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98690" w14:textId="77777777" w:rsidR="00CE617C" w:rsidRPr="007D5653" w:rsidRDefault="00CE617C">
      <w:pPr>
        <w:rPr>
          <w:sz w:val="0"/>
          <w:szCs w:val="0"/>
          <w:lang w:val="ru-RU"/>
        </w:rPr>
      </w:pPr>
    </w:p>
    <w:p w14:paraId="110BFAE3" w14:textId="77777777" w:rsidR="007D5653" w:rsidRDefault="007D5653">
      <w:r w:rsidRPr="007D5653">
        <w:rPr>
          <w:noProof/>
          <w:lang w:val="ru-RU" w:eastAsia="ru-RU"/>
        </w:rPr>
        <w:drawing>
          <wp:inline distT="0" distB="0" distL="0" distR="0" wp14:anchorId="3CB1ABA1" wp14:editId="071219DB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3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8F44" w14:textId="77777777" w:rsidR="007D5653" w:rsidRDefault="007D5653" w:rsidP="007D5653">
      <w:r>
        <w:br w:type="page"/>
      </w:r>
      <w:r w:rsidRPr="005B6E36">
        <w:rPr>
          <w:noProof/>
          <w:lang w:val="ru-RU" w:eastAsia="ru-RU"/>
        </w:rPr>
        <w:lastRenderedPageBreak/>
        <w:drawing>
          <wp:inline distT="0" distB="0" distL="0" distR="0" wp14:anchorId="5C769C48" wp14:editId="4D565910">
            <wp:extent cx="5941060" cy="8391842"/>
            <wp:effectExtent l="0" t="0" r="0" b="0"/>
            <wp:docPr id="3" name="Рисунок 3" descr="D:\Учебные дела\Аккредитация 2020\Титулы\Титулы  и листы 2 2019-2020\scan_20200924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E20C" w14:textId="77777777" w:rsidR="007D5653" w:rsidRDefault="007D5653" w:rsidP="007D5653">
      <w:r>
        <w:br w:type="page"/>
      </w:r>
      <w:r w:rsidRPr="00DF63B4">
        <w:rPr>
          <w:noProof/>
          <w:lang w:val="ru-RU" w:eastAsia="ru-RU"/>
        </w:rPr>
        <w:lastRenderedPageBreak/>
        <w:drawing>
          <wp:inline distT="0" distB="0" distL="0" distR="0" wp14:anchorId="04A38BAA" wp14:editId="1131ABDD">
            <wp:extent cx="5941060" cy="8463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9EA1" w14:textId="77777777" w:rsidR="007D5653" w:rsidRDefault="007D5653"/>
    <w:p w14:paraId="6A667023" w14:textId="77777777" w:rsidR="007D5653" w:rsidRDefault="007D5653"/>
    <w:p w14:paraId="71B1AE6F" w14:textId="77777777" w:rsidR="00FD23D8" w:rsidRDefault="00FD23D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617C" w14:paraId="5C0F397F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E8CD0C" w14:textId="042A9C0F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E617C" w14:paraId="2B66B61F" w14:textId="77777777" w:rsidTr="007D5653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1DABF4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D5653">
              <w:rPr>
                <w:lang w:val="ru-RU"/>
              </w:rPr>
              <w:t xml:space="preserve"> </w:t>
            </w:r>
          </w:p>
          <w:p w14:paraId="405AA248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7D5653">
              <w:rPr>
                <w:lang w:val="ru-RU"/>
              </w:rPr>
              <w:t xml:space="preserve"> </w:t>
            </w:r>
          </w:p>
          <w:p w14:paraId="70107A8C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>
              <w:t xml:space="preserve"> </w:t>
            </w:r>
          </w:p>
          <w:p w14:paraId="433A3742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E617C" w14:paraId="1919D863" w14:textId="77777777" w:rsidTr="007D5653">
        <w:trPr>
          <w:trHeight w:hRule="exact" w:val="138"/>
        </w:trPr>
        <w:tc>
          <w:tcPr>
            <w:tcW w:w="1999" w:type="dxa"/>
          </w:tcPr>
          <w:p w14:paraId="1E658041" w14:textId="77777777" w:rsidR="00CE617C" w:rsidRDefault="00CE617C"/>
        </w:tc>
        <w:tc>
          <w:tcPr>
            <w:tcW w:w="7386" w:type="dxa"/>
          </w:tcPr>
          <w:p w14:paraId="36F611E9" w14:textId="77777777" w:rsidR="00CE617C" w:rsidRDefault="00CE617C"/>
        </w:tc>
      </w:tr>
      <w:tr w:rsidR="00CE617C" w:rsidRPr="005D1618" w14:paraId="7BDB21DC" w14:textId="77777777" w:rsidTr="007D565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8EFF0C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0830E705" w14:textId="77777777" w:rsidTr="007D565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AEDF19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D5653">
              <w:rPr>
                <w:lang w:val="ru-RU"/>
              </w:rPr>
              <w:t xml:space="preserve"> </w:t>
            </w:r>
          </w:p>
          <w:p w14:paraId="6FB18464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14:paraId="4E5F478A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1B5380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CE617C" w14:paraId="4C448DDE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486481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CE617C" w14:paraId="0365B1EA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0351CA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r>
              <w:t xml:space="preserve"> </w:t>
            </w:r>
          </w:p>
        </w:tc>
      </w:tr>
      <w:tr w:rsidR="00CE617C" w14:paraId="60FC895F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67177A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CE617C" w14:paraId="49EC42FC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2EEAA3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CE617C" w:rsidRPr="005D1618" w14:paraId="3573BDB9" w14:textId="77777777" w:rsidTr="007D56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D29A3D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6B7C703D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423873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09F6BE2E" w14:textId="77777777" w:rsidTr="007D565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EAB38C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48B8EE35" w14:textId="77777777" w:rsidTr="007D5653">
        <w:trPr>
          <w:trHeight w:hRule="exact" w:val="138"/>
        </w:trPr>
        <w:tc>
          <w:tcPr>
            <w:tcW w:w="1999" w:type="dxa"/>
          </w:tcPr>
          <w:p w14:paraId="59EAA6A7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1A083A80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:rsidRPr="005D1618" w14:paraId="117F2FE0" w14:textId="77777777" w:rsidTr="007D56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973972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D5653">
              <w:rPr>
                <w:lang w:val="ru-RU"/>
              </w:rPr>
              <w:t xml:space="preserve"> </w:t>
            </w:r>
          </w:p>
          <w:p w14:paraId="3983D495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0AEB4BA8" w14:textId="77777777" w:rsidTr="007D565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5C4C63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системами»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7C30064A" w14:textId="77777777" w:rsidTr="007D5653">
        <w:trPr>
          <w:trHeight w:hRule="exact" w:val="277"/>
        </w:trPr>
        <w:tc>
          <w:tcPr>
            <w:tcW w:w="1999" w:type="dxa"/>
          </w:tcPr>
          <w:p w14:paraId="7FC22FC3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57AF53D5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14:paraId="3EE4187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6E4502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65A4EF1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01935F01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B048C3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E617C" w:rsidRPr="005D1618" w14:paraId="0A3149A6" w14:textId="77777777" w:rsidTr="007D565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8A5D7C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CE617C" w:rsidRPr="005D1618" w14:paraId="2A3BE6C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E3127D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490D31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устройство и принцип работы датчиков;</w:t>
            </w:r>
          </w:p>
          <w:p w14:paraId="3E8BEB17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физико-механических свойств объектов;</w:t>
            </w:r>
          </w:p>
          <w:p w14:paraId="18C6A67A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14:paraId="17ED56FC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методику определения показателей качества САУ</w:t>
            </w:r>
          </w:p>
          <w:p w14:paraId="072ED206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работоспособности технологического оборудования.</w:t>
            </w:r>
          </w:p>
        </w:tc>
      </w:tr>
      <w:tr w:rsidR="00CE617C" w:rsidRPr="005D1618" w14:paraId="36F9D15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123045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D2B32F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выполнять работы по  информационному обслуживанию, управлению и техническому контролю в машиностроении;</w:t>
            </w:r>
          </w:p>
          <w:p w14:paraId="01311667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выполнять анализ устойчивости САУ, синтез регулятора,</w:t>
            </w:r>
          </w:p>
          <w:p w14:paraId="53351880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основные качественные показатели САУ;</w:t>
            </w:r>
          </w:p>
        </w:tc>
      </w:tr>
    </w:tbl>
    <w:p w14:paraId="28E12963" w14:textId="77777777" w:rsidR="00CE617C" w:rsidRPr="007D5653" w:rsidRDefault="007D5653">
      <w:pPr>
        <w:rPr>
          <w:sz w:val="0"/>
          <w:szCs w:val="0"/>
          <w:lang w:val="ru-RU"/>
        </w:rPr>
      </w:pPr>
      <w:r w:rsidRPr="007D56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617C" w:rsidRPr="005D1618" w14:paraId="26C2F4D8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FD7D93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C75C99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 и выбора функциональных схем их автоматизации,</w:t>
            </w:r>
          </w:p>
          <w:p w14:paraId="36383E83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устойчивости САУ, настройки регулятора</w:t>
            </w:r>
          </w:p>
        </w:tc>
      </w:tr>
      <w:tr w:rsidR="00CE617C" w:rsidRPr="005D1618" w14:paraId="15DB649D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37C05D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CE617C" w:rsidRPr="005D1618" w14:paraId="7C2B2784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AF90B0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4E6584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устройство и принцип работы САУ;</w:t>
            </w:r>
          </w:p>
          <w:p w14:paraId="5899278F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анализа САУ во временной и частотной областях;</w:t>
            </w:r>
          </w:p>
          <w:p w14:paraId="068F720B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принципы построения систем управления технологических машин;</w:t>
            </w:r>
          </w:p>
          <w:p w14:paraId="4816C259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статических и динамических свойств ОУ;</w:t>
            </w:r>
          </w:p>
          <w:p w14:paraId="2C2AAC92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методологические основы функционирования, моделирования и синтеза систем автоматического управления (САУ), принципы построения систем управления технологических машин</w:t>
            </w:r>
          </w:p>
        </w:tc>
      </w:tr>
      <w:tr w:rsidR="00CE617C" w:rsidRPr="005D1618" w14:paraId="2E8A2BE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97E1ED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C2F506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САУ,</w:t>
            </w:r>
          </w:p>
          <w:p w14:paraId="293EBC4D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оценивать статистические и динамические характеристики САУ;</w:t>
            </w:r>
          </w:p>
          <w:p w14:paraId="66CA96A2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САУ;</w:t>
            </w:r>
          </w:p>
          <w:p w14:paraId="0501BBB1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одноконтурные и многоконтурные САР применительно к конкретному технологическому объекту.</w:t>
            </w:r>
          </w:p>
        </w:tc>
      </w:tr>
      <w:tr w:rsidR="00CE617C" w:rsidRPr="005D1618" w14:paraId="704AFFA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C3E689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6FDB87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построения САУ</w:t>
            </w:r>
          </w:p>
          <w:p w14:paraId="2945A801" w14:textId="77777777" w:rsidR="00CE617C" w:rsidRPr="007D5653" w:rsidRDefault="007D56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управления;</w:t>
            </w:r>
          </w:p>
        </w:tc>
      </w:tr>
    </w:tbl>
    <w:p w14:paraId="083ED34F" w14:textId="77777777" w:rsidR="00CE617C" w:rsidRPr="007D5653" w:rsidRDefault="007D5653">
      <w:pPr>
        <w:rPr>
          <w:sz w:val="0"/>
          <w:szCs w:val="0"/>
          <w:lang w:val="ru-RU"/>
        </w:rPr>
      </w:pPr>
      <w:r w:rsidRPr="007D56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485"/>
        <w:gridCol w:w="399"/>
        <w:gridCol w:w="536"/>
        <w:gridCol w:w="644"/>
        <w:gridCol w:w="680"/>
        <w:gridCol w:w="530"/>
        <w:gridCol w:w="1545"/>
        <w:gridCol w:w="1632"/>
        <w:gridCol w:w="1250"/>
      </w:tblGrid>
      <w:tr w:rsidR="00CE617C" w:rsidRPr="005D1618" w14:paraId="0AC3053D" w14:textId="77777777">
        <w:trPr>
          <w:trHeight w:hRule="exact" w:val="285"/>
        </w:trPr>
        <w:tc>
          <w:tcPr>
            <w:tcW w:w="710" w:type="dxa"/>
          </w:tcPr>
          <w:p w14:paraId="6D3D3A2A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0ED4D80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6AD8ED0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6ACB18D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D5653">
              <w:rPr>
                <w:lang w:val="ru-RU"/>
              </w:rPr>
              <w:t xml:space="preserve"> </w:t>
            </w:r>
          </w:p>
          <w:p w14:paraId="5A24577F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6,4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D5653">
              <w:rPr>
                <w:lang w:val="ru-RU"/>
              </w:rPr>
              <w:t xml:space="preserve"> </w:t>
            </w:r>
          </w:p>
          <w:p w14:paraId="3F3D84EB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5653">
              <w:rPr>
                <w:lang w:val="ru-RU"/>
              </w:rPr>
              <w:t xml:space="preserve"> </w:t>
            </w:r>
          </w:p>
          <w:p w14:paraId="362106C9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D5653">
              <w:rPr>
                <w:lang w:val="ru-RU"/>
              </w:rPr>
              <w:t xml:space="preserve"> </w:t>
            </w:r>
          </w:p>
          <w:p w14:paraId="2C0E1793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61,7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5653">
              <w:rPr>
                <w:lang w:val="ru-RU"/>
              </w:rPr>
              <w:t xml:space="preserve"> </w:t>
            </w:r>
          </w:p>
          <w:p w14:paraId="33AB31FA" w14:textId="77777777" w:rsidR="00CE617C" w:rsidRPr="007D5653" w:rsidRDefault="00CE61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9A919EA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D5653">
              <w:rPr>
                <w:lang w:val="ru-RU"/>
              </w:rPr>
              <w:t xml:space="preserve"> </w:t>
            </w:r>
          </w:p>
          <w:p w14:paraId="7753F488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47D4D635" w14:textId="77777777">
        <w:trPr>
          <w:trHeight w:hRule="exact" w:val="138"/>
        </w:trPr>
        <w:tc>
          <w:tcPr>
            <w:tcW w:w="710" w:type="dxa"/>
          </w:tcPr>
          <w:p w14:paraId="1F0A2DD7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48D542A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CE2BEE7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1C2701F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B5424AF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6103C18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7DE3B7C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39CEAED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5ED48B5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B0B33F4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14:paraId="676BD36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A7C6E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7F4653F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5DD0132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3B6CC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D5653">
              <w:rPr>
                <w:lang w:val="ru-RU"/>
              </w:rPr>
              <w:t xml:space="preserve"> </w:t>
            </w:r>
          </w:p>
          <w:p w14:paraId="2A08B5EF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D5653">
              <w:rPr>
                <w:lang w:val="ru-RU"/>
              </w:rPr>
              <w:t xml:space="preserve"> </w:t>
            </w:r>
          </w:p>
          <w:p w14:paraId="2B385530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28D13B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F8026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1A142918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937CB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</w:p>
          <w:p w14:paraId="4F5E1174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07D82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E617C" w14:paraId="50D3F32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A9EFE" w14:textId="77777777" w:rsidR="00CE617C" w:rsidRDefault="00CE617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CD2380F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D83B9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315D1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5618C2F3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BBDD2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ADD716" w14:textId="77777777" w:rsidR="00CE617C" w:rsidRDefault="00CE617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150DE" w14:textId="77777777" w:rsidR="00CE617C" w:rsidRDefault="00CE617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82160" w14:textId="77777777" w:rsidR="00CE617C" w:rsidRDefault="00CE617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539B7" w14:textId="77777777" w:rsidR="00CE617C" w:rsidRDefault="00CE617C"/>
        </w:tc>
      </w:tr>
      <w:tr w:rsidR="00CE617C" w14:paraId="1BC10E1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3F88E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3542C" w14:textId="77777777" w:rsidR="00CE617C" w:rsidRDefault="00CE617C"/>
        </w:tc>
      </w:tr>
      <w:tr w:rsidR="00CE617C" w14:paraId="733FD9D8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6C77F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03AFD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3CC4F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1C8B8" w14:textId="77777777" w:rsidR="00CE617C" w:rsidRDefault="00CE61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E0267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EEECE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C0FF4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CE98B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85489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CE617C" w14:paraId="3A6E378F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517A5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регулирования:</w:t>
            </w:r>
            <w:r w:rsidRPr="007D5653">
              <w:rPr>
                <w:lang w:val="ru-RU"/>
              </w:rPr>
              <w:t xml:space="preserve"> </w:t>
            </w:r>
          </w:p>
          <w:p w14:paraId="39B90F9A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датчиков;</w:t>
            </w:r>
            <w:r w:rsidRPr="007D5653">
              <w:rPr>
                <w:lang w:val="ru-RU"/>
              </w:rPr>
              <w:t xml:space="preserve"> </w:t>
            </w:r>
          </w:p>
          <w:p w14:paraId="0B9847C3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перемещения;</w:t>
            </w:r>
            <w:r w:rsidRPr="007D5653">
              <w:rPr>
                <w:lang w:val="ru-RU"/>
              </w:rPr>
              <w:t xml:space="preserve"> </w:t>
            </w:r>
          </w:p>
          <w:p w14:paraId="6C05BBE2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ускорения;</w:t>
            </w:r>
            <w:r w:rsidRPr="007D5653">
              <w:rPr>
                <w:lang w:val="ru-RU"/>
              </w:rPr>
              <w:t xml:space="preserve"> </w:t>
            </w:r>
          </w:p>
          <w:p w14:paraId="3305C836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воздействия;</w:t>
            </w:r>
            <w:r w:rsidRPr="007D5653">
              <w:rPr>
                <w:lang w:val="ru-RU"/>
              </w:rPr>
              <w:t xml:space="preserve"> </w:t>
            </w:r>
          </w:p>
          <w:p w14:paraId="7FDE83E0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температуры;</w:t>
            </w:r>
            <w:r w:rsidRPr="007D5653">
              <w:rPr>
                <w:lang w:val="ru-RU"/>
              </w:rPr>
              <w:t xml:space="preserve"> </w:t>
            </w:r>
          </w:p>
          <w:p w14:paraId="1676146D" w14:textId="77777777" w:rsidR="00CE617C" w:rsidRPr="0060755D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75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60755D">
              <w:rPr>
                <w:lang w:val="ru-RU"/>
              </w:rPr>
              <w:t xml:space="preserve"> </w:t>
            </w:r>
            <w:r w:rsidRPr="006075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</w:t>
            </w:r>
            <w:r w:rsidRPr="0060755D">
              <w:rPr>
                <w:lang w:val="ru-RU"/>
              </w:rPr>
              <w:t xml:space="preserve"> </w:t>
            </w:r>
            <w:r w:rsidRPr="006075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755D">
              <w:rPr>
                <w:lang w:val="ru-RU"/>
              </w:rPr>
              <w:t xml:space="preserve"> </w:t>
            </w:r>
            <w:r w:rsidRPr="006075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уровня.</w:t>
            </w:r>
            <w:r w:rsidRPr="0060755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A4A60" w14:textId="77777777" w:rsidR="00CE617C" w:rsidRPr="0060755D" w:rsidRDefault="00CE61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4283A" w14:textId="77777777" w:rsidR="00CE617C" w:rsidRPr="0060755D" w:rsidRDefault="00CE617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833BA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54DBF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476CD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E44DB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Поиск дополнительной информации по заданной теме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449BE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DE31A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CE617C" w14:paraId="64690CB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63DFE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звенья.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51955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9A678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44C91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A4400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F67FF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5A415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подготовка к лабораторному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4C2F8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8A259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CE617C" w14:paraId="73520D1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9C743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Регуляторы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E15B4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3755B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9EB2B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F928F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64BCC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68E67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подготовка к лабораторному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1CF39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79453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CE617C" w14:paraId="7892122E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D1C80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машин:</w:t>
            </w:r>
            <w:r w:rsidRPr="007D5653">
              <w:rPr>
                <w:lang w:val="ru-RU"/>
              </w:rPr>
              <w:t xml:space="preserve">  </w:t>
            </w:r>
          </w:p>
          <w:p w14:paraId="30CB18C4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-задачи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оборудования;</w:t>
            </w:r>
            <w:r w:rsidRPr="007D5653">
              <w:rPr>
                <w:lang w:val="ru-RU"/>
              </w:rPr>
              <w:t xml:space="preserve"> </w:t>
            </w:r>
          </w:p>
          <w:p w14:paraId="7A81EEDE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-автоматизация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ММиО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5A86B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AEEC3" w14:textId="77777777" w:rsidR="00CE617C" w:rsidRDefault="00CE61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652CF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389DE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CEC1B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A9536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подготовка к лабораторному занятию, выполнение контрольной работы,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B0473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65C5B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CE617C" w14:paraId="42B7344E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06A1F" w14:textId="77777777" w:rsidR="00CE617C" w:rsidRPr="007D5653" w:rsidRDefault="007D56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ММиО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3E108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CCB78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69316" w14:textId="77777777" w:rsidR="00CE617C" w:rsidRDefault="00CE61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57A53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298FE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4361E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подготовка к лабораторному заданию,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D01AE" w14:textId="77777777" w:rsidR="00CE617C" w:rsidRPr="007D5653" w:rsidRDefault="007D56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62F73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CE617C" w14:paraId="2D2BFD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E72E6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A9DE0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75652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74742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55CAE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177C6" w14:textId="77777777" w:rsidR="00CE617C" w:rsidRDefault="00CE61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CA472" w14:textId="77777777" w:rsidR="00CE617C" w:rsidRDefault="00CE61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D8821" w14:textId="77777777" w:rsidR="00CE617C" w:rsidRDefault="00CE617C"/>
        </w:tc>
      </w:tr>
      <w:tr w:rsidR="00CE617C" w14:paraId="21A24CC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77ACE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EF10D" w14:textId="77777777" w:rsidR="00CE617C" w:rsidRDefault="00CE617C"/>
        </w:tc>
      </w:tr>
      <w:tr w:rsidR="00CE617C" w14:paraId="149EEE01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73119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373A3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7E8BE" w14:textId="77777777" w:rsidR="00CE617C" w:rsidRDefault="00CE61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88129" w14:textId="77777777" w:rsidR="00CE617C" w:rsidRDefault="00CE61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FEE51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66CF8" w14:textId="77777777" w:rsidR="00CE617C" w:rsidRDefault="00CE617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F543C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F8299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20AA4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CE617C" w14:paraId="5C48851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D4739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22BA6" w14:textId="77777777" w:rsidR="00CE617C" w:rsidRDefault="00CE61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16641" w14:textId="77777777" w:rsidR="00CE617C" w:rsidRDefault="00CE61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CBBA2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6FE9B" w14:textId="77777777" w:rsidR="00CE617C" w:rsidRDefault="00CE617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26876" w14:textId="77777777" w:rsidR="00CE617C" w:rsidRDefault="00CE61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E3CC7" w14:textId="77777777" w:rsidR="00CE617C" w:rsidRDefault="00CE61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E63D4" w14:textId="77777777" w:rsidR="00CE617C" w:rsidRDefault="00CE617C"/>
        </w:tc>
      </w:tr>
      <w:tr w:rsidR="00CE617C" w14:paraId="0DDF9E1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5E133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D3D50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61375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550D7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AF9B5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A7808" w14:textId="77777777" w:rsidR="00CE617C" w:rsidRDefault="00CE61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BBE99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BB872" w14:textId="77777777" w:rsidR="00CE617C" w:rsidRDefault="00CE617C"/>
        </w:tc>
      </w:tr>
      <w:tr w:rsidR="00CE617C" w14:paraId="69AB15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1C149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0FCF0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460DA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4409F" w14:textId="77777777" w:rsidR="00CE617C" w:rsidRDefault="00CE61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FDACC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97F14" w14:textId="77777777" w:rsidR="00CE617C" w:rsidRDefault="00CE61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CFA3B" w14:textId="77777777" w:rsidR="00CE617C" w:rsidRDefault="007D56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88CB6" w14:textId="77777777" w:rsidR="00CE617C" w:rsidRDefault="007D5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14:paraId="63734B01" w14:textId="77777777" w:rsidR="00CE617C" w:rsidRDefault="007D565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E617C" w14:paraId="05B55F7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113F47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E617C" w14:paraId="180C67D2" w14:textId="77777777">
        <w:trPr>
          <w:trHeight w:hRule="exact" w:val="138"/>
        </w:trPr>
        <w:tc>
          <w:tcPr>
            <w:tcW w:w="9357" w:type="dxa"/>
          </w:tcPr>
          <w:p w14:paraId="1A1AFA98" w14:textId="77777777" w:rsidR="00CE617C" w:rsidRDefault="00CE617C"/>
        </w:tc>
      </w:tr>
      <w:tr w:rsidR="00CE617C" w:rsidRPr="005D1618" w14:paraId="27E83B79" w14:textId="77777777" w:rsidTr="00F813C4">
        <w:trPr>
          <w:trHeight w:hRule="exact" w:val="82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F7AB85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lang w:val="ru-RU"/>
              </w:rPr>
              <w:t xml:space="preserve"> </w:t>
            </w:r>
          </w:p>
          <w:p w14:paraId="6E7BEB0D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7D5653">
              <w:rPr>
                <w:lang w:val="ru-RU"/>
              </w:rPr>
              <w:t xml:space="preserve">  </w:t>
            </w:r>
          </w:p>
          <w:p w14:paraId="22F5347B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7D5653">
              <w:rPr>
                <w:lang w:val="ru-RU"/>
              </w:rPr>
              <w:t xml:space="preserve"> </w:t>
            </w:r>
          </w:p>
          <w:p w14:paraId="33EB15BF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однотипное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7D5653">
              <w:rPr>
                <w:lang w:val="ru-RU"/>
              </w:rPr>
              <w:t xml:space="preserve"> </w:t>
            </w:r>
          </w:p>
          <w:p w14:paraId="5CAE09AA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лекциями.</w:t>
            </w:r>
            <w:r w:rsidRPr="007D5653">
              <w:rPr>
                <w:lang w:val="ru-RU"/>
              </w:rPr>
              <w:t xml:space="preserve"> </w:t>
            </w:r>
          </w:p>
          <w:p w14:paraId="1BB5B153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7D5653">
              <w:rPr>
                <w:lang w:val="ru-RU"/>
              </w:rPr>
              <w:t xml:space="preserve"> </w:t>
            </w:r>
          </w:p>
          <w:p w14:paraId="24608C94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(группа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разбивается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задание);</w:t>
            </w:r>
            <w:r w:rsidRPr="007D5653">
              <w:rPr>
                <w:lang w:val="ru-RU"/>
              </w:rPr>
              <w:t xml:space="preserve"> </w:t>
            </w:r>
          </w:p>
          <w:p w14:paraId="26FDD1EC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7D5653">
              <w:rPr>
                <w:lang w:val="ru-RU"/>
              </w:rPr>
              <w:t xml:space="preserve"> </w:t>
            </w:r>
          </w:p>
          <w:p w14:paraId="726B2180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свойств.</w:t>
            </w:r>
            <w:r w:rsidRPr="007D5653">
              <w:rPr>
                <w:lang w:val="ru-RU"/>
              </w:rPr>
              <w:t xml:space="preserve"> </w:t>
            </w:r>
          </w:p>
          <w:p w14:paraId="12F11261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параметром,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7D5653">
              <w:rPr>
                <w:lang w:val="ru-RU"/>
              </w:rPr>
              <w:t xml:space="preserve"> </w:t>
            </w:r>
          </w:p>
          <w:p w14:paraId="455AD5D9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D5653">
              <w:rPr>
                <w:lang w:val="ru-RU"/>
              </w:rPr>
              <w:t xml:space="preserve"> </w:t>
            </w:r>
          </w:p>
          <w:p w14:paraId="48CAD207" w14:textId="77777777" w:rsidR="00CE617C" w:rsidRPr="007D5653" w:rsidRDefault="007D5653" w:rsidP="00F813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5AAE1BA3" w14:textId="77777777">
        <w:trPr>
          <w:trHeight w:hRule="exact" w:val="277"/>
        </w:trPr>
        <w:tc>
          <w:tcPr>
            <w:tcW w:w="9357" w:type="dxa"/>
          </w:tcPr>
          <w:p w14:paraId="133E5E23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:rsidRPr="005D1618" w14:paraId="6297BF5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671B86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14:paraId="1BB878A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9365E2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E617C" w14:paraId="35AD9C02" w14:textId="77777777">
        <w:trPr>
          <w:trHeight w:hRule="exact" w:val="138"/>
        </w:trPr>
        <w:tc>
          <w:tcPr>
            <w:tcW w:w="9357" w:type="dxa"/>
          </w:tcPr>
          <w:p w14:paraId="0EFA5C24" w14:textId="77777777" w:rsidR="00CE617C" w:rsidRDefault="00CE617C"/>
        </w:tc>
      </w:tr>
      <w:tr w:rsidR="00CE617C" w:rsidRPr="005D1618" w14:paraId="15F7EE2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46C4C7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14:paraId="06B9FB2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77D1D6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E617C" w14:paraId="679D4A75" w14:textId="77777777">
        <w:trPr>
          <w:trHeight w:hRule="exact" w:val="138"/>
        </w:trPr>
        <w:tc>
          <w:tcPr>
            <w:tcW w:w="9357" w:type="dxa"/>
          </w:tcPr>
          <w:p w14:paraId="27E3C22F" w14:textId="77777777" w:rsidR="00CE617C" w:rsidRDefault="00CE617C"/>
        </w:tc>
      </w:tr>
      <w:tr w:rsidR="00CE617C" w:rsidRPr="005D1618" w14:paraId="28F5E87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3E4BFD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14:paraId="39B9460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E35ED0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E617C" w:rsidRPr="005E33BF" w14:paraId="29F89860" w14:textId="77777777" w:rsidTr="00F813C4">
        <w:trPr>
          <w:trHeight w:hRule="exact" w:val="39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BF5255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5653">
              <w:rPr>
                <w:lang w:val="ru-RU"/>
              </w:rPr>
              <w:t xml:space="preserve"> </w:t>
            </w:r>
            <w:r w:rsidR="00F813C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      </w:r>
            <w:hyperlink r:id="rId8" w:history="1">
              <w:r w:rsidR="00F813C4"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https://magtu.informsystema.ru/uploader/fileUpload?name=2578.pdf&amp;show=dcatalogues/1/1130388/2578.pdf&amp;view=true</w:t>
              </w:r>
            </w:hyperlink>
            <w:r w:rsidR="00F813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813C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CD-ROM.</w:t>
            </w:r>
            <w:r w:rsidRPr="007D5653">
              <w:rPr>
                <w:lang w:val="ru-RU"/>
              </w:rPr>
              <w:t xml:space="preserve"> </w:t>
            </w:r>
          </w:p>
          <w:p w14:paraId="2DC642AC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5653">
              <w:rPr>
                <w:lang w:val="ru-RU"/>
              </w:rPr>
              <w:t xml:space="preserve"> </w:t>
            </w:r>
            <w:r w:rsidR="00F813C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Загл. с титул. экрана. - URL: </w:t>
            </w:r>
            <w:hyperlink r:id="rId9" w:history="1">
              <w:r w:rsidR="00F813C4"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https://magtu.informsystema.ru/uploader/fileUpload?name=3337.pdf&amp;show=dcatalogues/1/1138496/3337.pdf&amp;view=true</w:t>
              </w:r>
            </w:hyperlink>
            <w:r w:rsidR="00F813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813C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ISBN 978-5-9967-1028-7. - Сведения доступны также на CD-ROM.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496/3337.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978-5-9967-1028-7.</w:t>
            </w:r>
            <w:r w:rsidRPr="007D5653">
              <w:rPr>
                <w:lang w:val="ru-RU"/>
              </w:rPr>
              <w:t xml:space="preserve"> </w:t>
            </w:r>
          </w:p>
        </w:tc>
      </w:tr>
    </w:tbl>
    <w:p w14:paraId="40FA7730" w14:textId="77777777" w:rsidR="00CE617C" w:rsidRPr="007D5653" w:rsidRDefault="00CE617C">
      <w:pPr>
        <w:rPr>
          <w:sz w:val="0"/>
          <w:szCs w:val="0"/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3194"/>
        <w:gridCol w:w="3269"/>
        <w:gridCol w:w="2456"/>
        <w:gridCol w:w="135"/>
      </w:tblGrid>
      <w:tr w:rsidR="00CE617C" w:rsidRPr="005E33BF" w14:paraId="2141F1F4" w14:textId="77777777" w:rsidTr="00FD23D8">
        <w:trPr>
          <w:trHeight w:hRule="exact" w:val="285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BB3DE2" w14:textId="77777777" w:rsidR="00CE617C" w:rsidRPr="007D5653" w:rsidRDefault="007D56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E33BF" w14:paraId="7EA132D7" w14:textId="77777777" w:rsidTr="00FD23D8">
        <w:trPr>
          <w:trHeight w:hRule="exact" w:val="138"/>
        </w:trPr>
        <w:tc>
          <w:tcPr>
            <w:tcW w:w="219" w:type="dxa"/>
          </w:tcPr>
          <w:p w14:paraId="79EBD1DD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112" w:type="dxa"/>
          </w:tcPr>
          <w:p w14:paraId="66DEFC46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369" w:type="dxa"/>
          </w:tcPr>
          <w:p w14:paraId="13810657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2609" w:type="dxa"/>
          </w:tcPr>
          <w:p w14:paraId="57DCE336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81" w:type="dxa"/>
          </w:tcPr>
          <w:p w14:paraId="500583E1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14:paraId="6B6D582C" w14:textId="77777777" w:rsidTr="00FD23D8">
        <w:trPr>
          <w:trHeight w:hRule="exact" w:val="285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2855B9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CE617C" w:rsidRPr="005E33BF" w14:paraId="3325535C" w14:textId="77777777" w:rsidTr="00FD23D8">
        <w:trPr>
          <w:trHeight w:hRule="exact" w:val="11046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0D8024" w14:textId="77777777" w:rsidR="00FD23D8" w:rsidRPr="00FD23D8" w:rsidRDefault="00FD23D8" w:rsidP="00FD23D8">
            <w:pPr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/>
                <w:bCs/>
                <w:iCs/>
                <w:lang w:val="ru-RU"/>
              </w:rPr>
            </w:pP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</w:t>
            </w:r>
            <w:r w:rsidRPr="00FD23D8">
              <w:rPr>
                <w:rFonts w:ascii="Times New Roman" w:hAnsi="Times New Roman"/>
                <w:bCs/>
                <w:iCs/>
              </w:rPr>
              <w:t>URL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: </w:t>
            </w:r>
            <w:hyperlink r:id="rId10" w:history="1"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https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://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magtu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informsystema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ru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uploader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fileUpload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?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name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=482.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show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dcatalogues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/1/1087745/482.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view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true</w:t>
              </w:r>
            </w:hyperlink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 (дата обращения: 23.10.2020). - Макрообъект. - Текст : электронный. - Имеется печатный аналог.</w:t>
            </w:r>
          </w:p>
          <w:p w14:paraId="3FF9A298" w14:textId="77777777" w:rsidR="00FD23D8" w:rsidRPr="00FD23D8" w:rsidRDefault="00FD23D8" w:rsidP="00FD23D8">
            <w:pPr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/>
                <w:bCs/>
                <w:iCs/>
                <w:lang w:val="ru-RU"/>
              </w:rPr>
            </w:pP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Оптимизация управления технологическими процессами : практикум / Б. Н. Парсункин, С. М. Андреев, Е. С. Рябчикова, Т. Г. Обухова ; МГТУ. - Магнитогорск, 2013. - 177 с. : ил., граф., схемы, табл. - </w:t>
            </w:r>
            <w:r w:rsidRPr="00FD23D8">
              <w:rPr>
                <w:rFonts w:ascii="Times New Roman" w:hAnsi="Times New Roman"/>
                <w:bCs/>
                <w:iCs/>
              </w:rPr>
              <w:t>URL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: </w:t>
            </w:r>
            <w:hyperlink r:id="rId11" w:history="1"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https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://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magtu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informsystema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ru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uploader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fileUpload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?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name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=638.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show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dcatalogues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/1/1109486/638.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view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true</w:t>
              </w:r>
            </w:hyperlink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 (дата обращения: 23.10.2020). - Макрообъект. - Текст : электронный. - </w:t>
            </w:r>
            <w:r w:rsidRPr="00FD23D8">
              <w:rPr>
                <w:rFonts w:ascii="Times New Roman" w:hAnsi="Times New Roman"/>
                <w:bCs/>
                <w:iCs/>
              </w:rPr>
              <w:t>ISBN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 978-5-9967-0393-7. - Имеется печатный аналог.</w:t>
            </w:r>
          </w:p>
          <w:p w14:paraId="66DF7FED" w14:textId="77777777" w:rsidR="00FD23D8" w:rsidRPr="00FD23D8" w:rsidRDefault="00FD23D8" w:rsidP="00FD23D8">
            <w:pPr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/>
                <w:bCs/>
                <w:iCs/>
                <w:lang w:val="ru-RU"/>
              </w:rPr>
            </w:pP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МГТУ. - Магнитогорск : МГТУ, 2018. - 215 с. : ил., табл., схемы, граф., диагр., номогр., эскизы. - </w:t>
            </w:r>
            <w:r w:rsidRPr="00FD23D8">
              <w:rPr>
                <w:rFonts w:ascii="Times New Roman" w:hAnsi="Times New Roman"/>
                <w:bCs/>
                <w:iCs/>
              </w:rPr>
              <w:t>ISBN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 978-5-9967-1208-3. - </w:t>
            </w:r>
            <w:r w:rsidRPr="00FD23D8">
              <w:rPr>
                <w:rFonts w:ascii="Times New Roman" w:hAnsi="Times New Roman"/>
                <w:bCs/>
                <w:iCs/>
              </w:rPr>
              <w:t>URL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: </w:t>
            </w:r>
            <w:hyperlink r:id="rId12" w:history="1"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https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://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magtu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informsystema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ru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uploader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fileUpload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?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name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=3635.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show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dcatalogues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/1/1524803/3635.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view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true</w:t>
              </w:r>
            </w:hyperlink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 (дата обращения: 23.10.2020). - Макрообъект. - Текст : электронный. - Имеется печатный аналог.</w:t>
            </w:r>
          </w:p>
          <w:p w14:paraId="273B97B7" w14:textId="77777777" w:rsidR="00FD23D8" w:rsidRPr="00FD23D8" w:rsidRDefault="00FD23D8" w:rsidP="00FD23D8">
            <w:pPr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/>
                <w:bCs/>
                <w:iCs/>
                <w:lang w:val="ru-RU"/>
              </w:rPr>
            </w:pP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</w:t>
            </w:r>
            <w:r w:rsidRPr="00FD23D8">
              <w:rPr>
                <w:rFonts w:ascii="Times New Roman" w:hAnsi="Times New Roman"/>
                <w:bCs/>
                <w:iCs/>
              </w:rPr>
              <w:t>URL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: </w:t>
            </w:r>
            <w:hyperlink r:id="rId13" w:history="1"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https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://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magtu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informsystema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ru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uploader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fileUpload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?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name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=269.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show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dcatalogues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/1/1060896/269.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view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true</w:t>
              </w:r>
            </w:hyperlink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 (дата обращения: 23.10.2020). - Макрообъект. - Текст : электронный. - Имеется печатный аналог.</w:t>
            </w:r>
          </w:p>
          <w:p w14:paraId="3438218C" w14:textId="77777777" w:rsidR="00FD23D8" w:rsidRPr="00FD23D8" w:rsidRDefault="00FD23D8" w:rsidP="00FD23D8">
            <w:pPr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/>
                <w:bCs/>
                <w:iCs/>
                <w:lang w:val="ru-RU"/>
              </w:rPr>
            </w:pPr>
            <w:r w:rsidRPr="00FD23D8">
              <w:rPr>
                <w:rFonts w:ascii="Times New Roman" w:hAnsi="Times New Roman"/>
                <w:bCs/>
                <w:iCs/>
                <w:lang w:val="ru-RU"/>
              </w:rPr>
              <w:t>Системы автоматизации и управления. Лабораторный практикум : учебное пособие / Б. Н. Парсункин, С. М. Андреев, Е. С. Рябчикова, Т. Г. Обухова. - Магнитогорск : МГТУ, 2013. - 1 электрон. опт. диск (</w:t>
            </w:r>
            <w:r w:rsidRPr="00FD23D8">
              <w:rPr>
                <w:rFonts w:ascii="Times New Roman" w:hAnsi="Times New Roman"/>
                <w:bCs/>
                <w:iCs/>
              </w:rPr>
              <w:t>CD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>-</w:t>
            </w:r>
            <w:r w:rsidRPr="00FD23D8">
              <w:rPr>
                <w:rFonts w:ascii="Times New Roman" w:hAnsi="Times New Roman"/>
                <w:bCs/>
                <w:iCs/>
              </w:rPr>
              <w:t>ROM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). - Загл. с титул. экрана. - </w:t>
            </w:r>
            <w:r w:rsidRPr="00FD23D8">
              <w:rPr>
                <w:rFonts w:ascii="Times New Roman" w:hAnsi="Times New Roman"/>
                <w:bCs/>
                <w:iCs/>
              </w:rPr>
              <w:t>URL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: </w:t>
            </w:r>
            <w:hyperlink r:id="rId14" w:history="1"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https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://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magtu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informsystema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ru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uploader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fileUpload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?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name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=1061.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show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dcatalogues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/1/1119471/1061.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view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  <w:bCs/>
                  <w:iCs/>
                </w:rPr>
                <w:t>true</w:t>
              </w:r>
            </w:hyperlink>
            <w:r w:rsidRPr="00FD23D8">
              <w:rPr>
                <w:rFonts w:ascii="Times New Roman" w:hAnsi="Times New Roman"/>
                <w:bCs/>
                <w:iCs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FD23D8">
              <w:rPr>
                <w:rFonts w:ascii="Times New Roman" w:hAnsi="Times New Roman"/>
                <w:bCs/>
                <w:iCs/>
              </w:rPr>
              <w:t>CD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>-</w:t>
            </w:r>
            <w:r w:rsidRPr="00FD23D8">
              <w:rPr>
                <w:rFonts w:ascii="Times New Roman" w:hAnsi="Times New Roman"/>
                <w:bCs/>
                <w:iCs/>
              </w:rPr>
              <w:t>ROM</w:t>
            </w:r>
            <w:r w:rsidRPr="00FD23D8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14:paraId="686BB812" w14:textId="77777777" w:rsidR="00FD23D8" w:rsidRPr="00FD23D8" w:rsidRDefault="00FD23D8" w:rsidP="00FD23D8">
            <w:pPr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/>
                <w:bCs/>
                <w:iCs/>
                <w:lang w:val="ru-RU"/>
              </w:rPr>
            </w:pPr>
            <w:r w:rsidRPr="00FD23D8">
              <w:rPr>
                <w:rFonts w:ascii="Times New Roman" w:hAnsi="Times New Roman"/>
                <w:color w:val="000000"/>
                <w:lang w:val="ru-RU"/>
              </w:rPr>
              <w:t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</w:t>
            </w:r>
            <w:r w:rsidRPr="00FD23D8">
              <w:rPr>
                <w:rFonts w:ascii="Times New Roman" w:hAnsi="Times New Roman"/>
                <w:color w:val="000000"/>
              </w:rPr>
              <w:t>CD</w:t>
            </w:r>
            <w:r w:rsidRPr="00FD23D8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FD23D8">
              <w:rPr>
                <w:rFonts w:ascii="Times New Roman" w:hAnsi="Times New Roman"/>
                <w:color w:val="000000"/>
              </w:rPr>
              <w:t>ROM</w:t>
            </w:r>
            <w:r w:rsidRPr="00FD23D8">
              <w:rPr>
                <w:rFonts w:ascii="Times New Roman" w:hAnsi="Times New Roman"/>
                <w:color w:val="000000"/>
                <w:lang w:val="ru-RU"/>
              </w:rPr>
              <w:t xml:space="preserve">). - Загл. с титул. экрана. - </w:t>
            </w:r>
            <w:r w:rsidRPr="00FD23D8">
              <w:rPr>
                <w:rFonts w:ascii="Times New Roman" w:hAnsi="Times New Roman"/>
                <w:color w:val="000000"/>
              </w:rPr>
              <w:t>URL</w:t>
            </w:r>
            <w:r w:rsidRPr="00FD23D8">
              <w:rPr>
                <w:rFonts w:ascii="Times New Roman" w:hAnsi="Times New Roman"/>
                <w:color w:val="000000"/>
                <w:lang w:val="ru-RU"/>
              </w:rPr>
              <w:t xml:space="preserve">: </w:t>
            </w:r>
            <w:hyperlink r:id="rId15" w:history="1">
              <w:r w:rsidRPr="00FD23D8">
                <w:rPr>
                  <w:rStyle w:val="a3"/>
                  <w:rFonts w:ascii="Times New Roman" w:hAnsi="Times New Roman"/>
                </w:rPr>
                <w:t>https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://</w:t>
              </w:r>
              <w:r w:rsidRPr="00FD23D8">
                <w:rPr>
                  <w:rStyle w:val="a3"/>
                  <w:rFonts w:ascii="Times New Roman" w:hAnsi="Times New Roman"/>
                </w:rPr>
                <w:t>magtu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</w:rPr>
                <w:t>informsystema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.</w:t>
              </w:r>
              <w:r w:rsidRPr="00FD23D8">
                <w:rPr>
                  <w:rStyle w:val="a3"/>
                  <w:rFonts w:ascii="Times New Roman" w:hAnsi="Times New Roman"/>
                </w:rPr>
                <w:t>ru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</w:rPr>
                <w:t>uploader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/</w:t>
              </w:r>
              <w:r w:rsidRPr="00FD23D8">
                <w:rPr>
                  <w:rStyle w:val="a3"/>
                  <w:rFonts w:ascii="Times New Roman" w:hAnsi="Times New Roman"/>
                </w:rPr>
                <w:t>fileUpload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?</w:t>
              </w:r>
              <w:r w:rsidRPr="00FD23D8">
                <w:rPr>
                  <w:rStyle w:val="a3"/>
                  <w:rFonts w:ascii="Times New Roman" w:hAnsi="Times New Roman"/>
                </w:rPr>
                <w:t>name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=920.</w:t>
              </w:r>
              <w:r w:rsidRPr="00FD23D8">
                <w:rPr>
                  <w:rStyle w:val="a3"/>
                  <w:rFonts w:ascii="Times New Roman" w:hAnsi="Times New Roman"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</w:rPr>
                <w:t>show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</w:rPr>
                <w:t>dcatalogues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/1/1118913/920.</w:t>
              </w:r>
              <w:r w:rsidRPr="00FD23D8">
                <w:rPr>
                  <w:rStyle w:val="a3"/>
                  <w:rFonts w:ascii="Times New Roman" w:hAnsi="Times New Roman"/>
                </w:rPr>
                <w:t>pdf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&amp;</w:t>
              </w:r>
              <w:r w:rsidRPr="00FD23D8">
                <w:rPr>
                  <w:rStyle w:val="a3"/>
                  <w:rFonts w:ascii="Times New Roman" w:hAnsi="Times New Roman"/>
                </w:rPr>
                <w:t>view</w:t>
              </w:r>
              <w:r w:rsidRPr="00FD23D8">
                <w:rPr>
                  <w:rStyle w:val="a3"/>
                  <w:rFonts w:ascii="Times New Roman" w:hAnsi="Times New Roman"/>
                  <w:lang w:val="ru-RU"/>
                </w:rPr>
                <w:t>=</w:t>
              </w:r>
              <w:r w:rsidRPr="00FD23D8">
                <w:rPr>
                  <w:rStyle w:val="a3"/>
                  <w:rFonts w:ascii="Times New Roman" w:hAnsi="Times New Roman"/>
                </w:rPr>
                <w:t>true</w:t>
              </w:r>
            </w:hyperlink>
            <w:r w:rsidRPr="00FD23D8">
              <w:rPr>
                <w:rFonts w:ascii="Times New Roman" w:hAnsi="Times New Roman"/>
                <w:color w:val="000000"/>
                <w:lang w:val="ru-RU"/>
              </w:rPr>
              <w:t xml:space="preserve">  (дата обращения: 04.10.2019). - Макрообъект. - Текст : электронный. - Сведения доступны также на </w:t>
            </w:r>
            <w:r w:rsidRPr="00FD23D8">
              <w:rPr>
                <w:rFonts w:ascii="Times New Roman" w:hAnsi="Times New Roman"/>
                <w:color w:val="000000"/>
              </w:rPr>
              <w:t>CD</w:t>
            </w:r>
            <w:r w:rsidRPr="00FD23D8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FD23D8">
              <w:rPr>
                <w:rFonts w:ascii="Times New Roman" w:hAnsi="Times New Roman"/>
                <w:color w:val="000000"/>
              </w:rPr>
              <w:t>ROM</w:t>
            </w:r>
            <w:r w:rsidRPr="00FD23D8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  <w:p w14:paraId="60BFA4E2" w14:textId="0DCA7595" w:rsidR="00CE617C" w:rsidRPr="007D5653" w:rsidRDefault="00CE61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E617C" w:rsidRPr="005E33BF" w14:paraId="11669214" w14:textId="77777777" w:rsidTr="00FD23D8">
        <w:trPr>
          <w:trHeight w:hRule="exact" w:val="138"/>
        </w:trPr>
        <w:tc>
          <w:tcPr>
            <w:tcW w:w="219" w:type="dxa"/>
          </w:tcPr>
          <w:p w14:paraId="39FBC16C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112" w:type="dxa"/>
          </w:tcPr>
          <w:p w14:paraId="0A380D47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369" w:type="dxa"/>
          </w:tcPr>
          <w:p w14:paraId="23620362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2609" w:type="dxa"/>
          </w:tcPr>
          <w:p w14:paraId="02288EFD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81" w:type="dxa"/>
          </w:tcPr>
          <w:p w14:paraId="69021EDA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14:paraId="15BB3547" w14:textId="77777777" w:rsidTr="00FD23D8">
        <w:trPr>
          <w:trHeight w:hRule="exact" w:val="285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FEBD91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CE617C" w:rsidRPr="005D1618" w14:paraId="2D5518E0" w14:textId="77777777" w:rsidTr="00FD23D8">
        <w:trPr>
          <w:trHeight w:hRule="exact" w:val="1637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9F790DA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параметрами: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2012.-57с.</w:t>
            </w:r>
            <w:r w:rsidRPr="007D5653">
              <w:rPr>
                <w:lang w:val="ru-RU"/>
              </w:rPr>
              <w:t xml:space="preserve"> </w:t>
            </w:r>
          </w:p>
          <w:p w14:paraId="397CCD8B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5653">
              <w:rPr>
                <w:lang w:val="ru-RU"/>
              </w:rPr>
              <w:t xml:space="preserve"> </w:t>
            </w:r>
          </w:p>
          <w:p w14:paraId="03E618E1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0C23934E" w14:textId="77777777" w:rsidTr="00FD23D8">
        <w:trPr>
          <w:trHeight w:hRule="exact" w:val="138"/>
        </w:trPr>
        <w:tc>
          <w:tcPr>
            <w:tcW w:w="219" w:type="dxa"/>
          </w:tcPr>
          <w:p w14:paraId="34A81880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112" w:type="dxa"/>
          </w:tcPr>
          <w:p w14:paraId="2FC0B926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369" w:type="dxa"/>
          </w:tcPr>
          <w:p w14:paraId="0F8BA7B2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2609" w:type="dxa"/>
          </w:tcPr>
          <w:p w14:paraId="7BAD16AD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81" w:type="dxa"/>
          </w:tcPr>
          <w:p w14:paraId="3A4BE1D6" w14:textId="77777777" w:rsidR="00CE617C" w:rsidRPr="007D5653" w:rsidRDefault="00CE617C">
            <w:pPr>
              <w:rPr>
                <w:lang w:val="ru-RU"/>
              </w:rPr>
            </w:pPr>
          </w:p>
        </w:tc>
      </w:tr>
    </w:tbl>
    <w:p w14:paraId="0F14D1EE" w14:textId="77777777" w:rsidR="00FD23D8" w:rsidRPr="005D1618" w:rsidRDefault="00FD23D8">
      <w:pPr>
        <w:rPr>
          <w:lang w:val="ru-RU"/>
        </w:rPr>
      </w:pPr>
      <w:r w:rsidRPr="005D1618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3112"/>
        <w:gridCol w:w="3369"/>
        <w:gridCol w:w="2609"/>
        <w:gridCol w:w="81"/>
      </w:tblGrid>
      <w:tr w:rsidR="00CE617C" w:rsidRPr="005D1618" w14:paraId="0B5771EB" w14:textId="77777777" w:rsidTr="00FD23D8">
        <w:trPr>
          <w:trHeight w:hRule="exact" w:val="277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D6D287" w14:textId="266BC29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5CF5F68C" w14:textId="77777777" w:rsidTr="00FD23D8">
        <w:trPr>
          <w:trHeight w:hRule="exact" w:val="7"/>
        </w:trPr>
        <w:tc>
          <w:tcPr>
            <w:tcW w:w="939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4B9F4ED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1AAB62EF" w14:textId="77777777" w:rsidTr="00FD23D8">
        <w:trPr>
          <w:trHeight w:hRule="exact" w:val="277"/>
        </w:trPr>
        <w:tc>
          <w:tcPr>
            <w:tcW w:w="939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3003984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:rsidRPr="005D1618" w14:paraId="3BAC0B18" w14:textId="77777777" w:rsidTr="00FD23D8">
        <w:trPr>
          <w:trHeight w:hRule="exact" w:val="277"/>
        </w:trPr>
        <w:tc>
          <w:tcPr>
            <w:tcW w:w="219" w:type="dxa"/>
          </w:tcPr>
          <w:p w14:paraId="3BFF2678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112" w:type="dxa"/>
          </w:tcPr>
          <w:p w14:paraId="4673938C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369" w:type="dxa"/>
          </w:tcPr>
          <w:p w14:paraId="5AF04669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2609" w:type="dxa"/>
          </w:tcPr>
          <w:p w14:paraId="4ECA2134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81" w:type="dxa"/>
          </w:tcPr>
          <w:p w14:paraId="3B68B9C8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14:paraId="71640D56" w14:textId="77777777" w:rsidTr="00FD23D8">
        <w:trPr>
          <w:trHeight w:hRule="exact" w:val="285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325E9A" w14:textId="77777777" w:rsidR="00CE617C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E617C" w14:paraId="2920B998" w14:textId="77777777" w:rsidTr="00FD23D8">
        <w:trPr>
          <w:trHeight w:hRule="exact" w:val="555"/>
        </w:trPr>
        <w:tc>
          <w:tcPr>
            <w:tcW w:w="219" w:type="dxa"/>
          </w:tcPr>
          <w:p w14:paraId="2660A2D1" w14:textId="77777777" w:rsidR="00CE617C" w:rsidRDefault="00CE617C"/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2E817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EB516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5FB0F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1" w:type="dxa"/>
          </w:tcPr>
          <w:p w14:paraId="7ECD6821" w14:textId="77777777" w:rsidR="00CE617C" w:rsidRDefault="00CE617C"/>
        </w:tc>
      </w:tr>
      <w:tr w:rsidR="00CE617C" w14:paraId="7E8248B3" w14:textId="77777777" w:rsidTr="00FD23D8">
        <w:trPr>
          <w:trHeight w:hRule="exact" w:val="818"/>
        </w:trPr>
        <w:tc>
          <w:tcPr>
            <w:tcW w:w="219" w:type="dxa"/>
          </w:tcPr>
          <w:p w14:paraId="677CBC94" w14:textId="77777777" w:rsidR="00CE617C" w:rsidRDefault="00CE617C"/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B7B18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E0ED3" w14:textId="77777777" w:rsidR="00CE617C" w:rsidRDefault="007D56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B9CF4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1" w:type="dxa"/>
          </w:tcPr>
          <w:p w14:paraId="3B21107C" w14:textId="77777777" w:rsidR="00CE617C" w:rsidRDefault="00CE617C"/>
        </w:tc>
      </w:tr>
      <w:tr w:rsidR="00CE617C" w14:paraId="6BD1C804" w14:textId="77777777" w:rsidTr="00FD23D8">
        <w:trPr>
          <w:trHeight w:hRule="exact" w:val="555"/>
        </w:trPr>
        <w:tc>
          <w:tcPr>
            <w:tcW w:w="219" w:type="dxa"/>
          </w:tcPr>
          <w:p w14:paraId="672BEB31" w14:textId="77777777" w:rsidR="00CE617C" w:rsidRDefault="00CE617C"/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AB3DC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2B878" w14:textId="77777777" w:rsidR="00CE617C" w:rsidRDefault="007D56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B9A40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1" w:type="dxa"/>
          </w:tcPr>
          <w:p w14:paraId="13096E1B" w14:textId="77777777" w:rsidR="00CE617C" w:rsidRDefault="00CE617C"/>
        </w:tc>
      </w:tr>
      <w:tr w:rsidR="00F813C4" w14:paraId="23C9B2FE" w14:textId="77777777" w:rsidTr="00FD23D8">
        <w:trPr>
          <w:trHeight w:hRule="exact" w:val="1096"/>
        </w:trPr>
        <w:tc>
          <w:tcPr>
            <w:tcW w:w="219" w:type="dxa"/>
          </w:tcPr>
          <w:p w14:paraId="69F322DC" w14:textId="77777777" w:rsidR="00F813C4" w:rsidRDefault="00F813C4" w:rsidP="00F813C4"/>
        </w:tc>
        <w:tc>
          <w:tcPr>
            <w:tcW w:w="3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D30DB" w14:textId="77777777" w:rsidR="00F813C4" w:rsidRDefault="00F813C4" w:rsidP="00F813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820B7" w14:textId="77777777" w:rsidR="00F813C4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C008C" w14:textId="77777777" w:rsidR="00F813C4" w:rsidRDefault="00F813C4" w:rsidP="00F813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1" w:type="dxa"/>
          </w:tcPr>
          <w:p w14:paraId="241DBC33" w14:textId="77777777" w:rsidR="00F813C4" w:rsidRDefault="00F813C4" w:rsidP="00F813C4"/>
        </w:tc>
      </w:tr>
    </w:tbl>
    <w:p w14:paraId="0BE4722C" w14:textId="2CC65E58" w:rsidR="00CE617C" w:rsidRDefault="00CE617C">
      <w:pPr>
        <w:rPr>
          <w:sz w:val="0"/>
          <w:szCs w:val="0"/>
        </w:rPr>
      </w:pPr>
    </w:p>
    <w:tbl>
      <w:tblPr>
        <w:tblW w:w="9401" w:type="dxa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1693"/>
        <w:gridCol w:w="3068"/>
        <w:gridCol w:w="4281"/>
        <w:gridCol w:w="93"/>
      </w:tblGrid>
      <w:tr w:rsidR="00CE617C" w14:paraId="50D6091C" w14:textId="77777777" w:rsidTr="0060755D">
        <w:trPr>
          <w:trHeight w:hRule="exact" w:val="285"/>
        </w:trPr>
        <w:tc>
          <w:tcPr>
            <w:tcW w:w="266" w:type="dxa"/>
          </w:tcPr>
          <w:p w14:paraId="55FCC8CA" w14:textId="77777777" w:rsidR="00CE617C" w:rsidRDefault="00CE617C"/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FE02C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37DC50" w14:textId="77777777" w:rsidR="00CE617C" w:rsidRDefault="007D56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BCB38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3" w:type="dxa"/>
          </w:tcPr>
          <w:p w14:paraId="287FFB3D" w14:textId="77777777" w:rsidR="00CE617C" w:rsidRDefault="00CE617C"/>
        </w:tc>
      </w:tr>
      <w:tr w:rsidR="00CE617C" w14:paraId="2A79E343" w14:textId="77777777" w:rsidTr="0060755D">
        <w:trPr>
          <w:trHeight w:hRule="exact" w:val="826"/>
        </w:trPr>
        <w:tc>
          <w:tcPr>
            <w:tcW w:w="266" w:type="dxa"/>
          </w:tcPr>
          <w:p w14:paraId="3E28489F" w14:textId="77777777" w:rsidR="00CE617C" w:rsidRDefault="00CE617C"/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6C03F" w14:textId="77777777" w:rsidR="00CE617C" w:rsidRDefault="007D56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A0B7A" w14:textId="77777777" w:rsidR="00CE617C" w:rsidRDefault="007D56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711F4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3" w:type="dxa"/>
          </w:tcPr>
          <w:p w14:paraId="1B586DD2" w14:textId="77777777" w:rsidR="00CE617C" w:rsidRDefault="00CE617C"/>
        </w:tc>
      </w:tr>
      <w:tr w:rsidR="00CE617C" w14:paraId="5967FE40" w14:textId="77777777" w:rsidTr="0060755D">
        <w:trPr>
          <w:trHeight w:hRule="exact" w:val="138"/>
        </w:trPr>
        <w:tc>
          <w:tcPr>
            <w:tcW w:w="266" w:type="dxa"/>
          </w:tcPr>
          <w:p w14:paraId="2110503E" w14:textId="77777777" w:rsidR="00CE617C" w:rsidRDefault="00CE617C"/>
        </w:tc>
        <w:tc>
          <w:tcPr>
            <w:tcW w:w="1693" w:type="dxa"/>
          </w:tcPr>
          <w:p w14:paraId="09E31845" w14:textId="77777777" w:rsidR="00CE617C" w:rsidRDefault="00CE617C"/>
        </w:tc>
        <w:tc>
          <w:tcPr>
            <w:tcW w:w="3068" w:type="dxa"/>
          </w:tcPr>
          <w:p w14:paraId="6826B5F4" w14:textId="77777777" w:rsidR="00CE617C" w:rsidRDefault="00CE617C"/>
        </w:tc>
        <w:tc>
          <w:tcPr>
            <w:tcW w:w="4281" w:type="dxa"/>
          </w:tcPr>
          <w:p w14:paraId="301F35E5" w14:textId="77777777" w:rsidR="00CE617C" w:rsidRDefault="00CE617C"/>
        </w:tc>
        <w:tc>
          <w:tcPr>
            <w:tcW w:w="93" w:type="dxa"/>
          </w:tcPr>
          <w:p w14:paraId="38636D61" w14:textId="77777777" w:rsidR="00CE617C" w:rsidRDefault="00CE617C"/>
        </w:tc>
      </w:tr>
      <w:tr w:rsidR="00CE617C" w:rsidRPr="005D1618" w14:paraId="427A3B68" w14:textId="77777777" w:rsidTr="0060755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91B931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14:paraId="05089DD2" w14:textId="77777777" w:rsidTr="0060755D">
        <w:trPr>
          <w:trHeight w:hRule="exact" w:val="270"/>
        </w:trPr>
        <w:tc>
          <w:tcPr>
            <w:tcW w:w="266" w:type="dxa"/>
          </w:tcPr>
          <w:p w14:paraId="6645DDDE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D8CBB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C97CF" w14:textId="77777777" w:rsidR="00CE617C" w:rsidRDefault="007D56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3" w:type="dxa"/>
          </w:tcPr>
          <w:p w14:paraId="3B88AAAE" w14:textId="77777777" w:rsidR="00CE617C" w:rsidRDefault="00CE617C"/>
        </w:tc>
      </w:tr>
      <w:tr w:rsidR="00F813C4" w14:paraId="22EF334D" w14:textId="77777777" w:rsidTr="0060755D">
        <w:trPr>
          <w:trHeight w:hRule="exact" w:val="14"/>
        </w:trPr>
        <w:tc>
          <w:tcPr>
            <w:tcW w:w="266" w:type="dxa"/>
          </w:tcPr>
          <w:p w14:paraId="369B3524" w14:textId="77777777" w:rsidR="00F813C4" w:rsidRDefault="00F813C4" w:rsidP="00F813C4"/>
        </w:tc>
        <w:tc>
          <w:tcPr>
            <w:tcW w:w="47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2743A" w14:textId="77777777" w:rsidR="00F813C4" w:rsidRPr="00DD014C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1C038" w14:textId="1F9B884A" w:rsidR="00F813C4" w:rsidRDefault="005D1618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170E8D" w:rsidRPr="00D238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813C4">
              <w:t xml:space="preserve"> </w:t>
            </w:r>
          </w:p>
        </w:tc>
        <w:tc>
          <w:tcPr>
            <w:tcW w:w="93" w:type="dxa"/>
          </w:tcPr>
          <w:p w14:paraId="6677F497" w14:textId="77777777" w:rsidR="00F813C4" w:rsidRDefault="00F813C4" w:rsidP="00F813C4"/>
        </w:tc>
      </w:tr>
      <w:tr w:rsidR="00F813C4" w14:paraId="241BF711" w14:textId="77777777" w:rsidTr="0060755D">
        <w:trPr>
          <w:trHeight w:hRule="exact" w:val="811"/>
        </w:trPr>
        <w:tc>
          <w:tcPr>
            <w:tcW w:w="266" w:type="dxa"/>
          </w:tcPr>
          <w:p w14:paraId="4D8FE0C5" w14:textId="77777777" w:rsidR="00F813C4" w:rsidRDefault="00F813C4" w:rsidP="00F813C4"/>
        </w:tc>
        <w:tc>
          <w:tcPr>
            <w:tcW w:w="4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ED091" w14:textId="77777777" w:rsidR="00F813C4" w:rsidRDefault="00F813C4" w:rsidP="00F813C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40CD7" w14:textId="77777777" w:rsidR="00F813C4" w:rsidRDefault="00F813C4" w:rsidP="00F813C4"/>
        </w:tc>
        <w:tc>
          <w:tcPr>
            <w:tcW w:w="93" w:type="dxa"/>
          </w:tcPr>
          <w:p w14:paraId="58ED567E" w14:textId="77777777" w:rsidR="00F813C4" w:rsidRDefault="00F813C4" w:rsidP="00F813C4"/>
        </w:tc>
      </w:tr>
      <w:tr w:rsidR="00F813C4" w14:paraId="3EB83446" w14:textId="77777777" w:rsidTr="0060755D">
        <w:trPr>
          <w:trHeight w:hRule="exact" w:val="555"/>
        </w:trPr>
        <w:tc>
          <w:tcPr>
            <w:tcW w:w="266" w:type="dxa"/>
          </w:tcPr>
          <w:p w14:paraId="5FE2121A" w14:textId="77777777" w:rsidR="00F813C4" w:rsidRDefault="00F813C4" w:rsidP="00F813C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D61DB" w14:textId="77777777" w:rsidR="00F813C4" w:rsidRPr="00DD014C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01CC7" w14:textId="27077D65" w:rsidR="00F813C4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170E8D" w:rsidRPr="00D238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3" w:type="dxa"/>
          </w:tcPr>
          <w:p w14:paraId="355CA87B" w14:textId="77777777" w:rsidR="00F813C4" w:rsidRDefault="00F813C4" w:rsidP="00F813C4"/>
        </w:tc>
      </w:tr>
      <w:tr w:rsidR="00F813C4" w14:paraId="6B9F4133" w14:textId="77777777" w:rsidTr="0060755D">
        <w:trPr>
          <w:trHeight w:hRule="exact" w:val="555"/>
        </w:trPr>
        <w:tc>
          <w:tcPr>
            <w:tcW w:w="266" w:type="dxa"/>
          </w:tcPr>
          <w:p w14:paraId="3BBA471C" w14:textId="77777777" w:rsidR="00F813C4" w:rsidRDefault="00F813C4" w:rsidP="00F813C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6C34D" w14:textId="77777777" w:rsidR="00F813C4" w:rsidRPr="00DD014C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F61C6" w14:textId="69F81C5B" w:rsidR="00F813C4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170E8D" w:rsidRPr="00D238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3" w:type="dxa"/>
          </w:tcPr>
          <w:p w14:paraId="1E16CC10" w14:textId="77777777" w:rsidR="00F813C4" w:rsidRDefault="00F813C4" w:rsidP="00F813C4"/>
        </w:tc>
      </w:tr>
      <w:tr w:rsidR="00F813C4" w14:paraId="67FE80D6" w14:textId="77777777" w:rsidTr="0060755D">
        <w:trPr>
          <w:trHeight w:hRule="exact" w:val="555"/>
        </w:trPr>
        <w:tc>
          <w:tcPr>
            <w:tcW w:w="266" w:type="dxa"/>
          </w:tcPr>
          <w:p w14:paraId="579534FE" w14:textId="77777777" w:rsidR="00F813C4" w:rsidRDefault="00F813C4" w:rsidP="00F813C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ECAAB" w14:textId="77777777" w:rsidR="00F813C4" w:rsidRPr="00DD014C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1C628" w14:textId="6BF1796A" w:rsidR="00F813C4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170E8D" w:rsidRPr="00D238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3" w:type="dxa"/>
          </w:tcPr>
          <w:p w14:paraId="562BC3AC" w14:textId="77777777" w:rsidR="00F813C4" w:rsidRDefault="00F813C4" w:rsidP="00F813C4"/>
        </w:tc>
      </w:tr>
      <w:tr w:rsidR="00F813C4" w14:paraId="1BB691F7" w14:textId="77777777" w:rsidTr="0060755D">
        <w:trPr>
          <w:trHeight w:hRule="exact" w:val="555"/>
        </w:trPr>
        <w:tc>
          <w:tcPr>
            <w:tcW w:w="266" w:type="dxa"/>
          </w:tcPr>
          <w:p w14:paraId="29A18C67" w14:textId="77777777" w:rsidR="00F813C4" w:rsidRDefault="00F813C4" w:rsidP="00F813C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40C28" w14:textId="77777777" w:rsidR="00F813C4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331FA" w14:textId="3D7CDA0E" w:rsidR="00F813C4" w:rsidRDefault="005D1618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170E8D" w:rsidRPr="00D238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813C4">
              <w:t xml:space="preserve"> </w:t>
            </w:r>
          </w:p>
        </w:tc>
        <w:tc>
          <w:tcPr>
            <w:tcW w:w="93" w:type="dxa"/>
          </w:tcPr>
          <w:p w14:paraId="0EC0F653" w14:textId="77777777" w:rsidR="00F813C4" w:rsidRDefault="00F813C4" w:rsidP="00F813C4"/>
        </w:tc>
      </w:tr>
      <w:tr w:rsidR="00F813C4" w14:paraId="30072CA9" w14:textId="77777777" w:rsidTr="0060755D">
        <w:trPr>
          <w:trHeight w:hRule="exact" w:val="555"/>
        </w:trPr>
        <w:tc>
          <w:tcPr>
            <w:tcW w:w="266" w:type="dxa"/>
          </w:tcPr>
          <w:p w14:paraId="460A72F8" w14:textId="77777777" w:rsidR="00F813C4" w:rsidRDefault="00F813C4" w:rsidP="00F813C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95D74" w14:textId="77777777" w:rsidR="00F813C4" w:rsidRDefault="00F813C4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2D7F3" w14:textId="62BB3DC6" w:rsidR="00F813C4" w:rsidRDefault="005D1618" w:rsidP="00F813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170E8D" w:rsidRPr="00D238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813C4">
              <w:t xml:space="preserve"> </w:t>
            </w:r>
          </w:p>
        </w:tc>
        <w:tc>
          <w:tcPr>
            <w:tcW w:w="93" w:type="dxa"/>
          </w:tcPr>
          <w:p w14:paraId="70135094" w14:textId="77777777" w:rsidR="00F813C4" w:rsidRDefault="00F813C4" w:rsidP="00F813C4"/>
        </w:tc>
      </w:tr>
      <w:tr w:rsidR="00CE617C" w:rsidRPr="005D1618" w14:paraId="76C2BFD9" w14:textId="77777777" w:rsidTr="0060755D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4922A4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5CE7799D" w14:textId="77777777" w:rsidTr="0060755D">
        <w:trPr>
          <w:trHeight w:hRule="exact" w:val="138"/>
        </w:trPr>
        <w:tc>
          <w:tcPr>
            <w:tcW w:w="266" w:type="dxa"/>
          </w:tcPr>
          <w:p w14:paraId="2846D29B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1693" w:type="dxa"/>
          </w:tcPr>
          <w:p w14:paraId="400A5801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3068" w:type="dxa"/>
          </w:tcPr>
          <w:p w14:paraId="67DEF414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F469BAC" w14:textId="77777777" w:rsidR="00CE617C" w:rsidRPr="007D5653" w:rsidRDefault="00CE617C">
            <w:pPr>
              <w:rPr>
                <w:lang w:val="ru-RU"/>
              </w:rPr>
            </w:pPr>
          </w:p>
        </w:tc>
        <w:tc>
          <w:tcPr>
            <w:tcW w:w="93" w:type="dxa"/>
          </w:tcPr>
          <w:p w14:paraId="02CF11B8" w14:textId="77777777" w:rsidR="00CE617C" w:rsidRPr="007D5653" w:rsidRDefault="00CE617C">
            <w:pPr>
              <w:rPr>
                <w:lang w:val="ru-RU"/>
              </w:rPr>
            </w:pPr>
          </w:p>
        </w:tc>
      </w:tr>
      <w:tr w:rsidR="00CE617C" w:rsidRPr="005D1618" w14:paraId="7AFA7812" w14:textId="77777777" w:rsidTr="0060755D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31579A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4292E551" w14:textId="77777777" w:rsidTr="0060755D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5DD5587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D5653">
              <w:rPr>
                <w:lang w:val="ru-RU"/>
              </w:rPr>
              <w:t xml:space="preserve"> </w:t>
            </w:r>
          </w:p>
          <w:p w14:paraId="47271A26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D5653">
              <w:rPr>
                <w:lang w:val="ru-RU"/>
              </w:rPr>
              <w:t xml:space="preserve"> </w:t>
            </w:r>
          </w:p>
          <w:p w14:paraId="4222F241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D5653">
              <w:rPr>
                <w:lang w:val="ru-RU"/>
              </w:rPr>
              <w:t xml:space="preserve"> </w:t>
            </w:r>
          </w:p>
          <w:p w14:paraId="51B48845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56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D5653">
              <w:rPr>
                <w:lang w:val="ru-RU"/>
              </w:rPr>
              <w:t xml:space="preserve"> </w:t>
            </w:r>
          </w:p>
          <w:p w14:paraId="15DCA50C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D5653">
              <w:rPr>
                <w:lang w:val="ru-RU"/>
              </w:rPr>
              <w:t xml:space="preserve"> </w:t>
            </w:r>
          </w:p>
          <w:p w14:paraId="4CB47900" w14:textId="77777777" w:rsidR="00CE617C" w:rsidRPr="007D5653" w:rsidRDefault="007D56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lang w:val="ru-RU"/>
              </w:rPr>
              <w:t xml:space="preserve"> </w:t>
            </w:r>
          </w:p>
        </w:tc>
      </w:tr>
      <w:tr w:rsidR="00CE617C" w:rsidRPr="005D1618" w14:paraId="3DBAC5E2" w14:textId="77777777" w:rsidTr="0060755D">
        <w:trPr>
          <w:trHeight w:hRule="exact" w:val="3786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87438FB" w14:textId="77777777" w:rsidR="00CE617C" w:rsidRPr="007D5653" w:rsidRDefault="00CE617C">
            <w:pPr>
              <w:rPr>
                <w:lang w:val="ru-RU"/>
              </w:rPr>
            </w:pPr>
          </w:p>
        </w:tc>
      </w:tr>
    </w:tbl>
    <w:p w14:paraId="41463AA1" w14:textId="77777777" w:rsidR="007D5653" w:rsidRDefault="007D5653">
      <w:pPr>
        <w:rPr>
          <w:lang w:val="ru-RU"/>
        </w:rPr>
      </w:pPr>
    </w:p>
    <w:p w14:paraId="3E440FED" w14:textId="77777777" w:rsidR="007D5653" w:rsidRDefault="007D5653">
      <w:pPr>
        <w:rPr>
          <w:lang w:val="ru-RU"/>
        </w:rPr>
      </w:pPr>
      <w:r>
        <w:rPr>
          <w:lang w:val="ru-RU"/>
        </w:rPr>
        <w:br w:type="page"/>
      </w:r>
    </w:p>
    <w:p w14:paraId="5423BDFB" w14:textId="77777777" w:rsidR="007D5653" w:rsidRPr="007D5653" w:rsidRDefault="007D5653" w:rsidP="007D565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14:paraId="7A3C1993" w14:textId="77777777" w:rsidR="007D5653" w:rsidRPr="007D5653" w:rsidRDefault="007D5653" w:rsidP="007D56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студентов. </w:t>
      </w:r>
    </w:p>
    <w:p w14:paraId="29808CFD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Самостоятельная работа в ходе аудиторных занятий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14:paraId="43AD9A5B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под контролем преподавателя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 подготовку конспектов и выполнение необходимых расчетов по разделам дисциплины, решение и  проверка преподавателем задач, работа с методической литературой, подготовка к тестированию в интерактивной форме.</w:t>
      </w:r>
    </w:p>
    <w:p w14:paraId="760763BB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Внеаудиторная самостоятельная работа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студентов предполагает подготовку к  лабораторным занятиям, выполнение контрольной работы,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14:paraId="1489F280" w14:textId="77777777" w:rsidR="007D5653" w:rsidRPr="007D5653" w:rsidRDefault="007D5653" w:rsidP="007D565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освоения данной дисциплины студенты самостоятельно составляют принципиальные схемы управления пневматическими и гидравлическими приводами технических систем. Объектами модернизации и усовершенствования могут служить аппараты гидроприводов, различного технологического  оборудования, используемого в металлургической промышленности. Итогом работы должны быть разработаны принципиальные схемы.</w:t>
      </w:r>
    </w:p>
    <w:p w14:paraId="372047C0" w14:textId="77777777" w:rsidR="007D5653" w:rsidRPr="007D5653" w:rsidRDefault="007D5653" w:rsidP="007D56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задания к  контрольной  работе</w:t>
      </w:r>
    </w:p>
    <w:p w14:paraId="3DC9E714" w14:textId="77777777" w:rsidR="007D5653" w:rsidRPr="007D5653" w:rsidRDefault="007D5653" w:rsidP="007D5653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 Найти  эквивалентную  передаточную  функцию  схемы (рис. 1).</w:t>
      </w:r>
    </w:p>
    <w:p w14:paraId="05B2BD37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5119D61" w14:textId="77777777" w:rsidR="007D5653" w:rsidRPr="007D5653" w:rsidRDefault="007D5653" w:rsidP="007D5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9AEC1E" wp14:editId="07610289">
            <wp:extent cx="3705225" cy="1123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6721" w14:textId="77777777" w:rsidR="007D5653" w:rsidRPr="007D5653" w:rsidRDefault="007D5653" w:rsidP="007D5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B45579" w14:textId="77777777" w:rsidR="007D5653" w:rsidRPr="007D5653" w:rsidRDefault="007D5653" w:rsidP="007D5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</w:t>
      </w:r>
    </w:p>
    <w:p w14:paraId="6B3FDFCA" w14:textId="77777777" w:rsidR="007D5653" w:rsidRPr="007D5653" w:rsidRDefault="007D5653" w:rsidP="007D5653">
      <w:pPr>
        <w:spacing w:after="0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Задача 2. Определить передаточную функцию объекта регулирования, модель которого задана дифференциальным уравнением </w:t>
      </w:r>
    </w:p>
    <w:p w14:paraId="0C794A9D" w14:textId="77777777" w:rsidR="007D5653" w:rsidRPr="007D5653" w:rsidRDefault="007D5653" w:rsidP="007D5653">
      <w:pPr>
        <w:spacing w:after="0"/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6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FAAE7C2" wp14:editId="4A89DAD6">
            <wp:extent cx="3838575" cy="4572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010D3" w14:textId="77777777" w:rsidR="007D5653" w:rsidRPr="007D5653" w:rsidRDefault="007D5653" w:rsidP="007D5653">
      <w:pPr>
        <w:spacing w:after="0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Составить структурную схему по дифференциальному уравнению объекта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14:paraId="6302336F" w14:textId="77777777" w:rsidR="007D5653" w:rsidRPr="007D5653" w:rsidRDefault="007D5653" w:rsidP="007D5653">
      <w:pPr>
        <w:spacing w:after="0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2y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(3)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- 4y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+ 3y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+ 5y = 2u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- 3u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u. </w:t>
      </w:r>
    </w:p>
    <w:p w14:paraId="667C1FC9" w14:textId="77777777" w:rsidR="007D5653" w:rsidRPr="007D5653" w:rsidRDefault="007D5653" w:rsidP="007D5653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4. Решить дифференциальные уравнения с помощью  преобразования Лапласа, с использованием различных методов расчета простых дробей.</w:t>
      </w:r>
    </w:p>
    <w:p w14:paraId="42DC4287" w14:textId="77777777" w:rsidR="007D5653" w:rsidRPr="007D5653" w:rsidRDefault="007D5653" w:rsidP="007D5653">
      <w:pPr>
        <w:spacing w:after="0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m:oMathPara>
        <m:oMath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3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+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y-y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=4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x</m:t>
          </m:r>
        </m:oMath>
      </m:oMathPara>
    </w:p>
    <w:p w14:paraId="16F10D16" w14:textId="77777777" w:rsidR="007D5653" w:rsidRPr="007D5653" w:rsidRDefault="007D5653" w:rsidP="007D5653">
      <w:pPr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59D2A05" wp14:editId="1961D956">
            <wp:extent cx="4991100" cy="3695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8FC8E1" w14:textId="77777777" w:rsidR="007D5653" w:rsidRPr="007D5653" w:rsidRDefault="007D5653" w:rsidP="007D5653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5. Определить тип регулятора. Проверить на устойчивость САР.</w:t>
      </w:r>
    </w:p>
    <w:p w14:paraId="7F1A28F1" w14:textId="77777777" w:rsidR="007D5653" w:rsidRPr="007D5653" w:rsidRDefault="007D5653" w:rsidP="007D565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9DB71B6" wp14:editId="52A6392B">
            <wp:extent cx="3095625" cy="1628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19126" w14:textId="77777777" w:rsidR="007D5653" w:rsidRPr="007D5653" w:rsidRDefault="007D5653" w:rsidP="007D565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64A325A" w14:textId="77777777" w:rsidR="007D5653" w:rsidRPr="007D5653" w:rsidRDefault="007D5653" w:rsidP="007D5653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77A6E7A" w14:textId="77777777" w:rsidR="007D5653" w:rsidRPr="007D5653" w:rsidRDefault="007D5653" w:rsidP="007D5653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EED189D" w14:textId="77777777" w:rsidR="007D5653" w:rsidRPr="007D5653" w:rsidRDefault="007D5653" w:rsidP="007D565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6. Построить электрорелейную схему управления гидроцилиндрами шинным методом по диаграмме перемещений гидроцилиндров.</w:t>
      </w:r>
    </w:p>
    <w:p w14:paraId="0210456A" w14:textId="77777777" w:rsidR="007D5653" w:rsidRPr="007D5653" w:rsidRDefault="007D5653" w:rsidP="007D565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1</w:t>
      </w:r>
    </w:p>
    <w:p w14:paraId="45439D9E" w14:textId="77777777" w:rsidR="007D5653" w:rsidRPr="007D5653" w:rsidRDefault="007D5653" w:rsidP="007D5653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0" w:name="_Toc441063964"/>
      <w:r w:rsidRPr="007D565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Датчики контроля и регулирования          </w:t>
      </w:r>
    </w:p>
    <w:p w14:paraId="4E029363" w14:textId="77777777" w:rsidR="007D5653" w:rsidRPr="007D5653" w:rsidRDefault="007D5653" w:rsidP="007D5653">
      <w:pPr>
        <w:keepNext/>
        <w:keepLines/>
        <w:spacing w:before="60" w:after="60"/>
        <w:ind w:firstLine="567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Классификация технических средств автоматизации</w:t>
      </w:r>
      <w:bookmarkEnd w:id="0"/>
    </w:p>
    <w:p w14:paraId="53DD1767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Все устройства автоматики можно разделить на несколько групп. К первой относят средства для получения информации о состоянии объектов управления, контроля, регулирования. Эти средства включают в себе измерительные элементы (датчики) и состоят из первичных измерительных и нормирующих приборов преобразователей. Измерительные преобразователи служат для перевода любого контролируемого параметра в физическую величину (усилие, напряжение, сила тока). Нормирующие преобразователи служат для перевода нормирующего сигнала в унифицированный код (двоичный).</w:t>
      </w:r>
    </w:p>
    <w:p w14:paraId="63D7AD79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Ко второй группе относят средства приема, переработки и дальнейшей передачи информации, полученной от измерительных элементов, а также устройства для преобразования и передачи управляющих команд. К этой группе относят усилители сигналов, каналы связи, преобразователи и сравнительные устройства.</w:t>
      </w:r>
    </w:p>
    <w:p w14:paraId="6426D9BD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К третьей группе относятся средства для получения информации о задачах автоматического управления. Они включают в себя запоминающие и программирующие устройства, выполненные на базе ЭВМ.</w:t>
      </w:r>
    </w:p>
    <w:p w14:paraId="417C1F3F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Четвертая группа включает средства регулирования параметров контролируемых процессов (исполнительные устройства и усилители мощности) насос и исполнительные органы.</w:t>
      </w:r>
    </w:p>
    <w:p w14:paraId="51C789D4" w14:textId="77777777" w:rsidR="007D5653" w:rsidRPr="007D5653" w:rsidRDefault="007D5653" w:rsidP="007D5653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(1 группа информационных систем)</w:t>
      </w:r>
    </w:p>
    <w:p w14:paraId="6EFF70F7" w14:textId="77777777" w:rsidR="007D5653" w:rsidRPr="007D5653" w:rsidRDefault="007D5653" w:rsidP="007D565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Датчики (измерительные преобразователи) являются основными средствами измерения, преобразующие измеряемую или контролируемую физическую величину (</w:t>
      </w:r>
      <w:r w:rsidRPr="007D5653">
        <w:rPr>
          <w:rFonts w:ascii="Times New Roman" w:eastAsia="Calibri" w:hAnsi="Times New Roman" w:cs="Times New Roman"/>
          <w:sz w:val="24"/>
          <w:szCs w:val="24"/>
        </w:rPr>
        <w:t>p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7D5653">
        <w:rPr>
          <w:rFonts w:ascii="Times New Roman" w:eastAsia="Calibri" w:hAnsi="Times New Roman" w:cs="Times New Roman"/>
          <w:sz w:val="24"/>
          <w:szCs w:val="24"/>
        </w:rPr>
        <w:t>F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7D5653">
        <w:rPr>
          <w:rFonts w:ascii="Times New Roman" w:eastAsia="Calibri" w:hAnsi="Times New Roman" w:cs="Times New Roman"/>
          <w:sz w:val="24"/>
          <w:szCs w:val="24"/>
        </w:rPr>
        <w:t>v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7D5653">
        <w:rPr>
          <w:rFonts w:ascii="Times New Roman" w:eastAsia="Calibri" w:hAnsi="Times New Roman" w:cs="Times New Roman"/>
          <w:sz w:val="24"/>
          <w:szCs w:val="24"/>
        </w:rPr>
        <w:t>s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) в выходной, обычно в электрический сигнал, предназначенный для дальнейшей регистрации, обработки и передачи исполнительному органу.</w:t>
      </w:r>
    </w:p>
    <w:p w14:paraId="589DA399" w14:textId="77777777" w:rsidR="007D5653" w:rsidRPr="007D5653" w:rsidRDefault="007D5653" w:rsidP="007D565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Первичный преобразователь, воспринимающий непосредственно параметры состояния (входную величину), называется чувствительным элементом. Кроме того, существуют еще нормирующие преобразователи, которые преобразуют аналоговые электрические сигналы в двоичный код.</w:t>
      </w:r>
    </w:p>
    <w:p w14:paraId="329A05C4" w14:textId="77777777" w:rsidR="007D5653" w:rsidRPr="007D5653" w:rsidRDefault="007D5653" w:rsidP="007D5653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Классификация датчиков</w:t>
      </w:r>
    </w:p>
    <w:p w14:paraId="59DBFA3B" w14:textId="77777777" w:rsidR="007D5653" w:rsidRPr="007D5653" w:rsidRDefault="007D5653" w:rsidP="007D565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По назначению:</w:t>
      </w:r>
    </w:p>
    <w:p w14:paraId="671B94F4" w14:textId="77777777" w:rsidR="007D5653" w:rsidRPr="007D5653" w:rsidRDefault="007D5653" w:rsidP="007D5653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82E4795" w14:textId="77777777" w:rsidR="007D5653" w:rsidRPr="007D5653" w:rsidRDefault="007D5653" w:rsidP="007D565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датчики перемещения;</w:t>
      </w:r>
    </w:p>
    <w:p w14:paraId="127CEB09" w14:textId="77777777" w:rsidR="007D5653" w:rsidRPr="007D5653" w:rsidRDefault="007D5653" w:rsidP="007D565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датчики скорости;</w:t>
      </w:r>
    </w:p>
    <w:p w14:paraId="5D516BD2" w14:textId="77777777" w:rsidR="007D5653" w:rsidRPr="007D5653" w:rsidRDefault="007D5653" w:rsidP="007D565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датчики ускорения;</w:t>
      </w:r>
    </w:p>
    <w:p w14:paraId="17A22FEF" w14:textId="77777777" w:rsidR="007D5653" w:rsidRPr="007D5653" w:rsidRDefault="007D5653" w:rsidP="007D565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датчики расхода;</w:t>
      </w:r>
    </w:p>
    <w:p w14:paraId="441592BB" w14:textId="77777777" w:rsidR="007D5653" w:rsidRPr="007D5653" w:rsidRDefault="007D5653" w:rsidP="007D565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датчики силы и момента;</w:t>
      </w:r>
    </w:p>
    <w:p w14:paraId="0AAADE89" w14:textId="77777777" w:rsidR="007D5653" w:rsidRPr="007D5653" w:rsidRDefault="007D5653" w:rsidP="007D565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датчики температуры и т.д.</w:t>
      </w:r>
    </w:p>
    <w:p w14:paraId="5827F600" w14:textId="77777777" w:rsidR="007D5653" w:rsidRPr="007D5653" w:rsidRDefault="007D5653" w:rsidP="007D5653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По способу преобразования неэлектрической величины в электрический сигнал:</w:t>
      </w:r>
    </w:p>
    <w:p w14:paraId="10153BBD" w14:textId="77777777" w:rsidR="007D5653" w:rsidRPr="007D5653" w:rsidRDefault="007D5653" w:rsidP="007D5653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9A17E0E" w14:textId="77777777" w:rsidR="007D5653" w:rsidRPr="007D5653" w:rsidRDefault="007D5653" w:rsidP="007D5653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генераторный (активные);</w:t>
      </w:r>
    </w:p>
    <w:p w14:paraId="636DA1FF" w14:textId="77777777" w:rsidR="007D5653" w:rsidRPr="007D5653" w:rsidRDefault="007D5653" w:rsidP="007D5653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параметрические (пассивные).</w:t>
      </w:r>
    </w:p>
    <w:p w14:paraId="7FEC9557" w14:textId="77777777" w:rsidR="007D5653" w:rsidRPr="007D5653" w:rsidRDefault="007D5653" w:rsidP="007D5653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В генераторных датчиках энергия входного сигнала преобразуется в выходную электрическую энергию выходного сигнала (</w:t>
      </w:r>
      <w:r w:rsidRPr="007D5653">
        <w:rPr>
          <w:rFonts w:ascii="Times New Roman" w:eastAsia="Calibri" w:hAnsi="Times New Roman" w:cs="Times New Roman"/>
          <w:sz w:val="24"/>
          <w:szCs w:val="24"/>
        </w:rPr>
        <w:t>I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7D5653">
        <w:rPr>
          <w:rFonts w:ascii="Times New Roman" w:eastAsia="Calibri" w:hAnsi="Times New Roman" w:cs="Times New Roman"/>
          <w:sz w:val="24"/>
          <w:szCs w:val="24"/>
        </w:rPr>
        <w:t>U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7D5653">
        <w:rPr>
          <w:rFonts w:ascii="Times New Roman" w:eastAsia="Calibri" w:hAnsi="Times New Roman" w:cs="Times New Roman"/>
          <w:sz w:val="24"/>
          <w:szCs w:val="24"/>
        </w:rPr>
        <w:t>q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) без участия дополнительных источников энергии.</w:t>
      </w:r>
    </w:p>
    <w:p w14:paraId="322A256A" w14:textId="77777777" w:rsidR="007D5653" w:rsidRPr="007D5653" w:rsidRDefault="007D5653" w:rsidP="007D5653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В параметрических датчиках под действием входного сигнала изменяется какой-либо параметр датчика (</w:t>
      </w:r>
      <w:r w:rsidRPr="007D5653">
        <w:rPr>
          <w:rFonts w:ascii="Times New Roman" w:eastAsia="Calibri" w:hAnsi="Times New Roman" w:cs="Times New Roman"/>
          <w:sz w:val="24"/>
          <w:szCs w:val="24"/>
        </w:rPr>
        <w:t>C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7D5653">
        <w:rPr>
          <w:rFonts w:ascii="Times New Roman" w:eastAsia="Calibri" w:hAnsi="Times New Roman" w:cs="Times New Roman"/>
          <w:sz w:val="24"/>
          <w:szCs w:val="24"/>
        </w:rPr>
        <w:t>L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7D5653">
        <w:rPr>
          <w:rFonts w:ascii="Times New Roman" w:eastAsia="Calibri" w:hAnsi="Times New Roman" w:cs="Times New Roman"/>
          <w:sz w:val="24"/>
          <w:szCs w:val="24"/>
        </w:rPr>
        <w:t>R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), при этом схема включения этих датчиков в обязательном порядке имеет источник питания.</w:t>
      </w:r>
    </w:p>
    <w:p w14:paraId="15EA2243" w14:textId="77777777" w:rsidR="007D5653" w:rsidRPr="007D5653" w:rsidRDefault="007D5653" w:rsidP="007D565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По конструкции и принципу действия чувствительного элемента:</w:t>
      </w:r>
    </w:p>
    <w:p w14:paraId="52311425" w14:textId="77777777" w:rsidR="007D5653" w:rsidRPr="007D5653" w:rsidRDefault="007D5653" w:rsidP="007D5653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FDEA4EF" w14:textId="77777777" w:rsidR="007D5653" w:rsidRPr="007D5653" w:rsidRDefault="007D5653" w:rsidP="007D5653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контактные;</w:t>
      </w:r>
    </w:p>
    <w:p w14:paraId="5B6A4854" w14:textId="77777777" w:rsidR="007D5653" w:rsidRPr="007D5653" w:rsidRDefault="007D5653" w:rsidP="007D5653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бесконтактные.</w:t>
      </w:r>
    </w:p>
    <w:p w14:paraId="1765A0C0" w14:textId="77777777" w:rsidR="007D5653" w:rsidRPr="007D5653" w:rsidRDefault="007D5653" w:rsidP="007D56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4)По характеру зависимости выходного сигнала от входной величины:</w:t>
      </w:r>
    </w:p>
    <w:p w14:paraId="30D49E3F" w14:textId="77777777" w:rsidR="007D5653" w:rsidRPr="007D5653" w:rsidRDefault="005D1618" w:rsidP="007D565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DEC0F98">
          <v:group id="_x0000_s1089" style="position:absolute;left:0;text-align:left;margin-left:315.15pt;margin-top:2.9pt;width:155.6pt;height:29.85pt;z-index:251685888" coordorigin="5270,13586" coordsize="3112,59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5270;top:13586;width:447;height:395;mso-width-relative:margin;mso-height-relative:margin" stroked="f">
              <v:textbox>
                <w:txbxContent>
                  <w:p w14:paraId="57F60FE1" w14:textId="77777777" w:rsidR="007D5653" w:rsidRPr="00666C78" w:rsidRDefault="007D5653" w:rsidP="007D5653">
                    <w:pPr>
                      <w:rPr>
                        <w:sz w:val="24"/>
                        <w:szCs w:val="24"/>
                      </w:rPr>
                    </w:pPr>
                    <w:r w:rsidRPr="00666C78">
                      <w:rPr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_x0000_s1091" type="#_x0000_t202" style="position:absolute;left:7935;top:13586;width:447;height:409;mso-width-relative:margin;mso-height-relative:margin" stroked="f">
              <v:textbox>
                <w:txbxContent>
                  <w:p w14:paraId="52F4841A" w14:textId="77777777" w:rsidR="007D5653" w:rsidRPr="00666C78" w:rsidRDefault="007D5653" w:rsidP="007D5653">
                    <w:pPr>
                      <w:rPr>
                        <w:sz w:val="24"/>
                        <w:szCs w:val="24"/>
                      </w:rPr>
                    </w:pPr>
                    <w:r w:rsidRPr="00666C78">
                      <w:rPr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shape>
            <v:group id="_x0000_s1092" style="position:absolute;left:5270;top:13586;width:2665;height:597" coordorigin="5270,13669" coordsize="2665,597">
              <v:rect id="_x0000_s1093" style="position:absolute;left:5852;top:13669;width:1777;height:597">
                <v:textbox>
                  <w:txbxContent>
                    <w:p w14:paraId="13D39CB5" w14:textId="77777777" w:rsidR="007D5653" w:rsidRPr="00666C78" w:rsidRDefault="007D5653" w:rsidP="007D56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66C78">
                        <w:rPr>
                          <w:sz w:val="28"/>
                          <w:szCs w:val="28"/>
                        </w:rPr>
                        <w:t>Датчик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94" type="#_x0000_t32" style="position:absolute;left:5270;top:13994;width:582;height:0" o:connectortype="straight">
                <v:stroke endarrow="block"/>
              </v:shape>
              <v:shape id="_x0000_s1095" type="#_x0000_t32" style="position:absolute;left:7629;top:13994;width:306;height:0" o:connectortype="straight">
                <v:stroke endarrow="block"/>
              </v:shape>
            </v:group>
          </v:group>
        </w:pict>
      </w:r>
      <w:r w:rsidR="007D5653"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пропорциональные </w:t>
      </w:r>
      <w:r w:rsidR="007D5653" w:rsidRPr="007D5653">
        <w:rPr>
          <w:rFonts w:ascii="Times New Roman" w:eastAsia="Calibri" w:hAnsi="Times New Roman" w:cs="Times New Roman"/>
          <w:sz w:val="24"/>
          <w:szCs w:val="24"/>
        </w:rPr>
        <w:t xml:space="preserve"> y</w:t>
      </w:r>
      <w:r w:rsidR="007D5653"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=</w:t>
      </w:r>
      <w:r w:rsidR="007D5653" w:rsidRPr="007D5653">
        <w:rPr>
          <w:rFonts w:ascii="Times New Roman" w:eastAsia="Calibri" w:hAnsi="Times New Roman" w:cs="Times New Roman"/>
          <w:sz w:val="24"/>
          <w:szCs w:val="24"/>
        </w:rPr>
        <w:t>kx</w:t>
      </w:r>
      <w:r w:rsidR="007D5653"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14:paraId="67C7AF13" w14:textId="77777777" w:rsidR="007D5653" w:rsidRPr="007D5653" w:rsidRDefault="007D5653" w:rsidP="007D565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нелинейные.</w:t>
      </w:r>
    </w:p>
    <w:p w14:paraId="72946416" w14:textId="77777777" w:rsidR="007D5653" w:rsidRPr="007D5653" w:rsidRDefault="007D5653" w:rsidP="007D565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релейная зависимость ( когда сигнал на выходе изменяется скачкообразно при появлении сигнала на входе);</w:t>
      </w:r>
    </w:p>
    <w:p w14:paraId="41D08752" w14:textId="77777777" w:rsidR="007D5653" w:rsidRPr="007D5653" w:rsidRDefault="007D5653" w:rsidP="007D565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импульсные, когда при изменении входной величины на выходе появляются сигналы  в виде импульсов, число которых пропорционально входной величине.</w:t>
      </w:r>
    </w:p>
    <w:p w14:paraId="77E41AD8" w14:textId="77777777" w:rsidR="007D5653" w:rsidRPr="007D5653" w:rsidRDefault="007D5653" w:rsidP="007D56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4E6CA4E" w14:textId="77777777" w:rsidR="007D5653" w:rsidRPr="007D5653" w:rsidRDefault="005D1618" w:rsidP="007D56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pict w14:anchorId="6A11956F">
          <v:shape id="Надпись 279460" o:spid="_x0000_s1314" type="#_x0000_t202" style="width:390.9pt;height:158.25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14:paraId="116489C8" w14:textId="77777777" w:rsidR="007D5653" w:rsidRDefault="007D5653" w:rsidP="007D5653"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 wp14:anchorId="4AD7F809" wp14:editId="5A5352E6">
                        <wp:extent cx="4143375" cy="1504950"/>
                        <wp:effectExtent l="19050" t="0" r="9525" b="0"/>
                        <wp:docPr id="1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06733B" w14:textId="77777777" w:rsidR="007D5653" w:rsidRPr="00C34C56" w:rsidRDefault="007D5653" w:rsidP="007D565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Рис.2.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. Импульсные датчики</w:t>
                  </w:r>
                </w:p>
              </w:txbxContent>
            </v:textbox>
            <w10:anchorlock/>
          </v:shape>
        </w:pict>
      </w:r>
    </w:p>
    <w:p w14:paraId="24EBD34D" w14:textId="77777777" w:rsidR="007D5653" w:rsidRPr="007D5653" w:rsidRDefault="007D5653" w:rsidP="007D56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615F6F6" w14:textId="77777777" w:rsidR="007D5653" w:rsidRPr="007D5653" w:rsidRDefault="007D5653" w:rsidP="007D56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3AFE182" w14:textId="77777777" w:rsidR="007D5653" w:rsidRPr="007D5653" w:rsidRDefault="007D5653" w:rsidP="007D5653">
      <w:pPr>
        <w:numPr>
          <w:ilvl w:val="0"/>
          <w:numId w:val="7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По виду выходного сигнала:</w:t>
      </w:r>
    </w:p>
    <w:p w14:paraId="5D6AFD29" w14:textId="77777777" w:rsidR="007D5653" w:rsidRPr="007D5653" w:rsidRDefault="007D5653" w:rsidP="007D5653">
      <w:pPr>
        <w:numPr>
          <w:ilvl w:val="0"/>
          <w:numId w:val="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релейные (автоматическая система циклового типа - программная);</w:t>
      </w:r>
    </w:p>
    <w:p w14:paraId="6C7EEBED" w14:textId="77777777" w:rsidR="007D5653" w:rsidRPr="007D5653" w:rsidRDefault="005D1618" w:rsidP="007D5653">
      <w:pPr>
        <w:numPr>
          <w:ilvl w:val="0"/>
          <w:numId w:val="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pict w14:anchorId="3F9EB6F0">
          <v:shape id="Надпись 279597" o:spid="_x0000_s1230" type="#_x0000_t202" style="position:absolute;left:0;text-align:left;margin-left:264.3pt;margin-top:.2pt;width:144.3pt;height:33.2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" stroked="f">
            <v:textbox>
              <w:txbxContent>
                <w:p w14:paraId="1F7B0F83" w14:textId="77777777" w:rsidR="007D5653" w:rsidRPr="00C34C56" w:rsidRDefault="007D5653" w:rsidP="007D5653">
                  <w:pPr>
                    <w:spacing w:before="120" w:after="1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1C84">
                    <w:rPr>
                      <w:sz w:val="24"/>
                      <w:szCs w:val="24"/>
                    </w:rPr>
                    <w:t xml:space="preserve">      </w:t>
                  </w:r>
                  <w:r w:rsidRPr="00C34C56">
                    <w:rPr>
                      <w:rFonts w:ascii="Times New Roman" w:hAnsi="Times New Roman"/>
                      <w:sz w:val="24"/>
                      <w:szCs w:val="24"/>
                    </w:rPr>
                    <w:t>Следящие системы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pict w14:anchorId="46DCF971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79596" o:spid="_x0000_s1231" type="#_x0000_t88" style="position:absolute;left:0;text-align:left;margin-left:262.85pt;margin-top:9.1pt;width:7.75pt;height:26.0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"/>
        </w:pict>
      </w:r>
      <w:r w:rsidR="007D5653"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аналоговые;</w:t>
      </w:r>
    </w:p>
    <w:p w14:paraId="5C2DE1BA" w14:textId="77777777" w:rsidR="007D5653" w:rsidRPr="007D5653" w:rsidRDefault="007D5653" w:rsidP="007D5653">
      <w:pPr>
        <w:numPr>
          <w:ilvl w:val="0"/>
          <w:numId w:val="8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цифровые (импульсные, кодовые);</w:t>
      </w:r>
    </w:p>
    <w:p w14:paraId="67397582" w14:textId="77777777" w:rsidR="007D5653" w:rsidRPr="007D5653" w:rsidRDefault="007D5653" w:rsidP="007D5653">
      <w:pPr>
        <w:numPr>
          <w:ilvl w:val="0"/>
          <w:numId w:val="7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виду преобразования сигналов:</w:t>
      </w:r>
    </w:p>
    <w:p w14:paraId="225DED5F" w14:textId="77777777" w:rsidR="007D5653" w:rsidRPr="007D5653" w:rsidRDefault="007D5653" w:rsidP="007D5653">
      <w:pPr>
        <w:numPr>
          <w:ilvl w:val="0"/>
          <w:numId w:val="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механические в электрические;</w:t>
      </w:r>
    </w:p>
    <w:p w14:paraId="086813A2" w14:textId="77777777" w:rsidR="007D5653" w:rsidRPr="007D5653" w:rsidRDefault="007D5653" w:rsidP="007D5653">
      <w:pPr>
        <w:numPr>
          <w:ilvl w:val="0"/>
          <w:numId w:val="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механические в гидравлические;</w:t>
      </w:r>
    </w:p>
    <w:p w14:paraId="1BC5D138" w14:textId="77777777" w:rsidR="007D5653" w:rsidRPr="007D5653" w:rsidRDefault="007D5653" w:rsidP="007D5653">
      <w:pPr>
        <w:numPr>
          <w:ilvl w:val="0"/>
          <w:numId w:val="9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световые в электрические.</w:t>
      </w:r>
    </w:p>
    <w:p w14:paraId="0EF820FF" w14:textId="77777777" w:rsidR="007D5653" w:rsidRPr="007D5653" w:rsidRDefault="007D5653" w:rsidP="007D56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0168D55" w14:textId="77777777" w:rsidR="007D5653" w:rsidRPr="007D5653" w:rsidRDefault="007D5653" w:rsidP="007D56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Датчики положения</w:t>
      </w:r>
    </w:p>
    <w:p w14:paraId="0DF52FF2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Устройства, служащие для получения информации о положении элементов</w:t>
      </w:r>
    </w:p>
    <w:p w14:paraId="123D0EE3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механизма путем преобразований линейных или угловых перемещений в электрические или другие сигналы, называются датчики перемещения.</w:t>
      </w:r>
    </w:p>
    <w:p w14:paraId="458A5AD4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Концевые выключатели (конечные, путевые) – это простейшие датчики положения релейного типа. Они предназначены для автоматического ввода электрических сигналов или коммутации токопровода при достижении объектом контролируемого положения. </w:t>
      </w:r>
    </w:p>
    <w:p w14:paraId="67CB5BB8" w14:textId="77777777" w:rsidR="007D5653" w:rsidRPr="007D5653" w:rsidRDefault="007D5653" w:rsidP="007D5653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Подразделяют на:</w:t>
      </w:r>
    </w:p>
    <w:p w14:paraId="7F8A807A" w14:textId="77777777" w:rsidR="007D5653" w:rsidRPr="007D5653" w:rsidRDefault="007D5653" w:rsidP="007D5653">
      <w:pPr>
        <w:numPr>
          <w:ilvl w:val="0"/>
          <w:numId w:val="10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контактные (рис. 2.2);</w:t>
      </w:r>
    </w:p>
    <w:p w14:paraId="7F6FB1F7" w14:textId="77777777" w:rsidR="007D5653" w:rsidRPr="007D5653" w:rsidRDefault="007D5653" w:rsidP="007D5653">
      <w:pPr>
        <w:numPr>
          <w:ilvl w:val="0"/>
          <w:numId w:val="10"/>
        </w:numPr>
        <w:spacing w:before="60" w:after="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бесконтактные.</w:t>
      </w:r>
    </w:p>
    <w:p w14:paraId="7B0B556D" w14:textId="77777777" w:rsidR="007D5653" w:rsidRPr="007D5653" w:rsidRDefault="007D5653" w:rsidP="007D5653">
      <w:pPr>
        <w:spacing w:before="60" w:after="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По виду преобразования входной величины в выходную:</w:t>
      </w:r>
    </w:p>
    <w:p w14:paraId="7CD92ACF" w14:textId="77777777" w:rsidR="007D5653" w:rsidRPr="007D5653" w:rsidRDefault="007D5653" w:rsidP="007D5653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электромеханические (контактные);</w:t>
      </w:r>
    </w:p>
    <w:p w14:paraId="324C3CEA" w14:textId="77777777" w:rsidR="007D5653" w:rsidRPr="007D5653" w:rsidRDefault="007D5653" w:rsidP="007D5653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индуктивные (контактные и бесконтактные);</w:t>
      </w:r>
    </w:p>
    <w:p w14:paraId="31C99E46" w14:textId="77777777" w:rsidR="007D5653" w:rsidRPr="007D5653" w:rsidRDefault="007D5653" w:rsidP="007D5653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емкостные;</w:t>
      </w:r>
    </w:p>
    <w:p w14:paraId="1EC99EED" w14:textId="77777777" w:rsidR="007D5653" w:rsidRPr="007D5653" w:rsidRDefault="007D5653" w:rsidP="007D5653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герконы (бесконтактные);</w:t>
      </w:r>
    </w:p>
    <w:p w14:paraId="37E2A61E" w14:textId="77777777" w:rsidR="007D5653" w:rsidRPr="007D5653" w:rsidRDefault="007D5653" w:rsidP="007D5653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электронные (емкостные, фотоэлектронные, индуктивные);</w:t>
      </w:r>
    </w:p>
    <w:p w14:paraId="0D0B9356" w14:textId="77777777" w:rsidR="007D5653" w:rsidRPr="007D5653" w:rsidRDefault="007D5653" w:rsidP="007D5653">
      <w:pPr>
        <w:numPr>
          <w:ilvl w:val="0"/>
          <w:numId w:val="11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оптоэлектронные.</w:t>
      </w:r>
    </w:p>
    <w:p w14:paraId="101FF3D5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4D9DE96" w14:textId="77777777" w:rsidR="007D5653" w:rsidRPr="007D5653" w:rsidRDefault="005D1618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pict w14:anchorId="6F38E32B">
          <v:shape id="Надпись 279459" o:spid="_x0000_s1313" type="#_x0000_t202" style="width:498.85pt;height:278.45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p w14:paraId="04F2E7CB" w14:textId="77777777" w:rsidR="007D5653" w:rsidRPr="007D5653" w:rsidRDefault="007D5653" w:rsidP="007D5653">
                  <w:pPr>
                    <w:rPr>
                      <w:lang w:val="ru-RU"/>
                    </w:rPr>
                  </w:pPr>
                  <w:r w:rsidRPr="007D5653">
                    <w:rPr>
                      <w:lang w:val="ru-RU"/>
                    </w:rPr>
                    <w:t xml:space="preserve">       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9A03565" wp14:editId="222D367D">
                        <wp:extent cx="5648325" cy="2505075"/>
                        <wp:effectExtent l="19050" t="0" r="9525" b="0"/>
                        <wp:docPr id="1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B2FADC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14:paraId="6E4EB8E3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D565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Рис. 2.2. Концевые выключатели контактные и их условные изображения:</w:t>
                  </w:r>
                </w:p>
                <w:p w14:paraId="5D17DD1E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D565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 – рычажного типа; б – шпиндельного типа; в- переключающий контакт</w:t>
                  </w:r>
                </w:p>
                <w:p w14:paraId="778A9D17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</w:p>
              </w:txbxContent>
            </v:textbox>
            <w10:anchorlock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46FEAEB">
          <v:shape id="_x0000_s1096" type="#_x0000_t202" style="position:absolute;left:0;text-align:left;margin-left:175.6pt;margin-top:5.85pt;width:14.6pt;height:22.6pt;z-index:251686912;mso-position-horizontal-relative:text;mso-position-vertical-relative:text;mso-width-relative:margin;mso-height-relative:margin" stroked="f">
            <v:textbox style="mso-next-textbox:#_x0000_s1096">
              <w:txbxContent>
                <w:p w14:paraId="330B6E0C" w14:textId="77777777" w:rsidR="007D5653" w:rsidRPr="007D5653" w:rsidRDefault="007D5653" w:rsidP="007D5653">
                  <w:pPr>
                    <w:rPr>
                      <w:lang w:val="ru-RU"/>
                    </w:rPr>
                  </w:pPr>
                  <w:r w:rsidRPr="007D5653">
                    <w:rPr>
                      <w:lang w:val="ru-RU"/>
                    </w:rPr>
                    <w:t xml:space="preserve">       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B90283C" wp14:editId="246462EF">
                        <wp:extent cx="5648325" cy="2505075"/>
                        <wp:effectExtent l="19050" t="0" r="9525" b="0"/>
                        <wp:docPr id="1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832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899FB8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14:paraId="32C13C1F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D565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Рис. 2.2. Концевые выключатели контактные и их условные изображения:</w:t>
                  </w:r>
                </w:p>
                <w:p w14:paraId="3A2C48C7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D565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 – рычажного типа; б – шпиндельного типа; в- переключающий контакт</w:t>
                  </w:r>
                </w:p>
                <w:p w14:paraId="4FF0DA20" w14:textId="77777777" w:rsidR="007D5653" w:rsidRPr="007D5653" w:rsidRDefault="007D5653" w:rsidP="007D5653">
                  <w:pPr>
                    <w:spacing w:after="0" w:line="240" w:lineRule="auto"/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7D5653"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Электрический датчик переключающего типа</w:t>
      </w:r>
    </w:p>
    <w:p w14:paraId="3053956E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1986D36" w14:textId="77777777" w:rsidR="007D5653" w:rsidRPr="007D5653" w:rsidRDefault="005D1618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49434C8">
          <v:group id="_x0000_s1098" style="position:absolute;left:0;text-align:left;margin-left:41.3pt;margin-top:9.55pt;width:326pt;height:124.7pt;z-index:251688960" coordorigin="1422,7767" coordsize="6520,2494">
            <v:shape id="_x0000_s1099" type="#_x0000_t32" style="position:absolute;left:2003;top:10261;width:5939;height:0" o:connectortype="straight"/>
            <v:shape id="_x0000_s1100" type="#_x0000_t32" style="position:absolute;left:1872;top:7903;width:5898;height:0" o:connectortype="straight"/>
            <v:rect id="_x0000_s1101" style="position:absolute;left:3909;top:9672;width:877;height:317" strokeweight="1pt"/>
            <v:group id="_x0000_s1102" style="position:absolute;left:3625;top:7906;width:728;height:1766" coordorigin="3910,5520" coordsize="728,1766">
              <v:shape id="_x0000_s1103" type="#_x0000_t32" style="position:absolute;left:4638;top:6614;width:0;height:672" o:connectortype="straight"/>
              <v:shape id="_x0000_s1104" type="#_x0000_t32" style="position:absolute;left:4638;top:5520;width:0;height:480;flip:y" o:connectortype="straight"/>
              <v:shape id="_x0000_s1105" type="#_x0000_t32" style="position:absolute;left:4353;top:6000;width:285;height:614;flip:x y" o:connectortype="straight"/>
              <v:group id="_x0000_s1106" style="position:absolute;left:3910;top:6277;width:576;height:143" coordorigin="1450,6337" coordsize="576,143">
                <v:shape id="_x0000_s1107" type="#_x0000_t32" style="position:absolute;left:1450;top:6404;width:576;height:0;flip:x" o:connectortype="straight">
                  <v:stroke dashstyle="dash"/>
                </v:shape>
                <v:oval id="_x0000_s1108" style="position:absolute;left:1450;top:6337;width:143;height:143"/>
                <v:shape id="_x0000_s1109" type="#_x0000_t32" style="position:absolute;left:1521;top:6403;width:0;height:17;flip:y" o:connectortype="straight"/>
              </v:group>
            </v:group>
            <v:shape id="_x0000_s1110" type="#_x0000_t32" style="position:absolute;left:4353;top:9989;width:0;height:272" o:connectortype="straight"/>
            <v:shape id="_x0000_s1111" type="#_x0000_t32" style="position:absolute;left:1422;top:7903;width:279;height:0" o:connectortype="straight"/>
            <v:shape id="_x0000_s1112" type="#_x0000_t32" style="position:absolute;left:1565;top:7767;width:0;height:272" o:connectortype="straight"/>
            <v:shape id="_x0000_s1113" type="#_x0000_t32" style="position:absolute;left:1493;top:10080;width:265;height:11;flip:y" o:connectortype="straight"/>
            <v:shape id="_x0000_s1114" type="#_x0000_t202" style="position:absolute;left:5059;top:8287;width:2654;height:1793;mso-width-relative:margin;mso-height-relative:margin" stroked="f">
              <v:textbox>
                <w:txbxContent>
                  <w:p w14:paraId="4BE74CD2" w14:textId="77777777" w:rsidR="007D5653" w:rsidRPr="007D5653" w:rsidRDefault="007D5653" w:rsidP="007D5653">
                    <w:pPr>
                      <w:rPr>
                        <w:lang w:val="ru-RU"/>
                      </w:rPr>
                    </w:pPr>
                    <w:r w:rsidRPr="007D5653">
                      <w:rPr>
                        <w:lang w:val="ru-RU"/>
                      </w:rPr>
                      <w:t>устройство, на которое передается сигнал, (лампочка, реле, двигатели, эл. магнит и т.д.</w:t>
                    </w:r>
                  </w:p>
                </w:txbxContent>
              </v:textbox>
            </v:shape>
            <v:shape id="_x0000_s1115" type="#_x0000_t32" style="position:absolute;left:4525;top:8806;width:474;height:866;flip:x" o:connectortype="straight"/>
          </v:group>
        </w:pict>
      </w:r>
    </w:p>
    <w:p w14:paraId="1FA278B3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6FD3AD4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BC69BA7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D4E17D4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7F508C4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E5E1EA5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BCA78CF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1896102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E5B7254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53DC9DF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E76432F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Электроконтактные преобразователи датчиков служат для преобразования механического перемещения исполнительного органа технического устройства (технологического оборудования) в замкнутое или разомкнутое состояние электрических контактов, управляющих одной или несколькими электрическими цепями.</w:t>
      </w:r>
    </w:p>
    <w:p w14:paraId="59FC2D60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Электрическим контактом называется соединение двух проводников, позволяющее проводить ток между ними. Контакты бывают открытые и закрытые (герметичные).</w:t>
      </w:r>
    </w:p>
    <w:p w14:paraId="3A65AAC5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Расположение контактов в запаянном стеклянном баллоне, заполненном инертным газом (чистым азотом или азотом с небольшой добавкой водорода) под давлением предохраняет их от окисления и загрязнения. Для улучшения контактирования поверхности касания (контакты) покрываются тонким слоем (2...50 мкм) золота, родия, палладия, серебра и др. Такие герметизированные контакты получили название </w:t>
      </w:r>
      <w:r w:rsidRPr="007D5653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г е р к о н ы</w:t>
      </w:r>
      <w:r w:rsidRPr="007D565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(рис.2.3). В связи с тем, что контакты в герконе управляются магнитным полем, герконы называют магнитоуправляемыми контактами.</w:t>
      </w:r>
    </w:p>
    <w:p w14:paraId="69551ACF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14:paraId="00F26FD7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FB92926" w14:textId="77777777" w:rsidR="007D5653" w:rsidRPr="007D5653" w:rsidRDefault="005D1618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4B9966D">
          <v:group id="_x0000_s1126" style="position:absolute;left:0;text-align:left;margin-left:270.8pt;margin-top:22.6pt;width:221.2pt;height:126.3pt;z-index:251700224" coordorigin="6136,10831" coordsize="4424,2526">
            <v:oval id="_x0000_s1127" style="position:absolute;left:8383;top:11217;width:278;height:494"/>
            <v:shape id="_x0000_s1128" type="#_x0000_t202" style="position:absolute;left:6136;top:11309;width:1373;height:494;mso-width-relative:margin;mso-height-relative:margin" stroked="f">
              <v:textbox>
                <w:txbxContent>
                  <w:p w14:paraId="20CE79FA" w14:textId="77777777" w:rsidR="007D5653" w:rsidRDefault="007D5653" w:rsidP="007D5653">
                    <w:r>
                      <w:t>светодиод</w:t>
                    </w:r>
                  </w:p>
                </w:txbxContent>
              </v:textbox>
            </v:shape>
            <v:shape id="_x0000_s1129" type="#_x0000_t202" style="position:absolute;left:8790;top:11196;width:1373;height:494;mso-width-relative:margin;mso-height-relative:margin" stroked="f">
              <v:textbox>
                <w:txbxContent>
                  <w:p w14:paraId="6AD96BEC" w14:textId="77777777" w:rsidR="007D5653" w:rsidRDefault="007D5653" w:rsidP="007D5653">
                    <w:r>
                      <w:t>геркон</w:t>
                    </w:r>
                  </w:p>
                </w:txbxContent>
              </v:textbox>
            </v:shape>
            <v:shape id="_x0000_s1130" type="#_x0000_t202" style="position:absolute;left:8882;top:12314;width:1373;height:494;mso-width-relative:margin;mso-height-relative:margin" stroked="f">
              <v:textbox>
                <w:txbxContent>
                  <w:p w14:paraId="6256ADA2" w14:textId="77777777" w:rsidR="007D5653" w:rsidRDefault="007D5653" w:rsidP="007D5653">
                    <w:r>
                      <w:t>реле</w:t>
                    </w:r>
                  </w:p>
                </w:txbxContent>
              </v:textbox>
            </v:shape>
            <v:shape id="_x0000_s1131" type="#_x0000_t32" style="position:absolute;left:8515;top:11579;width:0;height:111;flip:y" o:connectortype="straight"/>
            <v:shape id="_x0000_s1132" type="#_x0000_t32" style="position:absolute;left:8474;top:11309;width:41;height:270;flip:x y" o:connectortype="straight"/>
            <v:shape id="_x0000_s1133" type="#_x0000_t32" style="position:absolute;left:8515;top:11196;width:0;height:150" o:connectortype="straight"/>
            <v:shape id="_x0000_s1134" type="#_x0000_t32" style="position:absolute;left:8515;top:11346;width:34;height:210" o:connectortype="straight"/>
            <v:shape id="_x0000_s1135" type="#_x0000_t32" style="position:absolute;left:6632;top:10831;width:3761;height:21;flip:y" o:connectortype="straight"/>
            <v:shape id="_x0000_s1136" type="#_x0000_t32" style="position:absolute;left:6662;top:13357;width:3898;height:0" o:connectortype="straight"/>
            <v:rect id="_x0000_s1137" style="position:absolute;left:8237;top:12743;width:553;height:351"/>
            <v:oval id="_x0000_s1138" style="position:absolute;left:7253;top:12199;width:393;height:365"/>
            <v:shape id="_x0000_s1139" type="#_x0000_t32" style="position:absolute;left:7467;top:12564;width:0;height:793" o:connectortype="straight"/>
            <v:shape id="_x0000_s1140" type="#_x0000_t32" style="position:absolute;left:8515;top:13094;width:0;height:263" o:connectortype="straight"/>
            <v:shape id="_x0000_s1141" type="#_x0000_t32" style="position:absolute;left:8515;top:11711;width:0;height:1032;flip:y" o:connectortype="straight"/>
            <v:shape id="_x0000_s1142" type="#_x0000_t32" style="position:absolute;left:8515;top:10852;width:0;height:365;flip:y" o:connectortype="straight"/>
            <v:shape id="_x0000_s1143" type="#_x0000_t32" style="position:absolute;left:7467;top:11881;width:0;height:318;flip:y" o:connectortype="straight"/>
            <v:shape id="_x0000_s1144" type="#_x0000_t32" style="position:absolute;left:7467;top:11860;width:1048;height:22" o:connectortype="straight"/>
            <v:shape id="_x0000_s1145" type="#_x0000_t32" style="position:absolute;left:7306;top:12234;width:279;height:253;flip:y" o:connectortype="straight"/>
            <v:shape id="_x0000_s1146" type="#_x0000_t32" style="position:absolute;left:7326;top:12234;width:239;height:292" o:connectortype="straight"/>
          </v:group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ECCAF2A">
          <v:shape id="_x0000_s1125" type="#_x0000_t202" style="position:absolute;left:0;text-align:left;margin-left:156.15pt;margin-top:91.7pt;width:98.5pt;height:24.7pt;z-index:251699200;mso-width-relative:margin;mso-height-relative:margin" stroked="f">
            <v:textbox>
              <w:txbxContent>
                <w:p w14:paraId="42026346" w14:textId="77777777" w:rsidR="007D5653" w:rsidRDefault="007D5653" w:rsidP="007D5653">
                  <w:r>
                    <w:t>электромагнит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2D689063">
          <v:shape id="_x0000_s1097" type="#_x0000_t202" style="position:absolute;left:0;text-align:left;margin-left:174.05pt;margin-top:40.85pt;width:32.85pt;height:24.7pt;z-index:251687936;mso-width-relative:margin;mso-height-relative:margin" stroked="f">
            <v:textbox>
              <w:txbxContent>
                <w:p w14:paraId="5D0DE343" w14:textId="77777777" w:rsidR="007D5653" w:rsidRDefault="007D5653" w:rsidP="007D5653">
                  <w:r>
                    <w:t>н.р.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F77ED4D">
          <v:shape id="_x0000_s1124" type="#_x0000_t32" style="position:absolute;left:0;text-align:left;margin-left:88.45pt;margin-top:89.95pt;width:0;height:27.2pt;flip:y;z-index:251698176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56D75373">
          <v:rect id="_x0000_s1123" style="position:absolute;left:0;text-align:left;margin-left:101.45pt;margin-top:96.75pt;width:49.8pt;height:20.4pt;z-index:251697152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DA950A0">
          <v:shape id="_x0000_s1121" type="#_x0000_t32" style="position:absolute;left:0;text-align:left;margin-left:134.65pt;margin-top:74.05pt;width:21.5pt;height:0;flip:x;z-index:251695104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386C88B">
          <v:shape id="_x0000_s1122" type="#_x0000_t32" style="position:absolute;left:0;text-align:left;margin-left:107.6pt;margin-top:74.05pt;width:27.05pt;height:5.7pt;flip:x;z-index:251696128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64C83BBC">
          <v:shape id="_x0000_s1120" type="#_x0000_t32" style="position:absolute;left:0;text-align:left;margin-left:104.7pt;margin-top:71.2pt;width:29.95pt;height:5.7pt;flip:y;z-index:251694080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0A880D2">
          <v:shape id="_x0000_s1119" type="#_x0000_t32" style="position:absolute;left:0;text-align:left;margin-left:88.45pt;margin-top:76.9pt;width:16.25pt;height:0;z-index:251693056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B62FD37">
          <v:shape id="_x0000_s1118" type="#_x0000_t32" style="position:absolute;left:0;text-align:left;margin-left:156.15pt;margin-top:74.05pt;width:31.7pt;height:0;z-index:251692032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6F98E372">
          <v:shape id="_x0000_s1117" type="#_x0000_t32" style="position:absolute;left:0;text-align:left;margin-left:63.8pt;margin-top:76.9pt;width:24.65pt;height:0;z-index:251691008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575A7CA8">
          <v:oval id="_x0000_s1116" style="position:absolute;left:0;text-align:left;margin-left:88.45pt;margin-top:65.55pt;width:67.7pt;height:19.3pt;z-index:251689984"/>
        </w:pict>
      </w:r>
      <w:r w:rsidR="007D5653"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Герметичные контакты (герконы)</w:t>
      </w:r>
    </w:p>
    <w:p w14:paraId="38FB6FAC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0F7EE9B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28970F8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DBFD0EE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2BF1772" w14:textId="77777777" w:rsidR="007D5653" w:rsidRPr="007D5653" w:rsidRDefault="007D5653" w:rsidP="007D565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7F35A37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DD8B5BE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DC0F19F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0E023210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0547465D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1A631A41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Электронные датчики</w:t>
      </w:r>
    </w:p>
    <w:p w14:paraId="125A345D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Условные обозначения другого типа бесконтактных датчиков используемое в электрических схемах приведены на рисунке 2.4.</w:t>
      </w:r>
    </w:p>
    <w:p w14:paraId="2997823E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получения информации о перемещении в процессе передвижения рабочего органа служат датчики положения. Информация может поступать непрерывно – если ее используют в качестве обратной связи. Эта информация служит для формирования управляющих воздействий на приводы механизмов. </w:t>
      </w:r>
    </w:p>
    <w:p w14:paraId="346C4FAD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По виду выходного сигнала датчики положения  подразделяются на:</w:t>
      </w:r>
    </w:p>
    <w:p w14:paraId="3A3980CE" w14:textId="77777777" w:rsidR="007D5653" w:rsidRPr="007D5653" w:rsidRDefault="007D5653" w:rsidP="007D5653">
      <w:pPr>
        <w:numPr>
          <w:ilvl w:val="0"/>
          <w:numId w:val="12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аналоговые;</w:t>
      </w:r>
    </w:p>
    <w:p w14:paraId="4B0F3A53" w14:textId="77777777" w:rsidR="007D5653" w:rsidRPr="007D5653" w:rsidRDefault="007D5653" w:rsidP="007D5653">
      <w:pPr>
        <w:numPr>
          <w:ilvl w:val="0"/>
          <w:numId w:val="12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кодовые;</w:t>
      </w:r>
    </w:p>
    <w:p w14:paraId="223D53AD" w14:textId="77777777" w:rsidR="007D5653" w:rsidRPr="007D5653" w:rsidRDefault="007D5653" w:rsidP="007D5653">
      <w:pPr>
        <w:numPr>
          <w:ilvl w:val="0"/>
          <w:numId w:val="12"/>
        </w:numPr>
        <w:spacing w:before="60" w:after="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импульсные (цифровые).</w:t>
      </w:r>
    </w:p>
    <w:p w14:paraId="25BFDF4D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4CE66370" w14:textId="77777777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56D16C4">
          <v:group id="_x0000_s1147" style="position:absolute;left:0;text-align:left;margin-left:251.65pt;margin-top:2.1pt;width:74.95pt;height:66.35pt;z-index:251701248" coordorigin="5753,13963" coordsize="1499,1327">
            <v:rect id="_x0000_s1148" style="position:absolute;left:5753;top:13963;width:1499;height:1327"/>
            <v:rect id="_x0000_s1149" style="position:absolute;left:6126;top:14216;width:731;height:737;rotation:-2991581fd"/>
            <v:shape id="_x0000_s1150" type="#_x0000_t32" style="position:absolute;left:6136;top:14421;width:1;height:319" o:connectortype="straight"/>
            <v:shape id="_x0000_s1151" type="#_x0000_t32" style="position:absolute;left:6832;top:14400;width:0;height:361" o:connectortype="straight"/>
            <v:shape id="_x0000_s1152" type="#_x0000_t32" style="position:absolute;left:6423;top:15209;width:290;height:0" o:connectortype="straight"/>
            <v:shape id="_x0000_s1153" type="#_x0000_t32" style="position:absolute;left:6974;top:15209;width:211;height:0" o:connectortype="straight"/>
            <v:shape id="_x0000_s1154" type="#_x0000_t32" style="position:absolute;left:6707;top:15096;width:261;height:113;flip:y" o:connectortype="straight"/>
          </v:group>
        </w:pict>
      </w:r>
      <w:r w:rsidR="007D5653"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Общее условное обозначение</w:t>
      </w:r>
    </w:p>
    <w:p w14:paraId="3372391C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005A48A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38612E8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99020C7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9464B9B" w14:textId="77777777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050F3FF6">
          <v:group id="_x0000_s1193" style="position:absolute;left:0;text-align:left;margin-left:377.55pt;margin-top:-5.45pt;width:74.95pt;height:66.35pt;z-index:251705344" coordorigin="8085,1096" coordsize="1499,1327">
            <v:rect id="_x0000_s1194" style="position:absolute;left:8085;top:1096;width:1499;height:1327"/>
            <v:rect id="_x0000_s1195" style="position:absolute;left:8458;top:1349;width:731;height:737;rotation:-2991581fd"/>
            <v:shape id="_x0000_s1196" type="#_x0000_t32" style="position:absolute;left:8468;top:1554;width:1;height:319" o:connectortype="straight"/>
            <v:shape id="_x0000_s1197" type="#_x0000_t32" style="position:absolute;left:9164;top:1533;width:0;height:361" o:connectortype="straight"/>
            <v:shape id="_x0000_s1198" type="#_x0000_t32" style="position:absolute;left:8755;top:2342;width:290;height:0" o:connectortype="straight"/>
            <v:shape id="_x0000_s1199" type="#_x0000_t32" style="position:absolute;left:9306;top:2342;width:211;height:0" o:connectortype="straight"/>
            <v:shape id="_x0000_s1200" type="#_x0000_t32" style="position:absolute;left:9039;top:2229;width:261;height:113;flip:y" o:connectortype="straigh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01" type="#_x0000_t19" style="position:absolute;left:8181;top:2086;width:203;height:259" coordsize="42991,21600" adj="-11429978,-371594,21497" path="wr-103,,43097,43200,,19495,42991,19466nfewr-103,,43097,43200,,19495,42991,19466l21497,21600nsxe" strokeweight="2.5pt">
              <v:path o:connectlocs="0,19495;42991,19466;21497,21600"/>
            </v:shape>
          </v:group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5158347">
          <v:group id="_x0000_s1155" style="position:absolute;left:0;text-align:left;margin-left:157.7pt;margin-top:-5.45pt;width:74.95pt;height:66.35pt;z-index:251702272" coordorigin="4246,1096" coordsize="1499,1327">
            <v:group id="_x0000_s1156" style="position:absolute;left:4246;top:1096;width:1499;height:1327" coordorigin="5753,13963" coordsize="1499,1327">
              <v:rect id="_x0000_s1157" style="position:absolute;left:5753;top:13963;width:1499;height:1327"/>
              <v:rect id="_x0000_s1158" style="position:absolute;left:6126;top:14216;width:731;height:737;rotation:-2991581fd"/>
              <v:shape id="_x0000_s1159" type="#_x0000_t32" style="position:absolute;left:6136;top:14421;width:1;height:319" o:connectortype="straight"/>
              <v:shape id="_x0000_s1160" type="#_x0000_t32" style="position:absolute;left:6832;top:14400;width:0;height:361" o:connectortype="straight"/>
              <v:shape id="_x0000_s1161" type="#_x0000_t32" style="position:absolute;left:6423;top:15209;width:290;height:0" o:connectortype="straight"/>
              <v:shape id="_x0000_s1162" type="#_x0000_t32" style="position:absolute;left:6974;top:15209;width:211;height:0" o:connectortype="straight"/>
              <v:shape id="_x0000_s1163" type="#_x0000_t32" style="position:absolute;left:6707;top:15096;width:261;height:113;flip:y" o:connectortype="straight"/>
            </v:group>
            <v:shape id="_x0000_s1164" type="#_x0000_t32" style="position:absolute;left:4440;top:2229;width:0;height:113" o:connectortype="straight"/>
            <v:shape id="_x0000_s1165" type="#_x0000_t32" style="position:absolute;left:4477;top:2229;width:0;height:113" o:connectortype="straight"/>
            <v:shape id="_x0000_s1166" type="#_x0000_t32" style="position:absolute;left:4376;top:2292;width:64;height:0;flip:x" o:connectortype="straight"/>
            <v:shape id="_x0000_s1167" type="#_x0000_t32" style="position:absolute;left:4477;top:2292;width:61;height:0" o:connectortype="straight"/>
          </v:group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55A1C81">
          <v:group id="_x0000_s1182" style="position:absolute;left:0;text-align:left;margin-left:61.7pt;margin-top:-5.45pt;width:74.95pt;height:66.35pt;z-index:251704320" coordorigin="1078,1096" coordsize="1499,1327">
            <v:rect id="_x0000_s1183" style="position:absolute;left:1078;top:1096;width:1499;height:1327"/>
            <v:rect id="_x0000_s1184" style="position:absolute;left:1451;top:1349;width:731;height:737;rotation:-2991581fd"/>
            <v:shape id="_x0000_s1185" type="#_x0000_t32" style="position:absolute;left:1461;top:1554;width:1;height:319" o:connectortype="straight"/>
            <v:shape id="_x0000_s1186" type="#_x0000_t32" style="position:absolute;left:2157;top:1533;width:0;height:361" o:connectortype="straight"/>
            <v:shape id="_x0000_s1187" type="#_x0000_t32" style="position:absolute;left:1748;top:2342;width:290;height:0" o:connectortype="straight"/>
            <v:shape id="_x0000_s1188" type="#_x0000_t32" style="position:absolute;left:2299;top:2342;width:211;height:0" o:connectortype="straight"/>
            <v:shape id="_x0000_s1189" type="#_x0000_t32" style="position:absolute;left:2032;top:2229;width:261;height:113;flip:y" o:connectortype="straight"/>
            <v:shape id="_x0000_s1190" type="#_x0000_t19" style="position:absolute;left:1171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  <v:shape id="_x0000_s1191" type="#_x0000_t19" style="position:absolute;left:1283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  <v:shape id="_x0000_s1192" type="#_x0000_t19" style="position:absolute;left:1395;top:2268;width:112;height:74" coordsize="43097,21600" adj="-11429978,,21497" path="wr-103,,43097,43200,,19495,43097,21600nfewr-103,,43097,43200,,19495,43097,21600l21497,21600nsxe">
              <v:path o:connectlocs="0,19495;43097,21600;21497,21600"/>
            </v:shape>
          </v:group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D042EF2">
          <v:group id="_x0000_s1168" style="position:absolute;left:0;text-align:left;margin-left:265.05pt;margin-top:-5.45pt;width:74.95pt;height:66.35pt;z-index:251703296" coordorigin="7821,1096" coordsize="1499,1327">
            <v:group id="_x0000_s1169" style="position:absolute;left:7821;top:1096;width:1499;height:1327" coordorigin="5753,13963" coordsize="1499,1327">
              <v:rect id="_x0000_s1170" style="position:absolute;left:5753;top:13963;width:1499;height:1327"/>
              <v:rect id="_x0000_s1171" style="position:absolute;left:6126;top:14216;width:731;height:737;rotation:-2991581fd"/>
              <v:shape id="_x0000_s1172" type="#_x0000_t32" style="position:absolute;left:6136;top:14421;width:1;height:319" o:connectortype="straight"/>
              <v:shape id="_x0000_s1173" type="#_x0000_t32" style="position:absolute;left:6832;top:14400;width:0;height:361" o:connectortype="straight"/>
              <v:shape id="_x0000_s1174" type="#_x0000_t32" style="position:absolute;left:6423;top:15209;width:290;height:0" o:connectortype="straight"/>
              <v:shape id="_x0000_s1175" type="#_x0000_t32" style="position:absolute;left:6974;top:15209;width:211;height:0" o:connectortype="straight"/>
              <v:shape id="_x0000_s1176" type="#_x0000_t32" style="position:absolute;left:6707;top:15096;width:261;height:113;flip:y" o:connectortype="straight"/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77" type="#_x0000_t5" style="position:absolute;left:8001;top:2199;width:143;height:143;rotation:6108954fd"/>
            <v:shape id="_x0000_s1178" type="#_x0000_t32" style="position:absolute;left:7899;top:2268;width:102;height:0;flip:x" o:connectortype="straight"/>
            <v:shape id="_x0000_s1179" type="#_x0000_t32" style="position:absolute;left:8144;top:2268;width:121;height:0" o:connectortype="straight"/>
            <v:shape id="_x0000_s1180" type="#_x0000_t32" style="position:absolute;left:8144;top:2199;width:0;height:143" o:connectortype="straight"/>
            <v:shape id="_x0000_s1181" type="#_x0000_t32" style="position:absolute;left:8070;top:1982;width:121;height:247;flip:x" o:connectortype="straight">
              <v:stroke endarrow="open" endarrowwidth="narrow" endarrowlength="short"/>
            </v:shape>
          </v:group>
        </w:pict>
      </w:r>
    </w:p>
    <w:p w14:paraId="48CF66EE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7AC8855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0F716D9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23440DF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9A99423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индуктивный        емкостной        оптический             магнитный</w:t>
      </w:r>
    </w:p>
    <w:p w14:paraId="23C80F9B" w14:textId="11771E6D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6489C896">
          <v:shape id="_x0000_s1210" type="#_x0000_t32" style="position:absolute;left:0;text-align:left;margin-left:255.6pt;margin-top:11.55pt;width:0;height:18.25pt;flip:y;z-index:251714560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4E1180F">
          <v:shape id="_x0000_s1204" type="#_x0000_t32" style="position:absolute;left:0;text-align:left;margin-left:161.45pt;margin-top:10.5pt;width:188.05pt;height:1.05pt;flip:y;z-index:251708416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A64AAB4">
          <v:group id="_x0000_s1215" style="position:absolute;left:0;text-align:left;margin-left:219.7pt;margin-top:-.6pt;width:74.95pt;height:66.35pt;z-index:251719680" coordorigin="7821,1096" coordsize="1499,1327">
            <v:group id="_x0000_s1216" style="position:absolute;left:7821;top:1096;width:1499;height:1327" coordorigin="5753,13963" coordsize="1499,1327">
              <v:rect id="_x0000_s1217" style="position:absolute;left:5753;top:13963;width:1499;height:1327"/>
              <v:rect id="_x0000_s1218" style="position:absolute;left:6126;top:14216;width:731;height:737;rotation:-2991581fd"/>
              <v:shape id="_x0000_s1219" type="#_x0000_t32" style="position:absolute;left:6136;top:14421;width:1;height:319" o:connectortype="straight"/>
              <v:shape id="_x0000_s1220" type="#_x0000_t32" style="position:absolute;left:6832;top:14400;width:0;height:361" o:connectortype="straight"/>
              <v:shape id="_x0000_s1221" type="#_x0000_t32" style="position:absolute;left:6423;top:15209;width:290;height:0" o:connectortype="straight"/>
              <v:shape id="_x0000_s1222" type="#_x0000_t32" style="position:absolute;left:6974;top:15209;width:211;height:0" o:connectortype="straight"/>
              <v:shape id="_x0000_s1223" type="#_x0000_t32" style="position:absolute;left:6707;top:15096;width:261;height:113;flip:y" o:connectortype="straight"/>
            </v:group>
            <v:shape id="_x0000_s1224" type="#_x0000_t5" style="position:absolute;left:8001;top:2199;width:143;height:143;rotation:6108954fd"/>
            <v:shape id="_x0000_s1225" type="#_x0000_t32" style="position:absolute;left:7899;top:2268;width:102;height:0;flip:x" o:connectortype="straight"/>
            <v:shape id="_x0000_s1226" type="#_x0000_t32" style="position:absolute;left:8144;top:2268;width:121;height:0" o:connectortype="straight"/>
            <v:shape id="_x0000_s1227" type="#_x0000_t32" style="position:absolute;left:8144;top:2199;width:0;height:143" o:connectortype="straight"/>
            <v:shape id="_x0000_s1228" type="#_x0000_t32" style="position:absolute;left:8070;top:1982;width:121;height:247;flip:x" o:connectortype="straight">
              <v:stroke endarrow="open" endarrowwidth="narrow" endarrowlength="short"/>
            </v:shape>
          </v:group>
        </w:pict>
      </w:r>
    </w:p>
    <w:p w14:paraId="4D0B771D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BE56A27" w14:textId="77777777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22F57829">
          <v:shape id="_x0000_s1202" type="#_x0000_t202" style="position:absolute;left:0;text-align:left;margin-left:136.65pt;margin-top:8.85pt;width:68.65pt;height:24.7pt;z-index:251706368;mso-width-relative:margin;mso-height-relative:margin" stroked="f">
            <v:textbox>
              <w:txbxContent>
                <w:p w14:paraId="0A0A93BA" w14:textId="77777777" w:rsidR="007D5653" w:rsidRPr="00666C78" w:rsidRDefault="007D5653" w:rsidP="007D5653">
                  <w:pPr>
                    <w:rPr>
                      <w:sz w:val="24"/>
                      <w:szCs w:val="24"/>
                    </w:rPr>
                  </w:pPr>
                  <w:r w:rsidRPr="00666C78">
                    <w:rPr>
                      <w:sz w:val="24"/>
                      <w:szCs w:val="24"/>
                    </w:rPr>
                    <w:t>светодиод</w:t>
                  </w:r>
                </w:p>
              </w:txbxContent>
            </v:textbox>
          </v:shape>
        </w:pict>
      </w:r>
    </w:p>
    <w:p w14:paraId="3B26331C" w14:textId="77777777" w:rsidR="007D5653" w:rsidRPr="007D5653" w:rsidRDefault="007D5653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38383F3" w14:textId="77777777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E0F7C49">
          <v:shape id="_x0000_s1203" type="#_x0000_t202" style="position:absolute;left:0;text-align:left;margin-left:273.95pt;margin-top:4.15pt;width:68.65pt;height:43.9pt;z-index:251707392;mso-width-relative:margin;mso-height-relative:margin" stroked="f">
            <v:textbox>
              <w:txbxContent>
                <w:p w14:paraId="5AF7011A" w14:textId="77777777" w:rsidR="007D5653" w:rsidRDefault="007D5653" w:rsidP="007D5653">
                  <w:pPr>
                    <w:jc w:val="center"/>
                  </w:pPr>
                  <w:r>
                    <w:t>устройство(реле)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31FC99E">
          <v:shape id="_x0000_s1229" type="#_x0000_t32" style="position:absolute;left:0;text-align:left;margin-left:254.7pt;margin-top:1.35pt;width:0;height:24.25pt;z-index:251720704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2586AF15">
          <v:shape id="_x0000_s1212" type="#_x0000_t32" style="position:absolute;left:0;text-align:left;margin-left:203.25pt;margin-top:5.25pt;width:51.45pt;height:.05pt;z-index:251716608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AF775B2">
          <v:shape id="_x0000_s1211" type="#_x0000_t32" style="position:absolute;left:0;text-align:left;margin-left:203.2pt;margin-top:5.25pt;width:.05pt;height:11.4pt;flip:y;z-index:251715584" o:connectortype="straight"/>
        </w:pict>
      </w:r>
    </w:p>
    <w:p w14:paraId="2769E5C2" w14:textId="77777777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26B08ED">
          <v:shape id="_x0000_s1214" type="#_x0000_t32" style="position:absolute;left:0;text-align:left;margin-left:195.15pt;margin-top:2.3pt;width:13.95pt;height:14.6pt;z-index:251718656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1F424F15">
          <v:shape id="_x0000_s1213" type="#_x0000_t32" style="position:absolute;left:0;text-align:left;margin-left:195.15pt;margin-top:2.3pt;width:13.95pt;height:14.6pt;flip:y;z-index:251717632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4DE08A15">
          <v:shape id="_x0000_s1208" type="#_x0000_t32" style="position:absolute;left:0;text-align:left;margin-left:203.2pt;margin-top:.55pt;width:0;height:39.65pt;z-index:251712512" o:connectortype="straight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A1E1CF9">
          <v:oval id="_x0000_s1207" style="position:absolute;left:0;text-align:left;margin-left:192.5pt;margin-top:.55pt;width:19.65pt;height:18.25pt;z-index:251711488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304A5207">
          <v:rect id="_x0000_s1206" style="position:absolute;left:0;text-align:left;margin-left:241.7pt;margin-top:9.5pt;width:27.65pt;height:17.55pt;z-index:251710464"/>
        </w:pict>
      </w:r>
    </w:p>
    <w:p w14:paraId="24A00D35" w14:textId="77777777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2E399AA7">
          <v:shape id="_x0000_s1209" type="#_x0000_t32" style="position:absolute;left:0;text-align:left;margin-left:255.6pt;margin-top:10.95pt;width:0;height:13.15pt;z-index:251713536" o:connectortype="straight"/>
        </w:pict>
      </w:r>
    </w:p>
    <w:p w14:paraId="2B2779E7" w14:textId="77777777" w:rsidR="007D5653" w:rsidRPr="007D5653" w:rsidRDefault="005D1618" w:rsidP="007D56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 w14:anchorId="72EED6C6">
          <v:shape id="_x0000_s1205" type="#_x0000_t32" style="position:absolute;left:0;text-align:left;margin-left:162.95pt;margin-top:8pt;width:194.9pt;height:0;z-index:251709440" o:connectortype="straight"/>
        </w:pict>
      </w:r>
    </w:p>
    <w:p w14:paraId="247C6FFB" w14:textId="77777777" w:rsidR="007D5653" w:rsidRPr="007D5653" w:rsidRDefault="007D5653" w:rsidP="007D56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4E0BA96" w14:textId="77777777" w:rsidR="007D5653" w:rsidRPr="007D5653" w:rsidRDefault="007D5653" w:rsidP="007D565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2</w:t>
      </w:r>
    </w:p>
    <w:p w14:paraId="4C62F47E" w14:textId="77777777" w:rsidR="007D5653" w:rsidRPr="007D5653" w:rsidRDefault="007D5653" w:rsidP="007D5653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Исследование статической САУ в среде MathCad</w:t>
      </w:r>
    </w:p>
    <w:p w14:paraId="0B4A641D" w14:textId="77777777" w:rsidR="007D5653" w:rsidRPr="007D5653" w:rsidRDefault="007D5653" w:rsidP="007D565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работы: исследовать статические и динамические свойства статических и астатических систем автоматического управления в среде    MathCAD.</w:t>
      </w:r>
    </w:p>
    <w:p w14:paraId="3FEF53F3" w14:textId="77777777" w:rsidR="007D5653" w:rsidRPr="007D5653" w:rsidRDefault="007D5653" w:rsidP="007D565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Статическая система (рис. 1) состоит из двух апериодических звеньев первого порядка с передаточными функциями W1(p), W2(p), усилительного звена (Wy(p))  и звена обратной связи (Woc(p)), параметры которых приведены в таблице 1.</w:t>
      </w:r>
    </w:p>
    <w:p w14:paraId="5B745995" w14:textId="77777777" w:rsidR="007D5653" w:rsidRPr="007D5653" w:rsidRDefault="007D5653" w:rsidP="007D565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 помощью пакета прикладных программ MathCAD рассчитать переходную и частотные характеристики (L(ω), (φ(ω)). Определить время переходного процесса tпп, перерегулирование, запасы устойчивости по амплитуде и фазе.  </w:t>
      </w:r>
    </w:p>
    <w:p w14:paraId="199D8DD6" w14:textId="77777777" w:rsidR="007D5653" w:rsidRPr="007D5653" w:rsidRDefault="007D5653" w:rsidP="007D565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B26F87" wp14:editId="0B6D62CA">
            <wp:extent cx="4476750" cy="1543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14:paraId="4C570303" w14:textId="77777777" w:rsidR="007D5653" w:rsidRPr="007D5653" w:rsidRDefault="007D5653" w:rsidP="007D565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3</w:t>
      </w:r>
    </w:p>
    <w:p w14:paraId="5533F7D8" w14:textId="77777777" w:rsidR="007D5653" w:rsidRPr="007D5653" w:rsidRDefault="007D5653" w:rsidP="007D5653">
      <w:pPr>
        <w:keepNext/>
        <w:widowControl w:val="0"/>
        <w:spacing w:after="0" w:line="21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Последовательные корректирующие устройства</w:t>
      </w:r>
    </w:p>
    <w:p w14:paraId="3ED83A08" w14:textId="77777777" w:rsidR="007D5653" w:rsidRPr="007D5653" w:rsidRDefault="007D5653" w:rsidP="007D5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 работы: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влияние различных корректирующих устройств на характеристики замкнутых систем автоматического управления.</w:t>
      </w:r>
    </w:p>
    <w:p w14:paraId="47276599" w14:textId="77777777" w:rsidR="007D5653" w:rsidRPr="007D5653" w:rsidRDefault="007D5653" w:rsidP="007D565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Введение.</w:t>
      </w:r>
    </w:p>
    <w:p w14:paraId="4D718B14" w14:textId="77777777" w:rsidR="007D5653" w:rsidRPr="007D5653" w:rsidRDefault="007D5653" w:rsidP="007D5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работе исследуется система автоматического управления с последовательной коррекцией (рис. 1). Корректирующие устройства: пропорциональное звено; фильтр первого порядка; ПИ-  и  ПИД - регулятор. Работа выполняется с помощью 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MathCAD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20E4D473" w14:textId="21D6F2F9" w:rsidR="007D5653" w:rsidRPr="007D5653" w:rsidRDefault="005D1618" w:rsidP="007D5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pict w14:anchorId="7E73A390">
          <v:group id="_x0000_s1029" editas="canvas" style="position:absolute;left:0;text-align:left;margin-left:18pt;margin-top:6.7pt;width:6in;height:117pt;z-index:-251657216" coordorigin="2415,2231" coordsize="6777,181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415;top:2231;width:6777;height:1812" o:preferrelative="f">
              <v:fill o:detectmouseclick="t"/>
              <v:path o:extrusionok="t" o:connecttype="none"/>
              <o:lock v:ext="edit" text="t"/>
            </v:shape>
            <v:rect id="_x0000_s1031" style="position:absolute;left:4392;top:2371;width:1129;height:836"/>
            <v:rect id="_x0000_s1032" style="position:absolute;left:5945;top:2371;width:1129;height:836"/>
            <v:rect id="_x0000_s1033" style="position:absolute;left:7498;top:2371;width:1129;height:836"/>
            <v:oval id="_x0000_s1034" style="position:absolute;left:2839;top:2649;width:283;height:278"/>
            <v:line id="_x0000_s1035" style="position:absolute" from="2415,2789" to="2838,2790">
              <v:stroke endarrow="block"/>
            </v:line>
            <v:rect id="_x0000_s1036" style="position:absolute;left:3403;top:2510;width:706;height:557"/>
            <v:line id="_x0000_s1037" style="position:absolute" from="3121,2789" to="3403,2789">
              <v:stroke endarrow="block"/>
            </v:line>
            <v:line id="_x0000_s1038" style="position:absolute" from="4109,2789" to="4392,2790">
              <v:stroke endarrow="block"/>
            </v:line>
            <v:line id="_x0000_s1039" style="position:absolute" from="5521,2789" to="5945,2790">
              <v:stroke endarrow="block"/>
            </v:line>
            <v:line id="_x0000_s1040" style="position:absolute" from="7074,2789" to="7498,2789">
              <v:stroke endarrow="block"/>
            </v:line>
            <v:line id="_x0000_s1041" style="position:absolute" from="8627,2789" to="9192,2789">
              <v:stroke endarrow="block"/>
            </v:line>
            <v:rect id="_x0000_s1042" style="position:absolute;left:5380;top:3486;width:706;height:556"/>
            <v:line id="_x0000_s1043" style="position:absolute" from="8909,2789" to="8910,3764"/>
            <v:line id="_x0000_s1044" style="position:absolute;flip:x" from="6086,3764" to="8909,3765">
              <v:stroke endarrow="block"/>
            </v:line>
            <v:line id="_x0000_s1045" style="position:absolute;flip:x" from="2980,3764" to="5380,3764"/>
            <v:line id="_x0000_s1046" style="position:absolute;flip:y" from="2980,2928" to="2980,3764">
              <v:stroke endarrow="block"/>
            </v:line>
            <v:line id="_x0000_s1047" style="position:absolute" from="4533,2789" to="5380,2789"/>
            <v:line id="_x0000_s1048" style="position:absolute" from="6086,2789" to="6933,2789"/>
            <v:line id="_x0000_s1049" style="position:absolute" from="7639,2789" to="8486,2789"/>
          </v:group>
        </w:pict>
      </w:r>
      <w:r w:rsidR="007D5653"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Х(р)                                       К1                       К2                        К3           У(р)</w:t>
      </w:r>
    </w:p>
    <w:p w14:paraId="05B6F834" w14:textId="77777777" w:rsidR="007D5653" w:rsidRPr="007D5653" w:rsidRDefault="007D5653" w:rsidP="007D5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_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к(р)</w:t>
      </w:r>
    </w:p>
    <w:p w14:paraId="575C8DC0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      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Т1р + 1               Т2р + 1               Т3р + 1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</w:t>
      </w:r>
    </w:p>
    <w:p w14:paraId="14B6D4B2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50A7141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CA7941E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                      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</w:t>
      </w:r>
    </w:p>
    <w:p w14:paraId="487423CA" w14:textId="77777777" w:rsidR="007D5653" w:rsidRPr="007D5653" w:rsidRDefault="007D5653" w:rsidP="007D5653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A8DC5AA" w14:textId="77777777" w:rsidR="007D5653" w:rsidRPr="007D5653" w:rsidRDefault="007D5653" w:rsidP="007D5653">
      <w:pP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Исследование статических и динамических свойств замкнутой   </w:t>
      </w:r>
    </w:p>
    <w:p w14:paraId="1BE4D6F6" w14:textId="77777777" w:rsidR="007D5653" w:rsidRPr="007D5653" w:rsidRDefault="007D5653" w:rsidP="007D5653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системы управления с ПИ - регулятором</w:t>
      </w:r>
    </w:p>
    <w:p w14:paraId="5E68B5E7" w14:textId="77777777" w:rsidR="007D5653" w:rsidRPr="007D5653" w:rsidRDefault="007D5653" w:rsidP="007D5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Передаточная функция ПИ – регулятора</w:t>
      </w:r>
    </w:p>
    <w:p w14:paraId="721735AF" w14:textId="77777777" w:rsidR="007D5653" w:rsidRPr="007D5653" w:rsidRDefault="007D5653" w:rsidP="007D5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 wp14:anchorId="3556D6C1" wp14:editId="5F79854D">
            <wp:extent cx="1190625" cy="428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6172" w14:textId="77777777" w:rsidR="007D5653" w:rsidRPr="007D5653" w:rsidRDefault="007D5653" w:rsidP="007D5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ru-RU" w:eastAsia="ru-RU"/>
        </w:rPr>
        <w:t xml:space="preserve">Р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= 1/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P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постоянная регулятора,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Ти –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время изодрома. При моделировании принять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ru-RU" w:eastAsia="ru-RU"/>
        </w:rPr>
        <w:t>Р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= 0.5. </w:t>
      </w:r>
    </w:p>
    <w:p w14:paraId="086E61C1" w14:textId="77777777" w:rsidR="007D5653" w:rsidRPr="007D5653" w:rsidRDefault="007D5653" w:rsidP="007D5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Определить передаточные функции разомкнутой и замкнутой систем управления. Рассчитать временные и частотные характеристики системы. Учесть, что введение ПИ – регулятора с постоянной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Ти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компенсирует соответствующую постоянную апериодического звена объекта управления.</w:t>
      </w:r>
    </w:p>
    <w:p w14:paraId="0DA8EF06" w14:textId="77777777" w:rsidR="007D5653" w:rsidRPr="007D5653" w:rsidRDefault="007D5653" w:rsidP="007D56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время переходного процесса, перерегулирование, ошибку, частоту среза ω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СР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 значение фазы среза на этой частоте φ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СР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частоту переворота фазы ωπ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запас устойчивости по амплитуде  ∆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фазе ∆φ. Результаты эксперимента сравнить с предыдущими и свести в таблицу.</w:t>
      </w:r>
    </w:p>
    <w:p w14:paraId="3997FB89" w14:textId="77777777" w:rsidR="007D5653" w:rsidRPr="007D5653" w:rsidRDefault="007D5653" w:rsidP="007D565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4</w:t>
      </w:r>
    </w:p>
    <w:p w14:paraId="1699946F" w14:textId="77777777" w:rsidR="007D5653" w:rsidRPr="007D5653" w:rsidRDefault="007D5653" w:rsidP="007D565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Устойчивость САУ</w:t>
      </w:r>
    </w:p>
    <w:p w14:paraId="1CE01BC0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955BC8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EEE8FC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Объектом исследования является следящая система, структурная схема которой представлена на рис. 1.</w:t>
      </w:r>
    </w:p>
    <w:p w14:paraId="6220B9A7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53FBB6FC">
          <v:group id="_x0000_s1077" style="position:absolute;left:0;text-align:left;margin-left:325.8pt;margin-top:31.05pt;width:45.35pt;height:42.55pt;z-index:251675648" coordsize="20000,20000" o:allowincell="f">
            <v:rect id="_x0000_s1078" style="position:absolute;width:20000;height:20000" strokeweight="2pt">
              <v:textbox style="mso-next-textbox:#_x0000_s1078" inset="1pt,1pt,1pt,1pt">
                <w:txbxContent>
                  <w:p w14:paraId="742B2311" w14:textId="77777777" w:rsidR="007D5653" w:rsidRDefault="007D5653" w:rsidP="007D5653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</w:p>
                  <w:p w14:paraId="35ED39CA" w14:textId="77777777" w:rsidR="007D5653" w:rsidRDefault="007D5653" w:rsidP="007D5653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14:paraId="68CEC289" w14:textId="77777777" w:rsidR="007D5653" w:rsidRDefault="007D5653" w:rsidP="007D5653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_x0000_s1079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7AA7BD7B">
          <v:line id="_x0000_s1080" style="position:absolute;left:0;text-align:left;z-index:251676672" from="417.3pt,53.7pt" to="448.5pt,53.75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101D1305">
          <v:line id="_x0000_s1081" style="position:absolute;left:0;text-align:left;z-index:251677696" from="308.05pt,53.05pt" to="324.5pt,53.1pt" o:allowincell="f" strokeweight="2pt">
            <v:stroke startarrowwidth="narrow" endarrow="block" endarrowwidth="narrow"/>
          </v:lin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466F59B1">
          <v:line id="_x0000_s1082" style="position:absolute;left:0;text-align:left;z-index:251678720" from="370.7pt,53.5pt" to="387.15pt,53.55pt" o:allowincell="f" strokeweight="2pt">
            <v:stroke startarrowwidth="narrow" endarrow="block" endarrowwidth="narrow"/>
          </v:lin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38D0C1F4">
          <v:rect id="_x0000_s1083" style="position:absolute;left:0;text-align:left;margin-left:388.5pt;margin-top:31.9pt;width:28.35pt;height:42.55pt;z-index:251679744" o:allowincell="f" strokeweight="2pt">
            <v:textbox style="mso-next-textbox:#_x0000_s1083" inset="1pt,1pt,1pt,1pt">
              <w:txbxContent>
                <w:p w14:paraId="1D84A46F" w14:textId="77777777" w:rsidR="007D5653" w:rsidRDefault="007D5653" w:rsidP="007D5653">
                  <w:pPr>
                    <w:jc w:val="center"/>
                    <w:rPr>
                      <w:sz w:val="28"/>
                      <w:vertAlign w:val="subscript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</w:p>
                <w:p w14:paraId="04A4F8DD" w14:textId="77777777" w:rsidR="007D5653" w:rsidRDefault="007D5653" w:rsidP="007D565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s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3BAD81A3">
          <v:group id="_x0000_s1053" style="position:absolute;left:0;text-align:left;margin-left:42.4pt;margin-top:38.6pt;width:21.65pt;height:21.65pt;z-index:251661312" coordsize="20000,20000" o:allowincell="f">
            <v:oval id="_x0000_s1054" style="position:absolute;width:20000;height:20000" strokeweight="2pt"/>
            <v:line id="_x0000_s1055" style="position:absolute" from="3649,3326" to="16998,16674" strokeweight="1.75pt">
              <v:stroke startarrowwidth="narrow" endarrowwidth="narrow"/>
            </v:line>
            <v:line id="_x0000_s1056" style="position:absolute;flip:x" from="3326,3372" to="16674,16721" strokeweight="1.75pt">
              <v:stroke startarrowwidth="narrow" endarrowwidth="narrow"/>
            </v:line>
            <v:line id="_x0000_s1057" style="position:absolute;flip:x" from="4896,17460" to="14827,17506" strokeweight="4pt">
              <v:stroke startarrowwidth="narrow" endarrowwidth="narrow"/>
            </v:line>
            <v:line id="_x0000_s1058" style="position:absolute;flip:x" from="5727,12887" to="9654,16813" strokeweight="4pt">
              <v:stroke startarrowwidth="narrow" endarrowwidth="narrow"/>
            </v:line>
            <v:line id="_x0000_s1059" style="position:absolute" from="10716,13672" to="13395,16351" strokeweight="2pt">
              <v:stroke startarrowwidth="narrow" endarrowwidth="narrow"/>
            </v:line>
          </v:group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0A531572">
          <v:line id="_x0000_s1060" style="position:absolute;left:0;text-align:left;z-index:251662336" from="14.95pt,49.55pt" to="43.3pt,49.6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306A77FA">
          <v:group id="_x0000_s1062" style="position:absolute;left:0;text-align:left;margin-left:422pt;margin-top:51.8pt;width:3.4pt;height:63.8pt;z-index:251664384" coordsize="20000,19991" o:allowincell="f">
            <v:oval id="_x0000_s1063" style="position:absolute;width:20000;height:611" fillcolor="black" strokeweight="2pt"/>
            <v:line id="_x0000_s1064" style="position:absolute" from="8824,752" to="9118,19991" strokeweight="2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7F89892F">
          <v:line id="_x0000_s1065" style="position:absolute;left:0;text-align:left;z-index:251665408" from="233.9pt,52pt" to="262.25pt,52.05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5A60C855">
          <v:rect id="_x0000_s1067" style="position:absolute;left:0;text-align:left;margin-left:8.4pt;margin-top:21.2pt;width:28.85pt;height:21.65pt;z-index:251667456" o:allowincell="f" strokecolor="white" strokeweight="1pt">
            <v:textbox style="mso-next-textbox:#_x0000_s1067" inset="1pt,1pt,1pt,1pt">
              <w:txbxContent>
                <w:p w14:paraId="42289BDB" w14:textId="77777777" w:rsidR="007D5653" w:rsidRDefault="007D5653" w:rsidP="007D5653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t>g</w:t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</w:p>
    <w:p w14:paraId="1C7F2F5C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4DF2533F">
          <v:rect id="_x0000_s1068" style="position:absolute;left:0;text-align:left;margin-left:65.8pt;margin-top:4.35pt;width:24.2pt;height:21.65pt;z-index:251668480" o:allowincell="f" strokecolor="white" strokeweight="1pt">
            <v:textbox style="mso-next-textbox:#_x0000_s1068" inset="1pt,1pt,1pt,1pt">
              <w:txbxContent>
                <w:p w14:paraId="5171C33A" w14:textId="77777777" w:rsidR="007D5653" w:rsidRDefault="007D5653" w:rsidP="007D5653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sym w:font="Symbol" w:char="F065"/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64708714">
          <v:rect id="_x0000_s1061" style="position:absolute;left:0;text-align:left;margin-left:94.15pt;margin-top:12.2pt;width:31.2pt;height:42.55pt;z-index:251663360" o:allowincell="f" strokeweight="2pt">
            <v:textbox style="mso-next-textbox:#_x0000_s1061" inset="1pt,1pt,1pt,1pt">
              <w:txbxContent>
                <w:p w14:paraId="14B04C50" w14:textId="77777777" w:rsidR="007D5653" w:rsidRDefault="007D5653" w:rsidP="007D5653">
                  <w:pPr>
                    <w:jc w:val="center"/>
                  </w:pPr>
                </w:p>
                <w:p w14:paraId="4A6C63C4" w14:textId="77777777" w:rsidR="007D5653" w:rsidRDefault="007D5653" w:rsidP="007D565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</w:p>
              </w:txbxContent>
            </v:textbox>
          </v:rect>
        </w:pict>
      </w:r>
    </w:p>
    <w:p w14:paraId="5648A148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4BFAF962">
          <v:line id="_x0000_s1066" style="position:absolute;left:0;text-align:left;z-index:251666432" from="64.1pt,17.75pt" to="92.45pt,17.8pt" o:allowincell="f" strokeweight="2pt">
            <v:stroke startarrowwidth="narrow" startarrowlength="long" endarrow="block" endarrowwidth="narrow" endarrowlength="long"/>
          </v:line>
        </w:pict>
      </w:r>
    </w:p>
    <w:p w14:paraId="3B601E39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pict w14:anchorId="763E0CC0">
          <v:line id="_x0000_s1088" style="position:absolute;left:0;text-align:left;flip:y;z-index:251684864" from="53.1pt,9.2pt" to="53.15pt,65.9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457C0E05">
          <v:line id="_x0000_s1084" style="position:absolute;left:0;text-align:left;z-index:251680768" from="393.2pt,3.25pt" to="410.2pt,3.3pt" o:allowincell="f" strokeweight="1pt">
            <v:stroke startarrowwidth="narrow" endarrowwidth="narrow"/>
          </v:lin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4332C1CA">
          <v:line id="_x0000_s1071" style="position:absolute;left:0;text-align:left;z-index:251671552" from="124.65pt,1.55pt" to="141.1pt,1.6pt" o:allowincell="f" strokeweight="2pt">
            <v:stroke startarrowwidth="narrow" endarrow="block" endarrowwidth="narrow"/>
          </v:line>
        </w:pict>
      </w:r>
    </w:p>
    <w:p w14:paraId="71744D17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0D413269">
          <v:rect id="_x0000_s1069" style="position:absolute;left:0;text-align:left;margin-left:240.7pt;margin-top:-43.85pt;width:14.45pt;height:21.65pt;z-index:251669504" o:allowincell="f" strokecolor="white" strokeweight="1pt">
            <v:textbox style="mso-next-textbox:#_x0000_s1069" inset="1pt,1pt,1pt,1pt">
              <w:txbxContent>
                <w:p w14:paraId="0F98C156" w14:textId="77777777" w:rsidR="007D5653" w:rsidRDefault="007D5653" w:rsidP="007D5653">
                  <w:pPr>
                    <w:ind w:right="-57"/>
                    <w:jc w:val="center"/>
                  </w:pPr>
                  <w:r>
                    <w:rPr>
                      <w:sz w:val="28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14:paraId="15BE6A23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19379953">
          <v:rect id="_x0000_s1070" style="position:absolute;left:0;text-align:left;margin-left:309.75pt;margin-top:-56.6pt;width:14.45pt;height:21.6pt;z-index:251670528" o:allowincell="f" strokecolor="white">
            <v:textbox style="mso-next-textbox:#_x0000_s1070" inset="1pt,1pt,1pt,1pt">
              <w:txbxContent>
                <w:p w14:paraId="428F1DC0" w14:textId="77777777" w:rsidR="007D5653" w:rsidRDefault="007D5653" w:rsidP="007D5653">
                  <w:pPr>
                    <w:jc w:val="center"/>
                  </w:pPr>
                  <w:r>
                    <w:rPr>
                      <w:sz w:val="28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0501BAF4">
          <v:rect id="_x0000_s1073" style="position:absolute;left:0;text-align:left;margin-left:205.1pt;margin-top:-52.85pt;width:28.35pt;height:42.55pt;z-index:251673600" o:allowincell="f" strokeweight="2pt">
            <v:textbox style="mso-next-textbox:#_x0000_s1073" inset="1pt,1pt,1pt,1pt">
              <w:txbxContent>
                <w:p w14:paraId="356C317A" w14:textId="77777777" w:rsidR="007D5653" w:rsidRDefault="007D5653" w:rsidP="007D5653">
                  <w:pPr>
                    <w:jc w:val="center"/>
                  </w:pPr>
                </w:p>
                <w:p w14:paraId="12B2DAC8" w14:textId="77777777" w:rsidR="007D5653" w:rsidRDefault="007D5653" w:rsidP="007D565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14:paraId="44FA8114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2E6DE627">
          <v:rect id="_x0000_s1085" style="position:absolute;left:0;text-align:left;margin-left:371.6pt;margin-top:-72.75pt;width:14.45pt;height:21.6pt;z-index:251681792" o:allowincell="f" strokecolor="white">
            <v:textbox style="mso-next-textbox:#_x0000_s1085" inset="1pt,1pt,1pt,1pt">
              <w:txbxContent>
                <w:p w14:paraId="30AA16CE" w14:textId="77777777" w:rsidR="007D5653" w:rsidRDefault="007D5653" w:rsidP="007D5653">
                  <w:pPr>
                    <w:jc w:val="center"/>
                  </w:pPr>
                  <w:r>
                    <w:rPr>
                      <w:sz w:val="28"/>
                    </w:rPr>
                    <w:sym w:font="Symbol" w:char="F077"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492332E5">
          <v:group id="_x0000_s1074" style="position:absolute;left:0;text-align:left;margin-left:262.75pt;margin-top:-69pt;width:45.35pt;height:42.55pt;z-index:251674624" coordsize="20000,20000" o:allowincell="f">
            <v:rect id="_x0000_s1075" style="position:absolute;width:20000;height:20000" strokeweight="2pt">
              <v:textbox style="mso-next-textbox:#_x0000_s1075" inset="1pt,1pt,1pt,1pt">
                <w:txbxContent>
                  <w:p w14:paraId="296119AD" w14:textId="77777777" w:rsidR="007D5653" w:rsidRDefault="007D5653" w:rsidP="007D5653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</w:p>
                  <w:p w14:paraId="0D22CD4E" w14:textId="77777777" w:rsidR="007D5653" w:rsidRDefault="007D5653" w:rsidP="007D5653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14:paraId="0B2AD972" w14:textId="77777777" w:rsidR="007D5653" w:rsidRDefault="007D5653" w:rsidP="007D5653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_x0000_s1076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66645507">
          <v:line id="_x0000_s1072" style="position:absolute;left:0;text-align:left;z-index:251672576" from="187.3pt,-47.8pt" to="203.75pt,-47.75pt" o:allowincell="f" strokeweight="2pt">
            <v:stroke startarrowwidth="narrow" endarrow="block" endarrowwidth="narrow"/>
          </v:line>
        </w:pict>
      </w:r>
    </w:p>
    <w:p w14:paraId="5936B73A" w14:textId="77777777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321EE594">
          <v:rect id="_x0000_s1086" style="position:absolute;left:0;text-align:left;margin-left:424.1pt;margin-top:-90.25pt;width:14.45pt;height:21.6pt;z-index:251682816" o:allowincell="f" strokecolor="white">
            <v:textbox style="mso-next-textbox:#_x0000_s1086" inset="1pt,1pt,1pt,1pt">
              <w:txbxContent>
                <w:p w14:paraId="2C50DF1C" w14:textId="77777777" w:rsidR="007D5653" w:rsidRDefault="007D5653" w:rsidP="007D5653">
                  <w:pPr>
                    <w:jc w:val="center"/>
                  </w:pPr>
                  <w:r>
                    <w:rPr>
                      <w:sz w:val="28"/>
                    </w:rPr>
                    <w:t>L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665A3827">
          <v:group id="_x0000_s1050" style="position:absolute;left:0;text-align:left;margin-left:142.4pt;margin-top:-86.85pt;width:45.35pt;height:42.55pt;z-index:251660288" coordsize="20000,20000" o:allowincell="f">
            <v:rect id="_x0000_s1051" style="position:absolute;width:20000;height:20000" strokeweight="2pt">
              <v:textbox style="mso-next-textbox:#_x0000_s1051" inset="1pt,1pt,1pt,1pt">
                <w:txbxContent>
                  <w:p w14:paraId="54E468E8" w14:textId="77777777" w:rsidR="007D5653" w:rsidRDefault="007D5653" w:rsidP="007D5653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</w:p>
                  <w:p w14:paraId="59995EC7" w14:textId="77777777" w:rsidR="007D5653" w:rsidRDefault="007D5653" w:rsidP="007D5653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14:paraId="6BD5D19B" w14:textId="77777777" w:rsidR="007D5653" w:rsidRDefault="007D5653" w:rsidP="007D5653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_x0000_s1052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</w:p>
    <w:p w14:paraId="2320198B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80AB6F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3D952B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 следящей системы</w:t>
      </w:r>
    </w:p>
    <w:p w14:paraId="02164B9A" w14:textId="4E33F6D9" w:rsidR="007D5653" w:rsidRPr="007D5653" w:rsidRDefault="005D1618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2E2924C2">
          <v:line id="_x0000_s1087" style="position:absolute;left:0;text-align:left;flip:x;z-index:251683840" from="52.7pt,-32.4pt" to="424.1pt,-32.35pt" o:allowincell="f" strokeweight="2pt">
            <v:stroke startarrowwidth="narrow" endarrowwidth="narrow"/>
          </v:line>
        </w:pict>
      </w:r>
      <w:r w:rsidR="007D5653"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Здесь:</w:t>
      </w:r>
      <w:r w:rsidR="007D5653"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</w:t>
      </w:r>
      <w:r w:rsidR="007D5653"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изм</w:t>
      </w:r>
      <w:r w:rsidR="007D5653"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передаточный коэффициент измерительного устройства;</w:t>
      </w:r>
    </w:p>
    <w:p w14:paraId="2C5F0333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фчв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ф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фазочувствительного выпрямителя;</w:t>
      </w:r>
    </w:p>
    <w:p w14:paraId="540A9478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у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коэффициент усиления электронного усилителя;</w:t>
      </w:r>
    </w:p>
    <w:p w14:paraId="34EEA160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эму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э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электромашинного усилителя;</w:t>
      </w:r>
    </w:p>
    <w:p w14:paraId="41B1BB4A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д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д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и постоянная времени электрического двигателя;</w:t>
      </w:r>
    </w:p>
    <w:p w14:paraId="5A6AD06F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ред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коэффициент передачи редуктора.</w:t>
      </w:r>
    </w:p>
    <w:p w14:paraId="4ECB2843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Исходные данные для моделирования приведены в таблице 1. Каждый студент получает номер варианта исходных данных от преподавателя.</w:t>
      </w:r>
    </w:p>
    <w:p w14:paraId="62D4686E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необходимым пояснением и выводами.</w:t>
      </w:r>
    </w:p>
    <w:p w14:paraId="550CC475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работы</w:t>
      </w:r>
    </w:p>
    <w:p w14:paraId="689D11CD" w14:textId="77777777" w:rsidR="007D5653" w:rsidRPr="007D5653" w:rsidRDefault="007D5653" w:rsidP="007D5653">
      <w:pPr>
        <w:numPr>
          <w:ilvl w:val="0"/>
          <w:numId w:val="1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Гурвица. Приняв коэффициент усиления электронного усилителя К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у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 Определить критическое значение коэффициента усиления К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у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когда система находится на границе устойчивости.</w:t>
      </w:r>
    </w:p>
    <w:p w14:paraId="6CC0D244" w14:textId="77777777" w:rsidR="007D5653" w:rsidRPr="007D5653" w:rsidRDefault="007D5653" w:rsidP="007D5653">
      <w:pPr>
        <w:numPr>
          <w:ilvl w:val="0"/>
          <w:numId w:val="1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Рауса.</w:t>
      </w:r>
    </w:p>
    <w:p w14:paraId="3C4F7104" w14:textId="77777777" w:rsidR="007D5653" w:rsidRPr="007D5653" w:rsidRDefault="007D5653" w:rsidP="007D5653">
      <w:pPr>
        <w:numPr>
          <w:ilvl w:val="0"/>
          <w:numId w:val="1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Михайлов.</w:t>
      </w:r>
    </w:p>
    <w:p w14:paraId="4EAF7919" w14:textId="77777777" w:rsidR="007D5653" w:rsidRPr="007D5653" w:rsidRDefault="007D5653" w:rsidP="007D5653">
      <w:pPr>
        <w:numPr>
          <w:ilvl w:val="0"/>
          <w:numId w:val="1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Найквиста.</w:t>
      </w:r>
    </w:p>
    <w:p w14:paraId="3CC59B55" w14:textId="77777777" w:rsidR="007D5653" w:rsidRPr="007D5653" w:rsidRDefault="007D5653" w:rsidP="007D5653">
      <w:pPr>
        <w:numPr>
          <w:ilvl w:val="0"/>
          <w:numId w:val="1"/>
        </w:numPr>
        <w:tabs>
          <w:tab w:val="clear" w:pos="720"/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логарифмических частотных характеристик, оценить запасы устойчивости по фазе и амплитуде.</w:t>
      </w:r>
    </w:p>
    <w:p w14:paraId="03E4F143" w14:textId="77777777" w:rsidR="007D5653" w:rsidRPr="007D5653" w:rsidRDefault="007D5653" w:rsidP="007D565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08419B" w14:textId="77777777" w:rsidR="007D5653" w:rsidRPr="007D5653" w:rsidRDefault="007D5653" w:rsidP="007D5653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Лабораторная работа 5</w:t>
      </w:r>
    </w:p>
    <w:p w14:paraId="34C97581" w14:textId="77777777" w:rsidR="007D5653" w:rsidRPr="007D5653" w:rsidRDefault="007D5653" w:rsidP="007D5653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Изучение схем САУ металлургических машин и оборудования</w:t>
      </w:r>
    </w:p>
    <w:p w14:paraId="2FADB76C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</w:pPr>
      <w:r w:rsidRPr="007D565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ar-SA"/>
        </w:rPr>
        <w:t xml:space="preserve">Система автоматического управления стопорным механизмом. </w:t>
      </w:r>
      <w:r w:rsidRPr="007D5653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 xml:space="preserve">В течение процесса разливки в МНЛЗ требуется поддерживать заданный уровень металла в кристаллизаторе. Постоянный уровень можно обеспечить несколькими способами: автоматическим изменением  скорости разливки (на тянуще-правильной машине); применением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схемы дозирования типа «стопор» – «стакан-дозатор». </w:t>
      </w:r>
    </w:p>
    <w:p w14:paraId="36627C3F" w14:textId="77777777" w:rsidR="007D5653" w:rsidRPr="007D5653" w:rsidRDefault="007D5653" w:rsidP="007D565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453C16" w14:textId="77777777" w:rsidR="007D5653" w:rsidRPr="007D5653" w:rsidRDefault="005D1618" w:rsidP="007D565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 w14:anchorId="2A208D6A">
          <v:shape id="Надпись 44" o:spid="_x0000_s1312" type="#_x0000_t202" style="width:454.05pt;height:236.95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14:paraId="4A4ABE69" w14:textId="77777777" w:rsidR="007D5653" w:rsidRDefault="007D5653" w:rsidP="007D5653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A343C32" wp14:editId="00F62E0C">
                        <wp:extent cx="5848350" cy="2476500"/>
                        <wp:effectExtent l="19050" t="0" r="0" b="0"/>
                        <wp:docPr id="15" name="Рисунок 2797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97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835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7794B7" w14:textId="77777777" w:rsidR="007D5653" w:rsidRPr="007D5653" w:rsidRDefault="007D5653" w:rsidP="007D5653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D565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7D5653">
                    <w:rPr>
                      <w:rStyle w:val="textformat"/>
                      <w:rFonts w:ascii="Times New Roman" w:hAnsi="Times New Roman"/>
                      <w:sz w:val="24"/>
                      <w:szCs w:val="24"/>
                      <w:lang w:val="ru-RU"/>
                    </w:rPr>
                    <w:t>Функциональная схема системы управления стопорным механизмом</w:t>
                  </w:r>
                </w:p>
              </w:txbxContent>
            </v:textbox>
            <w10:anchorlock/>
          </v:shape>
        </w:pict>
      </w:r>
    </w:p>
    <w:p w14:paraId="2A1F0D2F" w14:textId="77777777" w:rsidR="007D5653" w:rsidRPr="007D5653" w:rsidRDefault="007D5653" w:rsidP="007D565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lastRenderedPageBreak/>
        <w:t xml:space="preserve">Система управления гидравлическим механизмом качания кристаллизатора. </w:t>
      </w:r>
      <w:r w:rsidRPr="007D5653">
        <w:rPr>
          <w:rFonts w:ascii="Times New Roman" w:eastAsia="Times New Roman" w:hAnsi="Times New Roman" w:cs="Times New Roman"/>
          <w:bCs/>
          <w:sz w:val="24"/>
          <w:szCs w:val="24"/>
          <w:lang w:val="ru-RU" w:eastAsia="ar-SA"/>
        </w:rPr>
        <w:t>На рис. представлена функциональная схема системы управления механизмом качания сортовой МНЛЗ Механизмя ее качания с гидравлическим сервоприводом обладает высокой точностью управления, обеспечивает требуемые параметры качания с учетом текущей скорости разливки металла</w:t>
      </w:r>
    </w:p>
    <w:p w14:paraId="04497ADA" w14:textId="77777777" w:rsidR="007D5653" w:rsidRPr="007D5653" w:rsidRDefault="007D5653" w:rsidP="007D5653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DDD62D" wp14:editId="026E5ECF">
            <wp:extent cx="3629025" cy="3067050"/>
            <wp:effectExtent l="19050" t="0" r="9525" b="0"/>
            <wp:docPr id="9" name="Рисунок 27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7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AA835" w14:textId="77777777" w:rsidR="007D5653" w:rsidRPr="007D5653" w:rsidRDefault="007D5653" w:rsidP="007D5653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3.4. Функциональная схема системы управления механизмом качания сортовой МНЛЗ</w:t>
      </w:r>
    </w:p>
    <w:p w14:paraId="07578248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2DA80C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2"/>
          <w:sz w:val="24"/>
          <w:szCs w:val="24"/>
          <w:lang w:val="ru-RU" w:eastAsia="ru-RU"/>
        </w:rPr>
      </w:pPr>
    </w:p>
    <w:p w14:paraId="4994AE6C" w14:textId="77777777" w:rsidR="007D5653" w:rsidRPr="007D5653" w:rsidRDefault="007D5653" w:rsidP="007D565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32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kern w:val="32"/>
          <w:sz w:val="24"/>
          <w:szCs w:val="24"/>
          <w:lang w:val="ru-RU" w:eastAsia="ru-RU"/>
        </w:rPr>
        <w:t>Контрольные вопросы и задачи для самопроверки</w:t>
      </w:r>
    </w:p>
    <w:p w14:paraId="220D3797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 1.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</w:t>
      </w:r>
    </w:p>
    <w:p w14:paraId="701A6B34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74"/>
          <w:sz w:val="24"/>
          <w:szCs w:val="24"/>
          <w:vertAlign w:val="subscript"/>
          <w:lang w:val="ru-RU" w:eastAsia="ru-RU"/>
        </w:rPr>
        <w:drawing>
          <wp:inline distT="0" distB="0" distL="0" distR="0" wp14:anchorId="5F37D23C" wp14:editId="7B8939FD">
            <wp:extent cx="2076450" cy="1047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9171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14:paraId="5ECB7716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Решение.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матрицу коэффициентов системы (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матрицу входа (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14:paraId="3EA47B6E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5A8288DC" wp14:editId="5CC933C4">
            <wp:extent cx="2838450" cy="91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0F24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F1AC4C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системы равен 3, следовательно, матрица управляемости имеет вид </w:t>
      </w:r>
      <w:r w:rsidRPr="007D5653">
        <w:rPr>
          <w:rFonts w:ascii="Times New Roman" w:eastAsia="Times New Roman" w:hAnsi="Times New Roman" w:cs="Times New Roman"/>
          <w:noProof/>
          <w:position w:val="-18"/>
          <w:sz w:val="24"/>
          <w:szCs w:val="24"/>
          <w:vertAlign w:val="subscript"/>
          <w:lang w:val="ru-RU" w:eastAsia="ru-RU"/>
        </w:rPr>
        <w:drawing>
          <wp:inline distT="0" distB="0" distL="0" distR="0" wp14:anchorId="2DD3C9DC" wp14:editId="30F3C6BA">
            <wp:extent cx="1676400" cy="342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96BBFBE" w14:textId="77777777" w:rsidR="007D5653" w:rsidRPr="007D5653" w:rsidRDefault="007D5653" w:rsidP="007D5653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Вычислим матрицы произведений</w:t>
      </w:r>
    </w:p>
    <w:p w14:paraId="15A7B797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131BA431" wp14:editId="26769E61">
            <wp:extent cx="904875" cy="914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      </w:t>
      </w:r>
      <w:r w:rsidRPr="007D5653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2FA6BA05" wp14:editId="2A3B0FEF">
            <wp:extent cx="962025" cy="914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E3ACDFB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0FD03E2" w14:textId="77777777" w:rsidR="007D5653" w:rsidRPr="007D5653" w:rsidRDefault="007D5653" w:rsidP="007D5653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Составим матрицу управляемости</w:t>
      </w:r>
    </w:p>
    <w:p w14:paraId="558AA594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lastRenderedPageBreak/>
        <w:drawing>
          <wp:inline distT="0" distB="0" distL="0" distR="0" wp14:anchorId="36DF0D8E" wp14:editId="2617D03D">
            <wp:extent cx="1466850" cy="914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14:paraId="42FF0C9C" w14:textId="77777777" w:rsidR="007D5653" w:rsidRPr="007D5653" w:rsidRDefault="007D5653" w:rsidP="007D5653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93A173" w14:textId="77777777" w:rsidR="007D5653" w:rsidRPr="007D5653" w:rsidRDefault="007D5653" w:rsidP="007D5653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ее определитель равен </w:t>
      </w:r>
      <w:r w:rsidRPr="007D5653">
        <w:rPr>
          <w:rFonts w:ascii="Times New Roman" w:eastAsia="Times New Roman" w:hAnsi="Times New Roman" w:cs="Times New Roman"/>
          <w:i/>
          <w:noProof/>
          <w:position w:val="-12"/>
          <w:sz w:val="24"/>
          <w:szCs w:val="24"/>
          <w:vertAlign w:val="subscript"/>
          <w:lang w:val="ru-RU" w:eastAsia="ru-RU"/>
        </w:rPr>
        <w:drawing>
          <wp:inline distT="0" distB="0" distL="0" distR="0" wp14:anchorId="7A9C6ADB" wp14:editId="5DBC4453">
            <wp:extent cx="866775" cy="2571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следовательно, объект управляем.</w:t>
      </w:r>
    </w:p>
    <w:p w14:paraId="73B9D4C3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14:paraId="3B2441C3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40"/>
          <w:sz w:val="24"/>
          <w:szCs w:val="24"/>
          <w:vertAlign w:val="subscript"/>
          <w:lang w:val="ru-RU" w:eastAsia="ru-RU"/>
        </w:rPr>
        <w:drawing>
          <wp:inline distT="0" distB="0" distL="0" distR="0" wp14:anchorId="1A960C3B" wp14:editId="095FF261">
            <wp:extent cx="1676400" cy="609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B8AB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BE8685D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14:paraId="4DF89585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40E21688" wp14:editId="3C872816">
            <wp:extent cx="1485900" cy="914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CF225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3265AF" w14:textId="77777777" w:rsidR="007D5653" w:rsidRPr="007D5653" w:rsidRDefault="007D5653" w:rsidP="007D5653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передаточную функцию модели объекта, вычислить нули и полюса.</w:t>
      </w:r>
    </w:p>
    <w:p w14:paraId="2AD2A1B7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14:paraId="6D92B4A2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2819B52D" wp14:editId="7D484960">
            <wp:extent cx="1495425" cy="914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8BCF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885FD7" w14:textId="77777777" w:rsidR="007D5653" w:rsidRPr="007D5653" w:rsidRDefault="007D5653" w:rsidP="007D5653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передаточную функцию модели объекта, вычислить нули и полюса.</w:t>
      </w:r>
    </w:p>
    <w:p w14:paraId="2E63B21A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14:paraId="41B466BD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5933D365" wp14:editId="3441BCB5">
            <wp:extent cx="1409700" cy="91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2B97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530BE8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6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Модель  объекта  управления  задана  передаточной  функцией: </w:t>
      </w:r>
    </w:p>
    <w:p w14:paraId="53FCAB22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 wp14:anchorId="58F13EA0" wp14:editId="39FC55EB">
            <wp:extent cx="1704975" cy="55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07E7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14:paraId="29C1E683" w14:textId="77777777" w:rsidR="007D5653" w:rsidRPr="007D5653" w:rsidRDefault="007D5653" w:rsidP="007D5653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уравнения модели в форме Коши, проверить свойство управляемости.</w:t>
      </w:r>
    </w:p>
    <w:p w14:paraId="4E3E006A" w14:textId="77777777" w:rsidR="007D5653" w:rsidRPr="007D5653" w:rsidRDefault="007D5653" w:rsidP="007D5653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объекта управления задана передаточной функцией:</w:t>
      </w:r>
    </w:p>
    <w:p w14:paraId="3BA2BCF2" w14:textId="77777777" w:rsidR="007D5653" w:rsidRPr="007D5653" w:rsidRDefault="007D5653" w:rsidP="007D5653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 wp14:anchorId="2078F163" wp14:editId="5AD134B6">
            <wp:extent cx="1704975" cy="552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72F8" w14:textId="77777777" w:rsidR="007D5653" w:rsidRPr="007D5653" w:rsidRDefault="007D5653" w:rsidP="007D565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4272E2" w14:textId="77777777" w:rsidR="007D5653" w:rsidRDefault="007D5653">
      <w:pPr>
        <w:rPr>
          <w:lang w:val="ru-RU"/>
        </w:rPr>
        <w:sectPr w:rsidR="007D5653" w:rsidSect="00F813C4">
          <w:pgSz w:w="11907" w:h="16840"/>
          <w:pgMar w:top="1134" w:right="850" w:bottom="0" w:left="1701" w:header="708" w:footer="708" w:gutter="0"/>
          <w:cols w:space="708"/>
          <w:docGrid w:linePitch="360"/>
        </w:sectPr>
      </w:pPr>
    </w:p>
    <w:p w14:paraId="273DF30A" w14:textId="77777777" w:rsidR="007D5653" w:rsidRDefault="007D5653">
      <w:pPr>
        <w:rPr>
          <w:lang w:val="ru-RU"/>
        </w:rPr>
      </w:pPr>
      <w:r>
        <w:rPr>
          <w:lang w:val="ru-RU"/>
        </w:rPr>
        <w:lastRenderedPageBreak/>
        <w:br w:type="page"/>
      </w:r>
    </w:p>
    <w:p w14:paraId="0EA17D30" w14:textId="77777777" w:rsidR="007D5653" w:rsidRPr="007D5653" w:rsidRDefault="007D5653" w:rsidP="007D5653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  <w:lastRenderedPageBreak/>
        <w:t>ПРИЛОЖЕНИЕ 2</w:t>
      </w:r>
    </w:p>
    <w:p w14:paraId="644C478B" w14:textId="77777777" w:rsidR="007D5653" w:rsidRPr="007D5653" w:rsidRDefault="007D5653" w:rsidP="007D5653">
      <w:pPr>
        <w:keepNext/>
        <w:spacing w:before="240" w:after="60" w:line="240" w:lineRule="auto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017852E6" w14:textId="77777777" w:rsidR="007D5653" w:rsidRPr="007D5653" w:rsidRDefault="007D5653" w:rsidP="007D5653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87"/>
        <w:gridCol w:w="8836"/>
      </w:tblGrid>
      <w:tr w:rsidR="007D5653" w:rsidRPr="007D5653" w14:paraId="0CFC1E4A" w14:textId="77777777" w:rsidTr="0077110D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10EFF1" w14:textId="77777777" w:rsidR="007D5653" w:rsidRPr="007D5653" w:rsidRDefault="007D5653" w:rsidP="007D5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D18E60" w14:textId="77777777" w:rsidR="007D5653" w:rsidRPr="007D5653" w:rsidRDefault="007D5653" w:rsidP="007D5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4FC318" w14:textId="77777777" w:rsidR="007D5653" w:rsidRPr="007D5653" w:rsidRDefault="007D5653" w:rsidP="007D56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D5653" w:rsidRPr="005D1618" w14:paraId="3312014B" w14:textId="77777777" w:rsidTr="007711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22BF4F" w14:textId="77777777" w:rsidR="007D5653" w:rsidRPr="007D5653" w:rsidRDefault="007D5653" w:rsidP="007D565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ПК-13 -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7D5653" w:rsidRPr="005E33BF" w14:paraId="54141E30" w14:textId="77777777" w:rsidTr="0077110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C87642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6D9DEA" w14:textId="77777777" w:rsidR="007D5653" w:rsidRPr="007D5653" w:rsidRDefault="007D5653" w:rsidP="007D5653">
            <w:pPr>
              <w:widowControl w:val="0"/>
              <w:numPr>
                <w:ilvl w:val="0"/>
                <w:numId w:val="20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устройство и принцип работы датчиков;</w:t>
            </w:r>
          </w:p>
          <w:p w14:paraId="6D4FEEF9" w14:textId="77777777" w:rsidR="007D5653" w:rsidRPr="007D5653" w:rsidRDefault="007D5653" w:rsidP="007D5653">
            <w:pPr>
              <w:widowControl w:val="0"/>
              <w:numPr>
                <w:ilvl w:val="0"/>
                <w:numId w:val="20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 определения физико-механических свойств объектов;</w:t>
            </w:r>
          </w:p>
          <w:p w14:paraId="2E8FC5E9" w14:textId="77777777" w:rsidR="007D5653" w:rsidRPr="007D5653" w:rsidRDefault="007D5653" w:rsidP="007D5653">
            <w:pPr>
              <w:widowControl w:val="0"/>
              <w:numPr>
                <w:ilvl w:val="0"/>
                <w:numId w:val="20"/>
              </w:num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14:paraId="5CA8546F" w14:textId="77777777" w:rsidR="007D5653" w:rsidRPr="007D5653" w:rsidRDefault="007D5653" w:rsidP="007D5653">
            <w:pPr>
              <w:numPr>
                <w:ilvl w:val="0"/>
                <w:numId w:val="20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методику определения показателей качества САУ</w:t>
            </w:r>
          </w:p>
          <w:p w14:paraId="40BC0988" w14:textId="77777777" w:rsidR="007D5653" w:rsidRPr="007D5653" w:rsidRDefault="007D5653" w:rsidP="007D565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 определения работоспособности технологического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C66CC5" w14:textId="77777777" w:rsidR="007D5653" w:rsidRPr="007D5653" w:rsidRDefault="007D5653" w:rsidP="007D565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14:paraId="3F47642F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Системы автоматического контроля. </w:t>
            </w:r>
          </w:p>
          <w:p w14:paraId="30DB35C4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Системы автоматического регулирования. </w:t>
            </w:r>
            <w:r w:rsidRPr="007D56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  </w:t>
            </w:r>
            <w:r w:rsidR="005D16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 w14:anchorId="26E00A7A">
                <v:line id="_x0000_s1258" style="position:absolute;left:0;text-align:left;z-index:251725824;mso-position-horizontal-relative:text;mso-position-vertical-relative:text" from="261pt,1.5pt" to="261pt,1.5pt">
                  <v:stroke endarrow="block"/>
                </v:line>
              </w:pict>
            </w:r>
            <w:r w:rsidR="005D16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 w14:anchorId="7BFEB46C">
                <v:line id="_x0000_s1257" style="position:absolute;left:0;text-align:left;z-index:251724800;mso-position-horizontal-relative:text;mso-position-vertical-relative:text" from="261pt,5.4pt" to="261pt,5.4pt">
                  <v:stroke endarrow="block"/>
                </v:line>
              </w:pict>
            </w:r>
          </w:p>
          <w:p w14:paraId="64AA801C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Системы автоматического управления.  </w:t>
            </w:r>
          </w:p>
          <w:p w14:paraId="7C019F30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технических средств автоматизации. </w:t>
            </w:r>
          </w:p>
          <w:p w14:paraId="6544FFA7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и классификация датчиков. </w:t>
            </w:r>
          </w:p>
          <w:p w14:paraId="23109664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Датчики положения и скорости. </w:t>
            </w:r>
          </w:p>
          <w:p w14:paraId="4E66434F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исполнительных механизмов. </w:t>
            </w:r>
          </w:p>
          <w:p w14:paraId="44310464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 процессов управления.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2782503D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Критерии устойчивости. </w:t>
            </w:r>
          </w:p>
          <w:p w14:paraId="4D4CFAD1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устойчивости линейных систем. </w:t>
            </w:r>
          </w:p>
          <w:p w14:paraId="1D3F08C8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Датчики положения и скорости. </w:t>
            </w:r>
          </w:p>
          <w:p w14:paraId="1640A6DE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Датчики силового воздействия</w:t>
            </w:r>
          </w:p>
          <w:p w14:paraId="494E4DB1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Исполнительные электрические механизмы. </w:t>
            </w:r>
          </w:p>
          <w:p w14:paraId="5C075E3C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Гидравлические и пневматические исполнительные механизмы.</w:t>
            </w:r>
            <w:r w:rsidRPr="007D56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14:paraId="21B702F5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Исполнительные двигатели постоянного тока. </w:t>
            </w:r>
          </w:p>
          <w:p w14:paraId="04F93EB5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Усилители и переключатели. Реле.</w:t>
            </w:r>
          </w:p>
          <w:p w14:paraId="68E76717" w14:textId="77777777" w:rsidR="007D5653" w:rsidRPr="007D5653" w:rsidRDefault="007D5653" w:rsidP="007D565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Настройка регуляторов. </w:t>
            </w:r>
          </w:p>
          <w:p w14:paraId="106AC62F" w14:textId="77777777" w:rsidR="007D5653" w:rsidRPr="007D5653" w:rsidRDefault="007D5653" w:rsidP="007D565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Типовые законы регулирования. </w:t>
            </w:r>
          </w:p>
          <w:p w14:paraId="6B41B0F8" w14:textId="77777777" w:rsidR="007D5653" w:rsidRPr="007D5653" w:rsidRDefault="007D5653" w:rsidP="007D565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Синтез корректирующих устройств. </w:t>
            </w:r>
          </w:p>
          <w:p w14:paraId="522F0743" w14:textId="77777777" w:rsidR="007D5653" w:rsidRPr="007D5653" w:rsidRDefault="007D5653" w:rsidP="007D565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Приборы и устройства безопасности металлургических  машин. </w:t>
            </w:r>
          </w:p>
          <w:p w14:paraId="71368834" w14:textId="77777777" w:rsidR="007D5653" w:rsidRPr="007D5653" w:rsidRDefault="007D5653" w:rsidP="007D565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D5653" w:rsidRPr="007D5653" w14:paraId="517AACE9" w14:textId="77777777" w:rsidTr="0077110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D6F57A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93FB39" w14:textId="77777777" w:rsidR="007D5653" w:rsidRPr="007D5653" w:rsidRDefault="007D5653" w:rsidP="007D56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работы по  информационному обслуживанию,  управлению и техническому контролю в машиностроении;</w:t>
            </w:r>
          </w:p>
          <w:p w14:paraId="6719927F" w14:textId="77777777" w:rsidR="007D5653" w:rsidRPr="007D5653" w:rsidRDefault="007D5653" w:rsidP="007D56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анализ устойчивости САУ, синтез регулятора,</w:t>
            </w:r>
          </w:p>
          <w:p w14:paraId="5B15F557" w14:textId="77777777" w:rsidR="007D5653" w:rsidRPr="007D5653" w:rsidRDefault="007D5653" w:rsidP="007D5653">
            <w:pPr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рассчитывать основные качественные показатели САУ;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71F753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D56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задачи к зачету.</w:t>
            </w:r>
          </w:p>
          <w:p w14:paraId="532A1A7F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1. Найти передаточную функцию САУ и характеристический полином</w:t>
            </w:r>
          </w:p>
          <w:p w14:paraId="114750FB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55C85B9" wp14:editId="7982F906">
                  <wp:extent cx="5048250" cy="1447800"/>
                  <wp:effectExtent l="19050" t="0" r="0" b="0"/>
                  <wp:docPr id="2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A74A9" w14:textId="77777777" w:rsidR="007D5653" w:rsidRPr="007D5653" w:rsidRDefault="007D5653" w:rsidP="007D5653">
            <w:pPr>
              <w:ind w:left="2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2. Проверить САУ на устойчивость. Передаточная функция системы имеет вид:</w:t>
            </w:r>
          </w:p>
          <w:p w14:paraId="5E5A8289" w14:textId="77777777" w:rsidR="007D5653" w:rsidRPr="007D5653" w:rsidRDefault="007D5653" w:rsidP="007D5653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3420" w:dyaOrig="720" w14:anchorId="30984DE5">
                <v:shape id="_x0000_i1028" type="#_x0000_t75" style="width:173.3pt;height:36pt" o:ole="" fillcolor="window">
                  <v:imagedata r:id="rId46" o:title=""/>
                </v:shape>
                <o:OLEObject Type="Embed" ProgID="Equation.3" ShapeID="_x0000_i1028" DrawAspect="Content" ObjectID="_1667751342" r:id="rId47"/>
              </w:objec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14EA772" w14:textId="77777777" w:rsidR="007D5653" w:rsidRPr="007D5653" w:rsidRDefault="007D5653" w:rsidP="007D5653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D5653" w:rsidRPr="007D5653" w14:paraId="369FC799" w14:textId="77777777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484115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F5A5AE" w14:textId="77777777" w:rsidR="007D5653" w:rsidRPr="007D5653" w:rsidRDefault="007D5653" w:rsidP="007D5653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анализа технологических процессов как объекта управления и выбора функциональных схем их автоматизации, </w:t>
            </w:r>
          </w:p>
          <w:p w14:paraId="1AE2095C" w14:textId="77777777" w:rsidR="007D5653" w:rsidRPr="007D5653" w:rsidRDefault="007D5653" w:rsidP="007D5653">
            <w:pPr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анализа 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устойчивости САУ, настройки регулятора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8DDFB7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задание на зачете</w:t>
            </w:r>
          </w:p>
          <w:p w14:paraId="19CC72C2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14:paraId="535B38F1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передаточную функцию разомкнутой системы 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∞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),</w:t>
            </w:r>
          </w:p>
          <w:p w14:paraId="6DA465CA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характеристическое выражение замкнутой системы (ХВЗС),</w:t>
            </w:r>
          </w:p>
          <w:p w14:paraId="56E1FA55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передаточные функции замкнутой системы Ф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з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– по заданию, </w:t>
            </w:r>
          </w:p>
          <w:p w14:paraId="364D63C6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Ф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в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возмущению, Ф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Е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ошибке,</w:t>
            </w:r>
          </w:p>
          <w:p w14:paraId="51F9750D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коэффициенты усиления АСР,</w:t>
            </w:r>
          </w:p>
          <w:p w14:paraId="6A0C508E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устойчивость системы.</w:t>
            </w:r>
          </w:p>
          <w:p w14:paraId="757B59CF" w14:textId="77777777" w:rsidR="007D5653" w:rsidRPr="007D5653" w:rsidRDefault="005D1618" w:rsidP="007D5653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  <w:pict w14:anchorId="078A1260">
                <v:group id="Группа 1" o:spid="_x0000_s1232" style="width:245.7pt;height:49.25pt;mso-position-horizontal-relative:char;mso-position-vertical-relative:line" coordorigin="3804,1906" coordsize="4914,985">
                  <v:shape id="Text Box 3" o:spid="_x0000_s1233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N8MA&#10;AADaAAAADwAAAGRycy9kb3ducmV2LnhtbESPT2sCMRTE7wW/Q3iCt5rV0lZWo4i06KmLfw4eH5vn&#10;ZnXzsiSpu377plDocZiZ3zCLVW8bcScfascKJuMMBHHpdM2VgtPx83kGIkRkjY1jUvCgAKvl4GmB&#10;uXYd7+l+iJVIEA45KjAxtrmUoTRkMYxdS5y8i/MWY5K+ktpjl+C2kdMse5MWa04LBlvaGCpvh2+r&#10;oDD9/uvanUNxJV+8dNvWfLy/KjUa9us5iEh9/A//tXdawRR+r6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3N8MAAADaAAAADwAAAAAAAAAAAAAAAACYAgAAZHJzL2Rv&#10;d25yZXYueG1sUEsFBgAAAAAEAAQA9QAAAIgDAAAAAA==&#10;" strokeweight="1pt">
                    <v:textbox style="mso-next-textbox:#Text Box 3" inset="0,0,0,0">
                      <w:txbxContent>
                        <w:p w14:paraId="363CF257" w14:textId="77777777" w:rsidR="007D5653" w:rsidRDefault="007D5653" w:rsidP="007D5653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234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rMMA&#10;AADaAAAADwAAAGRycy9kb3ducmV2LnhtbESPQWsCMRSE74X+h/AKvdVsK1bZGqWUSj25uHrw+Ni8&#10;btZuXpYkuuu/N0LB4zAz3zDz5WBbcSYfGscKXkcZCOLK6YZrBfvd6mUGIkRkja1jUnChAMvF48Mc&#10;c+163tK5jLVIEA45KjAxdrmUoTJkMYxcR5y8X+ctxiR9LbXHPsFtK9+y7F1abDgtGOzoy1D1V56s&#10;gsIM282xP4TiSL4Y9z+d+Z5OlHp+Gj4/QEQa4j38315rBWO4XU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SrMMAAADaAAAADwAAAAAAAAAAAAAAAACYAgAAZHJzL2Rv&#10;d25yZXYueG1sUEsFBgAAAAAEAAQA9QAAAIgDAAAAAA==&#10;" strokeweight="1pt">
                    <v:textbox style="mso-next-textbox:#Text Box 4" inset="0,0,0,0">
                      <w:txbxContent>
                        <w:p w14:paraId="6C4B70A3" w14:textId="77777777" w:rsidR="007D5653" w:rsidRDefault="007D5653" w:rsidP="007D5653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235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<v:textbox style="mso-next-textbox:#Text Box 5" inset="0,0,0,0">
                      <w:txbxContent>
                        <w:p w14:paraId="4D4D34F2" w14:textId="77777777" w:rsidR="007D5653" w:rsidRDefault="007D5653" w:rsidP="007D5653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" o:spid="_x0000_s1236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style="mso-next-textbox:#Text Box 6" inset="0,0,0,0">
                      <w:txbxContent>
                        <w:p w14:paraId="468FD569" w14:textId="77777777" w:rsidR="007D5653" w:rsidRDefault="007D5653" w:rsidP="007D5653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" o:spid="_x0000_s1237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<v:textbox style="mso-next-textbox:#Text Box 7" inset="0,0,0,0">
                      <w:txbxContent>
                        <w:p w14:paraId="348E96F8" w14:textId="77777777" w:rsidR="007D5653" w:rsidRDefault="007D5653" w:rsidP="007D5653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238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<v:textbox style="mso-next-textbox:#Text Box 8" inset="0,0,0,0">
                      <w:txbxContent>
                        <w:p w14:paraId="5C17D8A4" w14:textId="77777777" w:rsidR="007D5653" w:rsidRDefault="007D5653" w:rsidP="007D5653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" o:spid="_x0000_s1239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style="mso-next-textbox:#Text Box 9" inset="0,0,0,0">
                      <w:txbxContent>
                        <w:p w14:paraId="18C61804" w14:textId="77777777" w:rsidR="007D5653" w:rsidRDefault="007D5653" w:rsidP="007D5653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0" o:spid="_x0000_s1240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Oval 11" o:spid="_x0000_s1241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vZsUA&#10;AADbAAAADwAAAGRycy9kb3ducmV2LnhtbESPQW/CMAyF70j7D5En7QYpO3SjENCEQOplmmC7cDON&#10;aSsap0qy0u3Xzwek3Wy95/c+rzaj69RAIbaeDcxnGSjiytuWawNfn/vpK6iYkC12nsnAD0XYrB8m&#10;Kyysv/GBhmOqlYRwLNBAk1JfaB2rhhzGme+JRbv44DDJGmptA94k3HX6Octy7bBlaWiwp21D1fX4&#10;7QzQy3u5y91+kX+MOzs/lWH7O5yNeXoc35agEo3p33y/Lq3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9mxQAAANsAAAAPAAAAAAAAAAAAAAAAAJgCAABkcnMv&#10;ZG93bnJldi54bWxQSwUGAAAAAAQABAD1AAAAigMAAAAA&#10;" strokeweight="1pt"/>
                    <v:line id="Line 12" o:spid="_x0000_s1242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13" o:spid="_x0000_s1243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Line 14" o:spid="_x0000_s1244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Line 15" o:spid="_x0000_s1245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Line 16" o:spid="_x0000_s1246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17" o:spid="_x0000_s1247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<v:line id="Line 18" o:spid="_x0000_s1248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</v:group>
                  <v:line id="Line 19" o:spid="_x0000_s1249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BMsUAAADbAAAADwAAAGRycy9kb3ducmV2LnhtbESPQW/CMAyF75P4D5GRuKCRwiaGCgGx&#10;adN24UDZxNVqTFPROFWT0e7fz4dJu9l6z+993uwG36gbdbEObGA+y0ARl8HWXBn4PL3dr0DFhGyx&#10;CUwGfijCbju622BuQ89HuhWpUhLCMUcDLqU21zqWjjzGWWiJRbuEzmOStau07bCXcN/oRZYttcea&#10;pcFhSy+Oymvx7Q18WeeK1fTwfu6fp4+vKTw8LXs2ZjIe9mtQiYb0b/67/rCCL7Dyiw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qBMsUAAADbAAAADwAAAAAAAAAA&#10;AAAAAAChAgAAZHJzL2Rvd25yZXYueG1sUEsFBgAAAAAEAAQA+QAAAJMDAAAAAA==&#10;" strokeweight="1pt">
                    <v:stroke endarrow="open"/>
                  </v:line>
                  <v:line id="Line 20" o:spid="_x0000_s1250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kqcIAAADbAAAADwAAAGRycy9kb3ducmV2LnhtbERPTWvCQBC9F/wPywi9iG5si43RVVRa&#10;9NJDY4vXITtmg9nZkF1N+u+7BaG3ebzPWa57W4sbtb5yrGA6SUAQF05XXCr4Or6PUxA+IGusHZOC&#10;H/KwXg0elphp1/En3fJQihjCPkMFJoQmk9IXhiz6iWuII3d2rcUQYVtK3WIXw20tn5JkJi1WHBsM&#10;NrQzVFzyq1XwrY3J09HH/tRtRy9vwT2/zjpW6nHYbxYgAvXhX3x3H3S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YkqcIAAADbAAAADwAAAAAAAAAAAAAA&#10;AAChAgAAZHJzL2Rvd25yZXYueG1sUEsFBgAAAAAEAAQA+QAAAJADAAAAAA==&#10;" strokeweight="1pt">
                    <v:stroke endarrow="open"/>
                  </v:line>
                  <v:line id="Line 21" o:spid="_x0000_s1251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HicEAAADbAAAADwAAAGRycy9kb3ducmV2LnhtbERPz2vCMBS+C/4P4Q12EU11o5POKDoc&#10;7uLBTvH6aN6asualNNHW/94cBI8f3+/Fqre1uFLrK8cKppMEBHHhdMWlguPv93gOwgdkjbVjUnAj&#10;D6vlcLDATLuOD3TNQyliCPsMFZgQmkxKXxiy6CeuIY7cn2sthgjbUuoWuxhuazlLklRarDg2GGzo&#10;y1Dxn1+sgpM2Jp+P9rtztxm9b4N7+0g7Vur1pV9/ggjUh6f44f7RCmZxffwSf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EeJwQAAANsAAAAPAAAAAAAAAAAAAAAA&#10;AKECAABkcnMvZG93bnJldi54bWxQSwUGAAAAAAQABAD5AAAAjwMAAAAA&#10;" strokeweight="1pt">
                    <v:stroke endarrow="open"/>
                  </v:line>
                  <v:line id="Line 22" o:spid="_x0000_s1252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iEsUAAADbAAAADwAAAGRycy9kb3ducmV2LnhtbESPT2vCQBTE70K/w/IKvYjZ+AcraVap&#10;0lIvHkwtvT6yr9nQ7NuQ3Zr47buC4HGYmd8w+WawjThT52vHCqZJCoK4dLrmSsHp832yAuEDssbG&#10;MSm4kIfN+mGUY6Zdz0c6F6ESEcI+QwUmhDaT0peGLPrEtcTR+3GdxRBlV0ndYR/htpGzNF1KizXH&#10;BYMt7QyVv8WfVfCljSlW48PHd78dL96Cmz8ve1bq6XF4fQERaAj38K291wpmU7h+iT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ziEsUAAADbAAAADwAAAAAAAAAA&#10;AAAAAAChAgAAZHJzL2Rvd25yZXYueG1sUEsFBgAAAAAEAAQA+QAAAJMDAAAAAA==&#10;" strokeweight="1pt">
                    <v:stroke endarrow="open"/>
                  </v:line>
                  <v:shape id="Freeform 23" o:spid="_x0000_s1253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l2sAA&#10;AADbAAAADwAAAGRycy9kb3ducmV2LnhtbESPT4vCMBTE78J+h/AWvNnEwopUY6nKwuLNPxdvj+bZ&#10;VpuX0mS1fnsjLOxxmJnfMMt8sK24U+8bxxqmiQJBXDrTcKXhdPyezEH4gGywdUwanuQhX32MlpgZ&#10;9+A93Q+hEhHCPkMNdQhdJqUva7LoE9cRR+/ieoshyr6SpsdHhNtWpkrNpMWG40KNHW1qKm+HX6uh&#10;2haOd1/XmTx3U8V2jUExaj3+HIoFiEBD+A//tX+MhjSF9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l2sAAAADbAAAADwAAAAAAAAAAAAAAAACYAgAAZHJzL2Rvd25y&#10;ZXYueG1sUEsFBgAAAAAEAAQA9QAAAIUDAAAAAA==&#10;" path="m2640,r,384l,384,,132e" filled="f" strokeweight="1pt">
                    <v:stroke endarrow="open"/>
                    <v:path arrowok="t" o:connecttype="custom" o:connectlocs="3258,0;3258,384;0,384;0,132" o:connectangles="0,0,0,0"/>
                  </v:shape>
                  <v:line id="Line 24" o:spid="_x0000_s1254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25" o:spid="_x0000_s1255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qLsQA&#10;AADbAAAADwAAAGRycy9kb3ducmV2LnhtbESPzWrDMBCE74G+g9hCbokcU0xwo4Rg2tIeUkjqB1is&#10;9Q+xVkZSbadPHxUKPQ4z8w2zO8ymFyM531lWsFknIIgrqztuFJRfr6stCB+QNfaWScGNPBz2D4sd&#10;5tpOfKbxEhoRIexzVNCGMORS+qolg35tB+Lo1dYZDFG6RmqHU4SbXqZJkkmDHceFFgcqWqqul2+j&#10;oE4kfZabn5fqlNV1+qHTonRvSi0f5+MziEBz+A//td+1gvQJ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Ki7EAAAA2wAAAA8AAAAAAAAAAAAAAAAAmAIAAGRycy9k&#10;b3ducmV2LnhtbFBLBQYAAAAABAAEAPUAAACJAwAAAAA=&#10;"/>
                  <v:line id="Line 26" o:spid="_x0000_s1256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14:paraId="18314E91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D5653" w:rsidRPr="005D1618" w14:paraId="19D66178" w14:textId="77777777" w:rsidTr="0077110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B917E4" w14:textId="77777777" w:rsidR="007D5653" w:rsidRPr="007D5653" w:rsidRDefault="007D5653" w:rsidP="007D5653">
            <w:p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7D5653" w:rsidRPr="007D5653" w14:paraId="6964AB12" w14:textId="77777777" w:rsidTr="0077110D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65F1B0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F5D682" w14:textId="77777777" w:rsidR="007D5653" w:rsidRPr="007D5653" w:rsidRDefault="007D5653" w:rsidP="007D5653">
            <w:pPr>
              <w:numPr>
                <w:ilvl w:val="0"/>
                <w:numId w:val="18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устройство и принцип работы САУ;</w:t>
            </w:r>
          </w:p>
          <w:p w14:paraId="7F3336CE" w14:textId="77777777" w:rsidR="007D5653" w:rsidRPr="007D5653" w:rsidRDefault="007D5653" w:rsidP="007D5653">
            <w:pPr>
              <w:numPr>
                <w:ilvl w:val="0"/>
                <w:numId w:val="18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анализа САУ во временной и частотной областях;</w:t>
            </w:r>
          </w:p>
          <w:p w14:paraId="6ACA6728" w14:textId="77777777" w:rsidR="007D5653" w:rsidRPr="007D5653" w:rsidRDefault="007D5653" w:rsidP="007D5653">
            <w:pPr>
              <w:numPr>
                <w:ilvl w:val="0"/>
                <w:numId w:val="18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построения систем управления технологических машин;</w:t>
            </w:r>
          </w:p>
          <w:p w14:paraId="71E46024" w14:textId="77777777" w:rsidR="007D5653" w:rsidRPr="007D5653" w:rsidRDefault="007D5653" w:rsidP="007D5653">
            <w:pPr>
              <w:numPr>
                <w:ilvl w:val="0"/>
                <w:numId w:val="18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методы определения статических и динамических свойств ОУ;</w:t>
            </w:r>
          </w:p>
          <w:p w14:paraId="61493398" w14:textId="77777777" w:rsidR="007D5653" w:rsidRPr="007D5653" w:rsidRDefault="007D5653" w:rsidP="007D5653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методологические основы функционирования, моделирования и синтеза систем автоматического управления (САУ), принципы построения систем управления 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4D4B6C" w14:textId="77777777" w:rsidR="007D5653" w:rsidRPr="007D5653" w:rsidRDefault="007D5653" w:rsidP="007D565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14:paraId="40535C14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систем автоматики. </w:t>
            </w:r>
          </w:p>
          <w:p w14:paraId="5900500B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Алгоритмы управления систем. </w:t>
            </w:r>
          </w:p>
          <w:p w14:paraId="7C0B9B98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 структурных схем</w:t>
            </w:r>
          </w:p>
          <w:p w14:paraId="645D221C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Математическое описание систем управления. </w:t>
            </w:r>
          </w:p>
          <w:p w14:paraId="63F26ACE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 динамических управляемых объектов.</w:t>
            </w:r>
          </w:p>
          <w:p w14:paraId="65F84A7C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Уравнение Лапласса;</w:t>
            </w:r>
          </w:p>
          <w:p w14:paraId="014E553C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уравнения типовых управляемых процессов и технических объектов.</w:t>
            </w:r>
          </w:p>
          <w:p w14:paraId="35289EA3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/>
              </w:rPr>
              <w:lastRenderedPageBreak/>
              <w:t xml:space="preserve">Частотные характеристики. </w:t>
            </w:r>
          </w:p>
          <w:p w14:paraId="725AA3C3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Определение частотных характеристик.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1A495F4C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Логарифмические частотные характеристики</w:t>
            </w:r>
          </w:p>
          <w:p w14:paraId="0BD9B49D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систем управления ММиО. </w:t>
            </w:r>
          </w:p>
          <w:p w14:paraId="39F2A1E2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Условные обозначения в системах управления гидроприводах.</w:t>
            </w:r>
          </w:p>
          <w:p w14:paraId="2C393372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систем управления.</w:t>
            </w:r>
          </w:p>
          <w:p w14:paraId="297755D0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 систем управления пневмоприводов.</w:t>
            </w:r>
          </w:p>
          <w:p w14:paraId="6223C548" w14:textId="77777777" w:rsidR="007D5653" w:rsidRPr="007D5653" w:rsidRDefault="007D5653" w:rsidP="007D565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 систем управления гидроприводов.</w:t>
            </w:r>
          </w:p>
          <w:p w14:paraId="11544841" w14:textId="77777777" w:rsidR="007D5653" w:rsidRPr="007D5653" w:rsidRDefault="007D5653" w:rsidP="007D5653">
            <w:pPr>
              <w:spacing w:after="0" w:line="240" w:lineRule="auto"/>
              <w:ind w:left="128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7D5653" w:rsidRPr="005D1618" w14:paraId="2B025BE5" w14:textId="77777777" w:rsidTr="0077110D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03B9FD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0300B1" w14:textId="77777777" w:rsidR="007D5653" w:rsidRPr="007D5653" w:rsidRDefault="007D5653" w:rsidP="007D56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проводить анализ САУ, </w:t>
            </w:r>
          </w:p>
          <w:p w14:paraId="563E61B6" w14:textId="77777777" w:rsidR="007D5653" w:rsidRPr="007D5653" w:rsidRDefault="007D5653" w:rsidP="007D56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оценивать статистические и динамические характеристики САУ;</w:t>
            </w:r>
          </w:p>
          <w:p w14:paraId="32377409" w14:textId="77777777" w:rsidR="007D5653" w:rsidRPr="007D5653" w:rsidRDefault="007D5653" w:rsidP="007D56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анализ САУ;</w:t>
            </w:r>
          </w:p>
          <w:p w14:paraId="146B4CD9" w14:textId="77777777" w:rsidR="007D5653" w:rsidRPr="007D5653" w:rsidRDefault="007D5653" w:rsidP="007D5653">
            <w:pPr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рассчитывать одноконтурные и многоконтурные САР применительно к конкретному технологическому объекту.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6FD08F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задачи на зачете</w:t>
            </w:r>
          </w:p>
          <w:p w14:paraId="23A0F2D7" w14:textId="77777777" w:rsidR="007D5653" w:rsidRPr="007D5653" w:rsidRDefault="007D5653" w:rsidP="007D5653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Задача 1. Определить передаточную функцию системы управления, структурная схема которой представлена на рисунке </w:t>
            </w:r>
          </w:p>
          <w:p w14:paraId="7090E35E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695" w:dyaOrig="2565" w14:anchorId="56EF99E8">
                <v:shape id="_x0000_i1030" type="#_x0000_t75" style="width:187.3pt;height:100.7pt" o:ole="">
                  <v:imagedata r:id="rId48" o:title=""/>
                </v:shape>
                <o:OLEObject Type="Embed" ProgID="Word.Picture.8" ShapeID="_x0000_i1030" DrawAspect="Content" ObjectID="_1667751343" r:id="rId49"/>
              </w:object>
            </w:r>
          </w:p>
          <w:p w14:paraId="016F6F02" w14:textId="77777777" w:rsidR="007D5653" w:rsidRPr="007D5653" w:rsidRDefault="007D5653" w:rsidP="007D5653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Задача 2. Построить частотные характеристики системы 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W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 = 2/(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+5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7D5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+6)</w:t>
            </w: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7D5653" w:rsidRPr="007D5653" w14:paraId="3BF2E122" w14:textId="77777777" w:rsidTr="0077110D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8C3491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C94B85" w14:textId="77777777" w:rsidR="007D5653" w:rsidRPr="007D5653" w:rsidRDefault="007D5653" w:rsidP="007D5653">
            <w:pPr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построения САУ </w:t>
            </w:r>
          </w:p>
          <w:p w14:paraId="02630F4A" w14:textId="77777777" w:rsidR="007D5653" w:rsidRPr="007D5653" w:rsidRDefault="007D5653" w:rsidP="007D5653">
            <w:pPr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навыками анализа технологических процессов как объекта управления;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4E3D23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 xml:space="preserve">Пример задания на зачете </w:t>
            </w:r>
          </w:p>
          <w:p w14:paraId="2D8C247C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D56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Построить структурную схему по передаточной функции</w:t>
            </w:r>
          </w:p>
          <w:p w14:paraId="74607F70" w14:textId="77777777" w:rsidR="007D5653" w:rsidRPr="007D5653" w:rsidRDefault="007D5653" w:rsidP="007D5653">
            <w:pPr>
              <w:rPr>
                <w:rFonts w:ascii="Calibri" w:eastAsia="Times New Roman" w:hAnsi="Calibri" w:cs="Times New Roman"/>
                <w:b/>
                <w:i/>
                <w:color w:val="C00000"/>
                <w:highlight w:val="yellow"/>
                <w:lang w:val="ru-RU" w:eastAsia="ru-RU"/>
              </w:rPr>
            </w:pPr>
            <w:r w:rsidRPr="007D5653">
              <w:rPr>
                <w:rFonts w:ascii="Arial" w:eastAsia="Times New Roman" w:hAnsi="Arial" w:cs="Arial"/>
                <w:position w:val="-36"/>
                <w:sz w:val="20"/>
                <w:szCs w:val="20"/>
                <w:lang w:val="ru-RU" w:eastAsia="ru-RU"/>
              </w:rPr>
              <w:object w:dxaOrig="3640" w:dyaOrig="859" w14:anchorId="40F0397D">
                <v:shape id="_x0000_i1031" type="#_x0000_t75" style="width:180pt;height:43.3pt" o:ole="">
                  <v:imagedata r:id="rId50" o:title=""/>
                </v:shape>
                <o:OLEObject Type="Embed" ProgID="Equation.3" ShapeID="_x0000_i1031" DrawAspect="Content" ObjectID="_1667751344" r:id="rId51"/>
              </w:object>
            </w:r>
          </w:p>
          <w:p w14:paraId="3505D616" w14:textId="77777777" w:rsidR="007D5653" w:rsidRPr="007D5653" w:rsidRDefault="007D5653" w:rsidP="007D565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14:paraId="6FB3B8B4" w14:textId="77777777" w:rsidR="007D5653" w:rsidRPr="007D5653" w:rsidRDefault="007D5653" w:rsidP="007D5653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sz w:val="12"/>
          <w:szCs w:val="12"/>
          <w:u w:val="single"/>
          <w:lang w:val="ru-RU" w:eastAsia="ru-RU"/>
        </w:rPr>
      </w:pPr>
    </w:p>
    <w:p w14:paraId="5CC1CC0C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BDCF8A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9CF992E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7D5653" w:rsidRPr="007D5653" w:rsidSect="007D5653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DB2A2B1" w14:textId="77777777" w:rsidR="007D5653" w:rsidRPr="007D5653" w:rsidRDefault="007D5653" w:rsidP="007D5653">
      <w:pPr>
        <w:ind w:left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D70774E" w14:textId="77777777" w:rsidR="007D5653" w:rsidRPr="007D5653" w:rsidRDefault="007D5653" w:rsidP="007D5653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«Управление техническими системами»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0E9DDE81" w14:textId="77777777" w:rsidR="007D5653" w:rsidRPr="007D5653" w:rsidRDefault="007D5653" w:rsidP="007D5653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14:paraId="596DB562" w14:textId="77777777" w:rsidR="007D5653" w:rsidRPr="007D5653" w:rsidRDefault="007D5653" w:rsidP="007D565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4A6C8BE8" w14:textId="77777777" w:rsidR="007D5653" w:rsidRPr="007D5653" w:rsidRDefault="007D5653" w:rsidP="007D56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«зачтено»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ставится в случае овладения студентом  пороговым уровнем сформированности компетенций, т.е. знаний о устройстве и принципе работы датчиков технологических параметров, об устройстве и принципе работы САУ, умений использовать технические средства для измерения различных физических параметров технологического оборудования, проводить анализ САУ, оценивать статистические и динамические характеристики; владения навыками, необходимыми для выбора, создания, внедрения и эксплуатации автоматизированных средств технологических измерений, а также информационного управления.</w:t>
      </w:r>
    </w:p>
    <w:p w14:paraId="41400E5C" w14:textId="77777777" w:rsidR="007D5653" w:rsidRPr="007D5653" w:rsidRDefault="007D5653" w:rsidP="007D56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- «Не зачтено»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ставится,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F9CD0C0" w14:textId="77777777" w:rsidR="007D5653" w:rsidRPr="007D5653" w:rsidRDefault="007D5653" w:rsidP="007D5653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Методические рекомендации для подготовки к зачету</w:t>
      </w:r>
    </w:p>
    <w:p w14:paraId="1E014D43" w14:textId="77777777" w:rsidR="007D5653" w:rsidRPr="007D5653" w:rsidRDefault="007D5653" w:rsidP="007D5653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14:paraId="32FDD251" w14:textId="77777777" w:rsidR="007D5653" w:rsidRPr="007D5653" w:rsidRDefault="007D5653" w:rsidP="007D5653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14:paraId="4E7A3222" w14:textId="77777777" w:rsidR="007D5653" w:rsidRPr="007D5653" w:rsidRDefault="007D5653" w:rsidP="007D5653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14:paraId="40E231D8" w14:textId="77777777" w:rsidR="007D5653" w:rsidRPr="007D5653" w:rsidRDefault="007D5653" w:rsidP="007D5653">
      <w:pPr>
        <w:numPr>
          <w:ilvl w:val="0"/>
          <w:numId w:val="1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14:paraId="409F1019" w14:textId="77777777" w:rsidR="007D5653" w:rsidRPr="007D5653" w:rsidRDefault="007D5653" w:rsidP="007D5653">
      <w:pPr>
        <w:rPr>
          <w:rFonts w:ascii="Calibri" w:eastAsia="Times New Roman" w:hAnsi="Calibri" w:cs="Times New Roman"/>
          <w:lang w:val="ru-RU" w:eastAsia="ru-RU"/>
        </w:rPr>
      </w:pPr>
    </w:p>
    <w:p w14:paraId="313966C0" w14:textId="77777777" w:rsidR="007D5653" w:rsidRDefault="007D5653">
      <w:pPr>
        <w:rPr>
          <w:lang w:val="ru-RU"/>
        </w:rPr>
      </w:pPr>
      <w:r>
        <w:rPr>
          <w:lang w:val="ru-RU"/>
        </w:rPr>
        <w:br w:type="page"/>
      </w:r>
    </w:p>
    <w:p w14:paraId="02279B29" w14:textId="77777777" w:rsidR="007D5653" w:rsidRPr="007D5653" w:rsidRDefault="007D5653" w:rsidP="007D5653">
      <w:pPr>
        <w:spacing w:after="60"/>
        <w:ind w:firstLine="284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 3</w:t>
      </w:r>
    </w:p>
    <w:p w14:paraId="44782B57" w14:textId="77777777" w:rsidR="007D5653" w:rsidRPr="007D5653" w:rsidRDefault="007D5653" w:rsidP="007D5653">
      <w:pPr>
        <w:spacing w:after="60"/>
        <w:ind w:firstLine="28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РЕЖИМ ПРОСМОТРА МАКРООБЪЕКТОВ</w:t>
      </w:r>
    </w:p>
    <w:p w14:paraId="51239255" w14:textId="77777777" w:rsidR="007D5653" w:rsidRPr="007D5653" w:rsidRDefault="007D5653" w:rsidP="007D5653">
      <w:pPr>
        <w:numPr>
          <w:ilvl w:val="0"/>
          <w:numId w:val="22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Перейти по адресу электронного каталога </w:t>
      </w:r>
      <w:hyperlink r:id="rId52" w:history="1">
        <w:r w:rsidRPr="007D565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</w:t>
        </w:r>
      </w:hyperlink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</w:p>
    <w:p w14:paraId="5CB19CAC" w14:textId="77777777" w:rsidR="007D5653" w:rsidRPr="007D5653" w:rsidRDefault="007D5653" w:rsidP="007D5653">
      <w:pPr>
        <w:numPr>
          <w:ilvl w:val="0"/>
          <w:numId w:val="22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Произвести авторизацию.</w:t>
      </w:r>
    </w:p>
    <w:p w14:paraId="24D44B80" w14:textId="77777777" w:rsidR="007D5653" w:rsidRPr="007D5653" w:rsidRDefault="007D5653" w:rsidP="007D5653">
      <w:pPr>
        <w:numPr>
          <w:ilvl w:val="0"/>
          <w:numId w:val="22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5653">
        <w:rPr>
          <w:rFonts w:ascii="Times New Roman" w:eastAsia="Calibri" w:hAnsi="Times New Roman" w:cs="Times New Roman"/>
          <w:sz w:val="24"/>
          <w:szCs w:val="24"/>
          <w:lang w:val="ru-RU"/>
        </w:rPr>
        <w:t>Активизировать гиперссылку макрообъекта.</w:t>
      </w:r>
    </w:p>
    <w:p w14:paraId="7F613F3E" w14:textId="77777777" w:rsidR="007D5653" w:rsidRPr="007D5653" w:rsidRDefault="007D5653" w:rsidP="007D56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0C4343E" w14:textId="77777777" w:rsidR="007D5653" w:rsidRPr="007D5653" w:rsidRDefault="007D5653" w:rsidP="007D56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по выполнению контрольной работы </w:t>
      </w:r>
    </w:p>
    <w:p w14:paraId="4F588224" w14:textId="77777777" w:rsidR="007D5653" w:rsidRPr="007D5653" w:rsidRDefault="007D5653" w:rsidP="007D56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</w:t>
      </w:r>
    </w:p>
    <w:p w14:paraId="4A654B0F" w14:textId="77777777" w:rsidR="007D5653" w:rsidRPr="007D5653" w:rsidRDefault="007D5653" w:rsidP="007D56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изучении дисциплины “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Управление техническими системами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” необходимо:</w:t>
      </w:r>
    </w:p>
    <w:p w14:paraId="2AFD4DCD" w14:textId="77777777" w:rsidR="007D5653" w:rsidRPr="007D5653" w:rsidRDefault="007D5653" w:rsidP="007D56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Рассмотреть перечень и порядок чередования тем и вопросов изучения данной дисциплины.</w:t>
      </w:r>
    </w:p>
    <w:p w14:paraId="529E72A9" w14:textId="77777777" w:rsidR="007D5653" w:rsidRPr="007D5653" w:rsidRDefault="007D5653" w:rsidP="007D56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Рассмотреть и при необходимости уточнить у ведущего  преподавателя план-график самостоятельной работы студента, порядок изучения дисциплины, в чем заключается самостоятельная работа, промежуточная и итоговая аттестация по данной дисциплине.</w:t>
      </w:r>
    </w:p>
    <w:p w14:paraId="23A19849" w14:textId="77777777" w:rsidR="007D5653" w:rsidRPr="007D5653" w:rsidRDefault="007D5653" w:rsidP="007D56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Уточнить порядок и цель проведения лабораторных работ.</w:t>
      </w:r>
    </w:p>
    <w:p w14:paraId="095BE8A9" w14:textId="77777777" w:rsidR="007D5653" w:rsidRPr="007D5653" w:rsidRDefault="007D5653" w:rsidP="007D56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Рассмотреть и при необходимости уточнить у ведущего  преподавателя порядок изучения вопросов теоретического цикла, вынесенных на самостоятельную работу студента, а также порядок аттестации по рассмотрению данных вопросов. Самостоятельная работа студентом выполняется в аудитории и на дому по алгоритму, заданному преподавателем для создания конспекта дисциплины. </w:t>
      </w:r>
    </w:p>
    <w:p w14:paraId="25F96174" w14:textId="77777777" w:rsidR="007D5653" w:rsidRPr="007D5653" w:rsidRDefault="007D5653" w:rsidP="007D56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Ознакомится с содержанием и объемом домашней и контрольной работы, для самостоятельного ее выполнения и уточнить непонятные моменты. Подобрать в библиотеке университета или любой другой библиотеке города литературу по теме и проконсультироваться у преподавателя с целью уточнения непонятных моментов.</w:t>
      </w:r>
    </w:p>
    <w:p w14:paraId="3D65B1D9" w14:textId="77777777" w:rsidR="007D5653" w:rsidRPr="007D5653" w:rsidRDefault="007D5653" w:rsidP="007D565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Основные требования и методические рекомендации</w:t>
      </w:r>
    </w:p>
    <w:p w14:paraId="0ECCEF24" w14:textId="77777777" w:rsidR="007D5653" w:rsidRPr="007D5653" w:rsidRDefault="007D5653" w:rsidP="007D5653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является важной формой самостоятельной работы студентов заочной формы обучения. Она служит допуском к зачету.</w:t>
      </w:r>
    </w:p>
    <w:p w14:paraId="66FEF824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дисциплине. </w:t>
      </w:r>
    </w:p>
    <w:p w14:paraId="5E826E08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состоит из нескольких задач на различные темы по всему курсу дисциплины.</w:t>
      </w:r>
    </w:p>
    <w:p w14:paraId="4CC40F1C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контрольной работы выбирается в соответствии с порядковым номером журнала преподавателя по данной группе. Исходя из этого предлагается 20 вариантов контрольных работ от 1 до 20-го варианта включительно.</w:t>
      </w:r>
    </w:p>
    <w:p w14:paraId="188475B9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Прежде чем приступить к написанию контрольной работы, необходимо изучить теоретический материал, чтобы определить место предлагаемых вопросов задачи  в структуре курса. Обязательно указывать литературные и иные источники, из которых эта информация взята.</w:t>
      </w:r>
    </w:p>
    <w:p w14:paraId="2CA4F7CD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использованной литературы помещается в конце контрольной работы (не менее 2–3 наименований источников, изданных не ранее, чем за 5 лет до времени написания работы). </w:t>
      </w:r>
    </w:p>
    <w:p w14:paraId="4FC332C9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выполняется на основе использования рекомендованной литературы. Список рекомендованной литературы приводится после изложения вариантов контрольной работы.</w:t>
      </w:r>
    </w:p>
    <w:p w14:paraId="0E803585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Наличие списка рекомендованной литературы не исключает использования другой литературы, которая подбирается студентом самостоятельно. </w:t>
      </w:r>
    </w:p>
    <w:p w14:paraId="6791E364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использованной литературы обязательно помещается в конце контрольной работы в алфавите фамилий авторов или названий использованных источников (если не указаны авторы используемых работ).</w:t>
      </w:r>
    </w:p>
    <w:p w14:paraId="62CD5662" w14:textId="77777777" w:rsidR="007D5653" w:rsidRPr="007D5653" w:rsidRDefault="007D5653" w:rsidP="007D5653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  <w:r w:rsidRPr="007D5653"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  <w:t>Примеры решения задач контрольной работы</w:t>
      </w:r>
    </w:p>
    <w:p w14:paraId="7A77CC62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1. Найти  эквивалентную  передаточную  функцию  схемы (рис.1).</w:t>
      </w:r>
    </w:p>
    <w:p w14:paraId="60E8C32F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ADA52F1" wp14:editId="04ACBBED">
            <wp:extent cx="4191000" cy="1200150"/>
            <wp:effectExtent l="19050" t="0" r="0" b="0"/>
            <wp:docPr id="30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4DE61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Рис.1. Структурная схема многоконтурной системы</w:t>
      </w:r>
    </w:p>
    <w:p w14:paraId="41741F4E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 как схема имеет перекрещивающиеся связи, то ее нужно преобразовать. Перенесем начало обратной связи за звено 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W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7D5653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таком переносе   в  обратную связь надо добавить фиктивное звено 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1/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W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2).</w:t>
      </w:r>
    </w:p>
    <w:p w14:paraId="1EE1D472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1B21470" wp14:editId="57C7065F">
            <wp:extent cx="4972050" cy="1581150"/>
            <wp:effectExtent l="19050" t="0" r="0" b="0"/>
            <wp:docPr id="3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FDC79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2. Преобразованная структурная схема</w:t>
      </w:r>
    </w:p>
    <w:p w14:paraId="50E2C926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Начинаем сворачивать схему и находить передаточную функцию:</w:t>
      </w:r>
    </w:p>
    <w:p w14:paraId="274B863B" w14:textId="77777777" w:rsidR="007D5653" w:rsidRPr="007D5653" w:rsidRDefault="005D1618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</m:den>
        </m:f>
      </m:oMath>
      <w:r w:rsidR="007D5653"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17694D98" w14:textId="77777777" w:rsidR="007D5653" w:rsidRPr="007D5653" w:rsidRDefault="005D1618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5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 xml:space="preserve">∙ 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4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∙1/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3</m:t>
            </m:r>
          </m:sub>
        </m:sSub>
      </m:oMath>
      <w:r w:rsidR="007D5653"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3DD2709F" w14:textId="77777777" w:rsidR="007D5653" w:rsidRPr="007D5653" w:rsidRDefault="005D1618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III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</m:den>
        </m:f>
      </m:oMath>
      <w:r w:rsidR="007D5653"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,</w:t>
      </w:r>
    </w:p>
    <w:p w14:paraId="4D376AA3" w14:textId="77777777" w:rsidR="007D5653" w:rsidRPr="007D5653" w:rsidRDefault="005D1618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W</m:t>
            </m:r>
          </m:e>
          <m:sup/>
        </m:sSup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II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II</m:t>
                </m:r>
              </m:sup>
            </m:sSup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6</m:t>
                    </m:r>
                  </m:sub>
                </m:sSub>
              </m:den>
            </m:f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f>
              <m:f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8"/>
                            <w:szCs w:val="28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1+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6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∙1/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)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1+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6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 xml:space="preserve">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∙1/</m:t>
            </m:r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3</m:t>
                </m:r>
              </m:sub>
            </m:sSub>
          </m:den>
        </m:f>
      </m:oMath>
      <w:r w:rsidR="007D5653"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.</w:t>
      </w:r>
    </w:p>
    <w:p w14:paraId="6202D81D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29B5C4" w14:textId="77777777" w:rsidR="007D5653" w:rsidRPr="007D5653" w:rsidRDefault="007D5653" w:rsidP="007D5653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14:paraId="352EE2E4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2. Составить структурную схему по дифференциальному уравнению объекта 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2y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(3)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- 3y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(2)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+ 4y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(1)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- 6y = 3u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(2)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- u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val="ru-RU" w:eastAsia="ru-RU"/>
        </w:rPr>
        <w:t>(1)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+ 2u.</w:t>
      </w:r>
    </w:p>
    <w:p w14:paraId="62C311A1" w14:textId="77777777" w:rsidR="007D5653" w:rsidRPr="007D5653" w:rsidRDefault="007D5653" w:rsidP="007D5653">
      <w:pPr>
        <w:numPr>
          <w:ilvl w:val="0"/>
          <w:numId w:val="2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Прежде всего уравнение нормируют (делят все коэффициенты на коэффициент a0 при старшей производной левой части). В нашем примере  a0=2, делим уравнение  на 2, получим</w:t>
      </w:r>
    </w:p>
    <w:p w14:paraId="70882E4B" w14:textId="77777777" w:rsidR="007D5653" w:rsidRPr="007D5653" w:rsidRDefault="007D5653" w:rsidP="007D5653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y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(3)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– 1,5y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(2)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+2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(1)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- 3y = 1,5u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(2)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-0,5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val="ru-RU" w:eastAsia="ru-RU"/>
        </w:rPr>
        <w:t>(1)</w:t>
      </w:r>
      <w:r w:rsidRPr="007D56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+ u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</w:p>
    <w:p w14:paraId="3364E729" w14:textId="77777777" w:rsidR="007D5653" w:rsidRPr="007D5653" w:rsidRDefault="007D5653" w:rsidP="007D5653">
      <w:pPr>
        <w:numPr>
          <w:ilvl w:val="0"/>
          <w:numId w:val="2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Затем составим структурную схему, используя блоки интегрирования (т.е. деления на переменную Лапласа s). Их число равно порядку системы n (в данном примере трём). </w:t>
      </w:r>
    </w:p>
    <w:p w14:paraId="4104E9BC" w14:textId="77777777" w:rsidR="007D5653" w:rsidRPr="007D5653" w:rsidRDefault="007D5653" w:rsidP="007D5653">
      <w:pPr>
        <w:numPr>
          <w:ilvl w:val="0"/>
          <w:numId w:val="2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выхода каждого интегратора организуем обратные связи к общему (входному) сумматору с инвертирующим входом, начиная с коэффициента a1 при n-1 производной. </w:t>
      </w:r>
    </w:p>
    <w:p w14:paraId="7487A2F7" w14:textId="77777777" w:rsidR="007D5653" w:rsidRPr="007D5653" w:rsidRDefault="007D5653" w:rsidP="007D5653">
      <w:pPr>
        <w:numPr>
          <w:ilvl w:val="0"/>
          <w:numId w:val="2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выхода интеграторов организуем связи с коэффициентами из правой части уравнения к выходному сумматору объекта (если производные здесь отсутствуют, то выходной сумматор не нужен, а блок с коэффициентом b можно поместить и на выходе, и на входе системы до главного сумматора). Полученная схема показана на рисунке 3.</w:t>
      </w:r>
      <w:r w:rsidRPr="007D5653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t xml:space="preserve"> </w:t>
      </w:r>
    </w:p>
    <w:p w14:paraId="1283DD7C" w14:textId="77777777" w:rsidR="007D5653" w:rsidRPr="007D5653" w:rsidRDefault="005D1618" w:rsidP="007D5653">
      <w:pPr>
        <w:spacing w:after="0" w:line="240" w:lineRule="auto"/>
        <w:ind w:left="16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pict w14:anchorId="4DD00367">
          <v:shape id="Надпись 7177" o:spid="_x0000_s1307" type="#_x0000_t202" style="width:306.25pt;height:225.1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14:paraId="07F79D50" w14:textId="77777777" w:rsidR="007D5653" w:rsidRPr="006C0C05" w:rsidRDefault="007D5653" w:rsidP="007D565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object w:dxaOrig="11437" w:dyaOrig="7694" w14:anchorId="7F513AB4">
                      <v:shape id="_x0000_i1033" type="#_x0000_t75" style="width:4in;height:186.7pt">
                        <v:imagedata r:id="rId55" o:title=""/>
                      </v:shape>
                      <o:OLEObject Type="Embed" ProgID="KOMPAS.FRW" ShapeID="_x0000_i1033" DrawAspect="Content" ObjectID="_1667751367" r:id="rId56"/>
                    </w:object>
                  </w:r>
                </w:p>
                <w:p w14:paraId="415AB0C6" w14:textId="77777777" w:rsidR="007D5653" w:rsidRPr="006C0C05" w:rsidRDefault="007D5653" w:rsidP="007D565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. Структурная схема</w:t>
                  </w:r>
                </w:p>
              </w:txbxContent>
            </v:textbox>
            <w10:anchorlock/>
          </v:shape>
        </w:pict>
      </w:r>
    </w:p>
    <w:p w14:paraId="67D4AC58" w14:textId="77777777" w:rsidR="007D5653" w:rsidRPr="007D5653" w:rsidRDefault="007D5653" w:rsidP="007D5653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14:paraId="64E4A50D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3. Определить передаточную функцию объекта регулирования, модель которого задана дифференциальным уравнением </w:t>
      </w:r>
    </w:p>
    <w:p w14:paraId="329CD1F1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1,5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(3)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+3.5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-3.1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1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+4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y=2.2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u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-u</m:t>
          </m:r>
        </m:oMath>
      </m:oMathPara>
    </w:p>
    <w:p w14:paraId="452EEBCF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Введем в уравнение оператор Лапласа – s и вынесем </w:t>
      </w:r>
      <w:r w:rsidRPr="007D5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r w:rsidRPr="007D56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7D56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7D56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 скобки.</w:t>
      </w:r>
    </w:p>
    <w:p w14:paraId="34193533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(1,5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+3.5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-3.1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/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+4)y=(2.2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-1)u</m:t>
          </m:r>
        </m:oMath>
      </m:oMathPara>
    </w:p>
    <w:p w14:paraId="461AA691" w14:textId="77777777" w:rsidR="007D5653" w:rsidRPr="007D5653" w:rsidRDefault="007D5653" w:rsidP="007D5653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Делим многочлен правой части дифференциального уравнения на многочлен левой части, получаем выражение передаточной функции</w:t>
      </w:r>
    </w:p>
    <w:p w14:paraId="0774D5A2" w14:textId="77777777" w:rsidR="007D5653" w:rsidRPr="007D5653" w:rsidRDefault="005D1618" w:rsidP="007D5653">
      <w:pPr>
        <w:shd w:val="clear" w:color="auto" w:fill="FFFFFF"/>
        <w:spacing w:before="274" w:line="360" w:lineRule="auto"/>
        <w:ind w:right="24"/>
        <w:jc w:val="center"/>
        <w:rPr>
          <w:rFonts w:ascii="Calibri" w:eastAsia="Times New Roman" w:hAnsi="Calibri" w:cs="Times New Roman"/>
          <w:lang w:val="ru-RU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yu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</m:d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2.2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-1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,5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+3.5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-3.1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/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+4</m:t>
              </m:r>
            </m:den>
          </m:f>
        </m:oMath>
      </m:oMathPara>
    </w:p>
    <w:p w14:paraId="283449DF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4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Решение Д/у с использованием преобразований Лапласа.</w:t>
      </w:r>
    </w:p>
    <w:p w14:paraId="7902B551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5653">
        <w:rPr>
          <w:rFonts w:ascii="Times New Roman" w:eastAsia="Times New Roman" w:hAnsi="Times New Roman" w:cs="Times New Roman"/>
          <w:position w:val="-28"/>
          <w:sz w:val="28"/>
          <w:szCs w:val="28"/>
          <w:lang w:val="ru-RU" w:eastAsia="ru-RU"/>
        </w:rPr>
        <w:object w:dxaOrig="3220" w:dyaOrig="740" w14:anchorId="401F5A6A">
          <v:shape id="_x0000_i1035" type="#_x0000_t75" style="width:158.65pt;height:36pt" o:ole="" fillcolor="window">
            <v:imagedata r:id="rId57" o:title=""/>
          </v:shape>
          <o:OLEObject Type="Embed" ProgID="Equation.3" ShapeID="_x0000_i1035" DrawAspect="Content" ObjectID="_1667751345" r:id="rId58"/>
        </w:object>
      </w:r>
    </w:p>
    <w:p w14:paraId="77F2E54D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входной сигнал имеет форму единичного ступенчатого воздействия, т.е. 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= 1. Тогда изображение входного сигнала, согласно таблице 1.2, имеет вид 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= </w:t>
      </w:r>
      <w:r w:rsidRPr="007D5653">
        <w:rPr>
          <w:rFonts w:ascii="Times New Roman" w:eastAsia="Times New Roman" w:hAnsi="Times New Roman" w:cs="Times New Roman"/>
          <w:position w:val="-24"/>
          <w:sz w:val="28"/>
          <w:szCs w:val="28"/>
          <w:lang w:val="ru-RU" w:eastAsia="ru-RU"/>
        </w:rPr>
        <w:object w:dxaOrig="200" w:dyaOrig="620" w14:anchorId="0DDC5FBD">
          <v:shape id="_x0000_i1036" type="#_x0000_t75" style="width:14.65pt;height:28.7pt" o:ole="" fillcolor="window">
            <v:imagedata r:id="rId59" o:title=""/>
          </v:shape>
          <o:OLEObject Type="Embed" ProgID="Equation.3" ShapeID="_x0000_i1036" DrawAspect="Content" ObjectID="_1667751346" r:id="rId60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3C53A4FF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Производим преобразование исходного ДУ по Лапласу и подставляем 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14:paraId="6FEDA55F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-3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-4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Y(s) = 2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X(s) + 6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X(s)</w:t>
      </w:r>
      <w:r w:rsidRPr="007D56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14:paraId="0AEE2C72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-3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Y(s) -4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Y(s) = 2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position w:val="-24"/>
          <w:sz w:val="28"/>
          <w:szCs w:val="28"/>
          <w:lang w:val="ru-RU" w:eastAsia="ru-RU"/>
        </w:rPr>
        <w:object w:dxaOrig="200" w:dyaOrig="620" w14:anchorId="5A519739">
          <v:shape id="_x0000_i1037" type="#_x0000_t75" style="width:14.65pt;height:28.7pt" o:ole="" fillcolor="window">
            <v:imagedata r:id="rId59" o:title=""/>
          </v:shape>
          <o:OLEObject Type="Embed" ProgID="Equation.3" ShapeID="_x0000_i1037" DrawAspect="Content" ObjectID="_1667751347" r:id="rId61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+ 6</w:t>
      </w:r>
      <w:r w:rsidRPr="007D5653">
        <w:rPr>
          <w:rFonts w:ascii="Times New Roman" w:eastAsia="Times New Roman" w:hAnsi="Times New Roman" w:cs="Times New Roman"/>
          <w:position w:val="-24"/>
          <w:sz w:val="28"/>
          <w:szCs w:val="28"/>
          <w:lang w:val="ru-RU" w:eastAsia="ru-RU"/>
        </w:rPr>
        <w:object w:dxaOrig="200" w:dyaOrig="620" w14:anchorId="07233D14">
          <v:shape id="_x0000_i1038" type="#_x0000_t75" style="width:14.65pt;height:28.7pt" o:ole="" fillcolor="window">
            <v:imagedata r:id="rId59" o:title=""/>
          </v:shape>
          <o:OLEObject Type="Embed" ProgID="Equation.3" ShapeID="_x0000_i1038" DrawAspect="Content" ObjectID="_1667751348" r:id="rId62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6E2BB980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Y(s)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(s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-3s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-4s) = 2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s + 6.</w:t>
      </w:r>
    </w:p>
    <w:p w14:paraId="1E784429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Определяется выражение для </w:t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Y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06DB98AA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5653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320" w:dyaOrig="720" w14:anchorId="6DEAD3CC">
          <v:shape id="_x0000_i1039" type="#_x0000_t75" style="width:115.3pt;height:36pt" o:ole="" fillcolor="window">
            <v:imagedata r:id="rId63" o:title=""/>
          </v:shape>
          <o:OLEObject Type="Embed" ProgID="Equation.3" ShapeID="_x0000_i1039" DrawAspect="Content" ObjectID="_1667751349" r:id="rId64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317C54FA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Оригинал полученной функции отсутствует в таблице оригиналов и изображений. Для решения задачи его поиска дробь разбивается на сумму простых дробей с учетом того, что знаменатель может быть представлен в виде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+ 2)(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+ 3)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09D4BC89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5653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000" w:dyaOrig="720" w14:anchorId="64CC2767">
          <v:shape id="_x0000_i1040" type="#_x0000_t75" style="width:100.7pt;height:36pt" o:ole="" fillcolor="window">
            <v:imagedata r:id="rId65" o:title=""/>
          </v:shape>
          <o:OLEObject Type="Embed" ProgID="Equation.3" ShapeID="_x0000_i1040" DrawAspect="Content" ObjectID="_1667751350" r:id="rId66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r w:rsidRPr="007D5653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660" w:dyaOrig="780" w14:anchorId="071082A6">
          <v:shape id="_x0000_i1041" type="#_x0000_t75" style="width:86.05pt;height:43.3pt" o:ole="" fillcolor="window">
            <v:imagedata r:id="rId67" o:title=""/>
          </v:shape>
          <o:OLEObject Type="Embed" ProgID="Equation.3" ShapeID="_x0000_i1041" DrawAspect="Content" ObjectID="_1667751351" r:id="rId68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=</w:t>
      </w:r>
      <w:r w:rsidRPr="007D5653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39" w:dyaOrig="720" w14:anchorId="1F70C0D2">
          <v:shape id="_x0000_i1042" type="#_x0000_t75" style="width:28.7pt;height:36pt" o:ole="" fillcolor="window">
            <v:imagedata r:id="rId69" o:title=""/>
          </v:shape>
          <o:OLEObject Type="Embed" ProgID="Equation.3" ShapeID="_x0000_i1042" DrawAspect="Content" ObjectID="_1667751352" r:id="rId70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+</w:t>
      </w:r>
      <w:r w:rsidRPr="007D5653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39" w:dyaOrig="720" w14:anchorId="43A1F9B4">
          <v:shape id="_x0000_i1043" type="#_x0000_t75" style="width:28.7pt;height:36pt" o:ole="" fillcolor="window">
            <v:imagedata r:id="rId71" o:title=""/>
          </v:shape>
          <o:OLEObject Type="Embed" ProgID="Equation.3" ShapeID="_x0000_i1043" DrawAspect="Content" ObjectID="_1667751353" r:id="rId72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+</w:t>
      </w:r>
      <w:r w:rsidRPr="007D5653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00" w:dyaOrig="720" w14:anchorId="37F537D2">
          <v:shape id="_x0000_i1044" type="#_x0000_t75" style="width:28.7pt;height:36pt" o:ole="" fillcolor="window">
            <v:imagedata r:id="rId73" o:title=""/>
          </v:shape>
          <o:OLEObject Type="Embed" ProgID="Equation.3" ShapeID="_x0000_i1044" DrawAspect="Content" ObjectID="_1667751354" r:id="rId74"/>
        </w:objec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415192B6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Теперь, используя табличные функции (см. табл. 2), определяется оригинал выходной функции:</w:t>
      </w:r>
    </w:p>
    <w:p w14:paraId="717619C5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= -1.5 + 0.7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.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4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t</w: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+ 0.8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.</w:t>
      </w:r>
      <w:r w:rsidRPr="007D5653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-</w:t>
      </w:r>
      <w:r w:rsidRPr="007D565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t</w: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D56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14:paraId="5AC7899C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решении ДУ с использованием преобразований Лапласа часто встает промежуточная задача разбиения дроби на сумму простых дробей. Существуют два пути решения этой задачи:</w:t>
      </w:r>
    </w:p>
    <w:p w14:paraId="33F70701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путем решения системы уравнений относительно коэффициентов числителей,</w:t>
      </w:r>
    </w:p>
    <w:p w14:paraId="26D48955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путем расчета коэффициентов числителей по известным формулам. </w:t>
      </w:r>
    </w:p>
    <w:p w14:paraId="42A53ECC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Общий алгоритм разбиения дроби на сумму простых дробей:</w:t>
      </w:r>
    </w:p>
    <w:p w14:paraId="5866E56F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1 –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корни знаменателя 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i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(знаменатель дроби приравнивается к нулю и решается полученное уравнение относительно </w:t>
      </w: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);</w:t>
      </w:r>
    </w:p>
    <w:p w14:paraId="7E7CBE8B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2 –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каждому корню ставится в соответствие простая дробь вида </w:t>
      </w:r>
      <w:r w:rsidRPr="007D5653">
        <w:rPr>
          <w:rFonts w:ascii="Times New Roman" w:eastAsia="Times New Roman" w:hAnsi="Times New Roman" w:cs="Times New Roman"/>
          <w:b/>
          <w:i/>
          <w:position w:val="-30"/>
          <w:sz w:val="24"/>
          <w:szCs w:val="24"/>
          <w:lang w:val="ru-RU" w:eastAsia="ru-RU"/>
        </w:rPr>
        <w:object w:dxaOrig="620" w:dyaOrig="700" w14:anchorId="556B4D6D">
          <v:shape id="_x0000_i1045" type="#_x0000_t75" style="width:28.7pt;height:36pt" o:ole="">
            <v:imagedata r:id="rId75" o:title=""/>
          </v:shape>
          <o:OLEObject Type="Embed" ProgID="Equation.3" ShapeID="_x0000_i1045" DrawAspect="Content" ObjectID="_1667751355" r:id="rId76"/>
        </w:objec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где М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неизвестный коэффициент; если имеет место кратный корень с кратностью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то ему ставится в соответствие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дробей вида </w:t>
      </w:r>
      <w:r w:rsidRPr="007D5653">
        <w:rPr>
          <w:rFonts w:ascii="Times New Roman" w:eastAsia="Times New Roman" w:hAnsi="Times New Roman" w:cs="Times New Roman"/>
          <w:i/>
          <w:position w:val="-30"/>
          <w:sz w:val="24"/>
          <w:szCs w:val="24"/>
          <w:lang w:val="ru-RU" w:eastAsia="ru-RU"/>
        </w:rPr>
        <w:object w:dxaOrig="1800" w:dyaOrig="720" w14:anchorId="10863C25">
          <v:shape id="_x0000_i1046" type="#_x0000_t75" style="width:93.95pt;height:36pt" o:ole="">
            <v:imagedata r:id="rId77" o:title=""/>
          </v:shape>
          <o:OLEObject Type="Embed" ProgID="Equation.3" ShapeID="_x0000_i1046" DrawAspect="Content" ObjectID="_1667751356" r:id="rId78"/>
        </w:objec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;</w:t>
      </w:r>
    </w:p>
    <w:p w14:paraId="12A6D7EE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3 –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коэффициенты 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r w:rsidRPr="007D565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 одному из вариантов расчета.</w:t>
      </w:r>
    </w:p>
    <w:p w14:paraId="64B1DC34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5.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Проверка на устойчивость АСР</w:t>
      </w:r>
    </w:p>
    <w:p w14:paraId="05C45F97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Общее задание</w:t>
      </w:r>
    </w:p>
    <w:p w14:paraId="199B93D4" w14:textId="3A91CC1B" w:rsidR="007D5653" w:rsidRPr="007D5653" w:rsidRDefault="005D1618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 w14:anchorId="08BE205A">
          <v:group id="Group 126" o:spid="_x0000_s1260" style="position:absolute;left:0;text-align:left;margin-left:17.35pt;margin-top:6.4pt;width:245.7pt;height:49.25pt;z-index:251727872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">
            <v:shape id="Text Box 127" o:spid="_x0000_s1261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Ur8MA&#10;AADaAAAADwAAAGRycy9kb3ducmV2LnhtbESPQWsCMRSE70L/Q3gFb5qtpW7ZGqWIxZ5c1B56fGxe&#10;N2s3L0sS3e2/bwTB4zAz3zCL1WBbcSEfGscKnqYZCOLK6YZrBV/Hj8kriBCRNbaOScEfBVgtH0YL&#10;LLTreU+XQ6xFgnAoUIGJsSukDJUhi2HqOuLk/ThvMSbpa6k99gluWznLsrm02HBaMNjR2lD1ezhb&#10;BaUZ9rtT/x3KE/nyud92ZpO/KDV+HN7fQEQa4j18a39qBTl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Ur8MAAADaAAAADwAAAAAAAAAAAAAAAACYAgAAZHJzL2Rv&#10;d25yZXYueG1sUEsFBgAAAAAEAAQA9QAAAIgDAAAAAA==&#10;" strokeweight="1pt">
              <v:textbox inset="0,0,0,0">
                <w:txbxContent>
                  <w:p w14:paraId="5E44D34D" w14:textId="77777777" w:rsidR="007D5653" w:rsidRDefault="007D5653" w:rsidP="007D565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28" o:spid="_x0000_s1262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A3cAA&#10;AADaAAAADwAAAGRycy9kb3ducmV2LnhtbERPu27CMBTdK/UfrFuJrTiloqCAQRVqBRMRj4HxKr7E&#10;gfg6sl0S/h4PSB2Pznu+7G0jbuRD7VjBxzADQVw6XXOl4Hj4fZ+CCBFZY+OYFNwpwHLx+jLHXLuO&#10;d3Tbx0qkEA45KjAxtrmUoTRkMQxdS5y4s/MWY4K+ktpjl8JtI0dZ9iUt1pwaDLa0MlRe939WQWH6&#10;3fbSnUJxIV98duvW/EzGSg3e+u8ZiEh9/Bc/3RutIG1NV9IN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YA3cAAAADaAAAADwAAAAAAAAAAAAAAAACYAgAAZHJzL2Rvd25y&#10;ZXYueG1sUEsFBgAAAAAEAAQA9QAAAIUDAAAAAA==&#10;" strokeweight="1pt">
              <v:textbox inset="0,0,0,0">
                <w:txbxContent>
                  <w:p w14:paraId="558A1CB4" w14:textId="77777777" w:rsidR="007D5653" w:rsidRDefault="007D5653" w:rsidP="007D565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9" o:spid="_x0000_s1263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<v:textbox inset="0,0,0,0">
                <w:txbxContent>
                  <w:p w14:paraId="67BE97CD" w14:textId="77777777" w:rsidR="007D5653" w:rsidRDefault="007D5653" w:rsidP="007D565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x</w:t>
                    </w:r>
                  </w:p>
                </w:txbxContent>
              </v:textbox>
            </v:shape>
            <v:shape id="Text Box 130" o:spid="_x0000_s1264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<v:textbox inset="0,0,0,0">
                <w:txbxContent>
                  <w:p w14:paraId="456D7F96" w14:textId="77777777" w:rsidR="007D5653" w:rsidRDefault="007D5653" w:rsidP="007D565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</w:t>
                    </w:r>
                  </w:p>
                </w:txbxContent>
              </v:textbox>
            </v:shape>
            <v:shape id="Text Box 131" o:spid="_x0000_s1265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<v:textbox inset="0,0,0,0">
                <w:txbxContent>
                  <w:p w14:paraId="51679AF0" w14:textId="77777777" w:rsidR="007D5653" w:rsidRDefault="007D5653" w:rsidP="007D565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</w:t>
                    </w:r>
                  </w:p>
                </w:txbxContent>
              </v:textbox>
            </v:shape>
            <v:shape id="Text Box 132" o:spid="_x0000_s1266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<v:textbox inset="0,0,0,0">
                <w:txbxContent>
                  <w:p w14:paraId="06FC5F2D" w14:textId="77777777" w:rsidR="007D5653" w:rsidRDefault="007D5653" w:rsidP="007D565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</w:t>
                    </w:r>
                  </w:p>
                </w:txbxContent>
              </v:textbox>
            </v:shape>
            <v:shape id="Text Box 133" o:spid="_x0000_s1267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<v:textbox inset="0,0,0,0">
                <w:txbxContent>
                  <w:p w14:paraId="04CA6321" w14:textId="77777777" w:rsidR="007D5653" w:rsidRDefault="007D5653" w:rsidP="007D5653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</w:t>
                    </w:r>
                  </w:p>
                </w:txbxContent>
              </v:textbox>
            </v:shape>
            <v:group id="Group 134" o:spid="_x0000_s1268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oval id="Oval 135" o:spid="_x0000_s1269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/sIA&#10;AADb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/xl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Iz+wgAAANsAAAAPAAAAAAAAAAAAAAAAAJgCAABkcnMvZG93&#10;bnJldi54bWxQSwUGAAAAAAQABAD1AAAAhwMAAAAA&#10;" strokeweight="1pt"/>
              <v:line id="Line 136" o:spid="_x0000_s1270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<v:line id="Line 137" o:spid="_x0000_s1271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j4cYAAADbAAAADwAAAGRycy9kb3ducmV2LnhtbESPT2vCQBDF74LfYRmhF2k29hDbmI0U&#10;oVAKHqoF9TZkp/nT7GzIrkn89t1CwdsM7837vcm2k2nFQL2rLStYRTEI4sLqmksFX8e3x2cQziNr&#10;bC2Tghs52ObzWYaptiN/0nDwpQgh7FJUUHnfpVK6oiKDLrIdcdC+bW/Qh7Uvpe5xDOGmlU9xnEiD&#10;NQdChR3tKip+DlcTIM2uvOwbKk4vp+5jTFbL8Xy+KvWwmF43IDxN/m7+v37Xof4a/n4JA8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Y+HGAAAA2wAAAA8AAAAAAAAA&#10;AAAAAAAAoQIAAGRycy9kb3ducmV2LnhtbFBLBQYAAAAABAAEAPkAAACUAwAAAAA=&#10;" strokeweight="1pt"/>
              <v:line id="Line 138" o:spid="_x0000_s1272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3k8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7Dyiw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33k8UAAADbAAAADwAAAAAAAAAA&#10;AAAAAAChAgAAZHJzL2Rvd25yZXYueG1sUEsFBgAAAAAEAAQA+QAAAJMDAAAAAA==&#10;" strokeweight="1pt"/>
              <v:line id="Line 139" o:spid="_x0000_s1273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<v:line id="Line 140" o:spid="_x0000_s1274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<v:line id="Line 141" o:spid="_x0000_s1275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<v:line id="Line 142" o:spid="_x0000_s1276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/v:group>
            <v:line id="Line 143" o:spid="_x0000_s1277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Z/sQAAADbAAAADwAAAGRycy9kb3ducmV2LnhtbESPT2vCQBTE70K/w/IKXkQ3/kEldZUq&#10;lvbiwah4fWRfs6HZtyG7mvTbdwuCx2FmfsOsNp2txJ0aXzpWMB4lIIhzp0suFJxPH8MlCB+QNVaO&#10;ScEvedisX3orTLVr+Uj3LBQiQtinqMCEUKdS+tyQRT9yNXH0vl1jMUTZFFI32Ea4reQkSebSYslx&#10;wWBNO0P5T3azCi7amGw5OHxe2+1gtg9uupi3rFT/tXt/AxGoC8/wo/2lFUym8P8l/g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tn+xAAAANsAAAAPAAAAAAAAAAAA&#10;AAAAAKECAABkcnMvZG93bnJldi54bWxQSwUGAAAAAAQABAD5AAAAkgMAAAAA&#10;" strokeweight="1pt">
              <v:stroke endarrow="open"/>
            </v:line>
            <v:line id="Line 144" o:spid="_x0000_s1278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BisUAAADbAAAADwAAAGRycy9kb3ducmV2LnhtbESPT2vCQBTE70K/w/IKvYjZ+AcraVap&#10;RakXD6aWXh/Z12xo9m3Irib99t2C4HGYmd8w+WawjbhS52vHCqZJCoK4dLrmSsH5Yz9ZgfABWWPj&#10;mBT8kofN+mGUY6Zdzye6FqESEcI+QwUmhDaT0peGLPrEtcTR+3adxRBlV0ndYR/htpGzNF1KizXH&#10;BYMtvRkqf4qLVfCpjSlW4+P7V78dL3bBzZ+XPSv19Di8voAINIR7+NY+aAWzBfx/i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tBisUAAADbAAAADwAAAAAAAAAA&#10;AAAAAAChAgAAZHJzL2Rvd25yZXYueG1sUEsFBgAAAAAEAAQA+QAAAJMDAAAAAA==&#10;" strokeweight="1pt">
              <v:stroke endarrow="open"/>
            </v:line>
            <v:line id="Line 145" o:spid="_x0000_s1279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<v:stroke endarrow="open"/>
            </v:line>
            <v:line id="Line 146" o:spid="_x0000_s1280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gkMUAAADcAAAADwAAAGRycy9kb3ducmV2LnhtbESPT0/DMAzF70h8h8hIu0ws3V+msmwC&#10;NMQuO6yAuFqNaao1TtWEtXx7fJjEzdZ7fu/nzW7wjbpQF+vABqaTDBRxGWzNlYGP99f7NaiYkC02&#10;gcnAL0XYbW9vNpjb0POJLkWqlIRwzNGAS6nNtY6lI49xElpi0b5D5zHJ2lXadthLuG/0LMtW2mPN&#10;0uCwpRdH5bn48QY+rXPFenx8++qfx4t9CvOHVc/GjO6Gp0dQiYb0b75eH6zgLwV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8gkMUAAADcAAAADwAAAAAAAAAA&#10;AAAAAAChAgAAZHJzL2Rvd25yZXYueG1sUEsFBgAAAAAEAAQA+QAAAJMDAAAAAA==&#10;" strokeweight="1pt">
              <v:stroke endarrow="open"/>
            </v:line>
            <v:shape id="Freeform 147" o:spid="_x0000_s1281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qb8A&#10;AADcAAAADwAAAGRycy9kb3ducmV2LnhtbERPS4vCMBC+L/gfwgh7W5MKinSN4oOFZW8+LnsbmjGt&#10;NpPSxLb77zeC4G0+vucs14OrRUdtqDxryCYKBHHhTcVWw/n09bEAESKywdozafijAOvV6G2JufE9&#10;H6g7RitSCIccNZQxNrmUoSjJYZj4hjhxF986jAm2VpoW+xTuajlVai4dVpwaSmxoV1JxO96dBrvf&#10;eP6ZXefyt8kUuy1Gxaj1+3jYfIKINMSX+On+Nmn+LIPH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12pvwAAANwAAAAPAAAAAAAAAAAAAAAAAJgCAABkcnMvZG93bnJl&#10;di54bWxQSwUGAAAAAAQABAD1AAAAhAMAAAAA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148" o:spid="_x0000_s1282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HM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tHMIAAADcAAAADwAAAAAAAAAAAAAA&#10;AAChAgAAZHJzL2Rvd25yZXYueG1sUEsFBgAAAAAEAAQA+QAAAJADAAAAAA==&#10;">
              <v:stroke endarrow="open"/>
            </v:line>
            <v:shape id="AutoShape 149" o:spid="_x0000_s1283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VcIA&#10;AADcAAAADwAAAGRycy9kb3ducmV2LnhtbERP22oCMRB9F/oPYYS+adYtlbIaRaSW+qDgdj9g2Mxe&#10;cDNZkqjbfr0pCL7N4VxnuR5MJ67kfGtZwWyagCAurW65VlD87CYfIHxA1thZJgW/5GG9ehktMdP2&#10;xie65qEWMYR9hgqaEPpMSl82ZNBPbU8cuco6gyFCV0vt8BbDTSfTJJlLgy3HhgZ72jZUnvOLUVAl&#10;ko7F7O+zPMyrKt3rdFu4L6Vex8NmASLQEJ7ih/tbx/nvb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adVwgAAANwAAAAPAAAAAAAAAAAAAAAAAJgCAABkcnMvZG93&#10;bnJldi54bWxQSwUGAAAAAAQABAD1AAAAhwMAAAAA&#10;"/>
            <v:line id="Line 150" o:spid="_x0000_s1284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mk8MAAADcAAAADwAAAGRycy9kb3ducmV2LnhtbERPTWvCQBC9C/0PyxR6kbpptVFSV2lF&#10;0YuHppZeh+w0G5qdDdnVxH/vCoK3ebzPmS97W4sTtb5yrOBllIAgLpyuuFRw+N48z0D4gKyxdkwK&#10;zuRhuXgYzDHTruMvOuWhFDGEfYYKTAhNJqUvDFn0I9cQR+7PtRZDhG0pdYtdDLe1fE2SVFqsODYY&#10;bGhlqPjPj1bBjzYmnw3329/uczhZBzeeph0r9fTYf7yDCNSHu/jm3uk4/20C12fi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JpPDAAAA3AAAAA8AAAAAAAAAAAAA&#10;AAAAoQIAAGRycy9kb3ducmV2LnhtbFBLBQYAAAAABAAEAPkAAACRAwAAAAA=&#10;" strokeweight="1pt">
              <v:stroke endarrow="open"/>
            </v:line>
          </v:group>
        </w:pict>
      </w:r>
    </w:p>
    <w:p w14:paraId="0082DD3F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6E7A53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57A416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3EAE71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B705B5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</w:r>
    </w:p>
    <w:p w14:paraId="4462D6BB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передаточную функцию разомкнутой системы W∞(s),</w:t>
      </w:r>
    </w:p>
    <w:p w14:paraId="1ED4A604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характеристическое выражение замкнутой системы (ХВЗС),</w:t>
      </w:r>
    </w:p>
    <w:p w14:paraId="5EF1B860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передаточные функции замкнутой системы Фз(s) – по заданию, </w:t>
      </w:r>
    </w:p>
    <w:p w14:paraId="7A3B1B4E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Фв(s) – по возмущению, ФЕ(s) – по ошибке,</w:t>
      </w:r>
    </w:p>
    <w:p w14:paraId="489376C5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коэффициенты усиления АСР,</w:t>
      </w:r>
    </w:p>
    <w:p w14:paraId="5C405216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устойчивость системы.</w:t>
      </w:r>
    </w:p>
    <w:p w14:paraId="2A99ECC3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1CB55A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ОБРАЗЕЦ</w:t>
      </w:r>
    </w:p>
    <w:p w14:paraId="5E662698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Дан ПИ-регулятор с ПФ вида Wp = 2 + 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00" w:dyaOrig="540" w14:anchorId="00EBC60F">
          <v:shape id="_x0000_i1047" type="#_x0000_t75" style="width:7.3pt;height:28.7pt" o:ole="" fillcolor="window">
            <v:imagedata r:id="rId79" o:title=""/>
          </v:shape>
          <o:OLEObject Type="Embed" ProgID="Equation.3" ShapeID="_x0000_i1047" DrawAspect="Content" ObjectID="_1667751357" r:id="rId80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объект управления, описываемый дифференциальным уравнением</w:t>
      </w:r>
    </w:p>
    <w:p w14:paraId="0FE37A73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280" w:dyaOrig="840" w14:anchorId="7019EB1D">
          <v:shape id="_x0000_i1048" type="#_x0000_t75" style="width:3in;height:43.3pt" o:ole="" fillcolor="window">
            <v:imagedata r:id="rId81" o:title=""/>
          </v:shape>
          <o:OLEObject Type="Embed" ProgID="Equation.3" ShapeID="_x0000_i1048" DrawAspect="Content" ObjectID="_1667751358" r:id="rId82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4DD5077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Определяется передаточная функция объекта:</w:t>
      </w:r>
    </w:p>
    <w:p w14:paraId="5964B208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700" w:dyaOrig="840" w14:anchorId="2D5DA42F">
          <v:shape id="_x0000_i1049" type="#_x0000_t75" style="width:136.7pt;height:43.3pt" o:ole="">
            <v:imagedata r:id="rId83" o:title=""/>
          </v:shape>
          <o:OLEObject Type="Embed" ProgID="Equation.3" ShapeID="_x0000_i1049" DrawAspect="Content" ObjectID="_1667751359" r:id="rId84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70EBDB8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Тогда передаточная функция разомкнутой системы имеет вид:</w:t>
      </w:r>
    </w:p>
    <w:p w14:paraId="5B90E308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540" w:dyaOrig="859" w14:anchorId="7C706C9F">
          <v:shape id="_x0000_i1050" type="#_x0000_t75" style="width:345.95pt;height:36pt" o:ole="">
            <v:imagedata r:id="rId85" o:title=""/>
          </v:shape>
          <o:OLEObject Type="Embed" ProgID="Equation.3" ShapeID="_x0000_i1050" DrawAspect="Content" ObjectID="_1667751360" r:id="rId86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6283AB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ХВЗС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E622830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>D(s) = A(s) + B(s) = 2s4 + 3s3 + s2 + 2s3 + 9s2 + 6s + 1 = 2s4 + 5s3 + 10s2 + 6s + 1.</w:t>
      </w:r>
    </w:p>
    <w:p w14:paraId="56AC96F2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Передаточные функции замкнутой системы:</w:t>
      </w:r>
    </w:p>
    <w:p w14:paraId="3627B621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000" w:dyaOrig="859" w14:anchorId="00040FE5">
          <v:shape id="_x0000_i1051" type="#_x0000_t75" style="width:266.65pt;height:36pt" o:ole="">
            <v:imagedata r:id="rId87" o:title=""/>
          </v:shape>
          <o:OLEObject Type="Embed" ProgID="Equation.3" ShapeID="_x0000_i1051" DrawAspect="Content" ObjectID="_1667751361" r:id="rId88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заданию,</w:t>
      </w:r>
    </w:p>
    <w:p w14:paraId="2C82DF44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220" w:dyaOrig="859" w14:anchorId="36E268AF">
          <v:shape id="_x0000_i1052" type="#_x0000_t75" style="width:252pt;height:36pt" o:ole="">
            <v:imagedata r:id="rId89" o:title=""/>
          </v:shape>
          <o:OLEObject Type="Embed" ProgID="Equation.3" ShapeID="_x0000_i1052" DrawAspect="Content" ObjectID="_1667751362" r:id="rId90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ошибке,</w:t>
      </w:r>
    </w:p>
    <w:p w14:paraId="33BBEDEC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100" w:dyaOrig="1700" w14:anchorId="26D6C6A9">
          <v:shape id="_x0000_i1053" type="#_x0000_t75" style="width:295.95pt;height:64.7pt" o:ole="">
            <v:imagedata r:id="rId91" o:title=""/>
          </v:shape>
          <o:OLEObject Type="Embed" ProgID="Equation.3" ShapeID="_x0000_i1053" DrawAspect="Content" ObjectID="_1667751363" r:id="rId92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возмущению.</w:t>
      </w:r>
    </w:p>
    <w:p w14:paraId="4BA355BE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передаточным функциям определяются коэффициенты усиления путем подстановки в них s = 0:</w:t>
      </w:r>
    </w:p>
    <w:p w14:paraId="541D4026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Кз = Фз(0) = 1 – по заданию;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0132E1C0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КЕ = ФЕ(0) = 0 – по ошибке;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180B4477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Кв = Фв(0) = 0 – по возмущению.</w: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034E482D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Устойчивость АСР определяется по критерию Гурвица.</w:t>
      </w:r>
    </w:p>
    <w:p w14:paraId="6D339523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Критерий Гурвица: система устойчива, если все коэффициенты ее характеристического уравнения D(s) = a0 sn + a1 sn-1 + … + an = 0 и все диагональные миноры Δ1 ... Δn-1 матрицы Гурвица положительны.</w:t>
      </w:r>
    </w:p>
    <w:p w14:paraId="6EED5D68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Поскольку коэффициенты ХВЗС а4 = 2, а3 = 5, а2 = 10, а1 = 6, а0 = 1 (степень полинома n = 4), то матрица Гурвица имеет вид:</w:t>
      </w:r>
    </w:p>
    <w:p w14:paraId="2325577E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900" w:dyaOrig="1660" w14:anchorId="189014DE">
          <v:shape id="_x0000_i1054" type="#_x0000_t75" style="width:93.95pt;height:79.3pt" o:ole="">
            <v:imagedata r:id="rId93" o:title=""/>
          </v:shape>
          <o:OLEObject Type="Embed" ProgID="Equation.3" ShapeID="_x0000_i1054" DrawAspect="Content" ObjectID="_1667751364" r:id="rId94"/>
        </w:object>
      </w:r>
    </w:p>
    <w:p w14:paraId="6A9A4839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(обратите внимание на сходство строк матрицы: 1 с 3 и 2 с 4). Определители:</w:t>
      </w:r>
    </w:p>
    <w:p w14:paraId="3BD1AF8A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Δ1 = 5 &gt; 0,</w:t>
      </w:r>
    </w:p>
    <w:p w14:paraId="76480C22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180" w:dyaOrig="820" w14:anchorId="6A7D4976">
          <v:shape id="_x0000_i1055" type="#_x0000_t75" style="width:208.7pt;height:43.3pt" o:ole="">
            <v:imagedata r:id="rId95" o:title=""/>
          </v:shape>
          <o:OLEObject Type="Embed" ProgID="Equation.3" ShapeID="_x0000_i1055" DrawAspect="Content" ObjectID="_1667751365" r:id="rId96"/>
        </w:object>
      </w: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14:paraId="45066DBC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9139" w:dyaOrig="1620" w14:anchorId="63781246">
          <v:shape id="_x0000_i1056" type="#_x0000_t75" style="width:460.7pt;height:79.3pt" o:ole="">
            <v:imagedata r:id="rId97" o:title=""/>
          </v:shape>
          <o:OLEObject Type="Embed" ProgID="Equation.3" ShapeID="_x0000_i1056" DrawAspect="Content" ObjectID="_1667751366" r:id="rId98"/>
        </w:object>
      </w:r>
    </w:p>
    <w:p w14:paraId="22ACA907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Δ4 = 1* Δ3 = 1*209 &gt; 0.</w:t>
      </w:r>
    </w:p>
    <w:p w14:paraId="54DD4251" w14:textId="77777777" w:rsidR="007D5653" w:rsidRPr="007D5653" w:rsidRDefault="007D5653" w:rsidP="007D5653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Поскольку все определители положительны, то АСР устойчива.</w:t>
      </w:r>
    </w:p>
    <w:p w14:paraId="61120A0C" w14:textId="77777777" w:rsidR="007D5653" w:rsidRPr="007D5653" w:rsidRDefault="007D5653" w:rsidP="007D5653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  <w:t>Методические указания по выполнению лабораторных работ</w:t>
      </w:r>
    </w:p>
    <w:p w14:paraId="1D8D7C0F" w14:textId="77777777" w:rsidR="007D5653" w:rsidRPr="007D5653" w:rsidRDefault="007D5653" w:rsidP="007D565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лабораторных занятиях для достижения поставленных задач желательно выполнение работы студентами  непосредственно на компьютерной технике. Для лучшего закрепления материала студенты получают задания, которые выполняются на протяжении всех практических занятий в отрезки времени, отведенные для закрепления материала и получения навыков работы. Такие задания сдаются студентами преподавателю в конце изучения данной дисциплины.  </w:t>
      </w:r>
    </w:p>
    <w:p w14:paraId="57DD170D" w14:textId="439B739C" w:rsidR="007D5653" w:rsidRDefault="007D5653" w:rsidP="007D5653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  <w:r w:rsidRPr="007D565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Образец лабораторной работы 2</w:t>
      </w:r>
    </w:p>
    <w:p w14:paraId="3DAEED95" w14:textId="3DCBBC7F" w:rsidR="005D1618" w:rsidRDefault="005D1618" w:rsidP="005D161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640CC">
        <w:rPr>
          <w:noProof/>
        </w:rPr>
        <w:drawing>
          <wp:inline distT="0" distB="0" distL="0" distR="0" wp14:anchorId="7ADD32A9" wp14:editId="2FF04528">
            <wp:extent cx="5711190" cy="7888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2356" w14:textId="27D5795D" w:rsidR="005D1618" w:rsidRPr="007D5653" w:rsidRDefault="005D1618" w:rsidP="005D161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640CC">
        <w:rPr>
          <w:noProof/>
        </w:rPr>
        <w:lastRenderedPageBreak/>
        <w:drawing>
          <wp:inline distT="0" distB="0" distL="0" distR="0" wp14:anchorId="09BEF60F" wp14:editId="5FBAF925">
            <wp:extent cx="5941060" cy="574738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618" w:rsidRPr="007D5653" w:rsidSect="007D5653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52570"/>
    <w:multiLevelType w:val="hybridMultilevel"/>
    <w:tmpl w:val="E3443D26"/>
    <w:lvl w:ilvl="0" w:tplc="3DDEC528">
      <w:start w:val="1"/>
      <w:numFmt w:val="bullet"/>
      <w:lvlText w:val="–"/>
      <w:lvlJc w:val="left"/>
      <w:pPr>
        <w:ind w:left="13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1" w15:restartNumberingAfterBreak="0">
    <w:nsid w:val="099019B0"/>
    <w:multiLevelType w:val="hybridMultilevel"/>
    <w:tmpl w:val="49F8479E"/>
    <w:lvl w:ilvl="0" w:tplc="3DDEC528">
      <w:start w:val="1"/>
      <w:numFmt w:val="bullet"/>
      <w:lvlText w:val="–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AB03D47"/>
    <w:multiLevelType w:val="hybridMultilevel"/>
    <w:tmpl w:val="0ACC7A0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6803"/>
    <w:multiLevelType w:val="hybridMultilevel"/>
    <w:tmpl w:val="FF96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C1A0D"/>
    <w:multiLevelType w:val="hybridMultilevel"/>
    <w:tmpl w:val="32A68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37121"/>
    <w:multiLevelType w:val="hybridMultilevel"/>
    <w:tmpl w:val="BBC6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57A2"/>
    <w:multiLevelType w:val="hybridMultilevel"/>
    <w:tmpl w:val="2F9E35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2C45D1"/>
    <w:multiLevelType w:val="hybridMultilevel"/>
    <w:tmpl w:val="2B12AD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5ED1BFD"/>
    <w:multiLevelType w:val="hybridMultilevel"/>
    <w:tmpl w:val="D700D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3359B"/>
    <w:multiLevelType w:val="hybridMultilevel"/>
    <w:tmpl w:val="8F924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C02BE9"/>
    <w:multiLevelType w:val="hybridMultilevel"/>
    <w:tmpl w:val="714CE9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467C75"/>
    <w:multiLevelType w:val="hybridMultilevel"/>
    <w:tmpl w:val="BE485AE0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4C1332C"/>
    <w:multiLevelType w:val="hybridMultilevel"/>
    <w:tmpl w:val="3BA0BF30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90F0F"/>
    <w:multiLevelType w:val="hybridMultilevel"/>
    <w:tmpl w:val="C8F2787E"/>
    <w:lvl w:ilvl="0" w:tplc="25B6F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33599D"/>
    <w:multiLevelType w:val="hybridMultilevel"/>
    <w:tmpl w:val="3D8C9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31CA4"/>
    <w:multiLevelType w:val="hybridMultilevel"/>
    <w:tmpl w:val="063C6AE6"/>
    <w:lvl w:ilvl="0" w:tplc="3DDEC528">
      <w:start w:val="1"/>
      <w:numFmt w:val="bullet"/>
      <w:lvlText w:val="–"/>
      <w:lvlJc w:val="left"/>
      <w:pPr>
        <w:ind w:left="7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 w15:restartNumberingAfterBreak="0">
    <w:nsid w:val="670D1DC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911CF3"/>
    <w:multiLevelType w:val="hybridMultilevel"/>
    <w:tmpl w:val="B260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7771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8"/>
  </w:num>
  <w:num w:numId="4">
    <w:abstractNumId w:val="13"/>
  </w:num>
  <w:num w:numId="5">
    <w:abstractNumId w:val="5"/>
  </w:num>
  <w:num w:numId="6">
    <w:abstractNumId w:val="11"/>
  </w:num>
  <w:num w:numId="7">
    <w:abstractNumId w:val="15"/>
  </w:num>
  <w:num w:numId="8">
    <w:abstractNumId w:val="3"/>
  </w:num>
  <w:num w:numId="9">
    <w:abstractNumId w:val="17"/>
  </w:num>
  <w:num w:numId="10">
    <w:abstractNumId w:val="21"/>
  </w:num>
  <w:num w:numId="11">
    <w:abstractNumId w:val="4"/>
  </w:num>
  <w:num w:numId="12">
    <w:abstractNumId w:val="7"/>
  </w:num>
  <w:num w:numId="13">
    <w:abstractNumId w:val="20"/>
  </w:num>
  <w:num w:numId="14">
    <w:abstractNumId w:val="12"/>
  </w:num>
  <w:num w:numId="15">
    <w:abstractNumId w:val="14"/>
  </w:num>
  <w:num w:numId="16">
    <w:abstractNumId w:val="18"/>
  </w:num>
  <w:num w:numId="17">
    <w:abstractNumId w:val="10"/>
  </w:num>
  <w:num w:numId="18">
    <w:abstractNumId w:val="1"/>
  </w:num>
  <w:num w:numId="19">
    <w:abstractNumId w:val="0"/>
  </w:num>
  <w:num w:numId="20">
    <w:abstractNumId w:val="2"/>
  </w:num>
  <w:num w:numId="21">
    <w:abstractNumId w:val="6"/>
  </w:num>
  <w:num w:numId="22">
    <w:abstractNumId w:val="9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70E8D"/>
    <w:rsid w:val="001F0BC7"/>
    <w:rsid w:val="005D1618"/>
    <w:rsid w:val="005E33BF"/>
    <w:rsid w:val="0060755D"/>
    <w:rsid w:val="007D5653"/>
    <w:rsid w:val="00CE617C"/>
    <w:rsid w:val="00D31453"/>
    <w:rsid w:val="00E209E2"/>
    <w:rsid w:val="00F813C4"/>
    <w:rsid w:val="00FD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5"/>
    <o:shapelayout v:ext="edit">
      <o:idmap v:ext="edit" data="1"/>
      <o:rules v:ext="edit">
        <o:r id="V:Rule1" type="arc" idref="#_x0000_s1201"/>
        <o:r id="V:Rule2" type="arc" idref="#_x0000_s1190"/>
        <o:r id="V:Rule3" type="arc" idref="#_x0000_s1191"/>
        <o:r id="V:Rule4" type="arc" idref="#_x0000_s1192"/>
        <o:r id="V:Rule5" type="connector" idref="#_x0000_s1160"/>
        <o:r id="V:Rule6" type="connector" idref="#_x0000_s1112"/>
        <o:r id="V:Rule7" type="connector" idref="#Line 148"/>
        <o:r id="V:Rule8" type="connector" idref="#_x0000_s1165"/>
        <o:r id="V:Rule9" type="connector" idref="#_x0000_s1111"/>
        <o:r id="V:Rule10" type="connector" idref="#Line 19"/>
        <o:r id="V:Rule11" type="connector" idref="#_x0000_s1229"/>
        <o:r id="V:Rule12" type="connector" idref="#_x0000_s1189"/>
        <o:r id="V:Rule13" type="connector" idref="#Line 18"/>
        <o:r id="V:Rule14" type="connector" idref="#Line 20"/>
        <o:r id="V:Rule15" type="connector" idref="#_x0000_s1124"/>
        <o:r id="V:Rule16" type="connector" idref="#_x0000_s1198"/>
        <o:r id="V:Rule17" type="connector" idref="#_x0000_s1152"/>
        <o:r id="V:Rule18" type="connector" idref="#_x0000_s1186"/>
        <o:r id="V:Rule19" type="connector" idref="#Line 145"/>
        <o:r id="V:Rule20" type="connector" idref="#_x0000_s1221"/>
        <o:r id="V:Rule21" type="connector" idref="#_x0000_s1131"/>
        <o:r id="V:Rule22" type="connector" idref="#_x0000_s1214"/>
        <o:r id="V:Rule23" type="connector" idref="#_x0000_s1196"/>
        <o:r id="V:Rule24" type="connector" idref="#_x0000_s1200"/>
        <o:r id="V:Rule25" type="connector" idref="#_x0000_s1167"/>
        <o:r id="V:Rule26" type="connector" idref="#_x0000_s1187"/>
        <o:r id="V:Rule27" type="connector" idref="#_x0000_s1121"/>
        <o:r id="V:Rule28" type="connector" idref="#_x0000_s1185"/>
        <o:r id="V:Rule29" type="connector" idref="#_x0000_s1115"/>
        <o:r id="V:Rule30" type="connector" idref="#Line 142"/>
        <o:r id="V:Rule31" type="connector" idref="#_x0000_s1211"/>
        <o:r id="V:Rule32" type="connector" idref="#_x0000_s1226"/>
        <o:r id="V:Rule33" type="connector" idref="#Line 140"/>
        <o:r id="V:Rule34" type="connector" idref="#_x0000_s1094"/>
        <o:r id="V:Rule35" type="connector" idref="#_x0000_s1136"/>
        <o:r id="V:Rule36" type="connector" idref="#Line 144"/>
        <o:r id="V:Rule37" type="connector" idref="#_x0000_s1153"/>
        <o:r id="V:Rule38" type="connector" idref="#Line 136"/>
        <o:r id="V:Rule39" type="connector" idref="#Line 26"/>
        <o:r id="V:Rule40" type="connector" idref="#Line 141"/>
        <o:r id="V:Rule41" type="connector" idref="#_x0000_s1178"/>
        <o:r id="V:Rule42" type="connector" idref="#_x0000_s1119"/>
        <o:r id="V:Rule43" type="connector" idref="#_x0000_s1150"/>
        <o:r id="V:Rule44" type="connector" idref="#_x0000_s1151"/>
        <o:r id="V:Rule45" type="connector" idref="#_x0000_s1099"/>
        <o:r id="V:Rule46" type="connector" idref="#_x0000_s1199"/>
        <o:r id="V:Rule47" type="connector" idref="#_x0000_s1197"/>
        <o:r id="V:Rule48" type="connector" idref="#_x0000_s1107"/>
        <o:r id="V:Rule49" type="connector" idref="#_x0000_s1122"/>
        <o:r id="V:Rule50" type="connector" idref="#Line 12"/>
        <o:r id="V:Rule51" type="connector" idref="#_x0000_s1220"/>
        <o:r id="V:Rule52" type="connector" idref="#Line 24"/>
        <o:r id="V:Rule53" type="connector" idref="#_x0000_s1213"/>
        <o:r id="V:Rule54" type="connector" idref="#_x0000_s1159"/>
        <o:r id="V:Rule55" type="connector" idref="#Line 139"/>
        <o:r id="V:Rule56" type="connector" idref="#_x0000_s1143"/>
        <o:r id="V:Rule57" type="connector" idref="#Line 16"/>
        <o:r id="V:Rule58" type="connector" idref="#_x0000_s1135"/>
        <o:r id="V:Rule59" type="connector" idref="#_x0000_s1095"/>
        <o:r id="V:Rule60" type="connector" idref="#_x0000_s1181"/>
        <o:r id="V:Rule61" type="connector" idref="#Line 17"/>
        <o:r id="V:Rule62" type="connector" idref="#_x0000_s1161"/>
        <o:r id="V:Rule63" type="connector" idref="#_x0000_s1110"/>
        <o:r id="V:Rule64" type="connector" idref="#_x0000_s1132"/>
        <o:r id="V:Rule65" type="connector" idref="#_x0000_s1173"/>
        <o:r id="V:Rule66" type="connector" idref="#_x0000_s1227"/>
        <o:r id="V:Rule67" type="connector" idref="#_x0000_s1164"/>
        <o:r id="V:Rule68" type="connector" idref="#_x0000_s1175"/>
        <o:r id="V:Rule69" type="connector" idref="#_x0000_s1179"/>
        <o:r id="V:Rule70" type="connector" idref="#Line 15"/>
        <o:r id="V:Rule71" type="connector" idref="#_x0000_s1176"/>
        <o:r id="V:Rule72" type="connector" idref="#_x0000_s1120"/>
        <o:r id="V:Rule73" type="connector" idref="#_x0000_s1163"/>
        <o:r id="V:Rule74" type="connector" idref="#_x0000_s1210"/>
        <o:r id="V:Rule75" type="connector" idref="#_x0000_s1166"/>
        <o:r id="V:Rule76" type="connector" idref="#_x0000_s1188"/>
        <o:r id="V:Rule77" type="connector" idref="#Line 14"/>
        <o:r id="V:Rule78" type="connector" idref="#_x0000_s1225"/>
        <o:r id="V:Rule79" type="connector" idref="#_x0000_s1209"/>
        <o:r id="V:Rule80" type="connector" idref="#Line 22"/>
        <o:r id="V:Rule81" type="connector" idref="#_x0000_s1117"/>
        <o:r id="V:Rule82" type="connector" idref="#_x0000_s1139"/>
        <o:r id="V:Rule83" type="connector" idref="#Line 150"/>
        <o:r id="V:Rule84" type="connector" idref="#Line 138"/>
        <o:r id="V:Rule85" type="connector" idref="#_x0000_s1208"/>
        <o:r id="V:Rule86" type="connector" idref="#_x0000_s1140"/>
        <o:r id="V:Rule87" type="connector" idref="#_x0000_s1223"/>
        <o:r id="V:Rule88" type="connector" idref="#_x0000_s1141"/>
        <o:r id="V:Rule89" type="connector" idref="#_x0000_s1133"/>
        <o:r id="V:Rule90" type="connector" idref="#_x0000_s1144"/>
        <o:r id="V:Rule91" type="connector" idref="#Line 143"/>
        <o:r id="V:Rule92" type="connector" idref="#_x0000_s1172"/>
        <o:r id="V:Rule93" type="connector" idref="#_x0000_s1100"/>
        <o:r id="V:Rule94" type="connector" idref="#Line 13"/>
        <o:r id="V:Rule95" type="connector" idref="#_x0000_s1222"/>
        <o:r id="V:Rule96" type="connector" idref="#_x0000_s1205"/>
        <o:r id="V:Rule97" type="connector" idref="#Line 21"/>
        <o:r id="V:Rule98" type="connector" idref="#_x0000_s1118"/>
        <o:r id="V:Rule99" type="connector" idref="#_x0000_s1180"/>
        <o:r id="V:Rule100" type="connector" idref="#_x0000_s1204"/>
        <o:r id="V:Rule101" type="connector" idref="#_x0000_s1105"/>
        <o:r id="V:Rule102" type="connector" idref="#_x0000_s1134"/>
        <o:r id="V:Rule103" type="connector" idref="#_x0000_s1212"/>
        <o:r id="V:Rule104" type="connector" idref="#_x0000_s1142"/>
        <o:r id="V:Rule105" type="connector" idref="#_x0000_s1103"/>
        <o:r id="V:Rule106" type="connector" idref="#Line 137"/>
        <o:r id="V:Rule107" type="connector" idref="#_x0000_s1109"/>
        <o:r id="V:Rule108" type="connector" idref="#_x0000_s1228"/>
        <o:r id="V:Rule109" type="connector" idref="#_x0000_s1219"/>
        <o:r id="V:Rule110" type="connector" idref="#_x0000_s1154"/>
        <o:r id="V:Rule111" type="connector" idref="#_x0000_s1113"/>
        <o:r id="V:Rule112" type="connector" idref="#_x0000_s1162"/>
        <o:r id="V:Rule113" type="connector" idref="#Line 146"/>
        <o:r id="V:Rule114" type="connector" idref="#_x0000_s1145"/>
        <o:r id="V:Rule115" type="connector" idref="#_x0000_s1146"/>
        <o:r id="V:Rule116" type="connector" idref="#_x0000_s1174"/>
        <o:r id="V:Rule117" type="connector" idref="#_x0000_s1104"/>
      </o:rules>
    </o:shapelayout>
  </w:shapeDefaults>
  <w:decimalSymbol w:val=","/>
  <w:listSeparator w:val=";"/>
  <w14:docId w14:val="19E1BE68"/>
  <w15:docId w15:val="{082591FE-8F13-41F0-A6CE-BC3B84C01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format">
    <w:name w:val="textformat"/>
    <w:rsid w:val="007D5653"/>
  </w:style>
  <w:style w:type="character" w:styleId="a3">
    <w:name w:val="Hyperlink"/>
    <w:basedOn w:val="a0"/>
    <w:uiPriority w:val="99"/>
    <w:unhideWhenUsed/>
    <w:rsid w:val="00F813C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70E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rsl.ru/ru/4readers/catalogues/" TargetMode="External"/><Relationship Id="rId42" Type="http://schemas.openxmlformats.org/officeDocument/2006/relationships/image" Target="media/image24.wmf"/><Relationship Id="rId47" Type="http://schemas.openxmlformats.org/officeDocument/2006/relationships/oleObject" Target="embeddings/oleObject1.bin"/><Relationship Id="rId63" Type="http://schemas.openxmlformats.org/officeDocument/2006/relationships/image" Target="media/image36.wmf"/><Relationship Id="rId68" Type="http://schemas.openxmlformats.org/officeDocument/2006/relationships/oleObject" Target="embeddings/oleObject11.bin"/><Relationship Id="rId84" Type="http://schemas.openxmlformats.org/officeDocument/2006/relationships/oleObject" Target="embeddings/oleObject19.bin"/><Relationship Id="rId89" Type="http://schemas.openxmlformats.org/officeDocument/2006/relationships/image" Target="media/image49.wmf"/><Relationship Id="rId16" Type="http://schemas.openxmlformats.org/officeDocument/2006/relationships/hyperlink" Target="https://dlib.eastview.com/" TargetMode="External"/><Relationship Id="rId11" Type="http://schemas.openxmlformats.org/officeDocument/2006/relationships/hyperlink" Target="https://magtu.informsystema.ru/uploader/fileUpload?name=638.pdf&amp;show=dcatalogues/1/1109486/638.pdf&amp;view=true" TargetMode="External"/><Relationship Id="rId32" Type="http://schemas.openxmlformats.org/officeDocument/2006/relationships/image" Target="media/image14.wmf"/><Relationship Id="rId37" Type="http://schemas.openxmlformats.org/officeDocument/2006/relationships/image" Target="media/image19.wmf"/><Relationship Id="rId53" Type="http://schemas.openxmlformats.org/officeDocument/2006/relationships/image" Target="media/image31.jpeg"/><Relationship Id="rId58" Type="http://schemas.openxmlformats.org/officeDocument/2006/relationships/oleObject" Target="embeddings/oleObject5.bin"/><Relationship Id="rId74" Type="http://schemas.openxmlformats.org/officeDocument/2006/relationships/oleObject" Target="embeddings/oleObject14.bin"/><Relationship Id="rId79" Type="http://schemas.openxmlformats.org/officeDocument/2006/relationships/image" Target="media/image44.wmf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oleObject" Target="embeddings/oleObject22.bin"/><Relationship Id="rId95" Type="http://schemas.openxmlformats.org/officeDocument/2006/relationships/image" Target="media/image52.wmf"/><Relationship Id="rId22" Type="http://schemas.openxmlformats.org/officeDocument/2006/relationships/image" Target="media/image4.emf"/><Relationship Id="rId27" Type="http://schemas.openxmlformats.org/officeDocument/2006/relationships/image" Target="media/image9.png"/><Relationship Id="rId43" Type="http://schemas.openxmlformats.org/officeDocument/2006/relationships/image" Target="media/image25.wmf"/><Relationship Id="rId48" Type="http://schemas.openxmlformats.org/officeDocument/2006/relationships/image" Target="media/image29.wmf"/><Relationship Id="rId64" Type="http://schemas.openxmlformats.org/officeDocument/2006/relationships/oleObject" Target="embeddings/oleObject9.bin"/><Relationship Id="rId69" Type="http://schemas.openxmlformats.org/officeDocument/2006/relationships/image" Target="media/image39.wmf"/><Relationship Id="rId80" Type="http://schemas.openxmlformats.org/officeDocument/2006/relationships/oleObject" Target="embeddings/oleObject17.bin"/><Relationship Id="rId85" Type="http://schemas.openxmlformats.org/officeDocument/2006/relationships/image" Target="media/image47.wmf"/><Relationship Id="rId12" Type="http://schemas.openxmlformats.org/officeDocument/2006/relationships/hyperlink" Target="https://magtu.informsystema.ru/uploader/fileUpload?name=3635.pdf&amp;show=dcatalogues/1/1524803/3635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wmf"/><Relationship Id="rId38" Type="http://schemas.openxmlformats.org/officeDocument/2006/relationships/image" Target="media/image20.wmf"/><Relationship Id="rId46" Type="http://schemas.openxmlformats.org/officeDocument/2006/relationships/image" Target="media/image28.wmf"/><Relationship Id="rId59" Type="http://schemas.openxmlformats.org/officeDocument/2006/relationships/image" Target="media/image35.wmf"/><Relationship Id="rId67" Type="http://schemas.openxmlformats.org/officeDocument/2006/relationships/image" Target="media/image38.wmf"/><Relationship Id="rId20" Type="http://schemas.openxmlformats.org/officeDocument/2006/relationships/hyperlink" Target="http://magtu.ru:8085/marcweb2/Default.asp" TargetMode="External"/><Relationship Id="rId41" Type="http://schemas.openxmlformats.org/officeDocument/2006/relationships/image" Target="media/image23.wmf"/><Relationship Id="rId54" Type="http://schemas.openxmlformats.org/officeDocument/2006/relationships/image" Target="media/image32.jpeg"/><Relationship Id="rId62" Type="http://schemas.openxmlformats.org/officeDocument/2006/relationships/oleObject" Target="embeddings/oleObject8.bin"/><Relationship Id="rId70" Type="http://schemas.openxmlformats.org/officeDocument/2006/relationships/oleObject" Target="embeddings/oleObject12.bin"/><Relationship Id="rId75" Type="http://schemas.openxmlformats.org/officeDocument/2006/relationships/image" Target="media/image42.wmf"/><Relationship Id="rId83" Type="http://schemas.openxmlformats.org/officeDocument/2006/relationships/image" Target="media/image46.wmf"/><Relationship Id="rId88" Type="http://schemas.openxmlformats.org/officeDocument/2006/relationships/oleObject" Target="embeddings/oleObject21.bin"/><Relationship Id="rId91" Type="http://schemas.openxmlformats.org/officeDocument/2006/relationships/image" Target="media/image50.wmf"/><Relationship Id="rId96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agtu.informsystema.ru/uploader/fileUpload?name=920.pdf&amp;show=dcatalogues/1/1118913/920.pdf&amp;view=true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wmf"/><Relationship Id="rId49" Type="http://schemas.openxmlformats.org/officeDocument/2006/relationships/oleObject" Target="embeddings/oleObject2.bin"/><Relationship Id="rId57" Type="http://schemas.openxmlformats.org/officeDocument/2006/relationships/image" Target="media/image34.wmf"/><Relationship Id="rId10" Type="http://schemas.openxmlformats.org/officeDocument/2006/relationships/hyperlink" Target="https://magtu.informsystema.ru/uploader/fileUpload?name=482.pdf&amp;show=dcatalogues/1/1087745/482.pdf&amp;view=true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wmf"/><Relationship Id="rId52" Type="http://schemas.openxmlformats.org/officeDocument/2006/relationships/hyperlink" Target="https://magtu.informsystema.ru" TargetMode="External"/><Relationship Id="rId60" Type="http://schemas.openxmlformats.org/officeDocument/2006/relationships/oleObject" Target="embeddings/oleObject6.bin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16.bin"/><Relationship Id="rId81" Type="http://schemas.openxmlformats.org/officeDocument/2006/relationships/image" Target="media/image45.wmf"/><Relationship Id="rId86" Type="http://schemas.openxmlformats.org/officeDocument/2006/relationships/oleObject" Target="embeddings/oleObject20.bin"/><Relationship Id="rId94" Type="http://schemas.openxmlformats.org/officeDocument/2006/relationships/oleObject" Target="embeddings/oleObject24.bin"/><Relationship Id="rId99" Type="http://schemas.openxmlformats.org/officeDocument/2006/relationships/image" Target="media/image54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37.pdf&amp;show=dcatalogues/1/1138496/3337.pdf&amp;view=true" TargetMode="External"/><Relationship Id="rId13" Type="http://schemas.openxmlformats.org/officeDocument/2006/relationships/hyperlink" Target="https://magtu.informsystema.ru/uploader/fileUpload?name=269.pdf&amp;show=dcatalogues/1/1060896/269.pdf&amp;view=true" TargetMode="External"/><Relationship Id="rId18" Type="http://schemas.openxmlformats.org/officeDocument/2006/relationships/hyperlink" Target="http://www1.fips.ru/" TargetMode="External"/><Relationship Id="rId39" Type="http://schemas.openxmlformats.org/officeDocument/2006/relationships/image" Target="media/image21.wmf"/><Relationship Id="rId34" Type="http://schemas.openxmlformats.org/officeDocument/2006/relationships/image" Target="media/image16.wmf"/><Relationship Id="rId50" Type="http://schemas.openxmlformats.org/officeDocument/2006/relationships/image" Target="media/image30.wmf"/><Relationship Id="rId55" Type="http://schemas.openxmlformats.org/officeDocument/2006/relationships/image" Target="media/image33.emf"/><Relationship Id="rId76" Type="http://schemas.openxmlformats.org/officeDocument/2006/relationships/oleObject" Target="embeddings/oleObject15.bin"/><Relationship Id="rId97" Type="http://schemas.openxmlformats.org/officeDocument/2006/relationships/image" Target="media/image53.wmf"/><Relationship Id="rId7" Type="http://schemas.openxmlformats.org/officeDocument/2006/relationships/image" Target="media/image3.emf"/><Relationship Id="rId71" Type="http://schemas.openxmlformats.org/officeDocument/2006/relationships/image" Target="media/image40.wmf"/><Relationship Id="rId92" Type="http://schemas.openxmlformats.org/officeDocument/2006/relationships/oleObject" Target="embeddings/oleObject23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image" Target="media/image6.emf"/><Relationship Id="rId40" Type="http://schemas.openxmlformats.org/officeDocument/2006/relationships/image" Target="media/image22.wmf"/><Relationship Id="rId45" Type="http://schemas.openxmlformats.org/officeDocument/2006/relationships/image" Target="media/image27.png"/><Relationship Id="rId66" Type="http://schemas.openxmlformats.org/officeDocument/2006/relationships/oleObject" Target="embeddings/oleObject10.bin"/><Relationship Id="rId87" Type="http://schemas.openxmlformats.org/officeDocument/2006/relationships/image" Target="media/image48.wmf"/><Relationship Id="rId61" Type="http://schemas.openxmlformats.org/officeDocument/2006/relationships/oleObject" Target="embeddings/oleObject7.bin"/><Relationship Id="rId82" Type="http://schemas.openxmlformats.org/officeDocument/2006/relationships/oleObject" Target="embeddings/oleObject18.bin"/><Relationship Id="rId19" Type="http://schemas.openxmlformats.org/officeDocument/2006/relationships/hyperlink" Target="https://elibrary.ru/project_risc.asp" TargetMode="External"/><Relationship Id="rId14" Type="http://schemas.openxmlformats.org/officeDocument/2006/relationships/hyperlink" Target="https://magtu.informsystema.ru/uploader/fileUpload?name=1061.pdf&amp;show=dcatalogues/1/1119471/1061.pdf&amp;view=true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wmf"/><Relationship Id="rId56" Type="http://schemas.openxmlformats.org/officeDocument/2006/relationships/oleObject" Target="embeddings/oleObject4.bin"/><Relationship Id="rId77" Type="http://schemas.openxmlformats.org/officeDocument/2006/relationships/image" Target="media/image43.wmf"/><Relationship Id="rId100" Type="http://schemas.openxmlformats.org/officeDocument/2006/relationships/image" Target="media/image55.png"/><Relationship Id="rId8" Type="http://schemas.openxmlformats.org/officeDocument/2006/relationships/hyperlink" Target="https://magtu.informsystema.ru/uploader/fileUpload?name=2578.pdf&amp;show=dcatalogues/1/1130388/2578.pdf&amp;view=true" TargetMode="External"/><Relationship Id="rId51" Type="http://schemas.openxmlformats.org/officeDocument/2006/relationships/oleObject" Target="embeddings/oleObject3.bin"/><Relationship Id="rId72" Type="http://schemas.openxmlformats.org/officeDocument/2006/relationships/oleObject" Target="embeddings/oleObject13.bin"/><Relationship Id="rId93" Type="http://schemas.openxmlformats.org/officeDocument/2006/relationships/image" Target="media/image51.wmf"/><Relationship Id="rId98" Type="http://schemas.openxmlformats.org/officeDocument/2006/relationships/oleObject" Target="embeddings/oleObject26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35</Pages>
  <Words>6996</Words>
  <Characters>39883</Characters>
  <Application>Microsoft Office Word</Application>
  <DocSecurity>0</DocSecurity>
  <Lines>332</Lines>
  <Paragraphs>93</Paragraphs>
  <ScaleCrop>false</ScaleCrop>
  <Company/>
  <LinksUpToDate>false</LinksUpToDate>
  <CharactersWithSpaces>46786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2019-2020_b15_03_02-зМТМб-19-1_43_plx_Управление техническими системами</dc:title>
  <dc:creator>FastReport.NET</dc:creator>
  <cp:lastModifiedBy>Михаил Михаил</cp:lastModifiedBy>
  <cp:revision>10</cp:revision>
  <dcterms:created xsi:type="dcterms:W3CDTF">2020-09-25T17:59:00Z</dcterms:created>
  <dcterms:modified xsi:type="dcterms:W3CDTF">2020-11-24T14:25:00Z</dcterms:modified>
</cp:coreProperties>
</file>