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382A" w:rsidRDefault="00E8382A" w:rsidP="00F70497">
      <w:pPr>
        <w:spacing w:after="0" w:line="240" w:lineRule="auto"/>
        <w:ind w:left="-1134" w:firstLine="1134"/>
        <w:jc w:val="center"/>
        <w:rPr>
          <w:rFonts w:ascii="Times New Roman" w:hAnsi="Times New Roman" w:cs="Times New Roman"/>
          <w:sz w:val="24"/>
          <w:szCs w:val="24"/>
        </w:rPr>
      </w:pPr>
    </w:p>
    <w:p w:rsidR="00F70497" w:rsidRDefault="00F70497" w:rsidP="00F70497">
      <w:pPr>
        <w:spacing w:after="0" w:line="240" w:lineRule="auto"/>
        <w:ind w:left="-1134" w:firstLine="1134"/>
        <w:jc w:val="center"/>
        <w:rPr>
          <w:rFonts w:ascii="Times New Roman" w:hAnsi="Times New Roman" w:cs="Times New Roman"/>
          <w:sz w:val="24"/>
          <w:szCs w:val="24"/>
        </w:rPr>
      </w:pPr>
    </w:p>
    <w:p w:rsidR="00F70497" w:rsidRDefault="008E0B5F" w:rsidP="008E0B5F">
      <w:pPr>
        <w:spacing w:after="0" w:line="240" w:lineRule="auto"/>
        <w:ind w:left="-709" w:firstLine="1134"/>
        <w:jc w:val="center"/>
        <w:rPr>
          <w:rFonts w:ascii="Times New Roman" w:hAnsi="Times New Roman" w:cs="Times New Roman"/>
          <w:sz w:val="24"/>
          <w:szCs w:val="24"/>
        </w:rPr>
      </w:pPr>
      <w:r w:rsidRPr="009E42CD">
        <w:rPr>
          <w:noProof/>
          <w:lang w:eastAsia="ru-RU"/>
        </w:rPr>
        <w:drawing>
          <wp:inline distT="0" distB="0" distL="0" distR="0" wp14:anchorId="15EE629D" wp14:editId="7549E285">
            <wp:extent cx="5760720" cy="8044180"/>
            <wp:effectExtent l="0" t="0" r="0" b="0"/>
            <wp:docPr id="12" name="Рисунок 12" descr="D:\ИНСТИТУТ\Новая еботня 20-21\Аспирантура\Сканы титулов\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ИНСТИТУТ\Новая еботня 20-21\Аспирантура\Сканы титулов\Рисунок.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044180"/>
                    </a:xfrm>
                    <a:prstGeom prst="rect">
                      <a:avLst/>
                    </a:prstGeom>
                    <a:noFill/>
                    <a:ln>
                      <a:noFill/>
                    </a:ln>
                  </pic:spPr>
                </pic:pic>
              </a:graphicData>
            </a:graphic>
          </wp:inline>
        </w:drawing>
      </w:r>
    </w:p>
    <w:p w:rsidR="008E0B5F" w:rsidRDefault="008E0B5F" w:rsidP="008E0B5F">
      <w:pPr>
        <w:spacing w:after="0" w:line="240" w:lineRule="auto"/>
        <w:ind w:left="-709" w:firstLine="1134"/>
        <w:jc w:val="center"/>
        <w:rPr>
          <w:rFonts w:ascii="Times New Roman" w:hAnsi="Times New Roman" w:cs="Times New Roman"/>
          <w:sz w:val="24"/>
          <w:szCs w:val="24"/>
        </w:rPr>
      </w:pPr>
      <w:r w:rsidRPr="009E42CD">
        <w:rPr>
          <w:noProof/>
          <w:sz w:val="2"/>
          <w:szCs w:val="2"/>
          <w:lang w:eastAsia="ru-RU"/>
        </w:rPr>
        <w:lastRenderedPageBreak/>
        <w:drawing>
          <wp:inline distT="0" distB="0" distL="0" distR="0" wp14:anchorId="44CF15FD" wp14:editId="578B6D71">
            <wp:extent cx="5760720" cy="8044180"/>
            <wp:effectExtent l="0" t="0" r="0" b="0"/>
            <wp:docPr id="13" name="Рисунок 13" descr="D:\ИНСТИТУТ\Новая еботня 20-21\Аспирантура\Сканы титулов\Рисунок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ИНСТИТУТ\Новая еботня 20-21\Аспирантура\Сканы титулов\Рисунок (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044180"/>
                    </a:xfrm>
                    <a:prstGeom prst="rect">
                      <a:avLst/>
                    </a:prstGeom>
                    <a:noFill/>
                    <a:ln>
                      <a:noFill/>
                    </a:ln>
                  </pic:spPr>
                </pic:pic>
              </a:graphicData>
            </a:graphic>
          </wp:inline>
        </w:drawing>
      </w:r>
    </w:p>
    <w:p w:rsidR="00E8382A" w:rsidRDefault="00E8382A" w:rsidP="00773BB2">
      <w:pPr>
        <w:spacing w:after="0" w:line="240" w:lineRule="auto"/>
        <w:rPr>
          <w:rFonts w:ascii="Times New Roman" w:hAnsi="Times New Roman" w:cs="Times New Roman"/>
          <w:sz w:val="24"/>
          <w:szCs w:val="24"/>
        </w:rPr>
      </w:pPr>
    </w:p>
    <w:p w:rsidR="00E8382A" w:rsidRDefault="00E8382A" w:rsidP="00E8382A">
      <w:pPr>
        <w:spacing w:after="0" w:line="240" w:lineRule="auto"/>
        <w:jc w:val="center"/>
        <w:rPr>
          <w:rFonts w:ascii="Times New Roman" w:hAnsi="Times New Roman" w:cs="Times New Roman"/>
          <w:sz w:val="24"/>
          <w:szCs w:val="24"/>
        </w:rPr>
      </w:pPr>
    </w:p>
    <w:p w:rsidR="00E8382A" w:rsidRDefault="00E8382A" w:rsidP="00E8382A">
      <w:pPr>
        <w:spacing w:after="0" w:line="240" w:lineRule="auto"/>
        <w:jc w:val="center"/>
        <w:rPr>
          <w:rFonts w:ascii="Times New Roman" w:hAnsi="Times New Roman" w:cs="Times New Roman"/>
          <w:sz w:val="24"/>
          <w:szCs w:val="24"/>
        </w:rPr>
      </w:pPr>
    </w:p>
    <w:p w:rsidR="00E8382A" w:rsidRDefault="00E8382A" w:rsidP="00E8382A">
      <w:pPr>
        <w:spacing w:after="0" w:line="240" w:lineRule="auto"/>
        <w:jc w:val="center"/>
        <w:rPr>
          <w:rFonts w:ascii="Times New Roman" w:hAnsi="Times New Roman" w:cs="Times New Roman"/>
          <w:sz w:val="24"/>
          <w:szCs w:val="24"/>
        </w:rPr>
      </w:pPr>
    </w:p>
    <w:p w:rsidR="00E8382A" w:rsidRDefault="00E8382A" w:rsidP="00E8382A">
      <w:pPr>
        <w:spacing w:after="0" w:line="240" w:lineRule="auto"/>
        <w:jc w:val="center"/>
        <w:rPr>
          <w:rFonts w:ascii="Times New Roman" w:hAnsi="Times New Roman" w:cs="Times New Roman"/>
          <w:sz w:val="24"/>
          <w:szCs w:val="24"/>
        </w:rPr>
      </w:pPr>
    </w:p>
    <w:p w:rsidR="00E8382A" w:rsidRDefault="00E8382A" w:rsidP="00E8382A">
      <w:pPr>
        <w:spacing w:after="0" w:line="240" w:lineRule="auto"/>
        <w:jc w:val="center"/>
        <w:rPr>
          <w:rFonts w:ascii="Times New Roman" w:hAnsi="Times New Roman" w:cs="Times New Roman"/>
          <w:sz w:val="24"/>
          <w:szCs w:val="24"/>
        </w:rPr>
      </w:pPr>
    </w:p>
    <w:p w:rsidR="00E8382A" w:rsidRDefault="00E8382A" w:rsidP="00E8382A">
      <w:pPr>
        <w:spacing w:after="0" w:line="240" w:lineRule="auto"/>
        <w:jc w:val="center"/>
        <w:rPr>
          <w:rFonts w:ascii="Times New Roman" w:hAnsi="Times New Roman" w:cs="Times New Roman"/>
          <w:sz w:val="24"/>
          <w:szCs w:val="24"/>
        </w:rPr>
      </w:pPr>
    </w:p>
    <w:p w:rsidR="00B455F2" w:rsidRDefault="00B455F2" w:rsidP="00B455F2">
      <w:pPr>
        <w:rPr>
          <w:sz w:val="2"/>
          <w:szCs w:val="2"/>
        </w:rPr>
      </w:pPr>
    </w:p>
    <w:tbl>
      <w:tblPr>
        <w:tblW w:w="0" w:type="auto"/>
        <w:tblCellMar>
          <w:left w:w="0" w:type="dxa"/>
          <w:right w:w="0" w:type="dxa"/>
        </w:tblCellMar>
        <w:tblLook w:val="04A0" w:firstRow="1" w:lastRow="0" w:firstColumn="1" w:lastColumn="0" w:noHBand="0" w:noVBand="1"/>
      </w:tblPr>
      <w:tblGrid>
        <w:gridCol w:w="34"/>
        <w:gridCol w:w="1923"/>
        <w:gridCol w:w="21"/>
        <w:gridCol w:w="28"/>
        <w:gridCol w:w="7100"/>
        <w:gridCol w:w="34"/>
      </w:tblGrid>
      <w:tr w:rsidR="00B455F2" w:rsidTr="00773BB2">
        <w:trPr>
          <w:trHeight w:val="285"/>
        </w:trPr>
        <w:tc>
          <w:tcPr>
            <w:tcW w:w="9140" w:type="dxa"/>
            <w:gridSpan w:val="6"/>
            <w:shd w:val="clear" w:color="auto" w:fill="FFFFFF"/>
            <w:tcMar>
              <w:top w:w="0" w:type="dxa"/>
              <w:left w:w="34" w:type="dxa"/>
              <w:bottom w:w="0" w:type="dxa"/>
              <w:right w:w="34" w:type="dxa"/>
            </w:tcMar>
            <w:hideMark/>
          </w:tcPr>
          <w:p w:rsidR="00B455F2" w:rsidRDefault="00B455F2" w:rsidP="001015EA">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B455F2" w:rsidRPr="00423B3B" w:rsidTr="00773BB2">
        <w:trPr>
          <w:trHeight w:val="4612"/>
        </w:trPr>
        <w:tc>
          <w:tcPr>
            <w:tcW w:w="9140" w:type="dxa"/>
            <w:gridSpan w:val="6"/>
            <w:shd w:val="clear" w:color="auto" w:fill="FFFFFF"/>
            <w:tcMar>
              <w:top w:w="0" w:type="dxa"/>
              <w:left w:w="34" w:type="dxa"/>
              <w:bottom w:w="0" w:type="dxa"/>
              <w:right w:w="34" w:type="dxa"/>
            </w:tcMar>
            <w:hideMark/>
          </w:tcPr>
          <w:p w:rsidR="00FB5CB1" w:rsidRPr="009A109A" w:rsidRDefault="00FB5CB1" w:rsidP="00FB5CB1">
            <w:pPr>
              <w:spacing w:after="0" w:line="240" w:lineRule="auto"/>
              <w:ind w:firstLine="756"/>
              <w:jc w:val="both"/>
              <w:rPr>
                <w:rFonts w:ascii="Times New Roman" w:hAnsi="Times New Roman" w:cs="Times New Roman"/>
                <w:sz w:val="24"/>
                <w:szCs w:val="24"/>
              </w:rPr>
            </w:pPr>
            <w:r w:rsidRPr="009A109A">
              <w:rPr>
                <w:rFonts w:ascii="Times New Roman" w:hAnsi="Times New Roman" w:cs="Times New Roman"/>
                <w:color w:val="000000"/>
                <w:sz w:val="24"/>
                <w:szCs w:val="24"/>
              </w:rPr>
              <w:t>Цел</w:t>
            </w:r>
            <w:r>
              <w:rPr>
                <w:rFonts w:ascii="Times New Roman" w:hAnsi="Times New Roman" w:cs="Times New Roman"/>
                <w:color w:val="000000"/>
                <w:sz w:val="24"/>
                <w:szCs w:val="24"/>
              </w:rPr>
              <w:t>ь</w:t>
            </w:r>
            <w:r w:rsidRPr="009A109A">
              <w:rPr>
                <w:rFonts w:ascii="Times New Roman" w:hAnsi="Times New Roman" w:cs="Times New Roman"/>
                <w:sz w:val="24"/>
                <w:szCs w:val="24"/>
              </w:rPr>
              <w:t xml:space="preserve"> </w:t>
            </w:r>
            <w:r w:rsidRPr="009A109A">
              <w:rPr>
                <w:rFonts w:ascii="Times New Roman" w:hAnsi="Times New Roman" w:cs="Times New Roman"/>
                <w:color w:val="000000"/>
                <w:sz w:val="24"/>
                <w:szCs w:val="24"/>
              </w:rPr>
              <w:t>освоения</w:t>
            </w:r>
            <w:r w:rsidRPr="009A109A">
              <w:rPr>
                <w:rFonts w:ascii="Times New Roman" w:hAnsi="Times New Roman" w:cs="Times New Roman"/>
                <w:sz w:val="24"/>
                <w:szCs w:val="24"/>
              </w:rPr>
              <w:t xml:space="preserve"> </w:t>
            </w:r>
            <w:r w:rsidRPr="009A109A">
              <w:rPr>
                <w:rFonts w:ascii="Times New Roman" w:hAnsi="Times New Roman" w:cs="Times New Roman"/>
                <w:color w:val="000000"/>
                <w:sz w:val="24"/>
                <w:szCs w:val="24"/>
              </w:rPr>
              <w:t>«Спецдисциплины»:</w:t>
            </w:r>
            <w:r w:rsidRPr="009A109A">
              <w:rPr>
                <w:rFonts w:ascii="Times New Roman" w:hAnsi="Times New Roman" w:cs="Times New Roman"/>
                <w:sz w:val="24"/>
                <w:szCs w:val="24"/>
              </w:rPr>
              <w:t xml:space="preserve"> </w:t>
            </w:r>
          </w:p>
          <w:p w:rsidR="00FB5CB1" w:rsidRPr="00A252DA" w:rsidRDefault="00FB5CB1" w:rsidP="00FB5CB1">
            <w:pPr>
              <w:spacing w:after="0" w:line="240" w:lineRule="auto"/>
              <w:ind w:firstLine="756"/>
              <w:jc w:val="both"/>
              <w:rPr>
                <w:rFonts w:ascii="Times New Roman" w:hAnsi="Times New Roman" w:cs="Times New Roman"/>
                <w:color w:val="000000"/>
                <w:sz w:val="24"/>
                <w:szCs w:val="24"/>
              </w:rPr>
            </w:pPr>
            <w:r w:rsidRPr="00A252DA">
              <w:rPr>
                <w:rFonts w:ascii="Times New Roman" w:hAnsi="Times New Roman" w:cs="Times New Roman"/>
                <w:color w:val="000000"/>
                <w:sz w:val="24"/>
                <w:szCs w:val="24"/>
              </w:rPr>
              <w:t>формирование у аспирантов углубленных знаний в сфере экономики и управления народным хозяйством в результате исследования ими экономических систем различного масштаба, уровня, сфер действия и форм собственности, особенностей их формирования, развития, прогнозирования в качестве объекта управления.</w:t>
            </w:r>
          </w:p>
          <w:p w:rsidR="00FB5CB1" w:rsidRPr="009A109A" w:rsidRDefault="00FB5CB1" w:rsidP="00FB5CB1">
            <w:pPr>
              <w:spacing w:after="0" w:line="240" w:lineRule="auto"/>
              <w:ind w:firstLine="756"/>
              <w:jc w:val="both"/>
              <w:rPr>
                <w:rFonts w:ascii="Times New Roman" w:hAnsi="Times New Roman" w:cs="Times New Roman"/>
                <w:sz w:val="24"/>
                <w:szCs w:val="24"/>
              </w:rPr>
            </w:pPr>
            <w:r w:rsidRPr="009A109A">
              <w:rPr>
                <w:rFonts w:ascii="Times New Roman" w:hAnsi="Times New Roman" w:cs="Times New Roman"/>
                <w:sz w:val="24"/>
                <w:szCs w:val="24"/>
              </w:rPr>
              <w:t>Задачи дисциплины:</w:t>
            </w:r>
          </w:p>
          <w:p w:rsidR="00FB5CB1" w:rsidRPr="009A109A" w:rsidRDefault="00FB5CB1" w:rsidP="00FB5CB1">
            <w:pPr>
              <w:spacing w:after="0" w:line="240" w:lineRule="auto"/>
              <w:ind w:firstLine="756"/>
              <w:jc w:val="both"/>
              <w:rPr>
                <w:rFonts w:ascii="Times New Roman" w:hAnsi="Times New Roman" w:cs="Times New Roman"/>
                <w:sz w:val="24"/>
                <w:szCs w:val="24"/>
              </w:rPr>
            </w:pPr>
            <w:r w:rsidRPr="009A109A">
              <w:rPr>
                <w:rFonts w:ascii="Times New Roman" w:hAnsi="Times New Roman" w:cs="Times New Roman"/>
                <w:sz w:val="24"/>
                <w:szCs w:val="24"/>
              </w:rPr>
              <w:t>- сформировать у аспирантов представление об экономике и управлении народным хозяйством, государственными и муниципальными структурами, предприятиями как комплексной структуре взаимодействий различных организаций в системе рыночных отношений;</w:t>
            </w:r>
          </w:p>
          <w:p w:rsidR="00FB5CB1" w:rsidRPr="009A109A" w:rsidRDefault="00FB5CB1" w:rsidP="00FB5CB1">
            <w:pPr>
              <w:spacing w:after="0" w:line="240" w:lineRule="auto"/>
              <w:ind w:firstLine="756"/>
              <w:jc w:val="both"/>
              <w:rPr>
                <w:rFonts w:ascii="Times New Roman" w:hAnsi="Times New Roman" w:cs="Times New Roman"/>
                <w:sz w:val="24"/>
                <w:szCs w:val="24"/>
              </w:rPr>
            </w:pPr>
            <w:r w:rsidRPr="009A109A">
              <w:rPr>
                <w:rFonts w:ascii="Times New Roman" w:hAnsi="Times New Roman" w:cs="Times New Roman"/>
                <w:sz w:val="24"/>
                <w:szCs w:val="24"/>
              </w:rPr>
              <w:t>- о ведущих концепциях экономики и управления народным хозяйством, как на макро, так и на микроуровне, предприятиями, отраслями, комплексами промышленности;</w:t>
            </w:r>
          </w:p>
          <w:p w:rsidR="00FB5CB1" w:rsidRPr="009A109A" w:rsidRDefault="00FB5CB1" w:rsidP="00FB5CB1">
            <w:pPr>
              <w:spacing w:after="0" w:line="240" w:lineRule="auto"/>
              <w:ind w:firstLine="756"/>
              <w:jc w:val="both"/>
              <w:rPr>
                <w:rFonts w:ascii="Times New Roman" w:hAnsi="Times New Roman" w:cs="Times New Roman"/>
                <w:sz w:val="24"/>
                <w:szCs w:val="24"/>
              </w:rPr>
            </w:pPr>
            <w:r w:rsidRPr="009A109A">
              <w:rPr>
                <w:rFonts w:ascii="Times New Roman" w:hAnsi="Times New Roman" w:cs="Times New Roman"/>
                <w:sz w:val="24"/>
                <w:szCs w:val="24"/>
              </w:rPr>
              <w:t>-  сформировать разностороннее экономическое мышление, позволяющее создавать адекватное представление о современных экономических процессах и преобразованиях в отечественной и мировой практике;</w:t>
            </w:r>
          </w:p>
          <w:p w:rsidR="00B455F2" w:rsidRDefault="00FB5CB1" w:rsidP="00FB5CB1">
            <w:pPr>
              <w:spacing w:after="0" w:line="240" w:lineRule="auto"/>
              <w:ind w:firstLine="756"/>
              <w:jc w:val="both"/>
              <w:rPr>
                <w:sz w:val="24"/>
                <w:szCs w:val="24"/>
              </w:rPr>
            </w:pPr>
            <w:r w:rsidRPr="009A109A">
              <w:rPr>
                <w:rFonts w:ascii="Times New Roman" w:hAnsi="Times New Roman" w:cs="Times New Roman"/>
                <w:sz w:val="24"/>
                <w:szCs w:val="24"/>
              </w:rPr>
              <w:t>-  способствовать развитию навыков решения конкретных экономических задач на основе применения фундаментальных принципов современной экономической науки</w:t>
            </w:r>
            <w:r>
              <w:rPr>
                <w:rFonts w:ascii="Times New Roman" w:hAnsi="Times New Roman" w:cs="Times New Roman"/>
                <w:sz w:val="24"/>
                <w:szCs w:val="24"/>
              </w:rPr>
              <w:t>.</w:t>
            </w:r>
          </w:p>
        </w:tc>
      </w:tr>
      <w:tr w:rsidR="00B455F2" w:rsidRPr="00423B3B" w:rsidTr="00773BB2">
        <w:trPr>
          <w:trHeight w:hRule="exact" w:val="138"/>
        </w:trPr>
        <w:tc>
          <w:tcPr>
            <w:tcW w:w="1978" w:type="dxa"/>
            <w:gridSpan w:val="3"/>
          </w:tcPr>
          <w:p w:rsidR="00B455F2" w:rsidRDefault="00B455F2" w:rsidP="001015EA"/>
        </w:tc>
        <w:tc>
          <w:tcPr>
            <w:tcW w:w="7162" w:type="dxa"/>
            <w:gridSpan w:val="3"/>
          </w:tcPr>
          <w:p w:rsidR="00B455F2" w:rsidRDefault="00B455F2" w:rsidP="001015EA"/>
        </w:tc>
      </w:tr>
      <w:tr w:rsidR="00B455F2" w:rsidRPr="004D12EA" w:rsidTr="00773BB2">
        <w:trPr>
          <w:trHeight w:val="416"/>
        </w:trPr>
        <w:tc>
          <w:tcPr>
            <w:tcW w:w="9140" w:type="dxa"/>
            <w:gridSpan w:val="6"/>
            <w:shd w:val="clear" w:color="auto" w:fill="FFFFFF"/>
            <w:tcMar>
              <w:top w:w="0" w:type="dxa"/>
              <w:left w:w="34" w:type="dxa"/>
              <w:bottom w:w="0" w:type="dxa"/>
              <w:right w:w="34" w:type="dxa"/>
            </w:tcMar>
            <w:hideMark/>
          </w:tcPr>
          <w:p w:rsidR="00B455F2" w:rsidRDefault="00B455F2" w:rsidP="001015EA">
            <w:pPr>
              <w:spacing w:after="0" w:line="240" w:lineRule="auto"/>
              <w:ind w:firstLine="756"/>
              <w:jc w:val="both"/>
              <w:rPr>
                <w:sz w:val="24"/>
                <w:szCs w:val="24"/>
              </w:rPr>
            </w:pPr>
            <w:r>
              <w:rPr>
                <w:rFonts w:ascii="Times New Roman" w:hAnsi="Times New Roman" w:cs="Times New Roman"/>
                <w:b/>
                <w:color w:val="000000"/>
                <w:sz w:val="24"/>
                <w:szCs w:val="24"/>
              </w:rPr>
              <w:t>2</w:t>
            </w:r>
            <w:r>
              <w:t xml:space="preserve"> </w:t>
            </w:r>
            <w:r>
              <w:rPr>
                <w:rFonts w:ascii="Times New Roman" w:hAnsi="Times New Roman" w:cs="Times New Roman"/>
                <w:b/>
                <w:color w:val="000000"/>
                <w:sz w:val="24"/>
                <w:szCs w:val="24"/>
              </w:rPr>
              <w:t>Место</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структуре</w:t>
            </w:r>
            <w:r>
              <w:t xml:space="preserve"> </w:t>
            </w:r>
            <w:r>
              <w:rPr>
                <w:rFonts w:ascii="Times New Roman" w:hAnsi="Times New Roman" w:cs="Times New Roman"/>
                <w:b/>
                <w:color w:val="000000"/>
                <w:sz w:val="24"/>
                <w:szCs w:val="24"/>
              </w:rPr>
              <w:t>образовательной</w:t>
            </w:r>
            <w:r>
              <w:t xml:space="preserve"> </w:t>
            </w:r>
            <w:r>
              <w:rPr>
                <w:rFonts w:ascii="Times New Roman" w:hAnsi="Times New Roman" w:cs="Times New Roman"/>
                <w:b/>
                <w:color w:val="000000"/>
                <w:sz w:val="24"/>
                <w:szCs w:val="24"/>
              </w:rPr>
              <w:t>программы</w:t>
            </w:r>
            <w:r>
              <w:t xml:space="preserve"> </w:t>
            </w:r>
          </w:p>
        </w:tc>
      </w:tr>
      <w:tr w:rsidR="00B455F2" w:rsidRPr="004D12EA" w:rsidTr="00773BB2">
        <w:trPr>
          <w:trHeight w:val="1096"/>
        </w:trPr>
        <w:tc>
          <w:tcPr>
            <w:tcW w:w="9140" w:type="dxa"/>
            <w:gridSpan w:val="6"/>
            <w:shd w:val="clear" w:color="auto" w:fill="FFFFFF"/>
            <w:tcMar>
              <w:top w:w="0" w:type="dxa"/>
              <w:left w:w="34" w:type="dxa"/>
              <w:bottom w:w="0" w:type="dxa"/>
              <w:right w:w="34" w:type="dxa"/>
            </w:tcMar>
            <w:hideMark/>
          </w:tcPr>
          <w:p w:rsidR="00B455F2" w:rsidRDefault="00B455F2" w:rsidP="001015EA">
            <w:pPr>
              <w:spacing w:after="0" w:line="240" w:lineRule="auto"/>
              <w:ind w:firstLine="756"/>
              <w:jc w:val="both"/>
              <w:rPr>
                <w:sz w:val="24"/>
                <w:szCs w:val="24"/>
              </w:rPr>
            </w:pPr>
            <w:r>
              <w:rPr>
                <w:rFonts w:ascii="Times New Roman" w:hAnsi="Times New Roman" w:cs="Times New Roman"/>
                <w:color w:val="000000"/>
                <w:sz w:val="24"/>
                <w:szCs w:val="24"/>
              </w:rPr>
              <w:t>Дисциплина</w:t>
            </w:r>
            <w:r>
              <w:t xml:space="preserve"> </w:t>
            </w:r>
            <w:r>
              <w:rPr>
                <w:rFonts w:ascii="Times New Roman" w:hAnsi="Times New Roman" w:cs="Times New Roman"/>
                <w:color w:val="000000"/>
                <w:sz w:val="24"/>
                <w:szCs w:val="24"/>
              </w:rPr>
              <w:t>Спецдисциплина</w:t>
            </w:r>
            <w:r>
              <w:t xml:space="preserve"> </w:t>
            </w:r>
            <w:r>
              <w:rPr>
                <w:rFonts w:ascii="Times New Roman" w:hAnsi="Times New Roman" w:cs="Times New Roman"/>
                <w:color w:val="000000"/>
                <w:sz w:val="24"/>
                <w:szCs w:val="24"/>
              </w:rPr>
              <w:t>входит</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вариативную</w:t>
            </w:r>
            <w:r>
              <w:t xml:space="preserve"> </w:t>
            </w:r>
            <w:r>
              <w:rPr>
                <w:rFonts w:ascii="Times New Roman" w:hAnsi="Times New Roman" w:cs="Times New Roman"/>
                <w:color w:val="000000"/>
                <w:sz w:val="24"/>
                <w:szCs w:val="24"/>
              </w:rPr>
              <w:t>часть</w:t>
            </w:r>
            <w:r>
              <w:t xml:space="preserve"> </w:t>
            </w:r>
            <w:r>
              <w:rPr>
                <w:rFonts w:ascii="Times New Roman" w:hAnsi="Times New Roman" w:cs="Times New Roman"/>
                <w:color w:val="000000"/>
                <w:sz w:val="24"/>
                <w:szCs w:val="24"/>
              </w:rPr>
              <w:t>учебного</w:t>
            </w:r>
            <w:r>
              <w:t xml:space="preserve"> </w:t>
            </w:r>
            <w:r>
              <w:rPr>
                <w:rFonts w:ascii="Times New Roman" w:hAnsi="Times New Roman" w:cs="Times New Roman"/>
                <w:color w:val="000000"/>
                <w:sz w:val="24"/>
                <w:szCs w:val="24"/>
              </w:rPr>
              <w:t>плана</w:t>
            </w:r>
            <w:r>
              <w:t xml:space="preserve"> </w:t>
            </w:r>
            <w:r>
              <w:rPr>
                <w:rFonts w:ascii="Times New Roman" w:hAnsi="Times New Roman" w:cs="Times New Roman"/>
                <w:color w:val="000000"/>
                <w:sz w:val="24"/>
                <w:szCs w:val="24"/>
              </w:rPr>
              <w:t>образовательной</w:t>
            </w:r>
            <w:r>
              <w:t xml:space="preserve"> </w:t>
            </w:r>
            <w:r>
              <w:rPr>
                <w:rFonts w:ascii="Times New Roman" w:hAnsi="Times New Roman" w:cs="Times New Roman"/>
                <w:color w:val="000000"/>
                <w:sz w:val="24"/>
                <w:szCs w:val="24"/>
              </w:rPr>
              <w:t>программы.</w:t>
            </w:r>
            <w:r>
              <w:t xml:space="preserve"> </w:t>
            </w:r>
          </w:p>
          <w:p w:rsidR="00B455F2" w:rsidRDefault="00B455F2" w:rsidP="001015EA">
            <w:pPr>
              <w:spacing w:after="0" w:line="240" w:lineRule="auto"/>
              <w:ind w:firstLine="756"/>
              <w:jc w:val="both"/>
              <w:rPr>
                <w:sz w:val="24"/>
                <w:szCs w:val="24"/>
              </w:rPr>
            </w:pP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необходимы</w:t>
            </w:r>
            <w:r>
              <w:t xml:space="preserve"> </w:t>
            </w: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(умения,</w:t>
            </w:r>
            <w:r>
              <w:t xml:space="preserve"> </w:t>
            </w:r>
            <w:r>
              <w:rPr>
                <w:rFonts w:ascii="Times New Roman" w:hAnsi="Times New Roman" w:cs="Times New Roman"/>
                <w:color w:val="000000"/>
                <w:sz w:val="24"/>
                <w:szCs w:val="24"/>
              </w:rPr>
              <w:t>владения),</w:t>
            </w:r>
            <w:r>
              <w:t xml:space="preserve"> </w:t>
            </w:r>
            <w:r>
              <w:rPr>
                <w:rFonts w:ascii="Times New Roman" w:hAnsi="Times New Roman" w:cs="Times New Roman"/>
                <w:color w:val="000000"/>
                <w:sz w:val="24"/>
                <w:szCs w:val="24"/>
              </w:rPr>
              <w:t>сформированные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результате</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w:t>
            </w:r>
            <w:r>
              <w:t xml:space="preserve"> </w:t>
            </w:r>
            <w:r>
              <w:rPr>
                <w:rFonts w:ascii="Times New Roman" w:hAnsi="Times New Roman" w:cs="Times New Roman"/>
                <w:color w:val="000000"/>
                <w:sz w:val="24"/>
                <w:szCs w:val="24"/>
              </w:rPr>
              <w:t>практик:</w:t>
            </w:r>
            <w:r>
              <w:t xml:space="preserve"> </w:t>
            </w:r>
          </w:p>
        </w:tc>
      </w:tr>
      <w:tr w:rsidR="00B455F2" w:rsidRPr="00F70497" w:rsidTr="00773BB2">
        <w:trPr>
          <w:trHeight w:val="285"/>
        </w:trPr>
        <w:tc>
          <w:tcPr>
            <w:tcW w:w="9140" w:type="dxa"/>
            <w:gridSpan w:val="6"/>
            <w:shd w:val="clear" w:color="auto" w:fill="FFFFFF"/>
            <w:tcMar>
              <w:top w:w="0" w:type="dxa"/>
              <w:left w:w="34" w:type="dxa"/>
              <w:bottom w:w="0" w:type="dxa"/>
              <w:right w:w="34" w:type="dxa"/>
            </w:tcMar>
            <w:hideMark/>
          </w:tcPr>
          <w:p w:rsidR="00F70497" w:rsidRPr="00F70497" w:rsidRDefault="00F70497" w:rsidP="00F70497">
            <w:pPr>
              <w:spacing w:after="0" w:line="240" w:lineRule="auto"/>
              <w:ind w:firstLine="756"/>
              <w:jc w:val="both"/>
              <w:rPr>
                <w:rFonts w:ascii="Times New Roman" w:hAnsi="Times New Roman" w:cs="Times New Roman"/>
                <w:color w:val="000000"/>
                <w:sz w:val="24"/>
                <w:szCs w:val="24"/>
              </w:rPr>
            </w:pPr>
            <w:r w:rsidRPr="00F70497">
              <w:rPr>
                <w:rFonts w:ascii="Times New Roman" w:hAnsi="Times New Roman" w:cs="Times New Roman"/>
                <w:color w:val="000000"/>
                <w:sz w:val="24"/>
                <w:szCs w:val="24"/>
              </w:rPr>
              <w:t xml:space="preserve">История и философия науки </w:t>
            </w:r>
          </w:p>
          <w:p w:rsidR="00F70497" w:rsidRPr="00F70497" w:rsidRDefault="00F70497" w:rsidP="00F70497">
            <w:pPr>
              <w:spacing w:after="0" w:line="240" w:lineRule="auto"/>
              <w:ind w:firstLine="756"/>
              <w:jc w:val="both"/>
              <w:rPr>
                <w:rFonts w:ascii="Times New Roman" w:hAnsi="Times New Roman" w:cs="Times New Roman"/>
                <w:color w:val="000000"/>
                <w:sz w:val="24"/>
                <w:szCs w:val="24"/>
              </w:rPr>
            </w:pPr>
            <w:r w:rsidRPr="00F70497">
              <w:rPr>
                <w:rFonts w:ascii="Times New Roman" w:hAnsi="Times New Roman" w:cs="Times New Roman"/>
                <w:color w:val="000000"/>
                <w:sz w:val="24"/>
                <w:szCs w:val="24"/>
              </w:rPr>
              <w:t xml:space="preserve">Методы теоретических и экспериментальных исследований в области экономики </w:t>
            </w:r>
          </w:p>
          <w:p w:rsidR="00F70497" w:rsidRPr="00F70497" w:rsidRDefault="00F70497" w:rsidP="00F70497">
            <w:pPr>
              <w:spacing w:after="0" w:line="240" w:lineRule="auto"/>
              <w:ind w:firstLine="756"/>
              <w:jc w:val="both"/>
              <w:rPr>
                <w:rFonts w:ascii="Times New Roman" w:hAnsi="Times New Roman" w:cs="Times New Roman"/>
                <w:color w:val="000000"/>
                <w:sz w:val="24"/>
                <w:szCs w:val="24"/>
              </w:rPr>
            </w:pPr>
            <w:r w:rsidRPr="00F70497">
              <w:rPr>
                <w:rFonts w:ascii="Times New Roman" w:hAnsi="Times New Roman" w:cs="Times New Roman"/>
                <w:color w:val="000000"/>
                <w:sz w:val="24"/>
                <w:szCs w:val="24"/>
              </w:rPr>
              <w:t>Иностранный язык</w:t>
            </w:r>
          </w:p>
          <w:p w:rsidR="00F70497" w:rsidRPr="00F70497" w:rsidRDefault="00F70497" w:rsidP="00F70497">
            <w:pPr>
              <w:spacing w:after="0" w:line="240" w:lineRule="auto"/>
              <w:ind w:firstLine="756"/>
              <w:jc w:val="both"/>
              <w:rPr>
                <w:rFonts w:ascii="Times New Roman" w:hAnsi="Times New Roman" w:cs="Times New Roman"/>
                <w:color w:val="000000"/>
                <w:sz w:val="24"/>
                <w:szCs w:val="24"/>
              </w:rPr>
            </w:pPr>
            <w:r w:rsidRPr="00F70497">
              <w:rPr>
                <w:rFonts w:ascii="Times New Roman" w:hAnsi="Times New Roman" w:cs="Times New Roman"/>
                <w:color w:val="000000"/>
                <w:sz w:val="24"/>
                <w:szCs w:val="24"/>
              </w:rPr>
              <w:t>Профессионально-ориентированный перевод</w:t>
            </w:r>
          </w:p>
          <w:p w:rsidR="00F70497" w:rsidRPr="00F70497" w:rsidRDefault="00F70497" w:rsidP="00F70497">
            <w:pPr>
              <w:spacing w:after="0" w:line="240" w:lineRule="auto"/>
              <w:ind w:firstLine="756"/>
              <w:jc w:val="both"/>
              <w:rPr>
                <w:rFonts w:ascii="Times New Roman" w:hAnsi="Times New Roman" w:cs="Times New Roman"/>
                <w:color w:val="000000"/>
                <w:sz w:val="24"/>
                <w:szCs w:val="24"/>
              </w:rPr>
            </w:pPr>
            <w:r w:rsidRPr="00F70497">
              <w:rPr>
                <w:rFonts w:ascii="Times New Roman" w:hAnsi="Times New Roman" w:cs="Times New Roman"/>
                <w:color w:val="000000"/>
                <w:sz w:val="24"/>
                <w:szCs w:val="24"/>
              </w:rPr>
              <w:t>Современные информационные системы в экономике</w:t>
            </w:r>
          </w:p>
          <w:p w:rsidR="00B455F2" w:rsidRPr="00FB5CB1" w:rsidRDefault="00F70497" w:rsidP="00F70497">
            <w:pPr>
              <w:spacing w:after="0" w:line="240" w:lineRule="auto"/>
              <w:ind w:firstLine="756"/>
              <w:jc w:val="both"/>
              <w:rPr>
                <w:rFonts w:ascii="Times New Roman" w:hAnsi="Times New Roman" w:cs="Times New Roman"/>
                <w:color w:val="000000"/>
                <w:sz w:val="24"/>
                <w:szCs w:val="24"/>
              </w:rPr>
            </w:pPr>
            <w:r w:rsidRPr="00F70497">
              <w:rPr>
                <w:rFonts w:ascii="Times New Roman" w:hAnsi="Times New Roman" w:cs="Times New Roman"/>
                <w:color w:val="000000"/>
                <w:sz w:val="24"/>
                <w:szCs w:val="24"/>
              </w:rPr>
              <w:t xml:space="preserve">Математические методы планирования и обработки результатов экономических исследований. </w:t>
            </w:r>
          </w:p>
        </w:tc>
      </w:tr>
      <w:tr w:rsidR="00B455F2" w:rsidRPr="004D12EA" w:rsidTr="00773BB2">
        <w:trPr>
          <w:trHeight w:val="555"/>
        </w:trPr>
        <w:tc>
          <w:tcPr>
            <w:tcW w:w="9140" w:type="dxa"/>
            <w:gridSpan w:val="6"/>
            <w:shd w:val="clear" w:color="auto" w:fill="FFFFFF"/>
            <w:tcMar>
              <w:top w:w="0" w:type="dxa"/>
              <w:left w:w="34" w:type="dxa"/>
              <w:bottom w:w="0" w:type="dxa"/>
              <w:right w:w="34" w:type="dxa"/>
            </w:tcMar>
            <w:hideMark/>
          </w:tcPr>
          <w:p w:rsidR="00B455F2" w:rsidRDefault="00B455F2" w:rsidP="001015EA">
            <w:pPr>
              <w:spacing w:after="0" w:line="240" w:lineRule="auto"/>
              <w:ind w:firstLine="756"/>
              <w:jc w:val="both"/>
              <w:rPr>
                <w:sz w:val="24"/>
                <w:szCs w:val="24"/>
              </w:rPr>
            </w:pP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(умения,</w:t>
            </w:r>
            <w:r>
              <w:t xml:space="preserve"> </w:t>
            </w:r>
            <w:r>
              <w:rPr>
                <w:rFonts w:ascii="Times New Roman" w:hAnsi="Times New Roman" w:cs="Times New Roman"/>
                <w:color w:val="000000"/>
                <w:sz w:val="24"/>
                <w:szCs w:val="24"/>
              </w:rPr>
              <w:t>владения),</w:t>
            </w:r>
            <w:r>
              <w:t xml:space="preserve"> </w:t>
            </w:r>
            <w:r>
              <w:rPr>
                <w:rFonts w:ascii="Times New Roman" w:hAnsi="Times New Roman" w:cs="Times New Roman"/>
                <w:color w:val="000000"/>
                <w:sz w:val="24"/>
                <w:szCs w:val="24"/>
              </w:rPr>
              <w:t>полученные</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изучении</w:t>
            </w:r>
            <w:r>
              <w:t xml:space="preserve"> </w:t>
            </w:r>
            <w:r>
              <w:rPr>
                <w:rFonts w:ascii="Times New Roman" w:hAnsi="Times New Roman" w:cs="Times New Roman"/>
                <w:color w:val="000000"/>
                <w:sz w:val="24"/>
                <w:szCs w:val="24"/>
              </w:rPr>
              <w:t>данной</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будут</w:t>
            </w:r>
            <w:r>
              <w:t xml:space="preserve"> </w:t>
            </w:r>
            <w:r>
              <w:rPr>
                <w:rFonts w:ascii="Times New Roman" w:hAnsi="Times New Roman" w:cs="Times New Roman"/>
                <w:color w:val="000000"/>
                <w:sz w:val="24"/>
                <w:szCs w:val="24"/>
              </w:rPr>
              <w:t>необходимы</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дисциплин/практик:</w:t>
            </w:r>
            <w:r>
              <w:t xml:space="preserve"> </w:t>
            </w:r>
          </w:p>
        </w:tc>
      </w:tr>
      <w:tr w:rsidR="00B455F2" w:rsidRPr="00F70497" w:rsidTr="00773BB2">
        <w:trPr>
          <w:trHeight w:val="285"/>
        </w:trPr>
        <w:tc>
          <w:tcPr>
            <w:tcW w:w="9140" w:type="dxa"/>
            <w:gridSpan w:val="6"/>
            <w:shd w:val="clear" w:color="auto" w:fill="FFFFFF"/>
            <w:tcMar>
              <w:top w:w="0" w:type="dxa"/>
              <w:left w:w="34" w:type="dxa"/>
              <w:bottom w:w="0" w:type="dxa"/>
              <w:right w:w="34" w:type="dxa"/>
            </w:tcMar>
            <w:hideMark/>
          </w:tcPr>
          <w:p w:rsidR="00F70497" w:rsidRPr="00F70497" w:rsidRDefault="00F70497" w:rsidP="00F70497">
            <w:pPr>
              <w:spacing w:after="0" w:line="240" w:lineRule="auto"/>
              <w:ind w:firstLine="756"/>
              <w:jc w:val="both"/>
              <w:rPr>
                <w:rFonts w:ascii="Times New Roman" w:hAnsi="Times New Roman" w:cs="Times New Roman"/>
                <w:color w:val="000000"/>
                <w:sz w:val="24"/>
                <w:szCs w:val="24"/>
              </w:rPr>
            </w:pPr>
            <w:r w:rsidRPr="00F70497">
              <w:rPr>
                <w:rFonts w:ascii="Times New Roman" w:hAnsi="Times New Roman" w:cs="Times New Roman"/>
                <w:color w:val="000000"/>
                <w:sz w:val="24"/>
                <w:szCs w:val="24"/>
              </w:rPr>
              <w:t>Практика по получению профессиональных умений и опыта профессиональной деятельности</w:t>
            </w:r>
          </w:p>
          <w:p w:rsidR="00F70497" w:rsidRPr="00F70497" w:rsidRDefault="00F70497" w:rsidP="00F70497">
            <w:pPr>
              <w:spacing w:after="0" w:line="240" w:lineRule="auto"/>
              <w:ind w:firstLine="756"/>
              <w:jc w:val="both"/>
              <w:rPr>
                <w:rFonts w:ascii="Times New Roman" w:hAnsi="Times New Roman" w:cs="Times New Roman"/>
                <w:color w:val="000000"/>
                <w:sz w:val="24"/>
                <w:szCs w:val="24"/>
              </w:rPr>
            </w:pPr>
            <w:r w:rsidRPr="00F70497">
              <w:rPr>
                <w:rFonts w:ascii="Times New Roman" w:hAnsi="Times New Roman" w:cs="Times New Roman"/>
                <w:color w:val="000000"/>
                <w:sz w:val="24"/>
                <w:szCs w:val="24"/>
              </w:rPr>
              <w:t>Подготовка к сдаче и сдача государственного экзамена</w:t>
            </w:r>
          </w:p>
          <w:p w:rsidR="00F70497" w:rsidRPr="00F70497" w:rsidRDefault="00F70497" w:rsidP="00F70497">
            <w:pPr>
              <w:spacing w:after="0" w:line="240" w:lineRule="auto"/>
              <w:ind w:firstLine="756"/>
              <w:jc w:val="both"/>
              <w:rPr>
                <w:rFonts w:ascii="Times New Roman" w:hAnsi="Times New Roman" w:cs="Times New Roman"/>
                <w:color w:val="000000"/>
                <w:sz w:val="24"/>
                <w:szCs w:val="24"/>
              </w:rPr>
            </w:pPr>
            <w:r w:rsidRPr="00F70497">
              <w:rPr>
                <w:rFonts w:ascii="Times New Roman" w:hAnsi="Times New Roman" w:cs="Times New Roman"/>
                <w:color w:val="000000"/>
                <w:sz w:val="24"/>
                <w:szCs w:val="24"/>
              </w:rPr>
              <w:t xml:space="preserve">Научно-исследовательская деятельность и подготовка НКР.  </w:t>
            </w:r>
          </w:p>
          <w:p w:rsidR="00B455F2" w:rsidRPr="00FB5CB1" w:rsidRDefault="00FB5CB1" w:rsidP="00FB5CB1">
            <w:pPr>
              <w:spacing w:after="0" w:line="240" w:lineRule="auto"/>
              <w:ind w:firstLine="756"/>
              <w:jc w:val="both"/>
              <w:rPr>
                <w:rFonts w:ascii="Times New Roman" w:hAnsi="Times New Roman" w:cs="Times New Roman"/>
                <w:color w:val="000000"/>
                <w:sz w:val="24"/>
                <w:szCs w:val="24"/>
              </w:rPr>
            </w:pPr>
            <w:r w:rsidRPr="00FB5CB1">
              <w:rPr>
                <w:rFonts w:ascii="Times New Roman" w:hAnsi="Times New Roman" w:cs="Times New Roman"/>
                <w:color w:val="000000"/>
                <w:sz w:val="24"/>
                <w:szCs w:val="24"/>
              </w:rPr>
              <w:t xml:space="preserve"> </w:t>
            </w:r>
          </w:p>
        </w:tc>
      </w:tr>
      <w:tr w:rsidR="00B455F2" w:rsidRPr="004D12EA" w:rsidTr="00773BB2">
        <w:trPr>
          <w:trHeight w:hRule="exact" w:val="138"/>
        </w:trPr>
        <w:tc>
          <w:tcPr>
            <w:tcW w:w="1978" w:type="dxa"/>
            <w:gridSpan w:val="3"/>
          </w:tcPr>
          <w:p w:rsidR="00B455F2" w:rsidRDefault="00B455F2" w:rsidP="001015EA"/>
        </w:tc>
        <w:tc>
          <w:tcPr>
            <w:tcW w:w="7162" w:type="dxa"/>
            <w:gridSpan w:val="3"/>
          </w:tcPr>
          <w:p w:rsidR="00B455F2" w:rsidRDefault="00B455F2" w:rsidP="001015EA"/>
        </w:tc>
      </w:tr>
      <w:tr w:rsidR="00B455F2" w:rsidRPr="004D12EA" w:rsidTr="00773BB2">
        <w:trPr>
          <w:trHeight w:val="555"/>
        </w:trPr>
        <w:tc>
          <w:tcPr>
            <w:tcW w:w="9140" w:type="dxa"/>
            <w:gridSpan w:val="6"/>
            <w:shd w:val="clear" w:color="auto" w:fill="FFFFFF"/>
            <w:tcMar>
              <w:top w:w="0" w:type="dxa"/>
              <w:left w:w="34" w:type="dxa"/>
              <w:bottom w:w="0" w:type="dxa"/>
              <w:right w:w="34" w:type="dxa"/>
            </w:tcMar>
            <w:hideMark/>
          </w:tcPr>
          <w:p w:rsidR="00B455F2" w:rsidRDefault="00B455F2" w:rsidP="001015EA">
            <w:pPr>
              <w:spacing w:after="0" w:line="240" w:lineRule="auto"/>
              <w:ind w:firstLine="756"/>
              <w:jc w:val="both"/>
              <w:rPr>
                <w:sz w:val="24"/>
                <w:szCs w:val="24"/>
              </w:rPr>
            </w:pPr>
            <w:r>
              <w:rPr>
                <w:rFonts w:ascii="Times New Roman" w:hAnsi="Times New Roman" w:cs="Times New Roman"/>
                <w:b/>
                <w:color w:val="000000"/>
                <w:sz w:val="24"/>
                <w:szCs w:val="24"/>
              </w:rPr>
              <w:t>3</w:t>
            </w:r>
            <w:r>
              <w:t xml:space="preserve"> </w:t>
            </w:r>
            <w:r>
              <w:rPr>
                <w:rFonts w:ascii="Times New Roman" w:hAnsi="Times New Roman" w:cs="Times New Roman"/>
                <w:b/>
                <w:color w:val="000000"/>
                <w:sz w:val="24"/>
                <w:szCs w:val="24"/>
              </w:rPr>
              <w:t>Компетенции</w:t>
            </w:r>
            <w:r>
              <w:t xml:space="preserve"> </w:t>
            </w:r>
            <w:r>
              <w:rPr>
                <w:rFonts w:ascii="Times New Roman" w:hAnsi="Times New Roman" w:cs="Times New Roman"/>
                <w:b/>
                <w:color w:val="000000"/>
                <w:sz w:val="24"/>
                <w:szCs w:val="24"/>
              </w:rPr>
              <w:t>обучающегося,</w:t>
            </w:r>
            <w:r>
              <w:t xml:space="preserve"> </w:t>
            </w:r>
            <w:r>
              <w:rPr>
                <w:rFonts w:ascii="Times New Roman" w:hAnsi="Times New Roman" w:cs="Times New Roman"/>
                <w:b/>
                <w:color w:val="000000"/>
                <w:sz w:val="24"/>
                <w:szCs w:val="24"/>
              </w:rPr>
              <w:t>формируемые</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результате</w:t>
            </w:r>
            <w:r>
              <w:t xml:space="preserve"> </w:t>
            </w:r>
            <w:r>
              <w:rPr>
                <w:rFonts w:ascii="Times New Roman" w:hAnsi="Times New Roman" w:cs="Times New Roman"/>
                <w:b/>
                <w:color w:val="000000"/>
                <w:sz w:val="24"/>
                <w:szCs w:val="24"/>
              </w:rPr>
              <w:t>освоения</w:t>
            </w:r>
            <w:r>
              <w:t xml:space="preserve"> </w:t>
            </w:r>
          </w:p>
          <w:p w:rsidR="00B455F2" w:rsidRDefault="00B455F2" w:rsidP="001015EA">
            <w:pPr>
              <w:spacing w:after="0" w:line="240" w:lineRule="auto"/>
              <w:ind w:firstLine="756"/>
              <w:jc w:val="both"/>
              <w:rPr>
                <w:sz w:val="24"/>
                <w:szCs w:val="24"/>
              </w:rPr>
            </w:pP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планируемые</w:t>
            </w:r>
            <w:r>
              <w:t xml:space="preserve"> </w:t>
            </w:r>
            <w:r>
              <w:rPr>
                <w:rFonts w:ascii="Times New Roman" w:hAnsi="Times New Roman" w:cs="Times New Roman"/>
                <w:b/>
                <w:color w:val="000000"/>
                <w:sz w:val="24"/>
                <w:szCs w:val="24"/>
              </w:rPr>
              <w:t>результаты</w:t>
            </w:r>
            <w:r>
              <w:t xml:space="preserve"> </w:t>
            </w:r>
            <w:r>
              <w:rPr>
                <w:rFonts w:ascii="Times New Roman" w:hAnsi="Times New Roman" w:cs="Times New Roman"/>
                <w:b/>
                <w:color w:val="000000"/>
                <w:sz w:val="24"/>
                <w:szCs w:val="24"/>
              </w:rPr>
              <w:t>обучения</w:t>
            </w:r>
            <w:r>
              <w:t xml:space="preserve"> </w:t>
            </w:r>
          </w:p>
        </w:tc>
      </w:tr>
      <w:tr w:rsidR="00B455F2" w:rsidRPr="004D12EA" w:rsidTr="00773BB2">
        <w:trPr>
          <w:trHeight w:val="555"/>
        </w:trPr>
        <w:tc>
          <w:tcPr>
            <w:tcW w:w="9140" w:type="dxa"/>
            <w:gridSpan w:val="6"/>
            <w:shd w:val="clear" w:color="auto" w:fill="FFFFFF"/>
            <w:tcMar>
              <w:top w:w="0" w:type="dxa"/>
              <w:left w:w="34" w:type="dxa"/>
              <w:bottom w:w="0" w:type="dxa"/>
              <w:right w:w="34" w:type="dxa"/>
            </w:tcMar>
            <w:hideMark/>
          </w:tcPr>
          <w:p w:rsidR="00B455F2" w:rsidRDefault="00B455F2" w:rsidP="001015EA">
            <w:pPr>
              <w:spacing w:after="0" w:line="240" w:lineRule="auto"/>
              <w:ind w:firstLine="756"/>
              <w:jc w:val="both"/>
              <w:rPr>
                <w:sz w:val="24"/>
                <w:szCs w:val="24"/>
              </w:rPr>
            </w:pP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результате</w:t>
            </w:r>
            <w:r>
              <w:t xml:space="preserve"> </w:t>
            </w:r>
            <w:r>
              <w:rPr>
                <w:rFonts w:ascii="Times New Roman" w:hAnsi="Times New Roman" w:cs="Times New Roman"/>
                <w:color w:val="000000"/>
                <w:sz w:val="24"/>
                <w:szCs w:val="24"/>
              </w:rPr>
              <w:t>освоения</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(модуля)</w:t>
            </w:r>
            <w:r>
              <w:t xml:space="preserve"> </w:t>
            </w:r>
            <w:r>
              <w:rPr>
                <w:rFonts w:ascii="Times New Roman" w:hAnsi="Times New Roman" w:cs="Times New Roman"/>
                <w:color w:val="000000"/>
                <w:sz w:val="24"/>
                <w:szCs w:val="24"/>
              </w:rPr>
              <w:t>«Спецдисциплина»</w:t>
            </w:r>
            <w:r>
              <w:t xml:space="preserve"> </w:t>
            </w:r>
            <w:r>
              <w:rPr>
                <w:rFonts w:ascii="Times New Roman" w:hAnsi="Times New Roman" w:cs="Times New Roman"/>
                <w:color w:val="000000"/>
                <w:sz w:val="24"/>
                <w:szCs w:val="24"/>
              </w:rPr>
              <w:t>обучающийся</w:t>
            </w:r>
            <w:r>
              <w:t xml:space="preserve"> </w:t>
            </w:r>
            <w:r>
              <w:rPr>
                <w:rFonts w:ascii="Times New Roman" w:hAnsi="Times New Roman" w:cs="Times New Roman"/>
                <w:color w:val="000000"/>
                <w:sz w:val="24"/>
                <w:szCs w:val="24"/>
              </w:rPr>
              <w:t>должен</w:t>
            </w:r>
            <w:r>
              <w:t xml:space="preserve"> </w:t>
            </w:r>
            <w:r>
              <w:rPr>
                <w:rFonts w:ascii="Times New Roman" w:hAnsi="Times New Roman" w:cs="Times New Roman"/>
                <w:color w:val="000000"/>
                <w:sz w:val="24"/>
                <w:szCs w:val="24"/>
              </w:rPr>
              <w:t>обладать</w:t>
            </w:r>
            <w:r>
              <w:t xml:space="preserve"> </w:t>
            </w:r>
            <w:r>
              <w:rPr>
                <w:rFonts w:ascii="Times New Roman" w:hAnsi="Times New Roman" w:cs="Times New Roman"/>
                <w:color w:val="000000"/>
                <w:sz w:val="24"/>
                <w:szCs w:val="24"/>
              </w:rPr>
              <w:t>следующими</w:t>
            </w:r>
            <w:r>
              <w:t xml:space="preserve"> </w:t>
            </w:r>
            <w:r>
              <w:rPr>
                <w:rFonts w:ascii="Times New Roman" w:hAnsi="Times New Roman" w:cs="Times New Roman"/>
                <w:color w:val="000000"/>
                <w:sz w:val="24"/>
                <w:szCs w:val="24"/>
              </w:rPr>
              <w:t>компетенциями:</w:t>
            </w:r>
            <w:r>
              <w:t xml:space="preserve"> </w:t>
            </w:r>
          </w:p>
        </w:tc>
      </w:tr>
      <w:tr w:rsidR="00FB5CB1" w:rsidTr="008F00F8">
        <w:trPr>
          <w:gridBefore w:val="1"/>
          <w:gridAfter w:val="1"/>
          <w:wBefore w:w="34" w:type="dxa"/>
          <w:wAfter w:w="34" w:type="dxa"/>
          <w:trHeight w:hRule="exact" w:val="833"/>
        </w:trPr>
        <w:tc>
          <w:tcPr>
            <w:tcW w:w="197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B5CB1" w:rsidRDefault="00FB5CB1" w:rsidP="008F00F8">
            <w:pPr>
              <w:spacing w:after="0" w:line="240" w:lineRule="auto"/>
              <w:jc w:val="center"/>
              <w:rPr>
                <w:sz w:val="24"/>
                <w:szCs w:val="24"/>
              </w:rPr>
            </w:pPr>
            <w:r>
              <w:rPr>
                <w:rFonts w:ascii="Times New Roman" w:hAnsi="Times New Roman" w:cs="Times New Roman"/>
                <w:color w:val="000000"/>
                <w:sz w:val="24"/>
                <w:szCs w:val="24"/>
              </w:rPr>
              <w:t>Структурный</w:t>
            </w:r>
          </w:p>
          <w:p w:rsidR="00FB5CB1" w:rsidRDefault="00FB5CB1" w:rsidP="008F00F8">
            <w:pPr>
              <w:spacing w:after="0" w:line="240" w:lineRule="auto"/>
              <w:jc w:val="center"/>
              <w:rPr>
                <w:sz w:val="24"/>
                <w:szCs w:val="24"/>
              </w:rPr>
            </w:pPr>
            <w:r>
              <w:rPr>
                <w:rFonts w:ascii="Times New Roman" w:hAnsi="Times New Roman" w:cs="Times New Roman"/>
                <w:color w:val="000000"/>
                <w:sz w:val="24"/>
                <w:szCs w:val="24"/>
              </w:rPr>
              <w:t>элемент</w:t>
            </w:r>
          </w:p>
          <w:p w:rsidR="00FB5CB1" w:rsidRDefault="00FB5CB1" w:rsidP="008F00F8">
            <w:pPr>
              <w:spacing w:after="0" w:line="240" w:lineRule="auto"/>
              <w:jc w:val="center"/>
              <w:rPr>
                <w:sz w:val="24"/>
                <w:szCs w:val="24"/>
              </w:rPr>
            </w:pPr>
            <w:r>
              <w:rPr>
                <w:rFonts w:ascii="Times New Roman" w:hAnsi="Times New Roman" w:cs="Times New Roman"/>
                <w:color w:val="000000"/>
                <w:sz w:val="24"/>
                <w:szCs w:val="24"/>
              </w:rPr>
              <w:t>компетенции</w:t>
            </w:r>
          </w:p>
        </w:tc>
        <w:tc>
          <w:tcPr>
            <w:tcW w:w="7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B5CB1" w:rsidRDefault="00FB5CB1" w:rsidP="008F00F8">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p>
        </w:tc>
      </w:tr>
      <w:tr w:rsidR="00FB5CB1" w:rsidRPr="00A47FBC" w:rsidTr="008F00F8">
        <w:trPr>
          <w:gridBefore w:val="1"/>
          <w:gridAfter w:val="1"/>
          <w:wBefore w:w="34" w:type="dxa"/>
          <w:wAfter w:w="34" w:type="dxa"/>
          <w:trHeight w:val="884"/>
        </w:trPr>
        <w:tc>
          <w:tcPr>
            <w:tcW w:w="90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FB5CB1" w:rsidRPr="00A47FBC" w:rsidRDefault="00FB5CB1" w:rsidP="008F00F8">
            <w:pPr>
              <w:spacing w:after="0" w:line="240" w:lineRule="auto"/>
              <w:jc w:val="both"/>
              <w:rPr>
                <w:b/>
                <w:sz w:val="24"/>
                <w:szCs w:val="24"/>
              </w:rPr>
            </w:pPr>
            <w:r w:rsidRPr="00A47FBC">
              <w:rPr>
                <w:rFonts w:ascii="Times New Roman" w:hAnsi="Times New Roman" w:cs="Times New Roman"/>
                <w:b/>
                <w:color w:val="000000"/>
                <w:sz w:val="24"/>
                <w:szCs w:val="24"/>
              </w:rPr>
              <w:lastRenderedPageBreak/>
              <w:t>ПК-1 Способность идентифицировать проблемы в конкретных условиях деятельности, находить пути их решения, обобщать статистические материалы и результаты позитивных исследований</w:t>
            </w:r>
          </w:p>
        </w:tc>
      </w:tr>
      <w:tr w:rsidR="00FB5CB1" w:rsidRPr="004D12EA" w:rsidTr="00F70497">
        <w:trPr>
          <w:trHeight w:hRule="exact" w:val="2017"/>
        </w:trPr>
        <w:tc>
          <w:tcPr>
            <w:tcW w:w="195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B5CB1" w:rsidRDefault="00FB5CB1" w:rsidP="008F00F8">
            <w:pPr>
              <w:spacing w:after="0" w:line="240" w:lineRule="auto"/>
              <w:jc w:val="both"/>
              <w:rPr>
                <w:sz w:val="24"/>
                <w:szCs w:val="24"/>
              </w:rPr>
            </w:pPr>
            <w:r>
              <w:rPr>
                <w:rFonts w:ascii="Times New Roman" w:hAnsi="Times New Roman" w:cs="Times New Roman"/>
                <w:color w:val="000000"/>
                <w:sz w:val="24"/>
                <w:szCs w:val="24"/>
              </w:rPr>
              <w:t>Знать</w:t>
            </w:r>
          </w:p>
        </w:tc>
        <w:tc>
          <w:tcPr>
            <w:tcW w:w="718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B5CB1" w:rsidRDefault="00FB5CB1" w:rsidP="008F00F8">
            <w:pPr>
              <w:spacing w:after="0" w:line="240" w:lineRule="auto"/>
              <w:jc w:val="both"/>
              <w:rPr>
                <w:sz w:val="24"/>
                <w:szCs w:val="24"/>
              </w:rPr>
            </w:pPr>
            <w:r>
              <w:rPr>
                <w:rFonts w:ascii="Times New Roman" w:hAnsi="Times New Roman" w:cs="Times New Roman"/>
                <w:color w:val="000000"/>
                <w:sz w:val="24"/>
                <w:szCs w:val="24"/>
              </w:rPr>
              <w:t>– Основные законы, элементы и виды экономической деятельности, формы и способы управления экономикой организации, региона, национальной экономикой;</w:t>
            </w:r>
          </w:p>
          <w:p w:rsidR="00FB5CB1" w:rsidRDefault="00FB5CB1" w:rsidP="008F00F8">
            <w:pPr>
              <w:spacing w:after="0" w:line="240" w:lineRule="auto"/>
              <w:jc w:val="both"/>
              <w:rPr>
                <w:sz w:val="24"/>
                <w:szCs w:val="24"/>
              </w:rPr>
            </w:pPr>
            <w:r>
              <w:rPr>
                <w:rFonts w:ascii="Times New Roman" w:hAnsi="Times New Roman" w:cs="Times New Roman"/>
                <w:color w:val="000000"/>
                <w:sz w:val="24"/>
                <w:szCs w:val="24"/>
              </w:rPr>
              <w:t>– Приемы и способы идентификации экономических проблем и подбора способа их разрешения;</w:t>
            </w:r>
          </w:p>
          <w:p w:rsidR="00FB5CB1" w:rsidRDefault="00FB5CB1" w:rsidP="008F00F8">
            <w:pPr>
              <w:spacing w:after="0" w:line="240" w:lineRule="auto"/>
              <w:jc w:val="both"/>
              <w:rPr>
                <w:sz w:val="24"/>
                <w:szCs w:val="24"/>
              </w:rPr>
            </w:pPr>
            <w:r>
              <w:rPr>
                <w:rFonts w:ascii="Times New Roman" w:hAnsi="Times New Roman" w:cs="Times New Roman"/>
                <w:color w:val="000000"/>
                <w:sz w:val="24"/>
                <w:szCs w:val="24"/>
              </w:rPr>
              <w:t>– Методы обобщения статистической информации и принятия решений на ее основе;</w:t>
            </w:r>
          </w:p>
        </w:tc>
      </w:tr>
      <w:tr w:rsidR="00FB5CB1" w:rsidRPr="004D12EA" w:rsidTr="00F70497">
        <w:trPr>
          <w:trHeight w:hRule="exact" w:val="2400"/>
        </w:trPr>
        <w:tc>
          <w:tcPr>
            <w:tcW w:w="195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B5CB1" w:rsidRDefault="00FB5CB1" w:rsidP="008F00F8">
            <w:pPr>
              <w:spacing w:after="0" w:line="240" w:lineRule="auto"/>
              <w:jc w:val="both"/>
              <w:rPr>
                <w:sz w:val="24"/>
                <w:szCs w:val="24"/>
              </w:rPr>
            </w:pPr>
            <w:r>
              <w:rPr>
                <w:rFonts w:ascii="Times New Roman" w:hAnsi="Times New Roman" w:cs="Times New Roman"/>
                <w:color w:val="000000"/>
                <w:sz w:val="24"/>
                <w:szCs w:val="24"/>
              </w:rPr>
              <w:t>Уметь</w:t>
            </w:r>
          </w:p>
        </w:tc>
        <w:tc>
          <w:tcPr>
            <w:tcW w:w="718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B5CB1" w:rsidRDefault="00FB5CB1" w:rsidP="008F00F8">
            <w:pPr>
              <w:spacing w:after="0" w:line="240" w:lineRule="auto"/>
              <w:jc w:val="both"/>
              <w:rPr>
                <w:sz w:val="24"/>
                <w:szCs w:val="24"/>
              </w:rPr>
            </w:pPr>
            <w:r>
              <w:rPr>
                <w:rFonts w:ascii="Times New Roman" w:hAnsi="Times New Roman" w:cs="Times New Roman"/>
                <w:color w:val="000000"/>
                <w:sz w:val="24"/>
                <w:szCs w:val="24"/>
              </w:rPr>
              <w:t>– Идентифицировать, прогнозировать и осознавать социально- экономические последствия тенденций развития социально- экономических систем и процессов, принимать управленческие решения;</w:t>
            </w:r>
          </w:p>
          <w:p w:rsidR="00FB5CB1" w:rsidRDefault="00FB5CB1" w:rsidP="008F00F8">
            <w:pPr>
              <w:spacing w:after="0" w:line="240" w:lineRule="auto"/>
              <w:jc w:val="both"/>
              <w:rPr>
                <w:sz w:val="24"/>
                <w:szCs w:val="24"/>
              </w:rPr>
            </w:pPr>
            <w:r>
              <w:rPr>
                <w:rFonts w:ascii="Times New Roman" w:hAnsi="Times New Roman" w:cs="Times New Roman"/>
                <w:color w:val="000000"/>
                <w:sz w:val="24"/>
                <w:szCs w:val="24"/>
              </w:rPr>
              <w:t>– Проводить диагностику проблем в области экономики и социально-экономических систем;</w:t>
            </w:r>
          </w:p>
          <w:p w:rsidR="00FB5CB1" w:rsidRDefault="00FB5CB1" w:rsidP="008F00F8">
            <w:pPr>
              <w:spacing w:after="0" w:line="240" w:lineRule="auto"/>
              <w:jc w:val="both"/>
              <w:rPr>
                <w:sz w:val="24"/>
                <w:szCs w:val="24"/>
              </w:rPr>
            </w:pPr>
            <w:r>
              <w:rPr>
                <w:rFonts w:ascii="Times New Roman" w:hAnsi="Times New Roman" w:cs="Times New Roman"/>
                <w:color w:val="000000"/>
                <w:sz w:val="24"/>
                <w:szCs w:val="24"/>
              </w:rPr>
              <w:t>– Применять методы статистической обработки данных и принимать решения;</w:t>
            </w:r>
          </w:p>
        </w:tc>
      </w:tr>
      <w:tr w:rsidR="00FB5CB1" w:rsidRPr="004D12EA" w:rsidTr="00F70497">
        <w:trPr>
          <w:trHeight w:hRule="exact" w:val="1966"/>
        </w:trPr>
        <w:tc>
          <w:tcPr>
            <w:tcW w:w="195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B5CB1" w:rsidRDefault="00FB5CB1" w:rsidP="008F00F8">
            <w:pPr>
              <w:spacing w:after="0" w:line="240" w:lineRule="auto"/>
              <w:jc w:val="both"/>
              <w:rPr>
                <w:sz w:val="24"/>
                <w:szCs w:val="24"/>
              </w:rPr>
            </w:pPr>
            <w:r>
              <w:rPr>
                <w:rFonts w:ascii="Times New Roman" w:hAnsi="Times New Roman" w:cs="Times New Roman"/>
                <w:color w:val="000000"/>
                <w:sz w:val="24"/>
                <w:szCs w:val="24"/>
              </w:rPr>
              <w:t>Владеть</w:t>
            </w:r>
          </w:p>
        </w:tc>
        <w:tc>
          <w:tcPr>
            <w:tcW w:w="718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B5CB1" w:rsidRDefault="00FB5CB1" w:rsidP="008F00F8">
            <w:pPr>
              <w:spacing w:after="0" w:line="240" w:lineRule="auto"/>
              <w:jc w:val="both"/>
              <w:rPr>
                <w:sz w:val="24"/>
                <w:szCs w:val="24"/>
              </w:rPr>
            </w:pPr>
            <w:r>
              <w:rPr>
                <w:rFonts w:ascii="Times New Roman" w:hAnsi="Times New Roman" w:cs="Times New Roman"/>
                <w:color w:val="000000"/>
                <w:sz w:val="24"/>
                <w:szCs w:val="24"/>
              </w:rPr>
              <w:t>– Навыками использования методов исследования экономических процессов, методы управления в социально-экономических системах, в том числе планирования и прогнозирования;</w:t>
            </w:r>
          </w:p>
          <w:p w:rsidR="00FB5CB1" w:rsidRDefault="00FB5CB1" w:rsidP="008F00F8">
            <w:pPr>
              <w:spacing w:after="0" w:line="240" w:lineRule="auto"/>
              <w:jc w:val="both"/>
              <w:rPr>
                <w:sz w:val="24"/>
                <w:szCs w:val="24"/>
              </w:rPr>
            </w:pPr>
            <w:r>
              <w:rPr>
                <w:rFonts w:ascii="Times New Roman" w:hAnsi="Times New Roman" w:cs="Times New Roman"/>
                <w:color w:val="000000"/>
                <w:sz w:val="24"/>
                <w:szCs w:val="24"/>
              </w:rPr>
              <w:t>– Навыками постановки проблемы, формирования цели и принятия управленческого решения;</w:t>
            </w:r>
          </w:p>
          <w:p w:rsidR="00FB5CB1" w:rsidRDefault="00FB5CB1" w:rsidP="008F00F8">
            <w:pPr>
              <w:spacing w:after="0" w:line="240" w:lineRule="auto"/>
              <w:jc w:val="both"/>
              <w:rPr>
                <w:sz w:val="24"/>
                <w:szCs w:val="24"/>
              </w:rPr>
            </w:pPr>
            <w:r>
              <w:rPr>
                <w:rFonts w:ascii="Times New Roman" w:hAnsi="Times New Roman" w:cs="Times New Roman"/>
                <w:color w:val="000000"/>
                <w:sz w:val="24"/>
                <w:szCs w:val="24"/>
              </w:rPr>
              <w:t>– Навыками формирования задач и плана действий по их реализации.</w:t>
            </w:r>
          </w:p>
        </w:tc>
      </w:tr>
      <w:tr w:rsidR="00FB5CB1" w:rsidRPr="00A47FBC" w:rsidTr="00F70497">
        <w:trPr>
          <w:trHeight w:val="884"/>
        </w:trPr>
        <w:tc>
          <w:tcPr>
            <w:tcW w:w="914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FB5CB1" w:rsidRPr="00A47FBC" w:rsidRDefault="00FB5CB1" w:rsidP="008F00F8">
            <w:pPr>
              <w:spacing w:after="0" w:line="240" w:lineRule="auto"/>
              <w:jc w:val="both"/>
              <w:rPr>
                <w:b/>
                <w:sz w:val="24"/>
                <w:szCs w:val="24"/>
              </w:rPr>
            </w:pPr>
            <w:r w:rsidRPr="00A47FBC">
              <w:rPr>
                <w:rFonts w:ascii="Times New Roman" w:hAnsi="Times New Roman" w:cs="Times New Roman"/>
                <w:b/>
                <w:color w:val="000000"/>
                <w:sz w:val="24"/>
                <w:szCs w:val="24"/>
              </w:rPr>
              <w:t>ПК-2 Способность генерировать и критически оценивать варианты научных решений, разработать и обосновать предложения по их развитию с учетом критериев результативности, эффективности, риска</w:t>
            </w:r>
          </w:p>
        </w:tc>
      </w:tr>
      <w:tr w:rsidR="00FB5CB1" w:rsidRPr="004D12EA" w:rsidTr="00F70497">
        <w:trPr>
          <w:trHeight w:hRule="exact" w:val="1241"/>
        </w:trPr>
        <w:tc>
          <w:tcPr>
            <w:tcW w:w="195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B5CB1" w:rsidRDefault="00FB5CB1" w:rsidP="008F00F8">
            <w:pPr>
              <w:spacing w:after="0" w:line="240" w:lineRule="auto"/>
              <w:jc w:val="both"/>
              <w:rPr>
                <w:sz w:val="24"/>
                <w:szCs w:val="24"/>
              </w:rPr>
            </w:pPr>
            <w:r>
              <w:rPr>
                <w:rFonts w:ascii="Times New Roman" w:hAnsi="Times New Roman" w:cs="Times New Roman"/>
                <w:color w:val="000000"/>
                <w:sz w:val="24"/>
                <w:szCs w:val="24"/>
              </w:rPr>
              <w:t>Знать</w:t>
            </w:r>
          </w:p>
        </w:tc>
        <w:tc>
          <w:tcPr>
            <w:tcW w:w="718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B5CB1" w:rsidRDefault="00FB5CB1" w:rsidP="008F00F8">
            <w:pPr>
              <w:spacing w:after="0" w:line="240" w:lineRule="auto"/>
              <w:jc w:val="both"/>
              <w:rPr>
                <w:sz w:val="24"/>
                <w:szCs w:val="24"/>
              </w:rPr>
            </w:pPr>
            <w:r>
              <w:rPr>
                <w:rFonts w:ascii="Times New Roman" w:hAnsi="Times New Roman" w:cs="Times New Roman"/>
                <w:color w:val="000000"/>
                <w:sz w:val="24"/>
                <w:szCs w:val="24"/>
              </w:rPr>
              <w:t>– Методы научного познания, сравнительного анализа, методы обобщения информации, методы оценки эффективности и риска;</w:t>
            </w:r>
          </w:p>
          <w:p w:rsidR="00FB5CB1" w:rsidRDefault="00FB5CB1" w:rsidP="008F00F8">
            <w:pPr>
              <w:spacing w:after="0" w:line="240" w:lineRule="auto"/>
              <w:jc w:val="both"/>
              <w:rPr>
                <w:sz w:val="24"/>
                <w:szCs w:val="24"/>
              </w:rPr>
            </w:pPr>
            <w:r>
              <w:rPr>
                <w:rFonts w:ascii="Times New Roman" w:hAnsi="Times New Roman" w:cs="Times New Roman"/>
                <w:color w:val="000000"/>
                <w:sz w:val="24"/>
                <w:szCs w:val="24"/>
              </w:rPr>
              <w:t>– Методы принятия управленческих решений;</w:t>
            </w:r>
          </w:p>
          <w:p w:rsidR="00FB5CB1" w:rsidRDefault="00FB5CB1" w:rsidP="008F00F8">
            <w:pPr>
              <w:spacing w:after="0" w:line="240" w:lineRule="auto"/>
              <w:jc w:val="both"/>
              <w:rPr>
                <w:sz w:val="24"/>
                <w:szCs w:val="24"/>
              </w:rPr>
            </w:pPr>
            <w:r>
              <w:rPr>
                <w:rFonts w:ascii="Times New Roman" w:hAnsi="Times New Roman" w:cs="Times New Roman"/>
                <w:color w:val="000000"/>
                <w:sz w:val="24"/>
                <w:szCs w:val="24"/>
              </w:rPr>
              <w:t>– Теорию развития экономики и экономических систем;</w:t>
            </w:r>
          </w:p>
        </w:tc>
      </w:tr>
      <w:tr w:rsidR="00FB5CB1" w:rsidRPr="004D12EA" w:rsidTr="00F70497">
        <w:trPr>
          <w:trHeight w:hRule="exact" w:val="1425"/>
        </w:trPr>
        <w:tc>
          <w:tcPr>
            <w:tcW w:w="195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B5CB1" w:rsidRDefault="00FB5CB1" w:rsidP="008F00F8">
            <w:pPr>
              <w:spacing w:after="0" w:line="240" w:lineRule="auto"/>
              <w:jc w:val="both"/>
              <w:rPr>
                <w:sz w:val="24"/>
                <w:szCs w:val="24"/>
              </w:rPr>
            </w:pPr>
            <w:r>
              <w:rPr>
                <w:rFonts w:ascii="Times New Roman" w:hAnsi="Times New Roman" w:cs="Times New Roman"/>
                <w:color w:val="000000"/>
                <w:sz w:val="24"/>
                <w:szCs w:val="24"/>
              </w:rPr>
              <w:t>Уметь</w:t>
            </w:r>
          </w:p>
        </w:tc>
        <w:tc>
          <w:tcPr>
            <w:tcW w:w="718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B5CB1" w:rsidRDefault="00FB5CB1" w:rsidP="008F00F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Делать выводы на основании сравнительного анализа и обобщения информации; </w:t>
            </w:r>
          </w:p>
          <w:p w:rsidR="00FB5CB1" w:rsidRDefault="00FB5CB1" w:rsidP="008F00F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Генерировать и критически оценивать варианты научных решений;</w:t>
            </w:r>
          </w:p>
          <w:p w:rsidR="00FB5CB1" w:rsidRDefault="00FB5CB1" w:rsidP="008F00F8">
            <w:pPr>
              <w:spacing w:after="0" w:line="240" w:lineRule="auto"/>
              <w:jc w:val="both"/>
              <w:rPr>
                <w:sz w:val="24"/>
                <w:szCs w:val="24"/>
              </w:rPr>
            </w:pPr>
            <w:r>
              <w:rPr>
                <w:rFonts w:ascii="Times New Roman" w:hAnsi="Times New Roman" w:cs="Times New Roman"/>
                <w:color w:val="000000"/>
                <w:sz w:val="24"/>
                <w:szCs w:val="24"/>
              </w:rPr>
              <w:t>–  Разрабатывать и обосновывать предложения по их развитию с учетом критериев результативности, эффективности, риска;</w:t>
            </w:r>
          </w:p>
        </w:tc>
      </w:tr>
      <w:tr w:rsidR="00FB5CB1" w:rsidRPr="004D12EA" w:rsidTr="00F70497">
        <w:trPr>
          <w:trHeight w:hRule="exact" w:val="1563"/>
        </w:trPr>
        <w:tc>
          <w:tcPr>
            <w:tcW w:w="195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B5CB1" w:rsidRDefault="00FB5CB1" w:rsidP="008F00F8">
            <w:pPr>
              <w:spacing w:after="0" w:line="240" w:lineRule="auto"/>
              <w:jc w:val="both"/>
              <w:rPr>
                <w:sz w:val="24"/>
                <w:szCs w:val="24"/>
              </w:rPr>
            </w:pPr>
            <w:r>
              <w:rPr>
                <w:rFonts w:ascii="Times New Roman" w:hAnsi="Times New Roman" w:cs="Times New Roman"/>
                <w:color w:val="000000"/>
                <w:sz w:val="24"/>
                <w:szCs w:val="24"/>
              </w:rPr>
              <w:t>Владеть</w:t>
            </w:r>
          </w:p>
        </w:tc>
        <w:tc>
          <w:tcPr>
            <w:tcW w:w="718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B5CB1" w:rsidRDefault="00FB5CB1" w:rsidP="008F00F8">
            <w:pPr>
              <w:spacing w:after="0" w:line="240" w:lineRule="auto"/>
              <w:jc w:val="both"/>
              <w:rPr>
                <w:sz w:val="24"/>
                <w:szCs w:val="24"/>
              </w:rPr>
            </w:pPr>
            <w:r>
              <w:rPr>
                <w:rFonts w:ascii="Times New Roman" w:hAnsi="Times New Roman" w:cs="Times New Roman"/>
                <w:color w:val="000000"/>
                <w:sz w:val="24"/>
                <w:szCs w:val="24"/>
              </w:rPr>
              <w:t>– Навыками генерировать и критически оценивать варианты научных решений;</w:t>
            </w:r>
          </w:p>
          <w:p w:rsidR="00FB5CB1" w:rsidRDefault="00FB5CB1" w:rsidP="008F00F8">
            <w:pPr>
              <w:spacing w:after="0" w:line="240" w:lineRule="auto"/>
              <w:jc w:val="both"/>
              <w:rPr>
                <w:sz w:val="24"/>
                <w:szCs w:val="24"/>
              </w:rPr>
            </w:pPr>
            <w:r>
              <w:rPr>
                <w:rFonts w:ascii="Times New Roman" w:hAnsi="Times New Roman" w:cs="Times New Roman"/>
                <w:color w:val="000000"/>
                <w:sz w:val="24"/>
                <w:szCs w:val="24"/>
              </w:rPr>
              <w:t>– Навыками разрабатывать и обосновывать предложения по их развитию с учетом критериев результативности, эффективности, риска, использования матричного подхода.</w:t>
            </w:r>
          </w:p>
        </w:tc>
      </w:tr>
      <w:tr w:rsidR="00FB5CB1" w:rsidRPr="00A47FBC" w:rsidTr="00F70497">
        <w:trPr>
          <w:trHeight w:val="614"/>
        </w:trPr>
        <w:tc>
          <w:tcPr>
            <w:tcW w:w="914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FB5CB1" w:rsidRPr="00A47FBC" w:rsidRDefault="00FB5CB1" w:rsidP="008F00F8">
            <w:pPr>
              <w:spacing w:after="0" w:line="240" w:lineRule="auto"/>
              <w:jc w:val="both"/>
              <w:rPr>
                <w:b/>
                <w:sz w:val="24"/>
                <w:szCs w:val="24"/>
              </w:rPr>
            </w:pPr>
            <w:r w:rsidRPr="00A47FBC">
              <w:rPr>
                <w:rFonts w:ascii="Times New Roman" w:hAnsi="Times New Roman" w:cs="Times New Roman"/>
                <w:b/>
                <w:color w:val="000000"/>
                <w:sz w:val="24"/>
                <w:szCs w:val="24"/>
              </w:rPr>
              <w:t>ПК-3 Готовность организовать экспертные исследования, самому выступить в роли эксперта по вопросам научной специальности</w:t>
            </w:r>
          </w:p>
        </w:tc>
      </w:tr>
    </w:tbl>
    <w:p w:rsidR="00FB5CB1" w:rsidRDefault="00FB5CB1" w:rsidP="00FB5CB1">
      <w:pPr>
        <w:rPr>
          <w:sz w:val="2"/>
          <w:szCs w:val="2"/>
        </w:rPr>
      </w:pPr>
      <w:r>
        <w:br w:type="page"/>
      </w:r>
    </w:p>
    <w:tbl>
      <w:tblPr>
        <w:tblW w:w="0" w:type="auto"/>
        <w:tblCellMar>
          <w:left w:w="0" w:type="dxa"/>
          <w:right w:w="0" w:type="dxa"/>
        </w:tblCellMar>
        <w:tblLook w:val="04A0" w:firstRow="1" w:lastRow="0" w:firstColumn="1" w:lastColumn="0" w:noHBand="0" w:noVBand="1"/>
      </w:tblPr>
      <w:tblGrid>
        <w:gridCol w:w="1958"/>
        <w:gridCol w:w="7182"/>
      </w:tblGrid>
      <w:tr w:rsidR="00FB5CB1" w:rsidRPr="00423B3B" w:rsidTr="008F00F8">
        <w:trPr>
          <w:trHeight w:hRule="exact" w:val="1308"/>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B5CB1" w:rsidRDefault="00FB5CB1" w:rsidP="008F00F8">
            <w:pPr>
              <w:spacing w:after="0" w:line="240" w:lineRule="auto"/>
              <w:jc w:val="both"/>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B5CB1" w:rsidRDefault="00FB5CB1" w:rsidP="008F00F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Методы проведения экспертных оценок и особенности их применения в различных условиях;</w:t>
            </w:r>
          </w:p>
          <w:p w:rsidR="00FB5CB1" w:rsidRDefault="00FB5CB1" w:rsidP="008F00F8">
            <w:pPr>
              <w:spacing w:after="0" w:line="240" w:lineRule="auto"/>
              <w:jc w:val="both"/>
              <w:rPr>
                <w:sz w:val="24"/>
                <w:szCs w:val="24"/>
              </w:rPr>
            </w:pPr>
            <w:r>
              <w:rPr>
                <w:rFonts w:ascii="Times New Roman" w:hAnsi="Times New Roman" w:cs="Times New Roman"/>
                <w:color w:val="000000"/>
                <w:sz w:val="24"/>
                <w:szCs w:val="24"/>
              </w:rPr>
              <w:t>–  Процедуру организации экспертных оценок и особенности ее проведения в различных условиях;</w:t>
            </w:r>
          </w:p>
        </w:tc>
      </w:tr>
      <w:tr w:rsidR="00FB5CB1" w:rsidRPr="004D12EA" w:rsidTr="008F00F8">
        <w:trPr>
          <w:trHeight w:hRule="exact" w:val="1450"/>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B5CB1" w:rsidRDefault="00FB5CB1" w:rsidP="008F00F8">
            <w:pPr>
              <w:spacing w:after="0" w:line="240" w:lineRule="auto"/>
              <w:jc w:val="both"/>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B5CB1" w:rsidRDefault="00FB5CB1" w:rsidP="008F00F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Организовать экспертные исследования;</w:t>
            </w:r>
          </w:p>
          <w:p w:rsidR="00FB5CB1" w:rsidRDefault="00FB5CB1" w:rsidP="008F00F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Работать в команде экспертов; </w:t>
            </w:r>
          </w:p>
          <w:p w:rsidR="00FB5CB1" w:rsidRDefault="00FB5CB1" w:rsidP="008F00F8">
            <w:pPr>
              <w:spacing w:after="0" w:line="240" w:lineRule="auto"/>
              <w:jc w:val="both"/>
              <w:rPr>
                <w:sz w:val="24"/>
                <w:szCs w:val="24"/>
              </w:rPr>
            </w:pPr>
            <w:r>
              <w:rPr>
                <w:rFonts w:ascii="Times New Roman" w:hAnsi="Times New Roman" w:cs="Times New Roman"/>
                <w:color w:val="000000"/>
                <w:sz w:val="24"/>
                <w:szCs w:val="24"/>
              </w:rPr>
              <w:t>–  Адаптировать  полученные данные в результате экспертизы с учетом методов обработки экспертных оценок по вопросам научной специальности;</w:t>
            </w:r>
          </w:p>
        </w:tc>
      </w:tr>
      <w:tr w:rsidR="00FB5CB1" w:rsidRPr="00423B3B" w:rsidTr="008F00F8">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B5CB1" w:rsidRDefault="00FB5CB1" w:rsidP="008F00F8">
            <w:pPr>
              <w:spacing w:after="0" w:line="240" w:lineRule="auto"/>
              <w:jc w:val="both"/>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B5CB1" w:rsidRDefault="00FB5CB1" w:rsidP="008F00F8">
            <w:pPr>
              <w:spacing w:after="0" w:line="240" w:lineRule="auto"/>
              <w:jc w:val="both"/>
              <w:rPr>
                <w:sz w:val="24"/>
                <w:szCs w:val="24"/>
              </w:rPr>
            </w:pPr>
            <w:r>
              <w:rPr>
                <w:rFonts w:ascii="Times New Roman" w:hAnsi="Times New Roman" w:cs="Times New Roman"/>
                <w:color w:val="000000"/>
                <w:sz w:val="24"/>
                <w:szCs w:val="24"/>
              </w:rPr>
              <w:t>– Навыками работы в качестве эксперта по вопросам научной специальности: критически оценивать предложенные решения, оценивать степень их реализуемости и эффективности.</w:t>
            </w:r>
          </w:p>
        </w:tc>
      </w:tr>
      <w:tr w:rsidR="00FB5CB1" w:rsidRPr="00B539A4" w:rsidTr="008F00F8">
        <w:trPr>
          <w:trHeigh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FB5CB1" w:rsidRPr="00B539A4" w:rsidRDefault="00FB5CB1" w:rsidP="008F00F8">
            <w:pPr>
              <w:spacing w:after="0" w:line="240" w:lineRule="auto"/>
              <w:jc w:val="both"/>
              <w:rPr>
                <w:b/>
                <w:sz w:val="24"/>
                <w:szCs w:val="24"/>
              </w:rPr>
            </w:pPr>
            <w:r w:rsidRPr="00B539A4">
              <w:rPr>
                <w:rFonts w:ascii="Times New Roman" w:hAnsi="Times New Roman" w:cs="Times New Roman"/>
                <w:b/>
                <w:color w:val="000000"/>
                <w:sz w:val="24"/>
                <w:szCs w:val="24"/>
              </w:rPr>
              <w:t>ПК-4 Готовность активно участвовать в инновационных разработках, обеспечивать апробацию и диффузию инноваций</w:t>
            </w:r>
          </w:p>
        </w:tc>
      </w:tr>
      <w:tr w:rsidR="00FB5CB1" w:rsidRPr="004D12EA" w:rsidTr="008F00F8">
        <w:trPr>
          <w:trHeight w:hRule="exact" w:val="2300"/>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B5CB1" w:rsidRDefault="00FB5CB1" w:rsidP="008F00F8">
            <w:pPr>
              <w:spacing w:after="0" w:line="240" w:lineRule="auto"/>
              <w:jc w:val="both"/>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B5CB1" w:rsidRDefault="00FB5CB1" w:rsidP="008F00F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Понятия инноваций, их виды, роль в экономике государства и развития человеческого потенциала; </w:t>
            </w:r>
          </w:p>
          <w:p w:rsidR="00FB5CB1" w:rsidRDefault="00FB5CB1" w:rsidP="008F00F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Актуальные проблемы мира и экономики народного хозяйства, механизм принятия решений в международной практике и российской практике по внедрению инноватики;</w:t>
            </w:r>
          </w:p>
          <w:p w:rsidR="00FB5CB1" w:rsidRDefault="00FB5CB1" w:rsidP="008F00F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Показатели и методы оценки инновационных проектов;</w:t>
            </w:r>
          </w:p>
          <w:p w:rsidR="00FB5CB1" w:rsidRDefault="00FB5CB1" w:rsidP="008F00F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Механизм апробации инноваций;</w:t>
            </w:r>
          </w:p>
          <w:p w:rsidR="00FB5CB1" w:rsidRDefault="00FB5CB1" w:rsidP="008F00F8">
            <w:pPr>
              <w:spacing w:after="0" w:line="240" w:lineRule="auto"/>
              <w:jc w:val="both"/>
              <w:rPr>
                <w:sz w:val="24"/>
                <w:szCs w:val="24"/>
              </w:rPr>
            </w:pPr>
            <w:r>
              <w:rPr>
                <w:rFonts w:ascii="Times New Roman" w:hAnsi="Times New Roman" w:cs="Times New Roman"/>
                <w:color w:val="000000"/>
                <w:sz w:val="24"/>
                <w:szCs w:val="24"/>
              </w:rPr>
              <w:t xml:space="preserve">– </w:t>
            </w:r>
            <w:r w:rsidRPr="00B539A4">
              <w:rPr>
                <w:rFonts w:ascii="Times New Roman" w:hAnsi="Times New Roman" w:cs="Times New Roman"/>
                <w:color w:val="000000"/>
                <w:sz w:val="24"/>
                <w:szCs w:val="24"/>
              </w:rPr>
              <w:t xml:space="preserve"> </w:t>
            </w:r>
            <w:r>
              <w:rPr>
                <w:rFonts w:ascii="Times New Roman" w:hAnsi="Times New Roman" w:cs="Times New Roman"/>
                <w:color w:val="000000"/>
                <w:sz w:val="24"/>
                <w:szCs w:val="24"/>
              </w:rPr>
              <w:t>И</w:t>
            </w:r>
            <w:r w:rsidRPr="00B539A4">
              <w:rPr>
                <w:rFonts w:ascii="Times New Roman" w:hAnsi="Times New Roman" w:cs="Times New Roman"/>
                <w:color w:val="000000"/>
                <w:sz w:val="24"/>
                <w:szCs w:val="24"/>
              </w:rPr>
              <w:t>нструменты внедрения и распространения инноваций</w:t>
            </w:r>
            <w:r>
              <w:rPr>
                <w:rFonts w:ascii="Times New Roman" w:hAnsi="Times New Roman" w:cs="Times New Roman"/>
                <w:color w:val="000000"/>
                <w:sz w:val="24"/>
                <w:szCs w:val="24"/>
              </w:rPr>
              <w:t>;</w:t>
            </w:r>
          </w:p>
        </w:tc>
      </w:tr>
      <w:tr w:rsidR="00FB5CB1" w:rsidRPr="004D12EA" w:rsidTr="008F00F8">
        <w:trPr>
          <w:trHeight w:hRule="exact" w:val="1837"/>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B5CB1" w:rsidRDefault="00FB5CB1" w:rsidP="008F00F8">
            <w:pPr>
              <w:spacing w:after="0" w:line="240" w:lineRule="auto"/>
              <w:jc w:val="both"/>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B5CB1" w:rsidRDefault="00FB5CB1" w:rsidP="008F00F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Проводить расчеты по оценке эффективности инноваций, используя методы дисконтирования, экономико-математического моделирования, имитационного моделирования и т.д.;</w:t>
            </w:r>
          </w:p>
          <w:p w:rsidR="00FB5CB1" w:rsidRDefault="00FB5CB1" w:rsidP="008F00F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Проводить апробацию инновационных проектов;</w:t>
            </w:r>
          </w:p>
          <w:p w:rsidR="00FB5CB1" w:rsidRDefault="00FB5CB1" w:rsidP="008F00F8">
            <w:pPr>
              <w:spacing w:after="0" w:line="240" w:lineRule="auto"/>
              <w:jc w:val="both"/>
              <w:rPr>
                <w:sz w:val="24"/>
                <w:szCs w:val="24"/>
              </w:rPr>
            </w:pPr>
            <w:r>
              <w:rPr>
                <w:rFonts w:ascii="Times New Roman" w:hAnsi="Times New Roman" w:cs="Times New Roman"/>
                <w:color w:val="000000"/>
                <w:sz w:val="24"/>
                <w:szCs w:val="24"/>
              </w:rPr>
              <w:t>– Масштабировать инновационные проекты, распространять их применение в разные отрасли экономики;</w:t>
            </w:r>
          </w:p>
        </w:tc>
      </w:tr>
      <w:tr w:rsidR="00FB5CB1" w:rsidRPr="004D12EA" w:rsidTr="008F00F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B5CB1" w:rsidRDefault="00FB5CB1" w:rsidP="008F00F8">
            <w:pPr>
              <w:spacing w:after="0" w:line="240" w:lineRule="auto"/>
              <w:jc w:val="both"/>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B5CB1" w:rsidRDefault="00FB5CB1" w:rsidP="008F00F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Навыками разработка инновационных проектов;</w:t>
            </w:r>
          </w:p>
          <w:p w:rsidR="00FB5CB1" w:rsidRDefault="00FB5CB1" w:rsidP="008F00F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Методами оценки эффективности инновационных проектов;</w:t>
            </w:r>
          </w:p>
          <w:p w:rsidR="00FB5CB1" w:rsidRDefault="00FB5CB1" w:rsidP="008F00F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Навыками апробации инноваций;</w:t>
            </w:r>
          </w:p>
          <w:p w:rsidR="00FB5CB1" w:rsidRDefault="00FB5CB1" w:rsidP="008F00F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softHyphen/>
              <w:t>–  Навыками диффузии инноваций.</w:t>
            </w:r>
          </w:p>
          <w:p w:rsidR="00FB5CB1" w:rsidRDefault="00FB5CB1" w:rsidP="008F00F8">
            <w:pPr>
              <w:spacing w:after="0" w:line="240" w:lineRule="auto"/>
              <w:jc w:val="both"/>
              <w:rPr>
                <w:sz w:val="24"/>
                <w:szCs w:val="24"/>
              </w:rPr>
            </w:pPr>
          </w:p>
        </w:tc>
      </w:tr>
    </w:tbl>
    <w:p w:rsidR="00B455F2" w:rsidRDefault="00B455F2" w:rsidP="00B455F2">
      <w:pPr>
        <w:rPr>
          <w:sz w:val="2"/>
          <w:szCs w:val="2"/>
        </w:rPr>
      </w:pPr>
      <w:r>
        <w:br w:type="page"/>
      </w:r>
    </w:p>
    <w:tbl>
      <w:tblPr>
        <w:tblW w:w="0" w:type="auto"/>
        <w:tblInd w:w="-170" w:type="dxa"/>
        <w:tblCellMar>
          <w:left w:w="0" w:type="dxa"/>
          <w:right w:w="0" w:type="dxa"/>
        </w:tblCellMar>
        <w:tblLook w:val="04A0" w:firstRow="1" w:lastRow="0" w:firstColumn="1" w:lastColumn="0" w:noHBand="0" w:noVBand="1"/>
      </w:tblPr>
      <w:tblGrid>
        <w:gridCol w:w="136"/>
        <w:gridCol w:w="34"/>
        <w:gridCol w:w="540"/>
        <w:gridCol w:w="1503"/>
        <w:gridCol w:w="362"/>
        <w:gridCol w:w="562"/>
        <w:gridCol w:w="548"/>
        <w:gridCol w:w="643"/>
        <w:gridCol w:w="429"/>
        <w:gridCol w:w="1599"/>
        <w:gridCol w:w="1609"/>
        <w:gridCol w:w="1209"/>
        <w:gridCol w:w="25"/>
        <w:gridCol w:w="77"/>
      </w:tblGrid>
      <w:tr w:rsidR="00B455F2" w:rsidRPr="004D12EA" w:rsidTr="00AE6583">
        <w:trPr>
          <w:gridAfter w:val="2"/>
          <w:wAfter w:w="102" w:type="dxa"/>
          <w:trHeight w:hRule="exact" w:val="285"/>
        </w:trPr>
        <w:tc>
          <w:tcPr>
            <w:tcW w:w="710" w:type="dxa"/>
            <w:gridSpan w:val="3"/>
          </w:tcPr>
          <w:p w:rsidR="00B455F2" w:rsidRDefault="00B455F2" w:rsidP="001015EA"/>
        </w:tc>
        <w:tc>
          <w:tcPr>
            <w:tcW w:w="8464" w:type="dxa"/>
            <w:gridSpan w:val="9"/>
            <w:shd w:val="clear" w:color="auto" w:fill="FFFFFF"/>
            <w:tcMar>
              <w:top w:w="0" w:type="dxa"/>
              <w:left w:w="34" w:type="dxa"/>
              <w:bottom w:w="0" w:type="dxa"/>
              <w:right w:w="34" w:type="dxa"/>
            </w:tcMar>
            <w:hideMark/>
          </w:tcPr>
          <w:p w:rsidR="00B455F2" w:rsidRDefault="00B455F2" w:rsidP="001015EA">
            <w:pPr>
              <w:spacing w:after="0" w:line="240" w:lineRule="auto"/>
              <w:jc w:val="both"/>
              <w:rPr>
                <w:sz w:val="24"/>
                <w:szCs w:val="24"/>
              </w:rPr>
            </w:pPr>
            <w:r>
              <w:rPr>
                <w:rFonts w:ascii="Times New Roman" w:hAnsi="Times New Roman" w:cs="Times New Roman"/>
                <w:b/>
                <w:color w:val="000000"/>
                <w:sz w:val="24"/>
                <w:szCs w:val="24"/>
              </w:rPr>
              <w:t>4.</w:t>
            </w:r>
            <w:r>
              <w:t xml:space="preserve"> </w:t>
            </w:r>
            <w:r>
              <w:rPr>
                <w:rFonts w:ascii="Times New Roman" w:hAnsi="Times New Roman" w:cs="Times New Roman"/>
                <w:b/>
                <w:color w:val="000000"/>
                <w:sz w:val="24"/>
                <w:szCs w:val="24"/>
              </w:rPr>
              <w:t>Структура,</w:t>
            </w:r>
            <w:r>
              <w:t xml:space="preserve"> </w:t>
            </w:r>
            <w:r>
              <w:rPr>
                <w:rFonts w:ascii="Times New Roman" w:hAnsi="Times New Roman" w:cs="Times New Roman"/>
                <w:b/>
                <w:color w:val="000000"/>
                <w:sz w:val="24"/>
                <w:szCs w:val="24"/>
              </w:rPr>
              <w:t>объём</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содержание</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B455F2" w:rsidTr="00AE6583">
        <w:trPr>
          <w:gridAfter w:val="2"/>
          <w:wAfter w:w="102" w:type="dxa"/>
          <w:trHeight w:val="2838"/>
        </w:trPr>
        <w:tc>
          <w:tcPr>
            <w:tcW w:w="9174" w:type="dxa"/>
            <w:gridSpan w:val="12"/>
            <w:shd w:val="clear" w:color="auto" w:fill="FFFFFF"/>
            <w:tcMar>
              <w:top w:w="0" w:type="dxa"/>
              <w:left w:w="34" w:type="dxa"/>
              <w:bottom w:w="0" w:type="dxa"/>
              <w:right w:w="34" w:type="dxa"/>
            </w:tcMar>
          </w:tcPr>
          <w:p w:rsidR="00B455F2" w:rsidRDefault="00B455F2" w:rsidP="001015EA">
            <w:pPr>
              <w:spacing w:after="0" w:line="240" w:lineRule="auto"/>
              <w:jc w:val="both"/>
              <w:rPr>
                <w:sz w:val="24"/>
                <w:szCs w:val="24"/>
              </w:rPr>
            </w:pPr>
            <w:r>
              <w:rPr>
                <w:rFonts w:ascii="Times New Roman" w:hAnsi="Times New Roman" w:cs="Times New Roman"/>
                <w:color w:val="000000"/>
                <w:sz w:val="24"/>
                <w:szCs w:val="24"/>
              </w:rPr>
              <w:t>Общая</w:t>
            </w:r>
            <w:r>
              <w:t xml:space="preserve"> </w:t>
            </w:r>
            <w:r>
              <w:rPr>
                <w:rFonts w:ascii="Times New Roman" w:hAnsi="Times New Roman" w:cs="Times New Roman"/>
                <w:color w:val="000000"/>
                <w:sz w:val="24"/>
                <w:szCs w:val="24"/>
              </w:rPr>
              <w:t>трудоемкость</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составляет</w:t>
            </w:r>
            <w:r>
              <w:t xml:space="preserve"> </w:t>
            </w: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зачетных</w:t>
            </w:r>
            <w:r>
              <w:t xml:space="preserve"> </w:t>
            </w:r>
            <w:r>
              <w:rPr>
                <w:rFonts w:ascii="Times New Roman" w:hAnsi="Times New Roman" w:cs="Times New Roman"/>
                <w:color w:val="000000"/>
                <w:sz w:val="24"/>
                <w:szCs w:val="24"/>
              </w:rPr>
              <w:t>единиц</w:t>
            </w:r>
            <w:r>
              <w:t xml:space="preserve"> </w:t>
            </w:r>
            <w:r>
              <w:rPr>
                <w:rFonts w:ascii="Times New Roman" w:hAnsi="Times New Roman" w:cs="Times New Roman"/>
                <w:color w:val="000000"/>
                <w:sz w:val="24"/>
                <w:szCs w:val="24"/>
              </w:rPr>
              <w:t>108</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том</w:t>
            </w:r>
            <w:r>
              <w:t xml:space="preserve"> </w:t>
            </w:r>
            <w:r>
              <w:rPr>
                <w:rFonts w:ascii="Times New Roman" w:hAnsi="Times New Roman" w:cs="Times New Roman"/>
                <w:color w:val="000000"/>
                <w:sz w:val="24"/>
                <w:szCs w:val="24"/>
              </w:rPr>
              <w:t>числе:</w:t>
            </w:r>
            <w:r>
              <w:t xml:space="preserve"> </w:t>
            </w:r>
          </w:p>
          <w:p w:rsidR="00B455F2" w:rsidRDefault="00B455F2" w:rsidP="001015EA">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контактная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26</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B455F2" w:rsidRDefault="00B455F2" w:rsidP="001015EA">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аудиторная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26</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773BB2" w:rsidRDefault="00B455F2" w:rsidP="001015E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внеаудиторная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0</w:t>
            </w:r>
            <w:r>
              <w:t xml:space="preserve"> </w:t>
            </w:r>
            <w:r>
              <w:rPr>
                <w:rFonts w:ascii="Times New Roman" w:hAnsi="Times New Roman" w:cs="Times New Roman"/>
                <w:color w:val="000000"/>
                <w:sz w:val="24"/>
                <w:szCs w:val="24"/>
              </w:rPr>
              <w:t>акад.</w:t>
            </w:r>
            <w:r>
              <w:t xml:space="preserve"> </w:t>
            </w:r>
            <w:r w:rsidR="00124BF6">
              <w:rPr>
                <w:rFonts w:ascii="Times New Roman" w:hAnsi="Times New Roman" w:cs="Times New Roman"/>
                <w:color w:val="000000"/>
                <w:sz w:val="24"/>
                <w:szCs w:val="24"/>
              </w:rPr>
              <w:t>ч</w:t>
            </w:r>
            <w:r>
              <w:rPr>
                <w:rFonts w:ascii="Times New Roman" w:hAnsi="Times New Roman" w:cs="Times New Roman"/>
                <w:color w:val="000000"/>
                <w:sz w:val="24"/>
                <w:szCs w:val="24"/>
              </w:rPr>
              <w:t>асов</w:t>
            </w:r>
          </w:p>
          <w:p w:rsidR="00B455F2" w:rsidRDefault="00773BB2" w:rsidP="001015EA">
            <w:pPr>
              <w:spacing w:after="0" w:line="240" w:lineRule="auto"/>
              <w:jc w:val="both"/>
              <w:rPr>
                <w:sz w:val="24"/>
                <w:szCs w:val="24"/>
              </w:rPr>
            </w:pPr>
            <w:r w:rsidRPr="002177B0">
              <w:rPr>
                <w:rFonts w:ascii="Times New Roman" w:hAnsi="Times New Roman" w:cs="Times New Roman"/>
                <w:sz w:val="24"/>
                <w:szCs w:val="24"/>
              </w:rPr>
              <w:t xml:space="preserve">– в форме практической подготовки – </w:t>
            </w:r>
            <w:r>
              <w:rPr>
                <w:rFonts w:ascii="Times New Roman" w:hAnsi="Times New Roman" w:cs="Times New Roman"/>
                <w:sz w:val="24"/>
                <w:szCs w:val="24"/>
              </w:rPr>
              <w:t>13</w:t>
            </w:r>
            <w:r w:rsidRPr="002177B0">
              <w:rPr>
                <w:rFonts w:ascii="Times New Roman" w:hAnsi="Times New Roman" w:cs="Times New Roman"/>
                <w:sz w:val="24"/>
                <w:szCs w:val="24"/>
              </w:rPr>
              <w:t xml:space="preserve"> акад. часов;</w:t>
            </w:r>
          </w:p>
          <w:p w:rsidR="00B455F2" w:rsidRDefault="00B455F2" w:rsidP="001015EA">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самостоятельная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46</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B455F2" w:rsidRDefault="00B455F2" w:rsidP="001015EA">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экзамену</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36</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часа</w:t>
            </w:r>
            <w:r w:rsidR="00124BF6">
              <w:rPr>
                <w:rFonts w:ascii="Times New Roman" w:hAnsi="Times New Roman" w:cs="Times New Roman"/>
                <w:color w:val="000000"/>
                <w:sz w:val="24"/>
                <w:szCs w:val="24"/>
              </w:rPr>
              <w:t>.</w:t>
            </w:r>
            <w:r>
              <w:t xml:space="preserve"> </w:t>
            </w:r>
          </w:p>
          <w:p w:rsidR="00B455F2" w:rsidRDefault="00B455F2" w:rsidP="001015EA">
            <w:pPr>
              <w:spacing w:after="0" w:line="240" w:lineRule="auto"/>
              <w:jc w:val="both"/>
              <w:rPr>
                <w:sz w:val="24"/>
                <w:szCs w:val="24"/>
              </w:rPr>
            </w:pPr>
          </w:p>
          <w:p w:rsidR="00B455F2" w:rsidRDefault="00B455F2" w:rsidP="001015EA">
            <w:pPr>
              <w:spacing w:after="0" w:line="240" w:lineRule="auto"/>
              <w:jc w:val="both"/>
              <w:rPr>
                <w:sz w:val="24"/>
                <w:szCs w:val="24"/>
              </w:rPr>
            </w:pP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экзамен</w:t>
            </w:r>
            <w:r>
              <w:t xml:space="preserve"> </w:t>
            </w:r>
          </w:p>
        </w:tc>
      </w:tr>
      <w:tr w:rsidR="00B455F2" w:rsidTr="00AE6583">
        <w:trPr>
          <w:gridAfter w:val="2"/>
          <w:wAfter w:w="102" w:type="dxa"/>
          <w:trHeight w:hRule="exact" w:val="138"/>
        </w:trPr>
        <w:tc>
          <w:tcPr>
            <w:tcW w:w="710" w:type="dxa"/>
            <w:gridSpan w:val="3"/>
          </w:tcPr>
          <w:p w:rsidR="00B455F2" w:rsidRDefault="00B455F2" w:rsidP="001015EA"/>
        </w:tc>
        <w:tc>
          <w:tcPr>
            <w:tcW w:w="1503" w:type="dxa"/>
          </w:tcPr>
          <w:p w:rsidR="00B455F2" w:rsidRDefault="00B455F2" w:rsidP="001015EA"/>
        </w:tc>
        <w:tc>
          <w:tcPr>
            <w:tcW w:w="362" w:type="dxa"/>
          </w:tcPr>
          <w:p w:rsidR="00B455F2" w:rsidRDefault="00B455F2" w:rsidP="001015EA"/>
        </w:tc>
        <w:tc>
          <w:tcPr>
            <w:tcW w:w="562" w:type="dxa"/>
          </w:tcPr>
          <w:p w:rsidR="00B455F2" w:rsidRDefault="00B455F2" w:rsidP="001015EA"/>
        </w:tc>
        <w:tc>
          <w:tcPr>
            <w:tcW w:w="548" w:type="dxa"/>
          </w:tcPr>
          <w:p w:rsidR="00B455F2" w:rsidRDefault="00B455F2" w:rsidP="001015EA"/>
        </w:tc>
        <w:tc>
          <w:tcPr>
            <w:tcW w:w="643" w:type="dxa"/>
          </w:tcPr>
          <w:p w:rsidR="00B455F2" w:rsidRDefault="00B455F2" w:rsidP="001015EA"/>
        </w:tc>
        <w:tc>
          <w:tcPr>
            <w:tcW w:w="429" w:type="dxa"/>
          </w:tcPr>
          <w:p w:rsidR="00B455F2" w:rsidRDefault="00B455F2" w:rsidP="001015EA"/>
        </w:tc>
        <w:tc>
          <w:tcPr>
            <w:tcW w:w="1599" w:type="dxa"/>
          </w:tcPr>
          <w:p w:rsidR="00B455F2" w:rsidRDefault="00B455F2" w:rsidP="001015EA"/>
        </w:tc>
        <w:tc>
          <w:tcPr>
            <w:tcW w:w="1609" w:type="dxa"/>
          </w:tcPr>
          <w:p w:rsidR="00B455F2" w:rsidRDefault="00B455F2" w:rsidP="001015EA"/>
        </w:tc>
        <w:tc>
          <w:tcPr>
            <w:tcW w:w="1209" w:type="dxa"/>
          </w:tcPr>
          <w:p w:rsidR="00B455F2" w:rsidRDefault="00B455F2" w:rsidP="001015EA"/>
        </w:tc>
      </w:tr>
      <w:tr w:rsidR="00B455F2" w:rsidTr="00AE6583">
        <w:trPr>
          <w:gridAfter w:val="2"/>
          <w:wAfter w:w="102" w:type="dxa"/>
          <w:trHeight w:hRule="exact" w:val="972"/>
        </w:trPr>
        <w:tc>
          <w:tcPr>
            <w:tcW w:w="2213" w:type="dxa"/>
            <w:gridSpan w:val="4"/>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36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extDirection w:val="btLr"/>
            <w:vAlign w:val="center"/>
            <w:hideMark/>
          </w:tcPr>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75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Аудиторная</w:t>
            </w:r>
            <w:r>
              <w:t xml:space="preserve"> </w:t>
            </w:r>
          </w:p>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контактная</w:t>
            </w:r>
            <w:r>
              <w:t xml:space="preserve"> </w:t>
            </w:r>
            <w:r>
              <w:rPr>
                <w:rFonts w:ascii="Times New Roman" w:hAnsi="Times New Roman" w:cs="Times New Roman"/>
                <w:color w:val="000000"/>
                <w:sz w:val="19"/>
                <w:szCs w:val="19"/>
              </w:rPr>
              <w:t>работа</w:t>
            </w:r>
            <w:r>
              <w:t xml:space="preserve"> </w:t>
            </w:r>
          </w:p>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акад.</w:t>
            </w:r>
            <w:r>
              <w:t xml:space="preserve"> </w:t>
            </w:r>
            <w:r>
              <w:rPr>
                <w:rFonts w:ascii="Times New Roman" w:hAnsi="Times New Roman" w:cs="Times New Roman"/>
                <w:color w:val="000000"/>
                <w:sz w:val="19"/>
                <w:szCs w:val="19"/>
              </w:rPr>
              <w:t>часах)</w:t>
            </w:r>
            <w:r>
              <w:t xml:space="preserve"> </w:t>
            </w:r>
          </w:p>
        </w:tc>
        <w:tc>
          <w:tcPr>
            <w:tcW w:w="42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extDirection w:val="btLr"/>
            <w:vAlign w:val="center"/>
            <w:hideMark/>
          </w:tcPr>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6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Форма</w:t>
            </w:r>
            <w:r>
              <w:t xml:space="preserve"> </w:t>
            </w:r>
            <w:r>
              <w:rPr>
                <w:rFonts w:ascii="Times New Roman" w:hAnsi="Times New Roman" w:cs="Times New Roman"/>
                <w:color w:val="000000"/>
                <w:sz w:val="19"/>
                <w:szCs w:val="19"/>
              </w:rPr>
              <w:t>текущего</w:t>
            </w:r>
            <w:r>
              <w:t xml:space="preserve"> </w:t>
            </w:r>
            <w:r>
              <w:rPr>
                <w:rFonts w:ascii="Times New Roman" w:hAnsi="Times New Roman" w:cs="Times New Roman"/>
                <w:color w:val="000000"/>
                <w:sz w:val="19"/>
                <w:szCs w:val="19"/>
              </w:rPr>
              <w:t>контроля</w:t>
            </w:r>
            <w:r>
              <w:t xml:space="preserve"> </w:t>
            </w:r>
            <w:r>
              <w:rPr>
                <w:rFonts w:ascii="Times New Roman" w:hAnsi="Times New Roman" w:cs="Times New Roman"/>
                <w:color w:val="000000"/>
                <w:sz w:val="19"/>
                <w:szCs w:val="19"/>
              </w:rPr>
              <w:t>успеваемости</w:t>
            </w:r>
            <w:r>
              <w:t xml:space="preserve"> </w:t>
            </w:r>
            <w:r>
              <w:rPr>
                <w:rFonts w:ascii="Times New Roman" w:hAnsi="Times New Roman" w:cs="Times New Roman"/>
                <w:color w:val="000000"/>
                <w:sz w:val="19"/>
                <w:szCs w:val="19"/>
              </w:rPr>
              <w:t>и</w:t>
            </w:r>
            <w:r>
              <w:t xml:space="preserve"> </w:t>
            </w:r>
          </w:p>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промежуточной</w:t>
            </w:r>
            <w:r>
              <w:t xml:space="preserve"> </w:t>
            </w:r>
            <w:r>
              <w:rPr>
                <w:rFonts w:ascii="Times New Roman" w:hAnsi="Times New Roman" w:cs="Times New Roman"/>
                <w:color w:val="000000"/>
                <w:sz w:val="19"/>
                <w:szCs w:val="19"/>
              </w:rPr>
              <w:t>аттестации</w:t>
            </w:r>
            <w:r>
              <w:t xml:space="preserve"> </w:t>
            </w:r>
          </w:p>
        </w:tc>
        <w:tc>
          <w:tcPr>
            <w:tcW w:w="12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B455F2" w:rsidTr="00AE6583">
        <w:trPr>
          <w:gridAfter w:val="2"/>
          <w:wAfter w:w="102" w:type="dxa"/>
          <w:trHeight w:hRule="exact" w:val="833"/>
        </w:trPr>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B455F2" w:rsidRDefault="00B455F2" w:rsidP="001015EA">
            <w:pPr>
              <w:spacing w:after="0" w:line="240" w:lineRule="auto"/>
              <w:rPr>
                <w:sz w:val="19"/>
                <w:szCs w:val="19"/>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455F2" w:rsidRDefault="00B455F2" w:rsidP="001015EA">
            <w:pPr>
              <w:spacing w:after="0" w:line="240" w:lineRule="auto"/>
              <w:rPr>
                <w:sz w:val="19"/>
                <w:szCs w:val="19"/>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455F2" w:rsidRDefault="00B455F2" w:rsidP="001015EA">
            <w:pPr>
              <w:spacing w:after="0" w:line="240" w:lineRule="auto"/>
              <w:rPr>
                <w:sz w:val="19"/>
                <w:szCs w:val="19"/>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455F2" w:rsidRDefault="00B455F2" w:rsidP="001015EA">
            <w:pPr>
              <w:spacing w:after="0" w:line="240" w:lineRule="auto"/>
              <w:rPr>
                <w:sz w:val="19"/>
                <w:szCs w:val="19"/>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455F2" w:rsidRDefault="00B455F2" w:rsidP="001015EA">
            <w:pPr>
              <w:spacing w:after="0" w:line="240" w:lineRule="auto"/>
              <w:rPr>
                <w:sz w:val="19"/>
                <w:szCs w:val="19"/>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455F2" w:rsidRDefault="00B455F2" w:rsidP="001015EA">
            <w:pPr>
              <w:spacing w:after="0" w:line="240" w:lineRule="auto"/>
              <w:rPr>
                <w:sz w:val="19"/>
                <w:szCs w:val="19"/>
              </w:rPr>
            </w:pPr>
          </w:p>
        </w:tc>
      </w:tr>
      <w:tr w:rsidR="00124BF6" w:rsidTr="00AE6583">
        <w:trPr>
          <w:gridAfter w:val="2"/>
          <w:wAfter w:w="102" w:type="dxa"/>
          <w:trHeight w:hRule="exact" w:val="416"/>
        </w:trPr>
        <w:tc>
          <w:tcPr>
            <w:tcW w:w="9174"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24BF6" w:rsidRPr="00124BF6" w:rsidRDefault="00124BF6" w:rsidP="001015EA">
            <w:pPr>
              <w:rPr>
                <w:b/>
              </w:rPr>
            </w:pPr>
            <w:r w:rsidRPr="00124BF6">
              <w:rPr>
                <w:rFonts w:ascii="Times New Roman" w:hAnsi="Times New Roman" w:cs="Times New Roman"/>
                <w:b/>
                <w:color w:val="000000"/>
                <w:sz w:val="19"/>
                <w:szCs w:val="19"/>
              </w:rPr>
              <w:t>1.</w:t>
            </w:r>
            <w:r w:rsidRPr="00124BF6">
              <w:rPr>
                <w:b/>
              </w:rPr>
              <w:t xml:space="preserve"> </w:t>
            </w:r>
            <w:r w:rsidRPr="00124BF6">
              <w:rPr>
                <w:rFonts w:ascii="Times New Roman" w:hAnsi="Times New Roman" w:cs="Times New Roman"/>
                <w:b/>
                <w:color w:val="000000"/>
                <w:sz w:val="19"/>
                <w:szCs w:val="19"/>
              </w:rPr>
              <w:t>Экономическая</w:t>
            </w:r>
            <w:r w:rsidRPr="00124BF6">
              <w:rPr>
                <w:b/>
              </w:rPr>
              <w:t xml:space="preserve"> </w:t>
            </w:r>
            <w:r w:rsidRPr="00124BF6">
              <w:rPr>
                <w:rFonts w:ascii="Times New Roman" w:hAnsi="Times New Roman" w:cs="Times New Roman"/>
                <w:b/>
                <w:color w:val="000000"/>
                <w:sz w:val="19"/>
                <w:szCs w:val="19"/>
              </w:rPr>
              <w:t>теория</w:t>
            </w:r>
            <w:r w:rsidRPr="00124BF6">
              <w:rPr>
                <w:b/>
              </w:rPr>
              <w:t xml:space="preserve"> </w:t>
            </w:r>
          </w:p>
        </w:tc>
      </w:tr>
      <w:tr w:rsidR="00773BB2" w:rsidTr="00AE6583">
        <w:trPr>
          <w:gridAfter w:val="2"/>
          <w:wAfter w:w="102" w:type="dxa"/>
          <w:trHeight w:hRule="exact" w:val="3334"/>
        </w:trPr>
        <w:tc>
          <w:tcPr>
            <w:tcW w:w="221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Способ</w:t>
            </w:r>
            <w:r>
              <w:t xml:space="preserve"> </w:t>
            </w:r>
            <w:r>
              <w:rPr>
                <w:rFonts w:ascii="Times New Roman" w:hAnsi="Times New Roman" w:cs="Times New Roman"/>
                <w:color w:val="000000"/>
                <w:sz w:val="19"/>
                <w:szCs w:val="19"/>
              </w:rPr>
              <w:t>производства</w:t>
            </w:r>
            <w:r>
              <w:t xml:space="preserve"> </w:t>
            </w:r>
            <w:r>
              <w:rPr>
                <w:rFonts w:ascii="Times New Roman" w:hAnsi="Times New Roman" w:cs="Times New Roman"/>
                <w:color w:val="000000"/>
                <w:sz w:val="19"/>
                <w:szCs w:val="19"/>
              </w:rPr>
              <w:t>как</w:t>
            </w:r>
            <w:r>
              <w:t xml:space="preserve"> </w:t>
            </w:r>
            <w:r>
              <w:rPr>
                <w:rFonts w:ascii="Times New Roman" w:hAnsi="Times New Roman" w:cs="Times New Roman"/>
                <w:color w:val="000000"/>
                <w:sz w:val="19"/>
                <w:szCs w:val="19"/>
              </w:rPr>
              <w:t>социально-</w:t>
            </w:r>
            <w:r>
              <w:t xml:space="preserve"> </w:t>
            </w:r>
            <w:r>
              <w:rPr>
                <w:rFonts w:ascii="Times New Roman" w:hAnsi="Times New Roman" w:cs="Times New Roman"/>
                <w:color w:val="000000"/>
                <w:sz w:val="19"/>
                <w:szCs w:val="19"/>
              </w:rPr>
              <w:t>экономическая</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технико-</w:t>
            </w:r>
            <w:r>
              <w:t xml:space="preserve"> </w:t>
            </w:r>
            <w:r>
              <w:rPr>
                <w:rFonts w:ascii="Times New Roman" w:hAnsi="Times New Roman" w:cs="Times New Roman"/>
                <w:color w:val="000000"/>
                <w:sz w:val="19"/>
                <w:szCs w:val="19"/>
              </w:rPr>
              <w:t>производственная</w:t>
            </w:r>
            <w:r>
              <w:t xml:space="preserve"> </w:t>
            </w:r>
            <w:r>
              <w:rPr>
                <w:rFonts w:ascii="Times New Roman" w:hAnsi="Times New Roman" w:cs="Times New Roman"/>
                <w:color w:val="000000"/>
                <w:sz w:val="19"/>
                <w:szCs w:val="19"/>
              </w:rPr>
              <w:t>целостность</w:t>
            </w:r>
            <w:r>
              <w:t xml:space="preserve"> </w:t>
            </w:r>
          </w:p>
        </w:tc>
        <w:tc>
          <w:tcPr>
            <w:tcW w:w="36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773BB2" w:rsidRDefault="00773BB2" w:rsidP="00773BB2"/>
        </w:tc>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Решение заданий из профессиональной области.</w:t>
            </w:r>
            <w:r w:rsidRPr="002177B0">
              <w:rPr>
                <w:rFonts w:ascii="Times New Roman" w:hAnsi="Times New Roman" w:cs="Times New Roman"/>
                <w:color w:val="000000"/>
                <w:sz w:val="19"/>
                <w:szCs w:val="19"/>
              </w:rPr>
              <w:t xml:space="preserve"> Тестирование в ПО образовательного портала.</w:t>
            </w:r>
          </w:p>
          <w:p w:rsidR="00773BB2" w:rsidRPr="002177B0" w:rsidRDefault="00773BB2" w:rsidP="00773BB2">
            <w:pPr>
              <w:spacing w:after="0" w:line="240" w:lineRule="auto"/>
              <w:jc w:val="center"/>
              <w:rPr>
                <w:sz w:val="19"/>
                <w:szCs w:val="19"/>
              </w:rPr>
            </w:pPr>
            <w:r>
              <w:rPr>
                <w:rFonts w:ascii="Times New Roman" w:hAnsi="Times New Roman" w:cs="Times New Roman"/>
                <w:color w:val="000000"/>
                <w:sz w:val="19"/>
                <w:szCs w:val="19"/>
              </w:rPr>
              <w:t>Подготовка эссе/проектов</w:t>
            </w:r>
          </w:p>
        </w:tc>
        <w:tc>
          <w:tcPr>
            <w:tcW w:w="1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Pr="002177B0" w:rsidRDefault="00773BB2" w:rsidP="00773BB2">
            <w:pPr>
              <w:spacing w:after="0" w:line="240" w:lineRule="auto"/>
              <w:jc w:val="center"/>
              <w:rPr>
                <w:sz w:val="19"/>
                <w:szCs w:val="19"/>
              </w:rPr>
            </w:pPr>
            <w:r w:rsidRPr="002177B0">
              <w:rPr>
                <w:rFonts w:ascii="Times New Roman" w:hAnsi="Times New Roman" w:cs="Times New Roman"/>
                <w:color w:val="000000"/>
                <w:sz w:val="19"/>
                <w:szCs w:val="19"/>
              </w:rPr>
              <w:t>Отчет</w:t>
            </w:r>
            <w:r>
              <w:rPr>
                <w:rFonts w:ascii="Times New Roman" w:hAnsi="Times New Roman" w:cs="Times New Roman"/>
                <w:color w:val="000000"/>
                <w:sz w:val="19"/>
                <w:szCs w:val="19"/>
              </w:rPr>
              <w:t xml:space="preserve"> по проекту/эссе,</w:t>
            </w:r>
            <w:r w:rsidRPr="002177B0">
              <w:rPr>
                <w:rFonts w:ascii="Times New Roman" w:hAnsi="Times New Roman" w:cs="Times New Roman"/>
                <w:color w:val="000000"/>
                <w:sz w:val="19"/>
                <w:szCs w:val="19"/>
              </w:rPr>
              <w:t xml:space="preserve"> тестирование, защита </w:t>
            </w:r>
            <w:r>
              <w:rPr>
                <w:rFonts w:ascii="Times New Roman" w:hAnsi="Times New Roman" w:cs="Times New Roman"/>
                <w:color w:val="000000"/>
                <w:sz w:val="19"/>
                <w:szCs w:val="19"/>
              </w:rPr>
              <w:t>результатов выполнения заданий из профессиональной области</w:t>
            </w:r>
          </w:p>
        </w:tc>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p>
        </w:tc>
      </w:tr>
      <w:tr w:rsidR="00773BB2" w:rsidTr="00AE6583">
        <w:trPr>
          <w:gridAfter w:val="2"/>
          <w:wAfter w:w="102" w:type="dxa"/>
          <w:trHeight w:hRule="exact" w:val="3334"/>
        </w:trPr>
        <w:tc>
          <w:tcPr>
            <w:tcW w:w="221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Макроэкономические</w:t>
            </w:r>
            <w:r>
              <w:t xml:space="preserve"> </w:t>
            </w:r>
            <w:r>
              <w:rPr>
                <w:rFonts w:ascii="Times New Roman" w:hAnsi="Times New Roman" w:cs="Times New Roman"/>
                <w:color w:val="000000"/>
                <w:sz w:val="19"/>
                <w:szCs w:val="19"/>
              </w:rPr>
              <w:t>факторы</w:t>
            </w:r>
            <w:r>
              <w:t xml:space="preserve"> </w:t>
            </w:r>
            <w:r>
              <w:rPr>
                <w:rFonts w:ascii="Times New Roman" w:hAnsi="Times New Roman" w:cs="Times New Roman"/>
                <w:color w:val="000000"/>
                <w:sz w:val="19"/>
                <w:szCs w:val="19"/>
              </w:rPr>
              <w:t>развития</w:t>
            </w:r>
            <w:r>
              <w:t xml:space="preserve"> </w:t>
            </w:r>
            <w:r>
              <w:rPr>
                <w:rFonts w:ascii="Times New Roman" w:hAnsi="Times New Roman" w:cs="Times New Roman"/>
                <w:color w:val="000000"/>
                <w:sz w:val="19"/>
                <w:szCs w:val="19"/>
              </w:rPr>
              <w:t>промышленности.</w:t>
            </w:r>
            <w:r>
              <w:t xml:space="preserve"> </w:t>
            </w:r>
            <w:r>
              <w:rPr>
                <w:rFonts w:ascii="Times New Roman" w:hAnsi="Times New Roman" w:cs="Times New Roman"/>
                <w:color w:val="000000"/>
                <w:sz w:val="19"/>
                <w:szCs w:val="19"/>
              </w:rPr>
              <w:t>Роль</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функции</w:t>
            </w:r>
            <w:r>
              <w:t xml:space="preserve"> </w:t>
            </w:r>
            <w:r>
              <w:rPr>
                <w:rFonts w:ascii="Times New Roman" w:hAnsi="Times New Roman" w:cs="Times New Roman"/>
                <w:color w:val="000000"/>
                <w:sz w:val="19"/>
                <w:szCs w:val="19"/>
              </w:rPr>
              <w:t>государства</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гражданского</w:t>
            </w:r>
            <w:r>
              <w:t xml:space="preserve"> </w:t>
            </w:r>
            <w:r>
              <w:rPr>
                <w:rFonts w:ascii="Times New Roman" w:hAnsi="Times New Roman" w:cs="Times New Roman"/>
                <w:color w:val="000000"/>
                <w:sz w:val="19"/>
                <w:szCs w:val="19"/>
              </w:rPr>
              <w:t>общества</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функционировании</w:t>
            </w:r>
            <w:r>
              <w:t xml:space="preserve"> </w:t>
            </w:r>
            <w:r>
              <w:rPr>
                <w:rFonts w:ascii="Times New Roman" w:hAnsi="Times New Roman" w:cs="Times New Roman"/>
                <w:color w:val="000000"/>
                <w:sz w:val="19"/>
                <w:szCs w:val="19"/>
              </w:rPr>
              <w:t>экономических</w:t>
            </w:r>
            <w:r>
              <w:t xml:space="preserve"> </w:t>
            </w:r>
            <w:r>
              <w:rPr>
                <w:rFonts w:ascii="Times New Roman" w:hAnsi="Times New Roman" w:cs="Times New Roman"/>
                <w:color w:val="000000"/>
                <w:sz w:val="19"/>
                <w:szCs w:val="19"/>
              </w:rPr>
              <w:t>систем</w:t>
            </w:r>
            <w:r>
              <w:t xml:space="preserve">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73BB2" w:rsidRPr="00573E7D" w:rsidRDefault="00773BB2" w:rsidP="00773BB2">
            <w:pPr>
              <w:spacing w:after="0" w:line="240" w:lineRule="auto"/>
              <w:rPr>
                <w:sz w:val="19"/>
                <w:szCs w:val="19"/>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773BB2" w:rsidRDefault="00773BB2" w:rsidP="00773BB2"/>
        </w:tc>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Решение заданий из профессиональной области.</w:t>
            </w:r>
            <w:r w:rsidRPr="002177B0">
              <w:rPr>
                <w:rFonts w:ascii="Times New Roman" w:hAnsi="Times New Roman" w:cs="Times New Roman"/>
                <w:color w:val="000000"/>
                <w:sz w:val="19"/>
                <w:szCs w:val="19"/>
              </w:rPr>
              <w:t xml:space="preserve"> Тестирование в ПО образовательного портала.</w:t>
            </w:r>
          </w:p>
          <w:p w:rsidR="00773BB2" w:rsidRPr="002177B0" w:rsidRDefault="00773BB2" w:rsidP="00773BB2">
            <w:pPr>
              <w:spacing w:after="0" w:line="240" w:lineRule="auto"/>
              <w:jc w:val="center"/>
              <w:rPr>
                <w:sz w:val="19"/>
                <w:szCs w:val="19"/>
              </w:rPr>
            </w:pPr>
            <w:r>
              <w:rPr>
                <w:rFonts w:ascii="Times New Roman" w:hAnsi="Times New Roman" w:cs="Times New Roman"/>
                <w:color w:val="000000"/>
                <w:sz w:val="19"/>
                <w:szCs w:val="19"/>
              </w:rPr>
              <w:t>Подготовка эссе/проектов</w:t>
            </w:r>
          </w:p>
        </w:tc>
        <w:tc>
          <w:tcPr>
            <w:tcW w:w="1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Pr="002177B0" w:rsidRDefault="00773BB2" w:rsidP="00773BB2">
            <w:pPr>
              <w:spacing w:after="0" w:line="240" w:lineRule="auto"/>
              <w:jc w:val="center"/>
              <w:rPr>
                <w:sz w:val="19"/>
                <w:szCs w:val="19"/>
              </w:rPr>
            </w:pPr>
            <w:r w:rsidRPr="002177B0">
              <w:rPr>
                <w:rFonts w:ascii="Times New Roman" w:hAnsi="Times New Roman" w:cs="Times New Roman"/>
                <w:color w:val="000000"/>
                <w:sz w:val="19"/>
                <w:szCs w:val="19"/>
              </w:rPr>
              <w:t>Отчет</w:t>
            </w:r>
            <w:r>
              <w:rPr>
                <w:rFonts w:ascii="Times New Roman" w:hAnsi="Times New Roman" w:cs="Times New Roman"/>
                <w:color w:val="000000"/>
                <w:sz w:val="19"/>
                <w:szCs w:val="19"/>
              </w:rPr>
              <w:t xml:space="preserve"> по проекту/эссе,</w:t>
            </w:r>
            <w:r w:rsidRPr="002177B0">
              <w:rPr>
                <w:rFonts w:ascii="Times New Roman" w:hAnsi="Times New Roman" w:cs="Times New Roman"/>
                <w:color w:val="000000"/>
                <w:sz w:val="19"/>
                <w:szCs w:val="19"/>
              </w:rPr>
              <w:t xml:space="preserve"> тестирование, защита </w:t>
            </w:r>
            <w:r>
              <w:rPr>
                <w:rFonts w:ascii="Times New Roman" w:hAnsi="Times New Roman" w:cs="Times New Roman"/>
                <w:color w:val="000000"/>
                <w:sz w:val="19"/>
                <w:szCs w:val="19"/>
              </w:rPr>
              <w:t>результатов выполнения заданий из профессиональной области</w:t>
            </w:r>
          </w:p>
        </w:tc>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p>
        </w:tc>
      </w:tr>
      <w:tr w:rsidR="00773BB2" w:rsidTr="00AE6583">
        <w:trPr>
          <w:gridAfter w:val="2"/>
          <w:wAfter w:w="102" w:type="dxa"/>
          <w:trHeight w:hRule="exact" w:val="3334"/>
        </w:trPr>
        <w:tc>
          <w:tcPr>
            <w:tcW w:w="221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both"/>
              <w:rPr>
                <w:sz w:val="19"/>
                <w:szCs w:val="19"/>
              </w:rPr>
            </w:pPr>
            <w:r>
              <w:rPr>
                <w:rFonts w:ascii="Times New Roman" w:hAnsi="Times New Roman" w:cs="Times New Roman"/>
                <w:color w:val="000000"/>
                <w:sz w:val="19"/>
                <w:szCs w:val="19"/>
              </w:rPr>
              <w:lastRenderedPageBreak/>
              <w:t>1.3</w:t>
            </w:r>
            <w:r>
              <w:t xml:space="preserve"> </w:t>
            </w:r>
            <w:r>
              <w:rPr>
                <w:rFonts w:ascii="Times New Roman" w:hAnsi="Times New Roman" w:cs="Times New Roman"/>
                <w:color w:val="000000"/>
                <w:sz w:val="19"/>
                <w:szCs w:val="19"/>
              </w:rPr>
              <w:t>Национальное</w:t>
            </w:r>
            <w:r>
              <w:t xml:space="preserve"> </w:t>
            </w:r>
            <w:r>
              <w:rPr>
                <w:rFonts w:ascii="Times New Roman" w:hAnsi="Times New Roman" w:cs="Times New Roman"/>
                <w:color w:val="000000"/>
                <w:sz w:val="19"/>
                <w:szCs w:val="19"/>
              </w:rPr>
              <w:t>богатство</w:t>
            </w:r>
            <w:r>
              <w:t xml:space="preserve"> </w:t>
            </w:r>
            <w:r>
              <w:rPr>
                <w:rFonts w:ascii="Times New Roman" w:hAnsi="Times New Roman" w:cs="Times New Roman"/>
                <w:color w:val="000000"/>
                <w:sz w:val="19"/>
                <w:szCs w:val="19"/>
              </w:rPr>
              <w:t>как</w:t>
            </w:r>
            <w:r>
              <w:t xml:space="preserve"> </w:t>
            </w:r>
            <w:r>
              <w:rPr>
                <w:rFonts w:ascii="Times New Roman" w:hAnsi="Times New Roman" w:cs="Times New Roman"/>
                <w:color w:val="000000"/>
                <w:sz w:val="19"/>
                <w:szCs w:val="19"/>
              </w:rPr>
              <w:t>результат</w:t>
            </w:r>
            <w:r>
              <w:t xml:space="preserve"> </w:t>
            </w:r>
            <w:r>
              <w:rPr>
                <w:rFonts w:ascii="Times New Roman" w:hAnsi="Times New Roman" w:cs="Times New Roman"/>
                <w:color w:val="000000"/>
                <w:sz w:val="19"/>
                <w:szCs w:val="19"/>
              </w:rPr>
              <w:t>экономической</w:t>
            </w:r>
            <w:r>
              <w:t xml:space="preserve"> </w:t>
            </w:r>
            <w:r>
              <w:rPr>
                <w:rFonts w:ascii="Times New Roman" w:hAnsi="Times New Roman" w:cs="Times New Roman"/>
                <w:color w:val="000000"/>
                <w:sz w:val="19"/>
                <w:szCs w:val="19"/>
              </w:rPr>
              <w:t>деятельности</w:t>
            </w:r>
            <w:r>
              <w:t xml:space="preserve"> </w:t>
            </w:r>
            <w:r>
              <w:rPr>
                <w:rFonts w:ascii="Times New Roman" w:hAnsi="Times New Roman" w:cs="Times New Roman"/>
                <w:color w:val="000000"/>
                <w:sz w:val="19"/>
                <w:szCs w:val="19"/>
              </w:rPr>
              <w:t>общества.</w:t>
            </w:r>
            <w:r>
              <w:t xml:space="preserve"> </w:t>
            </w:r>
            <w:r>
              <w:rPr>
                <w:rFonts w:ascii="Times New Roman" w:hAnsi="Times New Roman" w:cs="Times New Roman"/>
                <w:color w:val="000000"/>
                <w:sz w:val="19"/>
                <w:szCs w:val="19"/>
              </w:rPr>
              <w:t>Состав,</w:t>
            </w:r>
            <w:r>
              <w:t xml:space="preserve"> </w:t>
            </w:r>
            <w:r>
              <w:rPr>
                <w:rFonts w:ascii="Times New Roman" w:hAnsi="Times New Roman" w:cs="Times New Roman"/>
                <w:color w:val="000000"/>
                <w:sz w:val="19"/>
                <w:szCs w:val="19"/>
              </w:rPr>
              <w:t>структура</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динамика</w:t>
            </w:r>
            <w:r>
              <w:t xml:space="preserve"> </w:t>
            </w:r>
            <w:r>
              <w:rPr>
                <w:rFonts w:ascii="Times New Roman" w:hAnsi="Times New Roman" w:cs="Times New Roman"/>
                <w:color w:val="000000"/>
                <w:sz w:val="19"/>
                <w:szCs w:val="19"/>
              </w:rPr>
              <w:t>национального</w:t>
            </w:r>
            <w:r>
              <w:t xml:space="preserve"> </w:t>
            </w:r>
            <w:r>
              <w:rPr>
                <w:rFonts w:ascii="Times New Roman" w:hAnsi="Times New Roman" w:cs="Times New Roman"/>
                <w:color w:val="000000"/>
                <w:sz w:val="19"/>
                <w:szCs w:val="19"/>
              </w:rPr>
              <w:t>богатства</w:t>
            </w:r>
            <w:r>
              <w:t xml:space="preserve">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73BB2" w:rsidRDefault="00773BB2" w:rsidP="00773BB2">
            <w:pPr>
              <w:spacing w:after="0" w:line="240" w:lineRule="auto"/>
              <w:rPr>
                <w:sz w:val="19"/>
                <w:szCs w:val="19"/>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773BB2" w:rsidRDefault="00773BB2" w:rsidP="00773BB2"/>
        </w:tc>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Решение заданий из профессиональной области.</w:t>
            </w:r>
            <w:r w:rsidRPr="002177B0">
              <w:rPr>
                <w:rFonts w:ascii="Times New Roman" w:hAnsi="Times New Roman" w:cs="Times New Roman"/>
                <w:color w:val="000000"/>
                <w:sz w:val="19"/>
                <w:szCs w:val="19"/>
              </w:rPr>
              <w:t xml:space="preserve"> Тестирование в ПО образовательного портала.</w:t>
            </w:r>
          </w:p>
          <w:p w:rsidR="00773BB2" w:rsidRPr="002177B0" w:rsidRDefault="00773BB2" w:rsidP="00773BB2">
            <w:pPr>
              <w:spacing w:after="0" w:line="240" w:lineRule="auto"/>
              <w:jc w:val="center"/>
              <w:rPr>
                <w:sz w:val="19"/>
                <w:szCs w:val="19"/>
              </w:rPr>
            </w:pPr>
            <w:r>
              <w:rPr>
                <w:rFonts w:ascii="Times New Roman" w:hAnsi="Times New Roman" w:cs="Times New Roman"/>
                <w:color w:val="000000"/>
                <w:sz w:val="19"/>
                <w:szCs w:val="19"/>
              </w:rPr>
              <w:t>Подготовка эссе/проектов</w:t>
            </w:r>
          </w:p>
        </w:tc>
        <w:tc>
          <w:tcPr>
            <w:tcW w:w="1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Pr="002177B0" w:rsidRDefault="00773BB2" w:rsidP="00773BB2">
            <w:pPr>
              <w:spacing w:after="0" w:line="240" w:lineRule="auto"/>
              <w:jc w:val="center"/>
              <w:rPr>
                <w:sz w:val="19"/>
                <w:szCs w:val="19"/>
              </w:rPr>
            </w:pPr>
            <w:r w:rsidRPr="002177B0">
              <w:rPr>
                <w:rFonts w:ascii="Times New Roman" w:hAnsi="Times New Roman" w:cs="Times New Roman"/>
                <w:color w:val="000000"/>
                <w:sz w:val="19"/>
                <w:szCs w:val="19"/>
              </w:rPr>
              <w:t>Отчет</w:t>
            </w:r>
            <w:r>
              <w:rPr>
                <w:rFonts w:ascii="Times New Roman" w:hAnsi="Times New Roman" w:cs="Times New Roman"/>
                <w:color w:val="000000"/>
                <w:sz w:val="19"/>
                <w:szCs w:val="19"/>
              </w:rPr>
              <w:t xml:space="preserve"> по проекту/эссе,</w:t>
            </w:r>
            <w:r w:rsidRPr="002177B0">
              <w:rPr>
                <w:rFonts w:ascii="Times New Roman" w:hAnsi="Times New Roman" w:cs="Times New Roman"/>
                <w:color w:val="000000"/>
                <w:sz w:val="19"/>
                <w:szCs w:val="19"/>
              </w:rPr>
              <w:t xml:space="preserve"> тестирование, защита </w:t>
            </w:r>
            <w:r>
              <w:rPr>
                <w:rFonts w:ascii="Times New Roman" w:hAnsi="Times New Roman" w:cs="Times New Roman"/>
                <w:color w:val="000000"/>
                <w:sz w:val="19"/>
                <w:szCs w:val="19"/>
              </w:rPr>
              <w:t>результатов выполнения заданий из профессиональной области</w:t>
            </w:r>
          </w:p>
        </w:tc>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p>
        </w:tc>
      </w:tr>
      <w:tr w:rsidR="00773BB2" w:rsidTr="00AE6583">
        <w:trPr>
          <w:gridAfter w:val="2"/>
          <w:wAfter w:w="102" w:type="dxa"/>
          <w:trHeight w:hRule="exact" w:val="3334"/>
        </w:trPr>
        <w:tc>
          <w:tcPr>
            <w:tcW w:w="221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both"/>
              <w:rPr>
                <w:sz w:val="19"/>
                <w:szCs w:val="19"/>
              </w:rPr>
            </w:pPr>
            <w:r>
              <w:rPr>
                <w:rFonts w:ascii="Times New Roman" w:hAnsi="Times New Roman" w:cs="Times New Roman"/>
                <w:color w:val="000000"/>
                <w:sz w:val="19"/>
                <w:szCs w:val="19"/>
              </w:rPr>
              <w:t>1.4</w:t>
            </w:r>
            <w:r>
              <w:t xml:space="preserve"> </w:t>
            </w:r>
            <w:r>
              <w:rPr>
                <w:rFonts w:ascii="Times New Roman" w:hAnsi="Times New Roman" w:cs="Times New Roman"/>
                <w:color w:val="000000"/>
                <w:sz w:val="19"/>
                <w:szCs w:val="19"/>
              </w:rPr>
              <w:t>Теория</w:t>
            </w:r>
            <w:r>
              <w:t xml:space="preserve"> </w:t>
            </w:r>
            <w:r>
              <w:rPr>
                <w:rFonts w:ascii="Times New Roman" w:hAnsi="Times New Roman" w:cs="Times New Roman"/>
                <w:color w:val="000000"/>
                <w:sz w:val="19"/>
                <w:szCs w:val="19"/>
              </w:rPr>
              <w:t>потребительского</w:t>
            </w:r>
            <w:r>
              <w:t xml:space="preserve"> </w:t>
            </w:r>
            <w:r>
              <w:rPr>
                <w:rFonts w:ascii="Times New Roman" w:hAnsi="Times New Roman" w:cs="Times New Roman"/>
                <w:color w:val="000000"/>
                <w:sz w:val="19"/>
                <w:szCs w:val="19"/>
              </w:rPr>
              <w:t>спроса.</w:t>
            </w:r>
            <w:r>
              <w:t xml:space="preserve"> </w:t>
            </w:r>
            <w:r>
              <w:rPr>
                <w:rFonts w:ascii="Times New Roman" w:hAnsi="Times New Roman" w:cs="Times New Roman"/>
                <w:color w:val="000000"/>
                <w:sz w:val="19"/>
                <w:szCs w:val="19"/>
              </w:rPr>
              <w:t>Спрос,</w:t>
            </w:r>
            <w:r>
              <w:t xml:space="preserve"> </w:t>
            </w:r>
            <w:r>
              <w:rPr>
                <w:rFonts w:ascii="Times New Roman" w:hAnsi="Times New Roman" w:cs="Times New Roman"/>
                <w:color w:val="000000"/>
                <w:sz w:val="19"/>
                <w:szCs w:val="19"/>
              </w:rPr>
              <w:t>предложение,</w:t>
            </w:r>
            <w:r>
              <w:t xml:space="preserve"> </w:t>
            </w:r>
            <w:r>
              <w:rPr>
                <w:rFonts w:ascii="Times New Roman" w:hAnsi="Times New Roman" w:cs="Times New Roman"/>
                <w:color w:val="000000"/>
                <w:sz w:val="19"/>
                <w:szCs w:val="19"/>
              </w:rPr>
              <w:t>рыночное</w:t>
            </w:r>
            <w:r>
              <w:t xml:space="preserve"> </w:t>
            </w:r>
            <w:r>
              <w:rPr>
                <w:rFonts w:ascii="Times New Roman" w:hAnsi="Times New Roman" w:cs="Times New Roman"/>
                <w:color w:val="000000"/>
                <w:sz w:val="19"/>
                <w:szCs w:val="19"/>
              </w:rPr>
              <w:t>равновесие.</w:t>
            </w:r>
            <w:r>
              <w:t xml:space="preserve"> </w:t>
            </w:r>
            <w:r>
              <w:rPr>
                <w:rFonts w:ascii="Times New Roman" w:hAnsi="Times New Roman" w:cs="Times New Roman"/>
                <w:color w:val="000000"/>
                <w:sz w:val="19"/>
                <w:szCs w:val="19"/>
              </w:rPr>
              <w:t>Сравнительная</w:t>
            </w:r>
            <w:r>
              <w:t xml:space="preserve"> </w:t>
            </w:r>
            <w:r>
              <w:rPr>
                <w:rFonts w:ascii="Times New Roman" w:hAnsi="Times New Roman" w:cs="Times New Roman"/>
                <w:color w:val="000000"/>
                <w:sz w:val="19"/>
                <w:szCs w:val="19"/>
              </w:rPr>
              <w:t>статика</w:t>
            </w:r>
            <w:r>
              <w:t xml:space="preserve"> </w:t>
            </w:r>
            <w:r>
              <w:rPr>
                <w:rFonts w:ascii="Times New Roman" w:hAnsi="Times New Roman" w:cs="Times New Roman"/>
                <w:color w:val="000000"/>
                <w:sz w:val="19"/>
                <w:szCs w:val="19"/>
              </w:rPr>
              <w:t>рынка.</w:t>
            </w:r>
            <w:r>
              <w:t xml:space="preserve"> </w:t>
            </w:r>
            <w:r>
              <w:rPr>
                <w:rFonts w:ascii="Times New Roman" w:hAnsi="Times New Roman" w:cs="Times New Roman"/>
                <w:color w:val="000000"/>
                <w:sz w:val="19"/>
                <w:szCs w:val="19"/>
              </w:rPr>
              <w:t>Динамическое</w:t>
            </w:r>
            <w:r>
              <w:t xml:space="preserve"> </w:t>
            </w:r>
            <w:r>
              <w:rPr>
                <w:rFonts w:ascii="Times New Roman" w:hAnsi="Times New Roman" w:cs="Times New Roman"/>
                <w:color w:val="000000"/>
                <w:sz w:val="19"/>
                <w:szCs w:val="19"/>
              </w:rPr>
              <w:t>равновесие.</w:t>
            </w:r>
            <w:r>
              <w:t xml:space="preserve"> </w:t>
            </w:r>
            <w:r>
              <w:rPr>
                <w:rFonts w:ascii="Times New Roman" w:hAnsi="Times New Roman" w:cs="Times New Roman"/>
                <w:color w:val="000000"/>
                <w:sz w:val="19"/>
                <w:szCs w:val="19"/>
              </w:rPr>
              <w:t>Эластичность</w:t>
            </w:r>
            <w:r>
              <w:t xml:space="preserve"> </w:t>
            </w:r>
            <w:r>
              <w:rPr>
                <w:rFonts w:ascii="Times New Roman" w:hAnsi="Times New Roman" w:cs="Times New Roman"/>
                <w:color w:val="000000"/>
                <w:sz w:val="19"/>
                <w:szCs w:val="19"/>
              </w:rPr>
              <w:t>спроса</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предложения:</w:t>
            </w:r>
            <w:r>
              <w:t xml:space="preserve"> </w:t>
            </w:r>
            <w:r>
              <w:rPr>
                <w:rFonts w:ascii="Times New Roman" w:hAnsi="Times New Roman" w:cs="Times New Roman"/>
                <w:color w:val="000000"/>
                <w:sz w:val="19"/>
                <w:szCs w:val="19"/>
              </w:rPr>
              <w:t>содержание,</w:t>
            </w:r>
            <w:r>
              <w:t xml:space="preserve"> </w:t>
            </w:r>
            <w:r>
              <w:rPr>
                <w:rFonts w:ascii="Times New Roman" w:hAnsi="Times New Roman" w:cs="Times New Roman"/>
                <w:color w:val="000000"/>
                <w:sz w:val="19"/>
                <w:szCs w:val="19"/>
              </w:rPr>
              <w:t>виды,</w:t>
            </w:r>
            <w:r>
              <w:t xml:space="preserve"> </w:t>
            </w:r>
            <w:r>
              <w:rPr>
                <w:rFonts w:ascii="Times New Roman" w:hAnsi="Times New Roman" w:cs="Times New Roman"/>
                <w:color w:val="000000"/>
                <w:sz w:val="19"/>
                <w:szCs w:val="19"/>
              </w:rPr>
              <w:t>практическое</w:t>
            </w:r>
            <w:r>
              <w:t xml:space="preserve"> </w:t>
            </w:r>
            <w:r>
              <w:rPr>
                <w:rFonts w:ascii="Times New Roman" w:hAnsi="Times New Roman" w:cs="Times New Roman"/>
                <w:color w:val="000000"/>
                <w:sz w:val="19"/>
                <w:szCs w:val="19"/>
              </w:rPr>
              <w:t>применение</w:t>
            </w:r>
            <w:r>
              <w:t xml:space="preserve">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73BB2" w:rsidRPr="00573E7D" w:rsidRDefault="00773BB2" w:rsidP="00773BB2">
            <w:pPr>
              <w:spacing w:after="0" w:line="240" w:lineRule="auto"/>
              <w:rPr>
                <w:sz w:val="19"/>
                <w:szCs w:val="19"/>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773BB2" w:rsidRDefault="00773BB2" w:rsidP="00773BB2"/>
        </w:tc>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Решение заданий из профессиональной области.</w:t>
            </w:r>
            <w:r w:rsidRPr="002177B0">
              <w:rPr>
                <w:rFonts w:ascii="Times New Roman" w:hAnsi="Times New Roman" w:cs="Times New Roman"/>
                <w:color w:val="000000"/>
                <w:sz w:val="19"/>
                <w:szCs w:val="19"/>
              </w:rPr>
              <w:t xml:space="preserve"> Тестирование в ПО образовательного портала.</w:t>
            </w:r>
          </w:p>
          <w:p w:rsidR="00773BB2" w:rsidRPr="002177B0" w:rsidRDefault="00773BB2" w:rsidP="00773BB2">
            <w:pPr>
              <w:spacing w:after="0" w:line="240" w:lineRule="auto"/>
              <w:jc w:val="center"/>
              <w:rPr>
                <w:sz w:val="19"/>
                <w:szCs w:val="19"/>
              </w:rPr>
            </w:pPr>
            <w:r>
              <w:rPr>
                <w:rFonts w:ascii="Times New Roman" w:hAnsi="Times New Roman" w:cs="Times New Roman"/>
                <w:color w:val="000000"/>
                <w:sz w:val="19"/>
                <w:szCs w:val="19"/>
              </w:rPr>
              <w:t>Подготовка эссе/проектов</w:t>
            </w:r>
          </w:p>
        </w:tc>
        <w:tc>
          <w:tcPr>
            <w:tcW w:w="1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Pr="002177B0" w:rsidRDefault="00773BB2" w:rsidP="00773BB2">
            <w:pPr>
              <w:spacing w:after="0" w:line="240" w:lineRule="auto"/>
              <w:jc w:val="center"/>
              <w:rPr>
                <w:sz w:val="19"/>
                <w:szCs w:val="19"/>
              </w:rPr>
            </w:pPr>
            <w:r w:rsidRPr="002177B0">
              <w:rPr>
                <w:rFonts w:ascii="Times New Roman" w:hAnsi="Times New Roman" w:cs="Times New Roman"/>
                <w:color w:val="000000"/>
                <w:sz w:val="19"/>
                <w:szCs w:val="19"/>
              </w:rPr>
              <w:t>Отчет</w:t>
            </w:r>
            <w:r>
              <w:rPr>
                <w:rFonts w:ascii="Times New Roman" w:hAnsi="Times New Roman" w:cs="Times New Roman"/>
                <w:color w:val="000000"/>
                <w:sz w:val="19"/>
                <w:szCs w:val="19"/>
              </w:rPr>
              <w:t xml:space="preserve"> по проекту/эссе,</w:t>
            </w:r>
            <w:r w:rsidRPr="002177B0">
              <w:rPr>
                <w:rFonts w:ascii="Times New Roman" w:hAnsi="Times New Roman" w:cs="Times New Roman"/>
                <w:color w:val="000000"/>
                <w:sz w:val="19"/>
                <w:szCs w:val="19"/>
              </w:rPr>
              <w:t xml:space="preserve"> тестирование, защита </w:t>
            </w:r>
            <w:r>
              <w:rPr>
                <w:rFonts w:ascii="Times New Roman" w:hAnsi="Times New Roman" w:cs="Times New Roman"/>
                <w:color w:val="000000"/>
                <w:sz w:val="19"/>
                <w:szCs w:val="19"/>
              </w:rPr>
              <w:t>результатов выполнения заданий из профессиональной области</w:t>
            </w:r>
          </w:p>
        </w:tc>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p>
        </w:tc>
      </w:tr>
      <w:tr w:rsidR="00773BB2" w:rsidTr="00AE6583">
        <w:trPr>
          <w:gridAfter w:val="2"/>
          <w:wAfter w:w="102" w:type="dxa"/>
          <w:trHeight w:hRule="exact" w:val="3334"/>
        </w:trPr>
        <w:tc>
          <w:tcPr>
            <w:tcW w:w="221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both"/>
              <w:rPr>
                <w:sz w:val="19"/>
                <w:szCs w:val="19"/>
              </w:rPr>
            </w:pPr>
            <w:r>
              <w:rPr>
                <w:rFonts w:ascii="Times New Roman" w:hAnsi="Times New Roman" w:cs="Times New Roman"/>
                <w:color w:val="000000"/>
                <w:sz w:val="19"/>
                <w:szCs w:val="19"/>
              </w:rPr>
              <w:t>1.5</w:t>
            </w:r>
            <w:r>
              <w:t xml:space="preserve"> </w:t>
            </w:r>
            <w:r>
              <w:rPr>
                <w:rFonts w:ascii="Times New Roman" w:hAnsi="Times New Roman" w:cs="Times New Roman"/>
                <w:color w:val="000000"/>
                <w:sz w:val="19"/>
                <w:szCs w:val="19"/>
              </w:rPr>
              <w:t>Факторы</w:t>
            </w:r>
            <w:r>
              <w:t xml:space="preserve"> </w:t>
            </w:r>
            <w:r>
              <w:rPr>
                <w:rFonts w:ascii="Times New Roman" w:hAnsi="Times New Roman" w:cs="Times New Roman"/>
                <w:color w:val="000000"/>
                <w:sz w:val="19"/>
                <w:szCs w:val="19"/>
              </w:rPr>
              <w:t>производства</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производственная</w:t>
            </w:r>
            <w:r>
              <w:t xml:space="preserve"> </w:t>
            </w:r>
            <w:r>
              <w:rPr>
                <w:rFonts w:ascii="Times New Roman" w:hAnsi="Times New Roman" w:cs="Times New Roman"/>
                <w:color w:val="000000"/>
                <w:sz w:val="19"/>
                <w:szCs w:val="19"/>
              </w:rPr>
              <w:t>функция.</w:t>
            </w:r>
            <w:r>
              <w:t xml:space="preserve"> </w:t>
            </w:r>
            <w:r>
              <w:rPr>
                <w:rFonts w:ascii="Times New Roman" w:hAnsi="Times New Roman" w:cs="Times New Roman"/>
                <w:color w:val="000000"/>
                <w:sz w:val="19"/>
                <w:szCs w:val="19"/>
              </w:rPr>
              <w:t>Производительность</w:t>
            </w:r>
            <w:r>
              <w:t xml:space="preserve"> </w:t>
            </w:r>
            <w:r>
              <w:rPr>
                <w:rFonts w:ascii="Times New Roman" w:hAnsi="Times New Roman" w:cs="Times New Roman"/>
                <w:color w:val="000000"/>
                <w:sz w:val="19"/>
                <w:szCs w:val="19"/>
              </w:rPr>
              <w:t>факторов</w:t>
            </w:r>
            <w:r>
              <w:t xml:space="preserve"> </w:t>
            </w:r>
            <w:r>
              <w:rPr>
                <w:rFonts w:ascii="Times New Roman" w:hAnsi="Times New Roman" w:cs="Times New Roman"/>
                <w:color w:val="000000"/>
                <w:sz w:val="19"/>
                <w:szCs w:val="19"/>
              </w:rPr>
              <w:t>производства</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научно-технический</w:t>
            </w:r>
            <w:r>
              <w:t xml:space="preserve"> </w:t>
            </w:r>
            <w:r>
              <w:rPr>
                <w:rFonts w:ascii="Times New Roman" w:hAnsi="Times New Roman" w:cs="Times New Roman"/>
                <w:color w:val="000000"/>
                <w:sz w:val="19"/>
                <w:szCs w:val="19"/>
              </w:rPr>
              <w:t>прогресс.</w:t>
            </w:r>
            <w:r>
              <w:t xml:space="preserve"> </w:t>
            </w:r>
            <w:r>
              <w:rPr>
                <w:rFonts w:ascii="Times New Roman" w:hAnsi="Times New Roman" w:cs="Times New Roman"/>
                <w:color w:val="000000"/>
                <w:sz w:val="19"/>
                <w:szCs w:val="19"/>
              </w:rPr>
              <w:t>Выбор</w:t>
            </w:r>
            <w:r>
              <w:t xml:space="preserve"> </w:t>
            </w:r>
            <w:r>
              <w:rPr>
                <w:rFonts w:ascii="Times New Roman" w:hAnsi="Times New Roman" w:cs="Times New Roman"/>
                <w:color w:val="000000"/>
                <w:sz w:val="19"/>
                <w:szCs w:val="19"/>
              </w:rPr>
              <w:t>производственной</w:t>
            </w:r>
            <w:r>
              <w:t xml:space="preserve"> </w:t>
            </w:r>
            <w:r>
              <w:rPr>
                <w:rFonts w:ascii="Times New Roman" w:hAnsi="Times New Roman" w:cs="Times New Roman"/>
                <w:color w:val="000000"/>
                <w:sz w:val="19"/>
                <w:szCs w:val="19"/>
              </w:rPr>
              <w:t>технологии</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принцип</w:t>
            </w:r>
            <w:r>
              <w:t xml:space="preserve"> </w:t>
            </w:r>
            <w:r>
              <w:rPr>
                <w:rFonts w:ascii="Times New Roman" w:hAnsi="Times New Roman" w:cs="Times New Roman"/>
                <w:color w:val="000000"/>
                <w:sz w:val="19"/>
                <w:szCs w:val="19"/>
              </w:rPr>
              <w:t>наименьших</w:t>
            </w:r>
            <w:r>
              <w:t xml:space="preserve"> </w:t>
            </w:r>
            <w:r>
              <w:rPr>
                <w:rFonts w:ascii="Times New Roman" w:hAnsi="Times New Roman" w:cs="Times New Roman"/>
                <w:color w:val="000000"/>
                <w:sz w:val="19"/>
                <w:szCs w:val="19"/>
              </w:rPr>
              <w:t>затрат.</w:t>
            </w:r>
            <w:r>
              <w:t xml:space="preserve"> </w:t>
            </w:r>
            <w:r>
              <w:rPr>
                <w:rFonts w:ascii="Times New Roman" w:hAnsi="Times New Roman" w:cs="Times New Roman"/>
                <w:color w:val="000000"/>
                <w:sz w:val="19"/>
                <w:szCs w:val="19"/>
              </w:rPr>
              <w:t>Концепция</w:t>
            </w:r>
            <w:r>
              <w:t xml:space="preserve"> </w:t>
            </w:r>
            <w:r>
              <w:rPr>
                <w:rFonts w:ascii="Times New Roman" w:hAnsi="Times New Roman" w:cs="Times New Roman"/>
                <w:color w:val="000000"/>
                <w:sz w:val="19"/>
                <w:szCs w:val="19"/>
              </w:rPr>
              <w:t>Х-</w:t>
            </w:r>
            <w:r>
              <w:t xml:space="preserve"> </w:t>
            </w:r>
            <w:r>
              <w:rPr>
                <w:rFonts w:ascii="Times New Roman" w:hAnsi="Times New Roman" w:cs="Times New Roman"/>
                <w:color w:val="000000"/>
                <w:sz w:val="19"/>
                <w:szCs w:val="19"/>
              </w:rPr>
              <w:t>эффективности</w:t>
            </w:r>
            <w:r>
              <w:t xml:space="preserve">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73BB2" w:rsidRPr="00573E7D" w:rsidRDefault="00773BB2" w:rsidP="00773BB2">
            <w:pPr>
              <w:spacing w:after="0" w:line="240" w:lineRule="auto"/>
              <w:rPr>
                <w:sz w:val="19"/>
                <w:szCs w:val="19"/>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773BB2" w:rsidRDefault="00773BB2" w:rsidP="00773BB2"/>
        </w:tc>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Решение заданий из профессиональной области.</w:t>
            </w:r>
            <w:r w:rsidRPr="002177B0">
              <w:rPr>
                <w:rFonts w:ascii="Times New Roman" w:hAnsi="Times New Roman" w:cs="Times New Roman"/>
                <w:color w:val="000000"/>
                <w:sz w:val="19"/>
                <w:szCs w:val="19"/>
              </w:rPr>
              <w:t xml:space="preserve"> Тестирование в ПО образовательного портала.</w:t>
            </w:r>
          </w:p>
          <w:p w:rsidR="00773BB2" w:rsidRPr="002177B0" w:rsidRDefault="00773BB2" w:rsidP="00773BB2">
            <w:pPr>
              <w:spacing w:after="0" w:line="240" w:lineRule="auto"/>
              <w:jc w:val="center"/>
              <w:rPr>
                <w:sz w:val="19"/>
                <w:szCs w:val="19"/>
              </w:rPr>
            </w:pPr>
            <w:r>
              <w:rPr>
                <w:rFonts w:ascii="Times New Roman" w:hAnsi="Times New Roman" w:cs="Times New Roman"/>
                <w:color w:val="000000"/>
                <w:sz w:val="19"/>
                <w:szCs w:val="19"/>
              </w:rPr>
              <w:t>Подготовка эссе/проектов</w:t>
            </w:r>
          </w:p>
        </w:tc>
        <w:tc>
          <w:tcPr>
            <w:tcW w:w="1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Pr="002177B0" w:rsidRDefault="00773BB2" w:rsidP="00773BB2">
            <w:pPr>
              <w:spacing w:after="0" w:line="240" w:lineRule="auto"/>
              <w:jc w:val="center"/>
              <w:rPr>
                <w:sz w:val="19"/>
                <w:szCs w:val="19"/>
              </w:rPr>
            </w:pPr>
            <w:r w:rsidRPr="002177B0">
              <w:rPr>
                <w:rFonts w:ascii="Times New Roman" w:hAnsi="Times New Roman" w:cs="Times New Roman"/>
                <w:color w:val="000000"/>
                <w:sz w:val="19"/>
                <w:szCs w:val="19"/>
              </w:rPr>
              <w:t>Отчет</w:t>
            </w:r>
            <w:r>
              <w:rPr>
                <w:rFonts w:ascii="Times New Roman" w:hAnsi="Times New Roman" w:cs="Times New Roman"/>
                <w:color w:val="000000"/>
                <w:sz w:val="19"/>
                <w:szCs w:val="19"/>
              </w:rPr>
              <w:t xml:space="preserve"> по проекту/эссе,</w:t>
            </w:r>
            <w:r w:rsidRPr="002177B0">
              <w:rPr>
                <w:rFonts w:ascii="Times New Roman" w:hAnsi="Times New Roman" w:cs="Times New Roman"/>
                <w:color w:val="000000"/>
                <w:sz w:val="19"/>
                <w:szCs w:val="19"/>
              </w:rPr>
              <w:t xml:space="preserve"> тестирование, защита </w:t>
            </w:r>
            <w:r>
              <w:rPr>
                <w:rFonts w:ascii="Times New Roman" w:hAnsi="Times New Roman" w:cs="Times New Roman"/>
                <w:color w:val="000000"/>
                <w:sz w:val="19"/>
                <w:szCs w:val="19"/>
              </w:rPr>
              <w:t>результатов выполнения заданий из профессиональной области</w:t>
            </w:r>
          </w:p>
        </w:tc>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p>
        </w:tc>
      </w:tr>
      <w:tr w:rsidR="00773BB2" w:rsidTr="00AE6583">
        <w:trPr>
          <w:gridAfter w:val="2"/>
          <w:wAfter w:w="102" w:type="dxa"/>
          <w:trHeight w:hRule="exact" w:val="3334"/>
        </w:trPr>
        <w:tc>
          <w:tcPr>
            <w:tcW w:w="221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both"/>
              <w:rPr>
                <w:sz w:val="19"/>
                <w:szCs w:val="19"/>
              </w:rPr>
            </w:pPr>
            <w:r>
              <w:rPr>
                <w:rFonts w:ascii="Times New Roman" w:hAnsi="Times New Roman" w:cs="Times New Roman"/>
                <w:color w:val="000000"/>
                <w:sz w:val="19"/>
                <w:szCs w:val="19"/>
              </w:rPr>
              <w:t>1.6</w:t>
            </w:r>
            <w:r>
              <w:t xml:space="preserve"> </w:t>
            </w:r>
            <w:r>
              <w:rPr>
                <w:rFonts w:ascii="Times New Roman" w:hAnsi="Times New Roman" w:cs="Times New Roman"/>
                <w:color w:val="000000"/>
                <w:sz w:val="19"/>
                <w:szCs w:val="19"/>
              </w:rPr>
              <w:t>Теория</w:t>
            </w:r>
            <w:r>
              <w:t xml:space="preserve"> </w:t>
            </w:r>
            <w:r>
              <w:rPr>
                <w:rFonts w:ascii="Times New Roman" w:hAnsi="Times New Roman" w:cs="Times New Roman"/>
                <w:color w:val="000000"/>
                <w:sz w:val="19"/>
                <w:szCs w:val="19"/>
              </w:rPr>
              <w:t>организации</w:t>
            </w:r>
            <w:r>
              <w:t xml:space="preserve"> </w:t>
            </w:r>
            <w:r>
              <w:rPr>
                <w:rFonts w:ascii="Times New Roman" w:hAnsi="Times New Roman" w:cs="Times New Roman"/>
                <w:color w:val="000000"/>
                <w:sz w:val="19"/>
                <w:szCs w:val="19"/>
              </w:rPr>
              <w:t>рынков.</w:t>
            </w:r>
            <w:r>
              <w:t xml:space="preserve"> </w:t>
            </w:r>
            <w:r>
              <w:rPr>
                <w:rFonts w:ascii="Times New Roman" w:hAnsi="Times New Roman" w:cs="Times New Roman"/>
                <w:color w:val="000000"/>
                <w:sz w:val="19"/>
                <w:szCs w:val="19"/>
              </w:rPr>
              <w:t>Рыночная</w:t>
            </w:r>
            <w:r>
              <w:t xml:space="preserve"> </w:t>
            </w:r>
            <w:r>
              <w:rPr>
                <w:rFonts w:ascii="Times New Roman" w:hAnsi="Times New Roman" w:cs="Times New Roman"/>
                <w:color w:val="000000"/>
                <w:sz w:val="19"/>
                <w:szCs w:val="19"/>
              </w:rPr>
              <w:t>структура:</w:t>
            </w:r>
            <w:r>
              <w:t xml:space="preserve"> </w:t>
            </w:r>
            <w:r>
              <w:rPr>
                <w:rFonts w:ascii="Times New Roman" w:hAnsi="Times New Roman" w:cs="Times New Roman"/>
                <w:color w:val="000000"/>
                <w:sz w:val="19"/>
                <w:szCs w:val="19"/>
              </w:rPr>
              <w:t>понятие</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определяющие</w:t>
            </w:r>
            <w:r>
              <w:t xml:space="preserve"> </w:t>
            </w:r>
            <w:r>
              <w:rPr>
                <w:rFonts w:ascii="Times New Roman" w:hAnsi="Times New Roman" w:cs="Times New Roman"/>
                <w:color w:val="000000"/>
                <w:sz w:val="19"/>
                <w:szCs w:val="19"/>
              </w:rPr>
              <w:t>признаки.</w:t>
            </w:r>
            <w:r>
              <w:t xml:space="preserve"> </w:t>
            </w:r>
            <w:r>
              <w:rPr>
                <w:rFonts w:ascii="Times New Roman" w:hAnsi="Times New Roman" w:cs="Times New Roman"/>
                <w:color w:val="000000"/>
                <w:sz w:val="19"/>
                <w:szCs w:val="19"/>
              </w:rPr>
              <w:t>Классификация</w:t>
            </w:r>
            <w:r>
              <w:t xml:space="preserve"> </w:t>
            </w:r>
            <w:r>
              <w:rPr>
                <w:rFonts w:ascii="Times New Roman" w:hAnsi="Times New Roman" w:cs="Times New Roman"/>
                <w:color w:val="000000"/>
                <w:sz w:val="19"/>
                <w:szCs w:val="19"/>
              </w:rPr>
              <w:t>рыночных</w:t>
            </w:r>
            <w:r>
              <w:t xml:space="preserve"> </w:t>
            </w:r>
            <w:r>
              <w:rPr>
                <w:rFonts w:ascii="Times New Roman" w:hAnsi="Times New Roman" w:cs="Times New Roman"/>
                <w:color w:val="000000"/>
                <w:sz w:val="19"/>
                <w:szCs w:val="19"/>
              </w:rPr>
              <w:t>структур.</w:t>
            </w:r>
            <w:r>
              <w:t xml:space="preserve"> </w:t>
            </w:r>
            <w:r>
              <w:rPr>
                <w:rFonts w:ascii="Times New Roman" w:hAnsi="Times New Roman" w:cs="Times New Roman"/>
                <w:color w:val="000000"/>
                <w:sz w:val="19"/>
                <w:szCs w:val="19"/>
              </w:rPr>
              <w:t>Теория</w:t>
            </w:r>
            <w:r>
              <w:t xml:space="preserve"> </w:t>
            </w:r>
            <w:r>
              <w:rPr>
                <w:rFonts w:ascii="Times New Roman" w:hAnsi="Times New Roman" w:cs="Times New Roman"/>
                <w:color w:val="000000"/>
                <w:sz w:val="19"/>
                <w:szCs w:val="19"/>
              </w:rPr>
              <w:t>конкуренции</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антимонопольного</w:t>
            </w:r>
            <w:r>
              <w:t xml:space="preserve"> </w:t>
            </w:r>
            <w:r>
              <w:rPr>
                <w:rFonts w:ascii="Times New Roman" w:hAnsi="Times New Roman" w:cs="Times New Roman"/>
                <w:color w:val="000000"/>
                <w:sz w:val="19"/>
                <w:szCs w:val="19"/>
              </w:rPr>
              <w:t>регулирования.</w:t>
            </w:r>
            <w:r>
              <w:t xml:space="preserve"> </w:t>
            </w:r>
            <w:r>
              <w:rPr>
                <w:rFonts w:ascii="Times New Roman" w:hAnsi="Times New Roman" w:cs="Times New Roman"/>
                <w:color w:val="000000"/>
                <w:sz w:val="19"/>
                <w:szCs w:val="19"/>
              </w:rPr>
              <w:t>Совершенная</w:t>
            </w:r>
            <w:r>
              <w:t xml:space="preserve"> </w:t>
            </w:r>
            <w:r>
              <w:rPr>
                <w:rFonts w:ascii="Times New Roman" w:hAnsi="Times New Roman" w:cs="Times New Roman"/>
                <w:color w:val="000000"/>
                <w:sz w:val="19"/>
                <w:szCs w:val="19"/>
              </w:rPr>
              <w:t>конкуренция</w:t>
            </w:r>
            <w:r>
              <w:t xml:space="preserve"> </w:t>
            </w:r>
            <w:r>
              <w:rPr>
                <w:rFonts w:ascii="Times New Roman" w:hAnsi="Times New Roman" w:cs="Times New Roman"/>
                <w:color w:val="000000"/>
                <w:sz w:val="19"/>
                <w:szCs w:val="19"/>
              </w:rPr>
              <w:t>как</w:t>
            </w:r>
            <w:r>
              <w:t xml:space="preserve"> </w:t>
            </w:r>
            <w:r>
              <w:rPr>
                <w:rFonts w:ascii="Times New Roman" w:hAnsi="Times New Roman" w:cs="Times New Roman"/>
                <w:color w:val="000000"/>
                <w:sz w:val="19"/>
                <w:szCs w:val="19"/>
              </w:rPr>
              <w:t>идеальная</w:t>
            </w:r>
            <w:r>
              <w:t xml:space="preserve"> </w:t>
            </w:r>
            <w:r>
              <w:rPr>
                <w:rFonts w:ascii="Times New Roman" w:hAnsi="Times New Roman" w:cs="Times New Roman"/>
                <w:color w:val="000000"/>
                <w:sz w:val="19"/>
                <w:szCs w:val="19"/>
              </w:rPr>
              <w:t>модель</w:t>
            </w:r>
            <w:r>
              <w:t xml:space="preserve"> </w:t>
            </w:r>
            <w:r>
              <w:rPr>
                <w:rFonts w:ascii="Times New Roman" w:hAnsi="Times New Roman" w:cs="Times New Roman"/>
                <w:color w:val="000000"/>
                <w:sz w:val="19"/>
                <w:szCs w:val="19"/>
              </w:rPr>
              <w:t>рынка</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способ</w:t>
            </w:r>
            <w:r>
              <w:t xml:space="preserve"> </w:t>
            </w:r>
            <w:r>
              <w:rPr>
                <w:rFonts w:ascii="Times New Roman" w:hAnsi="Times New Roman" w:cs="Times New Roman"/>
                <w:color w:val="000000"/>
                <w:sz w:val="19"/>
                <w:szCs w:val="19"/>
              </w:rPr>
              <w:t>анализа</w:t>
            </w:r>
            <w:r>
              <w:t xml:space="preserve"> </w:t>
            </w:r>
            <w:r>
              <w:rPr>
                <w:rFonts w:ascii="Times New Roman" w:hAnsi="Times New Roman" w:cs="Times New Roman"/>
                <w:color w:val="000000"/>
                <w:sz w:val="19"/>
                <w:szCs w:val="19"/>
              </w:rPr>
              <w:t>реальных</w:t>
            </w:r>
            <w:r>
              <w:t xml:space="preserve"> </w:t>
            </w:r>
            <w:r>
              <w:rPr>
                <w:rFonts w:ascii="Times New Roman" w:hAnsi="Times New Roman" w:cs="Times New Roman"/>
                <w:color w:val="000000"/>
                <w:sz w:val="19"/>
                <w:szCs w:val="19"/>
              </w:rPr>
              <w:t>рыночных</w:t>
            </w:r>
            <w:r>
              <w:t xml:space="preserve"> </w:t>
            </w:r>
            <w:r>
              <w:rPr>
                <w:rFonts w:ascii="Times New Roman" w:hAnsi="Times New Roman" w:cs="Times New Roman"/>
                <w:color w:val="000000"/>
                <w:sz w:val="19"/>
                <w:szCs w:val="19"/>
              </w:rPr>
              <w:t>структур</w:t>
            </w:r>
            <w:r>
              <w:t xml:space="preserve">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73BB2" w:rsidRPr="00573E7D" w:rsidRDefault="00773BB2" w:rsidP="00773BB2">
            <w:pPr>
              <w:spacing w:after="0" w:line="240" w:lineRule="auto"/>
              <w:rPr>
                <w:sz w:val="19"/>
                <w:szCs w:val="19"/>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773BB2" w:rsidRDefault="00773BB2" w:rsidP="00773BB2"/>
        </w:tc>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Решение заданий из профессиональной области.</w:t>
            </w:r>
            <w:r w:rsidRPr="002177B0">
              <w:rPr>
                <w:rFonts w:ascii="Times New Roman" w:hAnsi="Times New Roman" w:cs="Times New Roman"/>
                <w:color w:val="000000"/>
                <w:sz w:val="19"/>
                <w:szCs w:val="19"/>
              </w:rPr>
              <w:t xml:space="preserve"> Тестирование в ПО образовательного портала.</w:t>
            </w:r>
          </w:p>
          <w:p w:rsidR="00773BB2" w:rsidRPr="002177B0" w:rsidRDefault="00773BB2" w:rsidP="00773BB2">
            <w:pPr>
              <w:spacing w:after="0" w:line="240" w:lineRule="auto"/>
              <w:jc w:val="center"/>
              <w:rPr>
                <w:sz w:val="19"/>
                <w:szCs w:val="19"/>
              </w:rPr>
            </w:pPr>
            <w:r>
              <w:rPr>
                <w:rFonts w:ascii="Times New Roman" w:hAnsi="Times New Roman" w:cs="Times New Roman"/>
                <w:color w:val="000000"/>
                <w:sz w:val="19"/>
                <w:szCs w:val="19"/>
              </w:rPr>
              <w:t>Подготовка эссе/проектов</w:t>
            </w:r>
          </w:p>
        </w:tc>
        <w:tc>
          <w:tcPr>
            <w:tcW w:w="1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Pr="002177B0" w:rsidRDefault="00773BB2" w:rsidP="00773BB2">
            <w:pPr>
              <w:spacing w:after="0" w:line="240" w:lineRule="auto"/>
              <w:jc w:val="center"/>
              <w:rPr>
                <w:sz w:val="19"/>
                <w:szCs w:val="19"/>
              </w:rPr>
            </w:pPr>
            <w:r w:rsidRPr="002177B0">
              <w:rPr>
                <w:rFonts w:ascii="Times New Roman" w:hAnsi="Times New Roman" w:cs="Times New Roman"/>
                <w:color w:val="000000"/>
                <w:sz w:val="19"/>
                <w:szCs w:val="19"/>
              </w:rPr>
              <w:t>Отчет</w:t>
            </w:r>
            <w:r>
              <w:rPr>
                <w:rFonts w:ascii="Times New Roman" w:hAnsi="Times New Roman" w:cs="Times New Roman"/>
                <w:color w:val="000000"/>
                <w:sz w:val="19"/>
                <w:szCs w:val="19"/>
              </w:rPr>
              <w:t xml:space="preserve"> по проекту/эссе,</w:t>
            </w:r>
            <w:r w:rsidRPr="002177B0">
              <w:rPr>
                <w:rFonts w:ascii="Times New Roman" w:hAnsi="Times New Roman" w:cs="Times New Roman"/>
                <w:color w:val="000000"/>
                <w:sz w:val="19"/>
                <w:szCs w:val="19"/>
              </w:rPr>
              <w:t xml:space="preserve"> тестирование, защита </w:t>
            </w:r>
            <w:r>
              <w:rPr>
                <w:rFonts w:ascii="Times New Roman" w:hAnsi="Times New Roman" w:cs="Times New Roman"/>
                <w:color w:val="000000"/>
                <w:sz w:val="19"/>
                <w:szCs w:val="19"/>
              </w:rPr>
              <w:t>результатов выполнения заданий из профессиональной области</w:t>
            </w:r>
          </w:p>
        </w:tc>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p>
        </w:tc>
      </w:tr>
      <w:tr w:rsidR="00773BB2" w:rsidTr="00AE6583">
        <w:trPr>
          <w:gridAfter w:val="2"/>
          <w:wAfter w:w="102" w:type="dxa"/>
          <w:trHeight w:hRule="exact" w:val="3334"/>
        </w:trPr>
        <w:tc>
          <w:tcPr>
            <w:tcW w:w="221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both"/>
              <w:rPr>
                <w:sz w:val="19"/>
                <w:szCs w:val="19"/>
              </w:rPr>
            </w:pPr>
            <w:r>
              <w:rPr>
                <w:rFonts w:ascii="Times New Roman" w:hAnsi="Times New Roman" w:cs="Times New Roman"/>
                <w:color w:val="000000"/>
                <w:sz w:val="19"/>
                <w:szCs w:val="19"/>
              </w:rPr>
              <w:lastRenderedPageBreak/>
              <w:t>1.7</w:t>
            </w:r>
            <w:r>
              <w:t xml:space="preserve"> </w:t>
            </w:r>
            <w:r>
              <w:rPr>
                <w:rFonts w:ascii="Times New Roman" w:hAnsi="Times New Roman" w:cs="Times New Roman"/>
                <w:color w:val="000000"/>
                <w:sz w:val="19"/>
                <w:szCs w:val="19"/>
              </w:rPr>
              <w:t>Рынки</w:t>
            </w:r>
            <w:r>
              <w:t xml:space="preserve"> </w:t>
            </w:r>
            <w:r>
              <w:rPr>
                <w:rFonts w:ascii="Times New Roman" w:hAnsi="Times New Roman" w:cs="Times New Roman"/>
                <w:color w:val="000000"/>
                <w:sz w:val="19"/>
                <w:szCs w:val="19"/>
              </w:rPr>
              <w:t>факторов</w:t>
            </w:r>
            <w:r>
              <w:t xml:space="preserve"> </w:t>
            </w:r>
            <w:r>
              <w:rPr>
                <w:rFonts w:ascii="Times New Roman" w:hAnsi="Times New Roman" w:cs="Times New Roman"/>
                <w:color w:val="000000"/>
                <w:sz w:val="19"/>
                <w:szCs w:val="19"/>
              </w:rPr>
              <w:t>производства:</w:t>
            </w:r>
            <w:r>
              <w:t xml:space="preserve"> </w:t>
            </w:r>
            <w:r>
              <w:rPr>
                <w:rFonts w:ascii="Times New Roman" w:hAnsi="Times New Roman" w:cs="Times New Roman"/>
                <w:color w:val="000000"/>
                <w:sz w:val="19"/>
                <w:szCs w:val="19"/>
              </w:rPr>
              <w:t>труда,</w:t>
            </w:r>
            <w:r>
              <w:t xml:space="preserve"> </w:t>
            </w:r>
            <w:r>
              <w:rPr>
                <w:rFonts w:ascii="Times New Roman" w:hAnsi="Times New Roman" w:cs="Times New Roman"/>
                <w:color w:val="000000"/>
                <w:sz w:val="19"/>
                <w:szCs w:val="19"/>
              </w:rPr>
              <w:t>капитала,</w:t>
            </w:r>
            <w:r>
              <w:t xml:space="preserve"> </w:t>
            </w:r>
            <w:r>
              <w:rPr>
                <w:rFonts w:ascii="Times New Roman" w:hAnsi="Times New Roman" w:cs="Times New Roman"/>
                <w:color w:val="000000"/>
                <w:sz w:val="19"/>
                <w:szCs w:val="19"/>
              </w:rPr>
              <w:t>земли.</w:t>
            </w:r>
            <w:r>
              <w:t xml:space="preserve"> </w:t>
            </w:r>
            <w:r>
              <w:rPr>
                <w:rFonts w:ascii="Times New Roman" w:hAnsi="Times New Roman" w:cs="Times New Roman"/>
                <w:color w:val="000000"/>
                <w:sz w:val="19"/>
                <w:szCs w:val="19"/>
              </w:rPr>
              <w:t>Особенности</w:t>
            </w:r>
            <w:r>
              <w:t xml:space="preserve"> </w:t>
            </w:r>
            <w:r>
              <w:rPr>
                <w:rFonts w:ascii="Times New Roman" w:hAnsi="Times New Roman" w:cs="Times New Roman"/>
                <w:color w:val="000000"/>
                <w:sz w:val="19"/>
                <w:szCs w:val="19"/>
              </w:rPr>
              <w:t>формирования</w:t>
            </w:r>
            <w:r>
              <w:t xml:space="preserve"> </w:t>
            </w:r>
            <w:r>
              <w:rPr>
                <w:rFonts w:ascii="Times New Roman" w:hAnsi="Times New Roman" w:cs="Times New Roman"/>
                <w:color w:val="000000"/>
                <w:sz w:val="19"/>
                <w:szCs w:val="19"/>
              </w:rPr>
              <w:t>спроса</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предложения</w:t>
            </w:r>
            <w:r>
              <w:t xml:space="preserve"> </w:t>
            </w:r>
            <w:r>
              <w:rPr>
                <w:rFonts w:ascii="Times New Roman" w:hAnsi="Times New Roman" w:cs="Times New Roman"/>
                <w:color w:val="000000"/>
                <w:sz w:val="19"/>
                <w:szCs w:val="19"/>
              </w:rPr>
              <w:t>на</w:t>
            </w:r>
            <w:r>
              <w:t xml:space="preserve"> </w:t>
            </w:r>
            <w:r>
              <w:rPr>
                <w:rFonts w:ascii="Times New Roman" w:hAnsi="Times New Roman" w:cs="Times New Roman"/>
                <w:color w:val="000000"/>
                <w:sz w:val="19"/>
                <w:szCs w:val="19"/>
              </w:rPr>
              <w:t>рынках</w:t>
            </w:r>
            <w:r>
              <w:t xml:space="preserve"> </w:t>
            </w:r>
            <w:r>
              <w:rPr>
                <w:rFonts w:ascii="Times New Roman" w:hAnsi="Times New Roman" w:cs="Times New Roman"/>
                <w:color w:val="000000"/>
                <w:sz w:val="19"/>
                <w:szCs w:val="19"/>
              </w:rPr>
              <w:t>факторов</w:t>
            </w:r>
            <w:r>
              <w:t xml:space="preserve"> </w:t>
            </w:r>
            <w:r>
              <w:rPr>
                <w:rFonts w:ascii="Times New Roman" w:hAnsi="Times New Roman" w:cs="Times New Roman"/>
                <w:color w:val="000000"/>
                <w:sz w:val="19"/>
                <w:szCs w:val="19"/>
              </w:rPr>
              <w:t>производства.</w:t>
            </w:r>
            <w:r>
              <w:t xml:space="preserve"> </w:t>
            </w:r>
            <w:r>
              <w:rPr>
                <w:rFonts w:ascii="Times New Roman" w:hAnsi="Times New Roman" w:cs="Times New Roman"/>
                <w:color w:val="000000"/>
                <w:sz w:val="19"/>
                <w:szCs w:val="19"/>
              </w:rPr>
              <w:t>Концепция</w:t>
            </w:r>
            <w:r>
              <w:t xml:space="preserve"> </w:t>
            </w:r>
            <w:r>
              <w:rPr>
                <w:rFonts w:ascii="Times New Roman" w:hAnsi="Times New Roman" w:cs="Times New Roman"/>
                <w:color w:val="000000"/>
                <w:sz w:val="19"/>
                <w:szCs w:val="19"/>
              </w:rPr>
              <w:t>производного</w:t>
            </w:r>
            <w:r>
              <w:t xml:space="preserve"> </w:t>
            </w:r>
            <w:r>
              <w:rPr>
                <w:rFonts w:ascii="Times New Roman" w:hAnsi="Times New Roman" w:cs="Times New Roman"/>
                <w:color w:val="000000"/>
                <w:sz w:val="19"/>
                <w:szCs w:val="19"/>
              </w:rPr>
              <w:t>спроса</w:t>
            </w:r>
            <w:r>
              <w:t xml:space="preserve">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73BB2" w:rsidRDefault="00773BB2" w:rsidP="00773BB2">
            <w:pPr>
              <w:spacing w:after="0" w:line="240" w:lineRule="auto"/>
              <w:rPr>
                <w:sz w:val="19"/>
                <w:szCs w:val="19"/>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773BB2" w:rsidRDefault="00773BB2" w:rsidP="00773BB2"/>
        </w:tc>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Решение заданий из профессиональной области.</w:t>
            </w:r>
            <w:r w:rsidRPr="002177B0">
              <w:rPr>
                <w:rFonts w:ascii="Times New Roman" w:hAnsi="Times New Roman" w:cs="Times New Roman"/>
                <w:color w:val="000000"/>
                <w:sz w:val="19"/>
                <w:szCs w:val="19"/>
              </w:rPr>
              <w:t xml:space="preserve"> Тестирование в ПО образовательного портала.</w:t>
            </w:r>
          </w:p>
          <w:p w:rsidR="00773BB2" w:rsidRPr="002177B0" w:rsidRDefault="00773BB2" w:rsidP="00773BB2">
            <w:pPr>
              <w:spacing w:after="0" w:line="240" w:lineRule="auto"/>
              <w:jc w:val="center"/>
              <w:rPr>
                <w:sz w:val="19"/>
                <w:szCs w:val="19"/>
              </w:rPr>
            </w:pPr>
            <w:r>
              <w:rPr>
                <w:rFonts w:ascii="Times New Roman" w:hAnsi="Times New Roman" w:cs="Times New Roman"/>
                <w:color w:val="000000"/>
                <w:sz w:val="19"/>
                <w:szCs w:val="19"/>
              </w:rPr>
              <w:t>Подготовка эссе/проектов</w:t>
            </w:r>
          </w:p>
        </w:tc>
        <w:tc>
          <w:tcPr>
            <w:tcW w:w="1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Pr="002177B0" w:rsidRDefault="00773BB2" w:rsidP="00773BB2">
            <w:pPr>
              <w:spacing w:after="0" w:line="240" w:lineRule="auto"/>
              <w:jc w:val="center"/>
              <w:rPr>
                <w:sz w:val="19"/>
                <w:szCs w:val="19"/>
              </w:rPr>
            </w:pPr>
            <w:r w:rsidRPr="002177B0">
              <w:rPr>
                <w:rFonts w:ascii="Times New Roman" w:hAnsi="Times New Roman" w:cs="Times New Roman"/>
                <w:color w:val="000000"/>
                <w:sz w:val="19"/>
                <w:szCs w:val="19"/>
              </w:rPr>
              <w:t>Отчет</w:t>
            </w:r>
            <w:r>
              <w:rPr>
                <w:rFonts w:ascii="Times New Roman" w:hAnsi="Times New Roman" w:cs="Times New Roman"/>
                <w:color w:val="000000"/>
                <w:sz w:val="19"/>
                <w:szCs w:val="19"/>
              </w:rPr>
              <w:t xml:space="preserve"> по проекту/эссе,</w:t>
            </w:r>
            <w:r w:rsidRPr="002177B0">
              <w:rPr>
                <w:rFonts w:ascii="Times New Roman" w:hAnsi="Times New Roman" w:cs="Times New Roman"/>
                <w:color w:val="000000"/>
                <w:sz w:val="19"/>
                <w:szCs w:val="19"/>
              </w:rPr>
              <w:t xml:space="preserve"> тестирование, защита </w:t>
            </w:r>
            <w:r>
              <w:rPr>
                <w:rFonts w:ascii="Times New Roman" w:hAnsi="Times New Roman" w:cs="Times New Roman"/>
                <w:color w:val="000000"/>
                <w:sz w:val="19"/>
                <w:szCs w:val="19"/>
              </w:rPr>
              <w:t>результатов выполнения заданий из профессиональной области</w:t>
            </w:r>
          </w:p>
        </w:tc>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p>
        </w:tc>
      </w:tr>
      <w:tr w:rsidR="00773BB2" w:rsidTr="00AE6583">
        <w:trPr>
          <w:gridAfter w:val="2"/>
          <w:wAfter w:w="102" w:type="dxa"/>
          <w:trHeight w:hRule="exact" w:val="3334"/>
        </w:trPr>
        <w:tc>
          <w:tcPr>
            <w:tcW w:w="221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both"/>
              <w:rPr>
                <w:sz w:val="19"/>
                <w:szCs w:val="19"/>
              </w:rPr>
            </w:pPr>
            <w:r>
              <w:rPr>
                <w:rFonts w:ascii="Times New Roman" w:hAnsi="Times New Roman" w:cs="Times New Roman"/>
                <w:color w:val="000000"/>
                <w:sz w:val="19"/>
                <w:szCs w:val="19"/>
              </w:rPr>
              <w:t>1.8</w:t>
            </w:r>
            <w:r>
              <w:t xml:space="preserve"> </w:t>
            </w:r>
            <w:r>
              <w:rPr>
                <w:rFonts w:ascii="Times New Roman" w:hAnsi="Times New Roman" w:cs="Times New Roman"/>
                <w:color w:val="000000"/>
                <w:sz w:val="19"/>
                <w:szCs w:val="19"/>
              </w:rPr>
              <w:t>Особенности</w:t>
            </w:r>
            <w:r>
              <w:t xml:space="preserve"> </w:t>
            </w:r>
            <w:r>
              <w:rPr>
                <w:rFonts w:ascii="Times New Roman" w:hAnsi="Times New Roman" w:cs="Times New Roman"/>
                <w:color w:val="000000"/>
                <w:sz w:val="19"/>
                <w:szCs w:val="19"/>
              </w:rPr>
              <w:t>рынка</w:t>
            </w:r>
            <w:r>
              <w:t xml:space="preserve"> </w:t>
            </w:r>
            <w:r>
              <w:rPr>
                <w:rFonts w:ascii="Times New Roman" w:hAnsi="Times New Roman" w:cs="Times New Roman"/>
                <w:color w:val="000000"/>
                <w:sz w:val="19"/>
                <w:szCs w:val="19"/>
              </w:rPr>
              <w:t>капитала.</w:t>
            </w:r>
            <w:r>
              <w:t xml:space="preserve"> </w:t>
            </w:r>
            <w:r>
              <w:rPr>
                <w:rFonts w:ascii="Times New Roman" w:hAnsi="Times New Roman" w:cs="Times New Roman"/>
                <w:color w:val="000000"/>
                <w:sz w:val="19"/>
                <w:szCs w:val="19"/>
              </w:rPr>
              <w:t>Капитал</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ссудный</w:t>
            </w:r>
            <w:r>
              <w:t xml:space="preserve"> </w:t>
            </w:r>
            <w:r>
              <w:rPr>
                <w:rFonts w:ascii="Times New Roman" w:hAnsi="Times New Roman" w:cs="Times New Roman"/>
                <w:color w:val="000000"/>
                <w:sz w:val="19"/>
                <w:szCs w:val="19"/>
              </w:rPr>
              <w:t>процент.</w:t>
            </w:r>
            <w:r>
              <w:t xml:space="preserve"> </w:t>
            </w:r>
            <w:r>
              <w:rPr>
                <w:rFonts w:ascii="Times New Roman" w:hAnsi="Times New Roman" w:cs="Times New Roman"/>
                <w:color w:val="000000"/>
                <w:sz w:val="19"/>
                <w:szCs w:val="19"/>
              </w:rPr>
              <w:t>Дисконтирование,</w:t>
            </w:r>
            <w:r>
              <w:t xml:space="preserve"> </w:t>
            </w:r>
            <w:r>
              <w:rPr>
                <w:rFonts w:ascii="Times New Roman" w:hAnsi="Times New Roman" w:cs="Times New Roman"/>
                <w:color w:val="000000"/>
                <w:sz w:val="19"/>
                <w:szCs w:val="19"/>
              </w:rPr>
              <w:t>инвестиционные</w:t>
            </w:r>
            <w:r>
              <w:t xml:space="preserve"> </w:t>
            </w:r>
            <w:r>
              <w:rPr>
                <w:rFonts w:ascii="Times New Roman" w:hAnsi="Times New Roman" w:cs="Times New Roman"/>
                <w:color w:val="000000"/>
                <w:sz w:val="19"/>
                <w:szCs w:val="19"/>
              </w:rPr>
              <w:t>решения</w:t>
            </w:r>
            <w:r>
              <w:t xml:space="preserve"> </w:t>
            </w:r>
            <w:r>
              <w:rPr>
                <w:rFonts w:ascii="Times New Roman" w:hAnsi="Times New Roman" w:cs="Times New Roman"/>
                <w:color w:val="000000"/>
                <w:sz w:val="19"/>
                <w:szCs w:val="19"/>
              </w:rPr>
              <w:t>фирмы.</w:t>
            </w:r>
            <w:r>
              <w:t xml:space="preserve"> </w:t>
            </w:r>
            <w:r>
              <w:rPr>
                <w:rFonts w:ascii="Times New Roman" w:hAnsi="Times New Roman" w:cs="Times New Roman"/>
                <w:color w:val="000000"/>
                <w:sz w:val="19"/>
                <w:szCs w:val="19"/>
              </w:rPr>
              <w:t>Оценка</w:t>
            </w:r>
            <w:r>
              <w:t xml:space="preserve"> </w:t>
            </w:r>
            <w:r>
              <w:rPr>
                <w:rFonts w:ascii="Times New Roman" w:hAnsi="Times New Roman" w:cs="Times New Roman"/>
                <w:color w:val="000000"/>
                <w:sz w:val="19"/>
                <w:szCs w:val="19"/>
              </w:rPr>
              <w:t>эффективности</w:t>
            </w:r>
            <w:r>
              <w:t xml:space="preserve"> </w:t>
            </w:r>
            <w:r>
              <w:rPr>
                <w:rFonts w:ascii="Times New Roman" w:hAnsi="Times New Roman" w:cs="Times New Roman"/>
                <w:color w:val="000000"/>
                <w:sz w:val="19"/>
                <w:szCs w:val="19"/>
              </w:rPr>
              <w:t>инвестиций.</w:t>
            </w:r>
            <w:r>
              <w:t xml:space="preserve"> </w:t>
            </w:r>
            <w:r>
              <w:rPr>
                <w:rFonts w:ascii="Times New Roman" w:hAnsi="Times New Roman" w:cs="Times New Roman"/>
                <w:color w:val="000000"/>
                <w:sz w:val="19"/>
                <w:szCs w:val="19"/>
              </w:rPr>
              <w:t>Спрос</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предложение</w:t>
            </w:r>
            <w:r>
              <w:t xml:space="preserve"> </w:t>
            </w:r>
            <w:r>
              <w:rPr>
                <w:rFonts w:ascii="Times New Roman" w:hAnsi="Times New Roman" w:cs="Times New Roman"/>
                <w:color w:val="000000"/>
                <w:sz w:val="19"/>
                <w:szCs w:val="19"/>
              </w:rPr>
              <w:t>на</w:t>
            </w:r>
            <w:r>
              <w:t xml:space="preserve"> </w:t>
            </w:r>
            <w:r>
              <w:rPr>
                <w:rFonts w:ascii="Times New Roman" w:hAnsi="Times New Roman" w:cs="Times New Roman"/>
                <w:color w:val="000000"/>
                <w:sz w:val="19"/>
                <w:szCs w:val="19"/>
              </w:rPr>
              <w:t>рынке</w:t>
            </w:r>
            <w:r>
              <w:t xml:space="preserve"> </w:t>
            </w:r>
            <w:r>
              <w:rPr>
                <w:rFonts w:ascii="Times New Roman" w:hAnsi="Times New Roman" w:cs="Times New Roman"/>
                <w:color w:val="000000"/>
                <w:sz w:val="19"/>
                <w:szCs w:val="19"/>
              </w:rPr>
              <w:t>природных</w:t>
            </w:r>
            <w:r>
              <w:t xml:space="preserve"> </w:t>
            </w:r>
            <w:r>
              <w:rPr>
                <w:rFonts w:ascii="Times New Roman" w:hAnsi="Times New Roman" w:cs="Times New Roman"/>
                <w:color w:val="000000"/>
                <w:sz w:val="19"/>
                <w:szCs w:val="19"/>
              </w:rPr>
              <w:t>ресурсов</w:t>
            </w:r>
            <w:r>
              <w:t xml:space="preserve">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73BB2" w:rsidRDefault="00773BB2" w:rsidP="00773BB2">
            <w:pPr>
              <w:spacing w:after="0" w:line="240" w:lineRule="auto"/>
              <w:rPr>
                <w:sz w:val="19"/>
                <w:szCs w:val="19"/>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773BB2" w:rsidRDefault="00773BB2" w:rsidP="00773BB2"/>
        </w:tc>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Решение заданий из профессиональной области.</w:t>
            </w:r>
            <w:r w:rsidRPr="002177B0">
              <w:rPr>
                <w:rFonts w:ascii="Times New Roman" w:hAnsi="Times New Roman" w:cs="Times New Roman"/>
                <w:color w:val="000000"/>
                <w:sz w:val="19"/>
                <w:szCs w:val="19"/>
              </w:rPr>
              <w:t xml:space="preserve"> Тестирование в ПО образовательного портала.</w:t>
            </w:r>
          </w:p>
          <w:p w:rsidR="00773BB2" w:rsidRPr="002177B0" w:rsidRDefault="00773BB2" w:rsidP="00773BB2">
            <w:pPr>
              <w:spacing w:after="0" w:line="240" w:lineRule="auto"/>
              <w:jc w:val="center"/>
              <w:rPr>
                <w:sz w:val="19"/>
                <w:szCs w:val="19"/>
              </w:rPr>
            </w:pPr>
            <w:r>
              <w:rPr>
                <w:rFonts w:ascii="Times New Roman" w:hAnsi="Times New Roman" w:cs="Times New Roman"/>
                <w:color w:val="000000"/>
                <w:sz w:val="19"/>
                <w:szCs w:val="19"/>
              </w:rPr>
              <w:t>Подготовка эссе/проектов</w:t>
            </w:r>
          </w:p>
        </w:tc>
        <w:tc>
          <w:tcPr>
            <w:tcW w:w="1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Pr="002177B0" w:rsidRDefault="00773BB2" w:rsidP="00773BB2">
            <w:pPr>
              <w:spacing w:after="0" w:line="240" w:lineRule="auto"/>
              <w:jc w:val="center"/>
              <w:rPr>
                <w:sz w:val="19"/>
                <w:szCs w:val="19"/>
              </w:rPr>
            </w:pPr>
            <w:r w:rsidRPr="002177B0">
              <w:rPr>
                <w:rFonts w:ascii="Times New Roman" w:hAnsi="Times New Roman" w:cs="Times New Roman"/>
                <w:color w:val="000000"/>
                <w:sz w:val="19"/>
                <w:szCs w:val="19"/>
              </w:rPr>
              <w:t>Отчет</w:t>
            </w:r>
            <w:r>
              <w:rPr>
                <w:rFonts w:ascii="Times New Roman" w:hAnsi="Times New Roman" w:cs="Times New Roman"/>
                <w:color w:val="000000"/>
                <w:sz w:val="19"/>
                <w:szCs w:val="19"/>
              </w:rPr>
              <w:t xml:space="preserve"> по проекту/эссе,</w:t>
            </w:r>
            <w:r w:rsidRPr="002177B0">
              <w:rPr>
                <w:rFonts w:ascii="Times New Roman" w:hAnsi="Times New Roman" w:cs="Times New Roman"/>
                <w:color w:val="000000"/>
                <w:sz w:val="19"/>
                <w:szCs w:val="19"/>
              </w:rPr>
              <w:t xml:space="preserve"> тестирование, защита </w:t>
            </w:r>
            <w:r>
              <w:rPr>
                <w:rFonts w:ascii="Times New Roman" w:hAnsi="Times New Roman" w:cs="Times New Roman"/>
                <w:color w:val="000000"/>
                <w:sz w:val="19"/>
                <w:szCs w:val="19"/>
              </w:rPr>
              <w:t>результатов выполнения заданий из профессиональной области</w:t>
            </w:r>
          </w:p>
        </w:tc>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p>
        </w:tc>
      </w:tr>
      <w:tr w:rsidR="00B455F2" w:rsidTr="00AE6583">
        <w:trPr>
          <w:gridAfter w:val="2"/>
          <w:wAfter w:w="102" w:type="dxa"/>
          <w:trHeight w:hRule="exact" w:val="277"/>
        </w:trPr>
        <w:tc>
          <w:tcPr>
            <w:tcW w:w="257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1015E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9/4И</w:t>
            </w:r>
            <w:r>
              <w:t xml:space="preserve"> </w:t>
            </w:r>
          </w:p>
        </w:tc>
        <w:tc>
          <w:tcPr>
            <w:tcW w:w="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455F2" w:rsidRDefault="00B455F2" w:rsidP="001015EA"/>
        </w:tc>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1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455F2" w:rsidRDefault="00B455F2" w:rsidP="001015EA"/>
        </w:tc>
        <w:tc>
          <w:tcPr>
            <w:tcW w:w="1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455F2" w:rsidRDefault="00B455F2" w:rsidP="001015EA"/>
        </w:tc>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455F2" w:rsidRDefault="00B455F2" w:rsidP="001015EA"/>
        </w:tc>
      </w:tr>
      <w:tr w:rsidR="00124BF6" w:rsidRPr="004D12EA" w:rsidTr="00AE6583">
        <w:trPr>
          <w:gridAfter w:val="2"/>
          <w:wAfter w:w="102" w:type="dxa"/>
          <w:trHeight w:hRule="exact" w:val="674"/>
        </w:trPr>
        <w:tc>
          <w:tcPr>
            <w:tcW w:w="9174"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24BF6" w:rsidRPr="00124BF6" w:rsidRDefault="00124BF6" w:rsidP="001015EA">
            <w:pPr>
              <w:rPr>
                <w:b/>
              </w:rPr>
            </w:pPr>
            <w:r w:rsidRPr="00124BF6">
              <w:rPr>
                <w:rFonts w:ascii="Times New Roman" w:hAnsi="Times New Roman" w:cs="Times New Roman"/>
                <w:b/>
                <w:color w:val="000000"/>
                <w:sz w:val="19"/>
                <w:szCs w:val="19"/>
              </w:rPr>
              <w:t>2.</w:t>
            </w:r>
            <w:r w:rsidRPr="00124BF6">
              <w:rPr>
                <w:b/>
              </w:rPr>
              <w:t xml:space="preserve"> </w:t>
            </w:r>
            <w:r w:rsidRPr="00124BF6">
              <w:rPr>
                <w:rFonts w:ascii="Times New Roman" w:hAnsi="Times New Roman" w:cs="Times New Roman"/>
                <w:b/>
                <w:color w:val="000000"/>
                <w:sz w:val="19"/>
                <w:szCs w:val="19"/>
              </w:rPr>
              <w:t>Теоретические</w:t>
            </w:r>
            <w:r w:rsidRPr="00124BF6">
              <w:rPr>
                <w:b/>
              </w:rPr>
              <w:t xml:space="preserve"> </w:t>
            </w:r>
            <w:r w:rsidRPr="00124BF6">
              <w:rPr>
                <w:rFonts w:ascii="Times New Roman" w:hAnsi="Times New Roman" w:cs="Times New Roman"/>
                <w:b/>
                <w:color w:val="000000"/>
                <w:sz w:val="19"/>
                <w:szCs w:val="19"/>
              </w:rPr>
              <w:t>основы</w:t>
            </w:r>
            <w:r w:rsidRPr="00124BF6">
              <w:rPr>
                <w:b/>
              </w:rPr>
              <w:t xml:space="preserve"> </w:t>
            </w:r>
            <w:r w:rsidRPr="00124BF6">
              <w:rPr>
                <w:rFonts w:ascii="Times New Roman" w:hAnsi="Times New Roman" w:cs="Times New Roman"/>
                <w:b/>
                <w:color w:val="000000"/>
                <w:sz w:val="19"/>
                <w:szCs w:val="19"/>
              </w:rPr>
              <w:t>организации</w:t>
            </w:r>
            <w:r w:rsidRPr="00124BF6">
              <w:rPr>
                <w:b/>
              </w:rPr>
              <w:t xml:space="preserve"> </w:t>
            </w:r>
            <w:r w:rsidRPr="00124BF6">
              <w:rPr>
                <w:rFonts w:ascii="Times New Roman" w:hAnsi="Times New Roman" w:cs="Times New Roman"/>
                <w:b/>
                <w:color w:val="000000"/>
                <w:sz w:val="19"/>
                <w:szCs w:val="19"/>
              </w:rPr>
              <w:t>управления</w:t>
            </w:r>
            <w:r w:rsidRPr="00124BF6">
              <w:rPr>
                <w:b/>
              </w:rPr>
              <w:t xml:space="preserve"> </w:t>
            </w:r>
            <w:r w:rsidRPr="00124BF6">
              <w:rPr>
                <w:rFonts w:ascii="Times New Roman" w:hAnsi="Times New Roman" w:cs="Times New Roman"/>
                <w:b/>
                <w:color w:val="000000"/>
                <w:sz w:val="19"/>
                <w:szCs w:val="19"/>
              </w:rPr>
              <w:t>промышленными</w:t>
            </w:r>
            <w:r w:rsidRPr="00124BF6">
              <w:rPr>
                <w:b/>
              </w:rPr>
              <w:t xml:space="preserve"> </w:t>
            </w:r>
            <w:r w:rsidRPr="00124BF6">
              <w:rPr>
                <w:rFonts w:ascii="Times New Roman" w:hAnsi="Times New Roman" w:cs="Times New Roman"/>
                <w:b/>
                <w:color w:val="000000"/>
                <w:sz w:val="19"/>
                <w:szCs w:val="19"/>
              </w:rPr>
              <w:t>системами</w:t>
            </w:r>
            <w:r w:rsidRPr="00124BF6">
              <w:rPr>
                <w:b/>
              </w:rPr>
              <w:t xml:space="preserve"> </w:t>
            </w:r>
          </w:p>
        </w:tc>
      </w:tr>
      <w:tr w:rsidR="00773BB2" w:rsidTr="00AE6583">
        <w:trPr>
          <w:gridAfter w:val="2"/>
          <w:wAfter w:w="102" w:type="dxa"/>
          <w:trHeight w:hRule="exact" w:val="3334"/>
        </w:trPr>
        <w:tc>
          <w:tcPr>
            <w:tcW w:w="221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both"/>
              <w:rPr>
                <w:sz w:val="19"/>
                <w:szCs w:val="19"/>
              </w:rPr>
            </w:pP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Теоретико-методологические</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функционирования</w:t>
            </w:r>
            <w:r>
              <w:t xml:space="preserve"> </w:t>
            </w:r>
            <w:r>
              <w:rPr>
                <w:rFonts w:ascii="Times New Roman" w:hAnsi="Times New Roman" w:cs="Times New Roman"/>
                <w:color w:val="000000"/>
                <w:sz w:val="19"/>
                <w:szCs w:val="19"/>
              </w:rPr>
              <w:t>промышленных</w:t>
            </w:r>
            <w:r>
              <w:t xml:space="preserve"> </w:t>
            </w:r>
            <w:r>
              <w:rPr>
                <w:rFonts w:ascii="Times New Roman" w:hAnsi="Times New Roman" w:cs="Times New Roman"/>
                <w:color w:val="000000"/>
                <w:sz w:val="19"/>
                <w:szCs w:val="19"/>
              </w:rPr>
              <w:t>систем.</w:t>
            </w:r>
            <w:r>
              <w:t xml:space="preserve"> </w:t>
            </w:r>
            <w:r>
              <w:rPr>
                <w:rFonts w:ascii="Times New Roman" w:hAnsi="Times New Roman" w:cs="Times New Roman"/>
                <w:color w:val="000000"/>
                <w:sz w:val="19"/>
                <w:szCs w:val="19"/>
              </w:rPr>
              <w:t>Роль</w:t>
            </w:r>
            <w:r>
              <w:t xml:space="preserve"> </w:t>
            </w:r>
            <w:r>
              <w:rPr>
                <w:rFonts w:ascii="Times New Roman" w:hAnsi="Times New Roman" w:cs="Times New Roman"/>
                <w:color w:val="000000"/>
                <w:sz w:val="19"/>
                <w:szCs w:val="19"/>
              </w:rPr>
              <w:t>анализа</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идентификации</w:t>
            </w:r>
            <w:r>
              <w:t xml:space="preserve"> </w:t>
            </w:r>
            <w:r>
              <w:rPr>
                <w:rFonts w:ascii="Times New Roman" w:hAnsi="Times New Roman" w:cs="Times New Roman"/>
                <w:color w:val="000000"/>
                <w:sz w:val="19"/>
                <w:szCs w:val="19"/>
              </w:rPr>
              <w:t>проблем</w:t>
            </w:r>
            <w:r>
              <w:t xml:space="preserve"> </w:t>
            </w:r>
            <w:r>
              <w:rPr>
                <w:rFonts w:ascii="Times New Roman" w:hAnsi="Times New Roman" w:cs="Times New Roman"/>
                <w:color w:val="000000"/>
                <w:sz w:val="19"/>
                <w:szCs w:val="19"/>
              </w:rPr>
              <w:t>планирования,</w:t>
            </w:r>
            <w:r>
              <w:t xml:space="preserve"> </w:t>
            </w:r>
            <w:r>
              <w:rPr>
                <w:rFonts w:ascii="Times New Roman" w:hAnsi="Times New Roman" w:cs="Times New Roman"/>
                <w:color w:val="000000"/>
                <w:sz w:val="19"/>
                <w:szCs w:val="19"/>
              </w:rPr>
              <w:t>функционирования</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контроля,</w:t>
            </w:r>
            <w:r>
              <w:t xml:space="preserve"> </w:t>
            </w:r>
            <w:r>
              <w:rPr>
                <w:rFonts w:ascii="Times New Roman" w:hAnsi="Times New Roman" w:cs="Times New Roman"/>
                <w:color w:val="000000"/>
                <w:sz w:val="19"/>
                <w:szCs w:val="19"/>
              </w:rPr>
              <w:t>выявление</w:t>
            </w:r>
            <w:r>
              <w:t xml:space="preserve"> </w:t>
            </w:r>
            <w:r>
              <w:rPr>
                <w:rFonts w:ascii="Times New Roman" w:hAnsi="Times New Roman" w:cs="Times New Roman"/>
                <w:color w:val="000000"/>
                <w:sz w:val="19"/>
                <w:szCs w:val="19"/>
              </w:rPr>
              <w:t>перспектив</w:t>
            </w:r>
            <w:r>
              <w:t xml:space="preserve"> </w:t>
            </w:r>
            <w:r>
              <w:rPr>
                <w:rFonts w:ascii="Times New Roman" w:hAnsi="Times New Roman" w:cs="Times New Roman"/>
                <w:color w:val="000000"/>
                <w:sz w:val="19"/>
                <w:szCs w:val="19"/>
              </w:rPr>
              <w:t>развития.</w:t>
            </w:r>
            <w:r>
              <w:t xml:space="preserve"> </w:t>
            </w:r>
          </w:p>
        </w:tc>
        <w:tc>
          <w:tcPr>
            <w:tcW w:w="36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773BB2" w:rsidRDefault="00773BB2" w:rsidP="00773BB2"/>
        </w:tc>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Решение заданий из профессиональной области.</w:t>
            </w:r>
            <w:r w:rsidRPr="002177B0">
              <w:rPr>
                <w:rFonts w:ascii="Times New Roman" w:hAnsi="Times New Roman" w:cs="Times New Roman"/>
                <w:color w:val="000000"/>
                <w:sz w:val="19"/>
                <w:szCs w:val="19"/>
              </w:rPr>
              <w:t xml:space="preserve"> Тестирование в ПО образовательного портала.</w:t>
            </w:r>
          </w:p>
          <w:p w:rsidR="00773BB2" w:rsidRPr="002177B0" w:rsidRDefault="00773BB2" w:rsidP="00773BB2">
            <w:pPr>
              <w:spacing w:after="0" w:line="240" w:lineRule="auto"/>
              <w:jc w:val="center"/>
              <w:rPr>
                <w:sz w:val="19"/>
                <w:szCs w:val="19"/>
              </w:rPr>
            </w:pPr>
            <w:r>
              <w:rPr>
                <w:rFonts w:ascii="Times New Roman" w:hAnsi="Times New Roman" w:cs="Times New Roman"/>
                <w:color w:val="000000"/>
                <w:sz w:val="19"/>
                <w:szCs w:val="19"/>
              </w:rPr>
              <w:t>Подготовка эссе/проектов</w:t>
            </w:r>
          </w:p>
        </w:tc>
        <w:tc>
          <w:tcPr>
            <w:tcW w:w="1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Pr="002177B0" w:rsidRDefault="00773BB2" w:rsidP="00773BB2">
            <w:pPr>
              <w:spacing w:after="0" w:line="240" w:lineRule="auto"/>
              <w:jc w:val="center"/>
              <w:rPr>
                <w:sz w:val="19"/>
                <w:szCs w:val="19"/>
              </w:rPr>
            </w:pPr>
            <w:r w:rsidRPr="002177B0">
              <w:rPr>
                <w:rFonts w:ascii="Times New Roman" w:hAnsi="Times New Roman" w:cs="Times New Roman"/>
                <w:color w:val="000000"/>
                <w:sz w:val="19"/>
                <w:szCs w:val="19"/>
              </w:rPr>
              <w:t>Отчет</w:t>
            </w:r>
            <w:r>
              <w:rPr>
                <w:rFonts w:ascii="Times New Roman" w:hAnsi="Times New Roman" w:cs="Times New Roman"/>
                <w:color w:val="000000"/>
                <w:sz w:val="19"/>
                <w:szCs w:val="19"/>
              </w:rPr>
              <w:t xml:space="preserve"> по проекту/эссе,</w:t>
            </w:r>
            <w:r w:rsidRPr="002177B0">
              <w:rPr>
                <w:rFonts w:ascii="Times New Roman" w:hAnsi="Times New Roman" w:cs="Times New Roman"/>
                <w:color w:val="000000"/>
                <w:sz w:val="19"/>
                <w:szCs w:val="19"/>
              </w:rPr>
              <w:t xml:space="preserve"> тестирование, защита </w:t>
            </w:r>
            <w:r>
              <w:rPr>
                <w:rFonts w:ascii="Times New Roman" w:hAnsi="Times New Roman" w:cs="Times New Roman"/>
                <w:color w:val="000000"/>
                <w:sz w:val="19"/>
                <w:szCs w:val="19"/>
              </w:rPr>
              <w:t>результатов выполнения заданий из профессиональной области</w:t>
            </w:r>
          </w:p>
        </w:tc>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p>
        </w:tc>
      </w:tr>
      <w:tr w:rsidR="00773BB2" w:rsidTr="00AE6583">
        <w:trPr>
          <w:gridAfter w:val="2"/>
          <w:wAfter w:w="102" w:type="dxa"/>
          <w:trHeight w:hRule="exact" w:val="3334"/>
        </w:trPr>
        <w:tc>
          <w:tcPr>
            <w:tcW w:w="221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Анализ,</w:t>
            </w:r>
            <w:r>
              <w:t xml:space="preserve"> </w:t>
            </w:r>
            <w:r>
              <w:rPr>
                <w:rFonts w:ascii="Times New Roman" w:hAnsi="Times New Roman" w:cs="Times New Roman"/>
                <w:color w:val="000000"/>
                <w:sz w:val="19"/>
                <w:szCs w:val="19"/>
              </w:rPr>
              <w:t>закономерности</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тенденции</w:t>
            </w:r>
            <w:r>
              <w:t xml:space="preserve"> </w:t>
            </w:r>
            <w:r>
              <w:rPr>
                <w:rFonts w:ascii="Times New Roman" w:hAnsi="Times New Roman" w:cs="Times New Roman"/>
                <w:color w:val="000000"/>
                <w:sz w:val="19"/>
                <w:szCs w:val="19"/>
              </w:rPr>
              <w:t>использования</w:t>
            </w:r>
            <w:r>
              <w:t xml:space="preserve"> </w:t>
            </w:r>
            <w:r>
              <w:rPr>
                <w:rFonts w:ascii="Times New Roman" w:hAnsi="Times New Roman" w:cs="Times New Roman"/>
                <w:color w:val="000000"/>
                <w:sz w:val="19"/>
                <w:szCs w:val="19"/>
              </w:rPr>
              <w:t>производственных</w:t>
            </w:r>
            <w:r>
              <w:t xml:space="preserve"> </w:t>
            </w:r>
            <w:r>
              <w:rPr>
                <w:rFonts w:ascii="Times New Roman" w:hAnsi="Times New Roman" w:cs="Times New Roman"/>
                <w:color w:val="000000"/>
                <w:sz w:val="19"/>
                <w:szCs w:val="19"/>
              </w:rPr>
              <w:t>ресурсов</w:t>
            </w:r>
            <w:r>
              <w:t xml:space="preserve"> </w:t>
            </w:r>
            <w:r>
              <w:rPr>
                <w:rFonts w:ascii="Times New Roman" w:hAnsi="Times New Roman" w:cs="Times New Roman"/>
                <w:color w:val="000000"/>
                <w:sz w:val="19"/>
                <w:szCs w:val="19"/>
              </w:rPr>
              <w:t>предприятий</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промышленности</w:t>
            </w:r>
            <w:r>
              <w:t xml:space="preserve">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73BB2" w:rsidRPr="00573E7D" w:rsidRDefault="00773BB2" w:rsidP="00773BB2">
            <w:pPr>
              <w:spacing w:after="0" w:line="240" w:lineRule="auto"/>
              <w:rPr>
                <w:sz w:val="19"/>
                <w:szCs w:val="19"/>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773BB2" w:rsidRDefault="00773BB2" w:rsidP="00773BB2"/>
        </w:tc>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Решение заданий из профессиональной области.</w:t>
            </w:r>
            <w:r w:rsidRPr="002177B0">
              <w:rPr>
                <w:rFonts w:ascii="Times New Roman" w:hAnsi="Times New Roman" w:cs="Times New Roman"/>
                <w:color w:val="000000"/>
                <w:sz w:val="19"/>
                <w:szCs w:val="19"/>
              </w:rPr>
              <w:t xml:space="preserve"> Тестирование в ПО образовательного портала.</w:t>
            </w:r>
          </w:p>
          <w:p w:rsidR="00773BB2" w:rsidRPr="002177B0" w:rsidRDefault="00773BB2" w:rsidP="00773BB2">
            <w:pPr>
              <w:spacing w:after="0" w:line="240" w:lineRule="auto"/>
              <w:jc w:val="center"/>
              <w:rPr>
                <w:sz w:val="19"/>
                <w:szCs w:val="19"/>
              </w:rPr>
            </w:pPr>
            <w:r>
              <w:rPr>
                <w:rFonts w:ascii="Times New Roman" w:hAnsi="Times New Roman" w:cs="Times New Roman"/>
                <w:color w:val="000000"/>
                <w:sz w:val="19"/>
                <w:szCs w:val="19"/>
              </w:rPr>
              <w:t>Подготовка эссе/проектов</w:t>
            </w:r>
          </w:p>
        </w:tc>
        <w:tc>
          <w:tcPr>
            <w:tcW w:w="1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Pr="002177B0" w:rsidRDefault="00773BB2" w:rsidP="00773BB2">
            <w:pPr>
              <w:spacing w:after="0" w:line="240" w:lineRule="auto"/>
              <w:jc w:val="center"/>
              <w:rPr>
                <w:sz w:val="19"/>
                <w:szCs w:val="19"/>
              </w:rPr>
            </w:pPr>
            <w:r w:rsidRPr="002177B0">
              <w:rPr>
                <w:rFonts w:ascii="Times New Roman" w:hAnsi="Times New Roman" w:cs="Times New Roman"/>
                <w:color w:val="000000"/>
                <w:sz w:val="19"/>
                <w:szCs w:val="19"/>
              </w:rPr>
              <w:t>Отчет</w:t>
            </w:r>
            <w:r>
              <w:rPr>
                <w:rFonts w:ascii="Times New Roman" w:hAnsi="Times New Roman" w:cs="Times New Roman"/>
                <w:color w:val="000000"/>
                <w:sz w:val="19"/>
                <w:szCs w:val="19"/>
              </w:rPr>
              <w:t xml:space="preserve"> по проекту/эссе,</w:t>
            </w:r>
            <w:r w:rsidRPr="002177B0">
              <w:rPr>
                <w:rFonts w:ascii="Times New Roman" w:hAnsi="Times New Roman" w:cs="Times New Roman"/>
                <w:color w:val="000000"/>
                <w:sz w:val="19"/>
                <w:szCs w:val="19"/>
              </w:rPr>
              <w:t xml:space="preserve"> тестирование, защита </w:t>
            </w:r>
            <w:r>
              <w:rPr>
                <w:rFonts w:ascii="Times New Roman" w:hAnsi="Times New Roman" w:cs="Times New Roman"/>
                <w:color w:val="000000"/>
                <w:sz w:val="19"/>
                <w:szCs w:val="19"/>
              </w:rPr>
              <w:t>результатов выполнения заданий из профессиональной области</w:t>
            </w:r>
          </w:p>
        </w:tc>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p>
        </w:tc>
      </w:tr>
      <w:tr w:rsidR="00773BB2" w:rsidTr="00AE6583">
        <w:trPr>
          <w:gridAfter w:val="2"/>
          <w:wAfter w:w="102" w:type="dxa"/>
          <w:trHeight w:hRule="exact" w:val="3334"/>
        </w:trPr>
        <w:tc>
          <w:tcPr>
            <w:tcW w:w="221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both"/>
              <w:rPr>
                <w:sz w:val="19"/>
                <w:szCs w:val="19"/>
              </w:rPr>
            </w:pPr>
            <w:r>
              <w:rPr>
                <w:rFonts w:ascii="Times New Roman" w:hAnsi="Times New Roman" w:cs="Times New Roman"/>
                <w:color w:val="000000"/>
                <w:sz w:val="19"/>
                <w:szCs w:val="19"/>
              </w:rPr>
              <w:lastRenderedPageBreak/>
              <w:t>2.3</w:t>
            </w:r>
            <w:r>
              <w:t xml:space="preserve"> </w:t>
            </w:r>
            <w:r>
              <w:rPr>
                <w:rFonts w:ascii="Times New Roman" w:hAnsi="Times New Roman" w:cs="Times New Roman"/>
                <w:color w:val="000000"/>
                <w:sz w:val="19"/>
                <w:szCs w:val="19"/>
              </w:rPr>
              <w:t>Комплексная</w:t>
            </w:r>
            <w:r>
              <w:t xml:space="preserve"> </w:t>
            </w:r>
            <w:r>
              <w:rPr>
                <w:rFonts w:ascii="Times New Roman" w:hAnsi="Times New Roman" w:cs="Times New Roman"/>
                <w:color w:val="000000"/>
                <w:sz w:val="19"/>
                <w:szCs w:val="19"/>
              </w:rPr>
              <w:t>оценка</w:t>
            </w:r>
            <w:r>
              <w:t xml:space="preserve"> </w:t>
            </w:r>
            <w:r>
              <w:rPr>
                <w:rFonts w:ascii="Times New Roman" w:hAnsi="Times New Roman" w:cs="Times New Roman"/>
                <w:color w:val="000000"/>
                <w:sz w:val="19"/>
                <w:szCs w:val="19"/>
              </w:rPr>
              <w:t>предпринимательской</w:t>
            </w:r>
            <w:r>
              <w:t xml:space="preserve"> </w:t>
            </w:r>
            <w:r>
              <w:rPr>
                <w:rFonts w:ascii="Times New Roman" w:hAnsi="Times New Roman" w:cs="Times New Roman"/>
                <w:color w:val="000000"/>
                <w:sz w:val="19"/>
                <w:szCs w:val="19"/>
              </w:rPr>
              <w:t>среды</w:t>
            </w:r>
            <w:r>
              <w:t xml:space="preserve"> </w:t>
            </w:r>
            <w:r>
              <w:rPr>
                <w:rFonts w:ascii="Times New Roman" w:hAnsi="Times New Roman" w:cs="Times New Roman"/>
                <w:color w:val="000000"/>
                <w:sz w:val="19"/>
                <w:szCs w:val="19"/>
              </w:rPr>
              <w:t>промышленного</w:t>
            </w:r>
            <w:r>
              <w:t xml:space="preserve"> </w:t>
            </w:r>
            <w:r>
              <w:rPr>
                <w:rFonts w:ascii="Times New Roman" w:hAnsi="Times New Roman" w:cs="Times New Roman"/>
                <w:color w:val="000000"/>
                <w:sz w:val="19"/>
                <w:szCs w:val="19"/>
              </w:rPr>
              <w:t>предприятия</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анализ</w:t>
            </w:r>
            <w:r>
              <w:t xml:space="preserve"> </w:t>
            </w:r>
            <w:r>
              <w:rPr>
                <w:rFonts w:ascii="Times New Roman" w:hAnsi="Times New Roman" w:cs="Times New Roman"/>
                <w:color w:val="000000"/>
                <w:sz w:val="19"/>
                <w:szCs w:val="19"/>
              </w:rPr>
              <w:t>конкурентоспособности</w:t>
            </w:r>
            <w:r>
              <w:t xml:space="preserve"> </w:t>
            </w:r>
            <w:r>
              <w:rPr>
                <w:rFonts w:ascii="Times New Roman" w:hAnsi="Times New Roman" w:cs="Times New Roman"/>
                <w:color w:val="000000"/>
                <w:sz w:val="19"/>
                <w:szCs w:val="19"/>
              </w:rPr>
              <w:t>продукции,</w:t>
            </w:r>
            <w:r>
              <w:t xml:space="preserve"> </w:t>
            </w:r>
            <w:r>
              <w:rPr>
                <w:rFonts w:ascii="Times New Roman" w:hAnsi="Times New Roman" w:cs="Times New Roman"/>
                <w:color w:val="000000"/>
                <w:sz w:val="19"/>
                <w:szCs w:val="19"/>
              </w:rPr>
              <w:t>предприятий,</w:t>
            </w:r>
            <w:r>
              <w:t xml:space="preserve"> </w:t>
            </w:r>
            <w:r>
              <w:rPr>
                <w:rFonts w:ascii="Times New Roman" w:hAnsi="Times New Roman" w:cs="Times New Roman"/>
                <w:color w:val="000000"/>
                <w:sz w:val="19"/>
                <w:szCs w:val="19"/>
              </w:rPr>
              <w:t>отраслей.</w:t>
            </w:r>
            <w:r>
              <w:t xml:space="preserve">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73BB2" w:rsidRPr="00573E7D" w:rsidRDefault="00773BB2" w:rsidP="00773BB2">
            <w:pPr>
              <w:spacing w:after="0" w:line="240" w:lineRule="auto"/>
              <w:rPr>
                <w:sz w:val="19"/>
                <w:szCs w:val="19"/>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773BB2" w:rsidRDefault="00773BB2" w:rsidP="00773BB2"/>
        </w:tc>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Решение заданий из профессиональной области.</w:t>
            </w:r>
            <w:r w:rsidRPr="002177B0">
              <w:rPr>
                <w:rFonts w:ascii="Times New Roman" w:hAnsi="Times New Roman" w:cs="Times New Roman"/>
                <w:color w:val="000000"/>
                <w:sz w:val="19"/>
                <w:szCs w:val="19"/>
              </w:rPr>
              <w:t xml:space="preserve"> Тестирование в ПО образовательного портала.</w:t>
            </w:r>
          </w:p>
          <w:p w:rsidR="00773BB2" w:rsidRPr="002177B0" w:rsidRDefault="00773BB2" w:rsidP="00773BB2">
            <w:pPr>
              <w:spacing w:after="0" w:line="240" w:lineRule="auto"/>
              <w:jc w:val="center"/>
              <w:rPr>
                <w:sz w:val="19"/>
                <w:szCs w:val="19"/>
              </w:rPr>
            </w:pPr>
            <w:r>
              <w:rPr>
                <w:rFonts w:ascii="Times New Roman" w:hAnsi="Times New Roman" w:cs="Times New Roman"/>
                <w:color w:val="000000"/>
                <w:sz w:val="19"/>
                <w:szCs w:val="19"/>
              </w:rPr>
              <w:t>Подготовка эссе/проектов</w:t>
            </w:r>
          </w:p>
        </w:tc>
        <w:tc>
          <w:tcPr>
            <w:tcW w:w="1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Pr="002177B0" w:rsidRDefault="00773BB2" w:rsidP="00773BB2">
            <w:pPr>
              <w:spacing w:after="0" w:line="240" w:lineRule="auto"/>
              <w:jc w:val="center"/>
              <w:rPr>
                <w:sz w:val="19"/>
                <w:szCs w:val="19"/>
              </w:rPr>
            </w:pPr>
            <w:r w:rsidRPr="002177B0">
              <w:rPr>
                <w:rFonts w:ascii="Times New Roman" w:hAnsi="Times New Roman" w:cs="Times New Roman"/>
                <w:color w:val="000000"/>
                <w:sz w:val="19"/>
                <w:szCs w:val="19"/>
              </w:rPr>
              <w:t>Отчет</w:t>
            </w:r>
            <w:r>
              <w:rPr>
                <w:rFonts w:ascii="Times New Roman" w:hAnsi="Times New Roman" w:cs="Times New Roman"/>
                <w:color w:val="000000"/>
                <w:sz w:val="19"/>
                <w:szCs w:val="19"/>
              </w:rPr>
              <w:t xml:space="preserve"> по проекту/эссе,</w:t>
            </w:r>
            <w:r w:rsidRPr="002177B0">
              <w:rPr>
                <w:rFonts w:ascii="Times New Roman" w:hAnsi="Times New Roman" w:cs="Times New Roman"/>
                <w:color w:val="000000"/>
                <w:sz w:val="19"/>
                <w:szCs w:val="19"/>
              </w:rPr>
              <w:t xml:space="preserve"> тестирование, защита </w:t>
            </w:r>
            <w:r>
              <w:rPr>
                <w:rFonts w:ascii="Times New Roman" w:hAnsi="Times New Roman" w:cs="Times New Roman"/>
                <w:color w:val="000000"/>
                <w:sz w:val="19"/>
                <w:szCs w:val="19"/>
              </w:rPr>
              <w:t>результатов выполнения заданий из профессиональной области</w:t>
            </w:r>
          </w:p>
        </w:tc>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p>
        </w:tc>
      </w:tr>
      <w:tr w:rsidR="00773BB2" w:rsidTr="00AE6583">
        <w:trPr>
          <w:gridAfter w:val="2"/>
          <w:wAfter w:w="102" w:type="dxa"/>
          <w:trHeight w:hRule="exact" w:val="3334"/>
        </w:trPr>
        <w:tc>
          <w:tcPr>
            <w:tcW w:w="221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both"/>
              <w:rPr>
                <w:sz w:val="19"/>
                <w:szCs w:val="19"/>
              </w:rPr>
            </w:pPr>
            <w:r>
              <w:rPr>
                <w:rFonts w:ascii="Times New Roman" w:hAnsi="Times New Roman" w:cs="Times New Roman"/>
                <w:color w:val="000000"/>
                <w:sz w:val="19"/>
                <w:szCs w:val="19"/>
              </w:rPr>
              <w:t>2.4</w:t>
            </w:r>
            <w:r>
              <w:t xml:space="preserve"> </w:t>
            </w:r>
            <w:r>
              <w:rPr>
                <w:rFonts w:ascii="Times New Roman" w:hAnsi="Times New Roman" w:cs="Times New Roman"/>
                <w:color w:val="000000"/>
                <w:sz w:val="19"/>
                <w:szCs w:val="19"/>
              </w:rPr>
              <w:t>Анализ</w:t>
            </w:r>
            <w:r>
              <w:t xml:space="preserve"> </w:t>
            </w:r>
            <w:r>
              <w:rPr>
                <w:rFonts w:ascii="Times New Roman" w:hAnsi="Times New Roman" w:cs="Times New Roman"/>
                <w:color w:val="000000"/>
                <w:sz w:val="19"/>
                <w:szCs w:val="19"/>
              </w:rPr>
              <w:t>формирования</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использования</w:t>
            </w:r>
            <w:r>
              <w:t xml:space="preserve"> </w:t>
            </w:r>
            <w:r>
              <w:rPr>
                <w:rFonts w:ascii="Times New Roman" w:hAnsi="Times New Roman" w:cs="Times New Roman"/>
                <w:color w:val="000000"/>
                <w:sz w:val="19"/>
                <w:szCs w:val="19"/>
              </w:rPr>
              <w:t>капитала</w:t>
            </w:r>
            <w:r>
              <w:t xml:space="preserve"> </w:t>
            </w:r>
            <w:r>
              <w:rPr>
                <w:rFonts w:ascii="Times New Roman" w:hAnsi="Times New Roman" w:cs="Times New Roman"/>
                <w:color w:val="000000"/>
                <w:sz w:val="19"/>
                <w:szCs w:val="19"/>
              </w:rPr>
              <w:t>промышленного</w:t>
            </w:r>
            <w:r>
              <w:t xml:space="preserve"> </w:t>
            </w:r>
            <w:r>
              <w:rPr>
                <w:rFonts w:ascii="Times New Roman" w:hAnsi="Times New Roman" w:cs="Times New Roman"/>
                <w:color w:val="000000"/>
                <w:sz w:val="19"/>
                <w:szCs w:val="19"/>
              </w:rPr>
              <w:t>предприятия:</w:t>
            </w:r>
            <w:r>
              <w:t xml:space="preserve"> </w:t>
            </w:r>
            <w:r>
              <w:rPr>
                <w:rFonts w:ascii="Times New Roman" w:hAnsi="Times New Roman" w:cs="Times New Roman"/>
                <w:color w:val="000000"/>
                <w:sz w:val="19"/>
                <w:szCs w:val="19"/>
              </w:rPr>
              <w:t>исследование</w:t>
            </w:r>
            <w:r>
              <w:t xml:space="preserve"> </w:t>
            </w:r>
            <w:r>
              <w:rPr>
                <w:rFonts w:ascii="Times New Roman" w:hAnsi="Times New Roman" w:cs="Times New Roman"/>
                <w:color w:val="000000"/>
                <w:sz w:val="19"/>
                <w:szCs w:val="19"/>
              </w:rPr>
              <w:t>уровня</w:t>
            </w:r>
            <w:r>
              <w:t xml:space="preserve"> </w:t>
            </w:r>
            <w:r>
              <w:rPr>
                <w:rFonts w:ascii="Times New Roman" w:hAnsi="Times New Roman" w:cs="Times New Roman"/>
                <w:color w:val="000000"/>
                <w:sz w:val="19"/>
                <w:szCs w:val="19"/>
              </w:rPr>
              <w:t>капитализации</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деловой</w:t>
            </w:r>
            <w:r>
              <w:t xml:space="preserve"> </w:t>
            </w:r>
            <w:r>
              <w:rPr>
                <w:rFonts w:ascii="Times New Roman" w:hAnsi="Times New Roman" w:cs="Times New Roman"/>
                <w:color w:val="000000"/>
                <w:sz w:val="19"/>
                <w:szCs w:val="19"/>
              </w:rPr>
              <w:t>активности.</w:t>
            </w:r>
            <w:r>
              <w:t xml:space="preserve">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73BB2" w:rsidRPr="00573E7D" w:rsidRDefault="00773BB2" w:rsidP="00773BB2">
            <w:pPr>
              <w:spacing w:after="0" w:line="240" w:lineRule="auto"/>
              <w:rPr>
                <w:sz w:val="19"/>
                <w:szCs w:val="19"/>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773BB2" w:rsidRDefault="00773BB2" w:rsidP="00773BB2"/>
        </w:tc>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Решение заданий из профессиональной области.</w:t>
            </w:r>
            <w:r w:rsidRPr="002177B0">
              <w:rPr>
                <w:rFonts w:ascii="Times New Roman" w:hAnsi="Times New Roman" w:cs="Times New Roman"/>
                <w:color w:val="000000"/>
                <w:sz w:val="19"/>
                <w:szCs w:val="19"/>
              </w:rPr>
              <w:t xml:space="preserve"> Тестирование в ПО образовательного портала.</w:t>
            </w:r>
          </w:p>
          <w:p w:rsidR="00773BB2" w:rsidRPr="002177B0" w:rsidRDefault="00773BB2" w:rsidP="00773BB2">
            <w:pPr>
              <w:spacing w:after="0" w:line="240" w:lineRule="auto"/>
              <w:jc w:val="center"/>
              <w:rPr>
                <w:sz w:val="19"/>
                <w:szCs w:val="19"/>
              </w:rPr>
            </w:pPr>
            <w:r>
              <w:rPr>
                <w:rFonts w:ascii="Times New Roman" w:hAnsi="Times New Roman" w:cs="Times New Roman"/>
                <w:color w:val="000000"/>
                <w:sz w:val="19"/>
                <w:szCs w:val="19"/>
              </w:rPr>
              <w:t>Подготовка эссе/проектов</w:t>
            </w:r>
          </w:p>
        </w:tc>
        <w:tc>
          <w:tcPr>
            <w:tcW w:w="1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Pr="002177B0" w:rsidRDefault="00773BB2" w:rsidP="00773BB2">
            <w:pPr>
              <w:spacing w:after="0" w:line="240" w:lineRule="auto"/>
              <w:jc w:val="center"/>
              <w:rPr>
                <w:sz w:val="19"/>
                <w:szCs w:val="19"/>
              </w:rPr>
            </w:pPr>
            <w:r w:rsidRPr="002177B0">
              <w:rPr>
                <w:rFonts w:ascii="Times New Roman" w:hAnsi="Times New Roman" w:cs="Times New Roman"/>
                <w:color w:val="000000"/>
                <w:sz w:val="19"/>
                <w:szCs w:val="19"/>
              </w:rPr>
              <w:t>Отчет</w:t>
            </w:r>
            <w:r>
              <w:rPr>
                <w:rFonts w:ascii="Times New Roman" w:hAnsi="Times New Roman" w:cs="Times New Roman"/>
                <w:color w:val="000000"/>
                <w:sz w:val="19"/>
                <w:szCs w:val="19"/>
              </w:rPr>
              <w:t xml:space="preserve"> по проекту/эссе,</w:t>
            </w:r>
            <w:r w:rsidRPr="002177B0">
              <w:rPr>
                <w:rFonts w:ascii="Times New Roman" w:hAnsi="Times New Roman" w:cs="Times New Roman"/>
                <w:color w:val="000000"/>
                <w:sz w:val="19"/>
                <w:szCs w:val="19"/>
              </w:rPr>
              <w:t xml:space="preserve"> тестирование, защита </w:t>
            </w:r>
            <w:r>
              <w:rPr>
                <w:rFonts w:ascii="Times New Roman" w:hAnsi="Times New Roman" w:cs="Times New Roman"/>
                <w:color w:val="000000"/>
                <w:sz w:val="19"/>
                <w:szCs w:val="19"/>
              </w:rPr>
              <w:t>результатов выполнения заданий из профессиональной области</w:t>
            </w:r>
          </w:p>
        </w:tc>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73BB2" w:rsidRDefault="00773BB2" w:rsidP="00773BB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p>
        </w:tc>
      </w:tr>
      <w:tr w:rsidR="00B455F2" w:rsidTr="00AE6583">
        <w:trPr>
          <w:gridAfter w:val="2"/>
          <w:wAfter w:w="102" w:type="dxa"/>
          <w:trHeight w:hRule="exact" w:val="277"/>
        </w:trPr>
        <w:tc>
          <w:tcPr>
            <w:tcW w:w="257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1015E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Pr="00124BF6" w:rsidRDefault="00B455F2" w:rsidP="001015EA">
            <w:pPr>
              <w:spacing w:after="0" w:line="240" w:lineRule="auto"/>
              <w:jc w:val="center"/>
              <w:rPr>
                <w:sz w:val="16"/>
                <w:szCs w:val="16"/>
              </w:rPr>
            </w:pPr>
            <w:r w:rsidRPr="00124BF6">
              <w:rPr>
                <w:rFonts w:ascii="Times New Roman" w:hAnsi="Times New Roman" w:cs="Times New Roman"/>
                <w:color w:val="000000"/>
                <w:sz w:val="16"/>
                <w:szCs w:val="16"/>
              </w:rPr>
              <w:t>4/4И</w:t>
            </w:r>
            <w:r w:rsidRPr="00124BF6">
              <w:rPr>
                <w:sz w:val="16"/>
                <w:szCs w:val="16"/>
              </w:rPr>
              <w:t xml:space="preserve"> </w:t>
            </w:r>
          </w:p>
        </w:tc>
        <w:tc>
          <w:tcPr>
            <w:tcW w:w="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455F2" w:rsidRDefault="00B455F2" w:rsidP="001015EA"/>
        </w:tc>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455F2" w:rsidRDefault="00B455F2" w:rsidP="001015EA"/>
        </w:tc>
        <w:tc>
          <w:tcPr>
            <w:tcW w:w="1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455F2" w:rsidRDefault="00B455F2" w:rsidP="001015EA"/>
        </w:tc>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455F2" w:rsidRDefault="00B455F2" w:rsidP="001015EA"/>
        </w:tc>
      </w:tr>
      <w:tr w:rsidR="00B455F2" w:rsidTr="00AE6583">
        <w:trPr>
          <w:gridAfter w:val="2"/>
          <w:wAfter w:w="102" w:type="dxa"/>
          <w:trHeight w:hRule="exact" w:val="454"/>
        </w:trPr>
        <w:tc>
          <w:tcPr>
            <w:tcW w:w="257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1015E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Pr="00124BF6" w:rsidRDefault="00B455F2" w:rsidP="001015EA">
            <w:pPr>
              <w:spacing w:after="0" w:line="240" w:lineRule="auto"/>
              <w:jc w:val="center"/>
              <w:rPr>
                <w:sz w:val="16"/>
                <w:szCs w:val="16"/>
              </w:rPr>
            </w:pPr>
            <w:r w:rsidRPr="00124BF6">
              <w:rPr>
                <w:rFonts w:ascii="Times New Roman" w:hAnsi="Times New Roman" w:cs="Times New Roman"/>
                <w:color w:val="000000"/>
                <w:sz w:val="16"/>
                <w:szCs w:val="16"/>
              </w:rPr>
              <w:t>13/8И</w:t>
            </w:r>
            <w:r w:rsidRPr="00124BF6">
              <w:rPr>
                <w:sz w:val="16"/>
                <w:szCs w:val="16"/>
              </w:rPr>
              <w:t xml:space="preserve"> </w:t>
            </w:r>
          </w:p>
        </w:tc>
        <w:tc>
          <w:tcPr>
            <w:tcW w:w="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455F2" w:rsidRDefault="00B455F2" w:rsidP="001015EA"/>
        </w:tc>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13</w:t>
            </w:r>
            <w:r>
              <w:t xml:space="preserve"> </w:t>
            </w:r>
          </w:p>
        </w:tc>
        <w:tc>
          <w:tcPr>
            <w:tcW w:w="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46</w:t>
            </w:r>
            <w:r>
              <w:t xml:space="preserve"> </w:t>
            </w:r>
          </w:p>
        </w:tc>
        <w:tc>
          <w:tcPr>
            <w:tcW w:w="1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455F2" w:rsidRDefault="00B455F2" w:rsidP="001015EA"/>
        </w:tc>
        <w:tc>
          <w:tcPr>
            <w:tcW w:w="1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455F2" w:rsidRDefault="00B455F2" w:rsidP="001015EA"/>
        </w:tc>
      </w:tr>
      <w:tr w:rsidR="00B455F2" w:rsidTr="00AE6583">
        <w:trPr>
          <w:gridAfter w:val="2"/>
          <w:wAfter w:w="102" w:type="dxa"/>
          <w:trHeight w:hRule="exact" w:val="478"/>
        </w:trPr>
        <w:tc>
          <w:tcPr>
            <w:tcW w:w="257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1015E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Pr="00124BF6" w:rsidRDefault="00B455F2" w:rsidP="001015EA">
            <w:pPr>
              <w:spacing w:after="0" w:line="240" w:lineRule="auto"/>
              <w:jc w:val="center"/>
              <w:rPr>
                <w:sz w:val="16"/>
                <w:szCs w:val="16"/>
              </w:rPr>
            </w:pPr>
            <w:r w:rsidRPr="00124BF6">
              <w:rPr>
                <w:rFonts w:ascii="Times New Roman" w:hAnsi="Times New Roman" w:cs="Times New Roman"/>
                <w:color w:val="000000"/>
                <w:sz w:val="16"/>
                <w:szCs w:val="16"/>
              </w:rPr>
              <w:t>13/8 И</w:t>
            </w:r>
          </w:p>
        </w:tc>
        <w:tc>
          <w:tcPr>
            <w:tcW w:w="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455F2" w:rsidRDefault="00B455F2" w:rsidP="001015EA"/>
        </w:tc>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13</w:t>
            </w:r>
          </w:p>
        </w:tc>
        <w:tc>
          <w:tcPr>
            <w:tcW w:w="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46</w:t>
            </w:r>
          </w:p>
        </w:tc>
        <w:tc>
          <w:tcPr>
            <w:tcW w:w="1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455F2" w:rsidRDefault="00B455F2" w:rsidP="001015EA"/>
        </w:tc>
        <w:tc>
          <w:tcPr>
            <w:tcW w:w="1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экзамен</w:t>
            </w:r>
          </w:p>
        </w:tc>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AE6583">
            <w:pPr>
              <w:spacing w:after="0" w:line="240" w:lineRule="auto"/>
              <w:jc w:val="center"/>
              <w:rPr>
                <w:sz w:val="19"/>
                <w:szCs w:val="19"/>
              </w:rPr>
            </w:pPr>
            <w:r>
              <w:rPr>
                <w:rFonts w:ascii="Times New Roman" w:hAnsi="Times New Roman" w:cs="Times New Roman"/>
                <w:color w:val="000000"/>
                <w:sz w:val="19"/>
                <w:szCs w:val="19"/>
              </w:rPr>
              <w:t>ПК-1,ПК- 2,ПК-3,ПК-4</w:t>
            </w:r>
          </w:p>
        </w:tc>
      </w:tr>
      <w:tr w:rsidR="00773BB2" w:rsidTr="00AE6583">
        <w:trPr>
          <w:gridBefore w:val="1"/>
          <w:wBefore w:w="136" w:type="dxa"/>
          <w:trHeight w:val="285"/>
        </w:trPr>
        <w:tc>
          <w:tcPr>
            <w:tcW w:w="9140" w:type="dxa"/>
            <w:gridSpan w:val="13"/>
            <w:shd w:val="clear" w:color="auto" w:fill="FFFFFF"/>
            <w:tcMar>
              <w:top w:w="0" w:type="dxa"/>
              <w:left w:w="34" w:type="dxa"/>
              <w:bottom w:w="0" w:type="dxa"/>
              <w:right w:w="34" w:type="dxa"/>
            </w:tcMar>
            <w:hideMark/>
          </w:tcPr>
          <w:p w:rsidR="00773BB2" w:rsidRDefault="00773BB2" w:rsidP="00773BB2">
            <w:pPr>
              <w:spacing w:after="0" w:line="240" w:lineRule="auto"/>
              <w:ind w:firstLine="756"/>
              <w:jc w:val="both"/>
              <w:rPr>
                <w:sz w:val="24"/>
                <w:szCs w:val="24"/>
              </w:rPr>
            </w:pPr>
          </w:p>
        </w:tc>
      </w:tr>
      <w:tr w:rsidR="00773BB2" w:rsidRPr="00DB2DCA" w:rsidTr="00AE6583">
        <w:trPr>
          <w:gridBefore w:val="1"/>
          <w:wBefore w:w="136" w:type="dxa"/>
          <w:trHeight w:val="3982"/>
        </w:trPr>
        <w:tc>
          <w:tcPr>
            <w:tcW w:w="9140" w:type="dxa"/>
            <w:gridSpan w:val="13"/>
            <w:shd w:val="clear" w:color="auto" w:fill="FFFFFF"/>
            <w:tcMar>
              <w:top w:w="0" w:type="dxa"/>
              <w:left w:w="34" w:type="dxa"/>
              <w:bottom w:w="0" w:type="dxa"/>
              <w:right w:w="34" w:type="dxa"/>
            </w:tcMar>
            <w:hideMark/>
          </w:tcPr>
          <w:p w:rsidR="00773BB2" w:rsidRDefault="00773BB2" w:rsidP="00773BB2">
            <w:pPr>
              <w:spacing w:after="0" w:line="240" w:lineRule="auto"/>
              <w:ind w:firstLine="756"/>
              <w:jc w:val="both"/>
              <w:rPr>
                <w:rFonts w:ascii="Times New Roman" w:hAnsi="Times New Roman" w:cs="Times New Roman"/>
                <w:color w:val="000000"/>
                <w:sz w:val="24"/>
                <w:szCs w:val="24"/>
              </w:rPr>
            </w:pPr>
            <w:r>
              <w:rPr>
                <w:rFonts w:ascii="Times New Roman" w:hAnsi="Times New Roman" w:cs="Times New Roman"/>
                <w:b/>
                <w:color w:val="000000"/>
                <w:sz w:val="24"/>
                <w:szCs w:val="24"/>
              </w:rPr>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p>
          <w:p w:rsidR="00AE6583" w:rsidRDefault="00AE6583" w:rsidP="00AE6583">
            <w:pPr>
              <w:spacing w:after="0" w:line="240" w:lineRule="auto"/>
              <w:ind w:firstLine="756"/>
              <w:jc w:val="both"/>
              <w:rPr>
                <w:sz w:val="24"/>
                <w:szCs w:val="24"/>
              </w:rPr>
            </w:pP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успешного</w:t>
            </w:r>
            <w:r>
              <w:t xml:space="preserve"> </w:t>
            </w:r>
            <w:r>
              <w:rPr>
                <w:rFonts w:ascii="Times New Roman" w:hAnsi="Times New Roman" w:cs="Times New Roman"/>
                <w:color w:val="000000"/>
                <w:sz w:val="24"/>
                <w:szCs w:val="24"/>
              </w:rPr>
              <w:t>усвоения</w:t>
            </w:r>
            <w:r>
              <w:t xml:space="preserve"> </w:t>
            </w:r>
            <w:r>
              <w:rPr>
                <w:rFonts w:ascii="Times New Roman" w:hAnsi="Times New Roman" w:cs="Times New Roman"/>
                <w:color w:val="000000"/>
                <w:sz w:val="24"/>
                <w:szCs w:val="24"/>
              </w:rPr>
              <w:t>«Спецдисциплины»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приобретения</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ней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образовательном</w:t>
            </w:r>
            <w:r>
              <w:t xml:space="preserve"> </w:t>
            </w:r>
            <w:r>
              <w:rPr>
                <w:rFonts w:ascii="Times New Roman" w:hAnsi="Times New Roman" w:cs="Times New Roman"/>
                <w:color w:val="000000"/>
                <w:sz w:val="24"/>
                <w:szCs w:val="24"/>
              </w:rPr>
              <w:t>процессе</w:t>
            </w:r>
            <w:r>
              <w:t xml:space="preserve"> </w:t>
            </w:r>
            <w:r>
              <w:rPr>
                <w:rFonts w:ascii="Times New Roman" w:hAnsi="Times New Roman" w:cs="Times New Roman"/>
                <w:color w:val="000000"/>
                <w:sz w:val="24"/>
                <w:szCs w:val="24"/>
              </w:rPr>
              <w:t>используются</w:t>
            </w:r>
            <w:r>
              <w:t xml:space="preserve"> </w:t>
            </w:r>
            <w:r>
              <w:rPr>
                <w:rFonts w:ascii="Times New Roman" w:hAnsi="Times New Roman" w:cs="Times New Roman"/>
                <w:color w:val="000000"/>
                <w:sz w:val="24"/>
                <w:szCs w:val="24"/>
              </w:rPr>
              <w:t>следующие</w:t>
            </w:r>
            <w:r>
              <w:t xml:space="preserve"> </w:t>
            </w:r>
            <w:r>
              <w:rPr>
                <w:rFonts w:ascii="Times New Roman" w:hAnsi="Times New Roman" w:cs="Times New Roman"/>
                <w:color w:val="000000"/>
                <w:sz w:val="24"/>
                <w:szCs w:val="24"/>
              </w:rPr>
              <w:t>образовательные</w:t>
            </w:r>
            <w:r>
              <w:t xml:space="preserve"> </w:t>
            </w:r>
            <w:r>
              <w:rPr>
                <w:rFonts w:ascii="Times New Roman" w:hAnsi="Times New Roman" w:cs="Times New Roman"/>
                <w:color w:val="000000"/>
                <w:sz w:val="24"/>
                <w:szCs w:val="24"/>
              </w:rPr>
              <w:t>технологии:</w:t>
            </w:r>
            <w:r>
              <w:t xml:space="preserve"> </w:t>
            </w:r>
          </w:p>
          <w:p w:rsidR="00AE6583" w:rsidRDefault="00AE6583" w:rsidP="00AE6583">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проблемно-развивающие;</w:t>
            </w:r>
            <w:r>
              <w:t xml:space="preserve"> </w:t>
            </w:r>
          </w:p>
          <w:p w:rsidR="00AE6583" w:rsidRDefault="00AE6583" w:rsidP="00AE6583">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личностно-ориентированные;</w:t>
            </w:r>
            <w:r>
              <w:t xml:space="preserve"> </w:t>
            </w:r>
          </w:p>
          <w:p w:rsidR="00AE6583" w:rsidRDefault="00AE6583" w:rsidP="00AE6583">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критического</w:t>
            </w:r>
            <w:r>
              <w:t xml:space="preserve"> </w:t>
            </w:r>
            <w:r>
              <w:rPr>
                <w:rFonts w:ascii="Times New Roman" w:hAnsi="Times New Roman" w:cs="Times New Roman"/>
                <w:color w:val="000000"/>
                <w:sz w:val="24"/>
                <w:szCs w:val="24"/>
              </w:rPr>
              <w:t>мышления;</w:t>
            </w:r>
            <w:r>
              <w:t xml:space="preserve"> </w:t>
            </w:r>
          </w:p>
          <w:p w:rsidR="00AE6583" w:rsidRDefault="00AE6583" w:rsidP="00AE6583">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исследовательской</w:t>
            </w:r>
            <w:r>
              <w:t xml:space="preserve"> </w:t>
            </w:r>
            <w:r>
              <w:rPr>
                <w:rFonts w:ascii="Times New Roman" w:hAnsi="Times New Roman" w:cs="Times New Roman"/>
                <w:color w:val="000000"/>
                <w:sz w:val="24"/>
                <w:szCs w:val="24"/>
              </w:rPr>
              <w:t>деятельности.</w:t>
            </w:r>
            <w:r>
              <w:t xml:space="preserve"> </w:t>
            </w:r>
          </w:p>
          <w:p w:rsidR="00AE6583" w:rsidRDefault="00AE6583" w:rsidP="00AE6583">
            <w:pPr>
              <w:spacing w:after="0" w:line="240" w:lineRule="auto"/>
              <w:ind w:firstLine="756"/>
              <w:jc w:val="both"/>
              <w:rPr>
                <w:sz w:val="24"/>
                <w:szCs w:val="24"/>
              </w:rPr>
            </w:pPr>
            <w:r>
              <w:rPr>
                <w:rFonts w:ascii="Times New Roman" w:hAnsi="Times New Roman" w:cs="Times New Roman"/>
                <w:color w:val="000000"/>
                <w:sz w:val="24"/>
                <w:szCs w:val="24"/>
              </w:rPr>
              <w:t>Кроме</w:t>
            </w:r>
            <w:r>
              <w:t xml:space="preserve"> </w:t>
            </w:r>
            <w:r>
              <w:rPr>
                <w:rFonts w:ascii="Times New Roman" w:hAnsi="Times New Roman" w:cs="Times New Roman"/>
                <w:color w:val="000000"/>
                <w:sz w:val="24"/>
                <w:szCs w:val="24"/>
              </w:rPr>
              <w:t>того,</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образовательного</w:t>
            </w:r>
            <w:r>
              <w:t xml:space="preserve"> </w:t>
            </w:r>
            <w:r>
              <w:rPr>
                <w:rFonts w:ascii="Times New Roman" w:hAnsi="Times New Roman" w:cs="Times New Roman"/>
                <w:color w:val="000000"/>
                <w:sz w:val="24"/>
                <w:szCs w:val="24"/>
              </w:rPr>
              <w:t>процесса</w:t>
            </w:r>
            <w:r>
              <w:t xml:space="preserve"> </w:t>
            </w:r>
            <w:r>
              <w:rPr>
                <w:rFonts w:ascii="Times New Roman" w:hAnsi="Times New Roman" w:cs="Times New Roman"/>
                <w:color w:val="000000"/>
                <w:sz w:val="24"/>
                <w:szCs w:val="24"/>
              </w:rPr>
              <w:t>используются</w:t>
            </w:r>
            <w:r>
              <w:t xml:space="preserve"> </w:t>
            </w:r>
            <w:r>
              <w:rPr>
                <w:rFonts w:ascii="Times New Roman" w:hAnsi="Times New Roman" w:cs="Times New Roman"/>
                <w:color w:val="000000"/>
                <w:sz w:val="24"/>
                <w:szCs w:val="24"/>
              </w:rPr>
              <w:t>информационные</w:t>
            </w:r>
            <w:r>
              <w:t xml:space="preserve"> </w:t>
            </w:r>
            <w:r>
              <w:rPr>
                <w:rFonts w:ascii="Times New Roman" w:hAnsi="Times New Roman" w:cs="Times New Roman"/>
                <w:color w:val="000000"/>
                <w:sz w:val="24"/>
                <w:szCs w:val="24"/>
              </w:rPr>
              <w:t>технологии.</w:t>
            </w:r>
            <w:r>
              <w:t xml:space="preserve"> </w:t>
            </w:r>
          </w:p>
          <w:p w:rsidR="00AE6583" w:rsidRDefault="00AE6583" w:rsidP="00AE6583">
            <w:pPr>
              <w:spacing w:after="0" w:line="240" w:lineRule="auto"/>
              <w:ind w:firstLine="756"/>
              <w:jc w:val="both"/>
              <w:rPr>
                <w:sz w:val="24"/>
                <w:szCs w:val="24"/>
              </w:rPr>
            </w:pPr>
            <w:r>
              <w:t xml:space="preserve"> </w:t>
            </w:r>
            <w:r>
              <w:rPr>
                <w:rFonts w:ascii="Times New Roman" w:hAnsi="Times New Roman" w:cs="Times New Roman"/>
                <w:color w:val="000000"/>
                <w:sz w:val="24"/>
                <w:szCs w:val="24"/>
              </w:rPr>
              <w:t>Лекционные</w:t>
            </w:r>
            <w:r>
              <w:t xml:space="preserve"> </w:t>
            </w:r>
            <w:r>
              <w:rPr>
                <w:rFonts w:ascii="Times New Roman" w:hAnsi="Times New Roman" w:cs="Times New Roman"/>
                <w:color w:val="000000"/>
                <w:sz w:val="24"/>
                <w:szCs w:val="24"/>
              </w:rPr>
              <w:t>занятия</w:t>
            </w:r>
            <w:r>
              <w:t xml:space="preserve"> </w:t>
            </w:r>
            <w:r>
              <w:rPr>
                <w:rFonts w:ascii="Times New Roman" w:hAnsi="Times New Roman" w:cs="Times New Roman"/>
                <w:color w:val="000000"/>
                <w:sz w:val="24"/>
                <w:szCs w:val="24"/>
              </w:rPr>
              <w:t>построены</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применением</w:t>
            </w:r>
            <w:r>
              <w:t xml:space="preserve"> </w:t>
            </w:r>
            <w:r>
              <w:rPr>
                <w:rFonts w:ascii="Times New Roman" w:hAnsi="Times New Roman" w:cs="Times New Roman"/>
                <w:color w:val="000000"/>
                <w:sz w:val="24"/>
                <w:szCs w:val="24"/>
              </w:rPr>
              <w:t>следующих</w:t>
            </w:r>
            <w:r>
              <w:t xml:space="preserve"> </w:t>
            </w:r>
            <w:r>
              <w:rPr>
                <w:rFonts w:ascii="Times New Roman" w:hAnsi="Times New Roman" w:cs="Times New Roman"/>
                <w:color w:val="000000"/>
                <w:sz w:val="24"/>
                <w:szCs w:val="24"/>
              </w:rPr>
              <w:t>элементов</w:t>
            </w:r>
            <w:r>
              <w:t xml:space="preserve"> </w:t>
            </w:r>
            <w:r>
              <w:rPr>
                <w:rFonts w:ascii="Times New Roman" w:hAnsi="Times New Roman" w:cs="Times New Roman"/>
                <w:color w:val="000000"/>
                <w:sz w:val="24"/>
                <w:szCs w:val="24"/>
              </w:rPr>
              <w:t>технологий:</w:t>
            </w:r>
            <w:r>
              <w:t xml:space="preserve"> </w:t>
            </w:r>
          </w:p>
          <w:p w:rsidR="00AE6583" w:rsidRDefault="00AE6583" w:rsidP="00AE6583">
            <w:pPr>
              <w:spacing w:after="0" w:line="240" w:lineRule="auto"/>
              <w:ind w:firstLine="756"/>
              <w:jc w:val="both"/>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классическая</w:t>
            </w:r>
            <w:r>
              <w:t xml:space="preserve"> </w:t>
            </w:r>
            <w:r>
              <w:rPr>
                <w:rFonts w:ascii="Times New Roman" w:hAnsi="Times New Roman" w:cs="Times New Roman"/>
                <w:color w:val="000000"/>
                <w:sz w:val="24"/>
                <w:szCs w:val="24"/>
              </w:rPr>
              <w:t>лекция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сочетании</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информационной</w:t>
            </w:r>
            <w:r>
              <w:t xml:space="preserve"> </w:t>
            </w:r>
            <w:r>
              <w:rPr>
                <w:rFonts w:ascii="Times New Roman" w:hAnsi="Times New Roman" w:cs="Times New Roman"/>
                <w:color w:val="000000"/>
                <w:sz w:val="24"/>
                <w:szCs w:val="24"/>
              </w:rPr>
              <w:t>технологией</w:t>
            </w:r>
            <w:r>
              <w:t xml:space="preserve"> </w:t>
            </w:r>
            <w:r>
              <w:rPr>
                <w:rFonts w:ascii="Times New Roman" w:hAnsi="Times New Roman" w:cs="Times New Roman"/>
                <w:color w:val="000000"/>
                <w:sz w:val="24"/>
                <w:szCs w:val="24"/>
              </w:rPr>
              <w:t>презентации</w:t>
            </w:r>
            <w:r>
              <w:t xml:space="preserve"> </w:t>
            </w:r>
            <w:r>
              <w:rPr>
                <w:rFonts w:ascii="Times New Roman" w:hAnsi="Times New Roman" w:cs="Times New Roman"/>
                <w:color w:val="000000"/>
                <w:sz w:val="24"/>
                <w:szCs w:val="24"/>
              </w:rPr>
              <w:t>материала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Power</w:t>
            </w:r>
            <w:r>
              <w:t xml:space="preserve"> </w:t>
            </w:r>
            <w:r>
              <w:rPr>
                <w:rFonts w:ascii="Times New Roman" w:hAnsi="Times New Roman" w:cs="Times New Roman"/>
                <w:color w:val="000000"/>
                <w:sz w:val="24"/>
                <w:szCs w:val="24"/>
              </w:rPr>
              <w:t>Point,</w:t>
            </w:r>
            <w:r>
              <w:t xml:space="preserve"> </w:t>
            </w:r>
            <w:r>
              <w:rPr>
                <w:rFonts w:ascii="Times New Roman" w:hAnsi="Times New Roman" w:cs="Times New Roman"/>
                <w:color w:val="000000"/>
                <w:sz w:val="24"/>
                <w:szCs w:val="24"/>
              </w:rPr>
              <w:t>использование</w:t>
            </w:r>
            <w:r>
              <w:t xml:space="preserve"> </w:t>
            </w:r>
            <w:r>
              <w:rPr>
                <w:rFonts w:ascii="Times New Roman" w:hAnsi="Times New Roman" w:cs="Times New Roman"/>
                <w:color w:val="000000"/>
                <w:sz w:val="24"/>
                <w:szCs w:val="24"/>
              </w:rPr>
              <w:t>визуализации</w:t>
            </w:r>
            <w:r>
              <w:t xml:space="preserve"> </w:t>
            </w:r>
            <w:r>
              <w:rPr>
                <w:rFonts w:ascii="Times New Roman" w:hAnsi="Times New Roman" w:cs="Times New Roman"/>
                <w:color w:val="000000"/>
                <w:sz w:val="24"/>
                <w:szCs w:val="24"/>
              </w:rPr>
              <w:t>преподаваемого</w:t>
            </w:r>
            <w:r>
              <w:t xml:space="preserve"> </w:t>
            </w:r>
            <w:r>
              <w:rPr>
                <w:rFonts w:ascii="Times New Roman" w:hAnsi="Times New Roman" w:cs="Times New Roman"/>
                <w:color w:val="000000"/>
                <w:sz w:val="24"/>
                <w:szCs w:val="24"/>
              </w:rPr>
              <w:t>материала</w:t>
            </w:r>
            <w:r>
              <w:t xml:space="preserve"> </w:t>
            </w:r>
            <w:r>
              <w:rPr>
                <w:rFonts w:ascii="Times New Roman" w:hAnsi="Times New Roman" w:cs="Times New Roman"/>
                <w:color w:val="000000"/>
                <w:sz w:val="24"/>
                <w:szCs w:val="24"/>
              </w:rPr>
              <w:t>за</w:t>
            </w:r>
            <w:r>
              <w:t xml:space="preserve"> </w:t>
            </w:r>
            <w:r>
              <w:rPr>
                <w:rFonts w:ascii="Times New Roman" w:hAnsi="Times New Roman" w:cs="Times New Roman"/>
                <w:color w:val="000000"/>
                <w:sz w:val="24"/>
                <w:szCs w:val="24"/>
              </w:rPr>
              <w:t>счет</w:t>
            </w:r>
            <w:r>
              <w:t xml:space="preserve"> </w:t>
            </w:r>
            <w:r>
              <w:rPr>
                <w:rFonts w:ascii="Times New Roman" w:hAnsi="Times New Roman" w:cs="Times New Roman"/>
                <w:color w:val="000000"/>
                <w:sz w:val="24"/>
                <w:szCs w:val="24"/>
              </w:rPr>
              <w:t>динамических</w:t>
            </w:r>
            <w:r>
              <w:t xml:space="preserve"> </w:t>
            </w:r>
            <w:r>
              <w:rPr>
                <w:rFonts w:ascii="Times New Roman" w:hAnsi="Times New Roman" w:cs="Times New Roman"/>
                <w:color w:val="000000"/>
                <w:sz w:val="24"/>
                <w:szCs w:val="24"/>
              </w:rPr>
              <w:t>слайдов</w:t>
            </w:r>
            <w:r>
              <w:t xml:space="preserve"> </w:t>
            </w:r>
            <w:r>
              <w:rPr>
                <w:rFonts w:ascii="Times New Roman" w:hAnsi="Times New Roman" w:cs="Times New Roman"/>
                <w:color w:val="000000"/>
                <w:sz w:val="24"/>
                <w:szCs w:val="24"/>
              </w:rPr>
              <w:t>презентации;</w:t>
            </w:r>
            <w:r>
              <w:t xml:space="preserve"> </w:t>
            </w:r>
          </w:p>
          <w:p w:rsidR="00AE6583" w:rsidRDefault="00AE6583" w:rsidP="00AE6583">
            <w:pPr>
              <w:spacing w:after="0" w:line="240" w:lineRule="auto"/>
              <w:ind w:firstLine="756"/>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лекция-диалог</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сочетании</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самостоятельной</w:t>
            </w:r>
            <w:r>
              <w:t xml:space="preserve"> </w:t>
            </w:r>
            <w:r>
              <w:rPr>
                <w:rFonts w:ascii="Times New Roman" w:hAnsi="Times New Roman" w:cs="Times New Roman"/>
                <w:color w:val="000000"/>
                <w:sz w:val="24"/>
                <w:szCs w:val="24"/>
              </w:rPr>
              <w:t>работой</w:t>
            </w:r>
            <w:r>
              <w:t xml:space="preserve"> </w:t>
            </w:r>
            <w:r>
              <w:rPr>
                <w:rFonts w:ascii="Times New Roman" w:hAnsi="Times New Roman" w:cs="Times New Roman"/>
                <w:color w:val="000000"/>
                <w:sz w:val="24"/>
                <w:szCs w:val="24"/>
              </w:rPr>
              <w:t>обучающихся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рабочих</w:t>
            </w:r>
            <w:r>
              <w:t xml:space="preserve"> </w:t>
            </w:r>
            <w:r>
              <w:rPr>
                <w:rFonts w:ascii="Times New Roman" w:hAnsi="Times New Roman" w:cs="Times New Roman"/>
                <w:color w:val="000000"/>
                <w:sz w:val="24"/>
                <w:szCs w:val="24"/>
              </w:rPr>
              <w:t>тетрадях</w:t>
            </w:r>
            <w:r>
              <w:t xml:space="preserve"> </w:t>
            </w:r>
            <w:r>
              <w:rPr>
                <w:rFonts w:ascii="Times New Roman" w:hAnsi="Times New Roman" w:cs="Times New Roman"/>
                <w:color w:val="000000"/>
                <w:sz w:val="24"/>
                <w:szCs w:val="24"/>
              </w:rPr>
              <w:t>под</w:t>
            </w:r>
            <w:r>
              <w:t xml:space="preserve"> </w:t>
            </w:r>
            <w:r>
              <w:rPr>
                <w:rFonts w:ascii="Times New Roman" w:hAnsi="Times New Roman" w:cs="Times New Roman"/>
                <w:color w:val="000000"/>
                <w:sz w:val="24"/>
                <w:szCs w:val="24"/>
              </w:rPr>
              <w:t>руководством</w:t>
            </w:r>
            <w:r>
              <w:t xml:space="preserve"> </w:t>
            </w:r>
            <w:r>
              <w:rPr>
                <w:rFonts w:ascii="Times New Roman" w:hAnsi="Times New Roman" w:cs="Times New Roman"/>
                <w:color w:val="000000"/>
                <w:sz w:val="24"/>
                <w:szCs w:val="24"/>
              </w:rPr>
              <w:t>преподавателя,</w:t>
            </w:r>
            <w:r>
              <w:t xml:space="preserve"> </w:t>
            </w:r>
            <w:r>
              <w:rPr>
                <w:rFonts w:ascii="Times New Roman" w:hAnsi="Times New Roman" w:cs="Times New Roman"/>
                <w:color w:val="000000"/>
                <w:sz w:val="24"/>
                <w:szCs w:val="24"/>
              </w:rPr>
              <w:t>содержащих</w:t>
            </w:r>
            <w:r>
              <w:t xml:space="preserve"> </w:t>
            </w:r>
            <w:r>
              <w:rPr>
                <w:rFonts w:ascii="Times New Roman" w:hAnsi="Times New Roman" w:cs="Times New Roman"/>
                <w:color w:val="000000"/>
                <w:sz w:val="24"/>
                <w:szCs w:val="24"/>
              </w:rPr>
              <w:t>задания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рамках</w:t>
            </w:r>
            <w:r>
              <w:t xml:space="preserve"> </w:t>
            </w:r>
            <w:r>
              <w:rPr>
                <w:rFonts w:ascii="Times New Roman" w:hAnsi="Times New Roman" w:cs="Times New Roman"/>
                <w:color w:val="000000"/>
                <w:sz w:val="24"/>
                <w:szCs w:val="24"/>
              </w:rPr>
              <w:t>проблемно-развивающих</w:t>
            </w:r>
            <w:r>
              <w:t xml:space="preserve"> </w:t>
            </w:r>
            <w:r>
              <w:rPr>
                <w:rFonts w:ascii="Times New Roman" w:hAnsi="Times New Roman" w:cs="Times New Roman"/>
                <w:color w:val="000000"/>
                <w:sz w:val="24"/>
                <w:szCs w:val="24"/>
              </w:rPr>
              <w:t>образовательных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(постановка</w:t>
            </w:r>
            <w:r>
              <w:t xml:space="preserve"> </w:t>
            </w:r>
            <w:r>
              <w:rPr>
                <w:rFonts w:ascii="Times New Roman" w:hAnsi="Times New Roman" w:cs="Times New Roman"/>
                <w:color w:val="000000"/>
                <w:sz w:val="24"/>
                <w:szCs w:val="24"/>
              </w:rPr>
              <w:t>вопросов,</w:t>
            </w:r>
            <w:r>
              <w:t xml:space="preserve"> </w:t>
            </w:r>
            <w:r>
              <w:rPr>
                <w:rFonts w:ascii="Times New Roman" w:hAnsi="Times New Roman" w:cs="Times New Roman"/>
                <w:color w:val="000000"/>
                <w:sz w:val="24"/>
                <w:szCs w:val="24"/>
              </w:rPr>
              <w:t>имеющих</w:t>
            </w:r>
            <w:r>
              <w:t xml:space="preserve"> </w:t>
            </w:r>
            <w:r>
              <w:rPr>
                <w:rFonts w:ascii="Times New Roman" w:hAnsi="Times New Roman" w:cs="Times New Roman"/>
                <w:color w:val="000000"/>
                <w:sz w:val="24"/>
                <w:szCs w:val="24"/>
              </w:rPr>
              <w:t>высокую</w:t>
            </w:r>
            <w:r>
              <w:t xml:space="preserve"> </w:t>
            </w:r>
            <w:r>
              <w:rPr>
                <w:rFonts w:ascii="Times New Roman" w:hAnsi="Times New Roman" w:cs="Times New Roman"/>
                <w:color w:val="000000"/>
                <w:sz w:val="24"/>
                <w:szCs w:val="24"/>
              </w:rPr>
              <w:t>актуальность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являющихся</w:t>
            </w:r>
            <w:r>
              <w:t xml:space="preserve"> </w:t>
            </w:r>
            <w:r>
              <w:rPr>
                <w:rFonts w:ascii="Times New Roman" w:hAnsi="Times New Roman" w:cs="Times New Roman"/>
                <w:color w:val="000000"/>
                <w:sz w:val="24"/>
                <w:szCs w:val="24"/>
              </w:rPr>
              <w:t>проблемой</w:t>
            </w:r>
            <w:r>
              <w:t xml:space="preserve"> </w:t>
            </w:r>
            <w:r>
              <w:rPr>
                <w:rFonts w:ascii="Times New Roman" w:hAnsi="Times New Roman" w:cs="Times New Roman"/>
                <w:color w:val="000000"/>
                <w:sz w:val="24"/>
                <w:szCs w:val="24"/>
              </w:rPr>
              <w:t>исследований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области</w:t>
            </w:r>
            <w:r>
              <w:t xml:space="preserve"> </w:t>
            </w:r>
            <w:r>
              <w:rPr>
                <w:rFonts w:ascii="Times New Roman" w:hAnsi="Times New Roman" w:cs="Times New Roman"/>
                <w:color w:val="000000"/>
                <w:sz w:val="24"/>
                <w:szCs w:val="24"/>
              </w:rPr>
              <w:t>теории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практики</w:t>
            </w:r>
            <w:r>
              <w:t xml:space="preserve"> </w:t>
            </w:r>
            <w:r>
              <w:rPr>
                <w:rFonts w:ascii="Times New Roman" w:hAnsi="Times New Roman" w:cs="Times New Roman"/>
                <w:color w:val="000000"/>
                <w:sz w:val="24"/>
                <w:szCs w:val="24"/>
              </w:rPr>
              <w:t>бухгалтерского</w:t>
            </w:r>
            <w:r>
              <w:t xml:space="preserve"> </w:t>
            </w:r>
            <w:r>
              <w:rPr>
                <w:rFonts w:ascii="Times New Roman" w:hAnsi="Times New Roman" w:cs="Times New Roman"/>
                <w:color w:val="000000"/>
                <w:sz w:val="24"/>
                <w:szCs w:val="24"/>
              </w:rPr>
              <w:t>учета,</w:t>
            </w:r>
            <w:r>
              <w:t xml:space="preserve"> </w:t>
            </w:r>
            <w:r>
              <w:rPr>
                <w:rFonts w:ascii="Times New Roman" w:hAnsi="Times New Roman" w:cs="Times New Roman"/>
                <w:color w:val="000000"/>
                <w:sz w:val="24"/>
                <w:szCs w:val="24"/>
              </w:rPr>
              <w:t>статистики,</w:t>
            </w:r>
            <w:r>
              <w:t xml:space="preserve"> </w:t>
            </w:r>
            <w:r>
              <w:rPr>
                <w:rFonts w:ascii="Times New Roman" w:hAnsi="Times New Roman" w:cs="Times New Roman"/>
                <w:color w:val="000000"/>
                <w:sz w:val="24"/>
                <w:szCs w:val="24"/>
              </w:rPr>
              <w:t>многовариантость</w:t>
            </w:r>
            <w:r>
              <w:t xml:space="preserve"> </w:t>
            </w:r>
            <w:r>
              <w:rPr>
                <w:rFonts w:ascii="Times New Roman" w:hAnsi="Times New Roman" w:cs="Times New Roman"/>
                <w:color w:val="000000"/>
                <w:sz w:val="24"/>
                <w:szCs w:val="24"/>
              </w:rPr>
              <w:t>решений,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т.п.),</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также</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критического</w:t>
            </w:r>
            <w:r>
              <w:t xml:space="preserve"> </w:t>
            </w:r>
            <w:r>
              <w:rPr>
                <w:rFonts w:ascii="Times New Roman" w:hAnsi="Times New Roman" w:cs="Times New Roman"/>
                <w:color w:val="000000"/>
                <w:sz w:val="24"/>
                <w:szCs w:val="24"/>
              </w:rPr>
              <w:t>мышления</w:t>
            </w:r>
            <w:r>
              <w:t xml:space="preserve"> </w:t>
            </w:r>
            <w:r>
              <w:rPr>
                <w:rFonts w:ascii="Times New Roman" w:hAnsi="Times New Roman" w:cs="Times New Roman"/>
                <w:color w:val="000000"/>
                <w:sz w:val="24"/>
                <w:szCs w:val="24"/>
              </w:rPr>
              <w:t>(задания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самостоятельного</w:t>
            </w:r>
            <w:r>
              <w:t xml:space="preserve"> </w:t>
            </w:r>
            <w:r>
              <w:rPr>
                <w:rFonts w:ascii="Times New Roman" w:hAnsi="Times New Roman" w:cs="Times New Roman"/>
                <w:color w:val="000000"/>
                <w:sz w:val="24"/>
                <w:szCs w:val="24"/>
              </w:rPr>
              <w:t>осмысления,</w:t>
            </w:r>
            <w:r>
              <w:t xml:space="preserve"> </w:t>
            </w:r>
            <w:r>
              <w:rPr>
                <w:rFonts w:ascii="Times New Roman" w:hAnsi="Times New Roman" w:cs="Times New Roman"/>
                <w:color w:val="000000"/>
                <w:sz w:val="24"/>
                <w:szCs w:val="24"/>
              </w:rPr>
              <w:t>критического</w:t>
            </w:r>
            <w:r>
              <w:t xml:space="preserve"> </w:t>
            </w:r>
            <w:r>
              <w:rPr>
                <w:rFonts w:ascii="Times New Roman" w:hAnsi="Times New Roman" w:cs="Times New Roman"/>
                <w:color w:val="000000"/>
                <w:sz w:val="24"/>
                <w:szCs w:val="24"/>
              </w:rPr>
              <w:t>восприятия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формулировки</w:t>
            </w:r>
            <w:r>
              <w:t xml:space="preserve"> </w:t>
            </w:r>
            <w:r>
              <w:rPr>
                <w:rFonts w:ascii="Times New Roman" w:hAnsi="Times New Roman" w:cs="Times New Roman"/>
                <w:color w:val="000000"/>
                <w:sz w:val="24"/>
                <w:szCs w:val="24"/>
              </w:rPr>
              <w:t>выводов</w:t>
            </w:r>
            <w:r>
              <w:t xml:space="preserve"> </w:t>
            </w:r>
            <w:r>
              <w:rPr>
                <w:rFonts w:ascii="Times New Roman" w:hAnsi="Times New Roman" w:cs="Times New Roman"/>
                <w:color w:val="000000"/>
                <w:sz w:val="24"/>
                <w:szCs w:val="24"/>
              </w:rPr>
              <w:t>или</w:t>
            </w:r>
            <w:r>
              <w:t xml:space="preserve"> </w:t>
            </w:r>
            <w:r>
              <w:rPr>
                <w:rFonts w:ascii="Times New Roman" w:hAnsi="Times New Roman" w:cs="Times New Roman"/>
                <w:color w:val="000000"/>
                <w:sz w:val="24"/>
                <w:szCs w:val="24"/>
              </w:rPr>
              <w:t>решений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т.п.).</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этом</w:t>
            </w:r>
            <w:r>
              <w:t xml:space="preserve"> </w:t>
            </w:r>
            <w:r>
              <w:rPr>
                <w:rFonts w:ascii="Times New Roman" w:hAnsi="Times New Roman" w:cs="Times New Roman"/>
                <w:color w:val="000000"/>
                <w:sz w:val="24"/>
                <w:szCs w:val="24"/>
              </w:rPr>
              <w:t>во</w:t>
            </w:r>
            <w:r>
              <w:t xml:space="preserve"> </w:t>
            </w:r>
            <w:r>
              <w:rPr>
                <w:rFonts w:ascii="Times New Roman" w:hAnsi="Times New Roman" w:cs="Times New Roman"/>
                <w:color w:val="000000"/>
                <w:sz w:val="24"/>
                <w:szCs w:val="24"/>
              </w:rPr>
              <w:t>время</w:t>
            </w:r>
            <w:r>
              <w:t xml:space="preserve"> </w:t>
            </w:r>
            <w:r>
              <w:rPr>
                <w:rFonts w:ascii="Times New Roman" w:hAnsi="Times New Roman" w:cs="Times New Roman"/>
                <w:color w:val="000000"/>
                <w:sz w:val="24"/>
                <w:szCs w:val="24"/>
              </w:rPr>
              <w:t>одновременной</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обучающихся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лекционной</w:t>
            </w:r>
            <w:r>
              <w:t xml:space="preserve"> </w:t>
            </w:r>
            <w:r>
              <w:rPr>
                <w:rFonts w:ascii="Times New Roman" w:hAnsi="Times New Roman" w:cs="Times New Roman"/>
                <w:color w:val="000000"/>
                <w:sz w:val="24"/>
                <w:szCs w:val="24"/>
              </w:rPr>
              <w:t>аудитории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своей</w:t>
            </w:r>
            <w:r>
              <w:t xml:space="preserve"> </w:t>
            </w:r>
            <w:r>
              <w:rPr>
                <w:rFonts w:ascii="Times New Roman" w:hAnsi="Times New Roman" w:cs="Times New Roman"/>
                <w:color w:val="000000"/>
                <w:sz w:val="24"/>
                <w:szCs w:val="24"/>
              </w:rPr>
              <w:t>рабочей</w:t>
            </w:r>
            <w:r>
              <w:t xml:space="preserve"> </w:t>
            </w:r>
            <w:r>
              <w:rPr>
                <w:rFonts w:ascii="Times New Roman" w:hAnsi="Times New Roman" w:cs="Times New Roman"/>
                <w:color w:val="000000"/>
                <w:sz w:val="24"/>
                <w:szCs w:val="24"/>
              </w:rPr>
              <w:lastRenderedPageBreak/>
              <w:t>тетради</w:t>
            </w:r>
            <w:r>
              <w:t xml:space="preserve"> </w:t>
            </w:r>
            <w:r>
              <w:rPr>
                <w:rFonts w:ascii="Times New Roman" w:hAnsi="Times New Roman" w:cs="Times New Roman"/>
                <w:color w:val="000000"/>
                <w:sz w:val="24"/>
                <w:szCs w:val="24"/>
              </w:rPr>
              <w:t>за</w:t>
            </w:r>
            <w:r>
              <w:t xml:space="preserve"> </w:t>
            </w:r>
            <w:r>
              <w:rPr>
                <w:rFonts w:ascii="Times New Roman" w:hAnsi="Times New Roman" w:cs="Times New Roman"/>
                <w:color w:val="000000"/>
                <w:sz w:val="24"/>
                <w:szCs w:val="24"/>
              </w:rPr>
              <w:t>счет</w:t>
            </w:r>
            <w:r>
              <w:t xml:space="preserve"> </w:t>
            </w:r>
            <w:r>
              <w:rPr>
                <w:rFonts w:ascii="Times New Roman" w:hAnsi="Times New Roman" w:cs="Times New Roman"/>
                <w:color w:val="000000"/>
                <w:sz w:val="24"/>
                <w:szCs w:val="24"/>
              </w:rPr>
              <w:t>возможности</w:t>
            </w:r>
            <w:r>
              <w:t xml:space="preserve"> </w:t>
            </w:r>
            <w:r>
              <w:rPr>
                <w:rFonts w:ascii="Times New Roman" w:hAnsi="Times New Roman" w:cs="Times New Roman"/>
                <w:color w:val="000000"/>
                <w:sz w:val="24"/>
                <w:szCs w:val="24"/>
              </w:rPr>
              <w:t>выражения</w:t>
            </w:r>
            <w:r>
              <w:t xml:space="preserve"> </w:t>
            </w:r>
            <w:r>
              <w:rPr>
                <w:rFonts w:ascii="Times New Roman" w:hAnsi="Times New Roman" w:cs="Times New Roman"/>
                <w:color w:val="000000"/>
                <w:sz w:val="24"/>
                <w:szCs w:val="24"/>
              </w:rPr>
              <w:t>собственного</w:t>
            </w:r>
            <w:r>
              <w:t xml:space="preserve"> </w:t>
            </w:r>
            <w:r>
              <w:rPr>
                <w:rFonts w:ascii="Times New Roman" w:hAnsi="Times New Roman" w:cs="Times New Roman"/>
                <w:color w:val="000000"/>
                <w:sz w:val="24"/>
                <w:szCs w:val="24"/>
              </w:rPr>
              <w:t>мнения</w:t>
            </w:r>
            <w:r>
              <w:t xml:space="preserve"> </w:t>
            </w:r>
            <w:r>
              <w:rPr>
                <w:rFonts w:ascii="Times New Roman" w:hAnsi="Times New Roman" w:cs="Times New Roman"/>
                <w:color w:val="000000"/>
                <w:sz w:val="24"/>
                <w:szCs w:val="24"/>
              </w:rPr>
              <w:t>реализуется</w:t>
            </w:r>
            <w:r>
              <w:t xml:space="preserve"> </w:t>
            </w:r>
            <w:r>
              <w:rPr>
                <w:rFonts w:ascii="Times New Roman" w:hAnsi="Times New Roman" w:cs="Times New Roman"/>
                <w:color w:val="000000"/>
                <w:sz w:val="24"/>
                <w:szCs w:val="24"/>
              </w:rPr>
              <w:t>личностно-ориентированная</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учитывающая</w:t>
            </w:r>
            <w:r>
              <w:t xml:space="preserve"> </w:t>
            </w:r>
            <w:r>
              <w:rPr>
                <w:rFonts w:ascii="Times New Roman" w:hAnsi="Times New Roman" w:cs="Times New Roman"/>
                <w:color w:val="000000"/>
                <w:sz w:val="24"/>
                <w:szCs w:val="24"/>
              </w:rPr>
              <w:t>уровень</w:t>
            </w:r>
            <w:r>
              <w:t xml:space="preserve"> </w:t>
            </w:r>
            <w:r>
              <w:rPr>
                <w:rFonts w:ascii="Times New Roman" w:hAnsi="Times New Roman" w:cs="Times New Roman"/>
                <w:color w:val="000000"/>
                <w:sz w:val="24"/>
                <w:szCs w:val="24"/>
              </w:rPr>
              <w:t>подготовки,</w:t>
            </w:r>
            <w:r>
              <w:t xml:space="preserve"> </w:t>
            </w:r>
            <w:r>
              <w:rPr>
                <w:rFonts w:ascii="Times New Roman" w:hAnsi="Times New Roman" w:cs="Times New Roman"/>
                <w:color w:val="000000"/>
                <w:sz w:val="24"/>
                <w:szCs w:val="24"/>
              </w:rPr>
              <w:t>личностные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психологические</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обучающегося,</w:t>
            </w:r>
            <w:r>
              <w:t xml:space="preserve"> </w:t>
            </w:r>
            <w:r>
              <w:rPr>
                <w:rFonts w:ascii="Times New Roman" w:hAnsi="Times New Roman" w:cs="Times New Roman"/>
                <w:color w:val="000000"/>
                <w:sz w:val="24"/>
                <w:szCs w:val="24"/>
              </w:rPr>
              <w:t>которые</w:t>
            </w:r>
            <w:r>
              <w:t xml:space="preserve"> </w:t>
            </w:r>
            <w:r>
              <w:rPr>
                <w:rFonts w:ascii="Times New Roman" w:hAnsi="Times New Roman" w:cs="Times New Roman"/>
                <w:color w:val="000000"/>
                <w:sz w:val="24"/>
                <w:szCs w:val="24"/>
              </w:rPr>
              <w:t>проявляются</w:t>
            </w:r>
            <w:r>
              <w:t xml:space="preserve"> </w:t>
            </w:r>
            <w:r>
              <w:rPr>
                <w:rFonts w:ascii="Times New Roman" w:hAnsi="Times New Roman" w:cs="Times New Roman"/>
                <w:color w:val="000000"/>
                <w:sz w:val="24"/>
                <w:szCs w:val="24"/>
              </w:rPr>
              <w:t>во</w:t>
            </w:r>
            <w:r>
              <w:t xml:space="preserve"> </w:t>
            </w:r>
            <w:r>
              <w:rPr>
                <w:rFonts w:ascii="Times New Roman" w:hAnsi="Times New Roman" w:cs="Times New Roman"/>
                <w:color w:val="000000"/>
                <w:sz w:val="24"/>
                <w:szCs w:val="24"/>
              </w:rPr>
              <w:t>время</w:t>
            </w:r>
            <w:r>
              <w:t xml:space="preserve"> </w:t>
            </w:r>
            <w:r>
              <w:rPr>
                <w:rFonts w:ascii="Times New Roman" w:hAnsi="Times New Roman" w:cs="Times New Roman"/>
                <w:color w:val="000000"/>
                <w:sz w:val="24"/>
                <w:szCs w:val="24"/>
              </w:rPr>
              <w:t>диалога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преподавателем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другими</w:t>
            </w:r>
            <w:r>
              <w:t xml:space="preserve"> </w:t>
            </w:r>
            <w:r>
              <w:rPr>
                <w:rFonts w:ascii="Times New Roman" w:hAnsi="Times New Roman" w:cs="Times New Roman"/>
                <w:color w:val="000000"/>
                <w:sz w:val="24"/>
                <w:szCs w:val="24"/>
              </w:rPr>
              <w:t>обучающимися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учитываются</w:t>
            </w:r>
            <w:r>
              <w:t xml:space="preserve"> </w:t>
            </w:r>
            <w:r>
              <w:rPr>
                <w:rFonts w:ascii="Times New Roman" w:hAnsi="Times New Roman" w:cs="Times New Roman"/>
                <w:color w:val="000000"/>
                <w:sz w:val="24"/>
                <w:szCs w:val="24"/>
              </w:rPr>
              <w:t>преподавателем</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корректировки</w:t>
            </w:r>
            <w:r>
              <w:t xml:space="preserve"> </w:t>
            </w:r>
            <w:r>
              <w:rPr>
                <w:rFonts w:ascii="Times New Roman" w:hAnsi="Times New Roman" w:cs="Times New Roman"/>
                <w:color w:val="000000"/>
                <w:sz w:val="24"/>
                <w:szCs w:val="24"/>
              </w:rPr>
              <w:t>понимания</w:t>
            </w:r>
            <w:r>
              <w:t xml:space="preserve"> </w:t>
            </w:r>
            <w:r>
              <w:rPr>
                <w:rFonts w:ascii="Times New Roman" w:hAnsi="Times New Roman" w:cs="Times New Roman"/>
                <w:color w:val="000000"/>
                <w:sz w:val="24"/>
                <w:szCs w:val="24"/>
              </w:rPr>
              <w:t>материала</w:t>
            </w:r>
            <w:r>
              <w:t xml:space="preserve"> </w:t>
            </w:r>
            <w:r>
              <w:rPr>
                <w:rFonts w:ascii="Times New Roman" w:hAnsi="Times New Roman" w:cs="Times New Roman"/>
                <w:color w:val="000000"/>
                <w:sz w:val="24"/>
                <w:szCs w:val="24"/>
              </w:rPr>
              <w:t>конкретным</w:t>
            </w:r>
            <w:r>
              <w:t xml:space="preserve"> </w:t>
            </w:r>
            <w:r>
              <w:rPr>
                <w:rFonts w:ascii="Times New Roman" w:hAnsi="Times New Roman" w:cs="Times New Roman"/>
                <w:color w:val="000000"/>
                <w:sz w:val="24"/>
                <w:szCs w:val="24"/>
              </w:rPr>
              <w:t>обучающимся.</w:t>
            </w:r>
            <w:r>
              <w:t xml:space="preserve"> </w:t>
            </w:r>
            <w:r>
              <w:rPr>
                <w:rFonts w:ascii="Times New Roman" w:hAnsi="Times New Roman" w:cs="Times New Roman"/>
                <w:color w:val="000000"/>
                <w:sz w:val="24"/>
                <w:szCs w:val="24"/>
              </w:rPr>
              <w:t>Диалог</w:t>
            </w:r>
            <w:r>
              <w:t xml:space="preserve"> </w:t>
            </w:r>
            <w:r>
              <w:rPr>
                <w:rFonts w:ascii="Times New Roman" w:hAnsi="Times New Roman" w:cs="Times New Roman"/>
                <w:color w:val="000000"/>
                <w:sz w:val="24"/>
                <w:szCs w:val="24"/>
              </w:rPr>
              <w:t>мотивирует</w:t>
            </w:r>
            <w:r>
              <w:t xml:space="preserve"> </w:t>
            </w:r>
            <w:r>
              <w:rPr>
                <w:rFonts w:ascii="Times New Roman" w:hAnsi="Times New Roman" w:cs="Times New Roman"/>
                <w:color w:val="000000"/>
                <w:sz w:val="24"/>
                <w:szCs w:val="24"/>
              </w:rPr>
              <w:t>обучающихся</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проявлению</w:t>
            </w:r>
            <w:r>
              <w:t xml:space="preserve"> </w:t>
            </w:r>
            <w:r>
              <w:rPr>
                <w:rFonts w:ascii="Times New Roman" w:hAnsi="Times New Roman" w:cs="Times New Roman"/>
                <w:color w:val="000000"/>
                <w:sz w:val="24"/>
                <w:szCs w:val="24"/>
              </w:rPr>
              <w:t>активности,</w:t>
            </w:r>
            <w:r>
              <w:t xml:space="preserve"> </w:t>
            </w:r>
            <w:r>
              <w:rPr>
                <w:rFonts w:ascii="Times New Roman" w:hAnsi="Times New Roman" w:cs="Times New Roman"/>
                <w:color w:val="000000"/>
                <w:sz w:val="24"/>
                <w:szCs w:val="24"/>
              </w:rPr>
              <w:t>необходимости</w:t>
            </w:r>
            <w:r>
              <w:t xml:space="preserve"> </w:t>
            </w:r>
            <w:r>
              <w:rPr>
                <w:rFonts w:ascii="Times New Roman" w:hAnsi="Times New Roman" w:cs="Times New Roman"/>
                <w:color w:val="000000"/>
                <w:sz w:val="24"/>
                <w:szCs w:val="24"/>
              </w:rPr>
              <w:t>сформулировать</w:t>
            </w:r>
            <w:r>
              <w:t xml:space="preserve"> </w:t>
            </w:r>
            <w:r>
              <w:rPr>
                <w:rFonts w:ascii="Times New Roman" w:hAnsi="Times New Roman" w:cs="Times New Roman"/>
                <w:color w:val="000000"/>
                <w:sz w:val="24"/>
                <w:szCs w:val="24"/>
              </w:rPr>
              <w:t>мысль,</w:t>
            </w:r>
            <w:r>
              <w:t xml:space="preserve"> </w:t>
            </w:r>
            <w:r>
              <w:rPr>
                <w:rFonts w:ascii="Times New Roman" w:hAnsi="Times New Roman" w:cs="Times New Roman"/>
                <w:color w:val="000000"/>
                <w:sz w:val="24"/>
                <w:szCs w:val="24"/>
              </w:rPr>
              <w:t>применяя</w:t>
            </w:r>
            <w:r>
              <w:t xml:space="preserve"> </w:t>
            </w:r>
            <w:r>
              <w:rPr>
                <w:rFonts w:ascii="Times New Roman" w:hAnsi="Times New Roman" w:cs="Times New Roman"/>
                <w:color w:val="000000"/>
                <w:sz w:val="24"/>
                <w:szCs w:val="24"/>
              </w:rPr>
              <w:t>профессиональный</w:t>
            </w:r>
            <w:r>
              <w:t xml:space="preserve"> </w:t>
            </w:r>
            <w:r>
              <w:rPr>
                <w:rFonts w:ascii="Times New Roman" w:hAnsi="Times New Roman" w:cs="Times New Roman"/>
                <w:color w:val="000000"/>
                <w:sz w:val="24"/>
                <w:szCs w:val="24"/>
              </w:rPr>
              <w:t>язык</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терминологию.</w:t>
            </w:r>
            <w:r>
              <w:t xml:space="preserve">  </w:t>
            </w:r>
          </w:p>
          <w:p w:rsidR="00AE6583" w:rsidRDefault="00AE6583" w:rsidP="00AE6583">
            <w:pPr>
              <w:spacing w:after="0" w:line="240" w:lineRule="auto"/>
              <w:ind w:firstLine="756"/>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лекция-рассуждение,</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элемент</w:t>
            </w:r>
            <w:r>
              <w:t xml:space="preserve"> </w:t>
            </w:r>
            <w:r>
              <w:rPr>
                <w:rFonts w:ascii="Times New Roman" w:hAnsi="Times New Roman" w:cs="Times New Roman"/>
                <w:color w:val="000000"/>
                <w:sz w:val="24"/>
                <w:szCs w:val="24"/>
              </w:rPr>
              <w:t>проблемно-развивающих</w:t>
            </w:r>
            <w:r>
              <w:t xml:space="preserve"> </w:t>
            </w:r>
            <w:r>
              <w:rPr>
                <w:rFonts w:ascii="Times New Roman" w:hAnsi="Times New Roman" w:cs="Times New Roman"/>
                <w:color w:val="000000"/>
                <w:sz w:val="24"/>
                <w:szCs w:val="24"/>
              </w:rPr>
              <w:t>образовательных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когда</w:t>
            </w:r>
            <w:r>
              <w:t xml:space="preserve"> </w:t>
            </w:r>
            <w:r>
              <w:rPr>
                <w:rFonts w:ascii="Times New Roman" w:hAnsi="Times New Roman" w:cs="Times New Roman"/>
                <w:color w:val="000000"/>
                <w:sz w:val="24"/>
                <w:szCs w:val="24"/>
              </w:rPr>
              <w:t>материал</w:t>
            </w:r>
            <w:r>
              <w:t xml:space="preserve"> </w:t>
            </w:r>
            <w:r>
              <w:rPr>
                <w:rFonts w:ascii="Times New Roman" w:hAnsi="Times New Roman" w:cs="Times New Roman"/>
                <w:color w:val="000000"/>
                <w:sz w:val="24"/>
                <w:szCs w:val="24"/>
              </w:rPr>
              <w:t>преподносится</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проблема</w:t>
            </w:r>
            <w:r>
              <w:t xml:space="preserve"> </w:t>
            </w:r>
            <w:r>
              <w:rPr>
                <w:rFonts w:ascii="Times New Roman" w:hAnsi="Times New Roman" w:cs="Times New Roman"/>
                <w:color w:val="000000"/>
                <w:sz w:val="24"/>
                <w:szCs w:val="24"/>
              </w:rPr>
              <w:t>(не</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догма),</w:t>
            </w:r>
            <w:r>
              <w:t xml:space="preserve"> </w:t>
            </w:r>
            <w:r>
              <w:rPr>
                <w:rFonts w:ascii="Times New Roman" w:hAnsi="Times New Roman" w:cs="Times New Roman"/>
                <w:color w:val="000000"/>
                <w:sz w:val="24"/>
                <w:szCs w:val="24"/>
              </w:rPr>
              <w:t>которая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ходе</w:t>
            </w:r>
            <w:r>
              <w:t xml:space="preserve"> </w:t>
            </w:r>
            <w:r>
              <w:rPr>
                <w:rFonts w:ascii="Times New Roman" w:hAnsi="Times New Roman" w:cs="Times New Roman"/>
                <w:color w:val="000000"/>
                <w:sz w:val="24"/>
                <w:szCs w:val="24"/>
              </w:rPr>
              <w:t>рассуждений</w:t>
            </w:r>
            <w:r>
              <w:t xml:space="preserve"> </w:t>
            </w:r>
            <w:r>
              <w:rPr>
                <w:rFonts w:ascii="Times New Roman" w:hAnsi="Times New Roman" w:cs="Times New Roman"/>
                <w:color w:val="000000"/>
                <w:sz w:val="24"/>
                <w:szCs w:val="24"/>
              </w:rPr>
              <w:t>получат</w:t>
            </w:r>
            <w:r>
              <w:t xml:space="preserve"> </w:t>
            </w:r>
            <w:r>
              <w:rPr>
                <w:rFonts w:ascii="Times New Roman" w:hAnsi="Times New Roman" w:cs="Times New Roman"/>
                <w:color w:val="000000"/>
                <w:sz w:val="24"/>
                <w:szCs w:val="24"/>
              </w:rPr>
              <w:t>свое</w:t>
            </w:r>
            <w:r>
              <w:t xml:space="preserve"> </w:t>
            </w:r>
            <w:r>
              <w:rPr>
                <w:rFonts w:ascii="Times New Roman" w:hAnsi="Times New Roman" w:cs="Times New Roman"/>
                <w:color w:val="000000"/>
                <w:sz w:val="24"/>
                <w:szCs w:val="24"/>
              </w:rPr>
              <w:t>разрешение,</w:t>
            </w:r>
            <w:r>
              <w:t xml:space="preserve"> </w:t>
            </w:r>
            <w:r>
              <w:rPr>
                <w:rFonts w:ascii="Times New Roman" w:hAnsi="Times New Roman" w:cs="Times New Roman"/>
                <w:color w:val="000000"/>
                <w:sz w:val="24"/>
                <w:szCs w:val="24"/>
              </w:rPr>
              <w:t>активируя</w:t>
            </w:r>
            <w:r>
              <w:t xml:space="preserve"> </w:t>
            </w:r>
            <w:r>
              <w:rPr>
                <w:rFonts w:ascii="Times New Roman" w:hAnsi="Times New Roman" w:cs="Times New Roman"/>
                <w:color w:val="000000"/>
                <w:sz w:val="24"/>
                <w:szCs w:val="24"/>
              </w:rPr>
              <w:t>у</w:t>
            </w:r>
            <w:r>
              <w:t xml:space="preserve"> </w:t>
            </w:r>
            <w:r>
              <w:rPr>
                <w:rFonts w:ascii="Times New Roman" w:hAnsi="Times New Roman" w:cs="Times New Roman"/>
                <w:color w:val="000000"/>
                <w:sz w:val="24"/>
                <w:szCs w:val="24"/>
              </w:rPr>
              <w:t>обучающихся</w:t>
            </w:r>
            <w:r>
              <w:t xml:space="preserve"> </w:t>
            </w:r>
            <w:r>
              <w:rPr>
                <w:rFonts w:ascii="Times New Roman" w:hAnsi="Times New Roman" w:cs="Times New Roman"/>
                <w:color w:val="000000"/>
                <w:sz w:val="24"/>
                <w:szCs w:val="24"/>
              </w:rPr>
              <w:t>развитие</w:t>
            </w:r>
            <w:r>
              <w:t xml:space="preserve"> </w:t>
            </w:r>
            <w:r>
              <w:rPr>
                <w:rFonts w:ascii="Times New Roman" w:hAnsi="Times New Roman" w:cs="Times New Roman"/>
                <w:color w:val="000000"/>
                <w:sz w:val="24"/>
                <w:szCs w:val="24"/>
              </w:rPr>
              <w:t>логического</w:t>
            </w:r>
            <w:r>
              <w:t xml:space="preserve"> </w:t>
            </w:r>
            <w:r>
              <w:rPr>
                <w:rFonts w:ascii="Times New Roman" w:hAnsi="Times New Roman" w:cs="Times New Roman"/>
                <w:color w:val="000000"/>
                <w:sz w:val="24"/>
                <w:szCs w:val="24"/>
              </w:rPr>
              <w:t>мышления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принятию</w:t>
            </w:r>
            <w:r>
              <w:t xml:space="preserve"> </w:t>
            </w:r>
            <w:r>
              <w:rPr>
                <w:rFonts w:ascii="Times New Roman" w:hAnsi="Times New Roman" w:cs="Times New Roman"/>
                <w:color w:val="000000"/>
                <w:sz w:val="24"/>
                <w:szCs w:val="24"/>
              </w:rPr>
              <w:t>управленческих</w:t>
            </w:r>
            <w:r>
              <w:t xml:space="preserve"> </w:t>
            </w:r>
            <w:r>
              <w:rPr>
                <w:rFonts w:ascii="Times New Roman" w:hAnsi="Times New Roman" w:cs="Times New Roman"/>
                <w:color w:val="000000"/>
                <w:sz w:val="24"/>
                <w:szCs w:val="24"/>
              </w:rPr>
              <w:t>решений.</w:t>
            </w:r>
            <w:r>
              <w:t xml:space="preserve"> </w:t>
            </w:r>
          </w:p>
          <w:p w:rsidR="00AE6583" w:rsidRDefault="00AE6583" w:rsidP="00AE6583">
            <w:pPr>
              <w:spacing w:after="0" w:line="240" w:lineRule="auto"/>
              <w:ind w:firstLine="756"/>
              <w:jc w:val="both"/>
              <w:rPr>
                <w:sz w:val="24"/>
                <w:szCs w:val="24"/>
              </w:rPr>
            </w:pPr>
            <w:r>
              <w:t xml:space="preserve"> </w:t>
            </w:r>
            <w:r>
              <w:rPr>
                <w:rFonts w:ascii="Times New Roman" w:hAnsi="Times New Roman" w:cs="Times New Roman"/>
                <w:color w:val="000000"/>
                <w:sz w:val="24"/>
                <w:szCs w:val="24"/>
              </w:rPr>
              <w:t>Практические</w:t>
            </w:r>
            <w:r>
              <w:t xml:space="preserve"> </w:t>
            </w:r>
            <w:r>
              <w:rPr>
                <w:rFonts w:ascii="Times New Roman" w:hAnsi="Times New Roman" w:cs="Times New Roman"/>
                <w:color w:val="000000"/>
                <w:sz w:val="24"/>
                <w:szCs w:val="24"/>
              </w:rPr>
              <w:t>занятия</w:t>
            </w:r>
            <w:r>
              <w:t xml:space="preserve"> </w:t>
            </w:r>
            <w:r>
              <w:rPr>
                <w:rFonts w:ascii="Times New Roman" w:hAnsi="Times New Roman" w:cs="Times New Roman"/>
                <w:color w:val="000000"/>
                <w:sz w:val="24"/>
                <w:szCs w:val="24"/>
              </w:rPr>
              <w:t>построены</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применением</w:t>
            </w:r>
            <w:r>
              <w:t xml:space="preserve"> </w:t>
            </w:r>
            <w:r>
              <w:rPr>
                <w:rFonts w:ascii="Times New Roman" w:hAnsi="Times New Roman" w:cs="Times New Roman"/>
                <w:color w:val="000000"/>
                <w:sz w:val="24"/>
                <w:szCs w:val="24"/>
              </w:rPr>
              <w:t>следующих</w:t>
            </w:r>
            <w:r>
              <w:t xml:space="preserve"> </w:t>
            </w:r>
            <w:r>
              <w:rPr>
                <w:rFonts w:ascii="Times New Roman" w:hAnsi="Times New Roman" w:cs="Times New Roman"/>
                <w:color w:val="000000"/>
                <w:sz w:val="24"/>
                <w:szCs w:val="24"/>
              </w:rPr>
              <w:t>элементов</w:t>
            </w:r>
            <w:r>
              <w:t xml:space="preserve"> </w:t>
            </w:r>
            <w:r>
              <w:rPr>
                <w:rFonts w:ascii="Times New Roman" w:hAnsi="Times New Roman" w:cs="Times New Roman"/>
                <w:color w:val="000000"/>
                <w:sz w:val="24"/>
                <w:szCs w:val="24"/>
              </w:rPr>
              <w:t>технологий:</w:t>
            </w:r>
            <w:r>
              <w:t xml:space="preserve"> </w:t>
            </w:r>
          </w:p>
          <w:p w:rsidR="00AE6583" w:rsidRDefault="00AE6583" w:rsidP="00AE6583">
            <w:pPr>
              <w:spacing w:after="0" w:line="240" w:lineRule="auto"/>
              <w:ind w:firstLine="756"/>
              <w:jc w:val="both"/>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кейсовые</w:t>
            </w:r>
            <w:r>
              <w:t xml:space="preserve"> </w:t>
            </w:r>
            <w:r>
              <w:rPr>
                <w:rFonts w:ascii="Times New Roman" w:hAnsi="Times New Roman" w:cs="Times New Roman"/>
                <w:color w:val="000000"/>
                <w:sz w:val="24"/>
                <w:szCs w:val="24"/>
              </w:rPr>
              <w:t>задания</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элемент</w:t>
            </w:r>
            <w:r>
              <w:t xml:space="preserve"> </w:t>
            </w:r>
            <w:r>
              <w:rPr>
                <w:rFonts w:ascii="Times New Roman" w:hAnsi="Times New Roman" w:cs="Times New Roman"/>
                <w:color w:val="000000"/>
                <w:sz w:val="24"/>
                <w:szCs w:val="24"/>
              </w:rPr>
              <w:t>проблемно-развивающих</w:t>
            </w:r>
            <w:r>
              <w:t xml:space="preserve"> </w:t>
            </w:r>
            <w:r>
              <w:rPr>
                <w:rFonts w:ascii="Times New Roman" w:hAnsi="Times New Roman" w:cs="Times New Roman"/>
                <w:color w:val="000000"/>
                <w:sz w:val="24"/>
                <w:szCs w:val="24"/>
              </w:rPr>
              <w:t>образовательных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содержащие</w:t>
            </w:r>
            <w:r>
              <w:t xml:space="preserve"> </w:t>
            </w:r>
            <w:r>
              <w:rPr>
                <w:rFonts w:ascii="Times New Roman" w:hAnsi="Times New Roman" w:cs="Times New Roman"/>
                <w:color w:val="000000"/>
                <w:sz w:val="24"/>
                <w:szCs w:val="24"/>
              </w:rPr>
              <w:t>комплексные</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области</w:t>
            </w:r>
            <w:r>
              <w:t xml:space="preserve"> </w:t>
            </w:r>
            <w:r>
              <w:rPr>
                <w:rFonts w:ascii="Times New Roman" w:hAnsi="Times New Roman" w:cs="Times New Roman"/>
                <w:color w:val="000000"/>
                <w:sz w:val="24"/>
                <w:szCs w:val="24"/>
              </w:rPr>
              <w:t>бухучета,</w:t>
            </w:r>
            <w:r>
              <w:t xml:space="preserve"> </w:t>
            </w:r>
            <w:r>
              <w:rPr>
                <w:rFonts w:ascii="Times New Roman" w:hAnsi="Times New Roman" w:cs="Times New Roman"/>
                <w:color w:val="000000"/>
                <w:sz w:val="24"/>
                <w:szCs w:val="24"/>
              </w:rPr>
              <w:t>статистики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технологий;</w:t>
            </w:r>
            <w:r>
              <w:t xml:space="preserve"> </w:t>
            </w:r>
          </w:p>
          <w:p w:rsidR="00AE6583" w:rsidRDefault="00AE6583" w:rsidP="00AE6583">
            <w:pPr>
              <w:spacing w:after="0" w:line="240" w:lineRule="auto"/>
              <w:ind w:firstLine="756"/>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задания</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формирование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разработку</w:t>
            </w:r>
            <w:r>
              <w:t xml:space="preserve"> </w:t>
            </w:r>
            <w:r>
              <w:rPr>
                <w:rFonts w:ascii="Times New Roman" w:hAnsi="Times New Roman" w:cs="Times New Roman"/>
                <w:color w:val="000000"/>
                <w:sz w:val="24"/>
                <w:szCs w:val="24"/>
              </w:rPr>
              <w:t>новых</w:t>
            </w:r>
            <w:r>
              <w:t xml:space="preserve"> </w:t>
            </w:r>
            <w:r>
              <w:rPr>
                <w:rFonts w:ascii="Times New Roman" w:hAnsi="Times New Roman" w:cs="Times New Roman"/>
                <w:color w:val="000000"/>
                <w:sz w:val="24"/>
                <w:szCs w:val="24"/>
              </w:rPr>
              <w:t>форм</w:t>
            </w:r>
            <w:r>
              <w:t xml:space="preserve"> </w:t>
            </w:r>
            <w:r>
              <w:rPr>
                <w:rFonts w:ascii="Times New Roman" w:hAnsi="Times New Roman" w:cs="Times New Roman"/>
                <w:color w:val="000000"/>
                <w:sz w:val="24"/>
                <w:szCs w:val="24"/>
              </w:rPr>
              <w:t>первичных</w:t>
            </w:r>
            <w:r>
              <w:t xml:space="preserve"> </w:t>
            </w:r>
            <w:r>
              <w:rPr>
                <w:rFonts w:ascii="Times New Roman" w:hAnsi="Times New Roman" w:cs="Times New Roman"/>
                <w:color w:val="000000"/>
                <w:sz w:val="24"/>
                <w:szCs w:val="24"/>
              </w:rPr>
              <w:t>учетных</w:t>
            </w:r>
            <w:r>
              <w:t xml:space="preserve"> </w:t>
            </w:r>
            <w:r>
              <w:rPr>
                <w:rFonts w:ascii="Times New Roman" w:hAnsi="Times New Roman" w:cs="Times New Roman"/>
                <w:color w:val="000000"/>
                <w:sz w:val="24"/>
                <w:szCs w:val="24"/>
              </w:rPr>
              <w:t>документов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регламентов</w:t>
            </w:r>
            <w:r>
              <w:t xml:space="preserve"> </w:t>
            </w:r>
            <w:r>
              <w:rPr>
                <w:rFonts w:ascii="Times New Roman" w:hAnsi="Times New Roman" w:cs="Times New Roman"/>
                <w:color w:val="000000"/>
                <w:sz w:val="24"/>
                <w:szCs w:val="24"/>
              </w:rPr>
              <w:t>учета</w:t>
            </w:r>
            <w:r>
              <w:t xml:space="preserve"> </w:t>
            </w:r>
            <w:r>
              <w:rPr>
                <w:rFonts w:ascii="Times New Roman" w:hAnsi="Times New Roman" w:cs="Times New Roman"/>
                <w:color w:val="000000"/>
                <w:sz w:val="24"/>
                <w:szCs w:val="24"/>
              </w:rPr>
              <w:t>(учетной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элемент</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исследовательской</w:t>
            </w:r>
            <w:r>
              <w:t xml:space="preserve"> </w:t>
            </w:r>
            <w:r>
              <w:rPr>
                <w:rFonts w:ascii="Times New Roman" w:hAnsi="Times New Roman" w:cs="Times New Roman"/>
                <w:color w:val="000000"/>
                <w:sz w:val="24"/>
                <w:szCs w:val="24"/>
              </w:rPr>
              <w:t>деятельности;</w:t>
            </w:r>
            <w:r>
              <w:t xml:space="preserve"> </w:t>
            </w:r>
          </w:p>
          <w:p w:rsidR="00AE6583" w:rsidRDefault="00AE6583" w:rsidP="00AE6583">
            <w:pPr>
              <w:spacing w:after="0" w:line="240" w:lineRule="auto"/>
              <w:ind w:firstLine="756"/>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информационных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различного</w:t>
            </w:r>
            <w:r>
              <w:t xml:space="preserve"> </w:t>
            </w:r>
            <w:r>
              <w:rPr>
                <w:rFonts w:ascii="Times New Roman" w:hAnsi="Times New Roman" w:cs="Times New Roman"/>
                <w:color w:val="000000"/>
                <w:sz w:val="24"/>
                <w:szCs w:val="24"/>
              </w:rPr>
              <w:t>рода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Microsoft</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1С</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Бухгалтерия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др.),</w:t>
            </w:r>
            <w:r>
              <w:t xml:space="preserve"> </w:t>
            </w:r>
            <w:r>
              <w:rPr>
                <w:rFonts w:ascii="Times New Roman" w:hAnsi="Times New Roman" w:cs="Times New Roman"/>
                <w:color w:val="000000"/>
                <w:sz w:val="24"/>
                <w:szCs w:val="24"/>
              </w:rPr>
              <w:t>за</w:t>
            </w:r>
            <w:r>
              <w:t xml:space="preserve"> </w:t>
            </w:r>
            <w:r>
              <w:rPr>
                <w:rFonts w:ascii="Times New Roman" w:hAnsi="Times New Roman" w:cs="Times New Roman"/>
                <w:color w:val="000000"/>
                <w:sz w:val="24"/>
                <w:szCs w:val="24"/>
              </w:rPr>
              <w:t>счет</w:t>
            </w:r>
            <w:r>
              <w:t xml:space="preserve"> </w:t>
            </w:r>
            <w:r>
              <w:rPr>
                <w:rFonts w:ascii="Times New Roman" w:hAnsi="Times New Roman" w:cs="Times New Roman"/>
                <w:color w:val="000000"/>
                <w:sz w:val="24"/>
                <w:szCs w:val="24"/>
              </w:rPr>
              <w:t>чего</w:t>
            </w:r>
            <w:r>
              <w:t xml:space="preserve"> </w:t>
            </w:r>
            <w:r>
              <w:rPr>
                <w:rFonts w:ascii="Times New Roman" w:hAnsi="Times New Roman" w:cs="Times New Roman"/>
                <w:color w:val="000000"/>
                <w:sz w:val="24"/>
                <w:szCs w:val="24"/>
              </w:rPr>
              <w:t>реализуется:</w:t>
            </w:r>
            <w:r>
              <w:t xml:space="preserve"> </w:t>
            </w:r>
          </w:p>
          <w:p w:rsidR="00AE6583" w:rsidRDefault="00AE6583" w:rsidP="00AE6583">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обучение</w:t>
            </w:r>
            <w:r>
              <w:t xml:space="preserve"> </w:t>
            </w:r>
            <w:r>
              <w:rPr>
                <w:rFonts w:ascii="Times New Roman" w:hAnsi="Times New Roman" w:cs="Times New Roman"/>
                <w:color w:val="000000"/>
                <w:sz w:val="24"/>
                <w:szCs w:val="24"/>
              </w:rPr>
              <w:t>навыкам</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помощью</w:t>
            </w:r>
            <w:r>
              <w:t xml:space="preserve"> </w:t>
            </w:r>
            <w:r>
              <w:rPr>
                <w:rFonts w:ascii="Times New Roman" w:hAnsi="Times New Roman" w:cs="Times New Roman"/>
                <w:color w:val="000000"/>
                <w:sz w:val="24"/>
                <w:szCs w:val="24"/>
              </w:rPr>
              <w:t>информационных</w:t>
            </w:r>
            <w:r>
              <w:t xml:space="preserve"> </w:t>
            </w:r>
            <w:r>
              <w:rPr>
                <w:rFonts w:ascii="Times New Roman" w:hAnsi="Times New Roman" w:cs="Times New Roman"/>
                <w:color w:val="000000"/>
                <w:sz w:val="24"/>
                <w:szCs w:val="24"/>
              </w:rPr>
              <w:t>полей,</w:t>
            </w:r>
            <w:r>
              <w:t xml:space="preserve"> </w:t>
            </w:r>
            <w:r>
              <w:rPr>
                <w:rFonts w:ascii="Times New Roman" w:hAnsi="Times New Roman" w:cs="Times New Roman"/>
                <w:color w:val="000000"/>
                <w:sz w:val="24"/>
                <w:szCs w:val="24"/>
              </w:rPr>
              <w:t>адекватно</w:t>
            </w:r>
            <w:r>
              <w:t xml:space="preserve"> </w:t>
            </w:r>
            <w:r>
              <w:rPr>
                <w:rFonts w:ascii="Times New Roman" w:hAnsi="Times New Roman" w:cs="Times New Roman"/>
                <w:color w:val="000000"/>
                <w:sz w:val="24"/>
                <w:szCs w:val="24"/>
              </w:rPr>
              <w:t>отражающих</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изучаемых</w:t>
            </w:r>
            <w:r>
              <w:t xml:space="preserve"> </w:t>
            </w:r>
            <w:r>
              <w:rPr>
                <w:rFonts w:ascii="Times New Roman" w:hAnsi="Times New Roman" w:cs="Times New Roman"/>
                <w:color w:val="000000"/>
                <w:sz w:val="24"/>
                <w:szCs w:val="24"/>
              </w:rPr>
              <w:t>объектов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процессов</w:t>
            </w:r>
            <w:r>
              <w:t xml:space="preserve"> </w:t>
            </w:r>
            <w:r>
              <w:rPr>
                <w:rFonts w:ascii="Times New Roman" w:hAnsi="Times New Roman" w:cs="Times New Roman"/>
                <w:color w:val="000000"/>
                <w:sz w:val="24"/>
                <w:szCs w:val="24"/>
              </w:rPr>
              <w:t>реального</w:t>
            </w:r>
            <w:r>
              <w:t xml:space="preserve"> </w:t>
            </w:r>
            <w:r>
              <w:rPr>
                <w:rFonts w:ascii="Times New Roman" w:hAnsi="Times New Roman" w:cs="Times New Roman"/>
                <w:color w:val="000000"/>
                <w:sz w:val="24"/>
                <w:szCs w:val="24"/>
              </w:rPr>
              <w:t>мира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области</w:t>
            </w:r>
            <w:r>
              <w:t xml:space="preserve"> </w:t>
            </w:r>
            <w:r>
              <w:rPr>
                <w:rFonts w:ascii="Times New Roman" w:hAnsi="Times New Roman" w:cs="Times New Roman"/>
                <w:color w:val="000000"/>
                <w:sz w:val="24"/>
                <w:szCs w:val="24"/>
              </w:rPr>
              <w:t>бухучета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статистики;</w:t>
            </w:r>
            <w:r>
              <w:t xml:space="preserve"> </w:t>
            </w:r>
          </w:p>
          <w:p w:rsidR="00AE6583" w:rsidRDefault="00AE6583" w:rsidP="00AE6583">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внедрение</w:t>
            </w:r>
            <w:r>
              <w:t xml:space="preserve"> </w:t>
            </w:r>
            <w:r>
              <w:rPr>
                <w:rFonts w:ascii="Times New Roman" w:hAnsi="Times New Roman" w:cs="Times New Roman"/>
                <w:color w:val="000000"/>
                <w:sz w:val="24"/>
                <w:szCs w:val="24"/>
              </w:rPr>
              <w:t>игровых</w:t>
            </w:r>
            <w:r>
              <w:t xml:space="preserve"> </w:t>
            </w:r>
            <w:r>
              <w:rPr>
                <w:rFonts w:ascii="Times New Roman" w:hAnsi="Times New Roman" w:cs="Times New Roman"/>
                <w:color w:val="000000"/>
                <w:sz w:val="24"/>
                <w:szCs w:val="24"/>
              </w:rPr>
              <w:t>методов</w:t>
            </w:r>
            <w:r>
              <w:t xml:space="preserve"> </w:t>
            </w:r>
            <w:r>
              <w:rPr>
                <w:rFonts w:ascii="Times New Roman" w:hAnsi="Times New Roman" w:cs="Times New Roman"/>
                <w:color w:val="000000"/>
                <w:sz w:val="24"/>
                <w:szCs w:val="24"/>
              </w:rPr>
              <w:t>активного</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формирующих</w:t>
            </w:r>
            <w:r>
              <w:t xml:space="preserve"> </w:t>
            </w:r>
            <w:r>
              <w:rPr>
                <w:rFonts w:ascii="Times New Roman" w:hAnsi="Times New Roman" w:cs="Times New Roman"/>
                <w:color w:val="000000"/>
                <w:sz w:val="24"/>
                <w:szCs w:val="24"/>
              </w:rPr>
              <w:t>навыки</w:t>
            </w:r>
            <w:r>
              <w:t xml:space="preserve"> </w:t>
            </w:r>
            <w:r>
              <w:rPr>
                <w:rFonts w:ascii="Times New Roman" w:hAnsi="Times New Roman" w:cs="Times New Roman"/>
                <w:color w:val="000000"/>
                <w:sz w:val="24"/>
                <w:szCs w:val="24"/>
              </w:rPr>
              <w:t>принятия</w:t>
            </w:r>
            <w:r>
              <w:t xml:space="preserve"> </w:t>
            </w:r>
            <w:r>
              <w:rPr>
                <w:rFonts w:ascii="Times New Roman" w:hAnsi="Times New Roman" w:cs="Times New Roman"/>
                <w:color w:val="000000"/>
                <w:sz w:val="24"/>
                <w:szCs w:val="24"/>
              </w:rPr>
              <w:t>индивидуальных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коллективных</w:t>
            </w:r>
            <w:r>
              <w:t xml:space="preserve"> </w:t>
            </w:r>
            <w:r>
              <w:rPr>
                <w:rFonts w:ascii="Times New Roman" w:hAnsi="Times New Roman" w:cs="Times New Roman"/>
                <w:color w:val="000000"/>
                <w:sz w:val="24"/>
                <w:szCs w:val="24"/>
              </w:rPr>
              <w:t>решений</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основе</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альтернативных</w:t>
            </w:r>
            <w:r>
              <w:t xml:space="preserve"> </w:t>
            </w:r>
            <w:r>
              <w:rPr>
                <w:rFonts w:ascii="Times New Roman" w:hAnsi="Times New Roman" w:cs="Times New Roman"/>
                <w:color w:val="000000"/>
                <w:sz w:val="24"/>
                <w:szCs w:val="24"/>
              </w:rPr>
              <w:t>вариантов;</w:t>
            </w:r>
            <w:r>
              <w:t xml:space="preserve"> </w:t>
            </w:r>
          </w:p>
          <w:p w:rsidR="00AE6583" w:rsidRDefault="00AE6583" w:rsidP="00AE6583">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овладение</w:t>
            </w:r>
            <w:r>
              <w:t xml:space="preserve"> </w:t>
            </w:r>
            <w:r>
              <w:rPr>
                <w:rFonts w:ascii="Times New Roman" w:hAnsi="Times New Roman" w:cs="Times New Roman"/>
                <w:color w:val="000000"/>
                <w:sz w:val="24"/>
                <w:szCs w:val="24"/>
              </w:rPr>
              <w:t>опытом</w:t>
            </w:r>
            <w:r>
              <w:t xml:space="preserve"> </w:t>
            </w:r>
            <w:r>
              <w:rPr>
                <w:rFonts w:ascii="Times New Roman" w:hAnsi="Times New Roman" w:cs="Times New Roman"/>
                <w:color w:val="000000"/>
                <w:sz w:val="24"/>
                <w:szCs w:val="24"/>
              </w:rPr>
              <w:t>применения</w:t>
            </w:r>
            <w:r>
              <w:t xml:space="preserve"> </w:t>
            </w:r>
            <w:r>
              <w:rPr>
                <w:rFonts w:ascii="Times New Roman" w:hAnsi="Times New Roman" w:cs="Times New Roman"/>
                <w:color w:val="000000"/>
                <w:sz w:val="24"/>
                <w:szCs w:val="24"/>
              </w:rPr>
              <w:t>автоматизированных</w:t>
            </w:r>
            <w:r>
              <w:t xml:space="preserve"> </w:t>
            </w:r>
            <w:r>
              <w:rPr>
                <w:rFonts w:ascii="Times New Roman" w:hAnsi="Times New Roman" w:cs="Times New Roman"/>
                <w:color w:val="000000"/>
                <w:sz w:val="24"/>
                <w:szCs w:val="24"/>
              </w:rPr>
              <w:t>систем</w:t>
            </w:r>
            <w:r>
              <w:t xml:space="preserve"> </w:t>
            </w:r>
            <w:r>
              <w:rPr>
                <w:rFonts w:ascii="Times New Roman" w:hAnsi="Times New Roman" w:cs="Times New Roman"/>
                <w:color w:val="000000"/>
                <w:sz w:val="24"/>
                <w:szCs w:val="24"/>
              </w:rPr>
              <w:t>различного</w:t>
            </w:r>
            <w:r>
              <w:t xml:space="preserve"> </w:t>
            </w:r>
            <w:r>
              <w:rPr>
                <w:rFonts w:ascii="Times New Roman" w:hAnsi="Times New Roman" w:cs="Times New Roman"/>
                <w:color w:val="000000"/>
                <w:sz w:val="24"/>
                <w:szCs w:val="24"/>
              </w:rPr>
              <w:t>назначения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автоматизированных</w:t>
            </w:r>
            <w:r>
              <w:t xml:space="preserve"> </w:t>
            </w:r>
            <w:r>
              <w:rPr>
                <w:rFonts w:ascii="Times New Roman" w:hAnsi="Times New Roman" w:cs="Times New Roman"/>
                <w:color w:val="000000"/>
                <w:sz w:val="24"/>
                <w:szCs w:val="24"/>
              </w:rPr>
              <w:t>рабочих</w:t>
            </w:r>
            <w:r>
              <w:t xml:space="preserve"> </w:t>
            </w:r>
            <w:r>
              <w:rPr>
                <w:rFonts w:ascii="Times New Roman" w:hAnsi="Times New Roman" w:cs="Times New Roman"/>
                <w:color w:val="000000"/>
                <w:sz w:val="24"/>
                <w:szCs w:val="24"/>
              </w:rPr>
              <w:t>мест;</w:t>
            </w:r>
            <w:r>
              <w:t xml:space="preserve"> </w:t>
            </w:r>
          </w:p>
          <w:p w:rsidR="00AE6583" w:rsidRDefault="00AE6583" w:rsidP="00AE6583">
            <w:pPr>
              <w:spacing w:after="0" w:line="240" w:lineRule="auto"/>
              <w:ind w:firstLine="756"/>
              <w:jc w:val="both"/>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обучение</w:t>
            </w:r>
            <w:r>
              <w:t xml:space="preserve"> </w:t>
            </w:r>
            <w:r>
              <w:rPr>
                <w:rFonts w:ascii="Times New Roman" w:hAnsi="Times New Roman" w:cs="Times New Roman"/>
                <w:color w:val="000000"/>
                <w:sz w:val="24"/>
                <w:szCs w:val="24"/>
              </w:rPr>
              <w:t>навыкам</w:t>
            </w:r>
            <w:r>
              <w:t xml:space="preserve"> </w:t>
            </w:r>
            <w:r>
              <w:rPr>
                <w:rFonts w:ascii="Times New Roman" w:hAnsi="Times New Roman" w:cs="Times New Roman"/>
                <w:color w:val="000000"/>
                <w:sz w:val="24"/>
                <w:szCs w:val="24"/>
              </w:rPr>
              <w:t>решений</w:t>
            </w:r>
            <w:r>
              <w:t xml:space="preserve"> </w:t>
            </w:r>
            <w:r>
              <w:rPr>
                <w:rFonts w:ascii="Times New Roman" w:hAnsi="Times New Roman" w:cs="Times New Roman"/>
                <w:color w:val="000000"/>
                <w:sz w:val="24"/>
                <w:szCs w:val="24"/>
              </w:rPr>
              <w:t>типовых</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ПК.</w:t>
            </w:r>
            <w:r>
              <w:t xml:space="preserve"> </w:t>
            </w:r>
          </w:p>
          <w:p w:rsidR="00773BB2" w:rsidRDefault="00AE6583" w:rsidP="00AE6583">
            <w:pPr>
              <w:spacing w:after="0" w:line="240" w:lineRule="auto"/>
              <w:ind w:firstLine="756"/>
              <w:jc w:val="both"/>
              <w:rPr>
                <w:rFonts w:ascii="Times New Roman" w:hAnsi="Times New Roman" w:cs="Times New Roman"/>
                <w:sz w:val="24"/>
                <w:szCs w:val="24"/>
              </w:rPr>
            </w:pPr>
            <w:r w:rsidRPr="002177B0">
              <w:rPr>
                <w:rFonts w:ascii="Times New Roman" w:hAnsi="Times New Roman" w:cs="Times New Roman"/>
                <w:sz w:val="24"/>
                <w:szCs w:val="24"/>
              </w:rPr>
              <w:t>Практические занятия проводятся в форме практической подготовки в условиях выполнения обучающимися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образовательной программы.</w:t>
            </w:r>
          </w:p>
          <w:p w:rsidR="00AE6583" w:rsidRDefault="00AE6583" w:rsidP="00AE6583">
            <w:pPr>
              <w:spacing w:after="0" w:line="240" w:lineRule="auto"/>
              <w:ind w:firstLine="756"/>
              <w:jc w:val="both"/>
              <w:rPr>
                <w:sz w:val="24"/>
                <w:szCs w:val="24"/>
              </w:rPr>
            </w:pPr>
          </w:p>
          <w:p w:rsidR="00AE6583" w:rsidRDefault="00AE6583" w:rsidP="00AE6583">
            <w:pPr>
              <w:spacing w:after="0" w:line="240" w:lineRule="auto"/>
              <w:ind w:firstLine="756"/>
              <w:jc w:val="both"/>
              <w:rPr>
                <w:sz w:val="24"/>
                <w:szCs w:val="24"/>
              </w:rPr>
            </w:pPr>
          </w:p>
        </w:tc>
      </w:tr>
      <w:tr w:rsidR="00AE6583" w:rsidRPr="00883005" w:rsidTr="00AE6583">
        <w:trPr>
          <w:gridBefore w:val="2"/>
          <w:gridAfter w:val="1"/>
          <w:wBefore w:w="170" w:type="dxa"/>
          <w:wAfter w:w="77" w:type="dxa"/>
          <w:trHeight w:val="285"/>
        </w:trPr>
        <w:tc>
          <w:tcPr>
            <w:tcW w:w="9029" w:type="dxa"/>
            <w:gridSpan w:val="11"/>
            <w:shd w:val="clear" w:color="auto" w:fill="FFFFFF"/>
            <w:tcMar>
              <w:top w:w="0" w:type="dxa"/>
              <w:left w:w="34" w:type="dxa"/>
              <w:bottom w:w="0" w:type="dxa"/>
              <w:right w:w="34" w:type="dxa"/>
            </w:tcMar>
            <w:hideMark/>
          </w:tcPr>
          <w:p w:rsidR="00AE6583" w:rsidRPr="00883005" w:rsidRDefault="00AE6583" w:rsidP="008F00F8">
            <w:pPr>
              <w:spacing w:after="0" w:line="240" w:lineRule="auto"/>
              <w:ind w:firstLine="756"/>
              <w:jc w:val="both"/>
              <w:rPr>
                <w:rFonts w:eastAsiaTheme="minorEastAsia"/>
                <w:sz w:val="24"/>
                <w:szCs w:val="24"/>
              </w:rPr>
            </w:pPr>
            <w:r w:rsidRPr="00883005">
              <w:rPr>
                <w:rFonts w:ascii="Times New Roman" w:eastAsiaTheme="minorEastAsia" w:hAnsi="Times New Roman" w:cs="Times New Roman"/>
                <w:b/>
                <w:color w:val="000000"/>
                <w:sz w:val="24"/>
                <w:szCs w:val="24"/>
              </w:rPr>
              <w:lastRenderedPageBreak/>
              <w:t>6</w:t>
            </w:r>
            <w:r w:rsidRPr="00883005">
              <w:rPr>
                <w:rFonts w:eastAsiaTheme="minorEastAsia"/>
              </w:rPr>
              <w:t xml:space="preserve"> </w:t>
            </w:r>
            <w:r w:rsidRPr="00883005">
              <w:rPr>
                <w:rFonts w:ascii="Times New Roman" w:eastAsiaTheme="minorEastAsia" w:hAnsi="Times New Roman" w:cs="Times New Roman"/>
                <w:b/>
                <w:color w:val="000000"/>
                <w:sz w:val="24"/>
                <w:szCs w:val="24"/>
              </w:rPr>
              <w:t>Учебно-методическое</w:t>
            </w:r>
            <w:r w:rsidRPr="00883005">
              <w:rPr>
                <w:rFonts w:eastAsiaTheme="minorEastAsia"/>
              </w:rPr>
              <w:t xml:space="preserve"> </w:t>
            </w:r>
            <w:r w:rsidRPr="00883005">
              <w:rPr>
                <w:rFonts w:ascii="Times New Roman" w:eastAsiaTheme="minorEastAsia" w:hAnsi="Times New Roman" w:cs="Times New Roman"/>
                <w:b/>
                <w:color w:val="000000"/>
                <w:sz w:val="24"/>
                <w:szCs w:val="24"/>
              </w:rPr>
              <w:t>обеспечение</w:t>
            </w:r>
            <w:r w:rsidRPr="00883005">
              <w:rPr>
                <w:rFonts w:eastAsiaTheme="minorEastAsia"/>
              </w:rPr>
              <w:t xml:space="preserve"> </w:t>
            </w:r>
            <w:r w:rsidRPr="00883005">
              <w:rPr>
                <w:rFonts w:ascii="Times New Roman" w:eastAsiaTheme="minorEastAsia" w:hAnsi="Times New Roman" w:cs="Times New Roman"/>
                <w:b/>
                <w:color w:val="000000"/>
                <w:sz w:val="24"/>
                <w:szCs w:val="24"/>
              </w:rPr>
              <w:t>самостоятельной</w:t>
            </w:r>
            <w:r w:rsidRPr="00883005">
              <w:rPr>
                <w:rFonts w:eastAsiaTheme="minorEastAsia"/>
              </w:rPr>
              <w:t xml:space="preserve"> </w:t>
            </w:r>
            <w:r w:rsidRPr="00883005">
              <w:rPr>
                <w:rFonts w:ascii="Times New Roman" w:eastAsiaTheme="minorEastAsia" w:hAnsi="Times New Roman" w:cs="Times New Roman"/>
                <w:b/>
                <w:color w:val="000000"/>
                <w:sz w:val="24"/>
                <w:szCs w:val="24"/>
              </w:rPr>
              <w:t>работы</w:t>
            </w:r>
            <w:r w:rsidRPr="00883005">
              <w:rPr>
                <w:rFonts w:eastAsiaTheme="minorEastAsia"/>
              </w:rPr>
              <w:t xml:space="preserve"> </w:t>
            </w:r>
            <w:r w:rsidRPr="00883005">
              <w:rPr>
                <w:rFonts w:ascii="Times New Roman" w:eastAsiaTheme="minorEastAsia" w:hAnsi="Times New Roman" w:cs="Times New Roman"/>
                <w:b/>
                <w:color w:val="000000"/>
                <w:sz w:val="24"/>
                <w:szCs w:val="24"/>
              </w:rPr>
              <w:t>обучающихся</w:t>
            </w:r>
            <w:r w:rsidRPr="00883005">
              <w:rPr>
                <w:rFonts w:eastAsiaTheme="minorEastAsia"/>
              </w:rPr>
              <w:t xml:space="preserve"> </w:t>
            </w:r>
          </w:p>
        </w:tc>
      </w:tr>
      <w:tr w:rsidR="00AE6583" w:rsidRPr="00883005" w:rsidTr="00AE6583">
        <w:trPr>
          <w:gridBefore w:val="2"/>
          <w:gridAfter w:val="1"/>
          <w:wBefore w:w="170" w:type="dxa"/>
          <w:wAfter w:w="77" w:type="dxa"/>
          <w:trHeight w:val="285"/>
        </w:trPr>
        <w:tc>
          <w:tcPr>
            <w:tcW w:w="9029" w:type="dxa"/>
            <w:gridSpan w:val="11"/>
            <w:shd w:val="clear" w:color="auto" w:fill="FFFFFF"/>
            <w:tcMar>
              <w:top w:w="0" w:type="dxa"/>
              <w:left w:w="34" w:type="dxa"/>
              <w:bottom w:w="0" w:type="dxa"/>
              <w:right w:w="34" w:type="dxa"/>
            </w:tcMar>
            <w:hideMark/>
          </w:tcPr>
          <w:p w:rsidR="00AE6583" w:rsidRPr="00883005" w:rsidRDefault="00AE6583" w:rsidP="008F00F8">
            <w:pPr>
              <w:spacing w:after="0" w:line="240" w:lineRule="auto"/>
              <w:ind w:firstLine="756"/>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Представлено</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в</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приложении</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1.</w:t>
            </w:r>
            <w:r w:rsidRPr="00883005">
              <w:rPr>
                <w:rFonts w:eastAsiaTheme="minorEastAsia"/>
                <w:lang w:val="en-US"/>
              </w:rPr>
              <w:t xml:space="preserve"> </w:t>
            </w:r>
          </w:p>
        </w:tc>
      </w:tr>
      <w:tr w:rsidR="00AE6583" w:rsidRPr="00883005" w:rsidTr="00AE6583">
        <w:trPr>
          <w:gridBefore w:val="2"/>
          <w:gridAfter w:val="1"/>
          <w:wBefore w:w="170" w:type="dxa"/>
          <w:wAfter w:w="77" w:type="dxa"/>
          <w:trHeight w:val="68"/>
        </w:trPr>
        <w:tc>
          <w:tcPr>
            <w:tcW w:w="9029" w:type="dxa"/>
            <w:gridSpan w:val="11"/>
          </w:tcPr>
          <w:p w:rsidR="00AE6583" w:rsidRPr="00883005" w:rsidRDefault="00AE6583" w:rsidP="008F00F8">
            <w:pPr>
              <w:spacing w:after="0" w:line="240" w:lineRule="auto"/>
              <w:rPr>
                <w:rFonts w:eastAsiaTheme="minorEastAsia"/>
                <w:lang w:val="en-US"/>
              </w:rPr>
            </w:pPr>
          </w:p>
        </w:tc>
      </w:tr>
      <w:tr w:rsidR="00AE6583" w:rsidRPr="00883005" w:rsidTr="00AE6583">
        <w:trPr>
          <w:gridBefore w:val="2"/>
          <w:gridAfter w:val="1"/>
          <w:wBefore w:w="170" w:type="dxa"/>
          <w:wAfter w:w="77" w:type="dxa"/>
          <w:trHeight w:val="285"/>
        </w:trPr>
        <w:tc>
          <w:tcPr>
            <w:tcW w:w="9029" w:type="dxa"/>
            <w:gridSpan w:val="11"/>
            <w:shd w:val="clear" w:color="auto" w:fill="FFFFFF"/>
            <w:tcMar>
              <w:top w:w="0" w:type="dxa"/>
              <w:left w:w="34" w:type="dxa"/>
              <w:bottom w:w="0" w:type="dxa"/>
              <w:right w:w="34" w:type="dxa"/>
            </w:tcMar>
            <w:hideMark/>
          </w:tcPr>
          <w:p w:rsidR="00AE6583" w:rsidRPr="00883005" w:rsidRDefault="00AE6583" w:rsidP="008F00F8">
            <w:pPr>
              <w:spacing w:after="0" w:line="240" w:lineRule="auto"/>
              <w:ind w:firstLine="756"/>
              <w:jc w:val="both"/>
              <w:rPr>
                <w:rFonts w:eastAsiaTheme="minorEastAsia"/>
                <w:sz w:val="24"/>
                <w:szCs w:val="24"/>
              </w:rPr>
            </w:pPr>
            <w:r w:rsidRPr="00883005">
              <w:rPr>
                <w:rFonts w:ascii="Times New Roman" w:eastAsiaTheme="minorEastAsia" w:hAnsi="Times New Roman" w:cs="Times New Roman"/>
                <w:b/>
                <w:color w:val="000000"/>
                <w:sz w:val="24"/>
                <w:szCs w:val="24"/>
              </w:rPr>
              <w:t>7</w:t>
            </w:r>
            <w:r w:rsidRPr="00883005">
              <w:rPr>
                <w:rFonts w:eastAsiaTheme="minorEastAsia"/>
              </w:rPr>
              <w:t xml:space="preserve"> </w:t>
            </w:r>
            <w:r w:rsidRPr="00883005">
              <w:rPr>
                <w:rFonts w:ascii="Times New Roman" w:eastAsiaTheme="minorEastAsia" w:hAnsi="Times New Roman" w:cs="Times New Roman"/>
                <w:b/>
                <w:color w:val="000000"/>
                <w:sz w:val="24"/>
                <w:szCs w:val="24"/>
              </w:rPr>
              <w:t>Оценочные</w:t>
            </w:r>
            <w:r w:rsidRPr="00883005">
              <w:rPr>
                <w:rFonts w:eastAsiaTheme="minorEastAsia"/>
              </w:rPr>
              <w:t xml:space="preserve"> </w:t>
            </w:r>
            <w:r w:rsidRPr="00883005">
              <w:rPr>
                <w:rFonts w:ascii="Times New Roman" w:eastAsiaTheme="minorEastAsia" w:hAnsi="Times New Roman" w:cs="Times New Roman"/>
                <w:b/>
                <w:color w:val="000000"/>
                <w:sz w:val="24"/>
                <w:szCs w:val="24"/>
              </w:rPr>
              <w:t>средства</w:t>
            </w:r>
            <w:r w:rsidRPr="00883005">
              <w:rPr>
                <w:rFonts w:eastAsiaTheme="minorEastAsia"/>
              </w:rPr>
              <w:t xml:space="preserve"> </w:t>
            </w:r>
            <w:r w:rsidRPr="00883005">
              <w:rPr>
                <w:rFonts w:ascii="Times New Roman" w:eastAsiaTheme="minorEastAsia" w:hAnsi="Times New Roman" w:cs="Times New Roman"/>
                <w:b/>
                <w:color w:val="000000"/>
                <w:sz w:val="24"/>
                <w:szCs w:val="24"/>
              </w:rPr>
              <w:t>для</w:t>
            </w:r>
            <w:r w:rsidRPr="00883005">
              <w:rPr>
                <w:rFonts w:eastAsiaTheme="minorEastAsia"/>
              </w:rPr>
              <w:t xml:space="preserve"> </w:t>
            </w:r>
            <w:r w:rsidRPr="00883005">
              <w:rPr>
                <w:rFonts w:ascii="Times New Roman" w:eastAsiaTheme="minorEastAsia" w:hAnsi="Times New Roman" w:cs="Times New Roman"/>
                <w:b/>
                <w:color w:val="000000"/>
                <w:sz w:val="24"/>
                <w:szCs w:val="24"/>
              </w:rPr>
              <w:t>проведения</w:t>
            </w:r>
            <w:r w:rsidRPr="00883005">
              <w:rPr>
                <w:rFonts w:eastAsiaTheme="minorEastAsia"/>
              </w:rPr>
              <w:t xml:space="preserve"> </w:t>
            </w:r>
            <w:r w:rsidRPr="00883005">
              <w:rPr>
                <w:rFonts w:ascii="Times New Roman" w:eastAsiaTheme="minorEastAsia" w:hAnsi="Times New Roman" w:cs="Times New Roman"/>
                <w:b/>
                <w:color w:val="000000"/>
                <w:sz w:val="24"/>
                <w:szCs w:val="24"/>
              </w:rPr>
              <w:t>промежуточной</w:t>
            </w:r>
            <w:r w:rsidRPr="00883005">
              <w:rPr>
                <w:rFonts w:eastAsiaTheme="minorEastAsia"/>
              </w:rPr>
              <w:t xml:space="preserve"> </w:t>
            </w:r>
            <w:r w:rsidRPr="00883005">
              <w:rPr>
                <w:rFonts w:ascii="Times New Roman" w:eastAsiaTheme="minorEastAsia" w:hAnsi="Times New Roman" w:cs="Times New Roman"/>
                <w:b/>
                <w:color w:val="000000"/>
                <w:sz w:val="24"/>
                <w:szCs w:val="24"/>
              </w:rPr>
              <w:t>аттестации</w:t>
            </w:r>
            <w:r w:rsidRPr="00883005">
              <w:rPr>
                <w:rFonts w:eastAsiaTheme="minorEastAsia"/>
              </w:rPr>
              <w:t xml:space="preserve"> </w:t>
            </w:r>
          </w:p>
        </w:tc>
      </w:tr>
      <w:tr w:rsidR="00AE6583" w:rsidRPr="00883005" w:rsidTr="00AE6583">
        <w:trPr>
          <w:gridBefore w:val="2"/>
          <w:gridAfter w:val="1"/>
          <w:wBefore w:w="170" w:type="dxa"/>
          <w:wAfter w:w="77" w:type="dxa"/>
          <w:trHeight w:val="285"/>
        </w:trPr>
        <w:tc>
          <w:tcPr>
            <w:tcW w:w="9029" w:type="dxa"/>
            <w:gridSpan w:val="11"/>
            <w:shd w:val="clear" w:color="auto" w:fill="FFFFFF"/>
            <w:tcMar>
              <w:top w:w="0" w:type="dxa"/>
              <w:left w:w="34" w:type="dxa"/>
              <w:bottom w:w="0" w:type="dxa"/>
              <w:right w:w="34" w:type="dxa"/>
            </w:tcMar>
            <w:hideMark/>
          </w:tcPr>
          <w:p w:rsidR="00AE6583" w:rsidRPr="00883005" w:rsidRDefault="00AE6583" w:rsidP="008F00F8">
            <w:pPr>
              <w:spacing w:after="0" w:line="240" w:lineRule="auto"/>
              <w:ind w:firstLine="756"/>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Представлены</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в</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приложении</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2.</w:t>
            </w:r>
            <w:r w:rsidRPr="00883005">
              <w:rPr>
                <w:rFonts w:eastAsiaTheme="minorEastAsia"/>
                <w:lang w:val="en-US"/>
              </w:rPr>
              <w:t xml:space="preserve"> </w:t>
            </w:r>
          </w:p>
        </w:tc>
      </w:tr>
      <w:tr w:rsidR="00AE6583" w:rsidRPr="00883005" w:rsidTr="00AE6583">
        <w:trPr>
          <w:gridBefore w:val="2"/>
          <w:gridAfter w:val="1"/>
          <w:wBefore w:w="170" w:type="dxa"/>
          <w:wAfter w:w="77" w:type="dxa"/>
          <w:trHeight w:val="138"/>
        </w:trPr>
        <w:tc>
          <w:tcPr>
            <w:tcW w:w="9029" w:type="dxa"/>
            <w:gridSpan w:val="11"/>
          </w:tcPr>
          <w:p w:rsidR="00AE6583" w:rsidRPr="00883005" w:rsidRDefault="00AE6583" w:rsidP="008F00F8">
            <w:pPr>
              <w:spacing w:after="0" w:line="240" w:lineRule="auto"/>
              <w:rPr>
                <w:rFonts w:eastAsiaTheme="minorEastAsia"/>
                <w:lang w:val="en-US"/>
              </w:rPr>
            </w:pPr>
          </w:p>
        </w:tc>
      </w:tr>
      <w:tr w:rsidR="00AE6583" w:rsidRPr="00883005" w:rsidTr="00AE6583">
        <w:trPr>
          <w:gridBefore w:val="2"/>
          <w:gridAfter w:val="1"/>
          <w:wBefore w:w="170" w:type="dxa"/>
          <w:wAfter w:w="77" w:type="dxa"/>
          <w:trHeight w:val="277"/>
        </w:trPr>
        <w:tc>
          <w:tcPr>
            <w:tcW w:w="9029" w:type="dxa"/>
            <w:gridSpan w:val="11"/>
            <w:shd w:val="clear" w:color="auto" w:fill="FFFFFF"/>
            <w:tcMar>
              <w:top w:w="0" w:type="dxa"/>
              <w:left w:w="34" w:type="dxa"/>
              <w:bottom w:w="0" w:type="dxa"/>
              <w:right w:w="34" w:type="dxa"/>
            </w:tcMar>
            <w:hideMark/>
          </w:tcPr>
          <w:p w:rsidR="00AE6583" w:rsidRPr="00883005" w:rsidRDefault="00AE6583" w:rsidP="008F00F8">
            <w:pPr>
              <w:spacing w:after="0" w:line="240" w:lineRule="auto"/>
              <w:ind w:firstLine="756"/>
              <w:jc w:val="both"/>
              <w:rPr>
                <w:rFonts w:eastAsiaTheme="minorEastAsia"/>
                <w:sz w:val="24"/>
                <w:szCs w:val="24"/>
              </w:rPr>
            </w:pPr>
            <w:r w:rsidRPr="00883005">
              <w:rPr>
                <w:rFonts w:ascii="Times New Roman" w:eastAsiaTheme="minorEastAsia" w:hAnsi="Times New Roman" w:cs="Times New Roman"/>
                <w:b/>
                <w:color w:val="000000"/>
                <w:sz w:val="24"/>
                <w:szCs w:val="24"/>
              </w:rPr>
              <w:t>8</w:t>
            </w:r>
            <w:r w:rsidRPr="00883005">
              <w:rPr>
                <w:rFonts w:eastAsiaTheme="minorEastAsia"/>
              </w:rPr>
              <w:t xml:space="preserve"> </w:t>
            </w:r>
            <w:r w:rsidRPr="00883005">
              <w:rPr>
                <w:rFonts w:ascii="Times New Roman" w:eastAsiaTheme="minorEastAsia" w:hAnsi="Times New Roman" w:cs="Times New Roman"/>
                <w:b/>
                <w:color w:val="000000"/>
                <w:sz w:val="24"/>
                <w:szCs w:val="24"/>
              </w:rPr>
              <w:t>Учебно-методическое</w:t>
            </w:r>
            <w:r w:rsidRPr="00883005">
              <w:rPr>
                <w:rFonts w:eastAsiaTheme="minorEastAsia"/>
              </w:rPr>
              <w:t xml:space="preserve"> </w:t>
            </w:r>
            <w:r w:rsidRPr="00883005">
              <w:rPr>
                <w:rFonts w:ascii="Times New Roman" w:eastAsiaTheme="minorEastAsia" w:hAnsi="Times New Roman" w:cs="Times New Roman"/>
                <w:b/>
                <w:color w:val="000000"/>
                <w:sz w:val="24"/>
                <w:szCs w:val="24"/>
              </w:rPr>
              <w:t>и</w:t>
            </w:r>
            <w:r w:rsidRPr="00883005">
              <w:rPr>
                <w:rFonts w:eastAsiaTheme="minorEastAsia"/>
              </w:rPr>
              <w:t xml:space="preserve"> </w:t>
            </w:r>
            <w:r w:rsidRPr="00883005">
              <w:rPr>
                <w:rFonts w:ascii="Times New Roman" w:eastAsiaTheme="minorEastAsia" w:hAnsi="Times New Roman" w:cs="Times New Roman"/>
                <w:b/>
                <w:color w:val="000000"/>
                <w:sz w:val="24"/>
                <w:szCs w:val="24"/>
              </w:rPr>
              <w:t>информационное</w:t>
            </w:r>
            <w:r w:rsidRPr="00883005">
              <w:rPr>
                <w:rFonts w:eastAsiaTheme="minorEastAsia"/>
              </w:rPr>
              <w:t xml:space="preserve"> </w:t>
            </w:r>
            <w:r w:rsidRPr="00883005">
              <w:rPr>
                <w:rFonts w:ascii="Times New Roman" w:eastAsiaTheme="minorEastAsia" w:hAnsi="Times New Roman" w:cs="Times New Roman"/>
                <w:b/>
                <w:color w:val="000000"/>
                <w:sz w:val="24"/>
                <w:szCs w:val="24"/>
              </w:rPr>
              <w:t>обеспечение</w:t>
            </w:r>
            <w:r w:rsidRPr="00883005">
              <w:rPr>
                <w:rFonts w:eastAsiaTheme="minorEastAsia"/>
              </w:rPr>
              <w:t xml:space="preserve"> </w:t>
            </w:r>
            <w:r w:rsidRPr="00883005">
              <w:rPr>
                <w:rFonts w:ascii="Times New Roman" w:eastAsiaTheme="minorEastAsia" w:hAnsi="Times New Roman" w:cs="Times New Roman"/>
                <w:b/>
                <w:color w:val="000000"/>
                <w:sz w:val="24"/>
                <w:szCs w:val="24"/>
              </w:rPr>
              <w:t>дисциплины</w:t>
            </w:r>
            <w:r w:rsidRPr="00883005">
              <w:rPr>
                <w:rFonts w:eastAsiaTheme="minorEastAsia"/>
              </w:rPr>
              <w:t xml:space="preserve"> </w:t>
            </w:r>
            <w:r w:rsidRPr="00883005">
              <w:rPr>
                <w:rFonts w:ascii="Times New Roman" w:eastAsiaTheme="minorEastAsia" w:hAnsi="Times New Roman" w:cs="Times New Roman"/>
                <w:b/>
                <w:color w:val="000000"/>
                <w:sz w:val="24"/>
                <w:szCs w:val="24"/>
              </w:rPr>
              <w:t>(модуля)</w:t>
            </w:r>
            <w:r w:rsidRPr="00883005">
              <w:rPr>
                <w:rFonts w:eastAsiaTheme="minorEastAsia"/>
              </w:rPr>
              <w:t xml:space="preserve"> </w:t>
            </w:r>
          </w:p>
        </w:tc>
      </w:tr>
      <w:tr w:rsidR="00AE6583" w:rsidRPr="00883005" w:rsidTr="00AE6583">
        <w:trPr>
          <w:gridBefore w:val="2"/>
          <w:gridAfter w:val="1"/>
          <w:wBefore w:w="170" w:type="dxa"/>
          <w:wAfter w:w="77" w:type="dxa"/>
          <w:trHeight w:val="277"/>
        </w:trPr>
        <w:tc>
          <w:tcPr>
            <w:tcW w:w="9029" w:type="dxa"/>
            <w:gridSpan w:val="11"/>
            <w:shd w:val="clear" w:color="auto" w:fill="FFFFFF"/>
            <w:tcMar>
              <w:top w:w="0" w:type="dxa"/>
              <w:left w:w="34" w:type="dxa"/>
              <w:bottom w:w="0" w:type="dxa"/>
              <w:right w:w="34" w:type="dxa"/>
            </w:tcMar>
            <w:hideMark/>
          </w:tcPr>
          <w:p w:rsidR="00AE6583" w:rsidRPr="00883005" w:rsidRDefault="00AE6583" w:rsidP="008F00F8">
            <w:pPr>
              <w:spacing w:after="0" w:line="240" w:lineRule="auto"/>
              <w:ind w:firstLine="756"/>
              <w:jc w:val="both"/>
              <w:rPr>
                <w:rFonts w:ascii="Times New Roman" w:eastAsiaTheme="minorEastAsia" w:hAnsi="Times New Roman" w:cs="Times New Roman"/>
                <w:b/>
                <w:color w:val="000000"/>
                <w:sz w:val="24"/>
                <w:szCs w:val="24"/>
              </w:rPr>
            </w:pPr>
            <w:r w:rsidRPr="00883005">
              <w:rPr>
                <w:rFonts w:ascii="Times New Roman" w:eastAsiaTheme="minorEastAsia" w:hAnsi="Times New Roman" w:cs="Times New Roman"/>
                <w:b/>
                <w:color w:val="000000"/>
                <w:sz w:val="24"/>
                <w:szCs w:val="24"/>
              </w:rPr>
              <w:t>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b/>
                <w:color w:val="000000"/>
                <w:sz w:val="24"/>
                <w:szCs w:val="24"/>
              </w:rPr>
              <w:t>Основная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b/>
                <w:color w:val="000000"/>
                <w:sz w:val="24"/>
                <w:szCs w:val="24"/>
              </w:rPr>
              <w:t>литература:</w:t>
            </w:r>
          </w:p>
          <w:p w:rsidR="00AE6583" w:rsidRPr="00883005" w:rsidRDefault="00AE6583" w:rsidP="008F00F8">
            <w:pPr>
              <w:spacing w:after="0" w:line="240" w:lineRule="auto"/>
              <w:ind w:firstLine="756"/>
              <w:jc w:val="both"/>
              <w:rPr>
                <w:rFonts w:ascii="Times New Roman" w:eastAsiaTheme="minorEastAsia" w:hAnsi="Times New Roman" w:cs="Times New Roman"/>
                <w:color w:val="000000"/>
                <w:sz w:val="24"/>
                <w:szCs w:val="24"/>
                <w:shd w:val="clear" w:color="auto" w:fill="FFFFFF"/>
              </w:rPr>
            </w:pPr>
            <w:r>
              <w:rPr>
                <w:rFonts w:ascii="Times New Roman" w:eastAsiaTheme="minorEastAsia" w:hAnsi="Times New Roman" w:cs="Times New Roman"/>
                <w:iCs/>
                <w:color w:val="000000"/>
                <w:sz w:val="24"/>
                <w:szCs w:val="24"/>
                <w:shd w:val="clear" w:color="auto" w:fill="FFFFFF"/>
              </w:rPr>
              <w:t xml:space="preserve">1. </w:t>
            </w:r>
            <w:r w:rsidRPr="00883005">
              <w:rPr>
                <w:rFonts w:ascii="Times New Roman" w:eastAsiaTheme="minorEastAsia" w:hAnsi="Times New Roman" w:cs="Times New Roman"/>
                <w:iCs/>
                <w:color w:val="000000"/>
                <w:sz w:val="24"/>
                <w:szCs w:val="24"/>
                <w:shd w:val="clear" w:color="auto" w:fill="FFFFFF"/>
              </w:rPr>
              <w:t>Гребенников, П.</w:t>
            </w:r>
            <w:r w:rsidRPr="00883005">
              <w:rPr>
                <w:rFonts w:ascii="Times New Roman" w:eastAsiaTheme="minorEastAsia" w:hAnsi="Times New Roman" w:cs="Times New Roman"/>
                <w:iCs/>
                <w:color w:val="000000"/>
                <w:sz w:val="24"/>
                <w:szCs w:val="24"/>
                <w:shd w:val="clear" w:color="auto" w:fill="FFFFFF"/>
                <w:lang w:val="en-US"/>
              </w:rPr>
              <w:t> </w:t>
            </w:r>
            <w:r w:rsidRPr="00883005">
              <w:rPr>
                <w:rFonts w:ascii="Times New Roman" w:eastAsiaTheme="minorEastAsia" w:hAnsi="Times New Roman" w:cs="Times New Roman"/>
                <w:iCs/>
                <w:color w:val="000000"/>
                <w:sz w:val="24"/>
                <w:szCs w:val="24"/>
                <w:shd w:val="clear" w:color="auto" w:fill="FFFFFF"/>
              </w:rPr>
              <w:t>И.</w:t>
            </w:r>
            <w:r w:rsidRPr="00883005">
              <w:rPr>
                <w:rFonts w:ascii="Times New Roman" w:eastAsiaTheme="minorEastAsia" w:hAnsi="Times New Roman" w:cs="Times New Roman"/>
                <w:iCs/>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Экономика</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учебник для вузов</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П.</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И.</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Гребенников, Л.</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С.</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Тарасевич.</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5-е изд., перераб. и доп.</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Москва</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Издательство Юрайт, 2020.</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310</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с.</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(Высшее образование).</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r w:rsidRPr="00883005">
              <w:rPr>
                <w:rFonts w:ascii="Times New Roman" w:eastAsiaTheme="minorEastAsia" w:hAnsi="Times New Roman" w:cs="Times New Roman"/>
                <w:color w:val="000000"/>
                <w:sz w:val="24"/>
                <w:szCs w:val="24"/>
                <w:shd w:val="clear" w:color="auto" w:fill="FFFFFF"/>
                <w:lang w:val="en-US"/>
              </w:rPr>
              <w:t>ISBN </w:t>
            </w:r>
            <w:r w:rsidRPr="00883005">
              <w:rPr>
                <w:rFonts w:ascii="Times New Roman" w:eastAsiaTheme="minorEastAsia" w:hAnsi="Times New Roman" w:cs="Times New Roman"/>
                <w:color w:val="000000"/>
                <w:sz w:val="24"/>
                <w:szCs w:val="24"/>
                <w:shd w:val="clear" w:color="auto" w:fill="FFFFFF"/>
              </w:rPr>
              <w:t xml:space="preserve">978-5-534-08979-0.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Текст : электронный // ЭБС Юрайт [сайт].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r w:rsidRPr="00883005">
              <w:rPr>
                <w:rFonts w:ascii="Times New Roman" w:eastAsiaTheme="minorEastAsia" w:hAnsi="Times New Roman" w:cs="Times New Roman"/>
                <w:color w:val="000000"/>
                <w:sz w:val="24"/>
                <w:szCs w:val="24"/>
                <w:shd w:val="clear" w:color="auto" w:fill="FFFFFF"/>
                <w:lang w:val="en-US"/>
              </w:rPr>
              <w:t>URL</w:t>
            </w:r>
            <w:r w:rsidRPr="00883005">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lang w:val="en-US"/>
              </w:rPr>
              <w:t> </w:t>
            </w:r>
            <w:r w:rsidRPr="00BA72CE">
              <w:rPr>
                <w:rFonts w:ascii="Times New Roman" w:eastAsiaTheme="minorEastAsia" w:hAnsi="Times New Roman" w:cs="Times New Roman"/>
                <w:color w:val="486C97"/>
                <w:sz w:val="24"/>
                <w:szCs w:val="24"/>
                <w:u w:val="single"/>
                <w:shd w:val="clear" w:color="auto" w:fill="FFFFFF"/>
                <w:lang w:val="en-US"/>
              </w:rPr>
              <w:t>https</w:t>
            </w:r>
            <w:r w:rsidRPr="00151DEB">
              <w:rPr>
                <w:rFonts w:ascii="Times New Roman" w:eastAsiaTheme="minorEastAsia" w:hAnsi="Times New Roman" w:cs="Times New Roman"/>
                <w:color w:val="486C97"/>
                <w:sz w:val="24"/>
                <w:szCs w:val="24"/>
                <w:u w:val="single"/>
                <w:shd w:val="clear" w:color="auto" w:fill="FFFFFF"/>
              </w:rPr>
              <w:t>://</w:t>
            </w:r>
            <w:r w:rsidRPr="00BA72CE">
              <w:rPr>
                <w:rFonts w:ascii="Times New Roman" w:eastAsiaTheme="minorEastAsia" w:hAnsi="Times New Roman" w:cs="Times New Roman"/>
                <w:color w:val="486C97"/>
                <w:sz w:val="24"/>
                <w:szCs w:val="24"/>
                <w:u w:val="single"/>
                <w:shd w:val="clear" w:color="auto" w:fill="FFFFFF"/>
                <w:lang w:val="en-US"/>
              </w:rPr>
              <w:t>urait</w:t>
            </w:r>
            <w:r w:rsidRPr="00151DEB">
              <w:rPr>
                <w:rFonts w:ascii="Times New Roman" w:eastAsiaTheme="minorEastAsia" w:hAnsi="Times New Roman" w:cs="Times New Roman"/>
                <w:color w:val="486C97"/>
                <w:sz w:val="24"/>
                <w:szCs w:val="24"/>
                <w:u w:val="single"/>
                <w:shd w:val="clear" w:color="auto" w:fill="FFFFFF"/>
              </w:rPr>
              <w:t>.</w:t>
            </w:r>
            <w:r w:rsidRPr="00BA72CE">
              <w:rPr>
                <w:rFonts w:ascii="Times New Roman" w:eastAsiaTheme="minorEastAsia" w:hAnsi="Times New Roman" w:cs="Times New Roman"/>
                <w:color w:val="486C97"/>
                <w:sz w:val="24"/>
                <w:szCs w:val="24"/>
                <w:u w:val="single"/>
                <w:shd w:val="clear" w:color="auto" w:fill="FFFFFF"/>
                <w:lang w:val="en-US"/>
              </w:rPr>
              <w:t>ru</w:t>
            </w:r>
            <w:r w:rsidRPr="00151DEB">
              <w:rPr>
                <w:rFonts w:ascii="Times New Roman" w:eastAsiaTheme="minorEastAsia" w:hAnsi="Times New Roman" w:cs="Times New Roman"/>
                <w:color w:val="486C97"/>
                <w:sz w:val="24"/>
                <w:szCs w:val="24"/>
                <w:u w:val="single"/>
                <w:shd w:val="clear" w:color="auto" w:fill="FFFFFF"/>
              </w:rPr>
              <w:t>/</w:t>
            </w:r>
            <w:r w:rsidRPr="00BA72CE">
              <w:rPr>
                <w:rFonts w:ascii="Times New Roman" w:eastAsiaTheme="minorEastAsia" w:hAnsi="Times New Roman" w:cs="Times New Roman"/>
                <w:color w:val="486C97"/>
                <w:sz w:val="24"/>
                <w:szCs w:val="24"/>
                <w:u w:val="single"/>
                <w:shd w:val="clear" w:color="auto" w:fill="FFFFFF"/>
                <w:lang w:val="en-US"/>
              </w:rPr>
              <w:t>viewer</w:t>
            </w:r>
            <w:r w:rsidRPr="00151DEB">
              <w:rPr>
                <w:rFonts w:ascii="Times New Roman" w:eastAsiaTheme="minorEastAsia" w:hAnsi="Times New Roman" w:cs="Times New Roman"/>
                <w:color w:val="486C97"/>
                <w:sz w:val="24"/>
                <w:szCs w:val="24"/>
                <w:u w:val="single"/>
                <w:shd w:val="clear" w:color="auto" w:fill="FFFFFF"/>
              </w:rPr>
              <w:t>/</w:t>
            </w:r>
            <w:r w:rsidRPr="00BA72CE">
              <w:rPr>
                <w:rFonts w:ascii="Times New Roman" w:eastAsiaTheme="minorEastAsia" w:hAnsi="Times New Roman" w:cs="Times New Roman"/>
                <w:color w:val="486C97"/>
                <w:sz w:val="24"/>
                <w:szCs w:val="24"/>
                <w:u w:val="single"/>
                <w:shd w:val="clear" w:color="auto" w:fill="FFFFFF"/>
                <w:lang w:val="en-US"/>
              </w:rPr>
              <w:t>ekonomika</w:t>
            </w:r>
            <w:r w:rsidRPr="00151DEB">
              <w:rPr>
                <w:rFonts w:ascii="Times New Roman" w:eastAsiaTheme="minorEastAsia" w:hAnsi="Times New Roman" w:cs="Times New Roman"/>
                <w:color w:val="486C97"/>
                <w:sz w:val="24"/>
                <w:szCs w:val="24"/>
                <w:u w:val="single"/>
                <w:shd w:val="clear" w:color="auto" w:fill="FFFFFF"/>
              </w:rPr>
              <w:t>-449619#</w:t>
            </w:r>
            <w:r w:rsidRPr="00BA72CE">
              <w:rPr>
                <w:rFonts w:ascii="Times New Roman" w:eastAsiaTheme="minorEastAsia" w:hAnsi="Times New Roman" w:cs="Times New Roman"/>
                <w:color w:val="486C97"/>
                <w:sz w:val="24"/>
                <w:szCs w:val="24"/>
                <w:u w:val="single"/>
                <w:shd w:val="clear" w:color="auto" w:fill="FFFFFF"/>
                <w:lang w:val="en-US"/>
              </w:rPr>
              <w:t>page</w:t>
            </w:r>
            <w:r w:rsidRPr="00151DEB">
              <w:rPr>
                <w:rFonts w:ascii="Times New Roman" w:eastAsiaTheme="minorEastAsia" w:hAnsi="Times New Roman" w:cs="Times New Roman"/>
                <w:color w:val="486C97"/>
                <w:sz w:val="24"/>
                <w:szCs w:val="24"/>
                <w:u w:val="single"/>
                <w:shd w:val="clear" w:color="auto" w:fill="FFFFFF"/>
              </w:rPr>
              <w:t>/2</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(дата обращения: 01.09.2020).</w:t>
            </w:r>
          </w:p>
          <w:p w:rsidR="00AE6583" w:rsidRPr="00883005" w:rsidRDefault="00AE6583" w:rsidP="008F00F8">
            <w:pPr>
              <w:spacing w:after="0" w:line="240" w:lineRule="auto"/>
              <w:ind w:firstLine="756"/>
              <w:jc w:val="both"/>
              <w:rPr>
                <w:rFonts w:ascii="Times New Roman" w:eastAsiaTheme="minorEastAsia" w:hAnsi="Times New Roman" w:cs="Times New Roman"/>
                <w:b/>
                <w:color w:val="000000"/>
                <w:sz w:val="24"/>
                <w:szCs w:val="24"/>
              </w:rPr>
            </w:pPr>
            <w:r>
              <w:rPr>
                <w:rFonts w:ascii="Times New Roman" w:eastAsiaTheme="minorEastAsia" w:hAnsi="Times New Roman" w:cs="Times New Roman"/>
                <w:color w:val="000000"/>
                <w:sz w:val="24"/>
                <w:szCs w:val="24"/>
                <w:shd w:val="clear" w:color="auto" w:fill="FFFFFF"/>
              </w:rPr>
              <w:t xml:space="preserve">2. </w:t>
            </w:r>
            <w:r w:rsidRPr="00883005">
              <w:rPr>
                <w:rFonts w:ascii="Times New Roman" w:eastAsiaTheme="minorEastAsia" w:hAnsi="Times New Roman" w:cs="Times New Roman"/>
                <w:color w:val="000000"/>
                <w:sz w:val="24"/>
                <w:szCs w:val="24"/>
                <w:shd w:val="clear" w:color="auto" w:fill="FFFFFF"/>
              </w:rPr>
              <w:t>Экономика труда</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учебник для вузов</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М.</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В.</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Симонова [и др.]</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под общей редакцией М.</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В.</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Симоновой.</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Москва</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Издательство Юрайт, 2020.</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259</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с.</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(Высшее </w:t>
            </w:r>
            <w:r w:rsidRPr="00883005">
              <w:rPr>
                <w:rFonts w:ascii="Times New Roman" w:eastAsiaTheme="minorEastAsia" w:hAnsi="Times New Roman" w:cs="Times New Roman"/>
                <w:color w:val="000000"/>
                <w:sz w:val="24"/>
                <w:szCs w:val="24"/>
                <w:shd w:val="clear" w:color="auto" w:fill="FFFFFF"/>
              </w:rPr>
              <w:lastRenderedPageBreak/>
              <w:t>образование).</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r w:rsidRPr="00883005">
              <w:rPr>
                <w:rFonts w:ascii="Times New Roman" w:eastAsiaTheme="minorEastAsia" w:hAnsi="Times New Roman" w:cs="Times New Roman"/>
                <w:color w:val="000000"/>
                <w:sz w:val="24"/>
                <w:szCs w:val="24"/>
                <w:shd w:val="clear" w:color="auto" w:fill="FFFFFF"/>
                <w:lang w:val="en-US"/>
              </w:rPr>
              <w:t>ISBN </w:t>
            </w:r>
            <w:r w:rsidRPr="00883005">
              <w:rPr>
                <w:rFonts w:ascii="Times New Roman" w:eastAsiaTheme="minorEastAsia" w:hAnsi="Times New Roman" w:cs="Times New Roman"/>
                <w:color w:val="000000"/>
                <w:sz w:val="24"/>
                <w:szCs w:val="24"/>
                <w:shd w:val="clear" w:color="auto" w:fill="FFFFFF"/>
              </w:rPr>
              <w:t xml:space="preserve">978-5-534-05423-1.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Текст : электронный // ЭБС Юрайт [сайт].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r w:rsidRPr="00883005">
              <w:rPr>
                <w:rFonts w:ascii="Times New Roman" w:eastAsiaTheme="minorEastAsia" w:hAnsi="Times New Roman" w:cs="Times New Roman"/>
                <w:color w:val="000000"/>
                <w:sz w:val="24"/>
                <w:szCs w:val="24"/>
                <w:shd w:val="clear" w:color="auto" w:fill="FFFFFF"/>
                <w:lang w:val="en-US"/>
              </w:rPr>
              <w:t>URL</w:t>
            </w:r>
            <w:r w:rsidRPr="00883005">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lang w:val="en-US"/>
              </w:rPr>
              <w:t> </w:t>
            </w:r>
            <w:r w:rsidRPr="00151DEB">
              <w:rPr>
                <w:rFonts w:ascii="Times New Roman" w:eastAsiaTheme="minorEastAsia" w:hAnsi="Times New Roman" w:cs="Times New Roman"/>
                <w:color w:val="486C97"/>
                <w:sz w:val="24"/>
                <w:szCs w:val="24"/>
                <w:u w:val="single"/>
                <w:shd w:val="clear" w:color="auto" w:fill="FFFFFF"/>
                <w:lang w:val="en-US"/>
              </w:rPr>
              <w:t>https</w:t>
            </w:r>
            <w:r w:rsidRPr="00151DEB">
              <w:rPr>
                <w:rFonts w:ascii="Times New Roman" w:eastAsiaTheme="minorEastAsia" w:hAnsi="Times New Roman" w:cs="Times New Roman"/>
                <w:color w:val="486C97"/>
                <w:sz w:val="24"/>
                <w:szCs w:val="24"/>
                <w:u w:val="single"/>
                <w:shd w:val="clear" w:color="auto" w:fill="FFFFFF"/>
              </w:rPr>
              <w:t>://</w:t>
            </w:r>
            <w:r w:rsidRPr="00151DEB">
              <w:rPr>
                <w:rFonts w:ascii="Times New Roman" w:eastAsiaTheme="minorEastAsia" w:hAnsi="Times New Roman" w:cs="Times New Roman"/>
                <w:color w:val="486C97"/>
                <w:sz w:val="24"/>
                <w:szCs w:val="24"/>
                <w:u w:val="single"/>
                <w:shd w:val="clear" w:color="auto" w:fill="FFFFFF"/>
                <w:lang w:val="en-US"/>
              </w:rPr>
              <w:t>urait</w:t>
            </w:r>
            <w:r w:rsidRPr="00151DEB">
              <w:rPr>
                <w:rFonts w:ascii="Times New Roman" w:eastAsiaTheme="minorEastAsia" w:hAnsi="Times New Roman" w:cs="Times New Roman"/>
                <w:color w:val="486C97"/>
                <w:sz w:val="24"/>
                <w:szCs w:val="24"/>
                <w:u w:val="single"/>
                <w:shd w:val="clear" w:color="auto" w:fill="FFFFFF"/>
              </w:rPr>
              <w:t>.</w:t>
            </w:r>
            <w:r w:rsidRPr="00151DEB">
              <w:rPr>
                <w:rFonts w:ascii="Times New Roman" w:eastAsiaTheme="minorEastAsia" w:hAnsi="Times New Roman" w:cs="Times New Roman"/>
                <w:color w:val="486C97"/>
                <w:sz w:val="24"/>
                <w:szCs w:val="24"/>
                <w:u w:val="single"/>
                <w:shd w:val="clear" w:color="auto" w:fill="FFFFFF"/>
                <w:lang w:val="en-US"/>
              </w:rPr>
              <w:t>ru</w:t>
            </w:r>
            <w:r w:rsidRPr="00151DEB">
              <w:rPr>
                <w:rFonts w:ascii="Times New Roman" w:eastAsiaTheme="minorEastAsia" w:hAnsi="Times New Roman" w:cs="Times New Roman"/>
                <w:color w:val="486C97"/>
                <w:sz w:val="24"/>
                <w:szCs w:val="24"/>
                <w:u w:val="single"/>
                <w:shd w:val="clear" w:color="auto" w:fill="FFFFFF"/>
              </w:rPr>
              <w:t>/</w:t>
            </w:r>
            <w:r w:rsidRPr="00151DEB">
              <w:rPr>
                <w:rFonts w:ascii="Times New Roman" w:eastAsiaTheme="minorEastAsia" w:hAnsi="Times New Roman" w:cs="Times New Roman"/>
                <w:color w:val="486C97"/>
                <w:sz w:val="24"/>
                <w:szCs w:val="24"/>
                <w:u w:val="single"/>
                <w:shd w:val="clear" w:color="auto" w:fill="FFFFFF"/>
                <w:lang w:val="en-US"/>
              </w:rPr>
              <w:t>viewer</w:t>
            </w:r>
            <w:r w:rsidRPr="00151DEB">
              <w:rPr>
                <w:rFonts w:ascii="Times New Roman" w:eastAsiaTheme="minorEastAsia" w:hAnsi="Times New Roman" w:cs="Times New Roman"/>
                <w:color w:val="486C97"/>
                <w:sz w:val="24"/>
                <w:szCs w:val="24"/>
                <w:u w:val="single"/>
                <w:shd w:val="clear" w:color="auto" w:fill="FFFFFF"/>
              </w:rPr>
              <w:t>/</w:t>
            </w:r>
            <w:r w:rsidRPr="00151DEB">
              <w:rPr>
                <w:rFonts w:ascii="Times New Roman" w:eastAsiaTheme="minorEastAsia" w:hAnsi="Times New Roman" w:cs="Times New Roman"/>
                <w:color w:val="486C97"/>
                <w:sz w:val="24"/>
                <w:szCs w:val="24"/>
                <w:u w:val="single"/>
                <w:shd w:val="clear" w:color="auto" w:fill="FFFFFF"/>
                <w:lang w:val="en-US"/>
              </w:rPr>
              <w:t>ekonomika</w:t>
            </w:r>
            <w:r w:rsidRPr="00151DEB">
              <w:rPr>
                <w:rFonts w:ascii="Times New Roman" w:eastAsiaTheme="minorEastAsia" w:hAnsi="Times New Roman" w:cs="Times New Roman"/>
                <w:color w:val="486C97"/>
                <w:sz w:val="24"/>
                <w:szCs w:val="24"/>
                <w:u w:val="single"/>
                <w:shd w:val="clear" w:color="auto" w:fill="FFFFFF"/>
              </w:rPr>
              <w:t>-</w:t>
            </w:r>
            <w:r w:rsidRPr="00151DEB">
              <w:rPr>
                <w:rFonts w:ascii="Times New Roman" w:eastAsiaTheme="minorEastAsia" w:hAnsi="Times New Roman" w:cs="Times New Roman"/>
                <w:color w:val="486C97"/>
                <w:sz w:val="24"/>
                <w:szCs w:val="24"/>
                <w:u w:val="single"/>
                <w:shd w:val="clear" w:color="auto" w:fill="FFFFFF"/>
                <w:lang w:val="en-US"/>
              </w:rPr>
              <w:t>truda</w:t>
            </w:r>
            <w:r w:rsidRPr="00151DEB">
              <w:rPr>
                <w:rFonts w:ascii="Times New Roman" w:eastAsiaTheme="minorEastAsia" w:hAnsi="Times New Roman" w:cs="Times New Roman"/>
                <w:color w:val="486C97"/>
                <w:sz w:val="24"/>
                <w:szCs w:val="24"/>
                <w:u w:val="single"/>
                <w:shd w:val="clear" w:color="auto" w:fill="FFFFFF"/>
              </w:rPr>
              <w:t>-454213#</w:t>
            </w:r>
            <w:r w:rsidRPr="00151DEB">
              <w:rPr>
                <w:rFonts w:ascii="Times New Roman" w:eastAsiaTheme="minorEastAsia" w:hAnsi="Times New Roman" w:cs="Times New Roman"/>
                <w:color w:val="486C97"/>
                <w:sz w:val="24"/>
                <w:szCs w:val="24"/>
                <w:u w:val="single"/>
                <w:shd w:val="clear" w:color="auto" w:fill="FFFFFF"/>
                <w:lang w:val="en-US"/>
              </w:rPr>
              <w:t>page</w:t>
            </w:r>
            <w:r w:rsidRPr="00151DEB">
              <w:rPr>
                <w:rFonts w:ascii="Times New Roman" w:eastAsiaTheme="minorEastAsia" w:hAnsi="Times New Roman" w:cs="Times New Roman"/>
                <w:color w:val="486C97"/>
                <w:sz w:val="24"/>
                <w:szCs w:val="24"/>
                <w:u w:val="single"/>
                <w:shd w:val="clear" w:color="auto" w:fill="FFFFFF"/>
              </w:rPr>
              <w:t>/2</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(дата обращения: 01.09.2020).</w:t>
            </w:r>
          </w:p>
          <w:p w:rsidR="00AE6583" w:rsidRPr="00883005" w:rsidRDefault="00AE6583" w:rsidP="008F00F8">
            <w:pPr>
              <w:spacing w:after="0" w:line="240" w:lineRule="auto"/>
              <w:ind w:firstLine="756"/>
              <w:jc w:val="both"/>
              <w:rPr>
                <w:rFonts w:ascii="Times New Roman" w:eastAsiaTheme="minorEastAsia" w:hAnsi="Times New Roman" w:cs="Times New Roman"/>
                <w:sz w:val="24"/>
                <w:szCs w:val="24"/>
              </w:rPr>
            </w:pPr>
            <w:r>
              <w:rPr>
                <w:rFonts w:ascii="Times New Roman" w:eastAsiaTheme="minorEastAsia" w:hAnsi="Times New Roman" w:cs="Times New Roman"/>
                <w:iCs/>
                <w:color w:val="000000"/>
                <w:sz w:val="24"/>
                <w:szCs w:val="24"/>
                <w:shd w:val="clear" w:color="auto" w:fill="FFFFFF"/>
              </w:rPr>
              <w:t xml:space="preserve">3. </w:t>
            </w:r>
            <w:r w:rsidRPr="00883005">
              <w:rPr>
                <w:rFonts w:ascii="Times New Roman" w:eastAsiaTheme="minorEastAsia" w:hAnsi="Times New Roman" w:cs="Times New Roman"/>
                <w:iCs/>
                <w:color w:val="000000"/>
                <w:sz w:val="24"/>
                <w:szCs w:val="24"/>
                <w:shd w:val="clear" w:color="auto" w:fill="FFFFFF"/>
              </w:rPr>
              <w:t>Одинцова, М.</w:t>
            </w:r>
            <w:r w:rsidRPr="00883005">
              <w:rPr>
                <w:rFonts w:ascii="Times New Roman" w:eastAsiaTheme="minorEastAsia" w:hAnsi="Times New Roman" w:cs="Times New Roman"/>
                <w:iCs/>
                <w:color w:val="000000"/>
                <w:sz w:val="24"/>
                <w:szCs w:val="24"/>
                <w:shd w:val="clear" w:color="auto" w:fill="FFFFFF"/>
                <w:lang w:val="en-US"/>
              </w:rPr>
              <w:t> </w:t>
            </w:r>
            <w:r w:rsidRPr="00883005">
              <w:rPr>
                <w:rFonts w:ascii="Times New Roman" w:eastAsiaTheme="minorEastAsia" w:hAnsi="Times New Roman" w:cs="Times New Roman"/>
                <w:iCs/>
                <w:color w:val="000000"/>
                <w:sz w:val="24"/>
                <w:szCs w:val="24"/>
                <w:shd w:val="clear" w:color="auto" w:fill="FFFFFF"/>
              </w:rPr>
              <w:t>И.</w:t>
            </w:r>
            <w:r w:rsidRPr="00883005">
              <w:rPr>
                <w:rFonts w:ascii="Times New Roman" w:eastAsiaTheme="minorEastAsia" w:hAnsi="Times New Roman" w:cs="Times New Roman"/>
                <w:iCs/>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Институциональная экономика</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учебник для вузов</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М.</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И.</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Одинцова.</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4-е изд., перераб. и доп.</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Москва</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Издательство Юрайт, 2020.</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459</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с.</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(Высшее образование).</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r w:rsidRPr="00883005">
              <w:rPr>
                <w:rFonts w:ascii="Times New Roman" w:eastAsiaTheme="minorEastAsia" w:hAnsi="Times New Roman" w:cs="Times New Roman"/>
                <w:color w:val="000000"/>
                <w:sz w:val="24"/>
                <w:szCs w:val="24"/>
                <w:shd w:val="clear" w:color="auto" w:fill="FFFFFF"/>
                <w:lang w:val="en-US"/>
              </w:rPr>
              <w:t>ISBN </w:t>
            </w:r>
            <w:r w:rsidRPr="00883005">
              <w:rPr>
                <w:rFonts w:ascii="Times New Roman" w:eastAsiaTheme="minorEastAsia" w:hAnsi="Times New Roman" w:cs="Times New Roman"/>
                <w:color w:val="000000"/>
                <w:sz w:val="24"/>
                <w:szCs w:val="24"/>
                <w:shd w:val="clear" w:color="auto" w:fill="FFFFFF"/>
              </w:rPr>
              <w:t xml:space="preserve">978-5-9916-6666-4.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Текст : электронный // ЭБС Юрайт [сайт].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r w:rsidRPr="00883005">
              <w:rPr>
                <w:rFonts w:ascii="Times New Roman" w:eastAsiaTheme="minorEastAsia" w:hAnsi="Times New Roman" w:cs="Times New Roman"/>
                <w:color w:val="000000"/>
                <w:sz w:val="24"/>
                <w:szCs w:val="24"/>
                <w:shd w:val="clear" w:color="auto" w:fill="FFFFFF"/>
                <w:lang w:val="en-US"/>
              </w:rPr>
              <w:t>URL</w:t>
            </w:r>
            <w:r w:rsidRPr="00883005">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486C97"/>
                <w:sz w:val="24"/>
                <w:szCs w:val="24"/>
                <w:u w:val="single"/>
                <w:shd w:val="clear" w:color="auto" w:fill="FFFFFF"/>
                <w:lang w:val="en-US"/>
              </w:rPr>
              <w:t>https</w:t>
            </w:r>
            <w:r w:rsidRPr="00883005">
              <w:rPr>
                <w:rFonts w:ascii="Times New Roman" w:eastAsiaTheme="minorEastAsia" w:hAnsi="Times New Roman" w:cs="Times New Roman"/>
                <w:color w:val="486C97"/>
                <w:sz w:val="24"/>
                <w:szCs w:val="24"/>
                <w:u w:val="single"/>
                <w:shd w:val="clear" w:color="auto" w:fill="FFFFFF"/>
              </w:rPr>
              <w:t>://</w:t>
            </w:r>
            <w:r w:rsidRPr="00883005">
              <w:rPr>
                <w:rFonts w:ascii="Times New Roman" w:eastAsiaTheme="minorEastAsia" w:hAnsi="Times New Roman" w:cs="Times New Roman"/>
                <w:color w:val="486C97"/>
                <w:sz w:val="24"/>
                <w:szCs w:val="24"/>
                <w:u w:val="single"/>
                <w:shd w:val="clear" w:color="auto" w:fill="FFFFFF"/>
                <w:lang w:val="en-US"/>
              </w:rPr>
              <w:t>urait</w:t>
            </w:r>
            <w:r w:rsidRPr="00883005">
              <w:rPr>
                <w:rFonts w:ascii="Times New Roman" w:eastAsiaTheme="minorEastAsia" w:hAnsi="Times New Roman" w:cs="Times New Roman"/>
                <w:color w:val="486C97"/>
                <w:sz w:val="24"/>
                <w:szCs w:val="24"/>
                <w:u w:val="single"/>
                <w:shd w:val="clear" w:color="auto" w:fill="FFFFFF"/>
              </w:rPr>
              <w:t>.</w:t>
            </w:r>
            <w:r w:rsidRPr="00883005">
              <w:rPr>
                <w:rFonts w:ascii="Times New Roman" w:eastAsiaTheme="minorEastAsia" w:hAnsi="Times New Roman" w:cs="Times New Roman"/>
                <w:color w:val="486C97"/>
                <w:sz w:val="24"/>
                <w:szCs w:val="24"/>
                <w:u w:val="single"/>
                <w:shd w:val="clear" w:color="auto" w:fill="FFFFFF"/>
                <w:lang w:val="en-US"/>
              </w:rPr>
              <w:t>ru</w:t>
            </w:r>
            <w:r w:rsidRPr="00883005">
              <w:rPr>
                <w:rFonts w:ascii="Times New Roman" w:eastAsiaTheme="minorEastAsia" w:hAnsi="Times New Roman" w:cs="Times New Roman"/>
                <w:color w:val="486C97"/>
                <w:sz w:val="24"/>
                <w:szCs w:val="24"/>
                <w:u w:val="single"/>
                <w:shd w:val="clear" w:color="auto" w:fill="FFFFFF"/>
              </w:rPr>
              <w:t>/</w:t>
            </w:r>
            <w:r w:rsidRPr="00883005">
              <w:rPr>
                <w:rFonts w:ascii="Times New Roman" w:eastAsiaTheme="minorEastAsia" w:hAnsi="Times New Roman" w:cs="Times New Roman"/>
                <w:color w:val="486C97"/>
                <w:sz w:val="24"/>
                <w:szCs w:val="24"/>
                <w:u w:val="single"/>
                <w:shd w:val="clear" w:color="auto" w:fill="FFFFFF"/>
                <w:lang w:val="en-US"/>
              </w:rPr>
              <w:t>viewer</w:t>
            </w:r>
            <w:r w:rsidRPr="00883005">
              <w:rPr>
                <w:rFonts w:ascii="Times New Roman" w:eastAsiaTheme="minorEastAsia" w:hAnsi="Times New Roman" w:cs="Times New Roman"/>
                <w:color w:val="486C97"/>
                <w:sz w:val="24"/>
                <w:szCs w:val="24"/>
                <w:u w:val="single"/>
                <w:shd w:val="clear" w:color="auto" w:fill="FFFFFF"/>
              </w:rPr>
              <w:t>/</w:t>
            </w:r>
            <w:r w:rsidRPr="00883005">
              <w:rPr>
                <w:rFonts w:ascii="Times New Roman" w:eastAsiaTheme="minorEastAsia" w:hAnsi="Times New Roman" w:cs="Times New Roman"/>
                <w:color w:val="486C97"/>
                <w:sz w:val="24"/>
                <w:szCs w:val="24"/>
                <w:u w:val="single"/>
                <w:shd w:val="clear" w:color="auto" w:fill="FFFFFF"/>
                <w:lang w:val="en-US"/>
              </w:rPr>
              <w:t>institucionalnaya</w:t>
            </w:r>
            <w:r w:rsidRPr="00883005">
              <w:rPr>
                <w:rFonts w:ascii="Times New Roman" w:eastAsiaTheme="minorEastAsia" w:hAnsi="Times New Roman" w:cs="Times New Roman"/>
                <w:color w:val="486C97"/>
                <w:sz w:val="24"/>
                <w:szCs w:val="24"/>
                <w:u w:val="single"/>
                <w:shd w:val="clear" w:color="auto" w:fill="FFFFFF"/>
              </w:rPr>
              <w:t>-</w:t>
            </w:r>
            <w:r w:rsidRPr="00883005">
              <w:rPr>
                <w:rFonts w:ascii="Times New Roman" w:eastAsiaTheme="minorEastAsia" w:hAnsi="Times New Roman" w:cs="Times New Roman"/>
                <w:color w:val="486C97"/>
                <w:sz w:val="24"/>
                <w:szCs w:val="24"/>
                <w:u w:val="single"/>
                <w:shd w:val="clear" w:color="auto" w:fill="FFFFFF"/>
                <w:lang w:val="en-US"/>
              </w:rPr>
              <w:t>ekonomika</w:t>
            </w:r>
            <w:r w:rsidRPr="00883005">
              <w:rPr>
                <w:rFonts w:ascii="Times New Roman" w:eastAsiaTheme="minorEastAsia" w:hAnsi="Times New Roman" w:cs="Times New Roman"/>
                <w:color w:val="486C97"/>
                <w:sz w:val="24"/>
                <w:szCs w:val="24"/>
                <w:u w:val="single"/>
                <w:shd w:val="clear" w:color="auto" w:fill="FFFFFF"/>
              </w:rPr>
              <w:t>-450031</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(дата обращения: 01.09.2020).</w:t>
            </w:r>
          </w:p>
        </w:tc>
      </w:tr>
      <w:tr w:rsidR="00AE6583" w:rsidRPr="00883005" w:rsidTr="00AE6583">
        <w:trPr>
          <w:gridBefore w:val="2"/>
          <w:gridAfter w:val="1"/>
          <w:wBefore w:w="170" w:type="dxa"/>
          <w:wAfter w:w="77" w:type="dxa"/>
          <w:trHeight w:val="87"/>
        </w:trPr>
        <w:tc>
          <w:tcPr>
            <w:tcW w:w="9029" w:type="dxa"/>
            <w:gridSpan w:val="11"/>
            <w:shd w:val="clear" w:color="auto" w:fill="FFFFFF"/>
            <w:tcMar>
              <w:top w:w="0" w:type="dxa"/>
              <w:left w:w="34" w:type="dxa"/>
              <w:bottom w:w="0" w:type="dxa"/>
              <w:right w:w="34" w:type="dxa"/>
            </w:tcMar>
            <w:hideMark/>
          </w:tcPr>
          <w:p w:rsidR="00AE6583" w:rsidRPr="00883005" w:rsidRDefault="00AE6583" w:rsidP="008F00F8">
            <w:pPr>
              <w:spacing w:after="0" w:line="240" w:lineRule="auto"/>
              <w:ind w:firstLine="756"/>
              <w:jc w:val="both"/>
              <w:rPr>
                <w:rFonts w:eastAsiaTheme="minorEastAsia"/>
                <w:sz w:val="24"/>
                <w:szCs w:val="24"/>
              </w:rPr>
            </w:pPr>
          </w:p>
        </w:tc>
      </w:tr>
      <w:tr w:rsidR="00AE6583" w:rsidRPr="00883005" w:rsidTr="00AE6583">
        <w:trPr>
          <w:gridBefore w:val="2"/>
          <w:gridAfter w:val="1"/>
          <w:wBefore w:w="170" w:type="dxa"/>
          <w:wAfter w:w="77" w:type="dxa"/>
          <w:trHeight w:val="196"/>
        </w:trPr>
        <w:tc>
          <w:tcPr>
            <w:tcW w:w="9029" w:type="dxa"/>
            <w:gridSpan w:val="11"/>
          </w:tcPr>
          <w:p w:rsidR="00AE6583" w:rsidRPr="00883005" w:rsidRDefault="00AE6583" w:rsidP="008F00F8">
            <w:pPr>
              <w:rPr>
                <w:rFonts w:eastAsiaTheme="minorEastAsia"/>
              </w:rPr>
            </w:pPr>
          </w:p>
        </w:tc>
      </w:tr>
      <w:tr w:rsidR="00AE6583" w:rsidRPr="00883005" w:rsidTr="00AE6583">
        <w:trPr>
          <w:gridBefore w:val="2"/>
          <w:gridAfter w:val="1"/>
          <w:wBefore w:w="170" w:type="dxa"/>
          <w:wAfter w:w="77" w:type="dxa"/>
          <w:trHeight w:val="285"/>
        </w:trPr>
        <w:tc>
          <w:tcPr>
            <w:tcW w:w="9029" w:type="dxa"/>
            <w:gridSpan w:val="11"/>
            <w:shd w:val="clear" w:color="auto" w:fill="FFFFFF"/>
            <w:tcMar>
              <w:top w:w="0" w:type="dxa"/>
              <w:left w:w="34" w:type="dxa"/>
              <w:bottom w:w="0" w:type="dxa"/>
              <w:right w:w="34" w:type="dxa"/>
            </w:tcMar>
            <w:hideMark/>
          </w:tcPr>
          <w:p w:rsidR="00AE6583" w:rsidRPr="00883005" w:rsidRDefault="00AE6583" w:rsidP="008F00F8">
            <w:pPr>
              <w:spacing w:after="0" w:line="240" w:lineRule="auto"/>
              <w:ind w:firstLine="756"/>
              <w:jc w:val="both"/>
              <w:rPr>
                <w:rFonts w:eastAsiaTheme="minorEastAsia"/>
                <w:sz w:val="24"/>
                <w:szCs w:val="24"/>
                <w:lang w:val="en-US"/>
              </w:rPr>
            </w:pPr>
            <w:r w:rsidRPr="00883005">
              <w:rPr>
                <w:rFonts w:ascii="Times New Roman" w:eastAsiaTheme="minorEastAsia" w:hAnsi="Times New Roman" w:cs="Times New Roman"/>
                <w:b/>
                <w:color w:val="000000"/>
                <w:sz w:val="24"/>
                <w:szCs w:val="24"/>
                <w:lang w:val="en-US"/>
              </w:rPr>
              <w:t>б)</w:t>
            </w:r>
            <w:r w:rsidRPr="00883005">
              <w:rPr>
                <w:rFonts w:eastAsiaTheme="minorEastAsia"/>
                <w:lang w:val="en-US"/>
              </w:rPr>
              <w:t xml:space="preserve"> </w:t>
            </w:r>
            <w:r w:rsidRPr="00883005">
              <w:rPr>
                <w:rFonts w:ascii="Times New Roman" w:eastAsiaTheme="minorEastAsia" w:hAnsi="Times New Roman" w:cs="Times New Roman"/>
                <w:b/>
                <w:color w:val="000000"/>
                <w:sz w:val="24"/>
                <w:szCs w:val="24"/>
                <w:lang w:val="en-US"/>
              </w:rPr>
              <w:t>Дополнительная</w:t>
            </w:r>
            <w:r w:rsidRPr="00883005">
              <w:rPr>
                <w:rFonts w:eastAsiaTheme="minorEastAsia"/>
                <w:lang w:val="en-US"/>
              </w:rPr>
              <w:t xml:space="preserve"> </w:t>
            </w:r>
            <w:r w:rsidRPr="00883005">
              <w:rPr>
                <w:rFonts w:ascii="Times New Roman" w:eastAsiaTheme="minorEastAsia" w:hAnsi="Times New Roman" w:cs="Times New Roman"/>
                <w:b/>
                <w:color w:val="000000"/>
                <w:sz w:val="24"/>
                <w:szCs w:val="24"/>
                <w:lang w:val="en-US"/>
              </w:rPr>
              <w:t>литература:</w:t>
            </w:r>
            <w:r w:rsidRPr="00883005">
              <w:rPr>
                <w:rFonts w:eastAsiaTheme="minorEastAsia"/>
                <w:lang w:val="en-US"/>
              </w:rPr>
              <w:t xml:space="preserve"> </w:t>
            </w:r>
          </w:p>
        </w:tc>
      </w:tr>
      <w:tr w:rsidR="00AE6583" w:rsidRPr="00883005" w:rsidTr="00AE6583">
        <w:trPr>
          <w:gridBefore w:val="2"/>
          <w:gridAfter w:val="1"/>
          <w:wBefore w:w="170" w:type="dxa"/>
          <w:wAfter w:w="77" w:type="dxa"/>
          <w:trHeight w:val="3801"/>
        </w:trPr>
        <w:tc>
          <w:tcPr>
            <w:tcW w:w="9029" w:type="dxa"/>
            <w:gridSpan w:val="11"/>
            <w:shd w:val="clear" w:color="auto" w:fill="FFFFFF"/>
            <w:tcMar>
              <w:top w:w="0" w:type="dxa"/>
              <w:left w:w="34" w:type="dxa"/>
              <w:bottom w:w="0" w:type="dxa"/>
              <w:right w:w="34" w:type="dxa"/>
            </w:tcMar>
            <w:hideMark/>
          </w:tcPr>
          <w:p w:rsidR="00AE6583" w:rsidRPr="00883005" w:rsidRDefault="00AE6583" w:rsidP="008F00F8">
            <w:pPr>
              <w:spacing w:after="0" w:line="240" w:lineRule="auto"/>
              <w:ind w:firstLine="756"/>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1.</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Экономическая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теория: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учебник</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для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вузов</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Е.Н.</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Лобачева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др.];</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под</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редакцией</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Е.Н.</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Лобачевой.</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4-е</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изд.,</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перераб.</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доп.</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М.:</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Издательство</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Юрайт,</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2020.</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501</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с.</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[Электронный</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ресурс].</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Код</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доступа:</w:t>
            </w:r>
            <w:r w:rsidRPr="00883005">
              <w:rPr>
                <w:rFonts w:ascii="Times New Roman" w:eastAsiaTheme="minorEastAsia" w:hAnsi="Times New Roman" w:cs="Times New Roman"/>
                <w:sz w:val="24"/>
                <w:szCs w:val="24"/>
              </w:rPr>
              <w:t xml:space="preserve"> </w:t>
            </w:r>
            <w:hyperlink r:id="rId9" w:anchor="page/2" w:history="1">
              <w:r w:rsidRPr="00883005">
                <w:rPr>
                  <w:rFonts w:ascii="Times New Roman" w:eastAsiaTheme="minorEastAsia" w:hAnsi="Times New Roman" w:cs="Times New Roman"/>
                  <w:color w:val="0000FF" w:themeColor="hyperlink"/>
                  <w:sz w:val="24"/>
                  <w:szCs w:val="24"/>
                  <w:u w:val="single"/>
                  <w:lang w:val="en-US"/>
                </w:rPr>
                <w:t>https</w:t>
              </w:r>
              <w:r w:rsidRPr="00883005">
                <w:rPr>
                  <w:rFonts w:ascii="Times New Roman" w:eastAsiaTheme="minorEastAsia" w:hAnsi="Times New Roman" w:cs="Times New Roman"/>
                  <w:color w:val="0000FF" w:themeColor="hyperlink"/>
                  <w:sz w:val="24"/>
                  <w:szCs w:val="24"/>
                  <w:u w:val="single"/>
                </w:rPr>
                <w:t>://</w:t>
              </w:r>
              <w:r w:rsidRPr="00883005">
                <w:rPr>
                  <w:rFonts w:ascii="Times New Roman" w:eastAsiaTheme="minorEastAsia" w:hAnsi="Times New Roman" w:cs="Times New Roman"/>
                  <w:color w:val="0000FF" w:themeColor="hyperlink"/>
                  <w:sz w:val="24"/>
                  <w:szCs w:val="24"/>
                  <w:u w:val="single"/>
                  <w:lang w:val="en-US"/>
                </w:rPr>
                <w:t>urait</w:t>
              </w:r>
              <w:r w:rsidRPr="00883005">
                <w:rPr>
                  <w:rFonts w:ascii="Times New Roman" w:eastAsiaTheme="minorEastAsia" w:hAnsi="Times New Roman" w:cs="Times New Roman"/>
                  <w:color w:val="0000FF" w:themeColor="hyperlink"/>
                  <w:sz w:val="24"/>
                  <w:szCs w:val="24"/>
                  <w:u w:val="single"/>
                </w:rPr>
                <w:t>.</w:t>
              </w:r>
              <w:r w:rsidRPr="00883005">
                <w:rPr>
                  <w:rFonts w:ascii="Times New Roman" w:eastAsiaTheme="minorEastAsia" w:hAnsi="Times New Roman" w:cs="Times New Roman"/>
                  <w:color w:val="0000FF" w:themeColor="hyperlink"/>
                  <w:sz w:val="24"/>
                  <w:szCs w:val="24"/>
                  <w:u w:val="single"/>
                  <w:lang w:val="en-US"/>
                </w:rPr>
                <w:t>ru</w:t>
              </w:r>
              <w:r w:rsidRPr="00883005">
                <w:rPr>
                  <w:rFonts w:ascii="Times New Roman" w:eastAsiaTheme="minorEastAsia" w:hAnsi="Times New Roman" w:cs="Times New Roman"/>
                  <w:color w:val="0000FF" w:themeColor="hyperlink"/>
                  <w:sz w:val="24"/>
                  <w:szCs w:val="24"/>
                  <w:u w:val="single"/>
                </w:rPr>
                <w:t>/</w:t>
              </w:r>
              <w:r w:rsidRPr="00883005">
                <w:rPr>
                  <w:rFonts w:ascii="Times New Roman" w:eastAsiaTheme="minorEastAsia" w:hAnsi="Times New Roman" w:cs="Times New Roman"/>
                  <w:color w:val="0000FF" w:themeColor="hyperlink"/>
                  <w:sz w:val="24"/>
                  <w:szCs w:val="24"/>
                  <w:u w:val="single"/>
                  <w:lang w:val="en-US"/>
                </w:rPr>
                <w:t>viewer</w:t>
              </w:r>
              <w:r w:rsidRPr="00883005">
                <w:rPr>
                  <w:rFonts w:ascii="Times New Roman" w:eastAsiaTheme="minorEastAsia" w:hAnsi="Times New Roman" w:cs="Times New Roman"/>
                  <w:color w:val="0000FF" w:themeColor="hyperlink"/>
                  <w:sz w:val="24"/>
                  <w:szCs w:val="24"/>
                  <w:u w:val="single"/>
                </w:rPr>
                <w:t>/</w:t>
              </w:r>
              <w:r w:rsidRPr="00883005">
                <w:rPr>
                  <w:rFonts w:ascii="Times New Roman" w:eastAsiaTheme="minorEastAsia" w:hAnsi="Times New Roman" w:cs="Times New Roman"/>
                  <w:color w:val="0000FF" w:themeColor="hyperlink"/>
                  <w:sz w:val="24"/>
                  <w:szCs w:val="24"/>
                  <w:u w:val="single"/>
                  <w:lang w:val="en-US"/>
                </w:rPr>
                <w:t>ekonomicheskaya</w:t>
              </w:r>
              <w:r w:rsidRPr="00883005">
                <w:rPr>
                  <w:rFonts w:ascii="Times New Roman" w:eastAsiaTheme="minorEastAsia" w:hAnsi="Times New Roman" w:cs="Times New Roman"/>
                  <w:color w:val="0000FF" w:themeColor="hyperlink"/>
                  <w:sz w:val="24"/>
                  <w:szCs w:val="24"/>
                  <w:u w:val="single"/>
                </w:rPr>
                <w:t>-</w:t>
              </w:r>
              <w:r w:rsidRPr="00883005">
                <w:rPr>
                  <w:rFonts w:ascii="Times New Roman" w:eastAsiaTheme="minorEastAsia" w:hAnsi="Times New Roman" w:cs="Times New Roman"/>
                  <w:color w:val="0000FF" w:themeColor="hyperlink"/>
                  <w:sz w:val="24"/>
                  <w:szCs w:val="24"/>
                  <w:u w:val="single"/>
                  <w:lang w:val="en-US"/>
                </w:rPr>
                <w:t>teoriya</w:t>
              </w:r>
              <w:r w:rsidRPr="00883005">
                <w:rPr>
                  <w:rFonts w:ascii="Times New Roman" w:eastAsiaTheme="minorEastAsia" w:hAnsi="Times New Roman" w:cs="Times New Roman"/>
                  <w:color w:val="0000FF" w:themeColor="hyperlink"/>
                  <w:sz w:val="24"/>
                  <w:szCs w:val="24"/>
                  <w:u w:val="single"/>
                </w:rPr>
                <w:t>-449632#</w:t>
              </w:r>
              <w:r w:rsidRPr="00883005">
                <w:rPr>
                  <w:rFonts w:ascii="Times New Roman" w:eastAsiaTheme="minorEastAsia" w:hAnsi="Times New Roman" w:cs="Times New Roman"/>
                  <w:color w:val="0000FF" w:themeColor="hyperlink"/>
                  <w:sz w:val="24"/>
                  <w:szCs w:val="24"/>
                  <w:u w:val="single"/>
                  <w:lang w:val="en-US"/>
                </w:rPr>
                <w:t>page</w:t>
              </w:r>
              <w:r w:rsidRPr="00883005">
                <w:rPr>
                  <w:rFonts w:ascii="Times New Roman" w:eastAsiaTheme="minorEastAsia" w:hAnsi="Times New Roman" w:cs="Times New Roman"/>
                  <w:color w:val="0000FF" w:themeColor="hyperlink"/>
                  <w:sz w:val="24"/>
                  <w:szCs w:val="24"/>
                  <w:u w:val="single"/>
                </w:rPr>
                <w:t>/2</w:t>
              </w:r>
            </w:hyperlink>
            <w:r w:rsidRPr="00883005">
              <w:rPr>
                <w:rFonts w:ascii="Times New Roman" w:eastAsiaTheme="minorEastAsia" w:hAnsi="Times New Roman" w:cs="Times New Roman"/>
                <w:color w:val="000000"/>
                <w:sz w:val="24"/>
                <w:szCs w:val="24"/>
              </w:rPr>
              <w:t>.</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(дата обращения: 01.09.2020)</w:t>
            </w:r>
          </w:p>
          <w:p w:rsidR="00AE6583" w:rsidRPr="00883005" w:rsidRDefault="00AE6583" w:rsidP="008F00F8">
            <w:pPr>
              <w:spacing w:after="0" w:line="240" w:lineRule="auto"/>
              <w:ind w:firstLine="756"/>
              <w:jc w:val="both"/>
              <w:rPr>
                <w:rFonts w:ascii="Times New Roman" w:eastAsiaTheme="minorEastAsia" w:hAnsi="Times New Roman" w:cs="Times New Roman"/>
                <w:color w:val="000000"/>
                <w:sz w:val="24"/>
                <w:szCs w:val="24"/>
                <w:shd w:val="clear" w:color="auto" w:fill="FFFFFF"/>
              </w:rPr>
            </w:pPr>
            <w:r w:rsidRPr="00883005">
              <w:rPr>
                <w:rFonts w:ascii="Times New Roman" w:eastAsiaTheme="minorEastAsia" w:hAnsi="Times New Roman" w:cs="Times New Roman"/>
                <w:sz w:val="24"/>
                <w:szCs w:val="24"/>
              </w:rPr>
              <w:t xml:space="preserve">2. </w:t>
            </w:r>
            <w:r w:rsidRPr="00883005">
              <w:rPr>
                <w:rFonts w:ascii="Times New Roman" w:eastAsiaTheme="minorEastAsia" w:hAnsi="Times New Roman" w:cs="Times New Roman"/>
                <w:color w:val="000000"/>
                <w:sz w:val="24"/>
                <w:szCs w:val="24"/>
                <w:shd w:val="clear" w:color="auto" w:fill="FFFFFF"/>
              </w:rPr>
              <w:t>Экономика организации</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учебник и практикум для вузов</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Л.</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А.</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Чалдаева [и др.]</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под редакцией Л.</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А.</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Чалдаевой, А.</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В.</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Шарковой.</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2-е изд., перераб. и доп.</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Москва</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Издательство Юрайт, 2020.</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361</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с.</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(Высшее образование).</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r w:rsidRPr="00883005">
              <w:rPr>
                <w:rFonts w:ascii="Times New Roman" w:eastAsiaTheme="minorEastAsia" w:hAnsi="Times New Roman" w:cs="Times New Roman"/>
                <w:color w:val="000000"/>
                <w:sz w:val="24"/>
                <w:szCs w:val="24"/>
                <w:shd w:val="clear" w:color="auto" w:fill="FFFFFF"/>
                <w:lang w:val="en-US"/>
              </w:rPr>
              <w:t>ISBN </w:t>
            </w:r>
            <w:r w:rsidRPr="00883005">
              <w:rPr>
                <w:rFonts w:ascii="Times New Roman" w:eastAsiaTheme="minorEastAsia" w:hAnsi="Times New Roman" w:cs="Times New Roman"/>
                <w:color w:val="000000"/>
                <w:sz w:val="24"/>
                <w:szCs w:val="24"/>
                <w:shd w:val="clear" w:color="auto" w:fill="FFFFFF"/>
              </w:rPr>
              <w:t xml:space="preserve">978-5-534-06688-3.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Текст : электронный // ЭБС Юрайт [сайт].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r w:rsidRPr="00883005">
              <w:rPr>
                <w:rFonts w:ascii="Times New Roman" w:eastAsiaTheme="minorEastAsia" w:hAnsi="Times New Roman" w:cs="Times New Roman"/>
                <w:color w:val="000000"/>
                <w:sz w:val="24"/>
                <w:szCs w:val="24"/>
                <w:shd w:val="clear" w:color="auto" w:fill="FFFFFF"/>
                <w:lang w:val="en-US"/>
              </w:rPr>
              <w:t>URL</w:t>
            </w:r>
            <w:r w:rsidRPr="00883005">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lang w:val="en-US"/>
              </w:rPr>
              <w:t> </w:t>
            </w:r>
            <w:r w:rsidRPr="009712E4">
              <w:rPr>
                <w:rFonts w:ascii="Times New Roman" w:eastAsiaTheme="minorEastAsia" w:hAnsi="Times New Roman" w:cs="Times New Roman"/>
                <w:color w:val="486C97"/>
                <w:sz w:val="24"/>
                <w:szCs w:val="24"/>
                <w:u w:val="single"/>
                <w:shd w:val="clear" w:color="auto" w:fill="FFFFFF"/>
                <w:lang w:val="en-US"/>
              </w:rPr>
              <w:t>https</w:t>
            </w:r>
            <w:r w:rsidRPr="009712E4">
              <w:rPr>
                <w:rFonts w:ascii="Times New Roman" w:eastAsiaTheme="minorEastAsia" w:hAnsi="Times New Roman" w:cs="Times New Roman"/>
                <w:color w:val="486C97"/>
                <w:sz w:val="24"/>
                <w:szCs w:val="24"/>
                <w:u w:val="single"/>
                <w:shd w:val="clear" w:color="auto" w:fill="FFFFFF"/>
              </w:rPr>
              <w:t>://</w:t>
            </w:r>
            <w:r w:rsidRPr="009712E4">
              <w:rPr>
                <w:rFonts w:ascii="Times New Roman" w:eastAsiaTheme="minorEastAsia" w:hAnsi="Times New Roman" w:cs="Times New Roman"/>
                <w:color w:val="486C97"/>
                <w:sz w:val="24"/>
                <w:szCs w:val="24"/>
                <w:u w:val="single"/>
                <w:shd w:val="clear" w:color="auto" w:fill="FFFFFF"/>
                <w:lang w:val="en-US"/>
              </w:rPr>
              <w:t>urait</w:t>
            </w:r>
            <w:r w:rsidRPr="009712E4">
              <w:rPr>
                <w:rFonts w:ascii="Times New Roman" w:eastAsiaTheme="minorEastAsia" w:hAnsi="Times New Roman" w:cs="Times New Roman"/>
                <w:color w:val="486C97"/>
                <w:sz w:val="24"/>
                <w:szCs w:val="24"/>
                <w:u w:val="single"/>
                <w:shd w:val="clear" w:color="auto" w:fill="FFFFFF"/>
              </w:rPr>
              <w:t>.</w:t>
            </w:r>
            <w:r w:rsidRPr="009712E4">
              <w:rPr>
                <w:rFonts w:ascii="Times New Roman" w:eastAsiaTheme="minorEastAsia" w:hAnsi="Times New Roman" w:cs="Times New Roman"/>
                <w:color w:val="486C97"/>
                <w:sz w:val="24"/>
                <w:szCs w:val="24"/>
                <w:u w:val="single"/>
                <w:shd w:val="clear" w:color="auto" w:fill="FFFFFF"/>
                <w:lang w:val="en-US"/>
              </w:rPr>
              <w:t>ru</w:t>
            </w:r>
            <w:r w:rsidRPr="009712E4">
              <w:rPr>
                <w:rFonts w:ascii="Times New Roman" w:eastAsiaTheme="minorEastAsia" w:hAnsi="Times New Roman" w:cs="Times New Roman"/>
                <w:color w:val="486C97"/>
                <w:sz w:val="24"/>
                <w:szCs w:val="24"/>
                <w:u w:val="single"/>
                <w:shd w:val="clear" w:color="auto" w:fill="FFFFFF"/>
              </w:rPr>
              <w:t>/</w:t>
            </w:r>
            <w:r w:rsidRPr="009712E4">
              <w:rPr>
                <w:rFonts w:ascii="Times New Roman" w:eastAsiaTheme="minorEastAsia" w:hAnsi="Times New Roman" w:cs="Times New Roman"/>
                <w:color w:val="486C97"/>
                <w:sz w:val="24"/>
                <w:szCs w:val="24"/>
                <w:u w:val="single"/>
                <w:shd w:val="clear" w:color="auto" w:fill="FFFFFF"/>
                <w:lang w:val="en-US"/>
              </w:rPr>
              <w:t>viewer</w:t>
            </w:r>
            <w:r w:rsidRPr="009712E4">
              <w:rPr>
                <w:rFonts w:ascii="Times New Roman" w:eastAsiaTheme="minorEastAsia" w:hAnsi="Times New Roman" w:cs="Times New Roman"/>
                <w:color w:val="486C97"/>
                <w:sz w:val="24"/>
                <w:szCs w:val="24"/>
                <w:u w:val="single"/>
                <w:shd w:val="clear" w:color="auto" w:fill="FFFFFF"/>
              </w:rPr>
              <w:t>/</w:t>
            </w:r>
            <w:r w:rsidRPr="009712E4">
              <w:rPr>
                <w:rFonts w:ascii="Times New Roman" w:eastAsiaTheme="minorEastAsia" w:hAnsi="Times New Roman" w:cs="Times New Roman"/>
                <w:color w:val="486C97"/>
                <w:sz w:val="24"/>
                <w:szCs w:val="24"/>
                <w:u w:val="single"/>
                <w:shd w:val="clear" w:color="auto" w:fill="FFFFFF"/>
                <w:lang w:val="en-US"/>
              </w:rPr>
              <w:t>ekonomika</w:t>
            </w:r>
            <w:r w:rsidRPr="009712E4">
              <w:rPr>
                <w:rFonts w:ascii="Times New Roman" w:eastAsiaTheme="minorEastAsia" w:hAnsi="Times New Roman" w:cs="Times New Roman"/>
                <w:color w:val="486C97"/>
                <w:sz w:val="24"/>
                <w:szCs w:val="24"/>
                <w:u w:val="single"/>
                <w:shd w:val="clear" w:color="auto" w:fill="FFFFFF"/>
              </w:rPr>
              <w:t>-</w:t>
            </w:r>
            <w:r w:rsidRPr="009712E4">
              <w:rPr>
                <w:rFonts w:ascii="Times New Roman" w:eastAsiaTheme="minorEastAsia" w:hAnsi="Times New Roman" w:cs="Times New Roman"/>
                <w:color w:val="486C97"/>
                <w:sz w:val="24"/>
                <w:szCs w:val="24"/>
                <w:u w:val="single"/>
                <w:shd w:val="clear" w:color="auto" w:fill="FFFFFF"/>
                <w:lang w:val="en-US"/>
              </w:rPr>
              <w:t>organizacii</w:t>
            </w:r>
            <w:r w:rsidRPr="009712E4">
              <w:rPr>
                <w:rFonts w:ascii="Times New Roman" w:eastAsiaTheme="minorEastAsia" w:hAnsi="Times New Roman" w:cs="Times New Roman"/>
                <w:color w:val="486C97"/>
                <w:sz w:val="24"/>
                <w:szCs w:val="24"/>
                <w:u w:val="single"/>
                <w:shd w:val="clear" w:color="auto" w:fill="FFFFFF"/>
              </w:rPr>
              <w:t>-450855#</w:t>
            </w:r>
            <w:r w:rsidRPr="009712E4">
              <w:rPr>
                <w:rFonts w:ascii="Times New Roman" w:eastAsiaTheme="minorEastAsia" w:hAnsi="Times New Roman" w:cs="Times New Roman"/>
                <w:color w:val="486C97"/>
                <w:sz w:val="24"/>
                <w:szCs w:val="24"/>
                <w:u w:val="single"/>
                <w:shd w:val="clear" w:color="auto" w:fill="FFFFFF"/>
                <w:lang w:val="en-US"/>
              </w:rPr>
              <w:t>page</w:t>
            </w:r>
            <w:r w:rsidRPr="009712E4">
              <w:rPr>
                <w:rFonts w:ascii="Times New Roman" w:eastAsiaTheme="minorEastAsia" w:hAnsi="Times New Roman" w:cs="Times New Roman"/>
                <w:color w:val="486C97"/>
                <w:sz w:val="24"/>
                <w:szCs w:val="24"/>
                <w:u w:val="single"/>
                <w:shd w:val="clear" w:color="auto" w:fill="FFFFFF"/>
              </w:rPr>
              <w:t>/1</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(дата обращения: 01.09.2020).</w:t>
            </w:r>
          </w:p>
          <w:p w:rsidR="00AE6583" w:rsidRPr="00883005" w:rsidRDefault="00AE6583" w:rsidP="008F00F8">
            <w:pPr>
              <w:spacing w:after="0" w:line="240" w:lineRule="auto"/>
              <w:ind w:firstLine="756"/>
              <w:jc w:val="both"/>
              <w:rPr>
                <w:rFonts w:ascii="Times New Roman" w:eastAsiaTheme="minorEastAsia" w:hAnsi="Times New Roman" w:cs="Times New Roman"/>
                <w:color w:val="000000"/>
                <w:sz w:val="24"/>
                <w:szCs w:val="24"/>
                <w:shd w:val="clear" w:color="auto" w:fill="FFFFFF"/>
              </w:rPr>
            </w:pPr>
            <w:r w:rsidRPr="00883005">
              <w:rPr>
                <w:rFonts w:ascii="Times New Roman" w:eastAsiaTheme="minorEastAsia" w:hAnsi="Times New Roman" w:cs="Times New Roman"/>
                <w:iCs/>
                <w:color w:val="000000"/>
                <w:sz w:val="24"/>
                <w:szCs w:val="24"/>
                <w:shd w:val="clear" w:color="auto" w:fill="FFFFFF"/>
              </w:rPr>
              <w:t>3. Одегов, Ю.</w:t>
            </w:r>
            <w:r w:rsidRPr="00883005">
              <w:rPr>
                <w:rFonts w:ascii="Times New Roman" w:eastAsiaTheme="minorEastAsia" w:hAnsi="Times New Roman" w:cs="Times New Roman"/>
                <w:iCs/>
                <w:color w:val="000000"/>
                <w:sz w:val="24"/>
                <w:szCs w:val="24"/>
                <w:shd w:val="clear" w:color="auto" w:fill="FFFFFF"/>
                <w:lang w:val="en-US"/>
              </w:rPr>
              <w:t> </w:t>
            </w:r>
            <w:r w:rsidRPr="00883005">
              <w:rPr>
                <w:rFonts w:ascii="Times New Roman" w:eastAsiaTheme="minorEastAsia" w:hAnsi="Times New Roman" w:cs="Times New Roman"/>
                <w:iCs/>
                <w:color w:val="000000"/>
                <w:sz w:val="24"/>
                <w:szCs w:val="24"/>
                <w:shd w:val="clear" w:color="auto" w:fill="FFFFFF"/>
              </w:rPr>
              <w:t>Г.</w:t>
            </w:r>
            <w:r w:rsidRPr="00883005">
              <w:rPr>
                <w:rFonts w:ascii="Times New Roman" w:eastAsiaTheme="minorEastAsia" w:hAnsi="Times New Roman" w:cs="Times New Roman"/>
                <w:iCs/>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Экономика труда</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учебник и практикум для вузов</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Ю.</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Г.</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Одегов, Г.</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Г.</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Руденко.</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3-е изд., перераб. и доп.</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Москва</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Издательство Юрайт, 2020.</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387</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с.</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(Высшее образование).</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r w:rsidRPr="00883005">
              <w:rPr>
                <w:rFonts w:ascii="Times New Roman" w:eastAsiaTheme="minorEastAsia" w:hAnsi="Times New Roman" w:cs="Times New Roman"/>
                <w:color w:val="000000"/>
                <w:sz w:val="24"/>
                <w:szCs w:val="24"/>
                <w:shd w:val="clear" w:color="auto" w:fill="FFFFFF"/>
                <w:lang w:val="en-US"/>
              </w:rPr>
              <w:t>ISBN </w:t>
            </w:r>
            <w:r w:rsidRPr="00883005">
              <w:rPr>
                <w:rFonts w:ascii="Times New Roman" w:eastAsiaTheme="minorEastAsia" w:hAnsi="Times New Roman" w:cs="Times New Roman"/>
                <w:color w:val="000000"/>
                <w:sz w:val="24"/>
                <w:szCs w:val="24"/>
                <w:shd w:val="clear" w:color="auto" w:fill="FFFFFF"/>
              </w:rPr>
              <w:t xml:space="preserve">978-5-534-07329-4.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Текст : электронный // ЭБС Юрайт [сайт].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r w:rsidRPr="00883005">
              <w:rPr>
                <w:rFonts w:ascii="Times New Roman" w:eastAsiaTheme="minorEastAsia" w:hAnsi="Times New Roman" w:cs="Times New Roman"/>
                <w:color w:val="000000"/>
                <w:sz w:val="24"/>
                <w:szCs w:val="24"/>
                <w:shd w:val="clear" w:color="auto" w:fill="FFFFFF"/>
                <w:lang w:val="en-US"/>
              </w:rPr>
              <w:t>URL</w:t>
            </w:r>
            <w:r w:rsidRPr="00883005">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lang w:val="en-US"/>
              </w:rPr>
              <w:t> </w:t>
            </w:r>
            <w:r w:rsidRPr="009712E4">
              <w:rPr>
                <w:rFonts w:ascii="Times New Roman" w:eastAsiaTheme="minorEastAsia" w:hAnsi="Times New Roman" w:cs="Times New Roman"/>
                <w:color w:val="486C97"/>
                <w:sz w:val="24"/>
                <w:szCs w:val="24"/>
                <w:u w:val="single"/>
                <w:shd w:val="clear" w:color="auto" w:fill="FFFFFF"/>
                <w:lang w:val="en-US"/>
              </w:rPr>
              <w:t>https</w:t>
            </w:r>
            <w:r w:rsidRPr="009712E4">
              <w:rPr>
                <w:rFonts w:ascii="Times New Roman" w:eastAsiaTheme="minorEastAsia" w:hAnsi="Times New Roman" w:cs="Times New Roman"/>
                <w:color w:val="486C97"/>
                <w:sz w:val="24"/>
                <w:szCs w:val="24"/>
                <w:u w:val="single"/>
                <w:shd w:val="clear" w:color="auto" w:fill="FFFFFF"/>
              </w:rPr>
              <w:t>://</w:t>
            </w:r>
            <w:r w:rsidRPr="009712E4">
              <w:rPr>
                <w:rFonts w:ascii="Times New Roman" w:eastAsiaTheme="minorEastAsia" w:hAnsi="Times New Roman" w:cs="Times New Roman"/>
                <w:color w:val="486C97"/>
                <w:sz w:val="24"/>
                <w:szCs w:val="24"/>
                <w:u w:val="single"/>
                <w:shd w:val="clear" w:color="auto" w:fill="FFFFFF"/>
                <w:lang w:val="en-US"/>
              </w:rPr>
              <w:t>urait</w:t>
            </w:r>
            <w:r w:rsidRPr="009712E4">
              <w:rPr>
                <w:rFonts w:ascii="Times New Roman" w:eastAsiaTheme="minorEastAsia" w:hAnsi="Times New Roman" w:cs="Times New Roman"/>
                <w:color w:val="486C97"/>
                <w:sz w:val="24"/>
                <w:szCs w:val="24"/>
                <w:u w:val="single"/>
                <w:shd w:val="clear" w:color="auto" w:fill="FFFFFF"/>
              </w:rPr>
              <w:t>.</w:t>
            </w:r>
            <w:r w:rsidRPr="009712E4">
              <w:rPr>
                <w:rFonts w:ascii="Times New Roman" w:eastAsiaTheme="minorEastAsia" w:hAnsi="Times New Roman" w:cs="Times New Roman"/>
                <w:color w:val="486C97"/>
                <w:sz w:val="24"/>
                <w:szCs w:val="24"/>
                <w:u w:val="single"/>
                <w:shd w:val="clear" w:color="auto" w:fill="FFFFFF"/>
                <w:lang w:val="en-US"/>
              </w:rPr>
              <w:t>ru</w:t>
            </w:r>
            <w:r w:rsidRPr="009712E4">
              <w:rPr>
                <w:rFonts w:ascii="Times New Roman" w:eastAsiaTheme="minorEastAsia" w:hAnsi="Times New Roman" w:cs="Times New Roman"/>
                <w:color w:val="486C97"/>
                <w:sz w:val="24"/>
                <w:szCs w:val="24"/>
                <w:u w:val="single"/>
                <w:shd w:val="clear" w:color="auto" w:fill="FFFFFF"/>
              </w:rPr>
              <w:t>/</w:t>
            </w:r>
            <w:r w:rsidRPr="009712E4">
              <w:rPr>
                <w:rFonts w:ascii="Times New Roman" w:eastAsiaTheme="minorEastAsia" w:hAnsi="Times New Roman" w:cs="Times New Roman"/>
                <w:color w:val="486C97"/>
                <w:sz w:val="24"/>
                <w:szCs w:val="24"/>
                <w:u w:val="single"/>
                <w:shd w:val="clear" w:color="auto" w:fill="FFFFFF"/>
                <w:lang w:val="en-US"/>
              </w:rPr>
              <w:t>viewer</w:t>
            </w:r>
            <w:r w:rsidRPr="009712E4">
              <w:rPr>
                <w:rFonts w:ascii="Times New Roman" w:eastAsiaTheme="minorEastAsia" w:hAnsi="Times New Roman" w:cs="Times New Roman"/>
                <w:color w:val="486C97"/>
                <w:sz w:val="24"/>
                <w:szCs w:val="24"/>
                <w:u w:val="single"/>
                <w:shd w:val="clear" w:color="auto" w:fill="FFFFFF"/>
              </w:rPr>
              <w:t>/</w:t>
            </w:r>
            <w:r w:rsidRPr="009712E4">
              <w:rPr>
                <w:rFonts w:ascii="Times New Roman" w:eastAsiaTheme="minorEastAsia" w:hAnsi="Times New Roman" w:cs="Times New Roman"/>
                <w:color w:val="486C97"/>
                <w:sz w:val="24"/>
                <w:szCs w:val="24"/>
                <w:u w:val="single"/>
                <w:shd w:val="clear" w:color="auto" w:fill="FFFFFF"/>
                <w:lang w:val="en-US"/>
              </w:rPr>
              <w:t>ekonomika</w:t>
            </w:r>
            <w:r w:rsidRPr="009712E4">
              <w:rPr>
                <w:rFonts w:ascii="Times New Roman" w:eastAsiaTheme="minorEastAsia" w:hAnsi="Times New Roman" w:cs="Times New Roman"/>
                <w:color w:val="486C97"/>
                <w:sz w:val="24"/>
                <w:szCs w:val="24"/>
                <w:u w:val="single"/>
                <w:shd w:val="clear" w:color="auto" w:fill="FFFFFF"/>
              </w:rPr>
              <w:t>-</w:t>
            </w:r>
            <w:r w:rsidRPr="009712E4">
              <w:rPr>
                <w:rFonts w:ascii="Times New Roman" w:eastAsiaTheme="minorEastAsia" w:hAnsi="Times New Roman" w:cs="Times New Roman"/>
                <w:color w:val="486C97"/>
                <w:sz w:val="24"/>
                <w:szCs w:val="24"/>
                <w:u w:val="single"/>
                <w:shd w:val="clear" w:color="auto" w:fill="FFFFFF"/>
                <w:lang w:val="en-US"/>
              </w:rPr>
              <w:t>truda</w:t>
            </w:r>
            <w:r w:rsidRPr="009712E4">
              <w:rPr>
                <w:rFonts w:ascii="Times New Roman" w:eastAsiaTheme="minorEastAsia" w:hAnsi="Times New Roman" w:cs="Times New Roman"/>
                <w:color w:val="486C97"/>
                <w:sz w:val="24"/>
                <w:szCs w:val="24"/>
                <w:u w:val="single"/>
                <w:shd w:val="clear" w:color="auto" w:fill="FFFFFF"/>
              </w:rPr>
              <w:t>-450001</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(дата обращения: 01.09.2020).</w:t>
            </w:r>
          </w:p>
          <w:p w:rsidR="00AE6583" w:rsidRPr="00883005" w:rsidRDefault="00AE6583" w:rsidP="008F00F8">
            <w:pPr>
              <w:spacing w:after="0" w:line="240" w:lineRule="auto"/>
              <w:ind w:firstLine="756"/>
              <w:jc w:val="both"/>
              <w:rPr>
                <w:rFonts w:ascii="Times New Roman" w:eastAsiaTheme="minorEastAsia" w:hAnsi="Times New Roman" w:cs="Times New Roman"/>
                <w:b/>
                <w:color w:val="000000"/>
                <w:sz w:val="24"/>
                <w:szCs w:val="24"/>
              </w:rPr>
            </w:pPr>
            <w:r w:rsidRPr="00883005">
              <w:rPr>
                <w:rFonts w:ascii="Times New Roman" w:eastAsiaTheme="minorEastAsia" w:hAnsi="Times New Roman" w:cs="Times New Roman"/>
                <w:color w:val="000000"/>
                <w:sz w:val="24"/>
                <w:szCs w:val="24"/>
                <w:shd w:val="clear" w:color="auto" w:fill="FFFFFF"/>
              </w:rPr>
              <w:t>4. Региональная экономика и пространственное развитие в 2 т. Том 1</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учебник для вузов</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Л.</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Э.</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Лимонов [и др.]</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под общей редакцией Л.</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Э.</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Лимонова</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под редакцией Б.</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С.</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Жихаревича, Н.</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Ю.</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Одинг, О.</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В.</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Русецкой.</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2-е изд., перераб. и доп.</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Москва</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Издательство Юрайт, 2020.</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319</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с.</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(Высшее образование).</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r w:rsidRPr="00883005">
              <w:rPr>
                <w:rFonts w:ascii="Times New Roman" w:eastAsiaTheme="minorEastAsia" w:hAnsi="Times New Roman" w:cs="Times New Roman"/>
                <w:color w:val="000000"/>
                <w:sz w:val="24"/>
                <w:szCs w:val="24"/>
                <w:shd w:val="clear" w:color="auto" w:fill="FFFFFF"/>
                <w:lang w:val="en-US"/>
              </w:rPr>
              <w:t>ISBN </w:t>
            </w:r>
            <w:r w:rsidRPr="00883005">
              <w:rPr>
                <w:rFonts w:ascii="Times New Roman" w:eastAsiaTheme="minorEastAsia" w:hAnsi="Times New Roman" w:cs="Times New Roman"/>
                <w:color w:val="000000"/>
                <w:sz w:val="24"/>
                <w:szCs w:val="24"/>
                <w:shd w:val="clear" w:color="auto" w:fill="FFFFFF"/>
              </w:rPr>
              <w:t xml:space="preserve">978-5-534-05251-0.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Текст : электронный // ЭБС Юрайт [сайт].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r w:rsidRPr="00883005">
              <w:rPr>
                <w:rFonts w:ascii="Times New Roman" w:eastAsiaTheme="minorEastAsia" w:hAnsi="Times New Roman" w:cs="Times New Roman"/>
                <w:color w:val="000000"/>
                <w:sz w:val="24"/>
                <w:szCs w:val="24"/>
                <w:shd w:val="clear" w:color="auto" w:fill="FFFFFF"/>
                <w:lang w:val="en-US"/>
              </w:rPr>
              <w:t>URL</w:t>
            </w:r>
            <w:r w:rsidRPr="00883005">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lang w:val="en-US"/>
              </w:rPr>
              <w:t> </w:t>
            </w:r>
            <w:r w:rsidRPr="004D5A8E">
              <w:rPr>
                <w:rFonts w:ascii="Times New Roman" w:eastAsiaTheme="minorEastAsia" w:hAnsi="Times New Roman" w:cs="Times New Roman"/>
                <w:color w:val="486C97"/>
                <w:sz w:val="24"/>
                <w:szCs w:val="24"/>
                <w:u w:val="single"/>
                <w:shd w:val="clear" w:color="auto" w:fill="FFFFFF"/>
                <w:lang w:val="en-US"/>
              </w:rPr>
              <w:t>https</w:t>
            </w:r>
            <w:r w:rsidRPr="004D5A8E">
              <w:rPr>
                <w:rFonts w:ascii="Times New Roman" w:eastAsiaTheme="minorEastAsia" w:hAnsi="Times New Roman" w:cs="Times New Roman"/>
                <w:color w:val="486C97"/>
                <w:sz w:val="24"/>
                <w:szCs w:val="24"/>
                <w:u w:val="single"/>
                <w:shd w:val="clear" w:color="auto" w:fill="FFFFFF"/>
              </w:rPr>
              <w:t>://</w:t>
            </w:r>
            <w:r w:rsidRPr="004D5A8E">
              <w:rPr>
                <w:rFonts w:ascii="Times New Roman" w:eastAsiaTheme="minorEastAsia" w:hAnsi="Times New Roman" w:cs="Times New Roman"/>
                <w:color w:val="486C97"/>
                <w:sz w:val="24"/>
                <w:szCs w:val="24"/>
                <w:u w:val="single"/>
                <w:shd w:val="clear" w:color="auto" w:fill="FFFFFF"/>
                <w:lang w:val="en-US"/>
              </w:rPr>
              <w:t>urait</w:t>
            </w:r>
            <w:r w:rsidRPr="004D5A8E">
              <w:rPr>
                <w:rFonts w:ascii="Times New Roman" w:eastAsiaTheme="minorEastAsia" w:hAnsi="Times New Roman" w:cs="Times New Roman"/>
                <w:color w:val="486C97"/>
                <w:sz w:val="24"/>
                <w:szCs w:val="24"/>
                <w:u w:val="single"/>
                <w:shd w:val="clear" w:color="auto" w:fill="FFFFFF"/>
              </w:rPr>
              <w:t>.</w:t>
            </w:r>
            <w:r w:rsidRPr="004D5A8E">
              <w:rPr>
                <w:rFonts w:ascii="Times New Roman" w:eastAsiaTheme="minorEastAsia" w:hAnsi="Times New Roman" w:cs="Times New Roman"/>
                <w:color w:val="486C97"/>
                <w:sz w:val="24"/>
                <w:szCs w:val="24"/>
                <w:u w:val="single"/>
                <w:shd w:val="clear" w:color="auto" w:fill="FFFFFF"/>
                <w:lang w:val="en-US"/>
              </w:rPr>
              <w:t>ru</w:t>
            </w:r>
            <w:r w:rsidRPr="004D5A8E">
              <w:rPr>
                <w:rFonts w:ascii="Times New Roman" w:eastAsiaTheme="minorEastAsia" w:hAnsi="Times New Roman" w:cs="Times New Roman"/>
                <w:color w:val="486C97"/>
                <w:sz w:val="24"/>
                <w:szCs w:val="24"/>
                <w:u w:val="single"/>
                <w:shd w:val="clear" w:color="auto" w:fill="FFFFFF"/>
              </w:rPr>
              <w:t>/</w:t>
            </w:r>
            <w:r w:rsidRPr="004D5A8E">
              <w:rPr>
                <w:rFonts w:ascii="Times New Roman" w:eastAsiaTheme="minorEastAsia" w:hAnsi="Times New Roman" w:cs="Times New Roman"/>
                <w:color w:val="486C97"/>
                <w:sz w:val="24"/>
                <w:szCs w:val="24"/>
                <w:u w:val="single"/>
                <w:shd w:val="clear" w:color="auto" w:fill="FFFFFF"/>
                <w:lang w:val="en-US"/>
              </w:rPr>
              <w:t>viewer</w:t>
            </w:r>
            <w:r w:rsidRPr="004D5A8E">
              <w:rPr>
                <w:rFonts w:ascii="Times New Roman" w:eastAsiaTheme="minorEastAsia" w:hAnsi="Times New Roman" w:cs="Times New Roman"/>
                <w:color w:val="486C97"/>
                <w:sz w:val="24"/>
                <w:szCs w:val="24"/>
                <w:u w:val="single"/>
                <w:shd w:val="clear" w:color="auto" w:fill="FFFFFF"/>
              </w:rPr>
              <w:t>/</w:t>
            </w:r>
            <w:r w:rsidRPr="004D5A8E">
              <w:rPr>
                <w:rFonts w:ascii="Times New Roman" w:eastAsiaTheme="minorEastAsia" w:hAnsi="Times New Roman" w:cs="Times New Roman"/>
                <w:color w:val="486C97"/>
                <w:sz w:val="24"/>
                <w:szCs w:val="24"/>
                <w:u w:val="single"/>
                <w:shd w:val="clear" w:color="auto" w:fill="FFFFFF"/>
                <w:lang w:val="en-US"/>
              </w:rPr>
              <w:t>regionalnaya</w:t>
            </w:r>
            <w:r w:rsidRPr="004D5A8E">
              <w:rPr>
                <w:rFonts w:ascii="Times New Roman" w:eastAsiaTheme="minorEastAsia" w:hAnsi="Times New Roman" w:cs="Times New Roman"/>
                <w:color w:val="486C97"/>
                <w:sz w:val="24"/>
                <w:szCs w:val="24"/>
                <w:u w:val="single"/>
                <w:shd w:val="clear" w:color="auto" w:fill="FFFFFF"/>
              </w:rPr>
              <w:t>-</w:t>
            </w:r>
            <w:r w:rsidRPr="004D5A8E">
              <w:rPr>
                <w:rFonts w:ascii="Times New Roman" w:eastAsiaTheme="minorEastAsia" w:hAnsi="Times New Roman" w:cs="Times New Roman"/>
                <w:color w:val="486C97"/>
                <w:sz w:val="24"/>
                <w:szCs w:val="24"/>
                <w:u w:val="single"/>
                <w:shd w:val="clear" w:color="auto" w:fill="FFFFFF"/>
                <w:lang w:val="en-US"/>
              </w:rPr>
              <w:t>ekonomika</w:t>
            </w:r>
            <w:r w:rsidRPr="004D5A8E">
              <w:rPr>
                <w:rFonts w:ascii="Times New Roman" w:eastAsiaTheme="minorEastAsia" w:hAnsi="Times New Roman" w:cs="Times New Roman"/>
                <w:color w:val="486C97"/>
                <w:sz w:val="24"/>
                <w:szCs w:val="24"/>
                <w:u w:val="single"/>
                <w:shd w:val="clear" w:color="auto" w:fill="FFFFFF"/>
              </w:rPr>
              <w:t>-</w:t>
            </w:r>
            <w:r w:rsidRPr="004D5A8E">
              <w:rPr>
                <w:rFonts w:ascii="Times New Roman" w:eastAsiaTheme="minorEastAsia" w:hAnsi="Times New Roman" w:cs="Times New Roman"/>
                <w:color w:val="486C97"/>
                <w:sz w:val="24"/>
                <w:szCs w:val="24"/>
                <w:u w:val="single"/>
                <w:shd w:val="clear" w:color="auto" w:fill="FFFFFF"/>
                <w:lang w:val="en-US"/>
              </w:rPr>
              <w:t>i</w:t>
            </w:r>
            <w:r w:rsidRPr="004D5A8E">
              <w:rPr>
                <w:rFonts w:ascii="Times New Roman" w:eastAsiaTheme="minorEastAsia" w:hAnsi="Times New Roman" w:cs="Times New Roman"/>
                <w:color w:val="486C97"/>
                <w:sz w:val="24"/>
                <w:szCs w:val="24"/>
                <w:u w:val="single"/>
                <w:shd w:val="clear" w:color="auto" w:fill="FFFFFF"/>
              </w:rPr>
              <w:t>-</w:t>
            </w:r>
            <w:r w:rsidRPr="004D5A8E">
              <w:rPr>
                <w:rFonts w:ascii="Times New Roman" w:eastAsiaTheme="minorEastAsia" w:hAnsi="Times New Roman" w:cs="Times New Roman"/>
                <w:color w:val="486C97"/>
                <w:sz w:val="24"/>
                <w:szCs w:val="24"/>
                <w:u w:val="single"/>
                <w:shd w:val="clear" w:color="auto" w:fill="FFFFFF"/>
                <w:lang w:val="en-US"/>
              </w:rPr>
              <w:t>prostranstvennoe</w:t>
            </w:r>
            <w:r w:rsidRPr="004D5A8E">
              <w:rPr>
                <w:rFonts w:ascii="Times New Roman" w:eastAsiaTheme="minorEastAsia" w:hAnsi="Times New Roman" w:cs="Times New Roman"/>
                <w:color w:val="486C97"/>
                <w:sz w:val="24"/>
                <w:szCs w:val="24"/>
                <w:u w:val="single"/>
                <w:shd w:val="clear" w:color="auto" w:fill="FFFFFF"/>
              </w:rPr>
              <w:t>-</w:t>
            </w:r>
            <w:r w:rsidRPr="004D5A8E">
              <w:rPr>
                <w:rFonts w:ascii="Times New Roman" w:eastAsiaTheme="minorEastAsia" w:hAnsi="Times New Roman" w:cs="Times New Roman"/>
                <w:color w:val="486C97"/>
                <w:sz w:val="24"/>
                <w:szCs w:val="24"/>
                <w:u w:val="single"/>
                <w:shd w:val="clear" w:color="auto" w:fill="FFFFFF"/>
                <w:lang w:val="en-US"/>
              </w:rPr>
              <w:t>razvitie</w:t>
            </w:r>
            <w:r w:rsidRPr="004D5A8E">
              <w:rPr>
                <w:rFonts w:ascii="Times New Roman" w:eastAsiaTheme="minorEastAsia" w:hAnsi="Times New Roman" w:cs="Times New Roman"/>
                <w:color w:val="486C97"/>
                <w:sz w:val="24"/>
                <w:szCs w:val="24"/>
                <w:u w:val="single"/>
                <w:shd w:val="clear" w:color="auto" w:fill="FFFFFF"/>
              </w:rPr>
              <w:t>-</w:t>
            </w:r>
            <w:r w:rsidRPr="004D5A8E">
              <w:rPr>
                <w:rFonts w:ascii="Times New Roman" w:eastAsiaTheme="minorEastAsia" w:hAnsi="Times New Roman" w:cs="Times New Roman"/>
                <w:color w:val="486C97"/>
                <w:sz w:val="24"/>
                <w:szCs w:val="24"/>
                <w:u w:val="single"/>
                <w:shd w:val="clear" w:color="auto" w:fill="FFFFFF"/>
                <w:lang w:val="en-US"/>
              </w:rPr>
              <w:t>v</w:t>
            </w:r>
            <w:r w:rsidRPr="004D5A8E">
              <w:rPr>
                <w:rFonts w:ascii="Times New Roman" w:eastAsiaTheme="minorEastAsia" w:hAnsi="Times New Roman" w:cs="Times New Roman"/>
                <w:color w:val="486C97"/>
                <w:sz w:val="24"/>
                <w:szCs w:val="24"/>
                <w:u w:val="single"/>
                <w:shd w:val="clear" w:color="auto" w:fill="FFFFFF"/>
              </w:rPr>
              <w:t>-2-</w:t>
            </w:r>
            <w:r w:rsidRPr="004D5A8E">
              <w:rPr>
                <w:rFonts w:ascii="Times New Roman" w:eastAsiaTheme="minorEastAsia" w:hAnsi="Times New Roman" w:cs="Times New Roman"/>
                <w:color w:val="486C97"/>
                <w:sz w:val="24"/>
                <w:szCs w:val="24"/>
                <w:u w:val="single"/>
                <w:shd w:val="clear" w:color="auto" w:fill="FFFFFF"/>
                <w:lang w:val="en-US"/>
              </w:rPr>
              <w:t>t</w:t>
            </w:r>
            <w:r w:rsidRPr="004D5A8E">
              <w:rPr>
                <w:rFonts w:ascii="Times New Roman" w:eastAsiaTheme="minorEastAsia" w:hAnsi="Times New Roman" w:cs="Times New Roman"/>
                <w:color w:val="486C97"/>
                <w:sz w:val="24"/>
                <w:szCs w:val="24"/>
                <w:u w:val="single"/>
                <w:shd w:val="clear" w:color="auto" w:fill="FFFFFF"/>
              </w:rPr>
              <w:t>-</w:t>
            </w:r>
            <w:r w:rsidRPr="004D5A8E">
              <w:rPr>
                <w:rFonts w:ascii="Times New Roman" w:eastAsiaTheme="minorEastAsia" w:hAnsi="Times New Roman" w:cs="Times New Roman"/>
                <w:color w:val="486C97"/>
                <w:sz w:val="24"/>
                <w:szCs w:val="24"/>
                <w:u w:val="single"/>
                <w:shd w:val="clear" w:color="auto" w:fill="FFFFFF"/>
                <w:lang w:val="en-US"/>
              </w:rPr>
              <w:t>tom</w:t>
            </w:r>
            <w:r w:rsidRPr="004D5A8E">
              <w:rPr>
                <w:rFonts w:ascii="Times New Roman" w:eastAsiaTheme="minorEastAsia" w:hAnsi="Times New Roman" w:cs="Times New Roman"/>
                <w:color w:val="486C97"/>
                <w:sz w:val="24"/>
                <w:szCs w:val="24"/>
                <w:u w:val="single"/>
                <w:shd w:val="clear" w:color="auto" w:fill="FFFFFF"/>
              </w:rPr>
              <w:t>-1-450189</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rPr>
              <w:t>(дата обращения: 01.09.2020)</w:t>
            </w:r>
            <w:r w:rsidRPr="00883005">
              <w:rPr>
                <w:rFonts w:ascii="Times New Roman" w:eastAsiaTheme="minorEastAsia" w:hAnsi="Times New Roman" w:cs="Times New Roman"/>
                <w:color w:val="000000"/>
                <w:sz w:val="24"/>
                <w:szCs w:val="24"/>
                <w:shd w:val="clear" w:color="auto" w:fill="FFFFFF"/>
              </w:rPr>
              <w:t>.</w:t>
            </w:r>
          </w:p>
          <w:p w:rsidR="00AE6583" w:rsidRPr="00883005" w:rsidRDefault="00AE6583" w:rsidP="008F00F8">
            <w:pPr>
              <w:spacing w:after="0" w:line="240" w:lineRule="auto"/>
              <w:ind w:firstLine="756"/>
              <w:jc w:val="both"/>
              <w:rPr>
                <w:rFonts w:eastAsiaTheme="minorEastAsia"/>
                <w:sz w:val="24"/>
                <w:szCs w:val="24"/>
              </w:rPr>
            </w:pPr>
          </w:p>
        </w:tc>
      </w:tr>
      <w:tr w:rsidR="00AE6583" w:rsidRPr="00883005" w:rsidTr="00AE6583">
        <w:trPr>
          <w:gridBefore w:val="2"/>
          <w:gridAfter w:val="1"/>
          <w:wBefore w:w="170" w:type="dxa"/>
          <w:wAfter w:w="77" w:type="dxa"/>
          <w:trHeight w:val="285"/>
        </w:trPr>
        <w:tc>
          <w:tcPr>
            <w:tcW w:w="9029" w:type="dxa"/>
            <w:gridSpan w:val="11"/>
            <w:shd w:val="clear" w:color="auto" w:fill="FFFFFF"/>
            <w:tcMar>
              <w:top w:w="0" w:type="dxa"/>
              <w:left w:w="34" w:type="dxa"/>
              <w:bottom w:w="0" w:type="dxa"/>
              <w:right w:w="34" w:type="dxa"/>
            </w:tcMar>
            <w:hideMark/>
          </w:tcPr>
          <w:p w:rsidR="00AE6583" w:rsidRPr="00883005" w:rsidRDefault="00AE6583" w:rsidP="008F00F8">
            <w:pPr>
              <w:spacing w:after="0" w:line="240" w:lineRule="auto"/>
              <w:ind w:firstLine="756"/>
              <w:jc w:val="both"/>
              <w:rPr>
                <w:rFonts w:eastAsiaTheme="minorEastAsia"/>
                <w:sz w:val="24"/>
                <w:szCs w:val="24"/>
                <w:lang w:val="en-US"/>
              </w:rPr>
            </w:pPr>
            <w:r w:rsidRPr="00883005">
              <w:rPr>
                <w:rFonts w:ascii="Times New Roman" w:eastAsiaTheme="minorEastAsia" w:hAnsi="Times New Roman" w:cs="Times New Roman"/>
                <w:b/>
                <w:color w:val="000000"/>
                <w:sz w:val="24"/>
                <w:szCs w:val="24"/>
                <w:lang w:val="en-US"/>
              </w:rPr>
              <w:t>в)</w:t>
            </w:r>
            <w:r w:rsidRPr="00883005">
              <w:rPr>
                <w:rFonts w:eastAsiaTheme="minorEastAsia"/>
                <w:lang w:val="en-US"/>
              </w:rPr>
              <w:t xml:space="preserve"> </w:t>
            </w:r>
            <w:r w:rsidRPr="00883005">
              <w:rPr>
                <w:rFonts w:ascii="Times New Roman" w:eastAsiaTheme="minorEastAsia" w:hAnsi="Times New Roman" w:cs="Times New Roman"/>
                <w:b/>
                <w:color w:val="000000"/>
                <w:sz w:val="24"/>
                <w:szCs w:val="24"/>
                <w:lang w:val="en-US"/>
              </w:rPr>
              <w:t>Методические</w:t>
            </w:r>
            <w:r w:rsidRPr="00883005">
              <w:rPr>
                <w:rFonts w:eastAsiaTheme="minorEastAsia"/>
                <w:lang w:val="en-US"/>
              </w:rPr>
              <w:t xml:space="preserve"> </w:t>
            </w:r>
            <w:r w:rsidRPr="00883005">
              <w:rPr>
                <w:rFonts w:ascii="Times New Roman" w:eastAsiaTheme="minorEastAsia" w:hAnsi="Times New Roman" w:cs="Times New Roman"/>
                <w:b/>
                <w:color w:val="000000"/>
                <w:sz w:val="24"/>
                <w:szCs w:val="24"/>
                <w:lang w:val="en-US"/>
              </w:rPr>
              <w:t>указания:</w:t>
            </w:r>
            <w:r w:rsidRPr="00883005">
              <w:rPr>
                <w:rFonts w:eastAsiaTheme="minorEastAsia"/>
                <w:lang w:val="en-US"/>
              </w:rPr>
              <w:t xml:space="preserve"> </w:t>
            </w:r>
          </w:p>
        </w:tc>
      </w:tr>
    </w:tbl>
    <w:p w:rsidR="00AE6583" w:rsidRPr="00883005" w:rsidRDefault="00AE6583" w:rsidP="00AE6583">
      <w:pPr>
        <w:spacing w:after="0" w:line="240" w:lineRule="auto"/>
        <w:ind w:firstLine="567"/>
        <w:jc w:val="both"/>
        <w:rPr>
          <w:rFonts w:ascii="Times New Roman" w:eastAsiaTheme="minorEastAsia" w:hAnsi="Times New Roman" w:cs="Times New Roman"/>
          <w:color w:val="000000"/>
          <w:sz w:val="24"/>
          <w:szCs w:val="24"/>
        </w:rPr>
      </w:pPr>
      <w:r w:rsidRPr="00883005">
        <w:rPr>
          <w:rFonts w:ascii="Times New Roman" w:eastAsiaTheme="minorEastAsia" w:hAnsi="Times New Roman" w:cs="Times New Roman"/>
          <w:color w:val="000000"/>
          <w:sz w:val="24"/>
          <w:szCs w:val="24"/>
        </w:rPr>
        <w:t>1. Корнейчук, Б. В.  Макроэкономика. Продвинутый курс : учебник и практикум для вузов / Б. В. Корнейчук. - Москва : Издательство Юрайт, 2020. - 385 с. - (Высшее образование). - ISBN 978-5-534-02582-8. - Текст : электронный // ЭБС Юрайт [сайт]. - URL: </w:t>
      </w:r>
      <w:hyperlink r:id="rId10" w:anchor="page/1" w:history="1">
        <w:r w:rsidRPr="00883005">
          <w:rPr>
            <w:rFonts w:ascii="Times New Roman" w:eastAsiaTheme="minorEastAsia" w:hAnsi="Times New Roman" w:cs="Times New Roman"/>
            <w:color w:val="0000FF" w:themeColor="hyperlink"/>
            <w:sz w:val="24"/>
            <w:szCs w:val="24"/>
            <w:u w:val="single"/>
          </w:rPr>
          <w:t>https://urait.ru/viewer/makroekonomika-prodvinutyy-kurs-451296#page/1</w:t>
        </w:r>
      </w:hyperlink>
      <w:r w:rsidRPr="00883005">
        <w:rPr>
          <w:rFonts w:ascii="Times New Roman" w:eastAsiaTheme="minorEastAsia" w:hAnsi="Times New Roman" w:cs="Times New Roman"/>
          <w:color w:val="000000"/>
          <w:sz w:val="24"/>
          <w:szCs w:val="24"/>
        </w:rPr>
        <w:t xml:space="preserve">  (дата обращения: 01.09.2020).</w:t>
      </w:r>
    </w:p>
    <w:p w:rsidR="00AE6583" w:rsidRPr="00883005" w:rsidRDefault="00AE6583" w:rsidP="00AE6583">
      <w:pPr>
        <w:spacing w:after="0" w:line="240" w:lineRule="auto"/>
        <w:ind w:firstLine="567"/>
        <w:jc w:val="both"/>
        <w:rPr>
          <w:rFonts w:ascii="Times New Roman" w:eastAsiaTheme="minorEastAsia" w:hAnsi="Times New Roman" w:cs="Times New Roman"/>
          <w:color w:val="000000"/>
          <w:sz w:val="24"/>
          <w:szCs w:val="24"/>
        </w:rPr>
      </w:pPr>
      <w:r w:rsidRPr="00883005">
        <w:rPr>
          <w:rFonts w:ascii="Times New Roman" w:eastAsiaTheme="minorEastAsia" w:hAnsi="Times New Roman" w:cs="Times New Roman"/>
          <w:color w:val="000000"/>
          <w:sz w:val="24"/>
          <w:szCs w:val="24"/>
        </w:rPr>
        <w:t>2. Угрюмова, А. А.  Региональная экономика и управление : учебник и практикум для вузов / А. А. Угрюмова, Е. В. Ерохина, М. В. Савельева. - 2-е изд. - Москва : Издательство Юрайт, 2020. - 477 с. - (Высшее образование). - ISBN 978-5-534-07638-7. - Текст : электронный // ЭБС Юрайт [сайт]. - URL: </w:t>
      </w:r>
      <w:hyperlink r:id="rId11" w:anchor="page/11" w:history="1">
        <w:r w:rsidRPr="00883005">
          <w:rPr>
            <w:rFonts w:ascii="Times New Roman" w:eastAsiaTheme="minorEastAsia" w:hAnsi="Times New Roman" w:cs="Times New Roman"/>
            <w:color w:val="0000FF" w:themeColor="hyperlink"/>
            <w:sz w:val="24"/>
            <w:szCs w:val="24"/>
            <w:u w:val="single"/>
          </w:rPr>
          <w:t>https://urait.ru/viewer/regionalnaya-ekonomika-i-upravlenie-450957#page/11</w:t>
        </w:r>
      </w:hyperlink>
      <w:r w:rsidRPr="00883005">
        <w:rPr>
          <w:rFonts w:ascii="Times New Roman" w:eastAsiaTheme="minorEastAsia" w:hAnsi="Times New Roman" w:cs="Times New Roman"/>
          <w:color w:val="000000"/>
          <w:sz w:val="24"/>
          <w:szCs w:val="24"/>
        </w:rPr>
        <w:t xml:space="preserve">  (дата обращения: 01.09.2020).</w:t>
      </w:r>
    </w:p>
    <w:p w:rsidR="00AE6583" w:rsidRDefault="00AE6583" w:rsidP="00AE6583">
      <w:pPr>
        <w:spacing w:after="0" w:line="240" w:lineRule="auto"/>
        <w:ind w:firstLine="567"/>
        <w:jc w:val="both"/>
        <w:rPr>
          <w:sz w:val="2"/>
          <w:szCs w:val="2"/>
        </w:rPr>
      </w:pPr>
      <w:r w:rsidRPr="00883005">
        <w:rPr>
          <w:rFonts w:ascii="Times New Roman" w:eastAsiaTheme="minorEastAsia" w:hAnsi="Times New Roman" w:cs="Times New Roman"/>
          <w:color w:val="000000"/>
          <w:sz w:val="24"/>
          <w:szCs w:val="24"/>
        </w:rPr>
        <w:t>3. Экономика организации. Практикум : учебное пособие для вузов / Л. А. Чалдаева [и др.] ; под редакцией Л. А. Чалдаевой, А. В. Шарковой. - Москва : Издательство Юрайт, 2020. - 299 с. - (Высшее образование). - ISBN 978-5-534-00524-0. - Текст : электронный // ЭБС Юрайт [сайт]. - URL: </w:t>
      </w:r>
      <w:hyperlink r:id="rId12" w:anchor="page/2" w:history="1">
        <w:r w:rsidRPr="00883005">
          <w:rPr>
            <w:rFonts w:ascii="Times New Roman" w:eastAsiaTheme="minorEastAsia" w:hAnsi="Times New Roman" w:cs="Times New Roman"/>
            <w:color w:val="0000FF" w:themeColor="hyperlink"/>
            <w:sz w:val="24"/>
            <w:szCs w:val="24"/>
            <w:u w:val="single"/>
          </w:rPr>
          <w:t>https://urait.ru/viewer/ekonomika-organizacii-praktikum-451955#page/2</w:t>
        </w:r>
      </w:hyperlink>
      <w:r w:rsidRPr="00883005">
        <w:rPr>
          <w:rFonts w:ascii="Times New Roman" w:eastAsiaTheme="minorEastAsia" w:hAnsi="Times New Roman" w:cs="Times New Roman"/>
          <w:color w:val="000000"/>
          <w:sz w:val="24"/>
          <w:szCs w:val="24"/>
        </w:rPr>
        <w:t xml:space="preserve">  (дата обращения: 01.09.2020). </w:t>
      </w:r>
      <w:r w:rsidR="00773BB2">
        <w:br w:type="page"/>
      </w:r>
    </w:p>
    <w:tbl>
      <w:tblPr>
        <w:tblW w:w="0" w:type="auto"/>
        <w:tblCellMar>
          <w:left w:w="0" w:type="dxa"/>
          <w:right w:w="0" w:type="dxa"/>
        </w:tblCellMar>
        <w:tblLook w:val="04A0" w:firstRow="1" w:lastRow="0" w:firstColumn="1" w:lastColumn="0" w:noHBand="0" w:noVBand="1"/>
      </w:tblPr>
      <w:tblGrid>
        <w:gridCol w:w="205"/>
        <w:gridCol w:w="1831"/>
        <w:gridCol w:w="1542"/>
        <w:gridCol w:w="1206"/>
        <w:gridCol w:w="1542"/>
        <w:gridCol w:w="2621"/>
        <w:gridCol w:w="75"/>
        <w:gridCol w:w="43"/>
        <w:gridCol w:w="31"/>
        <w:gridCol w:w="44"/>
      </w:tblGrid>
      <w:tr w:rsidR="00AE6583" w:rsidRPr="00883005" w:rsidTr="008F00F8">
        <w:trPr>
          <w:trHeight w:val="285"/>
        </w:trPr>
        <w:tc>
          <w:tcPr>
            <w:tcW w:w="9140" w:type="dxa"/>
            <w:gridSpan w:val="10"/>
            <w:shd w:val="clear" w:color="auto" w:fill="FFFFFF"/>
            <w:tcMar>
              <w:top w:w="0" w:type="dxa"/>
              <w:left w:w="34" w:type="dxa"/>
              <w:bottom w:w="0" w:type="dxa"/>
              <w:right w:w="34" w:type="dxa"/>
            </w:tcMar>
            <w:hideMark/>
          </w:tcPr>
          <w:p w:rsidR="00AE6583" w:rsidRPr="00883005" w:rsidRDefault="00AE6583" w:rsidP="008F00F8">
            <w:pPr>
              <w:spacing w:after="0" w:line="240" w:lineRule="auto"/>
              <w:ind w:firstLine="756"/>
              <w:jc w:val="both"/>
              <w:rPr>
                <w:rFonts w:eastAsiaTheme="minorEastAsia"/>
                <w:sz w:val="24"/>
                <w:szCs w:val="24"/>
              </w:rPr>
            </w:pPr>
            <w:r w:rsidRPr="00883005">
              <w:rPr>
                <w:rFonts w:ascii="Times New Roman" w:eastAsiaTheme="minorEastAsia" w:hAnsi="Times New Roman" w:cs="Times New Roman"/>
                <w:b/>
                <w:color w:val="000000"/>
                <w:sz w:val="24"/>
                <w:szCs w:val="24"/>
              </w:rPr>
              <w:lastRenderedPageBreak/>
              <w:t>г)</w:t>
            </w:r>
            <w:r w:rsidRPr="00883005">
              <w:rPr>
                <w:rFonts w:eastAsiaTheme="minorEastAsia"/>
              </w:rPr>
              <w:t xml:space="preserve"> </w:t>
            </w:r>
            <w:r w:rsidRPr="00883005">
              <w:rPr>
                <w:rFonts w:ascii="Times New Roman" w:eastAsiaTheme="minorEastAsia" w:hAnsi="Times New Roman" w:cs="Times New Roman"/>
                <w:b/>
                <w:color w:val="000000"/>
                <w:sz w:val="24"/>
                <w:szCs w:val="24"/>
              </w:rPr>
              <w:t>Программное</w:t>
            </w:r>
            <w:r w:rsidRPr="00883005">
              <w:rPr>
                <w:rFonts w:eastAsiaTheme="minorEastAsia"/>
              </w:rPr>
              <w:t xml:space="preserve"> </w:t>
            </w:r>
            <w:r w:rsidRPr="00883005">
              <w:rPr>
                <w:rFonts w:ascii="Times New Roman" w:eastAsiaTheme="minorEastAsia" w:hAnsi="Times New Roman" w:cs="Times New Roman"/>
                <w:b/>
                <w:color w:val="000000"/>
                <w:sz w:val="24"/>
                <w:szCs w:val="24"/>
              </w:rPr>
              <w:t>обеспечение</w:t>
            </w:r>
            <w:r w:rsidRPr="00883005">
              <w:rPr>
                <w:rFonts w:eastAsiaTheme="minorEastAsia"/>
              </w:rPr>
              <w:t xml:space="preserve"> </w:t>
            </w:r>
            <w:r w:rsidRPr="00883005">
              <w:rPr>
                <w:rFonts w:ascii="Times New Roman" w:eastAsiaTheme="minorEastAsia" w:hAnsi="Times New Roman" w:cs="Times New Roman"/>
                <w:b/>
                <w:color w:val="000000"/>
                <w:sz w:val="24"/>
                <w:szCs w:val="24"/>
              </w:rPr>
              <w:t>и</w:t>
            </w:r>
            <w:r w:rsidRPr="00883005">
              <w:rPr>
                <w:rFonts w:eastAsiaTheme="minorEastAsia"/>
              </w:rPr>
              <w:t xml:space="preserve"> </w:t>
            </w:r>
            <w:r w:rsidRPr="00883005">
              <w:rPr>
                <w:rFonts w:ascii="Times New Roman" w:eastAsiaTheme="minorEastAsia" w:hAnsi="Times New Roman" w:cs="Times New Roman"/>
                <w:b/>
                <w:color w:val="000000"/>
                <w:sz w:val="24"/>
                <w:szCs w:val="24"/>
              </w:rPr>
              <w:t>Интернет-ресурсы:</w:t>
            </w:r>
            <w:r w:rsidRPr="00883005">
              <w:rPr>
                <w:rFonts w:eastAsiaTheme="minorEastAsia"/>
              </w:rPr>
              <w:t xml:space="preserve"> </w:t>
            </w:r>
          </w:p>
        </w:tc>
      </w:tr>
      <w:tr w:rsidR="00AE6583" w:rsidRPr="00883005" w:rsidTr="008F00F8">
        <w:trPr>
          <w:trHeight w:hRule="exact" w:val="277"/>
        </w:trPr>
        <w:tc>
          <w:tcPr>
            <w:tcW w:w="205" w:type="dxa"/>
          </w:tcPr>
          <w:p w:rsidR="00AE6583" w:rsidRPr="00883005" w:rsidRDefault="00AE6583" w:rsidP="008F00F8">
            <w:pPr>
              <w:rPr>
                <w:rFonts w:eastAsiaTheme="minorEastAsia"/>
              </w:rPr>
            </w:pPr>
          </w:p>
        </w:tc>
        <w:tc>
          <w:tcPr>
            <w:tcW w:w="1831" w:type="dxa"/>
          </w:tcPr>
          <w:p w:rsidR="00AE6583" w:rsidRPr="00883005" w:rsidRDefault="00AE6583" w:rsidP="008F00F8">
            <w:pPr>
              <w:rPr>
                <w:rFonts w:eastAsiaTheme="minorEastAsia"/>
              </w:rPr>
            </w:pPr>
          </w:p>
        </w:tc>
        <w:tc>
          <w:tcPr>
            <w:tcW w:w="2748" w:type="dxa"/>
            <w:gridSpan w:val="2"/>
          </w:tcPr>
          <w:p w:rsidR="00AE6583" w:rsidRPr="00883005" w:rsidRDefault="00AE6583" w:rsidP="008F00F8">
            <w:pPr>
              <w:rPr>
                <w:rFonts w:eastAsiaTheme="minorEastAsia"/>
              </w:rPr>
            </w:pPr>
          </w:p>
        </w:tc>
        <w:tc>
          <w:tcPr>
            <w:tcW w:w="4281" w:type="dxa"/>
            <w:gridSpan w:val="4"/>
          </w:tcPr>
          <w:p w:rsidR="00AE6583" w:rsidRPr="00883005" w:rsidRDefault="00AE6583" w:rsidP="008F00F8">
            <w:pPr>
              <w:rPr>
                <w:rFonts w:eastAsiaTheme="minorEastAsia"/>
              </w:rPr>
            </w:pPr>
          </w:p>
        </w:tc>
        <w:tc>
          <w:tcPr>
            <w:tcW w:w="75" w:type="dxa"/>
            <w:gridSpan w:val="2"/>
          </w:tcPr>
          <w:p w:rsidR="00AE6583" w:rsidRPr="00883005" w:rsidRDefault="00AE6583" w:rsidP="008F00F8">
            <w:pPr>
              <w:rPr>
                <w:rFonts w:eastAsiaTheme="minorEastAsia"/>
              </w:rPr>
            </w:pPr>
          </w:p>
        </w:tc>
      </w:tr>
      <w:tr w:rsidR="00AE6583" w:rsidRPr="00883005" w:rsidTr="008F00F8">
        <w:trPr>
          <w:trHeight w:val="285"/>
        </w:trPr>
        <w:tc>
          <w:tcPr>
            <w:tcW w:w="9140" w:type="dxa"/>
            <w:gridSpan w:val="10"/>
            <w:shd w:val="clear" w:color="auto" w:fill="FFFFFF"/>
            <w:tcMar>
              <w:top w:w="0" w:type="dxa"/>
              <w:left w:w="34" w:type="dxa"/>
              <w:bottom w:w="0" w:type="dxa"/>
              <w:right w:w="34" w:type="dxa"/>
            </w:tcMar>
            <w:hideMark/>
          </w:tcPr>
          <w:p w:rsidR="00AE6583" w:rsidRPr="00883005" w:rsidRDefault="00AE6583" w:rsidP="008F00F8">
            <w:pPr>
              <w:spacing w:after="0" w:line="240" w:lineRule="auto"/>
              <w:ind w:firstLine="756"/>
              <w:jc w:val="both"/>
              <w:rPr>
                <w:rFonts w:eastAsiaTheme="minorEastAsia"/>
                <w:sz w:val="24"/>
                <w:szCs w:val="24"/>
                <w:lang w:val="en-US"/>
              </w:rPr>
            </w:pPr>
            <w:r w:rsidRPr="00883005">
              <w:rPr>
                <w:rFonts w:ascii="Times New Roman" w:eastAsiaTheme="minorEastAsia" w:hAnsi="Times New Roman" w:cs="Times New Roman"/>
                <w:b/>
                <w:color w:val="000000"/>
                <w:sz w:val="24"/>
                <w:szCs w:val="24"/>
                <w:lang w:val="en-US"/>
              </w:rPr>
              <w:t>Программное</w:t>
            </w:r>
            <w:r w:rsidRPr="00883005">
              <w:rPr>
                <w:rFonts w:eastAsiaTheme="minorEastAsia"/>
                <w:lang w:val="en-US"/>
              </w:rPr>
              <w:t xml:space="preserve"> </w:t>
            </w:r>
            <w:r w:rsidRPr="00883005">
              <w:rPr>
                <w:rFonts w:ascii="Times New Roman" w:eastAsiaTheme="minorEastAsia" w:hAnsi="Times New Roman" w:cs="Times New Roman"/>
                <w:b/>
                <w:color w:val="000000"/>
                <w:sz w:val="24"/>
                <w:szCs w:val="24"/>
                <w:lang w:val="en-US"/>
              </w:rPr>
              <w:t>обеспечение</w:t>
            </w:r>
            <w:r w:rsidRPr="00883005">
              <w:rPr>
                <w:rFonts w:eastAsiaTheme="minorEastAsia"/>
                <w:lang w:val="en-US"/>
              </w:rPr>
              <w:t xml:space="preserve"> </w:t>
            </w:r>
          </w:p>
        </w:tc>
      </w:tr>
      <w:tr w:rsidR="00AE6583" w:rsidRPr="00883005" w:rsidTr="008F00F8">
        <w:trPr>
          <w:gridAfter w:val="3"/>
          <w:wAfter w:w="118" w:type="dxa"/>
          <w:trHeight w:hRule="exact" w:val="555"/>
        </w:trPr>
        <w:tc>
          <w:tcPr>
            <w:tcW w:w="205" w:type="dxa"/>
          </w:tcPr>
          <w:p w:rsidR="00AE6583" w:rsidRPr="00883005" w:rsidRDefault="00AE6583" w:rsidP="008F00F8">
            <w:pPr>
              <w:rPr>
                <w:rFonts w:eastAsiaTheme="minorEastAsia"/>
                <w:lang w:val="en-US"/>
              </w:rPr>
            </w:pPr>
          </w:p>
        </w:tc>
        <w:tc>
          <w:tcPr>
            <w:tcW w:w="33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center"/>
              <w:rPr>
                <w:rFonts w:eastAsiaTheme="minorEastAsia"/>
                <w:sz w:val="24"/>
                <w:szCs w:val="24"/>
                <w:lang w:val="en-US"/>
              </w:rPr>
            </w:pPr>
            <w:r w:rsidRPr="00883005">
              <w:rPr>
                <w:rFonts w:ascii="Times New Roman" w:eastAsiaTheme="minorEastAsia" w:hAnsi="Times New Roman" w:cs="Times New Roman"/>
                <w:color w:val="000000"/>
                <w:sz w:val="24"/>
                <w:szCs w:val="24"/>
                <w:lang w:val="en-US"/>
              </w:rPr>
              <w:t>Наименование</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ПО</w:t>
            </w:r>
            <w:r w:rsidRPr="00883005">
              <w:rPr>
                <w:rFonts w:eastAsiaTheme="minorEastAsia"/>
                <w:lang w:val="en-US"/>
              </w:rPr>
              <w:t xml:space="preserve"> </w:t>
            </w:r>
          </w:p>
        </w:tc>
        <w:tc>
          <w:tcPr>
            <w:tcW w:w="27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center"/>
              <w:rPr>
                <w:rFonts w:eastAsiaTheme="minorEastAsia"/>
                <w:sz w:val="24"/>
                <w:szCs w:val="24"/>
                <w:lang w:val="en-US"/>
              </w:rPr>
            </w:pPr>
            <w:r w:rsidRPr="00883005">
              <w:rPr>
                <w:rFonts w:ascii="Times New Roman" w:eastAsiaTheme="minorEastAsia" w:hAnsi="Times New Roman" w:cs="Times New Roman"/>
                <w:color w:val="000000"/>
                <w:sz w:val="24"/>
                <w:szCs w:val="24"/>
                <w:lang w:val="en-US"/>
              </w:rPr>
              <w:t>№</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договора</w:t>
            </w:r>
            <w:r w:rsidRPr="00883005">
              <w:rPr>
                <w:rFonts w:eastAsiaTheme="minorEastAsia"/>
                <w:lang w:val="en-US"/>
              </w:rPr>
              <w:t xml:space="preserve">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center"/>
              <w:rPr>
                <w:rFonts w:eastAsiaTheme="minorEastAsia"/>
                <w:sz w:val="24"/>
                <w:szCs w:val="24"/>
                <w:lang w:val="en-US"/>
              </w:rPr>
            </w:pPr>
            <w:r w:rsidRPr="00883005">
              <w:rPr>
                <w:rFonts w:ascii="Times New Roman" w:eastAsiaTheme="minorEastAsia" w:hAnsi="Times New Roman" w:cs="Times New Roman"/>
                <w:color w:val="000000"/>
                <w:sz w:val="24"/>
                <w:szCs w:val="24"/>
                <w:lang w:val="en-US"/>
              </w:rPr>
              <w:t>Срок</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действия</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лицензии</w:t>
            </w:r>
            <w:r w:rsidRPr="00883005">
              <w:rPr>
                <w:rFonts w:eastAsiaTheme="minorEastAsia"/>
                <w:lang w:val="en-US"/>
              </w:rPr>
              <w:t xml:space="preserve"> </w:t>
            </w:r>
          </w:p>
        </w:tc>
        <w:tc>
          <w:tcPr>
            <w:tcW w:w="75" w:type="dxa"/>
          </w:tcPr>
          <w:p w:rsidR="00AE6583" w:rsidRPr="00883005" w:rsidRDefault="00AE6583" w:rsidP="008F00F8">
            <w:pPr>
              <w:rPr>
                <w:rFonts w:eastAsiaTheme="minorEastAsia"/>
                <w:lang w:val="en-US"/>
              </w:rPr>
            </w:pPr>
          </w:p>
        </w:tc>
      </w:tr>
      <w:tr w:rsidR="00AE6583" w:rsidRPr="00883005" w:rsidTr="008F00F8">
        <w:trPr>
          <w:gridAfter w:val="3"/>
          <w:wAfter w:w="118" w:type="dxa"/>
          <w:trHeight w:hRule="exact" w:val="577"/>
        </w:trPr>
        <w:tc>
          <w:tcPr>
            <w:tcW w:w="205" w:type="dxa"/>
          </w:tcPr>
          <w:p w:rsidR="00AE6583" w:rsidRPr="00883005" w:rsidRDefault="00AE6583" w:rsidP="008F00F8">
            <w:pPr>
              <w:rPr>
                <w:rFonts w:eastAsiaTheme="minorEastAsia"/>
                <w:lang w:val="en-US"/>
              </w:rPr>
            </w:pPr>
          </w:p>
        </w:tc>
        <w:tc>
          <w:tcPr>
            <w:tcW w:w="33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rPr>
                <w:rFonts w:eastAsiaTheme="minorEastAsia"/>
                <w:sz w:val="24"/>
                <w:szCs w:val="24"/>
                <w:lang w:val="en-US"/>
              </w:rPr>
            </w:pPr>
            <w:r w:rsidRPr="00883005">
              <w:rPr>
                <w:rFonts w:ascii="Times New Roman" w:eastAsiaTheme="minorEastAsia" w:hAnsi="Times New Roman" w:cs="Times New Roman"/>
                <w:color w:val="000000"/>
                <w:sz w:val="24"/>
                <w:szCs w:val="24"/>
                <w:lang w:val="en-US"/>
              </w:rPr>
              <w:t>MS</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Windows</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7</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Professional(для</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классов)</w:t>
            </w:r>
            <w:r w:rsidRPr="00883005">
              <w:rPr>
                <w:rFonts w:eastAsiaTheme="minorEastAsia"/>
                <w:lang w:val="en-US"/>
              </w:rPr>
              <w:t xml:space="preserve"> </w:t>
            </w:r>
          </w:p>
        </w:tc>
        <w:tc>
          <w:tcPr>
            <w:tcW w:w="27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Д-1227-18</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от</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08.10.2018</w:t>
            </w:r>
            <w:r w:rsidRPr="00883005">
              <w:rPr>
                <w:rFonts w:eastAsiaTheme="minorEastAsia"/>
                <w:lang w:val="en-US"/>
              </w:rPr>
              <w:t xml:space="preserve">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center"/>
              <w:rPr>
                <w:rFonts w:eastAsiaTheme="minorEastAsia"/>
                <w:sz w:val="24"/>
                <w:szCs w:val="24"/>
                <w:lang w:val="en-US"/>
              </w:rPr>
            </w:pPr>
            <w:r w:rsidRPr="00883005">
              <w:rPr>
                <w:rFonts w:ascii="Times New Roman" w:eastAsiaTheme="minorEastAsia" w:hAnsi="Times New Roman" w:cs="Times New Roman"/>
                <w:color w:val="000000"/>
                <w:sz w:val="24"/>
                <w:szCs w:val="24"/>
                <w:lang w:val="en-US"/>
              </w:rPr>
              <w:t>11.10.2021</w:t>
            </w:r>
            <w:r w:rsidRPr="00883005">
              <w:rPr>
                <w:rFonts w:eastAsiaTheme="minorEastAsia"/>
                <w:lang w:val="en-US"/>
              </w:rPr>
              <w:t xml:space="preserve"> </w:t>
            </w:r>
          </w:p>
        </w:tc>
        <w:tc>
          <w:tcPr>
            <w:tcW w:w="75" w:type="dxa"/>
          </w:tcPr>
          <w:p w:rsidR="00AE6583" w:rsidRPr="00883005" w:rsidRDefault="00AE6583" w:rsidP="008F00F8">
            <w:pPr>
              <w:rPr>
                <w:rFonts w:eastAsiaTheme="minorEastAsia"/>
                <w:lang w:val="en-US"/>
              </w:rPr>
            </w:pPr>
          </w:p>
        </w:tc>
      </w:tr>
      <w:tr w:rsidR="00AE6583" w:rsidRPr="00883005" w:rsidTr="008F00F8">
        <w:trPr>
          <w:gridAfter w:val="3"/>
          <w:wAfter w:w="118" w:type="dxa"/>
          <w:trHeight w:hRule="exact" w:val="415"/>
        </w:trPr>
        <w:tc>
          <w:tcPr>
            <w:tcW w:w="205" w:type="dxa"/>
          </w:tcPr>
          <w:p w:rsidR="00AE6583" w:rsidRPr="00883005" w:rsidRDefault="00AE6583" w:rsidP="008F00F8">
            <w:pPr>
              <w:rPr>
                <w:rFonts w:eastAsiaTheme="minorEastAsia"/>
                <w:lang w:val="en-US"/>
              </w:rPr>
            </w:pPr>
          </w:p>
        </w:tc>
        <w:tc>
          <w:tcPr>
            <w:tcW w:w="33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rPr>
                <w:rFonts w:eastAsiaTheme="minorEastAsia"/>
                <w:sz w:val="24"/>
                <w:szCs w:val="24"/>
                <w:lang w:val="en-US"/>
              </w:rPr>
            </w:pPr>
            <w:r w:rsidRPr="00883005">
              <w:rPr>
                <w:rFonts w:ascii="Times New Roman" w:eastAsiaTheme="minorEastAsia" w:hAnsi="Times New Roman" w:cs="Times New Roman"/>
                <w:color w:val="000000"/>
                <w:sz w:val="24"/>
                <w:szCs w:val="24"/>
                <w:lang w:val="en-US"/>
              </w:rPr>
              <w:t>MS</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Office</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2007</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Professional</w:t>
            </w:r>
            <w:r w:rsidRPr="00883005">
              <w:rPr>
                <w:rFonts w:eastAsiaTheme="minorEastAsia"/>
                <w:lang w:val="en-US"/>
              </w:rPr>
              <w:t xml:space="preserve"> </w:t>
            </w:r>
          </w:p>
        </w:tc>
        <w:tc>
          <w:tcPr>
            <w:tcW w:w="27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135</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от</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17.09.2007</w:t>
            </w:r>
            <w:r w:rsidRPr="00883005">
              <w:rPr>
                <w:rFonts w:eastAsiaTheme="minorEastAsia"/>
                <w:lang w:val="en-US"/>
              </w:rPr>
              <w:t xml:space="preserve">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center"/>
              <w:rPr>
                <w:rFonts w:eastAsiaTheme="minorEastAsia"/>
                <w:sz w:val="24"/>
                <w:szCs w:val="24"/>
                <w:lang w:val="en-US"/>
              </w:rPr>
            </w:pPr>
            <w:r w:rsidRPr="00883005">
              <w:rPr>
                <w:rFonts w:ascii="Times New Roman" w:eastAsiaTheme="minorEastAsia" w:hAnsi="Times New Roman" w:cs="Times New Roman"/>
                <w:color w:val="000000"/>
                <w:sz w:val="24"/>
                <w:szCs w:val="24"/>
                <w:lang w:val="en-US"/>
              </w:rPr>
              <w:t>бессрочно</w:t>
            </w:r>
            <w:r w:rsidRPr="00883005">
              <w:rPr>
                <w:rFonts w:eastAsiaTheme="minorEastAsia"/>
                <w:lang w:val="en-US"/>
              </w:rPr>
              <w:t xml:space="preserve"> </w:t>
            </w:r>
          </w:p>
        </w:tc>
        <w:tc>
          <w:tcPr>
            <w:tcW w:w="75" w:type="dxa"/>
          </w:tcPr>
          <w:p w:rsidR="00AE6583" w:rsidRPr="00883005" w:rsidRDefault="00AE6583" w:rsidP="008F00F8">
            <w:pPr>
              <w:rPr>
                <w:rFonts w:eastAsiaTheme="minorEastAsia"/>
                <w:lang w:val="en-US"/>
              </w:rPr>
            </w:pPr>
          </w:p>
        </w:tc>
      </w:tr>
      <w:tr w:rsidR="00AE6583" w:rsidRPr="00883005" w:rsidTr="008F00F8">
        <w:trPr>
          <w:gridAfter w:val="3"/>
          <w:wAfter w:w="118" w:type="dxa"/>
          <w:trHeight w:hRule="exact" w:val="285"/>
        </w:trPr>
        <w:tc>
          <w:tcPr>
            <w:tcW w:w="205" w:type="dxa"/>
          </w:tcPr>
          <w:p w:rsidR="00AE6583" w:rsidRPr="00883005" w:rsidRDefault="00AE6583" w:rsidP="008F00F8">
            <w:pPr>
              <w:rPr>
                <w:rFonts w:eastAsiaTheme="minorEastAsia"/>
                <w:lang w:val="en-US"/>
              </w:rPr>
            </w:pPr>
          </w:p>
        </w:tc>
        <w:tc>
          <w:tcPr>
            <w:tcW w:w="33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rPr>
                <w:rFonts w:eastAsiaTheme="minorEastAsia"/>
                <w:sz w:val="24"/>
                <w:szCs w:val="24"/>
                <w:lang w:val="en-US"/>
              </w:rPr>
            </w:pPr>
            <w:r w:rsidRPr="00883005">
              <w:rPr>
                <w:rFonts w:ascii="Times New Roman" w:eastAsiaTheme="minorEastAsia" w:hAnsi="Times New Roman" w:cs="Times New Roman"/>
                <w:color w:val="000000"/>
                <w:sz w:val="24"/>
                <w:szCs w:val="24"/>
                <w:lang w:val="en-US"/>
              </w:rPr>
              <w:t>7Zip</w:t>
            </w:r>
            <w:r w:rsidRPr="00883005">
              <w:rPr>
                <w:rFonts w:eastAsiaTheme="minorEastAsia"/>
                <w:lang w:val="en-US"/>
              </w:rPr>
              <w:t xml:space="preserve"> </w:t>
            </w:r>
          </w:p>
        </w:tc>
        <w:tc>
          <w:tcPr>
            <w:tcW w:w="27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свободно</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распространяемое</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ПО</w:t>
            </w:r>
            <w:r w:rsidRPr="00883005">
              <w:rPr>
                <w:rFonts w:eastAsiaTheme="minorEastAsia"/>
                <w:lang w:val="en-US"/>
              </w:rPr>
              <w:t xml:space="preserve">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center"/>
              <w:rPr>
                <w:rFonts w:eastAsiaTheme="minorEastAsia"/>
                <w:sz w:val="24"/>
                <w:szCs w:val="24"/>
                <w:lang w:val="en-US"/>
              </w:rPr>
            </w:pPr>
            <w:r w:rsidRPr="00883005">
              <w:rPr>
                <w:rFonts w:ascii="Times New Roman" w:eastAsiaTheme="minorEastAsia" w:hAnsi="Times New Roman" w:cs="Times New Roman"/>
                <w:color w:val="000000"/>
                <w:sz w:val="24"/>
                <w:szCs w:val="24"/>
                <w:lang w:val="en-US"/>
              </w:rPr>
              <w:t>бессрочно</w:t>
            </w:r>
            <w:r w:rsidRPr="00883005">
              <w:rPr>
                <w:rFonts w:eastAsiaTheme="minorEastAsia"/>
                <w:lang w:val="en-US"/>
              </w:rPr>
              <w:t xml:space="preserve"> </w:t>
            </w:r>
          </w:p>
        </w:tc>
        <w:tc>
          <w:tcPr>
            <w:tcW w:w="75" w:type="dxa"/>
          </w:tcPr>
          <w:p w:rsidR="00AE6583" w:rsidRPr="00883005" w:rsidRDefault="00AE6583" w:rsidP="008F00F8">
            <w:pPr>
              <w:rPr>
                <w:rFonts w:eastAsiaTheme="minorEastAsia"/>
                <w:lang w:val="en-US"/>
              </w:rPr>
            </w:pPr>
          </w:p>
        </w:tc>
      </w:tr>
      <w:tr w:rsidR="00AE6583" w:rsidRPr="00883005" w:rsidTr="008F00F8">
        <w:trPr>
          <w:gridAfter w:val="3"/>
          <w:wAfter w:w="118" w:type="dxa"/>
          <w:trHeight w:hRule="exact" w:val="285"/>
        </w:trPr>
        <w:tc>
          <w:tcPr>
            <w:tcW w:w="205" w:type="dxa"/>
          </w:tcPr>
          <w:p w:rsidR="00AE6583" w:rsidRPr="00883005" w:rsidRDefault="00AE6583" w:rsidP="008F00F8">
            <w:pPr>
              <w:rPr>
                <w:rFonts w:eastAsiaTheme="minorEastAsia"/>
                <w:lang w:val="en-US"/>
              </w:rPr>
            </w:pPr>
          </w:p>
        </w:tc>
        <w:tc>
          <w:tcPr>
            <w:tcW w:w="33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rPr>
                <w:rFonts w:eastAsiaTheme="minorEastAsia"/>
                <w:sz w:val="24"/>
                <w:szCs w:val="24"/>
                <w:lang w:val="en-US"/>
              </w:rPr>
            </w:pPr>
            <w:r w:rsidRPr="00883005">
              <w:rPr>
                <w:rFonts w:ascii="Times New Roman" w:eastAsiaTheme="minorEastAsia" w:hAnsi="Times New Roman" w:cs="Times New Roman"/>
                <w:color w:val="000000"/>
                <w:sz w:val="24"/>
                <w:szCs w:val="24"/>
                <w:lang w:val="en-US"/>
              </w:rPr>
              <w:t>FAR</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Manager</w:t>
            </w:r>
            <w:r w:rsidRPr="00883005">
              <w:rPr>
                <w:rFonts w:eastAsiaTheme="minorEastAsia"/>
                <w:lang w:val="en-US"/>
              </w:rPr>
              <w:t xml:space="preserve"> </w:t>
            </w:r>
          </w:p>
        </w:tc>
        <w:tc>
          <w:tcPr>
            <w:tcW w:w="27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свободно</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распространяемое</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ПО</w:t>
            </w:r>
            <w:r w:rsidRPr="00883005">
              <w:rPr>
                <w:rFonts w:eastAsiaTheme="minorEastAsia"/>
                <w:lang w:val="en-US"/>
              </w:rPr>
              <w:t xml:space="preserve">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center"/>
              <w:rPr>
                <w:rFonts w:eastAsiaTheme="minorEastAsia"/>
                <w:sz w:val="24"/>
                <w:szCs w:val="24"/>
                <w:lang w:val="en-US"/>
              </w:rPr>
            </w:pPr>
            <w:r w:rsidRPr="00883005">
              <w:rPr>
                <w:rFonts w:ascii="Times New Roman" w:eastAsiaTheme="minorEastAsia" w:hAnsi="Times New Roman" w:cs="Times New Roman"/>
                <w:color w:val="000000"/>
                <w:sz w:val="24"/>
                <w:szCs w:val="24"/>
                <w:lang w:val="en-US"/>
              </w:rPr>
              <w:t>бессрочно</w:t>
            </w:r>
            <w:r w:rsidRPr="00883005">
              <w:rPr>
                <w:rFonts w:eastAsiaTheme="minorEastAsia"/>
                <w:lang w:val="en-US"/>
              </w:rPr>
              <w:t xml:space="preserve"> </w:t>
            </w:r>
          </w:p>
        </w:tc>
        <w:tc>
          <w:tcPr>
            <w:tcW w:w="75" w:type="dxa"/>
          </w:tcPr>
          <w:p w:rsidR="00AE6583" w:rsidRPr="00883005" w:rsidRDefault="00AE6583" w:rsidP="008F00F8">
            <w:pPr>
              <w:rPr>
                <w:rFonts w:eastAsiaTheme="minorEastAsia"/>
                <w:lang w:val="en-US"/>
              </w:rPr>
            </w:pPr>
          </w:p>
        </w:tc>
      </w:tr>
      <w:tr w:rsidR="00AE6583" w:rsidRPr="00883005" w:rsidTr="008F00F8">
        <w:trPr>
          <w:gridAfter w:val="3"/>
          <w:wAfter w:w="118" w:type="dxa"/>
          <w:trHeight w:hRule="exact" w:val="285"/>
        </w:trPr>
        <w:tc>
          <w:tcPr>
            <w:tcW w:w="205" w:type="dxa"/>
          </w:tcPr>
          <w:p w:rsidR="00AE6583" w:rsidRPr="00883005" w:rsidRDefault="00AE6583" w:rsidP="008F00F8">
            <w:pPr>
              <w:rPr>
                <w:rFonts w:eastAsiaTheme="minorEastAsia"/>
                <w:lang w:val="en-US"/>
              </w:rPr>
            </w:pPr>
          </w:p>
        </w:tc>
        <w:tc>
          <w:tcPr>
            <w:tcW w:w="33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rPr>
                <w:rFonts w:eastAsiaTheme="minorEastAsia"/>
                <w:sz w:val="24"/>
                <w:szCs w:val="24"/>
                <w:lang w:val="en-US"/>
              </w:rPr>
            </w:pPr>
            <w:r w:rsidRPr="00883005">
              <w:rPr>
                <w:rFonts w:ascii="Times New Roman" w:eastAsiaTheme="minorEastAsia" w:hAnsi="Times New Roman" w:cs="Times New Roman"/>
                <w:color w:val="000000"/>
                <w:sz w:val="24"/>
                <w:szCs w:val="24"/>
                <w:lang w:val="en-US"/>
              </w:rPr>
              <w:t>STATISTICA</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в.6</w:t>
            </w:r>
            <w:r w:rsidRPr="00883005">
              <w:rPr>
                <w:rFonts w:eastAsiaTheme="minorEastAsia"/>
                <w:lang w:val="en-US"/>
              </w:rPr>
              <w:t xml:space="preserve"> </w:t>
            </w:r>
          </w:p>
        </w:tc>
        <w:tc>
          <w:tcPr>
            <w:tcW w:w="27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К-139-08</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от</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22.12.2008</w:t>
            </w:r>
            <w:r w:rsidRPr="00883005">
              <w:rPr>
                <w:rFonts w:eastAsiaTheme="minorEastAsia"/>
                <w:lang w:val="en-US"/>
              </w:rPr>
              <w:t xml:space="preserve">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center"/>
              <w:rPr>
                <w:rFonts w:eastAsiaTheme="minorEastAsia"/>
                <w:sz w:val="24"/>
                <w:szCs w:val="24"/>
                <w:lang w:val="en-US"/>
              </w:rPr>
            </w:pPr>
            <w:r w:rsidRPr="00883005">
              <w:rPr>
                <w:rFonts w:ascii="Times New Roman" w:eastAsiaTheme="minorEastAsia" w:hAnsi="Times New Roman" w:cs="Times New Roman"/>
                <w:color w:val="000000"/>
                <w:sz w:val="24"/>
                <w:szCs w:val="24"/>
                <w:lang w:val="en-US"/>
              </w:rPr>
              <w:t>бессрочно</w:t>
            </w:r>
            <w:r w:rsidRPr="00883005">
              <w:rPr>
                <w:rFonts w:eastAsiaTheme="minorEastAsia"/>
                <w:lang w:val="en-US"/>
              </w:rPr>
              <w:t xml:space="preserve"> </w:t>
            </w:r>
          </w:p>
        </w:tc>
        <w:tc>
          <w:tcPr>
            <w:tcW w:w="75" w:type="dxa"/>
          </w:tcPr>
          <w:p w:rsidR="00AE6583" w:rsidRPr="00883005" w:rsidRDefault="00AE6583" w:rsidP="008F00F8">
            <w:pPr>
              <w:rPr>
                <w:rFonts w:eastAsiaTheme="minorEastAsia"/>
                <w:lang w:val="en-US"/>
              </w:rPr>
            </w:pPr>
          </w:p>
        </w:tc>
      </w:tr>
      <w:tr w:rsidR="00AE6583" w:rsidRPr="00883005" w:rsidTr="008F00F8">
        <w:trPr>
          <w:trHeight w:hRule="exact" w:val="138"/>
        </w:trPr>
        <w:tc>
          <w:tcPr>
            <w:tcW w:w="205" w:type="dxa"/>
          </w:tcPr>
          <w:p w:rsidR="00AE6583" w:rsidRPr="00883005" w:rsidRDefault="00AE6583" w:rsidP="008F00F8">
            <w:pPr>
              <w:rPr>
                <w:rFonts w:eastAsiaTheme="minorEastAsia"/>
                <w:lang w:val="en-US"/>
              </w:rPr>
            </w:pPr>
          </w:p>
        </w:tc>
        <w:tc>
          <w:tcPr>
            <w:tcW w:w="1831" w:type="dxa"/>
          </w:tcPr>
          <w:p w:rsidR="00AE6583" w:rsidRPr="00883005" w:rsidRDefault="00AE6583" w:rsidP="008F00F8">
            <w:pPr>
              <w:rPr>
                <w:rFonts w:eastAsiaTheme="minorEastAsia"/>
                <w:lang w:val="en-US"/>
              </w:rPr>
            </w:pPr>
          </w:p>
        </w:tc>
        <w:tc>
          <w:tcPr>
            <w:tcW w:w="2748" w:type="dxa"/>
            <w:gridSpan w:val="2"/>
          </w:tcPr>
          <w:p w:rsidR="00AE6583" w:rsidRPr="00883005" w:rsidRDefault="00AE6583" w:rsidP="008F00F8">
            <w:pPr>
              <w:rPr>
                <w:rFonts w:eastAsiaTheme="minorEastAsia"/>
                <w:lang w:val="en-US"/>
              </w:rPr>
            </w:pPr>
          </w:p>
        </w:tc>
        <w:tc>
          <w:tcPr>
            <w:tcW w:w="4281" w:type="dxa"/>
            <w:gridSpan w:val="4"/>
          </w:tcPr>
          <w:p w:rsidR="00AE6583" w:rsidRPr="00883005" w:rsidRDefault="00AE6583" w:rsidP="008F00F8">
            <w:pPr>
              <w:rPr>
                <w:rFonts w:eastAsiaTheme="minorEastAsia"/>
                <w:lang w:val="en-US"/>
              </w:rPr>
            </w:pPr>
          </w:p>
        </w:tc>
        <w:tc>
          <w:tcPr>
            <w:tcW w:w="75" w:type="dxa"/>
            <w:gridSpan w:val="2"/>
          </w:tcPr>
          <w:p w:rsidR="00AE6583" w:rsidRPr="00883005" w:rsidRDefault="00AE6583" w:rsidP="008F00F8">
            <w:pPr>
              <w:rPr>
                <w:rFonts w:eastAsiaTheme="minorEastAsia"/>
                <w:lang w:val="en-US"/>
              </w:rPr>
            </w:pPr>
          </w:p>
        </w:tc>
      </w:tr>
      <w:tr w:rsidR="00AE6583" w:rsidRPr="00883005" w:rsidTr="008F00F8">
        <w:trPr>
          <w:trHeight w:val="285"/>
        </w:trPr>
        <w:tc>
          <w:tcPr>
            <w:tcW w:w="9140" w:type="dxa"/>
            <w:gridSpan w:val="10"/>
            <w:shd w:val="clear" w:color="auto" w:fill="FFFFFF"/>
            <w:tcMar>
              <w:top w:w="0" w:type="dxa"/>
              <w:left w:w="34" w:type="dxa"/>
              <w:bottom w:w="0" w:type="dxa"/>
              <w:right w:w="34" w:type="dxa"/>
            </w:tcMar>
            <w:hideMark/>
          </w:tcPr>
          <w:p w:rsidR="00AE6583" w:rsidRPr="00883005" w:rsidRDefault="00AE6583" w:rsidP="008F00F8">
            <w:pPr>
              <w:spacing w:after="0" w:line="240" w:lineRule="auto"/>
              <w:ind w:firstLine="756"/>
              <w:jc w:val="both"/>
              <w:rPr>
                <w:rFonts w:eastAsiaTheme="minorEastAsia"/>
                <w:sz w:val="24"/>
                <w:szCs w:val="24"/>
              </w:rPr>
            </w:pPr>
            <w:r w:rsidRPr="00883005">
              <w:rPr>
                <w:rFonts w:ascii="Times New Roman" w:eastAsiaTheme="minorEastAsia" w:hAnsi="Times New Roman" w:cs="Times New Roman"/>
                <w:b/>
                <w:color w:val="000000"/>
                <w:sz w:val="24"/>
                <w:szCs w:val="24"/>
              </w:rPr>
              <w:t>Профессиональные</w:t>
            </w:r>
            <w:r w:rsidRPr="00883005">
              <w:rPr>
                <w:rFonts w:eastAsiaTheme="minorEastAsia"/>
              </w:rPr>
              <w:t xml:space="preserve"> </w:t>
            </w:r>
            <w:r w:rsidRPr="00883005">
              <w:rPr>
                <w:rFonts w:ascii="Times New Roman" w:eastAsiaTheme="minorEastAsia" w:hAnsi="Times New Roman" w:cs="Times New Roman"/>
                <w:b/>
                <w:color w:val="000000"/>
                <w:sz w:val="24"/>
                <w:szCs w:val="24"/>
              </w:rPr>
              <w:t>базы</w:t>
            </w:r>
            <w:r w:rsidRPr="00883005">
              <w:rPr>
                <w:rFonts w:eastAsiaTheme="minorEastAsia"/>
              </w:rPr>
              <w:t xml:space="preserve"> </w:t>
            </w:r>
            <w:r w:rsidRPr="00883005">
              <w:rPr>
                <w:rFonts w:ascii="Times New Roman" w:eastAsiaTheme="minorEastAsia" w:hAnsi="Times New Roman" w:cs="Times New Roman"/>
                <w:b/>
                <w:color w:val="000000"/>
                <w:sz w:val="24"/>
                <w:szCs w:val="24"/>
              </w:rPr>
              <w:t>данных</w:t>
            </w:r>
            <w:r w:rsidRPr="00883005">
              <w:rPr>
                <w:rFonts w:eastAsiaTheme="minorEastAsia"/>
              </w:rPr>
              <w:t xml:space="preserve"> </w:t>
            </w:r>
            <w:r w:rsidRPr="00883005">
              <w:rPr>
                <w:rFonts w:ascii="Times New Roman" w:eastAsiaTheme="minorEastAsia" w:hAnsi="Times New Roman" w:cs="Times New Roman"/>
                <w:b/>
                <w:color w:val="000000"/>
                <w:sz w:val="24"/>
                <w:szCs w:val="24"/>
              </w:rPr>
              <w:t>и</w:t>
            </w:r>
            <w:r w:rsidRPr="00883005">
              <w:rPr>
                <w:rFonts w:eastAsiaTheme="minorEastAsia"/>
              </w:rPr>
              <w:t xml:space="preserve"> </w:t>
            </w:r>
            <w:r w:rsidRPr="00883005">
              <w:rPr>
                <w:rFonts w:ascii="Times New Roman" w:eastAsiaTheme="minorEastAsia" w:hAnsi="Times New Roman" w:cs="Times New Roman"/>
                <w:b/>
                <w:color w:val="000000"/>
                <w:sz w:val="24"/>
                <w:szCs w:val="24"/>
              </w:rPr>
              <w:t>информационные</w:t>
            </w:r>
            <w:r w:rsidRPr="00883005">
              <w:rPr>
                <w:rFonts w:eastAsiaTheme="minorEastAsia"/>
              </w:rPr>
              <w:t xml:space="preserve"> </w:t>
            </w:r>
            <w:r w:rsidRPr="00883005">
              <w:rPr>
                <w:rFonts w:ascii="Times New Roman" w:eastAsiaTheme="minorEastAsia" w:hAnsi="Times New Roman" w:cs="Times New Roman"/>
                <w:b/>
                <w:color w:val="000000"/>
                <w:sz w:val="24"/>
                <w:szCs w:val="24"/>
              </w:rPr>
              <w:t>справочные</w:t>
            </w:r>
            <w:r w:rsidRPr="00883005">
              <w:rPr>
                <w:rFonts w:eastAsiaTheme="minorEastAsia"/>
              </w:rPr>
              <w:t xml:space="preserve"> </w:t>
            </w:r>
            <w:r w:rsidRPr="00883005">
              <w:rPr>
                <w:rFonts w:ascii="Times New Roman" w:eastAsiaTheme="minorEastAsia" w:hAnsi="Times New Roman" w:cs="Times New Roman"/>
                <w:b/>
                <w:color w:val="000000"/>
                <w:sz w:val="24"/>
                <w:szCs w:val="24"/>
              </w:rPr>
              <w:t>системы</w:t>
            </w:r>
            <w:r w:rsidRPr="00883005">
              <w:rPr>
                <w:rFonts w:eastAsiaTheme="minorEastAsia"/>
              </w:rPr>
              <w:t xml:space="preserve"> </w:t>
            </w:r>
          </w:p>
        </w:tc>
      </w:tr>
      <w:tr w:rsidR="00AE6583" w:rsidRPr="00883005" w:rsidTr="008F00F8">
        <w:trPr>
          <w:trHeight w:hRule="exact" w:val="270"/>
        </w:trPr>
        <w:tc>
          <w:tcPr>
            <w:tcW w:w="205" w:type="dxa"/>
          </w:tcPr>
          <w:p w:rsidR="00AE6583" w:rsidRPr="00883005" w:rsidRDefault="00AE6583" w:rsidP="008F00F8">
            <w:pPr>
              <w:rPr>
                <w:rFonts w:eastAsiaTheme="minorEastAsia"/>
              </w:rPr>
            </w:pPr>
          </w:p>
        </w:tc>
        <w:tc>
          <w:tcPr>
            <w:tcW w:w="4579" w:type="dxa"/>
            <w:gridSpan w:val="3"/>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center"/>
              <w:rPr>
                <w:rFonts w:eastAsiaTheme="minorEastAsia"/>
                <w:sz w:val="24"/>
                <w:szCs w:val="24"/>
                <w:lang w:val="en-US"/>
              </w:rPr>
            </w:pPr>
            <w:r w:rsidRPr="00883005">
              <w:rPr>
                <w:rFonts w:ascii="Times New Roman" w:eastAsiaTheme="minorEastAsia" w:hAnsi="Times New Roman" w:cs="Times New Roman"/>
                <w:color w:val="000000"/>
                <w:sz w:val="24"/>
                <w:szCs w:val="24"/>
                <w:lang w:val="en-US"/>
              </w:rPr>
              <w:t>Название</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курса</w:t>
            </w:r>
            <w:r w:rsidRPr="00883005">
              <w:rPr>
                <w:rFonts w:eastAsiaTheme="minorEastAsia"/>
                <w:lang w:val="en-US"/>
              </w:rPr>
              <w:t xml:space="preserve"> </w:t>
            </w:r>
          </w:p>
        </w:tc>
        <w:tc>
          <w:tcPr>
            <w:tcW w:w="4281" w:type="dxa"/>
            <w:gridSpan w:val="4"/>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center"/>
              <w:rPr>
                <w:rFonts w:eastAsiaTheme="minorEastAsia"/>
                <w:sz w:val="24"/>
                <w:szCs w:val="24"/>
                <w:lang w:val="en-US"/>
              </w:rPr>
            </w:pPr>
            <w:r w:rsidRPr="00883005">
              <w:rPr>
                <w:rFonts w:ascii="Times New Roman" w:eastAsiaTheme="minorEastAsia" w:hAnsi="Times New Roman" w:cs="Times New Roman"/>
                <w:color w:val="000000"/>
                <w:sz w:val="24"/>
                <w:szCs w:val="24"/>
                <w:lang w:val="en-US"/>
              </w:rPr>
              <w:t>Ссылка</w:t>
            </w:r>
            <w:r w:rsidRPr="00883005">
              <w:rPr>
                <w:rFonts w:eastAsiaTheme="minorEastAsia"/>
                <w:lang w:val="en-US"/>
              </w:rPr>
              <w:t xml:space="preserve"> </w:t>
            </w:r>
          </w:p>
        </w:tc>
        <w:tc>
          <w:tcPr>
            <w:tcW w:w="75" w:type="dxa"/>
            <w:gridSpan w:val="2"/>
          </w:tcPr>
          <w:p w:rsidR="00AE6583" w:rsidRPr="00883005" w:rsidRDefault="00AE6583" w:rsidP="008F00F8">
            <w:pPr>
              <w:rPr>
                <w:rFonts w:eastAsiaTheme="minorEastAsia"/>
                <w:lang w:val="en-US"/>
              </w:rPr>
            </w:pPr>
          </w:p>
        </w:tc>
      </w:tr>
      <w:tr w:rsidR="00AE6583" w:rsidRPr="00883005" w:rsidTr="008F00F8">
        <w:trPr>
          <w:trHeight w:hRule="exact" w:val="14"/>
        </w:trPr>
        <w:tc>
          <w:tcPr>
            <w:tcW w:w="205" w:type="dxa"/>
          </w:tcPr>
          <w:p w:rsidR="00AE6583" w:rsidRPr="00883005" w:rsidRDefault="00AE6583" w:rsidP="008F00F8">
            <w:pPr>
              <w:rPr>
                <w:rFonts w:eastAsiaTheme="minorEastAsia"/>
                <w:lang w:val="en-US"/>
              </w:rPr>
            </w:pPr>
          </w:p>
        </w:tc>
        <w:tc>
          <w:tcPr>
            <w:tcW w:w="4579"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both"/>
              <w:rPr>
                <w:rFonts w:eastAsiaTheme="minorEastAsia"/>
                <w:sz w:val="24"/>
                <w:szCs w:val="24"/>
              </w:rPr>
            </w:pPr>
            <w:r w:rsidRPr="00883005">
              <w:rPr>
                <w:rFonts w:ascii="Times New Roman" w:eastAsiaTheme="minorEastAsia" w:hAnsi="Times New Roman" w:cs="Times New Roman"/>
                <w:color w:val="000000"/>
                <w:sz w:val="24"/>
                <w:szCs w:val="24"/>
              </w:rPr>
              <w:t>Электронная</w:t>
            </w:r>
            <w:r w:rsidRPr="00883005">
              <w:rPr>
                <w:rFonts w:eastAsiaTheme="minorEastAsia"/>
              </w:rPr>
              <w:t xml:space="preserve"> </w:t>
            </w:r>
            <w:r w:rsidRPr="00883005">
              <w:rPr>
                <w:rFonts w:ascii="Times New Roman" w:eastAsiaTheme="minorEastAsia" w:hAnsi="Times New Roman" w:cs="Times New Roman"/>
                <w:color w:val="000000"/>
                <w:sz w:val="24"/>
                <w:szCs w:val="24"/>
              </w:rPr>
              <w:t>база</w:t>
            </w:r>
            <w:r w:rsidRPr="00883005">
              <w:rPr>
                <w:rFonts w:eastAsiaTheme="minorEastAsia"/>
              </w:rPr>
              <w:t xml:space="preserve"> </w:t>
            </w:r>
            <w:r w:rsidRPr="00883005">
              <w:rPr>
                <w:rFonts w:ascii="Times New Roman" w:eastAsiaTheme="minorEastAsia" w:hAnsi="Times New Roman" w:cs="Times New Roman"/>
                <w:color w:val="000000"/>
                <w:sz w:val="24"/>
                <w:szCs w:val="24"/>
              </w:rPr>
              <w:t>периодических</w:t>
            </w:r>
            <w:r w:rsidRPr="00883005">
              <w:rPr>
                <w:rFonts w:eastAsiaTheme="minorEastAsia"/>
              </w:rPr>
              <w:t xml:space="preserve"> </w:t>
            </w:r>
            <w:r w:rsidRPr="00883005">
              <w:rPr>
                <w:rFonts w:ascii="Times New Roman" w:eastAsiaTheme="minorEastAsia" w:hAnsi="Times New Roman" w:cs="Times New Roman"/>
                <w:color w:val="000000"/>
                <w:sz w:val="24"/>
                <w:szCs w:val="24"/>
              </w:rPr>
              <w:t>изданий</w:t>
            </w:r>
            <w:r w:rsidRPr="00883005">
              <w:rPr>
                <w:rFonts w:eastAsiaTheme="minorEastAsia"/>
              </w:rPr>
              <w:t xml:space="preserve"> </w:t>
            </w:r>
            <w:r w:rsidRPr="00883005">
              <w:rPr>
                <w:rFonts w:ascii="Times New Roman" w:eastAsiaTheme="minorEastAsia" w:hAnsi="Times New Roman" w:cs="Times New Roman"/>
                <w:color w:val="000000"/>
                <w:sz w:val="24"/>
                <w:szCs w:val="24"/>
                <w:lang w:val="en-US"/>
              </w:rPr>
              <w:t>East</w:t>
            </w:r>
            <w:r w:rsidRPr="00883005">
              <w:rPr>
                <w:rFonts w:eastAsiaTheme="minorEastAsia"/>
              </w:rPr>
              <w:t xml:space="preserve"> </w:t>
            </w:r>
            <w:r w:rsidRPr="00883005">
              <w:rPr>
                <w:rFonts w:ascii="Times New Roman" w:eastAsiaTheme="minorEastAsia" w:hAnsi="Times New Roman" w:cs="Times New Roman"/>
                <w:color w:val="000000"/>
                <w:sz w:val="24"/>
                <w:szCs w:val="24"/>
                <w:lang w:val="en-US"/>
              </w:rPr>
              <w:t>View</w:t>
            </w:r>
            <w:r w:rsidRPr="00883005">
              <w:rPr>
                <w:rFonts w:eastAsiaTheme="minorEastAsia"/>
              </w:rPr>
              <w:t xml:space="preserve"> </w:t>
            </w:r>
            <w:r w:rsidRPr="00883005">
              <w:rPr>
                <w:rFonts w:ascii="Times New Roman" w:eastAsiaTheme="minorEastAsia" w:hAnsi="Times New Roman" w:cs="Times New Roman"/>
                <w:color w:val="000000"/>
                <w:sz w:val="24"/>
                <w:szCs w:val="24"/>
                <w:lang w:val="en-US"/>
              </w:rPr>
              <w:t>Information</w:t>
            </w:r>
            <w:r w:rsidRPr="00883005">
              <w:rPr>
                <w:rFonts w:eastAsiaTheme="minorEastAsia"/>
              </w:rPr>
              <w:t xml:space="preserve"> </w:t>
            </w:r>
            <w:r w:rsidRPr="00883005">
              <w:rPr>
                <w:rFonts w:ascii="Times New Roman" w:eastAsiaTheme="minorEastAsia" w:hAnsi="Times New Roman" w:cs="Times New Roman"/>
                <w:color w:val="000000"/>
                <w:sz w:val="24"/>
                <w:szCs w:val="24"/>
                <w:lang w:val="en-US"/>
              </w:rPr>
              <w:t>Services</w:t>
            </w:r>
            <w:r w:rsidRPr="00883005">
              <w:rPr>
                <w:rFonts w:ascii="Times New Roman" w:eastAsiaTheme="minorEastAsia" w:hAnsi="Times New Roman" w:cs="Times New Roman"/>
                <w:color w:val="000000"/>
                <w:sz w:val="24"/>
                <w:szCs w:val="24"/>
              </w:rPr>
              <w:t>,</w:t>
            </w:r>
            <w:r w:rsidRPr="00883005">
              <w:rPr>
                <w:rFonts w:eastAsiaTheme="minorEastAsia"/>
              </w:rPr>
              <w:t xml:space="preserve"> </w:t>
            </w:r>
            <w:r w:rsidRPr="00883005">
              <w:rPr>
                <w:rFonts w:ascii="Times New Roman" w:eastAsiaTheme="minorEastAsia" w:hAnsi="Times New Roman" w:cs="Times New Roman"/>
                <w:color w:val="000000"/>
                <w:sz w:val="24"/>
                <w:szCs w:val="24"/>
              </w:rPr>
              <w:t>ООО</w:t>
            </w:r>
            <w:r w:rsidRPr="00883005">
              <w:rPr>
                <w:rFonts w:eastAsiaTheme="minorEastAsia"/>
              </w:rPr>
              <w:t xml:space="preserve"> </w:t>
            </w:r>
            <w:r w:rsidRPr="00883005">
              <w:rPr>
                <w:rFonts w:ascii="Times New Roman" w:eastAsiaTheme="minorEastAsia" w:hAnsi="Times New Roman" w:cs="Times New Roman"/>
                <w:color w:val="000000"/>
                <w:sz w:val="24"/>
                <w:szCs w:val="24"/>
              </w:rPr>
              <w:t>«ИВИС»</w:t>
            </w:r>
            <w:r w:rsidRPr="00883005">
              <w:rPr>
                <w:rFonts w:eastAsiaTheme="minorEastAsia"/>
              </w:rPr>
              <w:t xml:space="preserve"> </w:t>
            </w:r>
          </w:p>
        </w:tc>
        <w:tc>
          <w:tcPr>
            <w:tcW w:w="4281" w:type="dxa"/>
            <w:gridSpan w:val="4"/>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https://dlib.eastview.com/</w:t>
            </w:r>
            <w:r w:rsidRPr="00883005">
              <w:rPr>
                <w:rFonts w:eastAsiaTheme="minorEastAsia"/>
                <w:lang w:val="en-US"/>
              </w:rPr>
              <w:t xml:space="preserve"> </w:t>
            </w:r>
          </w:p>
        </w:tc>
        <w:tc>
          <w:tcPr>
            <w:tcW w:w="75" w:type="dxa"/>
            <w:gridSpan w:val="2"/>
          </w:tcPr>
          <w:p w:rsidR="00AE6583" w:rsidRPr="00883005" w:rsidRDefault="00AE6583" w:rsidP="008F00F8">
            <w:pPr>
              <w:rPr>
                <w:rFonts w:eastAsiaTheme="minorEastAsia"/>
                <w:lang w:val="en-US"/>
              </w:rPr>
            </w:pPr>
          </w:p>
        </w:tc>
      </w:tr>
      <w:tr w:rsidR="00AE6583" w:rsidRPr="00883005" w:rsidTr="008F00F8">
        <w:trPr>
          <w:trHeight w:hRule="exact" w:val="540"/>
        </w:trPr>
        <w:tc>
          <w:tcPr>
            <w:tcW w:w="205" w:type="dxa"/>
          </w:tcPr>
          <w:p w:rsidR="00AE6583" w:rsidRPr="00883005" w:rsidRDefault="00AE6583" w:rsidP="008F00F8">
            <w:pPr>
              <w:rPr>
                <w:rFonts w:eastAsiaTheme="minorEastAsia"/>
                <w:lang w:val="en-US"/>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AE6583" w:rsidRPr="00883005" w:rsidRDefault="00AE6583" w:rsidP="008F00F8">
            <w:pPr>
              <w:spacing w:after="0" w:line="240" w:lineRule="auto"/>
              <w:rPr>
                <w:rFonts w:eastAsiaTheme="minorEastAsia"/>
                <w:sz w:val="24"/>
                <w:szCs w:val="24"/>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E6583" w:rsidRPr="00883005" w:rsidRDefault="00AE6583" w:rsidP="008F00F8">
            <w:pPr>
              <w:spacing w:after="0" w:line="240" w:lineRule="auto"/>
              <w:rPr>
                <w:rFonts w:eastAsiaTheme="minorEastAsia"/>
                <w:sz w:val="24"/>
                <w:szCs w:val="24"/>
                <w:lang w:val="en-US"/>
              </w:rPr>
            </w:pPr>
          </w:p>
        </w:tc>
        <w:tc>
          <w:tcPr>
            <w:tcW w:w="75" w:type="dxa"/>
            <w:gridSpan w:val="2"/>
          </w:tcPr>
          <w:p w:rsidR="00AE6583" w:rsidRPr="00883005" w:rsidRDefault="00AE6583" w:rsidP="008F00F8">
            <w:pPr>
              <w:rPr>
                <w:rFonts w:eastAsiaTheme="minorEastAsia"/>
                <w:lang w:val="en-US"/>
              </w:rPr>
            </w:pPr>
          </w:p>
        </w:tc>
      </w:tr>
      <w:tr w:rsidR="00AE6583" w:rsidRPr="008E0B5F" w:rsidTr="008F00F8">
        <w:trPr>
          <w:trHeight w:hRule="exact" w:val="826"/>
        </w:trPr>
        <w:tc>
          <w:tcPr>
            <w:tcW w:w="205" w:type="dxa"/>
          </w:tcPr>
          <w:p w:rsidR="00AE6583" w:rsidRPr="00883005" w:rsidRDefault="00AE6583" w:rsidP="008F00F8">
            <w:pPr>
              <w:rPr>
                <w:rFonts w:eastAsiaTheme="minorEastAsia"/>
                <w:lang w:val="en-US"/>
              </w:rPr>
            </w:pPr>
          </w:p>
        </w:tc>
        <w:tc>
          <w:tcPr>
            <w:tcW w:w="457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both"/>
              <w:rPr>
                <w:rFonts w:eastAsiaTheme="minorEastAsia"/>
                <w:sz w:val="24"/>
                <w:szCs w:val="24"/>
              </w:rPr>
            </w:pPr>
            <w:r w:rsidRPr="00883005">
              <w:rPr>
                <w:rFonts w:ascii="Times New Roman" w:eastAsiaTheme="minorEastAsia" w:hAnsi="Times New Roman" w:cs="Times New Roman"/>
                <w:color w:val="000000"/>
                <w:sz w:val="24"/>
                <w:szCs w:val="24"/>
              </w:rPr>
              <w:t>Национальная</w:t>
            </w:r>
            <w:r w:rsidRPr="00883005">
              <w:rPr>
                <w:rFonts w:eastAsiaTheme="minorEastAsia"/>
              </w:rPr>
              <w:t xml:space="preserve"> </w:t>
            </w:r>
            <w:r w:rsidRPr="00883005">
              <w:rPr>
                <w:rFonts w:ascii="Times New Roman" w:eastAsiaTheme="minorEastAsia" w:hAnsi="Times New Roman" w:cs="Times New Roman"/>
                <w:color w:val="000000"/>
                <w:sz w:val="24"/>
                <w:szCs w:val="24"/>
              </w:rPr>
              <w:t>информационно-аналитическая</w:t>
            </w:r>
            <w:r w:rsidRPr="00883005">
              <w:rPr>
                <w:rFonts w:eastAsiaTheme="minorEastAsia"/>
              </w:rPr>
              <w:t xml:space="preserve"> </w:t>
            </w:r>
            <w:r w:rsidRPr="00883005">
              <w:rPr>
                <w:rFonts w:ascii="Times New Roman" w:eastAsiaTheme="minorEastAsia" w:hAnsi="Times New Roman" w:cs="Times New Roman"/>
                <w:color w:val="000000"/>
                <w:sz w:val="24"/>
                <w:szCs w:val="24"/>
              </w:rPr>
              <w:t>система</w:t>
            </w:r>
            <w:r w:rsidRPr="00883005">
              <w:rPr>
                <w:rFonts w:eastAsiaTheme="minorEastAsia"/>
              </w:rPr>
              <w:t xml:space="preserve"> </w:t>
            </w:r>
            <w:r w:rsidRPr="00883005">
              <w:rPr>
                <w:rFonts w:ascii="Times New Roman" w:eastAsiaTheme="minorEastAsia" w:hAnsi="Times New Roman" w:cs="Times New Roman"/>
                <w:color w:val="000000"/>
                <w:sz w:val="24"/>
                <w:szCs w:val="24"/>
              </w:rPr>
              <w:t>–</w:t>
            </w:r>
            <w:r w:rsidRPr="00883005">
              <w:rPr>
                <w:rFonts w:eastAsiaTheme="minorEastAsia"/>
              </w:rPr>
              <w:t xml:space="preserve"> </w:t>
            </w:r>
            <w:r w:rsidRPr="00883005">
              <w:rPr>
                <w:rFonts w:ascii="Times New Roman" w:eastAsiaTheme="minorEastAsia" w:hAnsi="Times New Roman" w:cs="Times New Roman"/>
                <w:color w:val="000000"/>
                <w:sz w:val="24"/>
                <w:szCs w:val="24"/>
              </w:rPr>
              <w:t>Российский</w:t>
            </w:r>
            <w:r w:rsidRPr="00883005">
              <w:rPr>
                <w:rFonts w:eastAsiaTheme="minorEastAsia"/>
              </w:rPr>
              <w:t xml:space="preserve"> </w:t>
            </w:r>
            <w:r w:rsidRPr="00883005">
              <w:rPr>
                <w:rFonts w:ascii="Times New Roman" w:eastAsiaTheme="minorEastAsia" w:hAnsi="Times New Roman" w:cs="Times New Roman"/>
                <w:color w:val="000000"/>
                <w:sz w:val="24"/>
                <w:szCs w:val="24"/>
              </w:rPr>
              <w:t>индекс</w:t>
            </w:r>
            <w:r w:rsidRPr="00883005">
              <w:rPr>
                <w:rFonts w:eastAsiaTheme="minorEastAsia"/>
              </w:rPr>
              <w:t xml:space="preserve"> </w:t>
            </w:r>
            <w:r w:rsidRPr="00883005">
              <w:rPr>
                <w:rFonts w:ascii="Times New Roman" w:eastAsiaTheme="minorEastAsia" w:hAnsi="Times New Roman" w:cs="Times New Roman"/>
                <w:color w:val="000000"/>
                <w:sz w:val="24"/>
                <w:szCs w:val="24"/>
              </w:rPr>
              <w:t>научного</w:t>
            </w:r>
            <w:r w:rsidRPr="00883005">
              <w:rPr>
                <w:rFonts w:eastAsiaTheme="minorEastAsia"/>
              </w:rPr>
              <w:t xml:space="preserve"> </w:t>
            </w:r>
            <w:r w:rsidRPr="00883005">
              <w:rPr>
                <w:rFonts w:ascii="Times New Roman" w:eastAsiaTheme="minorEastAsia" w:hAnsi="Times New Roman" w:cs="Times New Roman"/>
                <w:color w:val="000000"/>
                <w:sz w:val="24"/>
                <w:szCs w:val="24"/>
              </w:rPr>
              <w:t>цитирования</w:t>
            </w:r>
            <w:r w:rsidRPr="00883005">
              <w:rPr>
                <w:rFonts w:eastAsiaTheme="minorEastAsia"/>
              </w:rPr>
              <w:t xml:space="preserve"> </w:t>
            </w:r>
            <w:r w:rsidRPr="00883005">
              <w:rPr>
                <w:rFonts w:ascii="Times New Roman" w:eastAsiaTheme="minorEastAsia" w:hAnsi="Times New Roman" w:cs="Times New Roman"/>
                <w:color w:val="000000"/>
                <w:sz w:val="24"/>
                <w:szCs w:val="24"/>
              </w:rPr>
              <w:t>(РИНЦ)</w:t>
            </w:r>
            <w:r w:rsidRPr="00883005">
              <w:rPr>
                <w:rFonts w:eastAsiaTheme="minorEastAsia"/>
              </w:rPr>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URL:</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https://elibrary.ru/project_risc.asp</w:t>
            </w:r>
            <w:r w:rsidRPr="00883005">
              <w:rPr>
                <w:rFonts w:eastAsiaTheme="minorEastAsia"/>
                <w:lang w:val="en-US"/>
              </w:rPr>
              <w:t xml:space="preserve"> </w:t>
            </w:r>
          </w:p>
        </w:tc>
        <w:tc>
          <w:tcPr>
            <w:tcW w:w="75" w:type="dxa"/>
            <w:gridSpan w:val="2"/>
          </w:tcPr>
          <w:p w:rsidR="00AE6583" w:rsidRPr="00883005" w:rsidRDefault="00AE6583" w:rsidP="008F00F8">
            <w:pPr>
              <w:rPr>
                <w:rFonts w:eastAsiaTheme="minorEastAsia"/>
                <w:lang w:val="en-US"/>
              </w:rPr>
            </w:pPr>
          </w:p>
        </w:tc>
      </w:tr>
      <w:tr w:rsidR="00AE6583" w:rsidRPr="008E0B5F" w:rsidTr="008F00F8">
        <w:trPr>
          <w:trHeight w:hRule="exact" w:val="555"/>
        </w:trPr>
        <w:tc>
          <w:tcPr>
            <w:tcW w:w="205" w:type="dxa"/>
          </w:tcPr>
          <w:p w:rsidR="00AE6583" w:rsidRPr="00883005" w:rsidRDefault="00AE6583" w:rsidP="008F00F8">
            <w:pPr>
              <w:rPr>
                <w:rFonts w:eastAsiaTheme="minorEastAsia"/>
                <w:lang w:val="en-US"/>
              </w:rPr>
            </w:pPr>
          </w:p>
        </w:tc>
        <w:tc>
          <w:tcPr>
            <w:tcW w:w="457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both"/>
              <w:rPr>
                <w:rFonts w:eastAsiaTheme="minorEastAsia"/>
                <w:sz w:val="24"/>
                <w:szCs w:val="24"/>
              </w:rPr>
            </w:pPr>
            <w:r w:rsidRPr="00883005">
              <w:rPr>
                <w:rFonts w:ascii="Times New Roman" w:eastAsiaTheme="minorEastAsia" w:hAnsi="Times New Roman" w:cs="Times New Roman"/>
                <w:color w:val="000000"/>
                <w:sz w:val="24"/>
                <w:szCs w:val="24"/>
              </w:rPr>
              <w:t>Поисковая</w:t>
            </w:r>
            <w:r w:rsidRPr="00883005">
              <w:rPr>
                <w:rFonts w:eastAsiaTheme="minorEastAsia"/>
              </w:rPr>
              <w:t xml:space="preserve"> </w:t>
            </w:r>
            <w:r w:rsidRPr="00883005">
              <w:rPr>
                <w:rFonts w:ascii="Times New Roman" w:eastAsiaTheme="minorEastAsia" w:hAnsi="Times New Roman" w:cs="Times New Roman"/>
                <w:color w:val="000000"/>
                <w:sz w:val="24"/>
                <w:szCs w:val="24"/>
              </w:rPr>
              <w:t>система</w:t>
            </w:r>
            <w:r w:rsidRPr="00883005">
              <w:rPr>
                <w:rFonts w:eastAsiaTheme="minorEastAsia"/>
              </w:rPr>
              <w:t xml:space="preserve"> </w:t>
            </w:r>
            <w:r w:rsidRPr="00883005">
              <w:rPr>
                <w:rFonts w:ascii="Times New Roman" w:eastAsiaTheme="minorEastAsia" w:hAnsi="Times New Roman" w:cs="Times New Roman"/>
                <w:color w:val="000000"/>
                <w:sz w:val="24"/>
                <w:szCs w:val="24"/>
              </w:rPr>
              <w:t>Академия</w:t>
            </w:r>
            <w:r w:rsidRPr="00883005">
              <w:rPr>
                <w:rFonts w:eastAsiaTheme="minorEastAsia"/>
              </w:rPr>
              <w:t xml:space="preserve"> </w:t>
            </w:r>
            <w:r w:rsidRPr="00883005">
              <w:rPr>
                <w:rFonts w:ascii="Times New Roman" w:eastAsiaTheme="minorEastAsia" w:hAnsi="Times New Roman" w:cs="Times New Roman"/>
                <w:color w:val="000000"/>
                <w:sz w:val="24"/>
                <w:szCs w:val="24"/>
                <w:lang w:val="en-US"/>
              </w:rPr>
              <w:t>Google</w:t>
            </w:r>
            <w:r w:rsidRPr="00883005">
              <w:rPr>
                <w:rFonts w:eastAsiaTheme="minorEastAsia"/>
              </w:rPr>
              <w:t xml:space="preserve"> </w:t>
            </w:r>
            <w:r w:rsidRPr="00883005">
              <w:rPr>
                <w:rFonts w:ascii="Times New Roman" w:eastAsiaTheme="minorEastAsia" w:hAnsi="Times New Roman" w:cs="Times New Roman"/>
                <w:color w:val="000000"/>
                <w:sz w:val="24"/>
                <w:szCs w:val="24"/>
              </w:rPr>
              <w:t>(</w:t>
            </w:r>
            <w:r w:rsidRPr="00883005">
              <w:rPr>
                <w:rFonts w:ascii="Times New Roman" w:eastAsiaTheme="minorEastAsia" w:hAnsi="Times New Roman" w:cs="Times New Roman"/>
                <w:color w:val="000000"/>
                <w:sz w:val="24"/>
                <w:szCs w:val="24"/>
                <w:lang w:val="en-US"/>
              </w:rPr>
              <w:t>Google</w:t>
            </w:r>
            <w:r w:rsidRPr="00883005">
              <w:rPr>
                <w:rFonts w:eastAsiaTheme="minorEastAsia"/>
              </w:rPr>
              <w:t xml:space="preserve"> </w:t>
            </w:r>
            <w:r w:rsidRPr="00883005">
              <w:rPr>
                <w:rFonts w:ascii="Times New Roman" w:eastAsiaTheme="minorEastAsia" w:hAnsi="Times New Roman" w:cs="Times New Roman"/>
                <w:color w:val="000000"/>
                <w:sz w:val="24"/>
                <w:szCs w:val="24"/>
                <w:lang w:val="en-US"/>
              </w:rPr>
              <w:t>Scholar</w:t>
            </w:r>
            <w:r w:rsidRPr="00883005">
              <w:rPr>
                <w:rFonts w:ascii="Times New Roman" w:eastAsiaTheme="minorEastAsia" w:hAnsi="Times New Roman" w:cs="Times New Roman"/>
                <w:color w:val="000000"/>
                <w:sz w:val="24"/>
                <w:szCs w:val="24"/>
              </w:rPr>
              <w:t>)</w:t>
            </w:r>
            <w:r w:rsidRPr="00883005">
              <w:rPr>
                <w:rFonts w:eastAsiaTheme="minorEastAsia"/>
              </w:rPr>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URL:</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https://scholar.google.ru/</w:t>
            </w:r>
            <w:r w:rsidRPr="00883005">
              <w:rPr>
                <w:rFonts w:eastAsiaTheme="minorEastAsia"/>
                <w:lang w:val="en-US"/>
              </w:rPr>
              <w:t xml:space="preserve"> </w:t>
            </w:r>
          </w:p>
        </w:tc>
        <w:tc>
          <w:tcPr>
            <w:tcW w:w="75" w:type="dxa"/>
            <w:gridSpan w:val="2"/>
          </w:tcPr>
          <w:p w:rsidR="00AE6583" w:rsidRPr="00883005" w:rsidRDefault="00AE6583" w:rsidP="008F00F8">
            <w:pPr>
              <w:rPr>
                <w:rFonts w:eastAsiaTheme="minorEastAsia"/>
                <w:lang w:val="en-US"/>
              </w:rPr>
            </w:pPr>
          </w:p>
        </w:tc>
      </w:tr>
      <w:tr w:rsidR="00AE6583" w:rsidRPr="008E0B5F" w:rsidTr="008F00F8">
        <w:trPr>
          <w:trHeight w:hRule="exact" w:val="555"/>
        </w:trPr>
        <w:tc>
          <w:tcPr>
            <w:tcW w:w="205" w:type="dxa"/>
          </w:tcPr>
          <w:p w:rsidR="00AE6583" w:rsidRPr="00883005" w:rsidRDefault="00AE6583" w:rsidP="008F00F8">
            <w:pPr>
              <w:rPr>
                <w:rFonts w:eastAsiaTheme="minorEastAsia"/>
                <w:lang w:val="en-US"/>
              </w:rPr>
            </w:pPr>
          </w:p>
        </w:tc>
        <w:tc>
          <w:tcPr>
            <w:tcW w:w="457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both"/>
              <w:rPr>
                <w:rFonts w:eastAsiaTheme="minorEastAsia"/>
                <w:sz w:val="24"/>
                <w:szCs w:val="24"/>
              </w:rPr>
            </w:pPr>
            <w:r w:rsidRPr="00883005">
              <w:rPr>
                <w:rFonts w:ascii="Times New Roman" w:eastAsiaTheme="minorEastAsia" w:hAnsi="Times New Roman" w:cs="Times New Roman"/>
                <w:color w:val="000000"/>
                <w:sz w:val="24"/>
                <w:szCs w:val="24"/>
              </w:rPr>
              <w:t>Информационная</w:t>
            </w:r>
            <w:r w:rsidRPr="00883005">
              <w:rPr>
                <w:rFonts w:eastAsiaTheme="minorEastAsia"/>
              </w:rPr>
              <w:t xml:space="preserve"> </w:t>
            </w:r>
            <w:r w:rsidRPr="00883005">
              <w:rPr>
                <w:rFonts w:ascii="Times New Roman" w:eastAsiaTheme="minorEastAsia" w:hAnsi="Times New Roman" w:cs="Times New Roman"/>
                <w:color w:val="000000"/>
                <w:sz w:val="24"/>
                <w:szCs w:val="24"/>
              </w:rPr>
              <w:t>система</w:t>
            </w:r>
            <w:r w:rsidRPr="00883005">
              <w:rPr>
                <w:rFonts w:eastAsiaTheme="minorEastAsia"/>
              </w:rPr>
              <w:t xml:space="preserve"> </w:t>
            </w:r>
            <w:r w:rsidRPr="00883005">
              <w:rPr>
                <w:rFonts w:ascii="Times New Roman" w:eastAsiaTheme="minorEastAsia" w:hAnsi="Times New Roman" w:cs="Times New Roman"/>
                <w:color w:val="000000"/>
                <w:sz w:val="24"/>
                <w:szCs w:val="24"/>
              </w:rPr>
              <w:t>-</w:t>
            </w:r>
            <w:r w:rsidRPr="00883005">
              <w:rPr>
                <w:rFonts w:eastAsiaTheme="minorEastAsia"/>
              </w:rPr>
              <w:t xml:space="preserve"> </w:t>
            </w:r>
            <w:r w:rsidRPr="00883005">
              <w:rPr>
                <w:rFonts w:ascii="Times New Roman" w:eastAsiaTheme="minorEastAsia" w:hAnsi="Times New Roman" w:cs="Times New Roman"/>
                <w:color w:val="000000"/>
                <w:sz w:val="24"/>
                <w:szCs w:val="24"/>
              </w:rPr>
              <w:t>Единое</w:t>
            </w:r>
            <w:r w:rsidRPr="00883005">
              <w:rPr>
                <w:rFonts w:eastAsiaTheme="minorEastAsia"/>
              </w:rPr>
              <w:t xml:space="preserve"> </w:t>
            </w:r>
            <w:r w:rsidRPr="00883005">
              <w:rPr>
                <w:rFonts w:ascii="Times New Roman" w:eastAsiaTheme="minorEastAsia" w:hAnsi="Times New Roman" w:cs="Times New Roman"/>
                <w:color w:val="000000"/>
                <w:sz w:val="24"/>
                <w:szCs w:val="24"/>
              </w:rPr>
              <w:t>окно</w:t>
            </w:r>
            <w:r w:rsidRPr="00883005">
              <w:rPr>
                <w:rFonts w:eastAsiaTheme="minorEastAsia"/>
              </w:rPr>
              <w:t xml:space="preserve"> </w:t>
            </w:r>
            <w:r w:rsidRPr="00883005">
              <w:rPr>
                <w:rFonts w:ascii="Times New Roman" w:eastAsiaTheme="minorEastAsia" w:hAnsi="Times New Roman" w:cs="Times New Roman"/>
                <w:color w:val="000000"/>
                <w:sz w:val="24"/>
                <w:szCs w:val="24"/>
              </w:rPr>
              <w:t>доступа</w:t>
            </w:r>
            <w:r w:rsidRPr="00883005">
              <w:rPr>
                <w:rFonts w:eastAsiaTheme="minorEastAsia"/>
              </w:rPr>
              <w:t xml:space="preserve"> </w:t>
            </w:r>
            <w:r w:rsidRPr="00883005">
              <w:rPr>
                <w:rFonts w:ascii="Times New Roman" w:eastAsiaTheme="minorEastAsia" w:hAnsi="Times New Roman" w:cs="Times New Roman"/>
                <w:color w:val="000000"/>
                <w:sz w:val="24"/>
                <w:szCs w:val="24"/>
              </w:rPr>
              <w:t>к</w:t>
            </w:r>
            <w:r w:rsidRPr="00883005">
              <w:rPr>
                <w:rFonts w:eastAsiaTheme="minorEastAsia"/>
              </w:rPr>
              <w:t xml:space="preserve"> </w:t>
            </w:r>
            <w:r w:rsidRPr="00883005">
              <w:rPr>
                <w:rFonts w:ascii="Times New Roman" w:eastAsiaTheme="minorEastAsia" w:hAnsi="Times New Roman" w:cs="Times New Roman"/>
                <w:color w:val="000000"/>
                <w:sz w:val="24"/>
                <w:szCs w:val="24"/>
              </w:rPr>
              <w:t>информационным</w:t>
            </w:r>
            <w:r w:rsidRPr="00883005">
              <w:rPr>
                <w:rFonts w:eastAsiaTheme="minorEastAsia"/>
              </w:rPr>
              <w:t xml:space="preserve"> </w:t>
            </w:r>
            <w:r w:rsidRPr="00883005">
              <w:rPr>
                <w:rFonts w:ascii="Times New Roman" w:eastAsiaTheme="minorEastAsia" w:hAnsi="Times New Roman" w:cs="Times New Roman"/>
                <w:color w:val="000000"/>
                <w:sz w:val="24"/>
                <w:szCs w:val="24"/>
              </w:rPr>
              <w:t>ресурсам</w:t>
            </w:r>
            <w:r w:rsidRPr="00883005">
              <w:rPr>
                <w:rFonts w:eastAsiaTheme="minorEastAsia"/>
              </w:rPr>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URL:</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http://window.edu.ru/</w:t>
            </w:r>
            <w:r w:rsidRPr="00883005">
              <w:rPr>
                <w:rFonts w:eastAsiaTheme="minorEastAsia"/>
                <w:lang w:val="en-US"/>
              </w:rPr>
              <w:t xml:space="preserve"> </w:t>
            </w:r>
          </w:p>
        </w:tc>
        <w:tc>
          <w:tcPr>
            <w:tcW w:w="75" w:type="dxa"/>
            <w:gridSpan w:val="2"/>
          </w:tcPr>
          <w:p w:rsidR="00AE6583" w:rsidRPr="00883005" w:rsidRDefault="00AE6583" w:rsidP="008F00F8">
            <w:pPr>
              <w:rPr>
                <w:rFonts w:eastAsiaTheme="minorEastAsia"/>
                <w:lang w:val="en-US"/>
              </w:rPr>
            </w:pPr>
          </w:p>
        </w:tc>
      </w:tr>
      <w:tr w:rsidR="00AE6583" w:rsidRPr="008E0B5F" w:rsidTr="008F00F8">
        <w:trPr>
          <w:trHeight w:hRule="exact" w:val="555"/>
        </w:trPr>
        <w:tc>
          <w:tcPr>
            <w:tcW w:w="205" w:type="dxa"/>
          </w:tcPr>
          <w:p w:rsidR="00AE6583" w:rsidRPr="00883005" w:rsidRDefault="00AE6583" w:rsidP="008F00F8">
            <w:pPr>
              <w:rPr>
                <w:rFonts w:eastAsiaTheme="minorEastAsia"/>
                <w:lang w:val="en-US"/>
              </w:rPr>
            </w:pPr>
          </w:p>
        </w:tc>
        <w:tc>
          <w:tcPr>
            <w:tcW w:w="457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Российская</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Государственная</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библиотека.</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Каталоги</w:t>
            </w:r>
            <w:r w:rsidRPr="00883005">
              <w:rPr>
                <w:rFonts w:eastAsiaTheme="minorEastAsia"/>
                <w:lang w:val="en-US"/>
              </w:rPr>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https://www.rsl.ru/ru/4readers/catalogues/</w:t>
            </w:r>
            <w:r w:rsidRPr="00883005">
              <w:rPr>
                <w:rFonts w:eastAsiaTheme="minorEastAsia"/>
                <w:lang w:val="en-US"/>
              </w:rPr>
              <w:t xml:space="preserve"> </w:t>
            </w:r>
          </w:p>
        </w:tc>
        <w:tc>
          <w:tcPr>
            <w:tcW w:w="75" w:type="dxa"/>
            <w:gridSpan w:val="2"/>
          </w:tcPr>
          <w:p w:rsidR="00AE6583" w:rsidRPr="00883005" w:rsidRDefault="00AE6583" w:rsidP="008F00F8">
            <w:pPr>
              <w:rPr>
                <w:rFonts w:eastAsiaTheme="minorEastAsia"/>
                <w:lang w:val="en-US"/>
              </w:rPr>
            </w:pPr>
          </w:p>
        </w:tc>
      </w:tr>
      <w:tr w:rsidR="00AE6583" w:rsidRPr="008E0B5F" w:rsidTr="008F00F8">
        <w:trPr>
          <w:trHeight w:hRule="exact" w:val="555"/>
        </w:trPr>
        <w:tc>
          <w:tcPr>
            <w:tcW w:w="205" w:type="dxa"/>
          </w:tcPr>
          <w:p w:rsidR="00AE6583" w:rsidRPr="00883005" w:rsidRDefault="00AE6583" w:rsidP="008F00F8">
            <w:pPr>
              <w:rPr>
                <w:rFonts w:eastAsiaTheme="minorEastAsia"/>
                <w:lang w:val="en-US"/>
              </w:rPr>
            </w:pPr>
          </w:p>
        </w:tc>
        <w:tc>
          <w:tcPr>
            <w:tcW w:w="457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rPr>
              <w:t>Электронные</w:t>
            </w:r>
            <w:r w:rsidRPr="00883005">
              <w:rPr>
                <w:rFonts w:eastAsiaTheme="minorEastAsia"/>
              </w:rPr>
              <w:t xml:space="preserve"> </w:t>
            </w:r>
            <w:r w:rsidRPr="00883005">
              <w:rPr>
                <w:rFonts w:ascii="Times New Roman" w:eastAsiaTheme="minorEastAsia" w:hAnsi="Times New Roman" w:cs="Times New Roman"/>
                <w:color w:val="000000"/>
                <w:sz w:val="24"/>
                <w:szCs w:val="24"/>
              </w:rPr>
              <w:t>ресурсы</w:t>
            </w:r>
            <w:r w:rsidRPr="00883005">
              <w:rPr>
                <w:rFonts w:eastAsiaTheme="minorEastAsia"/>
              </w:rPr>
              <w:t xml:space="preserve"> </w:t>
            </w:r>
            <w:r w:rsidRPr="00883005">
              <w:rPr>
                <w:rFonts w:ascii="Times New Roman" w:eastAsiaTheme="minorEastAsia" w:hAnsi="Times New Roman" w:cs="Times New Roman"/>
                <w:color w:val="000000"/>
                <w:sz w:val="24"/>
                <w:szCs w:val="24"/>
              </w:rPr>
              <w:t>библиотеки</w:t>
            </w:r>
            <w:r w:rsidRPr="00883005">
              <w:rPr>
                <w:rFonts w:eastAsiaTheme="minorEastAsia"/>
              </w:rPr>
              <w:t xml:space="preserve"> </w:t>
            </w:r>
            <w:r w:rsidRPr="00883005">
              <w:rPr>
                <w:rFonts w:ascii="Times New Roman" w:eastAsiaTheme="minorEastAsia" w:hAnsi="Times New Roman" w:cs="Times New Roman"/>
                <w:color w:val="000000"/>
                <w:sz w:val="24"/>
                <w:szCs w:val="24"/>
              </w:rPr>
              <w:t>МГТУ</w:t>
            </w:r>
            <w:r w:rsidRPr="00883005">
              <w:rPr>
                <w:rFonts w:eastAsiaTheme="minorEastAsia"/>
              </w:rPr>
              <w:t xml:space="preserve"> </w:t>
            </w:r>
            <w:r w:rsidRPr="00883005">
              <w:rPr>
                <w:rFonts w:ascii="Times New Roman" w:eastAsiaTheme="minorEastAsia" w:hAnsi="Times New Roman" w:cs="Times New Roman"/>
                <w:color w:val="000000"/>
                <w:sz w:val="24"/>
                <w:szCs w:val="24"/>
              </w:rPr>
              <w:t>им.</w:t>
            </w:r>
            <w:r w:rsidRPr="00883005">
              <w:rPr>
                <w:rFonts w:eastAsiaTheme="minorEastAsia"/>
              </w:rPr>
              <w:t xml:space="preserve"> </w:t>
            </w:r>
            <w:r w:rsidRPr="00883005">
              <w:rPr>
                <w:rFonts w:ascii="Times New Roman" w:eastAsiaTheme="minorEastAsia" w:hAnsi="Times New Roman" w:cs="Times New Roman"/>
                <w:color w:val="000000"/>
                <w:sz w:val="24"/>
                <w:szCs w:val="24"/>
                <w:lang w:val="en-US"/>
              </w:rPr>
              <w:t>Г.И.</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Носова</w:t>
            </w:r>
            <w:r w:rsidRPr="00883005">
              <w:rPr>
                <w:rFonts w:eastAsiaTheme="minorEastAsia"/>
                <w:lang w:val="en-US"/>
              </w:rPr>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http://magtu.ru:8085/marcweb2/Default.asp</w:t>
            </w:r>
            <w:r w:rsidRPr="00883005">
              <w:rPr>
                <w:rFonts w:eastAsiaTheme="minorEastAsia"/>
                <w:lang w:val="en-US"/>
              </w:rPr>
              <w:t xml:space="preserve"> </w:t>
            </w:r>
          </w:p>
        </w:tc>
        <w:tc>
          <w:tcPr>
            <w:tcW w:w="75" w:type="dxa"/>
            <w:gridSpan w:val="2"/>
          </w:tcPr>
          <w:p w:rsidR="00AE6583" w:rsidRPr="00883005" w:rsidRDefault="00AE6583" w:rsidP="008F00F8">
            <w:pPr>
              <w:rPr>
                <w:rFonts w:eastAsiaTheme="minorEastAsia"/>
                <w:lang w:val="en-US"/>
              </w:rPr>
            </w:pPr>
          </w:p>
        </w:tc>
      </w:tr>
      <w:tr w:rsidR="00AE6583" w:rsidRPr="00883005" w:rsidTr="008F00F8">
        <w:trPr>
          <w:trHeight w:hRule="exact" w:val="555"/>
        </w:trPr>
        <w:tc>
          <w:tcPr>
            <w:tcW w:w="205" w:type="dxa"/>
          </w:tcPr>
          <w:p w:rsidR="00AE6583" w:rsidRPr="00883005" w:rsidRDefault="00AE6583" w:rsidP="008F00F8">
            <w:pPr>
              <w:rPr>
                <w:rFonts w:eastAsiaTheme="minorEastAsia"/>
                <w:lang w:val="en-US"/>
              </w:rPr>
            </w:pPr>
          </w:p>
        </w:tc>
        <w:tc>
          <w:tcPr>
            <w:tcW w:w="457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rPr>
              <w:t>Федеральный</w:t>
            </w:r>
            <w:r w:rsidRPr="00883005">
              <w:rPr>
                <w:rFonts w:eastAsiaTheme="minorEastAsia"/>
              </w:rPr>
              <w:t xml:space="preserve"> </w:t>
            </w:r>
            <w:r w:rsidRPr="00883005">
              <w:rPr>
                <w:rFonts w:ascii="Times New Roman" w:eastAsiaTheme="minorEastAsia" w:hAnsi="Times New Roman" w:cs="Times New Roman"/>
                <w:color w:val="000000"/>
                <w:sz w:val="24"/>
                <w:szCs w:val="24"/>
              </w:rPr>
              <w:t>образовательный</w:t>
            </w:r>
            <w:r w:rsidRPr="00883005">
              <w:rPr>
                <w:rFonts w:eastAsiaTheme="minorEastAsia"/>
              </w:rPr>
              <w:t xml:space="preserve"> </w:t>
            </w:r>
            <w:r w:rsidRPr="00883005">
              <w:rPr>
                <w:rFonts w:ascii="Times New Roman" w:eastAsiaTheme="minorEastAsia" w:hAnsi="Times New Roman" w:cs="Times New Roman"/>
                <w:color w:val="000000"/>
                <w:sz w:val="24"/>
                <w:szCs w:val="24"/>
              </w:rPr>
              <w:t>портал</w:t>
            </w:r>
            <w:r w:rsidRPr="00883005">
              <w:rPr>
                <w:rFonts w:eastAsiaTheme="minorEastAsia"/>
              </w:rPr>
              <w:t xml:space="preserve"> </w:t>
            </w:r>
            <w:r w:rsidRPr="00883005">
              <w:rPr>
                <w:rFonts w:ascii="Times New Roman" w:eastAsiaTheme="minorEastAsia" w:hAnsi="Times New Roman" w:cs="Times New Roman"/>
                <w:color w:val="000000"/>
                <w:sz w:val="24"/>
                <w:szCs w:val="24"/>
              </w:rPr>
              <w:t>–</w:t>
            </w:r>
            <w:r w:rsidRPr="00883005">
              <w:rPr>
                <w:rFonts w:eastAsiaTheme="minorEastAsia"/>
              </w:rPr>
              <w:t xml:space="preserve"> </w:t>
            </w:r>
            <w:r w:rsidRPr="00883005">
              <w:rPr>
                <w:rFonts w:ascii="Times New Roman" w:eastAsiaTheme="minorEastAsia" w:hAnsi="Times New Roman" w:cs="Times New Roman"/>
                <w:color w:val="000000"/>
                <w:sz w:val="24"/>
                <w:szCs w:val="24"/>
              </w:rPr>
              <w:t>Экономика.</w:t>
            </w:r>
            <w:r w:rsidRPr="00883005">
              <w:rPr>
                <w:rFonts w:eastAsiaTheme="minorEastAsia"/>
              </w:rPr>
              <w:t xml:space="preserve"> </w:t>
            </w:r>
            <w:r w:rsidRPr="00883005">
              <w:rPr>
                <w:rFonts w:ascii="Times New Roman" w:eastAsiaTheme="minorEastAsia" w:hAnsi="Times New Roman" w:cs="Times New Roman"/>
                <w:color w:val="000000"/>
                <w:sz w:val="24"/>
                <w:szCs w:val="24"/>
              </w:rPr>
              <w:t>Социология.</w:t>
            </w:r>
            <w:r w:rsidRPr="00883005">
              <w:rPr>
                <w:rFonts w:eastAsiaTheme="minorEastAsia"/>
              </w:rPr>
              <w:t xml:space="preserve"> </w:t>
            </w:r>
            <w:r w:rsidRPr="00883005">
              <w:rPr>
                <w:rFonts w:ascii="Times New Roman" w:eastAsiaTheme="minorEastAsia" w:hAnsi="Times New Roman" w:cs="Times New Roman"/>
                <w:color w:val="000000"/>
                <w:sz w:val="24"/>
                <w:szCs w:val="24"/>
                <w:lang w:val="en-US"/>
              </w:rPr>
              <w:t>Менеджмент</w:t>
            </w:r>
            <w:r w:rsidRPr="00883005">
              <w:rPr>
                <w:rFonts w:eastAsiaTheme="minorEastAsia"/>
                <w:lang w:val="en-US"/>
              </w:rPr>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http://ecsocman.hse.ru/</w:t>
            </w:r>
            <w:r w:rsidRPr="00883005">
              <w:rPr>
                <w:rFonts w:eastAsiaTheme="minorEastAsia"/>
                <w:lang w:val="en-US"/>
              </w:rPr>
              <w:t xml:space="preserve"> </w:t>
            </w:r>
          </w:p>
        </w:tc>
        <w:tc>
          <w:tcPr>
            <w:tcW w:w="75" w:type="dxa"/>
            <w:gridSpan w:val="2"/>
          </w:tcPr>
          <w:p w:rsidR="00AE6583" w:rsidRPr="00883005" w:rsidRDefault="00AE6583" w:rsidP="008F00F8">
            <w:pPr>
              <w:rPr>
                <w:rFonts w:eastAsiaTheme="minorEastAsia"/>
                <w:lang w:val="en-US"/>
              </w:rPr>
            </w:pPr>
          </w:p>
        </w:tc>
      </w:tr>
      <w:tr w:rsidR="00AE6583" w:rsidRPr="00883005" w:rsidTr="008F00F8">
        <w:trPr>
          <w:trHeight w:hRule="exact" w:val="555"/>
        </w:trPr>
        <w:tc>
          <w:tcPr>
            <w:tcW w:w="205" w:type="dxa"/>
          </w:tcPr>
          <w:p w:rsidR="00AE6583" w:rsidRPr="00883005" w:rsidRDefault="00AE6583" w:rsidP="008F00F8">
            <w:pPr>
              <w:rPr>
                <w:rFonts w:eastAsiaTheme="minorEastAsia"/>
                <w:lang w:val="en-US"/>
              </w:rPr>
            </w:pPr>
          </w:p>
        </w:tc>
        <w:tc>
          <w:tcPr>
            <w:tcW w:w="457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Университетская</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информационная</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система</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РОССИЯ</w:t>
            </w:r>
            <w:r w:rsidRPr="00883005">
              <w:rPr>
                <w:rFonts w:eastAsiaTheme="minorEastAsia"/>
                <w:lang w:val="en-US"/>
              </w:rPr>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https://uisrussia.msu.ru</w:t>
            </w:r>
            <w:r w:rsidRPr="00883005">
              <w:rPr>
                <w:rFonts w:eastAsiaTheme="minorEastAsia"/>
                <w:lang w:val="en-US"/>
              </w:rPr>
              <w:t xml:space="preserve"> </w:t>
            </w:r>
          </w:p>
        </w:tc>
        <w:tc>
          <w:tcPr>
            <w:tcW w:w="75" w:type="dxa"/>
            <w:gridSpan w:val="2"/>
          </w:tcPr>
          <w:p w:rsidR="00AE6583" w:rsidRPr="00883005" w:rsidRDefault="00AE6583" w:rsidP="008F00F8">
            <w:pPr>
              <w:rPr>
                <w:rFonts w:eastAsiaTheme="minorEastAsia"/>
                <w:lang w:val="en-US"/>
              </w:rPr>
            </w:pPr>
          </w:p>
        </w:tc>
      </w:tr>
      <w:tr w:rsidR="00AE6583" w:rsidRPr="00883005" w:rsidTr="008F00F8">
        <w:trPr>
          <w:trHeight w:hRule="exact" w:val="826"/>
        </w:trPr>
        <w:tc>
          <w:tcPr>
            <w:tcW w:w="205" w:type="dxa"/>
          </w:tcPr>
          <w:p w:rsidR="00AE6583" w:rsidRPr="00883005" w:rsidRDefault="00AE6583" w:rsidP="008F00F8">
            <w:pPr>
              <w:rPr>
                <w:rFonts w:eastAsiaTheme="minorEastAsia"/>
                <w:lang w:val="en-US"/>
              </w:rPr>
            </w:pPr>
          </w:p>
        </w:tc>
        <w:tc>
          <w:tcPr>
            <w:tcW w:w="457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both"/>
              <w:rPr>
                <w:rFonts w:eastAsiaTheme="minorEastAsia"/>
                <w:sz w:val="24"/>
                <w:szCs w:val="24"/>
              </w:rPr>
            </w:pPr>
            <w:r w:rsidRPr="00883005">
              <w:rPr>
                <w:rFonts w:ascii="Times New Roman" w:eastAsiaTheme="minorEastAsia" w:hAnsi="Times New Roman" w:cs="Times New Roman"/>
                <w:color w:val="000000"/>
                <w:sz w:val="24"/>
                <w:szCs w:val="24"/>
              </w:rPr>
              <w:t>Международная</w:t>
            </w:r>
            <w:r w:rsidRPr="00883005">
              <w:rPr>
                <w:rFonts w:eastAsiaTheme="minorEastAsia"/>
              </w:rPr>
              <w:t xml:space="preserve"> </w:t>
            </w:r>
            <w:r w:rsidRPr="00883005">
              <w:rPr>
                <w:rFonts w:ascii="Times New Roman" w:eastAsiaTheme="minorEastAsia" w:hAnsi="Times New Roman" w:cs="Times New Roman"/>
                <w:color w:val="000000"/>
                <w:sz w:val="24"/>
                <w:szCs w:val="24"/>
              </w:rPr>
              <w:t>наукометрическая</w:t>
            </w:r>
            <w:r w:rsidRPr="00883005">
              <w:rPr>
                <w:rFonts w:eastAsiaTheme="minorEastAsia"/>
              </w:rPr>
              <w:t xml:space="preserve"> </w:t>
            </w:r>
            <w:r w:rsidRPr="00883005">
              <w:rPr>
                <w:rFonts w:ascii="Times New Roman" w:eastAsiaTheme="minorEastAsia" w:hAnsi="Times New Roman" w:cs="Times New Roman"/>
                <w:color w:val="000000"/>
                <w:sz w:val="24"/>
                <w:szCs w:val="24"/>
              </w:rPr>
              <w:t>реферативная</w:t>
            </w:r>
            <w:r w:rsidRPr="00883005">
              <w:rPr>
                <w:rFonts w:eastAsiaTheme="minorEastAsia"/>
              </w:rPr>
              <w:t xml:space="preserve"> </w:t>
            </w:r>
            <w:r w:rsidRPr="00883005">
              <w:rPr>
                <w:rFonts w:ascii="Times New Roman" w:eastAsiaTheme="minorEastAsia" w:hAnsi="Times New Roman" w:cs="Times New Roman"/>
                <w:color w:val="000000"/>
                <w:sz w:val="24"/>
                <w:szCs w:val="24"/>
              </w:rPr>
              <w:t>и</w:t>
            </w:r>
            <w:r w:rsidRPr="00883005">
              <w:rPr>
                <w:rFonts w:eastAsiaTheme="minorEastAsia"/>
              </w:rPr>
              <w:t xml:space="preserve"> </w:t>
            </w:r>
            <w:r w:rsidRPr="00883005">
              <w:rPr>
                <w:rFonts w:ascii="Times New Roman" w:eastAsiaTheme="minorEastAsia" w:hAnsi="Times New Roman" w:cs="Times New Roman"/>
                <w:color w:val="000000"/>
                <w:sz w:val="24"/>
                <w:szCs w:val="24"/>
              </w:rPr>
              <w:t>полнотекстовая</w:t>
            </w:r>
            <w:r w:rsidRPr="00883005">
              <w:rPr>
                <w:rFonts w:eastAsiaTheme="minorEastAsia"/>
              </w:rPr>
              <w:t xml:space="preserve"> </w:t>
            </w:r>
            <w:r w:rsidRPr="00883005">
              <w:rPr>
                <w:rFonts w:ascii="Times New Roman" w:eastAsiaTheme="minorEastAsia" w:hAnsi="Times New Roman" w:cs="Times New Roman"/>
                <w:color w:val="000000"/>
                <w:sz w:val="24"/>
                <w:szCs w:val="24"/>
              </w:rPr>
              <w:t>база</w:t>
            </w:r>
            <w:r w:rsidRPr="00883005">
              <w:rPr>
                <w:rFonts w:eastAsiaTheme="minorEastAsia"/>
              </w:rPr>
              <w:t xml:space="preserve"> </w:t>
            </w:r>
            <w:r w:rsidRPr="00883005">
              <w:rPr>
                <w:rFonts w:ascii="Times New Roman" w:eastAsiaTheme="minorEastAsia" w:hAnsi="Times New Roman" w:cs="Times New Roman"/>
                <w:color w:val="000000"/>
                <w:sz w:val="24"/>
                <w:szCs w:val="24"/>
              </w:rPr>
              <w:t>данных</w:t>
            </w:r>
            <w:r w:rsidRPr="00883005">
              <w:rPr>
                <w:rFonts w:eastAsiaTheme="minorEastAsia"/>
              </w:rPr>
              <w:t xml:space="preserve"> </w:t>
            </w:r>
            <w:r w:rsidRPr="00883005">
              <w:rPr>
                <w:rFonts w:ascii="Times New Roman" w:eastAsiaTheme="minorEastAsia" w:hAnsi="Times New Roman" w:cs="Times New Roman"/>
                <w:color w:val="000000"/>
                <w:sz w:val="24"/>
                <w:szCs w:val="24"/>
              </w:rPr>
              <w:t>научных</w:t>
            </w:r>
            <w:r w:rsidRPr="00883005">
              <w:rPr>
                <w:rFonts w:eastAsiaTheme="minorEastAsia"/>
              </w:rPr>
              <w:t xml:space="preserve"> </w:t>
            </w:r>
            <w:r w:rsidRPr="00883005">
              <w:rPr>
                <w:rFonts w:ascii="Times New Roman" w:eastAsiaTheme="minorEastAsia" w:hAnsi="Times New Roman" w:cs="Times New Roman"/>
                <w:color w:val="000000"/>
                <w:sz w:val="24"/>
                <w:szCs w:val="24"/>
              </w:rPr>
              <w:t>изданий</w:t>
            </w:r>
            <w:r w:rsidRPr="00883005">
              <w:rPr>
                <w:rFonts w:eastAsiaTheme="minorEastAsia"/>
              </w:rPr>
              <w:t xml:space="preserve"> </w:t>
            </w:r>
            <w:r w:rsidRPr="00883005">
              <w:rPr>
                <w:rFonts w:ascii="Times New Roman" w:eastAsiaTheme="minorEastAsia" w:hAnsi="Times New Roman" w:cs="Times New Roman"/>
                <w:color w:val="000000"/>
                <w:sz w:val="24"/>
                <w:szCs w:val="24"/>
              </w:rPr>
              <w:t>«</w:t>
            </w:r>
            <w:r w:rsidRPr="00883005">
              <w:rPr>
                <w:rFonts w:ascii="Times New Roman" w:eastAsiaTheme="minorEastAsia" w:hAnsi="Times New Roman" w:cs="Times New Roman"/>
                <w:color w:val="000000"/>
                <w:sz w:val="24"/>
                <w:szCs w:val="24"/>
                <w:lang w:val="en-US"/>
              </w:rPr>
              <w:t>Web</w:t>
            </w:r>
            <w:r w:rsidRPr="00883005">
              <w:rPr>
                <w:rFonts w:eastAsiaTheme="minorEastAsia"/>
              </w:rPr>
              <w:t xml:space="preserve"> </w:t>
            </w:r>
            <w:r w:rsidRPr="00883005">
              <w:rPr>
                <w:rFonts w:ascii="Times New Roman" w:eastAsiaTheme="minorEastAsia" w:hAnsi="Times New Roman" w:cs="Times New Roman"/>
                <w:color w:val="000000"/>
                <w:sz w:val="24"/>
                <w:szCs w:val="24"/>
                <w:lang w:val="en-US"/>
              </w:rPr>
              <w:t>of</w:t>
            </w:r>
            <w:r w:rsidRPr="00883005">
              <w:rPr>
                <w:rFonts w:eastAsiaTheme="minorEastAsia"/>
              </w:rPr>
              <w:t xml:space="preserve"> </w:t>
            </w:r>
            <w:r w:rsidRPr="00883005">
              <w:rPr>
                <w:rFonts w:ascii="Times New Roman" w:eastAsiaTheme="minorEastAsia" w:hAnsi="Times New Roman" w:cs="Times New Roman"/>
                <w:color w:val="000000"/>
                <w:sz w:val="24"/>
                <w:szCs w:val="24"/>
                <w:lang w:val="en-US"/>
              </w:rPr>
              <w:t>science</w:t>
            </w:r>
            <w:r w:rsidRPr="00883005">
              <w:rPr>
                <w:rFonts w:ascii="Times New Roman" w:eastAsiaTheme="minorEastAsia" w:hAnsi="Times New Roman" w:cs="Times New Roman"/>
                <w:color w:val="000000"/>
                <w:sz w:val="24"/>
                <w:szCs w:val="24"/>
              </w:rPr>
              <w:t>»</w:t>
            </w:r>
            <w:r w:rsidRPr="00883005">
              <w:rPr>
                <w:rFonts w:eastAsiaTheme="minorEastAsia"/>
              </w:rPr>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http://webofscience.com</w:t>
            </w:r>
            <w:r w:rsidRPr="00883005">
              <w:rPr>
                <w:rFonts w:eastAsiaTheme="minorEastAsia"/>
                <w:lang w:val="en-US"/>
              </w:rPr>
              <w:t xml:space="preserve"> </w:t>
            </w:r>
          </w:p>
        </w:tc>
        <w:tc>
          <w:tcPr>
            <w:tcW w:w="75" w:type="dxa"/>
            <w:gridSpan w:val="2"/>
          </w:tcPr>
          <w:p w:rsidR="00AE6583" w:rsidRPr="00883005" w:rsidRDefault="00AE6583" w:rsidP="008F00F8">
            <w:pPr>
              <w:rPr>
                <w:rFonts w:eastAsiaTheme="minorEastAsia"/>
                <w:lang w:val="en-US"/>
              </w:rPr>
            </w:pPr>
          </w:p>
        </w:tc>
      </w:tr>
      <w:tr w:rsidR="00AE6583" w:rsidRPr="00883005" w:rsidTr="008F00F8">
        <w:trPr>
          <w:trHeight w:hRule="exact" w:val="555"/>
        </w:trPr>
        <w:tc>
          <w:tcPr>
            <w:tcW w:w="205" w:type="dxa"/>
          </w:tcPr>
          <w:p w:rsidR="00AE6583" w:rsidRPr="00883005" w:rsidRDefault="00AE6583" w:rsidP="008F00F8">
            <w:pPr>
              <w:rPr>
                <w:rFonts w:eastAsiaTheme="minorEastAsia"/>
                <w:lang w:val="en-US"/>
              </w:rPr>
            </w:pPr>
          </w:p>
        </w:tc>
        <w:tc>
          <w:tcPr>
            <w:tcW w:w="457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both"/>
              <w:rPr>
                <w:rFonts w:eastAsiaTheme="minorEastAsia"/>
                <w:sz w:val="24"/>
                <w:szCs w:val="24"/>
              </w:rPr>
            </w:pPr>
            <w:r w:rsidRPr="00883005">
              <w:rPr>
                <w:rFonts w:ascii="Times New Roman" w:eastAsiaTheme="minorEastAsia" w:hAnsi="Times New Roman" w:cs="Times New Roman"/>
                <w:color w:val="000000"/>
                <w:sz w:val="24"/>
                <w:szCs w:val="24"/>
              </w:rPr>
              <w:t>Международная</w:t>
            </w:r>
            <w:r w:rsidRPr="00883005">
              <w:rPr>
                <w:rFonts w:eastAsiaTheme="minorEastAsia"/>
              </w:rPr>
              <w:t xml:space="preserve"> </w:t>
            </w:r>
            <w:r w:rsidRPr="00883005">
              <w:rPr>
                <w:rFonts w:ascii="Times New Roman" w:eastAsiaTheme="minorEastAsia" w:hAnsi="Times New Roman" w:cs="Times New Roman"/>
                <w:color w:val="000000"/>
                <w:sz w:val="24"/>
                <w:szCs w:val="24"/>
              </w:rPr>
              <w:t>реферативная</w:t>
            </w:r>
            <w:r w:rsidRPr="00883005">
              <w:rPr>
                <w:rFonts w:eastAsiaTheme="minorEastAsia"/>
              </w:rPr>
              <w:t xml:space="preserve"> </w:t>
            </w:r>
            <w:r w:rsidRPr="00883005">
              <w:rPr>
                <w:rFonts w:ascii="Times New Roman" w:eastAsiaTheme="minorEastAsia" w:hAnsi="Times New Roman" w:cs="Times New Roman"/>
                <w:color w:val="000000"/>
                <w:sz w:val="24"/>
                <w:szCs w:val="24"/>
              </w:rPr>
              <w:t>и</w:t>
            </w:r>
            <w:r w:rsidRPr="00883005">
              <w:rPr>
                <w:rFonts w:eastAsiaTheme="minorEastAsia"/>
              </w:rPr>
              <w:t xml:space="preserve"> </w:t>
            </w:r>
            <w:r w:rsidRPr="00883005">
              <w:rPr>
                <w:rFonts w:ascii="Times New Roman" w:eastAsiaTheme="minorEastAsia" w:hAnsi="Times New Roman" w:cs="Times New Roman"/>
                <w:color w:val="000000"/>
                <w:sz w:val="24"/>
                <w:szCs w:val="24"/>
              </w:rPr>
              <w:t>полнотекстовая</w:t>
            </w:r>
            <w:r w:rsidRPr="00883005">
              <w:rPr>
                <w:rFonts w:eastAsiaTheme="minorEastAsia"/>
              </w:rPr>
              <w:t xml:space="preserve"> </w:t>
            </w:r>
            <w:r w:rsidRPr="00883005">
              <w:rPr>
                <w:rFonts w:ascii="Times New Roman" w:eastAsiaTheme="minorEastAsia" w:hAnsi="Times New Roman" w:cs="Times New Roman"/>
                <w:color w:val="000000"/>
                <w:sz w:val="24"/>
                <w:szCs w:val="24"/>
              </w:rPr>
              <w:t>справочная</w:t>
            </w:r>
            <w:r w:rsidRPr="00883005">
              <w:rPr>
                <w:rFonts w:eastAsiaTheme="minorEastAsia"/>
              </w:rPr>
              <w:t xml:space="preserve"> </w:t>
            </w:r>
            <w:r w:rsidRPr="00883005">
              <w:rPr>
                <w:rFonts w:ascii="Times New Roman" w:eastAsiaTheme="minorEastAsia" w:hAnsi="Times New Roman" w:cs="Times New Roman"/>
                <w:color w:val="000000"/>
                <w:sz w:val="24"/>
                <w:szCs w:val="24"/>
              </w:rPr>
              <w:t>база</w:t>
            </w:r>
            <w:r w:rsidRPr="00883005">
              <w:rPr>
                <w:rFonts w:eastAsiaTheme="minorEastAsia"/>
              </w:rPr>
              <w:t xml:space="preserve"> </w:t>
            </w:r>
            <w:r w:rsidRPr="00883005">
              <w:rPr>
                <w:rFonts w:ascii="Times New Roman" w:eastAsiaTheme="minorEastAsia" w:hAnsi="Times New Roman" w:cs="Times New Roman"/>
                <w:color w:val="000000"/>
                <w:sz w:val="24"/>
                <w:szCs w:val="24"/>
              </w:rPr>
              <w:t>данных</w:t>
            </w:r>
            <w:r w:rsidRPr="00883005">
              <w:rPr>
                <w:rFonts w:eastAsiaTheme="minorEastAsia"/>
              </w:rPr>
              <w:t xml:space="preserve"> </w:t>
            </w:r>
            <w:r w:rsidRPr="00883005">
              <w:rPr>
                <w:rFonts w:ascii="Times New Roman" w:eastAsiaTheme="minorEastAsia" w:hAnsi="Times New Roman" w:cs="Times New Roman"/>
                <w:color w:val="000000"/>
                <w:sz w:val="24"/>
                <w:szCs w:val="24"/>
              </w:rPr>
              <w:t>научных</w:t>
            </w:r>
            <w:r w:rsidRPr="00883005">
              <w:rPr>
                <w:rFonts w:eastAsiaTheme="minorEastAsia"/>
              </w:rPr>
              <w:t xml:space="preserve"> </w:t>
            </w:r>
            <w:r w:rsidRPr="00883005">
              <w:rPr>
                <w:rFonts w:ascii="Times New Roman" w:eastAsiaTheme="minorEastAsia" w:hAnsi="Times New Roman" w:cs="Times New Roman"/>
                <w:color w:val="000000"/>
                <w:sz w:val="24"/>
                <w:szCs w:val="24"/>
              </w:rPr>
              <w:t>изданий</w:t>
            </w:r>
            <w:r w:rsidRPr="00883005">
              <w:rPr>
                <w:rFonts w:eastAsiaTheme="minorEastAsia"/>
              </w:rPr>
              <w:t xml:space="preserve"> </w:t>
            </w:r>
            <w:r w:rsidRPr="00883005">
              <w:rPr>
                <w:rFonts w:ascii="Times New Roman" w:eastAsiaTheme="minorEastAsia" w:hAnsi="Times New Roman" w:cs="Times New Roman"/>
                <w:color w:val="000000"/>
                <w:sz w:val="24"/>
                <w:szCs w:val="24"/>
              </w:rPr>
              <w:t>«</w:t>
            </w:r>
            <w:r w:rsidRPr="00883005">
              <w:rPr>
                <w:rFonts w:ascii="Times New Roman" w:eastAsiaTheme="minorEastAsia" w:hAnsi="Times New Roman" w:cs="Times New Roman"/>
                <w:color w:val="000000"/>
                <w:sz w:val="24"/>
                <w:szCs w:val="24"/>
                <w:lang w:val="en-US"/>
              </w:rPr>
              <w:t>Scopus</w:t>
            </w:r>
            <w:r w:rsidRPr="00883005">
              <w:rPr>
                <w:rFonts w:ascii="Times New Roman" w:eastAsiaTheme="minorEastAsia" w:hAnsi="Times New Roman" w:cs="Times New Roman"/>
                <w:color w:val="000000"/>
                <w:sz w:val="24"/>
                <w:szCs w:val="24"/>
              </w:rPr>
              <w:t>»</w:t>
            </w:r>
            <w:r w:rsidRPr="00883005">
              <w:rPr>
                <w:rFonts w:eastAsiaTheme="minorEastAsia"/>
              </w:rPr>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http://scopus.com</w:t>
            </w:r>
            <w:r w:rsidRPr="00883005">
              <w:rPr>
                <w:rFonts w:eastAsiaTheme="minorEastAsia"/>
                <w:lang w:val="en-US"/>
              </w:rPr>
              <w:t xml:space="preserve"> </w:t>
            </w:r>
          </w:p>
        </w:tc>
        <w:tc>
          <w:tcPr>
            <w:tcW w:w="75" w:type="dxa"/>
            <w:gridSpan w:val="2"/>
          </w:tcPr>
          <w:p w:rsidR="00AE6583" w:rsidRPr="00883005" w:rsidRDefault="00AE6583" w:rsidP="008F00F8">
            <w:pPr>
              <w:rPr>
                <w:rFonts w:eastAsiaTheme="minorEastAsia"/>
                <w:lang w:val="en-US"/>
              </w:rPr>
            </w:pPr>
          </w:p>
        </w:tc>
      </w:tr>
      <w:tr w:rsidR="00AE6583" w:rsidRPr="00883005" w:rsidTr="008F00F8">
        <w:trPr>
          <w:trHeight w:hRule="exact" w:val="555"/>
        </w:trPr>
        <w:tc>
          <w:tcPr>
            <w:tcW w:w="205" w:type="dxa"/>
          </w:tcPr>
          <w:p w:rsidR="00AE6583" w:rsidRPr="00883005" w:rsidRDefault="00AE6583" w:rsidP="008F00F8">
            <w:pPr>
              <w:rPr>
                <w:rFonts w:eastAsiaTheme="minorEastAsia"/>
                <w:lang w:val="en-US"/>
              </w:rPr>
            </w:pPr>
          </w:p>
        </w:tc>
        <w:tc>
          <w:tcPr>
            <w:tcW w:w="457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both"/>
              <w:rPr>
                <w:rFonts w:eastAsiaTheme="minorEastAsia"/>
                <w:sz w:val="24"/>
                <w:szCs w:val="24"/>
              </w:rPr>
            </w:pPr>
            <w:r w:rsidRPr="00883005">
              <w:rPr>
                <w:rFonts w:ascii="Times New Roman" w:eastAsiaTheme="minorEastAsia" w:hAnsi="Times New Roman" w:cs="Times New Roman"/>
                <w:color w:val="000000"/>
                <w:sz w:val="24"/>
                <w:szCs w:val="24"/>
              </w:rPr>
              <w:t>Международная</w:t>
            </w:r>
            <w:r w:rsidRPr="00883005">
              <w:rPr>
                <w:rFonts w:eastAsiaTheme="minorEastAsia"/>
              </w:rPr>
              <w:t xml:space="preserve"> </w:t>
            </w:r>
            <w:r w:rsidRPr="00883005">
              <w:rPr>
                <w:rFonts w:ascii="Times New Roman" w:eastAsiaTheme="minorEastAsia" w:hAnsi="Times New Roman" w:cs="Times New Roman"/>
                <w:color w:val="000000"/>
                <w:sz w:val="24"/>
                <w:szCs w:val="24"/>
              </w:rPr>
              <w:t>база</w:t>
            </w:r>
            <w:r w:rsidRPr="00883005">
              <w:rPr>
                <w:rFonts w:eastAsiaTheme="minorEastAsia"/>
              </w:rPr>
              <w:t xml:space="preserve"> </w:t>
            </w:r>
            <w:r w:rsidRPr="00883005">
              <w:rPr>
                <w:rFonts w:ascii="Times New Roman" w:eastAsiaTheme="minorEastAsia" w:hAnsi="Times New Roman" w:cs="Times New Roman"/>
                <w:color w:val="000000"/>
                <w:sz w:val="24"/>
                <w:szCs w:val="24"/>
              </w:rPr>
              <w:t>полнотекстовых</w:t>
            </w:r>
            <w:r w:rsidRPr="00883005">
              <w:rPr>
                <w:rFonts w:eastAsiaTheme="minorEastAsia"/>
              </w:rPr>
              <w:t xml:space="preserve"> </w:t>
            </w:r>
            <w:r w:rsidRPr="00883005">
              <w:rPr>
                <w:rFonts w:ascii="Times New Roman" w:eastAsiaTheme="minorEastAsia" w:hAnsi="Times New Roman" w:cs="Times New Roman"/>
                <w:color w:val="000000"/>
                <w:sz w:val="24"/>
                <w:szCs w:val="24"/>
              </w:rPr>
              <w:t>журналов</w:t>
            </w:r>
            <w:r w:rsidRPr="00883005">
              <w:rPr>
                <w:rFonts w:eastAsiaTheme="minorEastAsia"/>
              </w:rPr>
              <w:t xml:space="preserve"> </w:t>
            </w:r>
            <w:r w:rsidRPr="00883005">
              <w:rPr>
                <w:rFonts w:ascii="Times New Roman" w:eastAsiaTheme="minorEastAsia" w:hAnsi="Times New Roman" w:cs="Times New Roman"/>
                <w:color w:val="000000"/>
                <w:sz w:val="24"/>
                <w:szCs w:val="24"/>
                <w:lang w:val="en-US"/>
              </w:rPr>
              <w:t>Springer</w:t>
            </w:r>
            <w:r w:rsidRPr="00883005">
              <w:rPr>
                <w:rFonts w:eastAsiaTheme="minorEastAsia"/>
              </w:rPr>
              <w:t xml:space="preserve"> </w:t>
            </w:r>
            <w:r w:rsidRPr="00883005">
              <w:rPr>
                <w:rFonts w:ascii="Times New Roman" w:eastAsiaTheme="minorEastAsia" w:hAnsi="Times New Roman" w:cs="Times New Roman"/>
                <w:color w:val="000000"/>
                <w:sz w:val="24"/>
                <w:szCs w:val="24"/>
                <w:lang w:val="en-US"/>
              </w:rPr>
              <w:t>Journals</w:t>
            </w:r>
            <w:r w:rsidRPr="00883005">
              <w:rPr>
                <w:rFonts w:eastAsiaTheme="minorEastAsia"/>
              </w:rPr>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http://link.springer.com/</w:t>
            </w:r>
            <w:r w:rsidRPr="00883005">
              <w:rPr>
                <w:rFonts w:eastAsiaTheme="minorEastAsia"/>
                <w:lang w:val="en-US"/>
              </w:rPr>
              <w:t xml:space="preserve"> </w:t>
            </w:r>
          </w:p>
        </w:tc>
        <w:tc>
          <w:tcPr>
            <w:tcW w:w="75" w:type="dxa"/>
            <w:gridSpan w:val="2"/>
          </w:tcPr>
          <w:p w:rsidR="00AE6583" w:rsidRPr="00883005" w:rsidRDefault="00AE6583" w:rsidP="008F00F8">
            <w:pPr>
              <w:rPr>
                <w:rFonts w:eastAsiaTheme="minorEastAsia"/>
                <w:lang w:val="en-US"/>
              </w:rPr>
            </w:pPr>
          </w:p>
        </w:tc>
      </w:tr>
      <w:tr w:rsidR="00AE6583" w:rsidRPr="00883005" w:rsidTr="008F00F8">
        <w:trPr>
          <w:trHeight w:hRule="exact" w:val="555"/>
        </w:trPr>
        <w:tc>
          <w:tcPr>
            <w:tcW w:w="205" w:type="dxa"/>
          </w:tcPr>
          <w:p w:rsidR="00AE6583" w:rsidRPr="00883005" w:rsidRDefault="00AE6583" w:rsidP="008F00F8">
            <w:pPr>
              <w:rPr>
                <w:rFonts w:eastAsiaTheme="minorEastAsia"/>
                <w:lang w:val="en-US"/>
              </w:rPr>
            </w:pPr>
          </w:p>
        </w:tc>
        <w:tc>
          <w:tcPr>
            <w:tcW w:w="457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both"/>
              <w:rPr>
                <w:rFonts w:eastAsiaTheme="minorEastAsia"/>
                <w:sz w:val="24"/>
                <w:szCs w:val="24"/>
              </w:rPr>
            </w:pPr>
            <w:r w:rsidRPr="00883005">
              <w:rPr>
                <w:rFonts w:ascii="Times New Roman" w:eastAsiaTheme="minorEastAsia" w:hAnsi="Times New Roman" w:cs="Times New Roman"/>
                <w:color w:val="000000"/>
                <w:sz w:val="24"/>
                <w:szCs w:val="24"/>
              </w:rPr>
              <w:t>Международная</w:t>
            </w:r>
            <w:r w:rsidRPr="00883005">
              <w:rPr>
                <w:rFonts w:eastAsiaTheme="minorEastAsia"/>
              </w:rPr>
              <w:t xml:space="preserve"> </w:t>
            </w:r>
            <w:r w:rsidRPr="00883005">
              <w:rPr>
                <w:rFonts w:ascii="Times New Roman" w:eastAsiaTheme="minorEastAsia" w:hAnsi="Times New Roman" w:cs="Times New Roman"/>
                <w:color w:val="000000"/>
                <w:sz w:val="24"/>
                <w:szCs w:val="24"/>
              </w:rPr>
              <w:t>база</w:t>
            </w:r>
            <w:r w:rsidRPr="00883005">
              <w:rPr>
                <w:rFonts w:eastAsiaTheme="minorEastAsia"/>
              </w:rPr>
              <w:t xml:space="preserve"> </w:t>
            </w:r>
            <w:r w:rsidRPr="00883005">
              <w:rPr>
                <w:rFonts w:ascii="Times New Roman" w:eastAsiaTheme="minorEastAsia" w:hAnsi="Times New Roman" w:cs="Times New Roman"/>
                <w:color w:val="000000"/>
                <w:sz w:val="24"/>
                <w:szCs w:val="24"/>
              </w:rPr>
              <w:t>справочных</w:t>
            </w:r>
            <w:r w:rsidRPr="00883005">
              <w:rPr>
                <w:rFonts w:eastAsiaTheme="minorEastAsia"/>
              </w:rPr>
              <w:t xml:space="preserve"> </w:t>
            </w:r>
            <w:r w:rsidRPr="00883005">
              <w:rPr>
                <w:rFonts w:ascii="Times New Roman" w:eastAsiaTheme="minorEastAsia" w:hAnsi="Times New Roman" w:cs="Times New Roman"/>
                <w:color w:val="000000"/>
                <w:sz w:val="24"/>
                <w:szCs w:val="24"/>
              </w:rPr>
              <w:t>изданий</w:t>
            </w:r>
            <w:r w:rsidRPr="00883005">
              <w:rPr>
                <w:rFonts w:eastAsiaTheme="minorEastAsia"/>
              </w:rPr>
              <w:t xml:space="preserve"> </w:t>
            </w:r>
            <w:r w:rsidRPr="00883005">
              <w:rPr>
                <w:rFonts w:ascii="Times New Roman" w:eastAsiaTheme="minorEastAsia" w:hAnsi="Times New Roman" w:cs="Times New Roman"/>
                <w:color w:val="000000"/>
                <w:sz w:val="24"/>
                <w:szCs w:val="24"/>
              </w:rPr>
              <w:t>по</w:t>
            </w:r>
            <w:r w:rsidRPr="00883005">
              <w:rPr>
                <w:rFonts w:eastAsiaTheme="minorEastAsia"/>
              </w:rPr>
              <w:t xml:space="preserve"> </w:t>
            </w:r>
            <w:r w:rsidRPr="00883005">
              <w:rPr>
                <w:rFonts w:ascii="Times New Roman" w:eastAsiaTheme="minorEastAsia" w:hAnsi="Times New Roman" w:cs="Times New Roman"/>
                <w:color w:val="000000"/>
                <w:sz w:val="24"/>
                <w:szCs w:val="24"/>
              </w:rPr>
              <w:t>всем</w:t>
            </w:r>
            <w:r w:rsidRPr="00883005">
              <w:rPr>
                <w:rFonts w:eastAsiaTheme="minorEastAsia"/>
              </w:rPr>
              <w:t xml:space="preserve"> </w:t>
            </w:r>
            <w:r w:rsidRPr="00883005">
              <w:rPr>
                <w:rFonts w:ascii="Times New Roman" w:eastAsiaTheme="minorEastAsia" w:hAnsi="Times New Roman" w:cs="Times New Roman"/>
                <w:color w:val="000000"/>
                <w:sz w:val="24"/>
                <w:szCs w:val="24"/>
              </w:rPr>
              <w:t>отраслям</w:t>
            </w:r>
            <w:r w:rsidRPr="00883005">
              <w:rPr>
                <w:rFonts w:eastAsiaTheme="minorEastAsia"/>
              </w:rPr>
              <w:t xml:space="preserve"> </w:t>
            </w:r>
            <w:r w:rsidRPr="00883005">
              <w:rPr>
                <w:rFonts w:ascii="Times New Roman" w:eastAsiaTheme="minorEastAsia" w:hAnsi="Times New Roman" w:cs="Times New Roman"/>
                <w:color w:val="000000"/>
                <w:sz w:val="24"/>
                <w:szCs w:val="24"/>
              </w:rPr>
              <w:t>знаний</w:t>
            </w:r>
            <w:r w:rsidRPr="00883005">
              <w:rPr>
                <w:rFonts w:eastAsiaTheme="minorEastAsia"/>
              </w:rPr>
              <w:t xml:space="preserve"> </w:t>
            </w:r>
            <w:r w:rsidRPr="00883005">
              <w:rPr>
                <w:rFonts w:ascii="Times New Roman" w:eastAsiaTheme="minorEastAsia" w:hAnsi="Times New Roman" w:cs="Times New Roman"/>
                <w:color w:val="000000"/>
                <w:sz w:val="24"/>
                <w:szCs w:val="24"/>
                <w:lang w:val="en-US"/>
              </w:rPr>
              <w:t>SpringerReference</w:t>
            </w:r>
            <w:r w:rsidRPr="00883005">
              <w:rPr>
                <w:rFonts w:eastAsiaTheme="minorEastAsia"/>
              </w:rPr>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AE6583" w:rsidRPr="00883005" w:rsidRDefault="00AE6583" w:rsidP="008F00F8">
            <w:pPr>
              <w:spacing w:after="0" w:line="240" w:lineRule="auto"/>
              <w:jc w:val="both"/>
              <w:rPr>
                <w:rFonts w:eastAsiaTheme="minorEastAsia"/>
                <w:sz w:val="24"/>
                <w:szCs w:val="24"/>
              </w:rPr>
            </w:pPr>
            <w:r w:rsidRPr="00883005">
              <w:rPr>
                <w:rFonts w:ascii="Times New Roman" w:eastAsiaTheme="minorEastAsia" w:hAnsi="Times New Roman" w:cs="Times New Roman"/>
                <w:color w:val="000000"/>
                <w:sz w:val="24"/>
                <w:szCs w:val="24"/>
                <w:lang w:val="en-US"/>
              </w:rPr>
              <w:t>http</w:t>
            </w:r>
            <w:r w:rsidRPr="00883005">
              <w:rPr>
                <w:rFonts w:ascii="Times New Roman" w:eastAsiaTheme="minorEastAsia" w:hAnsi="Times New Roman" w:cs="Times New Roman"/>
                <w:color w:val="000000"/>
                <w:sz w:val="24"/>
                <w:szCs w:val="24"/>
              </w:rPr>
              <w:t>://</w:t>
            </w:r>
            <w:r w:rsidRPr="00883005">
              <w:rPr>
                <w:rFonts w:ascii="Times New Roman" w:eastAsiaTheme="minorEastAsia" w:hAnsi="Times New Roman" w:cs="Times New Roman"/>
                <w:color w:val="000000"/>
                <w:sz w:val="24"/>
                <w:szCs w:val="24"/>
                <w:lang w:val="en-US"/>
              </w:rPr>
              <w:t>www</w:t>
            </w:r>
            <w:r w:rsidRPr="00883005">
              <w:rPr>
                <w:rFonts w:ascii="Times New Roman" w:eastAsiaTheme="minorEastAsia" w:hAnsi="Times New Roman" w:cs="Times New Roman"/>
                <w:color w:val="000000"/>
                <w:sz w:val="24"/>
                <w:szCs w:val="24"/>
              </w:rPr>
              <w:t>.</w:t>
            </w:r>
            <w:r w:rsidRPr="00883005">
              <w:rPr>
                <w:rFonts w:ascii="Times New Roman" w:eastAsiaTheme="minorEastAsia" w:hAnsi="Times New Roman" w:cs="Times New Roman"/>
                <w:color w:val="000000"/>
                <w:sz w:val="24"/>
                <w:szCs w:val="24"/>
                <w:lang w:val="en-US"/>
              </w:rPr>
              <w:t>springer</w:t>
            </w:r>
            <w:r w:rsidRPr="00883005">
              <w:rPr>
                <w:rFonts w:ascii="Times New Roman" w:eastAsiaTheme="minorEastAsia" w:hAnsi="Times New Roman" w:cs="Times New Roman"/>
                <w:color w:val="000000"/>
                <w:sz w:val="24"/>
                <w:szCs w:val="24"/>
              </w:rPr>
              <w:t>.</w:t>
            </w:r>
            <w:r w:rsidRPr="00883005">
              <w:rPr>
                <w:rFonts w:ascii="Times New Roman" w:eastAsiaTheme="minorEastAsia" w:hAnsi="Times New Roman" w:cs="Times New Roman"/>
                <w:color w:val="000000"/>
                <w:sz w:val="24"/>
                <w:szCs w:val="24"/>
                <w:lang w:val="en-US"/>
              </w:rPr>
              <w:t>com</w:t>
            </w:r>
            <w:r w:rsidRPr="00883005">
              <w:rPr>
                <w:rFonts w:ascii="Times New Roman" w:eastAsiaTheme="minorEastAsia" w:hAnsi="Times New Roman" w:cs="Times New Roman"/>
                <w:color w:val="000000"/>
                <w:sz w:val="24"/>
                <w:szCs w:val="24"/>
              </w:rPr>
              <w:t>/</w:t>
            </w:r>
            <w:r w:rsidRPr="00883005">
              <w:rPr>
                <w:rFonts w:ascii="Times New Roman" w:eastAsiaTheme="minorEastAsia" w:hAnsi="Times New Roman" w:cs="Times New Roman"/>
                <w:color w:val="000000"/>
                <w:sz w:val="24"/>
                <w:szCs w:val="24"/>
                <w:lang w:val="en-US"/>
              </w:rPr>
              <w:t>references</w:t>
            </w:r>
            <w:r w:rsidRPr="00883005">
              <w:rPr>
                <w:rFonts w:eastAsiaTheme="minorEastAsia"/>
              </w:rPr>
              <w:t xml:space="preserve"> </w:t>
            </w:r>
          </w:p>
        </w:tc>
        <w:tc>
          <w:tcPr>
            <w:tcW w:w="75" w:type="dxa"/>
            <w:gridSpan w:val="2"/>
          </w:tcPr>
          <w:p w:rsidR="00AE6583" w:rsidRPr="00883005" w:rsidRDefault="00AE6583" w:rsidP="008F00F8">
            <w:pPr>
              <w:rPr>
                <w:rFonts w:eastAsiaTheme="minorEastAsia"/>
              </w:rPr>
            </w:pPr>
          </w:p>
        </w:tc>
      </w:tr>
      <w:tr w:rsidR="00AE6583" w:rsidRPr="00883005" w:rsidTr="008F00F8">
        <w:trPr>
          <w:trHeight w:val="285"/>
        </w:trPr>
        <w:tc>
          <w:tcPr>
            <w:tcW w:w="9140" w:type="dxa"/>
            <w:gridSpan w:val="10"/>
            <w:shd w:val="clear" w:color="auto" w:fill="FFFFFF"/>
            <w:tcMar>
              <w:top w:w="0" w:type="dxa"/>
              <w:left w:w="34" w:type="dxa"/>
              <w:bottom w:w="0" w:type="dxa"/>
              <w:right w:w="34" w:type="dxa"/>
            </w:tcMar>
            <w:hideMark/>
          </w:tcPr>
          <w:p w:rsidR="00AE6583" w:rsidRPr="00883005" w:rsidRDefault="00AE6583" w:rsidP="008F00F8">
            <w:pPr>
              <w:spacing w:after="0" w:line="240" w:lineRule="auto"/>
              <w:ind w:firstLine="756"/>
              <w:jc w:val="both"/>
              <w:rPr>
                <w:rFonts w:eastAsiaTheme="minorEastAsia"/>
                <w:sz w:val="24"/>
                <w:szCs w:val="24"/>
              </w:rPr>
            </w:pPr>
            <w:r w:rsidRPr="00883005">
              <w:rPr>
                <w:rFonts w:ascii="Times New Roman" w:eastAsiaTheme="minorEastAsia" w:hAnsi="Times New Roman" w:cs="Times New Roman"/>
                <w:b/>
                <w:color w:val="000000"/>
                <w:sz w:val="24"/>
                <w:szCs w:val="24"/>
              </w:rPr>
              <w:t>9</w:t>
            </w:r>
            <w:r w:rsidRPr="00883005">
              <w:rPr>
                <w:rFonts w:eastAsiaTheme="minorEastAsia"/>
              </w:rPr>
              <w:t xml:space="preserve"> </w:t>
            </w:r>
            <w:r w:rsidRPr="00883005">
              <w:rPr>
                <w:rFonts w:ascii="Times New Roman" w:eastAsiaTheme="minorEastAsia" w:hAnsi="Times New Roman" w:cs="Times New Roman"/>
                <w:b/>
                <w:color w:val="000000"/>
                <w:sz w:val="24"/>
                <w:szCs w:val="24"/>
              </w:rPr>
              <w:t>Материально-техническое</w:t>
            </w:r>
            <w:r w:rsidRPr="00883005">
              <w:rPr>
                <w:rFonts w:eastAsiaTheme="minorEastAsia"/>
              </w:rPr>
              <w:t xml:space="preserve"> </w:t>
            </w:r>
            <w:r w:rsidRPr="00883005">
              <w:rPr>
                <w:rFonts w:ascii="Times New Roman" w:eastAsiaTheme="minorEastAsia" w:hAnsi="Times New Roman" w:cs="Times New Roman"/>
                <w:b/>
                <w:color w:val="000000"/>
                <w:sz w:val="24"/>
                <w:szCs w:val="24"/>
              </w:rPr>
              <w:t>обеспечение</w:t>
            </w:r>
            <w:r w:rsidRPr="00883005">
              <w:rPr>
                <w:rFonts w:eastAsiaTheme="minorEastAsia"/>
              </w:rPr>
              <w:t xml:space="preserve"> </w:t>
            </w:r>
            <w:r w:rsidRPr="00883005">
              <w:rPr>
                <w:rFonts w:ascii="Times New Roman" w:eastAsiaTheme="minorEastAsia" w:hAnsi="Times New Roman" w:cs="Times New Roman"/>
                <w:b/>
                <w:color w:val="000000"/>
                <w:sz w:val="24"/>
                <w:szCs w:val="24"/>
              </w:rPr>
              <w:t>дисциплины</w:t>
            </w:r>
            <w:r w:rsidRPr="00883005">
              <w:rPr>
                <w:rFonts w:eastAsiaTheme="minorEastAsia"/>
              </w:rPr>
              <w:t xml:space="preserve"> </w:t>
            </w:r>
            <w:r w:rsidRPr="00883005">
              <w:rPr>
                <w:rFonts w:ascii="Times New Roman" w:eastAsiaTheme="minorEastAsia" w:hAnsi="Times New Roman" w:cs="Times New Roman"/>
                <w:b/>
                <w:color w:val="000000"/>
                <w:sz w:val="24"/>
                <w:szCs w:val="24"/>
              </w:rPr>
              <w:t>(модуля)</w:t>
            </w:r>
            <w:r w:rsidRPr="00883005">
              <w:rPr>
                <w:rFonts w:eastAsiaTheme="minorEastAsia"/>
              </w:rPr>
              <w:t xml:space="preserve"> </w:t>
            </w:r>
          </w:p>
        </w:tc>
      </w:tr>
      <w:tr w:rsidR="00AE6583" w:rsidRPr="00883005" w:rsidTr="008F00F8">
        <w:trPr>
          <w:trHeight w:hRule="exact" w:val="138"/>
        </w:trPr>
        <w:tc>
          <w:tcPr>
            <w:tcW w:w="205" w:type="dxa"/>
          </w:tcPr>
          <w:p w:rsidR="00AE6583" w:rsidRPr="00883005" w:rsidRDefault="00AE6583" w:rsidP="008F00F8">
            <w:pPr>
              <w:rPr>
                <w:rFonts w:eastAsiaTheme="minorEastAsia"/>
              </w:rPr>
            </w:pPr>
          </w:p>
        </w:tc>
        <w:tc>
          <w:tcPr>
            <w:tcW w:w="1831" w:type="dxa"/>
          </w:tcPr>
          <w:p w:rsidR="00AE6583" w:rsidRPr="00883005" w:rsidRDefault="00AE6583" w:rsidP="008F00F8">
            <w:pPr>
              <w:rPr>
                <w:rFonts w:eastAsiaTheme="minorEastAsia"/>
              </w:rPr>
            </w:pPr>
          </w:p>
        </w:tc>
        <w:tc>
          <w:tcPr>
            <w:tcW w:w="2748" w:type="dxa"/>
            <w:gridSpan w:val="2"/>
          </w:tcPr>
          <w:p w:rsidR="00AE6583" w:rsidRPr="00883005" w:rsidRDefault="00AE6583" w:rsidP="008F00F8">
            <w:pPr>
              <w:rPr>
                <w:rFonts w:eastAsiaTheme="minorEastAsia"/>
              </w:rPr>
            </w:pPr>
          </w:p>
        </w:tc>
        <w:tc>
          <w:tcPr>
            <w:tcW w:w="4281" w:type="dxa"/>
            <w:gridSpan w:val="4"/>
          </w:tcPr>
          <w:p w:rsidR="00AE6583" w:rsidRPr="00883005" w:rsidRDefault="00AE6583" w:rsidP="008F00F8">
            <w:pPr>
              <w:rPr>
                <w:rFonts w:eastAsiaTheme="minorEastAsia"/>
              </w:rPr>
            </w:pPr>
          </w:p>
        </w:tc>
        <w:tc>
          <w:tcPr>
            <w:tcW w:w="75" w:type="dxa"/>
            <w:gridSpan w:val="2"/>
          </w:tcPr>
          <w:p w:rsidR="00AE6583" w:rsidRPr="00883005" w:rsidRDefault="00AE6583" w:rsidP="008F00F8">
            <w:pPr>
              <w:rPr>
                <w:rFonts w:eastAsiaTheme="minorEastAsia"/>
              </w:rPr>
            </w:pPr>
          </w:p>
        </w:tc>
      </w:tr>
      <w:tr w:rsidR="00AE6583" w:rsidRPr="00883005" w:rsidTr="008F00F8">
        <w:trPr>
          <w:trHeight w:val="285"/>
        </w:trPr>
        <w:tc>
          <w:tcPr>
            <w:tcW w:w="9140" w:type="dxa"/>
            <w:gridSpan w:val="10"/>
            <w:shd w:val="clear" w:color="auto" w:fill="FFFFFF"/>
            <w:tcMar>
              <w:top w:w="0" w:type="dxa"/>
              <w:left w:w="34" w:type="dxa"/>
              <w:bottom w:w="0" w:type="dxa"/>
              <w:right w:w="34" w:type="dxa"/>
            </w:tcMar>
            <w:hideMark/>
          </w:tcPr>
          <w:p w:rsidR="00AE6583" w:rsidRPr="00883005" w:rsidRDefault="00AE6583" w:rsidP="008F00F8">
            <w:pPr>
              <w:spacing w:after="0" w:line="240" w:lineRule="auto"/>
              <w:ind w:firstLine="756"/>
              <w:jc w:val="both"/>
              <w:rPr>
                <w:rFonts w:eastAsiaTheme="minorEastAsia"/>
                <w:sz w:val="24"/>
                <w:szCs w:val="24"/>
              </w:rPr>
            </w:pPr>
            <w:r w:rsidRPr="00883005">
              <w:rPr>
                <w:rFonts w:ascii="Times New Roman" w:eastAsiaTheme="minorEastAsia" w:hAnsi="Times New Roman" w:cs="Times New Roman"/>
                <w:color w:val="000000"/>
                <w:sz w:val="24"/>
                <w:szCs w:val="24"/>
              </w:rPr>
              <w:t>Материально-техническое</w:t>
            </w:r>
            <w:r w:rsidRPr="00883005">
              <w:rPr>
                <w:rFonts w:eastAsiaTheme="minorEastAsia"/>
              </w:rPr>
              <w:t xml:space="preserve"> </w:t>
            </w:r>
            <w:r w:rsidRPr="00883005">
              <w:rPr>
                <w:rFonts w:ascii="Times New Roman" w:eastAsiaTheme="minorEastAsia" w:hAnsi="Times New Roman" w:cs="Times New Roman"/>
                <w:color w:val="000000"/>
                <w:sz w:val="24"/>
                <w:szCs w:val="24"/>
              </w:rPr>
              <w:t>обеспечение</w:t>
            </w:r>
            <w:r w:rsidRPr="00883005">
              <w:rPr>
                <w:rFonts w:eastAsiaTheme="minorEastAsia"/>
              </w:rPr>
              <w:t xml:space="preserve"> </w:t>
            </w:r>
            <w:r w:rsidRPr="00883005">
              <w:rPr>
                <w:rFonts w:ascii="Times New Roman" w:eastAsiaTheme="minorEastAsia" w:hAnsi="Times New Roman" w:cs="Times New Roman"/>
                <w:color w:val="000000"/>
                <w:sz w:val="24"/>
                <w:szCs w:val="24"/>
              </w:rPr>
              <w:t>дисциплины</w:t>
            </w:r>
            <w:r w:rsidRPr="00883005">
              <w:rPr>
                <w:rFonts w:eastAsiaTheme="minorEastAsia"/>
              </w:rPr>
              <w:t xml:space="preserve"> </w:t>
            </w:r>
            <w:r w:rsidRPr="00883005">
              <w:rPr>
                <w:rFonts w:ascii="Times New Roman" w:eastAsiaTheme="minorEastAsia" w:hAnsi="Times New Roman" w:cs="Times New Roman"/>
                <w:color w:val="000000"/>
                <w:sz w:val="24"/>
                <w:szCs w:val="24"/>
              </w:rPr>
              <w:t>включает:</w:t>
            </w:r>
            <w:r w:rsidRPr="00883005">
              <w:rPr>
                <w:rFonts w:eastAsiaTheme="minorEastAsia"/>
              </w:rPr>
              <w:t xml:space="preserve"> </w:t>
            </w:r>
          </w:p>
        </w:tc>
      </w:tr>
      <w:tr w:rsidR="00AE6583" w:rsidRPr="00883005" w:rsidTr="008F00F8">
        <w:trPr>
          <w:gridAfter w:val="1"/>
          <w:wAfter w:w="44" w:type="dxa"/>
          <w:trHeight w:val="3801"/>
        </w:trPr>
        <w:tc>
          <w:tcPr>
            <w:tcW w:w="9096" w:type="dxa"/>
            <w:gridSpan w:val="9"/>
            <w:shd w:val="clear" w:color="auto" w:fill="FFFFFF"/>
            <w:tcMar>
              <w:top w:w="0" w:type="dxa"/>
              <w:left w:w="34" w:type="dxa"/>
              <w:bottom w:w="0" w:type="dxa"/>
              <w:right w:w="34" w:type="dxa"/>
            </w:tcMar>
            <w:hideMark/>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7"/>
              <w:gridCol w:w="5541"/>
            </w:tblGrid>
            <w:tr w:rsidR="00AE6583" w:rsidRPr="00883005" w:rsidTr="008F00F8">
              <w:trPr>
                <w:tblHeader/>
              </w:trPr>
              <w:tc>
                <w:tcPr>
                  <w:tcW w:w="1928" w:type="pct"/>
                  <w:vAlign w:val="center"/>
                </w:tcPr>
                <w:p w:rsidR="00AE6583" w:rsidRPr="00883005" w:rsidRDefault="00AE6583" w:rsidP="008F00F8">
                  <w:pPr>
                    <w:spacing w:after="0" w:line="240" w:lineRule="auto"/>
                    <w:jc w:val="center"/>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lang w:val="en-US"/>
                    </w:rPr>
                    <w:lastRenderedPageBreak/>
                    <w:t xml:space="preserve">Тип и название аудитории </w:t>
                  </w:r>
                </w:p>
              </w:tc>
              <w:tc>
                <w:tcPr>
                  <w:tcW w:w="3072" w:type="pct"/>
                  <w:vAlign w:val="center"/>
                </w:tcPr>
                <w:p w:rsidR="00AE6583" w:rsidRPr="00883005" w:rsidRDefault="00AE6583" w:rsidP="008F00F8">
                  <w:pPr>
                    <w:spacing w:after="0" w:line="240" w:lineRule="auto"/>
                    <w:jc w:val="center"/>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lang w:val="en-US"/>
                    </w:rPr>
                    <w:t>Оснащение аудитории</w:t>
                  </w:r>
                </w:p>
              </w:tc>
            </w:tr>
            <w:tr w:rsidR="00AE6583" w:rsidRPr="00883005" w:rsidTr="008F00F8">
              <w:tc>
                <w:tcPr>
                  <w:tcW w:w="1928" w:type="pct"/>
                  <w:vAlign w:val="center"/>
                </w:tcPr>
                <w:p w:rsidR="00AE6583" w:rsidRPr="00883005" w:rsidRDefault="00AE6583" w:rsidP="008F00F8">
                  <w:pPr>
                    <w:spacing w:after="0" w:line="240" w:lineRule="auto"/>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Учебные аудитории для проведения занятий лекционного типа</w:t>
                  </w:r>
                </w:p>
              </w:tc>
              <w:tc>
                <w:tcPr>
                  <w:tcW w:w="3072" w:type="pct"/>
                  <w:vAlign w:val="center"/>
                </w:tcPr>
                <w:p w:rsidR="00AE6583" w:rsidRPr="00883005" w:rsidRDefault="00AE6583" w:rsidP="008F00F8">
                  <w:pPr>
                    <w:spacing w:after="0" w:line="240" w:lineRule="auto"/>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Мультимедийные средства хранения, передачи  и представления информации.</w:t>
                  </w:r>
                </w:p>
              </w:tc>
            </w:tr>
            <w:tr w:rsidR="00AE6583" w:rsidRPr="00883005" w:rsidTr="008F00F8">
              <w:tc>
                <w:tcPr>
                  <w:tcW w:w="1928" w:type="pct"/>
                  <w:vAlign w:val="center"/>
                </w:tcPr>
                <w:p w:rsidR="00AE6583" w:rsidRPr="00883005" w:rsidRDefault="00AE6583" w:rsidP="008F00F8">
                  <w:pPr>
                    <w:spacing w:after="0" w:line="240" w:lineRule="auto"/>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vAlign w:val="center"/>
                </w:tcPr>
                <w:p w:rsidR="00AE6583" w:rsidRPr="00883005" w:rsidRDefault="00AE6583" w:rsidP="008F00F8">
                  <w:pPr>
                    <w:spacing w:after="0" w:line="240" w:lineRule="auto"/>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Мультимедийные средства хранения, передачи  и представления информации.</w:t>
                  </w:r>
                </w:p>
                <w:p w:rsidR="00AE6583" w:rsidRPr="00883005" w:rsidRDefault="00AE6583" w:rsidP="008F00F8">
                  <w:pPr>
                    <w:spacing w:after="0" w:line="240" w:lineRule="auto"/>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Комплекс тестовых заданий для проведения промежуточных и рубежных контролей.</w:t>
                  </w:r>
                </w:p>
              </w:tc>
            </w:tr>
            <w:tr w:rsidR="00AE6583" w:rsidRPr="00883005" w:rsidTr="008F00F8">
              <w:tc>
                <w:tcPr>
                  <w:tcW w:w="1928" w:type="pct"/>
                  <w:vAlign w:val="center"/>
                </w:tcPr>
                <w:p w:rsidR="00AE6583" w:rsidRPr="00883005" w:rsidRDefault="00AE6583" w:rsidP="008F00F8">
                  <w:pPr>
                    <w:spacing w:after="0" w:line="240" w:lineRule="auto"/>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Помещения для самостоятельной работы обучающихся</w:t>
                  </w:r>
                </w:p>
              </w:tc>
              <w:tc>
                <w:tcPr>
                  <w:tcW w:w="3072" w:type="pct"/>
                  <w:vAlign w:val="center"/>
                </w:tcPr>
                <w:p w:rsidR="00AE6583" w:rsidRPr="00883005" w:rsidRDefault="00AE6583" w:rsidP="008F00F8">
                  <w:pPr>
                    <w:spacing w:after="0" w:line="240" w:lineRule="auto"/>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Персональные компьютеры с пакетом </w:t>
                  </w:r>
                  <w:r w:rsidRPr="00883005">
                    <w:rPr>
                      <w:rFonts w:ascii="Times New Roman" w:eastAsiaTheme="minorEastAsia" w:hAnsi="Times New Roman" w:cs="Times New Roman"/>
                      <w:sz w:val="24"/>
                      <w:szCs w:val="24"/>
                      <w:lang w:val="en-US"/>
                    </w:rPr>
                    <w:t>MS</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sz w:val="24"/>
                      <w:szCs w:val="24"/>
                      <w:lang w:val="en-US"/>
                    </w:rPr>
                    <w:t>Office</w:t>
                  </w:r>
                  <w:r w:rsidRPr="00883005">
                    <w:rPr>
                      <w:rFonts w:ascii="Times New Roman" w:eastAsiaTheme="minorEastAsia" w:hAnsi="Times New Roman" w:cs="Times New Roman"/>
                      <w:sz w:val="24"/>
                      <w:szCs w:val="24"/>
                    </w:rPr>
                    <w:t xml:space="preserve">, выходом в Интернет и с доступом в электронную информационно-образовательную среду университета </w:t>
                  </w:r>
                </w:p>
              </w:tc>
            </w:tr>
            <w:tr w:rsidR="00AE6583" w:rsidRPr="00883005" w:rsidTr="008F00F8">
              <w:tc>
                <w:tcPr>
                  <w:tcW w:w="1928" w:type="pct"/>
                  <w:vAlign w:val="center"/>
                </w:tcPr>
                <w:p w:rsidR="00AE6583" w:rsidRPr="00883005" w:rsidRDefault="00AE6583" w:rsidP="008F00F8">
                  <w:pPr>
                    <w:spacing w:after="0" w:line="240" w:lineRule="auto"/>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Помещения для хранения и профилактического обслуживания учебного оборудования</w:t>
                  </w:r>
                </w:p>
              </w:tc>
              <w:tc>
                <w:tcPr>
                  <w:tcW w:w="3072" w:type="pct"/>
                  <w:vAlign w:val="center"/>
                </w:tcPr>
                <w:p w:rsidR="00AE6583" w:rsidRPr="00883005" w:rsidRDefault="00AE6583" w:rsidP="008F00F8">
                  <w:pPr>
                    <w:spacing w:after="0" w:line="240" w:lineRule="auto"/>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Шкафы для хранения учебно-методической документации, учебного оборудования и учебно-наглядных пособий.</w:t>
                  </w:r>
                </w:p>
              </w:tc>
            </w:tr>
          </w:tbl>
          <w:p w:rsidR="00AE6583" w:rsidRPr="00883005" w:rsidRDefault="00AE6583" w:rsidP="008F00F8">
            <w:pPr>
              <w:spacing w:after="0" w:line="240" w:lineRule="auto"/>
              <w:ind w:firstLine="756"/>
              <w:jc w:val="both"/>
              <w:rPr>
                <w:rFonts w:eastAsiaTheme="minorEastAsia"/>
                <w:sz w:val="24"/>
                <w:szCs w:val="24"/>
              </w:rPr>
            </w:pPr>
          </w:p>
        </w:tc>
      </w:tr>
    </w:tbl>
    <w:p w:rsidR="00773BB2" w:rsidRDefault="00773BB2" w:rsidP="00AE6583">
      <w:pPr>
        <w:spacing w:after="0" w:line="240" w:lineRule="auto"/>
        <w:ind w:firstLine="567"/>
        <w:jc w:val="both"/>
        <w:rPr>
          <w:sz w:val="2"/>
          <w:szCs w:val="2"/>
        </w:rPr>
      </w:pPr>
    </w:p>
    <w:p w:rsidR="00AE6583" w:rsidRDefault="00AE6583" w:rsidP="00AE6583">
      <w:pPr>
        <w:spacing w:after="0" w:line="240" w:lineRule="auto"/>
        <w:ind w:firstLine="567"/>
        <w:jc w:val="both"/>
        <w:rPr>
          <w:sz w:val="2"/>
          <w:szCs w:val="2"/>
        </w:rPr>
      </w:pPr>
    </w:p>
    <w:p w:rsidR="00AE6583" w:rsidRDefault="00AE6583" w:rsidP="00AE6583">
      <w:pPr>
        <w:spacing w:after="0" w:line="240" w:lineRule="auto"/>
        <w:ind w:firstLine="567"/>
        <w:jc w:val="both"/>
        <w:rPr>
          <w:sz w:val="2"/>
          <w:szCs w:val="2"/>
        </w:rPr>
      </w:pPr>
    </w:p>
    <w:p w:rsidR="00AE6583" w:rsidRDefault="00AE6583" w:rsidP="00AE6583">
      <w:pPr>
        <w:spacing w:after="0" w:line="240" w:lineRule="auto"/>
        <w:ind w:firstLine="567"/>
        <w:jc w:val="both"/>
        <w:rPr>
          <w:sz w:val="2"/>
          <w:szCs w:val="2"/>
        </w:rPr>
      </w:pPr>
    </w:p>
    <w:p w:rsidR="00AE6583" w:rsidRDefault="00AE6583" w:rsidP="00AE6583">
      <w:pPr>
        <w:spacing w:after="0" w:line="240" w:lineRule="auto"/>
        <w:ind w:firstLine="567"/>
        <w:jc w:val="both"/>
        <w:rPr>
          <w:sz w:val="2"/>
          <w:szCs w:val="2"/>
        </w:rPr>
      </w:pPr>
    </w:p>
    <w:p w:rsidR="00AE6583" w:rsidRDefault="00AE6583" w:rsidP="00AE6583">
      <w:pPr>
        <w:spacing w:after="0" w:line="240" w:lineRule="auto"/>
        <w:ind w:firstLine="567"/>
        <w:jc w:val="both"/>
        <w:rPr>
          <w:sz w:val="2"/>
          <w:szCs w:val="2"/>
        </w:rPr>
      </w:pPr>
    </w:p>
    <w:p w:rsidR="00AE6583" w:rsidRDefault="00AE6583" w:rsidP="00AE6583">
      <w:pPr>
        <w:spacing w:after="0" w:line="240" w:lineRule="auto"/>
        <w:ind w:firstLine="567"/>
        <w:jc w:val="both"/>
        <w:rPr>
          <w:sz w:val="2"/>
          <w:szCs w:val="2"/>
        </w:rPr>
      </w:pPr>
    </w:p>
    <w:p w:rsidR="00AE6583" w:rsidRDefault="00AE6583" w:rsidP="00AE6583">
      <w:pPr>
        <w:spacing w:after="0" w:line="240" w:lineRule="auto"/>
        <w:ind w:firstLine="567"/>
        <w:jc w:val="both"/>
        <w:rPr>
          <w:sz w:val="2"/>
          <w:szCs w:val="2"/>
        </w:rPr>
      </w:pPr>
    </w:p>
    <w:p w:rsidR="00AE6583" w:rsidRDefault="00AE6583" w:rsidP="00AE6583">
      <w:pPr>
        <w:spacing w:after="0" w:line="240" w:lineRule="auto"/>
        <w:ind w:firstLine="567"/>
        <w:jc w:val="both"/>
        <w:rPr>
          <w:sz w:val="2"/>
          <w:szCs w:val="2"/>
        </w:rPr>
      </w:pPr>
    </w:p>
    <w:p w:rsidR="00AE6583" w:rsidRDefault="00AE6583" w:rsidP="00AE6583">
      <w:pPr>
        <w:spacing w:after="0" w:line="240" w:lineRule="auto"/>
        <w:ind w:firstLine="567"/>
        <w:jc w:val="both"/>
        <w:rPr>
          <w:sz w:val="2"/>
          <w:szCs w:val="2"/>
        </w:rPr>
      </w:pPr>
    </w:p>
    <w:p w:rsidR="00AE6583" w:rsidRDefault="00AE6583" w:rsidP="00AE6583">
      <w:pPr>
        <w:spacing w:after="0" w:line="240" w:lineRule="auto"/>
        <w:ind w:firstLine="567"/>
        <w:jc w:val="both"/>
        <w:rPr>
          <w:sz w:val="2"/>
          <w:szCs w:val="2"/>
        </w:rPr>
      </w:pPr>
    </w:p>
    <w:p w:rsidR="00AE6583" w:rsidRDefault="00AE6583" w:rsidP="00AE6583">
      <w:pPr>
        <w:spacing w:after="0" w:line="240" w:lineRule="auto"/>
        <w:ind w:firstLine="567"/>
        <w:jc w:val="both"/>
        <w:rPr>
          <w:sz w:val="2"/>
          <w:szCs w:val="2"/>
        </w:rPr>
      </w:pPr>
    </w:p>
    <w:p w:rsidR="00AE6583" w:rsidRDefault="00AE6583" w:rsidP="00AE6583">
      <w:pPr>
        <w:spacing w:after="0" w:line="240" w:lineRule="auto"/>
        <w:ind w:firstLine="567"/>
        <w:jc w:val="both"/>
        <w:rPr>
          <w:sz w:val="2"/>
          <w:szCs w:val="2"/>
        </w:rPr>
      </w:pPr>
    </w:p>
    <w:p w:rsidR="00AE6583" w:rsidRDefault="00AE6583" w:rsidP="00AE6583">
      <w:pPr>
        <w:spacing w:after="0" w:line="240" w:lineRule="auto"/>
        <w:ind w:firstLine="567"/>
        <w:jc w:val="both"/>
        <w:rPr>
          <w:sz w:val="2"/>
          <w:szCs w:val="2"/>
        </w:rPr>
      </w:pPr>
    </w:p>
    <w:p w:rsidR="00AE6583" w:rsidRDefault="00AE6583" w:rsidP="00AE6583">
      <w:pPr>
        <w:spacing w:after="0" w:line="240" w:lineRule="auto"/>
        <w:ind w:firstLine="567"/>
        <w:jc w:val="both"/>
        <w:rPr>
          <w:sz w:val="2"/>
          <w:szCs w:val="2"/>
        </w:rPr>
      </w:pPr>
    </w:p>
    <w:p w:rsidR="00AE6583" w:rsidRDefault="00AE6583" w:rsidP="00AE6583">
      <w:pPr>
        <w:spacing w:after="0" w:line="240" w:lineRule="auto"/>
        <w:ind w:firstLine="567"/>
        <w:jc w:val="both"/>
        <w:rPr>
          <w:sz w:val="2"/>
          <w:szCs w:val="2"/>
        </w:rPr>
      </w:pPr>
    </w:p>
    <w:p w:rsidR="00AE6583" w:rsidRDefault="00AE6583" w:rsidP="00AE6583">
      <w:pPr>
        <w:spacing w:after="0" w:line="240" w:lineRule="auto"/>
        <w:ind w:firstLine="567"/>
        <w:jc w:val="both"/>
        <w:rPr>
          <w:sz w:val="2"/>
          <w:szCs w:val="2"/>
        </w:rPr>
      </w:pPr>
    </w:p>
    <w:p w:rsidR="00AE6583" w:rsidRDefault="00AE6583" w:rsidP="00AE6583">
      <w:pPr>
        <w:spacing w:after="0" w:line="240" w:lineRule="auto"/>
        <w:ind w:firstLine="567"/>
        <w:jc w:val="both"/>
        <w:rPr>
          <w:sz w:val="2"/>
          <w:szCs w:val="2"/>
        </w:rPr>
      </w:pPr>
    </w:p>
    <w:p w:rsidR="00AE6583" w:rsidRDefault="00AE6583" w:rsidP="00AE6583">
      <w:pPr>
        <w:spacing w:after="0" w:line="240" w:lineRule="auto"/>
        <w:ind w:firstLine="567"/>
        <w:jc w:val="both"/>
        <w:rPr>
          <w:sz w:val="2"/>
          <w:szCs w:val="2"/>
        </w:rPr>
      </w:pPr>
    </w:p>
    <w:p w:rsidR="00AE6583" w:rsidRDefault="00AE6583" w:rsidP="00AE6583">
      <w:pPr>
        <w:spacing w:after="0" w:line="240" w:lineRule="auto"/>
        <w:ind w:firstLine="567"/>
        <w:jc w:val="both"/>
        <w:rPr>
          <w:sz w:val="2"/>
          <w:szCs w:val="2"/>
        </w:rPr>
      </w:pPr>
    </w:p>
    <w:p w:rsidR="00AE6583" w:rsidRDefault="00AE6583" w:rsidP="00AE6583">
      <w:pPr>
        <w:spacing w:after="0" w:line="240" w:lineRule="auto"/>
        <w:ind w:firstLine="567"/>
        <w:jc w:val="both"/>
        <w:rPr>
          <w:sz w:val="2"/>
          <w:szCs w:val="2"/>
        </w:rPr>
      </w:pPr>
    </w:p>
    <w:p w:rsidR="00AE6583" w:rsidRDefault="00AE6583" w:rsidP="00AE6583">
      <w:pPr>
        <w:spacing w:after="0" w:line="240" w:lineRule="auto"/>
        <w:ind w:firstLine="567"/>
        <w:jc w:val="both"/>
        <w:rPr>
          <w:sz w:val="2"/>
          <w:szCs w:val="2"/>
        </w:rPr>
      </w:pPr>
    </w:p>
    <w:p w:rsidR="00AE6583" w:rsidRDefault="00AE6583" w:rsidP="00AE6583">
      <w:pPr>
        <w:spacing w:after="0" w:line="240" w:lineRule="auto"/>
        <w:ind w:firstLine="567"/>
        <w:jc w:val="both"/>
        <w:rPr>
          <w:sz w:val="2"/>
          <w:szCs w:val="2"/>
        </w:rPr>
      </w:pPr>
    </w:p>
    <w:p w:rsidR="00AE6583" w:rsidRDefault="00AE6583" w:rsidP="00AE6583">
      <w:pPr>
        <w:spacing w:after="0" w:line="240" w:lineRule="auto"/>
        <w:ind w:firstLine="567"/>
        <w:jc w:val="both"/>
        <w:rPr>
          <w:sz w:val="2"/>
          <w:szCs w:val="2"/>
        </w:rPr>
      </w:pPr>
    </w:p>
    <w:p w:rsidR="00AE6583" w:rsidRDefault="00AE6583" w:rsidP="00AE6583">
      <w:pPr>
        <w:spacing w:after="0" w:line="240" w:lineRule="auto"/>
        <w:ind w:firstLine="567"/>
        <w:jc w:val="both"/>
        <w:rPr>
          <w:sz w:val="2"/>
          <w:szCs w:val="2"/>
        </w:rPr>
      </w:pPr>
    </w:p>
    <w:p w:rsidR="00AE6583" w:rsidRDefault="00AE6583" w:rsidP="00AE6583">
      <w:pPr>
        <w:spacing w:after="0" w:line="240" w:lineRule="auto"/>
        <w:ind w:firstLine="567"/>
        <w:jc w:val="both"/>
        <w:rPr>
          <w:sz w:val="2"/>
          <w:szCs w:val="2"/>
        </w:rPr>
      </w:pPr>
    </w:p>
    <w:p w:rsidR="00AE6583" w:rsidRDefault="00AE6583" w:rsidP="00AE6583">
      <w:pPr>
        <w:spacing w:after="0" w:line="240" w:lineRule="auto"/>
        <w:ind w:firstLine="567"/>
        <w:jc w:val="both"/>
        <w:rPr>
          <w:sz w:val="2"/>
          <w:szCs w:val="2"/>
        </w:rPr>
      </w:pPr>
    </w:p>
    <w:p w:rsidR="00AE6583" w:rsidRDefault="00AE6583" w:rsidP="00AE6583">
      <w:pPr>
        <w:spacing w:after="0" w:line="240" w:lineRule="auto"/>
        <w:ind w:firstLine="567"/>
        <w:jc w:val="both"/>
        <w:rPr>
          <w:sz w:val="2"/>
          <w:szCs w:val="2"/>
        </w:rPr>
      </w:pPr>
    </w:p>
    <w:p w:rsidR="00AE6583" w:rsidRDefault="00AE6583" w:rsidP="00AE6583">
      <w:pPr>
        <w:spacing w:after="0" w:line="240" w:lineRule="auto"/>
        <w:ind w:firstLine="567"/>
        <w:jc w:val="both"/>
        <w:rPr>
          <w:sz w:val="2"/>
          <w:szCs w:val="2"/>
        </w:rPr>
      </w:pPr>
    </w:p>
    <w:p w:rsidR="00AE6583" w:rsidRDefault="00AE6583" w:rsidP="00AE6583">
      <w:pPr>
        <w:spacing w:after="0" w:line="240" w:lineRule="auto"/>
        <w:ind w:firstLine="567"/>
        <w:jc w:val="both"/>
        <w:rPr>
          <w:sz w:val="2"/>
          <w:szCs w:val="2"/>
        </w:rPr>
      </w:pPr>
    </w:p>
    <w:p w:rsidR="00AE6583" w:rsidRDefault="00AE6583" w:rsidP="00AE6583">
      <w:pPr>
        <w:spacing w:after="0" w:line="240" w:lineRule="auto"/>
        <w:ind w:firstLine="567"/>
        <w:jc w:val="both"/>
        <w:rPr>
          <w:sz w:val="2"/>
          <w:szCs w:val="2"/>
        </w:rPr>
      </w:pPr>
    </w:p>
    <w:p w:rsidR="00AE6583" w:rsidRDefault="00AE6583" w:rsidP="00AE6583">
      <w:pPr>
        <w:spacing w:after="0" w:line="240" w:lineRule="auto"/>
        <w:ind w:firstLine="567"/>
        <w:jc w:val="both"/>
        <w:rPr>
          <w:sz w:val="2"/>
          <w:szCs w:val="2"/>
        </w:rPr>
      </w:pPr>
    </w:p>
    <w:p w:rsidR="00AE6583" w:rsidRPr="00883005" w:rsidRDefault="00AE6583" w:rsidP="00AE6583">
      <w:pPr>
        <w:pageBreakBefore/>
        <w:spacing w:after="0" w:line="240" w:lineRule="auto"/>
        <w:jc w:val="right"/>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lastRenderedPageBreak/>
        <w:t>Приложение 1</w:t>
      </w:r>
    </w:p>
    <w:p w:rsidR="00AE6583" w:rsidRPr="00883005" w:rsidRDefault="00AE6583" w:rsidP="00AE6583">
      <w:pPr>
        <w:spacing w:after="0" w:line="240" w:lineRule="auto"/>
        <w:jc w:val="right"/>
        <w:rPr>
          <w:rFonts w:ascii="Times New Roman" w:eastAsiaTheme="minorEastAsia" w:hAnsi="Times New Roman" w:cs="Times New Roman"/>
          <w:b/>
          <w:sz w:val="24"/>
          <w:szCs w:val="24"/>
        </w:rPr>
      </w:pPr>
    </w:p>
    <w:p w:rsidR="00AE6583" w:rsidRPr="00883005" w:rsidRDefault="00AE6583" w:rsidP="00AE6583">
      <w:pPr>
        <w:spacing w:after="0" w:line="240" w:lineRule="auto"/>
        <w:jc w:val="center"/>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Учебно-методическое обеспечение самостоятельной работы обучающихся</w:t>
      </w:r>
    </w:p>
    <w:p w:rsidR="00AE6583" w:rsidRPr="00883005" w:rsidRDefault="00AE6583" w:rsidP="00AE6583">
      <w:pPr>
        <w:spacing w:after="0" w:line="240" w:lineRule="auto"/>
        <w:ind w:firstLine="567"/>
        <w:jc w:val="both"/>
        <w:rPr>
          <w:rFonts w:ascii="Times New Roman" w:eastAsiaTheme="minorEastAsia" w:hAnsi="Times New Roman" w:cs="Times New Roman"/>
        </w:rPr>
      </w:pPr>
    </w:p>
    <w:p w:rsidR="00AE6583" w:rsidRPr="00883005" w:rsidRDefault="00AE6583" w:rsidP="00AE6583">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По «Спецдисциплине» предусмотрена аудиторная и внеаудиторная самостоятельная работа обучающихся.</w:t>
      </w:r>
    </w:p>
    <w:p w:rsidR="00AE6583" w:rsidRPr="00883005" w:rsidRDefault="00AE6583" w:rsidP="00AE6583">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Аудиторная самостоятельная работа аспирантов предполагает выполнение аналитических контрольных заданий, обсуждение научных методов и проблем на практических занятиях.</w:t>
      </w:r>
    </w:p>
    <w:p w:rsidR="00AE6583" w:rsidRPr="00883005" w:rsidRDefault="00AE6583" w:rsidP="00AE6583">
      <w:pPr>
        <w:suppressLineNumbers/>
        <w:tabs>
          <w:tab w:val="left" w:pos="1080"/>
        </w:tabs>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Самостоятельная подготовка к </w:t>
      </w:r>
      <w:r>
        <w:rPr>
          <w:rFonts w:ascii="Times New Roman" w:eastAsiaTheme="minorEastAsia" w:hAnsi="Times New Roman" w:cs="Times New Roman"/>
          <w:sz w:val="24"/>
          <w:szCs w:val="24"/>
        </w:rPr>
        <w:t>практическим</w:t>
      </w:r>
      <w:r w:rsidRPr="00883005">
        <w:rPr>
          <w:rFonts w:ascii="Times New Roman" w:eastAsiaTheme="minorEastAsia" w:hAnsi="Times New Roman" w:cs="Times New Roman"/>
          <w:sz w:val="24"/>
          <w:szCs w:val="24"/>
        </w:rPr>
        <w:t xml:space="preserve"> занятиям по дисциплине должна включать следующие аспекты: </w:t>
      </w:r>
    </w:p>
    <w:p w:rsidR="00AE6583" w:rsidRPr="00883005" w:rsidRDefault="00AE6583" w:rsidP="00AE6583">
      <w:pPr>
        <w:widowControl w:val="0"/>
        <w:numPr>
          <w:ilvl w:val="0"/>
          <w:numId w:val="10"/>
        </w:numPr>
        <w:suppressLineNumbers/>
        <w:tabs>
          <w:tab w:val="left" w:pos="1080"/>
        </w:tabs>
        <w:spacing w:after="0" w:line="240" w:lineRule="auto"/>
        <w:ind w:left="0"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AE6583" w:rsidRPr="00883005" w:rsidRDefault="00AE6583" w:rsidP="00AE6583">
      <w:pPr>
        <w:widowControl w:val="0"/>
        <w:numPr>
          <w:ilvl w:val="0"/>
          <w:numId w:val="10"/>
        </w:numPr>
        <w:suppressLineNumbers/>
        <w:tabs>
          <w:tab w:val="left" w:pos="1080"/>
        </w:tabs>
        <w:spacing w:after="0" w:line="240" w:lineRule="auto"/>
        <w:ind w:left="0" w:firstLine="567"/>
        <w:jc w:val="both"/>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lang w:val="en-US"/>
        </w:rPr>
        <w:t xml:space="preserve">чтение конспекта лекции; </w:t>
      </w:r>
    </w:p>
    <w:p w:rsidR="00AE6583" w:rsidRPr="00883005" w:rsidRDefault="00AE6583" w:rsidP="00AE6583">
      <w:pPr>
        <w:widowControl w:val="0"/>
        <w:numPr>
          <w:ilvl w:val="0"/>
          <w:numId w:val="10"/>
        </w:numPr>
        <w:suppressLineNumbers/>
        <w:tabs>
          <w:tab w:val="left" w:pos="1080"/>
        </w:tabs>
        <w:spacing w:after="0" w:line="240" w:lineRule="auto"/>
        <w:ind w:left="0"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чтение и осмысление одного-двух источников из приведенного списка литературы. </w:t>
      </w:r>
    </w:p>
    <w:p w:rsidR="00AE6583" w:rsidRPr="00883005" w:rsidRDefault="00AE6583" w:rsidP="00AE6583">
      <w:pPr>
        <w:suppressLineNumbers/>
        <w:tabs>
          <w:tab w:val="left" w:pos="1080"/>
        </w:tabs>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AE6583" w:rsidRPr="00883005" w:rsidRDefault="00AE6583" w:rsidP="00AE6583">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Внеаудиторная самостоятельная работа студентов предполагает ответы на вопросы для самоконтроля, решение тестовых заданий, подготовку эссе, решение кейсов. </w:t>
      </w:r>
    </w:p>
    <w:p w:rsidR="00AE6583" w:rsidRPr="00883005" w:rsidRDefault="00AE6583" w:rsidP="00AE6583">
      <w:pPr>
        <w:spacing w:after="0" w:line="240" w:lineRule="auto"/>
        <w:jc w:val="center"/>
        <w:rPr>
          <w:rFonts w:ascii="Times New Roman" w:eastAsiaTheme="minorEastAsia" w:hAnsi="Times New Roman" w:cs="Times New Roman"/>
          <w:sz w:val="24"/>
          <w:szCs w:val="24"/>
        </w:rPr>
      </w:pPr>
    </w:p>
    <w:p w:rsidR="00AE6583" w:rsidRPr="00883005" w:rsidRDefault="00AE6583" w:rsidP="00AE6583">
      <w:pPr>
        <w:spacing w:after="0" w:line="240" w:lineRule="auto"/>
        <w:ind w:firstLine="567"/>
        <w:jc w:val="both"/>
        <w:rPr>
          <w:rFonts w:ascii="Times New Roman" w:eastAsiaTheme="minorEastAsia" w:hAnsi="Times New Roman" w:cs="Times New Roman"/>
          <w:i/>
          <w:sz w:val="24"/>
          <w:szCs w:val="24"/>
        </w:rPr>
      </w:pPr>
      <w:r w:rsidRPr="00883005">
        <w:rPr>
          <w:rFonts w:ascii="Times New Roman" w:eastAsiaTheme="minorEastAsia" w:hAnsi="Times New Roman" w:cs="Times New Roman"/>
          <w:i/>
          <w:sz w:val="24"/>
          <w:szCs w:val="24"/>
        </w:rPr>
        <w:t>Примерные вопросы для самоконтроля, последующих дискуссий и опроса:</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Структура и закономерности развития экономических отношений.</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Эффективность общественного производства.</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Влияние технологических укладов на процессы формирования и функционирования экономических структур.</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Факторы и закономерности эволюции экономических систем.</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Индустриальная и постиндустриальная системы.</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Смешанные экономические системы: структура, виды, историческое место.</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Роль и функции государства и гражданского общества в функционировании экономических систем.</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Теория государственного (общественного) сектора в экономике.</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Формирование экономической политики (стратегии) государства.</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Закономерности глобализации мировой экономики и ее воздействие на функционирование национально-государственных систем.</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Национальное богатство как результат экономической деятельности общества.</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 xml:space="preserve">Теория спроса и   предложения. </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Факторы производства и производственная функция.</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Доход фирмы и ее издержки.</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Теория конкуренции и антимонопольного регулирования.</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Олигополия в рыночной экономике.</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Монополистическая конкуренция: особенности рыночной структуры.</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Рынки факторов производства: труда, капитала, земли.</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Информация как ресурс, ее отличия от других ресурсов.</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Функции предпринимательства и его носители в рыночной экономике.</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Теория общего экономического равновесия.</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lastRenderedPageBreak/>
        <w:t>Теория экономики благосостояния.</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Теория национального счетоводства.</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Теория макроэкономического равновесия.</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Теория экономического роста.</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Теория деловых циклов и кризисов.</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Теория денег.</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Теория макроэкономической нестабильности: инфляция и безработица.</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Теория безработицы.</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Институциональная структура общества, институты: процессы, структуры, побуждения, правила.</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Теория трансакций и трансакционных издержек.</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Теория прав собственности.</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Институциональная теория фирмы.</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Теория переходной экономики и трансформации социально-экономических систем.</w:t>
      </w:r>
    </w:p>
    <w:p w:rsidR="00AE6583" w:rsidRPr="00883005" w:rsidRDefault="00AE6583" w:rsidP="00AE6583">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Проблемы формирования российской национальной модели экономики.</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Формирование и эволюция современной экономической мысли. Основные экономические школы.</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Отраслевая структура экономики.</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Собственность и хозяйствование: формы собственности; структура прав, согласование обязанностей.</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 xml:space="preserve">Факторы экономического развития. </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Экономические риски и неопределенность; проблема выбора оптимального решения.</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Основные макроэкономические регуляторы и показатели.</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Государственное регулирование экономики.</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Промышленная политика.</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Инновационная политика государства: ее проявления в России в настоящее время и в перспективе.</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Методология и методические проблемы разработки прогнозов и концепций развития отраслей и межотраслевых комплексов.</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Амортизационная политика государства в производственной сфере.</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Формирование механизмов устойчивого развития предприятий, отраслей и комплексов.</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Состояние и основные направления инвестиционной политики.</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Понятие предприятия, классификация предприятий, их организационно-правовые формы.</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Механизмы антимонопольного регулирования в России и за рубежом.</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Теоретические принципы и практика ценообразования на продукцию.</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Развитие системы внутрифирменных экономических отношений.</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Функционирование товарных рынков с ограниченной и развитой конкуренцией в условиях глобализации мировой экономики и свободной торговли.</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Экономико-правовые аспекты управления структурными преобразованиями в экономике.</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Место и роль государства в развитии интеграционных процессов в экономике.</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Формирование вертикально и горизонтально интегрированных хозяйственных структур.</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Формирование механизмов устойчивого развития экономики отраслей, комплексов, предприятий.</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Организационно-экономические аспекты формирования и управления территориально производственными комплексами.</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lastRenderedPageBreak/>
        <w:t>Проблемы реструктуризации отраслей и предприятий.</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Международное разделение труда и экономическая интеграция.</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Организация и управление международным бизнесом.</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Условия и инструменты создания транснациональных корпораций, механизмы их адаптации к российским условиям.</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Формирование и оптимизация производственной структуры предприятия.</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Формы специализации, кооперирования и комбинирования в экономике.</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Принципы формирования и развития регионального промышленного комплекса.</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Техническое перевооружение, реконструкция и модернизация предприятий.</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Стратегический и оперативный менеджмент.</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Промышленная организация как система.</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Управление риском в экономических системах.</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Понятие и виды организационных структур управления производством.</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Сущность и значение исследования систем управления.</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Методы исследования систем управления.</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Основные типы корпораций. Законодательные основы корпоративной деятельности.</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Причины возникновения кризисов и их роль в социально-экономическом развитии.</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Механизмы антикризисного управления. Государственное регулирование кризисных ситуаций</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Диагностика банкротства.</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Система показателей оценки финансового состояния предприятия.</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Коммуникации в современном бизнесе. Сущность и значение информационных технологий управления.</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Реинжиниринг бизнес-процессов: понятие, технология, развитие.</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Стратегические проблемы развития производства.</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Содержание  и технология стратегического управления.</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Технология стратегического планирования.</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Стратегическая сегментация внешней и внутренней среды фирмы.</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Сущность и принципы стратегического партнерства.</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Реализация стратегии и стратегический контроль.</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Стратегический маркетинг.</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Интеллектуальный капитал предприятия.</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 xml:space="preserve">Стратегия внешнеэкономической деятельности. </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Бенчмаркинг.</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Сущность и роль внутрифирменного планирования в системе управления предприятиями (корпорациями, отраслями, комплексами).</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Методы формирования ассортиментной и товарной политики предприятия.</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Современные системы планирования издержек предприятия.</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Особенности внутрифирменного планирования в вертикально интегрированных структурах (корпорациях).</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Маркетинговые исследования: задачи, методы, этапы и процедуры.</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Комплекс маркетинга.</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Разработка ценовой политики.</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Сущность инноваций и их место в управлении экономическими системами.</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Понятие системы управления нововведениями. Организационно-экономические проблемы производства наукоемкой продукции.</w:t>
      </w:r>
    </w:p>
    <w:p w:rsidR="00AE6583" w:rsidRPr="00883005" w:rsidRDefault="00AE6583" w:rsidP="00AE6583">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Основные этапы создания и реализации инновационного проекта и их характеристика.</w:t>
      </w:r>
    </w:p>
    <w:p w:rsidR="00AE6583" w:rsidRPr="00883005" w:rsidRDefault="00AE6583" w:rsidP="00AE6583">
      <w:pPr>
        <w:widowControl w:val="0"/>
        <w:numPr>
          <w:ilvl w:val="0"/>
          <w:numId w:val="11"/>
        </w:numPr>
        <w:tabs>
          <w:tab w:val="clear" w:pos="1069"/>
          <w:tab w:val="num" w:pos="0"/>
          <w:tab w:val="left" w:pos="1134"/>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 xml:space="preserve">Человеческий капитал организаций. Современные принципы управления </w:t>
      </w:r>
      <w:r w:rsidRPr="00883005">
        <w:rPr>
          <w:rFonts w:ascii="Times New Roman" w:eastAsia="Times New Roman" w:hAnsi="Times New Roman" w:cs="Times New Roman"/>
          <w:sz w:val="24"/>
          <w:szCs w:val="24"/>
          <w:lang w:eastAsia="ru-RU"/>
        </w:rPr>
        <w:lastRenderedPageBreak/>
        <w:t>персоналом</w:t>
      </w:r>
    </w:p>
    <w:p w:rsidR="00AE6583" w:rsidRPr="00883005" w:rsidRDefault="00AE6583" w:rsidP="00AE6583">
      <w:pPr>
        <w:widowControl w:val="0"/>
        <w:numPr>
          <w:ilvl w:val="0"/>
          <w:numId w:val="11"/>
        </w:numPr>
        <w:tabs>
          <w:tab w:val="clear" w:pos="1069"/>
          <w:tab w:val="num" w:pos="0"/>
          <w:tab w:val="left" w:pos="1134"/>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Методологические подходы и методики анализа кадрового потенциала.</w:t>
      </w:r>
    </w:p>
    <w:p w:rsidR="00AE6583" w:rsidRPr="00883005" w:rsidRDefault="00AE6583" w:rsidP="00AE6583">
      <w:pPr>
        <w:widowControl w:val="0"/>
        <w:numPr>
          <w:ilvl w:val="0"/>
          <w:numId w:val="11"/>
        </w:numPr>
        <w:tabs>
          <w:tab w:val="clear" w:pos="1069"/>
          <w:tab w:val="num" w:pos="0"/>
          <w:tab w:val="left" w:pos="1134"/>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Мотивация и стимулирование труда. Системы оплаты труда.</w:t>
      </w:r>
    </w:p>
    <w:p w:rsidR="00AE6583" w:rsidRPr="00883005" w:rsidRDefault="00AE6583" w:rsidP="00AE6583">
      <w:pPr>
        <w:widowControl w:val="0"/>
        <w:numPr>
          <w:ilvl w:val="0"/>
          <w:numId w:val="11"/>
        </w:numPr>
        <w:tabs>
          <w:tab w:val="clear" w:pos="1069"/>
          <w:tab w:val="num" w:pos="0"/>
          <w:tab w:val="left" w:pos="1134"/>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Сущность и значение производственной логистики в современных условиях.</w:t>
      </w:r>
    </w:p>
    <w:p w:rsidR="00AE6583" w:rsidRPr="00883005" w:rsidRDefault="00AE6583" w:rsidP="00AE6583">
      <w:pPr>
        <w:widowControl w:val="0"/>
        <w:numPr>
          <w:ilvl w:val="0"/>
          <w:numId w:val="11"/>
        </w:numPr>
        <w:tabs>
          <w:tab w:val="clear" w:pos="1069"/>
          <w:tab w:val="num" w:pos="0"/>
          <w:tab w:val="left" w:pos="1134"/>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Системы управления качеством продукции. Сертификация продукции и систем качества.</w:t>
      </w:r>
    </w:p>
    <w:p w:rsidR="00AE6583" w:rsidRPr="00883005" w:rsidRDefault="00AE6583" w:rsidP="00AE6583">
      <w:pPr>
        <w:widowControl w:val="0"/>
        <w:numPr>
          <w:ilvl w:val="0"/>
          <w:numId w:val="11"/>
        </w:numPr>
        <w:tabs>
          <w:tab w:val="clear" w:pos="1069"/>
          <w:tab w:val="num" w:pos="0"/>
          <w:tab w:val="left" w:pos="1134"/>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Сущность и роль финансов и кредита в управлении развитием предприятий, отраслей, комплексов.</w:t>
      </w:r>
    </w:p>
    <w:p w:rsidR="00AE6583" w:rsidRPr="00883005" w:rsidRDefault="00AE6583" w:rsidP="00AE6583">
      <w:pPr>
        <w:widowControl w:val="0"/>
        <w:numPr>
          <w:ilvl w:val="0"/>
          <w:numId w:val="11"/>
        </w:numPr>
        <w:tabs>
          <w:tab w:val="clear" w:pos="1069"/>
          <w:tab w:val="num" w:pos="0"/>
          <w:tab w:val="left" w:pos="1134"/>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Оборотные средства предприятий, система их финансирования и кредитования.</w:t>
      </w:r>
    </w:p>
    <w:p w:rsidR="00AE6583" w:rsidRPr="00883005" w:rsidRDefault="00AE6583" w:rsidP="00AE6583">
      <w:pPr>
        <w:widowControl w:val="0"/>
        <w:numPr>
          <w:ilvl w:val="0"/>
          <w:numId w:val="11"/>
        </w:numPr>
        <w:tabs>
          <w:tab w:val="clear" w:pos="1069"/>
          <w:tab w:val="num" w:pos="0"/>
          <w:tab w:val="left" w:pos="1134"/>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Управление издержками предприятия.</w:t>
      </w:r>
    </w:p>
    <w:p w:rsidR="00AE6583" w:rsidRPr="00883005" w:rsidRDefault="00AE6583" w:rsidP="00AE6583">
      <w:pPr>
        <w:widowControl w:val="0"/>
        <w:numPr>
          <w:ilvl w:val="0"/>
          <w:numId w:val="11"/>
        </w:numPr>
        <w:tabs>
          <w:tab w:val="clear" w:pos="1069"/>
          <w:tab w:val="num" w:pos="0"/>
          <w:tab w:val="left" w:pos="1134"/>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Международное движение товаров, услуг и факторов производства.</w:t>
      </w:r>
    </w:p>
    <w:p w:rsidR="00AE6583" w:rsidRPr="00883005" w:rsidRDefault="00AE6583" w:rsidP="00AE6583">
      <w:pPr>
        <w:widowControl w:val="0"/>
        <w:numPr>
          <w:ilvl w:val="0"/>
          <w:numId w:val="11"/>
        </w:numPr>
        <w:tabs>
          <w:tab w:val="clear" w:pos="1069"/>
          <w:tab w:val="num" w:pos="0"/>
          <w:tab w:val="left" w:pos="1134"/>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Сущность международной интеграции. Основные направления развития внешнеэкономических связей в России.</w:t>
      </w:r>
    </w:p>
    <w:p w:rsidR="00AE6583" w:rsidRPr="00883005" w:rsidRDefault="00AE6583" w:rsidP="00AE6583">
      <w:pPr>
        <w:spacing w:after="0" w:line="240" w:lineRule="auto"/>
        <w:ind w:firstLine="567"/>
        <w:jc w:val="both"/>
        <w:rPr>
          <w:rFonts w:ascii="Times New Roman" w:eastAsiaTheme="minorEastAsia" w:hAnsi="Times New Roman" w:cs="Times New Roman"/>
          <w:sz w:val="24"/>
          <w:szCs w:val="24"/>
        </w:rPr>
      </w:pPr>
    </w:p>
    <w:p w:rsidR="00AE6583" w:rsidRPr="00883005" w:rsidRDefault="00AE6583" w:rsidP="00AE6583">
      <w:pPr>
        <w:ind w:firstLine="567"/>
        <w:jc w:val="both"/>
        <w:rPr>
          <w:rFonts w:ascii="Times New Roman" w:eastAsiaTheme="minorEastAsia" w:hAnsi="Times New Roman" w:cs="Times New Roman"/>
          <w:i/>
          <w:sz w:val="24"/>
          <w:szCs w:val="24"/>
        </w:rPr>
      </w:pPr>
      <w:r w:rsidRPr="00883005">
        <w:rPr>
          <w:rFonts w:ascii="Times New Roman" w:eastAsiaTheme="minorEastAsia" w:hAnsi="Times New Roman" w:cs="Times New Roman"/>
          <w:i/>
          <w:sz w:val="24"/>
          <w:szCs w:val="24"/>
        </w:rPr>
        <w:t>Примерная тематика для разработки и дальнейшей защиты проектов, написания и предоставления на обсуждение эссе:</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Проблемы науки управления и методы её познания.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lang w:val="en-US"/>
        </w:rPr>
        <w:t>Сущность и функции управления.</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8"/>
          <w:sz w:val="24"/>
          <w:szCs w:val="24"/>
          <w:lang w:val="en-US"/>
        </w:rPr>
      </w:pPr>
      <w:r w:rsidRPr="00883005">
        <w:rPr>
          <w:rFonts w:ascii="Times New Roman" w:eastAsiaTheme="minorEastAsia" w:hAnsi="Times New Roman" w:cs="Times New Roman"/>
          <w:sz w:val="24"/>
          <w:szCs w:val="24"/>
        </w:rPr>
        <w:t xml:space="preserve">Теоретические взгляды на </w:t>
      </w:r>
      <w:r w:rsidRPr="00883005">
        <w:rPr>
          <w:rFonts w:ascii="Times New Roman" w:eastAsiaTheme="minorEastAsia" w:hAnsi="Times New Roman" w:cs="Times New Roman"/>
          <w:spacing w:val="-8"/>
          <w:sz w:val="24"/>
          <w:szCs w:val="24"/>
        </w:rPr>
        <w:t xml:space="preserve">природу, сущность и развитие управления. </w:t>
      </w:r>
      <w:r w:rsidRPr="00883005">
        <w:rPr>
          <w:rFonts w:ascii="Times New Roman" w:eastAsiaTheme="minorEastAsia" w:hAnsi="Times New Roman" w:cs="Times New Roman"/>
          <w:spacing w:val="-8"/>
          <w:sz w:val="24"/>
          <w:szCs w:val="24"/>
          <w:lang w:val="en-US"/>
        </w:rPr>
        <w:t xml:space="preserve">Современные направления теоретико-методологических разработок в области управления.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8"/>
          <w:sz w:val="24"/>
          <w:szCs w:val="24"/>
        </w:rPr>
      </w:pPr>
      <w:r w:rsidRPr="00883005">
        <w:rPr>
          <w:rFonts w:ascii="Times New Roman" w:eastAsiaTheme="minorEastAsia" w:hAnsi="Times New Roman" w:cs="Times New Roman"/>
          <w:spacing w:val="-8"/>
          <w:sz w:val="24"/>
          <w:szCs w:val="24"/>
        </w:rPr>
        <w:t xml:space="preserve">История управленческой мысли. Зарождение и развитие взглядов на управление в рамках отдельных научных школ.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pacing w:val="-8"/>
          <w:sz w:val="24"/>
          <w:szCs w:val="24"/>
        </w:rPr>
        <w:t>Взаимосвязь между развитием теоретического осмысления управления процессами, протекающими в экономических системах.</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w w:val="102"/>
          <w:sz w:val="24"/>
          <w:szCs w:val="24"/>
        </w:rPr>
      </w:pPr>
      <w:r w:rsidRPr="00883005">
        <w:rPr>
          <w:rFonts w:ascii="Times New Roman" w:eastAsiaTheme="minorEastAsia" w:hAnsi="Times New Roman" w:cs="Times New Roman"/>
          <w:spacing w:val="-1"/>
          <w:w w:val="102"/>
          <w:sz w:val="24"/>
          <w:szCs w:val="24"/>
        </w:rPr>
        <w:t xml:space="preserve">Историческое развитие систем управления. Логика развития систем управления, факторы </w:t>
      </w:r>
      <w:r w:rsidRPr="00883005">
        <w:rPr>
          <w:rFonts w:ascii="Times New Roman" w:eastAsiaTheme="minorEastAsia" w:hAnsi="Times New Roman" w:cs="Times New Roman"/>
          <w:w w:val="102"/>
          <w:sz w:val="24"/>
          <w:szCs w:val="24"/>
        </w:rPr>
        <w:t>определяющие динамику и направление эволюции систем управления.</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w w:val="102"/>
          <w:sz w:val="24"/>
          <w:szCs w:val="24"/>
        </w:rPr>
      </w:pPr>
      <w:r w:rsidRPr="00883005">
        <w:rPr>
          <w:rFonts w:ascii="Times New Roman" w:eastAsiaTheme="minorEastAsia" w:hAnsi="Times New Roman" w:cs="Times New Roman"/>
          <w:w w:val="102"/>
          <w:sz w:val="24"/>
          <w:szCs w:val="24"/>
        </w:rPr>
        <w:t>Планирование и прогнозирование в системе управления.</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w w:val="102"/>
          <w:sz w:val="24"/>
          <w:szCs w:val="24"/>
        </w:rPr>
      </w:pPr>
      <w:r w:rsidRPr="00883005">
        <w:rPr>
          <w:rFonts w:ascii="Times New Roman" w:eastAsiaTheme="minorEastAsia" w:hAnsi="Times New Roman" w:cs="Times New Roman"/>
          <w:w w:val="102"/>
          <w:sz w:val="24"/>
          <w:szCs w:val="24"/>
        </w:rPr>
        <w:t>Организация, мотивация, стимулирование, координация, коммуникация и контроль как функции управления.</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w w:val="102"/>
          <w:sz w:val="24"/>
          <w:szCs w:val="24"/>
        </w:rPr>
        <w:t xml:space="preserve">Сравнительный анализ систем управления в различных социокультурных и политических средах. Исторический опыт </w:t>
      </w:r>
      <w:r w:rsidRPr="00883005">
        <w:rPr>
          <w:rFonts w:ascii="Times New Roman" w:eastAsiaTheme="minorEastAsia" w:hAnsi="Times New Roman" w:cs="Times New Roman"/>
          <w:spacing w:val="-1"/>
          <w:w w:val="102"/>
          <w:sz w:val="24"/>
          <w:szCs w:val="24"/>
        </w:rPr>
        <w:t>развития систем управления в отдельных странах.</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pacing w:val="-1"/>
          <w:w w:val="102"/>
          <w:sz w:val="24"/>
          <w:szCs w:val="24"/>
        </w:rPr>
        <w:t xml:space="preserve">Содержание, формы и методы управленческого </w:t>
      </w:r>
      <w:r w:rsidRPr="00883005">
        <w:rPr>
          <w:rFonts w:ascii="Times New Roman" w:eastAsiaTheme="minorEastAsia" w:hAnsi="Times New Roman" w:cs="Times New Roman"/>
          <w:w w:val="102"/>
          <w:sz w:val="24"/>
          <w:szCs w:val="24"/>
        </w:rPr>
        <w:t xml:space="preserve">консультирования.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pacing w:val="-8"/>
          <w:sz w:val="24"/>
          <w:szCs w:val="24"/>
        </w:rPr>
        <w:t xml:space="preserve">Сущность, структура и отличительные особенности системы публичного управления, </w:t>
      </w:r>
      <w:r w:rsidRPr="00883005">
        <w:rPr>
          <w:rFonts w:ascii="Times New Roman" w:eastAsiaTheme="minorEastAsia" w:hAnsi="Times New Roman" w:cs="Times New Roman"/>
          <w:sz w:val="24"/>
          <w:szCs w:val="24"/>
        </w:rPr>
        <w:t xml:space="preserve"> основные тенденции и направления ее развития в современных условиях.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Принципы организации, </w:t>
      </w:r>
      <w:r w:rsidRPr="00883005">
        <w:rPr>
          <w:rFonts w:ascii="Times New Roman" w:eastAsiaTheme="minorEastAsia" w:hAnsi="Times New Roman" w:cs="Times New Roman"/>
          <w:spacing w:val="-8"/>
          <w:sz w:val="24"/>
          <w:szCs w:val="24"/>
        </w:rPr>
        <w:t>ресурсы и процесс публичного управления.</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10"/>
          <w:sz w:val="24"/>
          <w:szCs w:val="24"/>
        </w:rPr>
      </w:pPr>
      <w:r w:rsidRPr="00883005">
        <w:rPr>
          <w:rFonts w:ascii="Times New Roman" w:eastAsiaTheme="minorEastAsia" w:hAnsi="Times New Roman" w:cs="Times New Roman"/>
          <w:spacing w:val="-10"/>
          <w:sz w:val="24"/>
          <w:szCs w:val="24"/>
        </w:rPr>
        <w:t xml:space="preserve">Публичное управление в условиях глобализации и становления информационного общества.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9"/>
          <w:sz w:val="24"/>
          <w:szCs w:val="24"/>
          <w:lang w:val="en-US"/>
        </w:rPr>
      </w:pPr>
      <w:r w:rsidRPr="00883005">
        <w:rPr>
          <w:rFonts w:ascii="Times New Roman" w:eastAsiaTheme="minorEastAsia" w:hAnsi="Times New Roman" w:cs="Times New Roman"/>
          <w:spacing w:val="-8"/>
          <w:sz w:val="24"/>
          <w:szCs w:val="24"/>
        </w:rPr>
        <w:t xml:space="preserve">Особенности национальной организации системы публичного управления. </w:t>
      </w:r>
      <w:r w:rsidRPr="00883005">
        <w:rPr>
          <w:rFonts w:ascii="Times New Roman" w:eastAsiaTheme="minorEastAsia" w:hAnsi="Times New Roman" w:cs="Times New Roman"/>
          <w:spacing w:val="-8"/>
          <w:sz w:val="24"/>
          <w:szCs w:val="24"/>
          <w:lang w:val="en-US"/>
        </w:rPr>
        <w:t xml:space="preserve">Реформы в системе </w:t>
      </w:r>
      <w:r w:rsidRPr="00883005">
        <w:rPr>
          <w:rFonts w:ascii="Times New Roman" w:eastAsiaTheme="minorEastAsia" w:hAnsi="Times New Roman" w:cs="Times New Roman"/>
          <w:spacing w:val="-9"/>
          <w:sz w:val="24"/>
          <w:szCs w:val="24"/>
          <w:lang w:val="en-US"/>
        </w:rPr>
        <w:t>публичного управления.</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pacing w:val="-1"/>
          <w:w w:val="102"/>
          <w:sz w:val="24"/>
          <w:szCs w:val="24"/>
        </w:rPr>
        <w:t xml:space="preserve">Государственная политика, механизмы, методы и технологии ее разработки и реализации.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pacing w:val="-8"/>
          <w:sz w:val="24"/>
          <w:szCs w:val="24"/>
        </w:rPr>
        <w:t xml:space="preserve">Особенности разработки и реализации государственной политики в экономической и </w:t>
      </w:r>
      <w:r w:rsidRPr="00883005">
        <w:rPr>
          <w:rFonts w:ascii="Times New Roman" w:eastAsiaTheme="minorEastAsia" w:hAnsi="Times New Roman" w:cs="Times New Roman"/>
          <w:sz w:val="24"/>
          <w:szCs w:val="24"/>
        </w:rPr>
        <w:t xml:space="preserve">социальной сферах.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Прямые и обратные связи государственной политики, механизмов, методов, технологий ее разработки и реализации.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Развитие форм государственно-частного партнерства.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pacing w:val="-9"/>
          <w:sz w:val="24"/>
          <w:szCs w:val="24"/>
          <w:lang w:val="en-US"/>
        </w:rPr>
        <w:t>Управление государственным имуществом.</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8"/>
          <w:sz w:val="24"/>
          <w:szCs w:val="24"/>
        </w:rPr>
      </w:pPr>
      <w:r w:rsidRPr="00883005">
        <w:rPr>
          <w:rFonts w:ascii="Times New Roman" w:eastAsiaTheme="minorEastAsia" w:hAnsi="Times New Roman" w:cs="Times New Roman"/>
          <w:spacing w:val="-8"/>
          <w:sz w:val="24"/>
          <w:szCs w:val="24"/>
        </w:rPr>
        <w:t>Управление по результатам: понятие, необходимость, особенности.</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8"/>
          <w:sz w:val="24"/>
          <w:szCs w:val="24"/>
        </w:rPr>
      </w:pPr>
      <w:r w:rsidRPr="00883005">
        <w:rPr>
          <w:rFonts w:ascii="Times New Roman" w:eastAsiaTheme="minorEastAsia" w:hAnsi="Times New Roman" w:cs="Times New Roman"/>
          <w:spacing w:val="-8"/>
          <w:sz w:val="24"/>
          <w:szCs w:val="24"/>
        </w:rPr>
        <w:lastRenderedPageBreak/>
        <w:t>Понятие и технологии мониторинга в менеджменте.</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pacing w:val="-8"/>
          <w:sz w:val="24"/>
          <w:szCs w:val="24"/>
        </w:rPr>
        <w:t xml:space="preserve">Система ответственности в сфере публичного управления.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w w:val="101"/>
          <w:sz w:val="24"/>
          <w:szCs w:val="24"/>
        </w:rPr>
        <w:t>Информационное обеспечение системы публичного управления.</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w w:val="101"/>
          <w:sz w:val="24"/>
          <w:szCs w:val="24"/>
        </w:rPr>
        <w:t xml:space="preserve">Понятие, структура и классификация экономических систем по различным признакам.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w w:val="101"/>
          <w:sz w:val="24"/>
          <w:szCs w:val="24"/>
          <w:lang w:val="en-US"/>
        </w:rPr>
      </w:pPr>
      <w:r w:rsidRPr="00883005">
        <w:rPr>
          <w:rFonts w:ascii="Times New Roman" w:eastAsiaTheme="minorEastAsia" w:hAnsi="Times New Roman" w:cs="Times New Roman"/>
          <w:w w:val="101"/>
          <w:sz w:val="24"/>
          <w:szCs w:val="24"/>
        </w:rPr>
        <w:t xml:space="preserve">Управление экономическими системами, принципы, формы и методы его осуществления. </w:t>
      </w:r>
      <w:r w:rsidRPr="00883005">
        <w:rPr>
          <w:rFonts w:ascii="Times New Roman" w:eastAsiaTheme="minorEastAsia" w:hAnsi="Times New Roman" w:cs="Times New Roman"/>
          <w:w w:val="101"/>
          <w:sz w:val="24"/>
          <w:szCs w:val="24"/>
          <w:lang w:val="en-US"/>
        </w:rPr>
        <w:t>Зависимость управления от характера и состояния экономической системы.</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w w:val="101"/>
          <w:sz w:val="24"/>
          <w:szCs w:val="24"/>
        </w:rPr>
        <w:t xml:space="preserve">Управление изменениями в экономических системах.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8"/>
          <w:sz w:val="24"/>
          <w:szCs w:val="24"/>
        </w:rPr>
      </w:pPr>
      <w:r w:rsidRPr="00883005">
        <w:rPr>
          <w:rFonts w:ascii="Times New Roman" w:eastAsiaTheme="minorEastAsia" w:hAnsi="Times New Roman" w:cs="Times New Roman"/>
          <w:spacing w:val="-8"/>
          <w:sz w:val="24"/>
          <w:szCs w:val="24"/>
        </w:rPr>
        <w:t>Теоретико-методические основы управления организацией. Функциональное содержание и структуры управления организацией.</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Долгосрочные, среднесрочные и краткосрочные аспекты управления организацией, текущее управление.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Управление организацией по стадиям её жизненного цикла.</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pacing w:val="-8"/>
          <w:sz w:val="24"/>
          <w:szCs w:val="24"/>
          <w:lang w:val="en-US"/>
        </w:rPr>
        <w:t xml:space="preserve">Проектирование систем управления организациями.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Информационные системы в управлении организациями.</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lang w:val="en-US"/>
        </w:rPr>
        <w:t>Качество управления организацией.</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lang w:val="en-US"/>
        </w:rPr>
        <w:t xml:space="preserve">Методология развития бизнес-процессов.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Развитие методологии и методов управления корпоративной инновационной системой.</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Процесс управления организацией, её отдельными подсистемами и функциями.</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Целеполагание и планирование в управлении организацией.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lang w:val="en-US"/>
        </w:rPr>
        <w:t xml:space="preserve">Контроль, мониторинг и бенчмаркет.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Механизмы и методы принятия и реализации управленческих решений.</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lang w:val="en-US"/>
        </w:rPr>
        <w:t>Управление проектом.</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lang w:val="en-US"/>
        </w:rPr>
        <w:t xml:space="preserve">Управление знаниями.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Риск-менеджмент: понятие, критерии, анализ и оценка риска, методы регулирования и оптимизации риска.</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Управление производством: принципы и методы.</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lang w:val="en-US"/>
        </w:rPr>
        <w:t xml:space="preserve">Современные </w:t>
      </w:r>
      <w:r w:rsidRPr="00883005">
        <w:rPr>
          <w:rFonts w:ascii="Times New Roman" w:eastAsiaTheme="minorEastAsia" w:hAnsi="Times New Roman" w:cs="Times New Roman"/>
          <w:spacing w:val="-10"/>
          <w:sz w:val="24"/>
          <w:szCs w:val="24"/>
          <w:lang w:val="en-US"/>
        </w:rPr>
        <w:t>производственные системы.</w:t>
      </w:r>
      <w:r w:rsidRPr="00883005">
        <w:rPr>
          <w:rFonts w:ascii="Times New Roman" w:eastAsiaTheme="minorEastAsia" w:hAnsi="Times New Roman" w:cs="Times New Roman"/>
          <w:spacing w:val="-10"/>
          <w:sz w:val="24"/>
          <w:szCs w:val="24"/>
          <w:lang w:val="en-US"/>
        </w:rPr>
        <w:tab/>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w w:val="102"/>
          <w:sz w:val="24"/>
          <w:szCs w:val="24"/>
        </w:rPr>
        <w:t>Оценка управления организациями как социальными и экономическими системами.</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lang w:val="en-US"/>
        </w:rPr>
        <w:t xml:space="preserve">Критерии оценки эффективности управления.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Методы и показатели оценки результативности </w:t>
      </w:r>
      <w:r w:rsidRPr="00883005">
        <w:rPr>
          <w:rFonts w:ascii="Times New Roman" w:eastAsiaTheme="minorEastAsia" w:hAnsi="Times New Roman" w:cs="Times New Roman"/>
          <w:spacing w:val="-9"/>
          <w:sz w:val="24"/>
          <w:szCs w:val="24"/>
        </w:rPr>
        <w:t>управления.</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pacing w:val="-9"/>
          <w:sz w:val="24"/>
          <w:szCs w:val="24"/>
          <w:lang w:val="en-US"/>
        </w:rPr>
        <w:t>Маркетинговые технологии в менеджменте.</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Организационное поведение, социально-психологические аспекты управления.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Группа и поведение группы в процессе управления. Современные теории командообразования, </w:t>
      </w:r>
      <w:r w:rsidRPr="00883005">
        <w:rPr>
          <w:rFonts w:ascii="Times New Roman" w:eastAsiaTheme="minorEastAsia" w:hAnsi="Times New Roman" w:cs="Times New Roman"/>
          <w:spacing w:val="-8"/>
          <w:sz w:val="24"/>
          <w:szCs w:val="24"/>
        </w:rPr>
        <w:t>межгрупповые отношения в процессе управления.</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w w:val="102"/>
          <w:sz w:val="24"/>
          <w:szCs w:val="24"/>
        </w:rPr>
      </w:pPr>
      <w:r w:rsidRPr="00883005">
        <w:rPr>
          <w:rFonts w:ascii="Times New Roman" w:eastAsiaTheme="minorEastAsia" w:hAnsi="Times New Roman" w:cs="Times New Roman"/>
          <w:w w:val="102"/>
          <w:sz w:val="24"/>
          <w:szCs w:val="24"/>
        </w:rPr>
        <w:t xml:space="preserve">Организационная культура: влияние организационной культуры на экономическое и социальное поведение людей.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w w:val="102"/>
          <w:sz w:val="24"/>
          <w:szCs w:val="24"/>
        </w:rPr>
      </w:pPr>
      <w:r w:rsidRPr="00883005">
        <w:rPr>
          <w:rFonts w:ascii="Times New Roman" w:eastAsiaTheme="minorEastAsia" w:hAnsi="Times New Roman" w:cs="Times New Roman"/>
          <w:w w:val="102"/>
          <w:sz w:val="24"/>
          <w:szCs w:val="24"/>
        </w:rPr>
        <w:t>Социокультурные, социально-политические и социально-</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w w:val="102"/>
          <w:sz w:val="24"/>
          <w:szCs w:val="24"/>
        </w:rPr>
      </w:pPr>
      <w:r w:rsidRPr="00883005">
        <w:rPr>
          <w:rFonts w:ascii="Times New Roman" w:eastAsiaTheme="minorEastAsia" w:hAnsi="Times New Roman" w:cs="Times New Roman"/>
          <w:w w:val="102"/>
          <w:sz w:val="24"/>
          <w:szCs w:val="24"/>
        </w:rPr>
        <w:t>экономические факторы развития организационной культуры.</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w w:val="102"/>
          <w:sz w:val="24"/>
          <w:szCs w:val="24"/>
        </w:rPr>
        <w:t xml:space="preserve">Методологические вопросы изучения </w:t>
      </w:r>
      <w:r w:rsidRPr="00883005">
        <w:rPr>
          <w:rFonts w:ascii="Times New Roman" w:eastAsiaTheme="minorEastAsia" w:hAnsi="Times New Roman" w:cs="Times New Roman"/>
          <w:spacing w:val="-1"/>
          <w:w w:val="102"/>
          <w:sz w:val="24"/>
          <w:szCs w:val="24"/>
        </w:rPr>
        <w:t>организационной культуры.</w:t>
      </w:r>
      <w:r w:rsidRPr="00883005">
        <w:rPr>
          <w:rFonts w:ascii="Times New Roman" w:eastAsiaTheme="minorEastAsia" w:hAnsi="Times New Roman" w:cs="Times New Roman"/>
          <w:spacing w:val="-1"/>
          <w:w w:val="102"/>
          <w:sz w:val="24"/>
          <w:szCs w:val="24"/>
        </w:rPr>
        <w:tab/>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w w:val="102"/>
          <w:sz w:val="24"/>
          <w:szCs w:val="24"/>
        </w:rPr>
      </w:pPr>
      <w:r w:rsidRPr="00883005">
        <w:rPr>
          <w:rFonts w:ascii="Times New Roman" w:eastAsiaTheme="minorEastAsia" w:hAnsi="Times New Roman" w:cs="Times New Roman"/>
          <w:w w:val="102"/>
          <w:sz w:val="24"/>
          <w:szCs w:val="24"/>
        </w:rPr>
        <w:t xml:space="preserve">Стратегический менеджмент, методы и формы его осуществления.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w w:val="102"/>
          <w:sz w:val="24"/>
          <w:szCs w:val="24"/>
        </w:rPr>
      </w:pPr>
      <w:r w:rsidRPr="00883005">
        <w:rPr>
          <w:rFonts w:ascii="Times New Roman" w:eastAsiaTheme="minorEastAsia" w:hAnsi="Times New Roman" w:cs="Times New Roman"/>
          <w:w w:val="102"/>
          <w:sz w:val="24"/>
          <w:szCs w:val="24"/>
        </w:rPr>
        <w:t xml:space="preserve">Внешняя и внутренняя среда организации.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w w:val="102"/>
          <w:sz w:val="24"/>
          <w:szCs w:val="24"/>
          <w:lang w:val="en-US"/>
        </w:rPr>
      </w:pPr>
      <w:r w:rsidRPr="00883005">
        <w:rPr>
          <w:rFonts w:ascii="Times New Roman" w:eastAsiaTheme="minorEastAsia" w:hAnsi="Times New Roman" w:cs="Times New Roman"/>
          <w:w w:val="102"/>
          <w:sz w:val="24"/>
          <w:szCs w:val="24"/>
        </w:rPr>
        <w:t xml:space="preserve">Процесс и методы разработки и реализации стратегии. </w:t>
      </w:r>
      <w:r w:rsidRPr="00883005">
        <w:rPr>
          <w:rFonts w:ascii="Times New Roman" w:eastAsiaTheme="minorEastAsia" w:hAnsi="Times New Roman" w:cs="Times New Roman"/>
          <w:w w:val="102"/>
          <w:sz w:val="24"/>
          <w:szCs w:val="24"/>
          <w:lang w:val="en-US"/>
        </w:rPr>
        <w:t xml:space="preserve">Развитие форм стратегического партнерства.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w w:val="102"/>
          <w:sz w:val="24"/>
          <w:szCs w:val="24"/>
        </w:rPr>
      </w:pPr>
      <w:r w:rsidRPr="00883005">
        <w:rPr>
          <w:rFonts w:ascii="Times New Roman" w:eastAsiaTheme="minorEastAsia" w:hAnsi="Times New Roman" w:cs="Times New Roman"/>
          <w:w w:val="102"/>
          <w:sz w:val="24"/>
          <w:szCs w:val="24"/>
        </w:rPr>
        <w:t>Содержание и методы стратегического контроля.</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w w:val="102"/>
          <w:sz w:val="24"/>
          <w:szCs w:val="24"/>
        </w:rPr>
      </w:pPr>
      <w:r w:rsidRPr="00883005">
        <w:rPr>
          <w:rFonts w:ascii="Times New Roman" w:eastAsiaTheme="minorEastAsia" w:hAnsi="Times New Roman" w:cs="Times New Roman"/>
          <w:w w:val="102"/>
          <w:sz w:val="24"/>
          <w:szCs w:val="24"/>
        </w:rPr>
        <w:t xml:space="preserve">Корпоративные стратегии, оптимизация размера организации и вертикальная интеграция, стратегии диверсификации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w w:val="102"/>
          <w:sz w:val="24"/>
          <w:szCs w:val="24"/>
        </w:rPr>
      </w:pPr>
      <w:r w:rsidRPr="00883005">
        <w:rPr>
          <w:rFonts w:ascii="Times New Roman" w:eastAsiaTheme="minorEastAsia" w:hAnsi="Times New Roman" w:cs="Times New Roman"/>
          <w:w w:val="102"/>
          <w:sz w:val="24"/>
          <w:szCs w:val="24"/>
        </w:rPr>
        <w:lastRenderedPageBreak/>
        <w:t xml:space="preserve">Формирование и управление цепочками создания ценности.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w w:val="102"/>
          <w:sz w:val="24"/>
          <w:szCs w:val="24"/>
          <w:lang w:val="en-US"/>
        </w:rPr>
      </w:pPr>
      <w:r w:rsidRPr="00883005">
        <w:rPr>
          <w:rFonts w:ascii="Times New Roman" w:eastAsiaTheme="minorEastAsia" w:hAnsi="Times New Roman" w:cs="Times New Roman"/>
          <w:w w:val="102"/>
          <w:sz w:val="24"/>
          <w:szCs w:val="24"/>
          <w:lang w:val="en-US"/>
        </w:rPr>
        <w:t xml:space="preserve">Конкурентоспособность бизнеса.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w w:val="102"/>
          <w:sz w:val="24"/>
          <w:szCs w:val="24"/>
        </w:rPr>
      </w:pPr>
      <w:r w:rsidRPr="00883005">
        <w:rPr>
          <w:rFonts w:ascii="Times New Roman" w:eastAsiaTheme="minorEastAsia" w:hAnsi="Times New Roman" w:cs="Times New Roman"/>
          <w:w w:val="102"/>
          <w:sz w:val="24"/>
          <w:szCs w:val="24"/>
        </w:rPr>
        <w:t xml:space="preserve">Стратегические ресурсы и организационные способности организации.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w w:val="102"/>
          <w:sz w:val="24"/>
          <w:szCs w:val="24"/>
        </w:rPr>
      </w:pPr>
      <w:r w:rsidRPr="00883005">
        <w:rPr>
          <w:rFonts w:ascii="Times New Roman" w:eastAsiaTheme="minorEastAsia" w:hAnsi="Times New Roman" w:cs="Times New Roman"/>
          <w:w w:val="102"/>
          <w:sz w:val="24"/>
          <w:szCs w:val="24"/>
        </w:rPr>
        <w:t xml:space="preserve">Сбалансированная система показателей как инструмент реализации стратегия организации. Процесс построения сбалансированной системы показателей (ССП). Преимущества и недостатки применений ССП в российских условиях.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r w:rsidRPr="00883005">
        <w:rPr>
          <w:rFonts w:ascii="Times New Roman" w:eastAsiaTheme="minorEastAsia" w:hAnsi="Times New Roman" w:cs="Times New Roman"/>
          <w:w w:val="102"/>
          <w:sz w:val="24"/>
          <w:szCs w:val="24"/>
          <w:lang w:val="en-US"/>
        </w:rPr>
        <w:t>Управление жизнеспособностью организации.</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Управление организацией в контексте международного бизнеса. Организация и управление международной компанией.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rPr>
        <w:t xml:space="preserve">Международные бизнес-стратегии. Международные альянсы и сети </w:t>
      </w:r>
      <w:r w:rsidRPr="00883005">
        <w:rPr>
          <w:rFonts w:ascii="Times New Roman" w:eastAsiaTheme="minorEastAsia" w:hAnsi="Times New Roman" w:cs="Times New Roman"/>
          <w:spacing w:val="-8"/>
          <w:sz w:val="24"/>
          <w:szCs w:val="24"/>
        </w:rPr>
        <w:t xml:space="preserve">организаций. </w:t>
      </w:r>
      <w:r w:rsidRPr="00883005">
        <w:rPr>
          <w:rFonts w:ascii="Times New Roman" w:eastAsiaTheme="minorEastAsia" w:hAnsi="Times New Roman" w:cs="Times New Roman"/>
          <w:spacing w:val="-8"/>
          <w:sz w:val="24"/>
          <w:szCs w:val="24"/>
          <w:lang w:val="en-US"/>
        </w:rPr>
        <w:t>Слияния и поглощения в международном бизнесе.</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2"/>
          <w:w w:val="103"/>
          <w:sz w:val="24"/>
          <w:szCs w:val="24"/>
        </w:rPr>
      </w:pPr>
      <w:r w:rsidRPr="00883005">
        <w:rPr>
          <w:rFonts w:ascii="Times New Roman" w:eastAsiaTheme="minorEastAsia" w:hAnsi="Times New Roman" w:cs="Times New Roman"/>
          <w:spacing w:val="-2"/>
          <w:w w:val="103"/>
          <w:sz w:val="24"/>
          <w:szCs w:val="24"/>
        </w:rPr>
        <w:t xml:space="preserve">Корпоративное управление. Формы и методы корпоративного контроля.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1"/>
          <w:w w:val="103"/>
          <w:sz w:val="24"/>
          <w:szCs w:val="24"/>
        </w:rPr>
      </w:pPr>
      <w:r w:rsidRPr="00883005">
        <w:rPr>
          <w:rFonts w:ascii="Times New Roman" w:eastAsiaTheme="minorEastAsia" w:hAnsi="Times New Roman" w:cs="Times New Roman"/>
          <w:spacing w:val="-2"/>
          <w:w w:val="103"/>
          <w:sz w:val="24"/>
          <w:szCs w:val="24"/>
        </w:rPr>
        <w:t xml:space="preserve">Управление </w:t>
      </w:r>
      <w:r w:rsidRPr="00883005">
        <w:rPr>
          <w:rFonts w:ascii="Times New Roman" w:eastAsiaTheme="minorEastAsia" w:hAnsi="Times New Roman" w:cs="Times New Roman"/>
          <w:spacing w:val="-1"/>
          <w:w w:val="103"/>
          <w:sz w:val="24"/>
          <w:szCs w:val="24"/>
        </w:rPr>
        <w:t xml:space="preserve">стоимостью фирмы. Роль и влияние стейкхолдеров на организацию.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pacing w:val="-1"/>
          <w:w w:val="103"/>
          <w:sz w:val="24"/>
          <w:szCs w:val="24"/>
        </w:rPr>
        <w:t>Миссия организации. Корпоративная социальная ответственность. Социальная и экологическая ответственность бизнеса.</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1"/>
          <w:w w:val="103"/>
          <w:sz w:val="24"/>
          <w:szCs w:val="24"/>
        </w:rPr>
      </w:pPr>
      <w:r w:rsidRPr="00883005">
        <w:rPr>
          <w:rFonts w:ascii="Times New Roman" w:eastAsiaTheme="minorEastAsia" w:hAnsi="Times New Roman" w:cs="Times New Roman"/>
          <w:spacing w:val="-1"/>
          <w:w w:val="103"/>
          <w:sz w:val="24"/>
          <w:szCs w:val="24"/>
        </w:rPr>
        <w:t xml:space="preserve">Лидерство в организации. Типы и модели лидерства. Диалектика взаимосвязей лидера и последователей.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pacing w:val="-1"/>
          <w:w w:val="103"/>
          <w:sz w:val="24"/>
          <w:szCs w:val="24"/>
        </w:rPr>
        <w:t xml:space="preserve">Управление конфликтами. Типы конфликтов в процессах управления организацией, формы и методы их преодоления. </w:t>
      </w:r>
      <w:r w:rsidRPr="00883005">
        <w:rPr>
          <w:rFonts w:ascii="Times New Roman" w:eastAsiaTheme="minorEastAsia" w:hAnsi="Times New Roman" w:cs="Times New Roman"/>
          <w:spacing w:val="-1"/>
          <w:w w:val="103"/>
          <w:sz w:val="24"/>
          <w:szCs w:val="24"/>
          <w:lang w:val="en-US"/>
        </w:rPr>
        <w:t xml:space="preserve">Пути и методы предупреждения трудовых </w:t>
      </w:r>
      <w:r w:rsidRPr="00883005">
        <w:rPr>
          <w:rFonts w:ascii="Times New Roman" w:eastAsiaTheme="minorEastAsia" w:hAnsi="Times New Roman" w:cs="Times New Roman"/>
          <w:spacing w:val="-2"/>
          <w:w w:val="103"/>
          <w:sz w:val="24"/>
          <w:szCs w:val="24"/>
          <w:lang w:val="en-US"/>
        </w:rPr>
        <w:t>конфликтов и их разрешения.</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pacing w:val="-8"/>
          <w:sz w:val="24"/>
          <w:szCs w:val="24"/>
        </w:rPr>
        <w:t>Теория и практика управления некоммерческими организациями.</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pacing w:val="-2"/>
          <w:w w:val="103"/>
          <w:sz w:val="24"/>
          <w:szCs w:val="24"/>
        </w:rPr>
        <w:t xml:space="preserve">Теория и практика антикризисного управления организацией. </w:t>
      </w:r>
      <w:r w:rsidRPr="00883005">
        <w:rPr>
          <w:rFonts w:ascii="Times New Roman" w:eastAsiaTheme="minorEastAsia" w:hAnsi="Times New Roman" w:cs="Times New Roman"/>
          <w:spacing w:val="-2"/>
          <w:w w:val="103"/>
          <w:sz w:val="24"/>
          <w:szCs w:val="24"/>
          <w:lang w:val="en-US"/>
        </w:rPr>
        <w:t>Развитие моделей антикризисного управления.</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pacing w:val="-1"/>
          <w:w w:val="103"/>
          <w:sz w:val="24"/>
          <w:szCs w:val="24"/>
        </w:rPr>
        <w:t>Кадры управления: роль и место в системе управления.</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8"/>
          <w:sz w:val="24"/>
          <w:szCs w:val="24"/>
        </w:rPr>
      </w:pPr>
      <w:r w:rsidRPr="00883005">
        <w:rPr>
          <w:rFonts w:ascii="Times New Roman" w:eastAsiaTheme="minorEastAsia" w:hAnsi="Times New Roman" w:cs="Times New Roman"/>
          <w:spacing w:val="-1"/>
          <w:w w:val="103"/>
          <w:sz w:val="24"/>
          <w:szCs w:val="24"/>
        </w:rPr>
        <w:t>Формирование, подготовка и р</w:t>
      </w:r>
      <w:r w:rsidRPr="00883005">
        <w:rPr>
          <w:rFonts w:ascii="Times New Roman" w:eastAsiaTheme="minorEastAsia" w:hAnsi="Times New Roman" w:cs="Times New Roman"/>
          <w:spacing w:val="-8"/>
          <w:sz w:val="24"/>
          <w:szCs w:val="24"/>
        </w:rPr>
        <w:t xml:space="preserve">азвитие кадров управления.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pacing w:val="-8"/>
          <w:sz w:val="24"/>
          <w:szCs w:val="24"/>
        </w:rPr>
        <w:t xml:space="preserve">Управление карьерой и профессионально-должностным продвижением управленческих кадров. </w:t>
      </w:r>
      <w:r w:rsidRPr="00883005">
        <w:rPr>
          <w:rFonts w:ascii="Times New Roman" w:eastAsiaTheme="minorEastAsia" w:hAnsi="Times New Roman" w:cs="Times New Roman"/>
          <w:spacing w:val="-8"/>
          <w:sz w:val="24"/>
          <w:szCs w:val="24"/>
          <w:lang w:val="en-US"/>
        </w:rPr>
        <w:t>Методы стимулирования менеджеров высшего звена.</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1"/>
          <w:w w:val="103"/>
          <w:sz w:val="24"/>
          <w:szCs w:val="24"/>
        </w:rPr>
      </w:pPr>
      <w:r w:rsidRPr="00883005">
        <w:rPr>
          <w:rFonts w:ascii="Times New Roman" w:eastAsiaTheme="minorEastAsia" w:hAnsi="Times New Roman" w:cs="Times New Roman"/>
          <w:spacing w:val="-2"/>
          <w:w w:val="103"/>
          <w:sz w:val="24"/>
          <w:szCs w:val="24"/>
        </w:rPr>
        <w:t xml:space="preserve">Управление человеческими ресурсами как особый вид профессиональной деятельности: </w:t>
      </w:r>
      <w:r w:rsidRPr="00883005">
        <w:rPr>
          <w:rFonts w:ascii="Times New Roman" w:eastAsiaTheme="minorEastAsia" w:hAnsi="Times New Roman" w:cs="Times New Roman"/>
          <w:spacing w:val="-1"/>
          <w:w w:val="103"/>
          <w:sz w:val="24"/>
          <w:szCs w:val="24"/>
        </w:rPr>
        <w:t xml:space="preserve">цели, функции, принципы, эволюция подходов.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1"/>
          <w:w w:val="103"/>
          <w:sz w:val="24"/>
          <w:szCs w:val="24"/>
        </w:rPr>
      </w:pPr>
      <w:r w:rsidRPr="00883005">
        <w:rPr>
          <w:rFonts w:ascii="Times New Roman" w:eastAsiaTheme="minorEastAsia" w:hAnsi="Times New Roman" w:cs="Times New Roman"/>
          <w:spacing w:val="-1"/>
          <w:w w:val="103"/>
          <w:sz w:val="24"/>
          <w:szCs w:val="24"/>
        </w:rPr>
        <w:t>Сущность экономических и социальных задач управления персоналом предприятий и организаций.</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1"/>
          <w:w w:val="103"/>
          <w:sz w:val="24"/>
          <w:szCs w:val="24"/>
        </w:rPr>
      </w:pPr>
      <w:r w:rsidRPr="00883005">
        <w:rPr>
          <w:rFonts w:ascii="Times New Roman" w:eastAsiaTheme="minorEastAsia" w:hAnsi="Times New Roman" w:cs="Times New Roman"/>
          <w:spacing w:val="-1"/>
          <w:w w:val="103"/>
          <w:sz w:val="24"/>
          <w:szCs w:val="24"/>
        </w:rPr>
        <w:t>Кадровая политика: выработка и реализация.</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1"/>
          <w:w w:val="103"/>
          <w:sz w:val="24"/>
          <w:szCs w:val="24"/>
        </w:rPr>
      </w:pPr>
      <w:r w:rsidRPr="00883005">
        <w:rPr>
          <w:rFonts w:ascii="Times New Roman" w:eastAsiaTheme="minorEastAsia" w:hAnsi="Times New Roman" w:cs="Times New Roman"/>
          <w:spacing w:val="-1"/>
          <w:w w:val="103"/>
          <w:sz w:val="24"/>
          <w:szCs w:val="24"/>
        </w:rPr>
        <w:t xml:space="preserve">Инновации в организации трудовой деятельности и управлении персоналом.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pacing w:val="-1"/>
          <w:w w:val="103"/>
          <w:sz w:val="24"/>
          <w:szCs w:val="24"/>
        </w:rPr>
        <w:t xml:space="preserve">Организация и осуществление работы по управлению </w:t>
      </w:r>
      <w:r w:rsidRPr="00883005">
        <w:rPr>
          <w:rFonts w:ascii="Times New Roman" w:eastAsiaTheme="minorEastAsia" w:hAnsi="Times New Roman" w:cs="Times New Roman"/>
          <w:spacing w:val="-3"/>
          <w:w w:val="103"/>
          <w:sz w:val="24"/>
          <w:szCs w:val="24"/>
        </w:rPr>
        <w:t>персоналом.</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1"/>
          <w:w w:val="103"/>
          <w:sz w:val="24"/>
          <w:szCs w:val="24"/>
          <w:lang w:val="en-US"/>
        </w:rPr>
      </w:pPr>
      <w:r w:rsidRPr="00883005">
        <w:rPr>
          <w:rFonts w:ascii="Times New Roman" w:eastAsiaTheme="minorEastAsia" w:hAnsi="Times New Roman" w:cs="Times New Roman"/>
          <w:spacing w:val="-1"/>
          <w:w w:val="103"/>
          <w:sz w:val="24"/>
          <w:szCs w:val="24"/>
        </w:rPr>
        <w:t xml:space="preserve">Эффективность труда персонала. Взаимосвязь эффективности управления персоналом с результативностью труда каждого работника. </w:t>
      </w:r>
      <w:r w:rsidRPr="00883005">
        <w:rPr>
          <w:rFonts w:ascii="Times New Roman" w:eastAsiaTheme="minorEastAsia" w:hAnsi="Times New Roman" w:cs="Times New Roman"/>
          <w:spacing w:val="-1"/>
          <w:w w:val="103"/>
          <w:sz w:val="24"/>
          <w:szCs w:val="24"/>
          <w:lang w:val="en-US"/>
        </w:rPr>
        <w:t xml:space="preserve">Оценка персонала и результатов его труда.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pacing w:val="-1"/>
          <w:w w:val="103"/>
          <w:sz w:val="24"/>
          <w:szCs w:val="24"/>
        </w:rPr>
        <w:t xml:space="preserve">Организация социально-трудового мониторинга, проведение анализа трудовых показателей. </w:t>
      </w:r>
      <w:r w:rsidRPr="00883005">
        <w:rPr>
          <w:rFonts w:ascii="Times New Roman" w:eastAsiaTheme="minorEastAsia" w:hAnsi="Times New Roman" w:cs="Times New Roman"/>
          <w:spacing w:val="-1"/>
          <w:w w:val="103"/>
          <w:sz w:val="24"/>
          <w:szCs w:val="24"/>
          <w:lang w:val="en-US"/>
        </w:rPr>
        <w:t xml:space="preserve">Контроллинг и аудит персонала, планирование и прогнозирование развития.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pacing w:val="-1"/>
          <w:w w:val="103"/>
          <w:sz w:val="24"/>
          <w:szCs w:val="24"/>
          <w:lang w:val="en-US"/>
        </w:rPr>
        <w:t xml:space="preserve">Бюджетирование </w:t>
      </w:r>
      <w:r w:rsidRPr="00883005">
        <w:rPr>
          <w:rFonts w:ascii="Times New Roman" w:eastAsiaTheme="minorEastAsia" w:hAnsi="Times New Roman" w:cs="Times New Roman"/>
          <w:spacing w:val="-2"/>
          <w:w w:val="103"/>
          <w:sz w:val="24"/>
          <w:szCs w:val="24"/>
          <w:lang w:val="en-US"/>
        </w:rPr>
        <w:t>расходов на персонал.</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8"/>
          <w:sz w:val="24"/>
          <w:szCs w:val="24"/>
        </w:rPr>
      </w:pPr>
      <w:r w:rsidRPr="00883005">
        <w:rPr>
          <w:rFonts w:ascii="Times New Roman" w:eastAsiaTheme="minorEastAsia" w:hAnsi="Times New Roman" w:cs="Times New Roman"/>
          <w:spacing w:val="-8"/>
          <w:sz w:val="24"/>
          <w:szCs w:val="24"/>
        </w:rPr>
        <w:t xml:space="preserve">Социальное развитие и социальное партнёрство как ключевое направление регулирования социально-трудовых и социально-экономических отношений в рыночном хозяйстве.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8"/>
          <w:sz w:val="24"/>
          <w:szCs w:val="24"/>
        </w:rPr>
      </w:pPr>
      <w:r w:rsidRPr="00883005">
        <w:rPr>
          <w:rFonts w:ascii="Times New Roman" w:eastAsiaTheme="minorEastAsia" w:hAnsi="Times New Roman" w:cs="Times New Roman"/>
          <w:spacing w:val="-8"/>
          <w:sz w:val="24"/>
          <w:szCs w:val="24"/>
        </w:rPr>
        <w:t xml:space="preserve">Трудовые </w:t>
      </w:r>
      <w:r w:rsidRPr="00883005">
        <w:rPr>
          <w:rFonts w:ascii="Times New Roman" w:eastAsiaTheme="minorEastAsia" w:hAnsi="Times New Roman" w:cs="Times New Roman"/>
          <w:sz w:val="24"/>
          <w:szCs w:val="24"/>
        </w:rPr>
        <w:t xml:space="preserve">отношения и их регулирование посредством социального партнерства (генеральные, отраслевые </w:t>
      </w:r>
      <w:r w:rsidRPr="00883005">
        <w:rPr>
          <w:rFonts w:ascii="Times New Roman" w:eastAsiaTheme="minorEastAsia" w:hAnsi="Times New Roman" w:cs="Times New Roman"/>
          <w:spacing w:val="-8"/>
          <w:sz w:val="24"/>
          <w:szCs w:val="24"/>
        </w:rPr>
        <w:t>территориальные соглашения и коллективные договора).</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8"/>
          <w:sz w:val="24"/>
          <w:szCs w:val="24"/>
        </w:rPr>
      </w:pPr>
      <w:r w:rsidRPr="00883005">
        <w:rPr>
          <w:rFonts w:ascii="Times New Roman" w:eastAsiaTheme="minorEastAsia" w:hAnsi="Times New Roman" w:cs="Times New Roman"/>
          <w:spacing w:val="-8"/>
          <w:sz w:val="24"/>
          <w:szCs w:val="24"/>
        </w:rPr>
        <w:t>Механизмы регулирования трудов отношений при различных формах собственности.</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pacing w:val="-8"/>
          <w:sz w:val="24"/>
          <w:szCs w:val="24"/>
        </w:rPr>
        <w:t xml:space="preserve">Мотивы и стимулы к труду, их взаимосвязи с трудовым поведением работников, </w:t>
      </w:r>
      <w:r w:rsidRPr="00883005">
        <w:rPr>
          <w:rFonts w:ascii="Times New Roman" w:eastAsiaTheme="minorEastAsia" w:hAnsi="Times New Roman" w:cs="Times New Roman"/>
          <w:spacing w:val="-8"/>
          <w:sz w:val="24"/>
          <w:szCs w:val="24"/>
        </w:rPr>
        <w:lastRenderedPageBreak/>
        <w:t>удовлетворенностью трудом.</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8"/>
          <w:sz w:val="24"/>
          <w:szCs w:val="24"/>
        </w:rPr>
      </w:pPr>
      <w:r w:rsidRPr="00883005">
        <w:rPr>
          <w:rFonts w:ascii="Times New Roman" w:eastAsiaTheme="minorEastAsia" w:hAnsi="Times New Roman" w:cs="Times New Roman"/>
          <w:spacing w:val="-8"/>
          <w:sz w:val="24"/>
          <w:szCs w:val="24"/>
        </w:rPr>
        <w:t xml:space="preserve">Международные аспекты в области управления персоналом. </w:t>
      </w:r>
    </w:p>
    <w:p w:rsidR="00AE6583" w:rsidRPr="00883005" w:rsidRDefault="00AE6583" w:rsidP="00AE6583">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pacing w:val="-8"/>
          <w:sz w:val="24"/>
          <w:szCs w:val="24"/>
        </w:rPr>
        <w:t xml:space="preserve">Проблемы кросскультурного. взаимодействия и управления кросскультурными коллективами. </w:t>
      </w:r>
      <w:r w:rsidRPr="00883005">
        <w:rPr>
          <w:rFonts w:ascii="Times New Roman" w:eastAsiaTheme="minorEastAsia" w:hAnsi="Times New Roman" w:cs="Times New Roman"/>
          <w:spacing w:val="-8"/>
          <w:sz w:val="24"/>
          <w:szCs w:val="24"/>
          <w:lang w:val="en-US"/>
        </w:rPr>
        <w:t>Деятельность международных организаций по вопросам управления персоналом.</w:t>
      </w:r>
    </w:p>
    <w:p w:rsidR="00AE6583" w:rsidRPr="00883005" w:rsidRDefault="00AE6583" w:rsidP="00AE6583">
      <w:pPr>
        <w:spacing w:after="0" w:line="240" w:lineRule="auto"/>
        <w:ind w:firstLine="567"/>
        <w:jc w:val="both"/>
        <w:rPr>
          <w:rFonts w:ascii="Times New Roman" w:eastAsiaTheme="minorEastAsia" w:hAnsi="Times New Roman" w:cs="Times New Roman"/>
          <w:sz w:val="24"/>
          <w:szCs w:val="24"/>
        </w:rPr>
      </w:pPr>
    </w:p>
    <w:p w:rsidR="00AE6583" w:rsidRPr="00883005" w:rsidRDefault="00AE6583" w:rsidP="00AE6583">
      <w:pPr>
        <w:spacing w:after="0" w:line="240" w:lineRule="auto"/>
        <w:ind w:firstLine="567"/>
        <w:jc w:val="both"/>
        <w:rPr>
          <w:rFonts w:ascii="Times New Roman" w:eastAsiaTheme="minorEastAsia" w:hAnsi="Times New Roman" w:cs="Times New Roman"/>
          <w:sz w:val="24"/>
          <w:szCs w:val="24"/>
        </w:rPr>
      </w:pPr>
    </w:p>
    <w:p w:rsidR="00AE6583" w:rsidRPr="00883005" w:rsidRDefault="00AE6583" w:rsidP="00AE6583">
      <w:pPr>
        <w:ind w:firstLine="426"/>
        <w:jc w:val="both"/>
        <w:rPr>
          <w:rFonts w:eastAsiaTheme="minorEastAsia"/>
          <w:b/>
          <w:i/>
          <w:sz w:val="24"/>
          <w:szCs w:val="24"/>
        </w:rPr>
      </w:pPr>
      <w:r w:rsidRPr="00883005">
        <w:rPr>
          <w:rFonts w:ascii="Times New Roman" w:eastAsiaTheme="minorEastAsia" w:hAnsi="Times New Roman" w:cs="Times New Roman"/>
          <w:bCs/>
          <w:i/>
          <w:sz w:val="24"/>
          <w:szCs w:val="24"/>
        </w:rPr>
        <w:t>Примерные тестовые задания для подготовки к занятиям и экзамену по спецдисциплине:</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b/>
          <w:color w:val="000000"/>
          <w:sz w:val="24"/>
          <w:szCs w:val="24"/>
        </w:rPr>
      </w:pPr>
      <w:r w:rsidRPr="00883005">
        <w:rPr>
          <w:rFonts w:ascii="Times New Roman" w:eastAsiaTheme="minorEastAsia" w:hAnsi="Times New Roman" w:cs="Times New Roman"/>
          <w:b/>
          <w:color w:val="000000"/>
          <w:sz w:val="24"/>
          <w:szCs w:val="24"/>
        </w:rPr>
        <w:t>1.   Выскажите свое мнение и обоснуйте его. Экономические проблемы могут   быть решены:</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а) с помощью экономических моделей;</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б) с учетом политических соображений;</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в) с помощью экономических наук;</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г) с учетом мнения и ценностных ориентации каждого человека;</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color w:val="000000"/>
          <w:sz w:val="24"/>
          <w:szCs w:val="24"/>
          <w:lang w:val="en-US"/>
        </w:rPr>
      </w:pPr>
      <w:r w:rsidRPr="00883005">
        <w:rPr>
          <w:rFonts w:ascii="Times New Roman" w:eastAsiaTheme="minorEastAsia" w:hAnsi="Times New Roman" w:cs="Times New Roman"/>
          <w:color w:val="000000"/>
          <w:sz w:val="24"/>
          <w:szCs w:val="24"/>
          <w:lang w:val="en-US"/>
        </w:rPr>
        <w:t>д) а и б.</w:t>
      </w:r>
    </w:p>
    <w:p w:rsidR="00AE6583" w:rsidRPr="00883005" w:rsidRDefault="00AE6583" w:rsidP="00AE6583">
      <w:pPr>
        <w:numPr>
          <w:ilvl w:val="0"/>
          <w:numId w:val="13"/>
        </w:numPr>
        <w:tabs>
          <w:tab w:val="clear" w:pos="720"/>
          <w:tab w:val="num" w:pos="374"/>
        </w:tabs>
        <w:spacing w:after="0" w:line="240" w:lineRule="auto"/>
        <w:ind w:left="0" w:firstLine="709"/>
        <w:jc w:val="both"/>
        <w:rPr>
          <w:rFonts w:ascii="Times New Roman" w:eastAsiaTheme="minorEastAsia" w:hAnsi="Times New Roman" w:cs="Times New Roman"/>
          <w:b/>
          <w:sz w:val="24"/>
          <w:szCs w:val="24"/>
          <w:lang w:val="en-US"/>
        </w:rPr>
      </w:pPr>
      <w:r w:rsidRPr="00883005">
        <w:rPr>
          <w:rFonts w:ascii="Times New Roman" w:eastAsiaTheme="minorEastAsia" w:hAnsi="Times New Roman" w:cs="Times New Roman"/>
          <w:b/>
          <w:sz w:val="24"/>
          <w:szCs w:val="24"/>
          <w:lang w:val="en-US"/>
        </w:rPr>
        <w:t>Экономика – это:</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хозяйство страны;</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совокупность наук;</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совокупность отношений;</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все ответы верны.</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b/>
          <w:color w:val="000000"/>
          <w:sz w:val="24"/>
          <w:szCs w:val="24"/>
        </w:rPr>
      </w:pPr>
      <w:r w:rsidRPr="00883005">
        <w:rPr>
          <w:rFonts w:ascii="Times New Roman" w:eastAsiaTheme="minorEastAsia" w:hAnsi="Times New Roman" w:cs="Times New Roman"/>
          <w:b/>
          <w:color w:val="000000"/>
          <w:sz w:val="24"/>
          <w:szCs w:val="24"/>
        </w:rPr>
        <w:t>3.    Какая из школ экономической теории была исторически    первой:</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а) марксизм;</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б) меркантилизм;</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в) мелкобуржуазная политэкономия;</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г) кейнсианство;</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color w:val="000000"/>
          <w:sz w:val="24"/>
          <w:szCs w:val="24"/>
        </w:rPr>
      </w:pPr>
      <w:r w:rsidRPr="00883005">
        <w:rPr>
          <w:rFonts w:ascii="Times New Roman" w:eastAsiaTheme="minorEastAsia" w:hAnsi="Times New Roman" w:cs="Times New Roman"/>
          <w:color w:val="000000"/>
          <w:sz w:val="24"/>
          <w:szCs w:val="24"/>
        </w:rPr>
        <w:t>д) классическая политэкономия.</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b/>
          <w:color w:val="000000"/>
          <w:sz w:val="24"/>
          <w:szCs w:val="24"/>
        </w:rPr>
      </w:pPr>
      <w:r w:rsidRPr="00883005">
        <w:rPr>
          <w:rFonts w:ascii="Times New Roman" w:eastAsiaTheme="minorEastAsia" w:hAnsi="Times New Roman" w:cs="Times New Roman"/>
          <w:b/>
          <w:color w:val="000000"/>
          <w:sz w:val="24"/>
          <w:szCs w:val="24"/>
        </w:rPr>
        <w:t>4.   Какая из экономических школ впервые сделала предметом своего анализа процесс производства, а не сферу обращения:</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а) меркантилизм;</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б) физиократы;</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в) классическая политическая политэкономия;</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color w:val="000000"/>
          <w:sz w:val="24"/>
          <w:szCs w:val="24"/>
        </w:rPr>
      </w:pPr>
      <w:r w:rsidRPr="00883005">
        <w:rPr>
          <w:rFonts w:ascii="Times New Roman" w:eastAsiaTheme="minorEastAsia" w:hAnsi="Times New Roman" w:cs="Times New Roman"/>
          <w:color w:val="000000"/>
          <w:sz w:val="24"/>
          <w:szCs w:val="24"/>
        </w:rPr>
        <w:t>г) кейнсианство;</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color w:val="000000"/>
          <w:sz w:val="24"/>
          <w:szCs w:val="24"/>
        </w:rPr>
      </w:pPr>
      <w:r w:rsidRPr="00883005">
        <w:rPr>
          <w:rFonts w:ascii="Times New Roman" w:eastAsiaTheme="minorEastAsia" w:hAnsi="Times New Roman" w:cs="Times New Roman"/>
          <w:color w:val="000000"/>
          <w:sz w:val="24"/>
          <w:szCs w:val="24"/>
        </w:rPr>
        <w:t>д) марксизм.</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b/>
          <w:color w:val="000000"/>
          <w:sz w:val="24"/>
          <w:szCs w:val="24"/>
        </w:rPr>
      </w:pP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b/>
          <w:color w:val="000000"/>
          <w:sz w:val="24"/>
          <w:szCs w:val="24"/>
        </w:rPr>
        <w:t>5.   В чем заключается единство законов природы и общества:</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а) носят объективный характер;</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б) не зависят от деятельности людей;</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в) проявляются через экономическую деятельность людей;</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г) носят исторически приходящий характер;</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color w:val="000000"/>
          <w:sz w:val="24"/>
          <w:szCs w:val="24"/>
          <w:lang w:val="en-US"/>
        </w:rPr>
      </w:pPr>
      <w:r w:rsidRPr="00883005">
        <w:rPr>
          <w:rFonts w:ascii="Times New Roman" w:eastAsiaTheme="minorEastAsia" w:hAnsi="Times New Roman" w:cs="Times New Roman"/>
          <w:color w:val="000000"/>
          <w:sz w:val="24"/>
          <w:szCs w:val="24"/>
          <w:lang w:val="en-US"/>
        </w:rPr>
        <w:t>д) являются вечными.</w:t>
      </w:r>
    </w:p>
    <w:p w:rsidR="00AE6583" w:rsidRPr="00883005" w:rsidRDefault="00AE6583" w:rsidP="00AE6583">
      <w:pPr>
        <w:numPr>
          <w:ilvl w:val="0"/>
          <w:numId w:val="14"/>
        </w:numPr>
        <w:tabs>
          <w:tab w:val="clear" w:pos="720"/>
          <w:tab w:val="num" w:pos="187"/>
        </w:tabs>
        <w:spacing w:after="0" w:line="240" w:lineRule="auto"/>
        <w:ind w:left="0" w:firstLine="709"/>
        <w:jc w:val="both"/>
        <w:rPr>
          <w:rFonts w:ascii="Times New Roman" w:eastAsiaTheme="minorEastAsia" w:hAnsi="Times New Roman" w:cs="Times New Roman"/>
          <w:b/>
          <w:sz w:val="24"/>
          <w:szCs w:val="24"/>
          <w:lang w:val="en-US"/>
        </w:rPr>
      </w:pPr>
      <w:r w:rsidRPr="00883005">
        <w:rPr>
          <w:rFonts w:ascii="Times New Roman" w:eastAsiaTheme="minorEastAsia" w:hAnsi="Times New Roman" w:cs="Times New Roman"/>
          <w:b/>
          <w:sz w:val="24"/>
          <w:szCs w:val="24"/>
          <w:lang w:val="en-US"/>
        </w:rPr>
        <w:t xml:space="preserve">   Отраслевые особенности изучают:</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частные экономические науки;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общие экономические науки;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позитивная экономическая теория.</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b/>
          <w:color w:val="000000"/>
          <w:sz w:val="24"/>
          <w:szCs w:val="24"/>
        </w:rPr>
      </w:pPr>
      <w:r w:rsidRPr="00883005">
        <w:rPr>
          <w:rFonts w:ascii="Times New Roman" w:eastAsiaTheme="minorEastAsia" w:hAnsi="Times New Roman" w:cs="Times New Roman"/>
          <w:b/>
          <w:color w:val="000000"/>
          <w:sz w:val="24"/>
          <w:szCs w:val="24"/>
        </w:rPr>
        <w:t>7.    Какое   из   определений   наиболее   полно   характеризует   предмет   общей экономической теории:</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а) это наука о динамике материальных и духовных потребностей человека;</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б) это наука о мотивации поведения человека;</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в) это наука о производстве и критериях распределения производимых благ;</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г) это наука о натуральном богатстве;</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color w:val="000000"/>
          <w:sz w:val="24"/>
          <w:szCs w:val="24"/>
        </w:rPr>
      </w:pPr>
      <w:r w:rsidRPr="00883005">
        <w:rPr>
          <w:rFonts w:ascii="Times New Roman" w:eastAsiaTheme="minorEastAsia" w:hAnsi="Times New Roman" w:cs="Times New Roman"/>
          <w:color w:val="000000"/>
          <w:sz w:val="24"/>
          <w:szCs w:val="24"/>
        </w:rPr>
        <w:lastRenderedPageBreak/>
        <w:t>д) это наука о наиболее общих законах развития человеческого общества в  условиях ограниченности ресурсов.</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b/>
          <w:color w:val="000000"/>
          <w:sz w:val="24"/>
          <w:szCs w:val="24"/>
        </w:rPr>
      </w:pPr>
      <w:r w:rsidRPr="00883005">
        <w:rPr>
          <w:rFonts w:ascii="Times New Roman" w:eastAsiaTheme="minorEastAsia" w:hAnsi="Times New Roman" w:cs="Times New Roman"/>
          <w:b/>
          <w:color w:val="000000"/>
          <w:sz w:val="24"/>
          <w:szCs w:val="24"/>
        </w:rPr>
        <w:t>8.    Ограниченность ресурсов означает, что:</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а) в обществе они имеются в таком количестве, которого недостаточно для  производства необходимых товаров и услуг;</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б) с их помощью невозможно одновременное и полное удовлетворение всех  имеющихся потребностей;</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в) ресурсов хватает только на производство предметов потребления;</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г) б и в;</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color w:val="000000"/>
          <w:sz w:val="24"/>
          <w:szCs w:val="24"/>
        </w:rPr>
      </w:pPr>
      <w:r w:rsidRPr="00883005">
        <w:rPr>
          <w:rFonts w:ascii="Times New Roman" w:eastAsiaTheme="minorEastAsia" w:hAnsi="Times New Roman" w:cs="Times New Roman"/>
          <w:color w:val="000000"/>
          <w:sz w:val="24"/>
          <w:szCs w:val="24"/>
        </w:rPr>
        <w:t>д) все ответы верны.</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b/>
          <w:color w:val="000000"/>
          <w:sz w:val="24"/>
          <w:szCs w:val="24"/>
        </w:rPr>
      </w:pPr>
      <w:r w:rsidRPr="00883005">
        <w:rPr>
          <w:rFonts w:ascii="Times New Roman" w:eastAsiaTheme="minorEastAsia" w:hAnsi="Times New Roman" w:cs="Times New Roman"/>
          <w:b/>
          <w:color w:val="000000"/>
          <w:sz w:val="24"/>
          <w:szCs w:val="24"/>
        </w:rPr>
        <w:t>9.    Какие из перечисленных факторов, можно отнести к факторам производства:</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а) естественные ресурсы (земля, полезные ископаемые, водные ресурсы);</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б) физические    и    умственные    способности    человека,    затрачиваемые    на     производство товаров и услуг;</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в) оборудование, станки, машины, сырье;</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г)  способность людей принимать рациональные решения, уметь рисковать;</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color w:val="000000"/>
          <w:sz w:val="24"/>
          <w:szCs w:val="24"/>
          <w:lang w:val="en-US"/>
        </w:rPr>
      </w:pPr>
      <w:r w:rsidRPr="00883005">
        <w:rPr>
          <w:rFonts w:ascii="Times New Roman" w:eastAsiaTheme="minorEastAsia" w:hAnsi="Times New Roman" w:cs="Times New Roman"/>
          <w:color w:val="000000"/>
          <w:sz w:val="24"/>
          <w:szCs w:val="24"/>
          <w:lang w:val="en-US"/>
        </w:rPr>
        <w:t>д) все ответы верны.</w:t>
      </w:r>
    </w:p>
    <w:p w:rsidR="00AE6583" w:rsidRPr="00883005" w:rsidRDefault="00AE6583" w:rsidP="00AE6583">
      <w:pPr>
        <w:numPr>
          <w:ilvl w:val="0"/>
          <w:numId w:val="15"/>
        </w:numPr>
        <w:tabs>
          <w:tab w:val="clear" w:pos="720"/>
          <w:tab w:val="num" w:pos="374"/>
        </w:tabs>
        <w:spacing w:after="0" w:line="240" w:lineRule="auto"/>
        <w:ind w:left="0"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К функциям экономической теории не относится: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методологическая;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практическая;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прогностическая;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познавательная;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критическая.</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b/>
          <w:color w:val="000000"/>
          <w:sz w:val="24"/>
          <w:szCs w:val="24"/>
        </w:rPr>
      </w:pPr>
      <w:r w:rsidRPr="00883005">
        <w:rPr>
          <w:rFonts w:ascii="Times New Roman" w:eastAsiaTheme="minorEastAsia" w:hAnsi="Times New Roman" w:cs="Times New Roman"/>
          <w:b/>
          <w:color w:val="000000"/>
          <w:sz w:val="24"/>
          <w:szCs w:val="24"/>
        </w:rPr>
        <w:t>11.    Кривая производственных возможностей показывает различные комбинации двух продуктов при:</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а) неполном использовании трудовых ресурсов;</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б) полном использовании всех имеющихся ресурсов и неизменной технологии;</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в) изменении количества применяемых ресурсов;</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г) а и б;</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color w:val="000000"/>
          <w:sz w:val="24"/>
          <w:szCs w:val="24"/>
        </w:rPr>
      </w:pPr>
      <w:r w:rsidRPr="00883005">
        <w:rPr>
          <w:rFonts w:ascii="Times New Roman" w:eastAsiaTheme="minorEastAsia" w:hAnsi="Times New Roman" w:cs="Times New Roman"/>
          <w:color w:val="000000"/>
          <w:sz w:val="24"/>
          <w:szCs w:val="24"/>
        </w:rPr>
        <w:t>д) все ответы не верны.</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b/>
          <w:color w:val="000000"/>
          <w:sz w:val="24"/>
          <w:szCs w:val="24"/>
        </w:rPr>
      </w:pPr>
      <w:r w:rsidRPr="00883005">
        <w:rPr>
          <w:rFonts w:ascii="Times New Roman" w:eastAsiaTheme="minorEastAsia" w:hAnsi="Times New Roman" w:cs="Times New Roman"/>
          <w:b/>
          <w:color w:val="000000"/>
          <w:sz w:val="24"/>
          <w:szCs w:val="24"/>
        </w:rPr>
        <w:t>12.    Производство эффективно если:</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а) в нем обеспечено полное использование трудовых ресурсов;</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б) полное использование всех имеющихся ресурсов;</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в) полное использование производственных ресурсов;</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color w:val="000000"/>
          <w:sz w:val="24"/>
          <w:szCs w:val="24"/>
        </w:rPr>
      </w:pPr>
      <w:r w:rsidRPr="00883005">
        <w:rPr>
          <w:rFonts w:ascii="Times New Roman" w:eastAsiaTheme="minorEastAsia" w:hAnsi="Times New Roman" w:cs="Times New Roman"/>
          <w:color w:val="000000"/>
          <w:sz w:val="24"/>
          <w:szCs w:val="24"/>
        </w:rPr>
        <w:t xml:space="preserve">г) в   нем   не   действует   закон   убывающей   производительности   факторов производства; </w:t>
      </w:r>
    </w:p>
    <w:p w:rsidR="00AE6583" w:rsidRPr="00883005" w:rsidRDefault="00AE6583" w:rsidP="00AE6583">
      <w:pPr>
        <w:shd w:val="clear" w:color="auto" w:fill="FFFFFF"/>
        <w:spacing w:after="0" w:line="240" w:lineRule="auto"/>
        <w:ind w:firstLine="709"/>
        <w:jc w:val="both"/>
        <w:rPr>
          <w:rFonts w:ascii="Times New Roman" w:eastAsiaTheme="minorEastAsia" w:hAnsi="Times New Roman" w:cs="Times New Roman"/>
          <w:color w:val="000000"/>
          <w:sz w:val="24"/>
          <w:szCs w:val="24"/>
        </w:rPr>
      </w:pPr>
      <w:r w:rsidRPr="00883005">
        <w:rPr>
          <w:rFonts w:ascii="Times New Roman" w:eastAsiaTheme="minorEastAsia" w:hAnsi="Times New Roman" w:cs="Times New Roman"/>
          <w:color w:val="000000"/>
          <w:sz w:val="24"/>
          <w:szCs w:val="24"/>
        </w:rPr>
        <w:t>д) а, в, г.</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13.   Простые моменты процесса труда – это:</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труд, земля, капитал;</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труд, средства труда, предмет труда;</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все ответы верны.</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14.   Первичные потребности: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включают физиологические потребности и потребности в безопасности;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как правило, должны быть удовлетворены в первую очередь;</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все ответы верны.</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15.   Этапы развития организационно-экономических отношений:</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простая кооперация труда;</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мануфактура;</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машинное производство;</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г) конгломерация. </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16.   Результат хозяйственной деятельности людей в течение года:</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lastRenderedPageBreak/>
        <w:t>а) общественный продукт;</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заработная плата;</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национальное богатство.</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17.   Потребности человека по субъектам:</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индивидуальные;</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групповые;</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духовные;</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экономические;</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верны а) и б);</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е) верны а) и г).</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18.    Собственность – это:</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отношение человека к вещи;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сама вещь;</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отношение людей друг к другу по поводу присвоения вещей;</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право;</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присвоение.</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19.     Разграничьте субъекты и объекты собственности: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земля;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государство;</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производственные здания и сооружения;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акционерное общество;</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прокатный стан;</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е) Иван Иванович Иванов;</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ж) прогулочный катер;</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з) автомобиль;</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и) костюм.</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20.   Базовые ресурсы производства – это:</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природные;</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информационные;</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трудовые;</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материальные;</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экономические.</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21.   Потребности – это:</w:t>
      </w:r>
    </w:p>
    <w:p w:rsidR="00AE6583" w:rsidRPr="00883005" w:rsidRDefault="00AE6583" w:rsidP="00AE6583">
      <w:pPr>
        <w:spacing w:after="0" w:line="240" w:lineRule="auto"/>
        <w:ind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а) отношения потребителя и продавца;</w:t>
      </w:r>
    </w:p>
    <w:p w:rsidR="00AE6583" w:rsidRPr="00883005" w:rsidRDefault="00AE6583" w:rsidP="00AE6583">
      <w:pPr>
        <w:spacing w:after="0" w:line="240" w:lineRule="auto"/>
        <w:ind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б) Желание, необходимость в чем-либо;</w:t>
      </w:r>
    </w:p>
    <w:p w:rsidR="00AE6583" w:rsidRPr="00883005" w:rsidRDefault="00AE6583" w:rsidP="00AE6583">
      <w:pPr>
        <w:spacing w:after="0" w:line="240" w:lineRule="auto"/>
        <w:ind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в) покупательная способность.</w:t>
      </w:r>
    </w:p>
    <w:p w:rsidR="00AE6583" w:rsidRPr="00883005" w:rsidRDefault="00AE6583" w:rsidP="00AE6583">
      <w:pPr>
        <w:spacing w:after="0" w:line="240" w:lineRule="auto"/>
        <w:ind w:firstLine="709"/>
        <w:jc w:val="both"/>
        <w:rPr>
          <w:rFonts w:ascii="Times New Roman" w:eastAsia="Times New Roman" w:hAnsi="Times New Roman" w:cs="Times New Roman"/>
          <w:b/>
          <w:sz w:val="24"/>
          <w:szCs w:val="24"/>
          <w:lang w:eastAsia="ru-RU"/>
        </w:rPr>
      </w:pPr>
      <w:r w:rsidRPr="00883005">
        <w:rPr>
          <w:rFonts w:ascii="Times New Roman" w:eastAsia="Times New Roman" w:hAnsi="Times New Roman" w:cs="Times New Roman"/>
          <w:b/>
          <w:sz w:val="24"/>
          <w:szCs w:val="24"/>
          <w:lang w:eastAsia="ru-RU"/>
        </w:rPr>
        <w:t>22.   Производительные силы общества – это:</w:t>
      </w:r>
    </w:p>
    <w:p w:rsidR="00AE6583" w:rsidRPr="00883005" w:rsidRDefault="00AE6583" w:rsidP="00AE6583">
      <w:pPr>
        <w:spacing w:after="0" w:line="240" w:lineRule="auto"/>
        <w:ind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а) труд, земля, капитал;</w:t>
      </w:r>
    </w:p>
    <w:p w:rsidR="00AE6583" w:rsidRPr="00883005" w:rsidRDefault="00AE6583" w:rsidP="00AE6583">
      <w:pPr>
        <w:spacing w:after="0" w:line="240" w:lineRule="auto"/>
        <w:ind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б) личный и вещественный факторы производства;</w:t>
      </w:r>
    </w:p>
    <w:p w:rsidR="00AE6583" w:rsidRPr="00883005" w:rsidRDefault="00AE6583" w:rsidP="00AE6583">
      <w:pPr>
        <w:spacing w:after="0" w:line="240" w:lineRule="auto"/>
        <w:ind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в) средства производства и рабочая сила;</w:t>
      </w:r>
    </w:p>
    <w:p w:rsidR="00AE6583" w:rsidRPr="00883005" w:rsidRDefault="00AE6583" w:rsidP="00AE6583">
      <w:pPr>
        <w:spacing w:after="0" w:line="240" w:lineRule="auto"/>
        <w:ind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г) верны б) и в).</w:t>
      </w:r>
    </w:p>
    <w:p w:rsidR="00AE6583" w:rsidRPr="00883005" w:rsidRDefault="00AE6583" w:rsidP="00AE6583">
      <w:pPr>
        <w:spacing w:after="0" w:line="240" w:lineRule="auto"/>
        <w:ind w:firstLine="709"/>
        <w:jc w:val="both"/>
        <w:rPr>
          <w:rFonts w:ascii="Times New Roman" w:eastAsia="Times New Roman" w:hAnsi="Times New Roman" w:cs="Times New Roman"/>
          <w:b/>
          <w:sz w:val="24"/>
          <w:szCs w:val="24"/>
          <w:lang w:eastAsia="ru-RU"/>
        </w:rPr>
      </w:pPr>
      <w:r w:rsidRPr="00883005">
        <w:rPr>
          <w:rFonts w:ascii="Times New Roman" w:eastAsia="Times New Roman" w:hAnsi="Times New Roman" w:cs="Times New Roman"/>
          <w:b/>
          <w:sz w:val="24"/>
          <w:szCs w:val="24"/>
          <w:lang w:eastAsia="ru-RU"/>
        </w:rPr>
        <w:t>23.  Условия производства определяются:</w:t>
      </w:r>
    </w:p>
    <w:p w:rsidR="00AE6583" w:rsidRPr="00883005" w:rsidRDefault="00AE6583" w:rsidP="00AE6583">
      <w:pPr>
        <w:spacing w:after="0" w:line="240" w:lineRule="auto"/>
        <w:ind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а) формами собственности на средства производства;</w:t>
      </w:r>
    </w:p>
    <w:p w:rsidR="00AE6583" w:rsidRPr="00883005" w:rsidRDefault="00AE6583" w:rsidP="00AE6583">
      <w:pPr>
        <w:spacing w:after="0" w:line="240" w:lineRule="auto"/>
        <w:ind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б) способностями человека к труду;</w:t>
      </w:r>
    </w:p>
    <w:p w:rsidR="00AE6583" w:rsidRPr="00883005" w:rsidRDefault="00AE6583" w:rsidP="00AE6583">
      <w:pPr>
        <w:spacing w:after="0" w:line="240" w:lineRule="auto"/>
        <w:ind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в) уровнем развития техники и технологий.</w:t>
      </w:r>
    </w:p>
    <w:p w:rsidR="00AE6583" w:rsidRPr="00883005" w:rsidRDefault="00AE6583" w:rsidP="00AE6583">
      <w:pPr>
        <w:spacing w:after="0" w:line="240" w:lineRule="auto"/>
        <w:ind w:firstLine="709"/>
        <w:jc w:val="both"/>
        <w:rPr>
          <w:rFonts w:ascii="Times New Roman" w:eastAsia="Times New Roman" w:hAnsi="Times New Roman" w:cs="Times New Roman"/>
          <w:b/>
          <w:sz w:val="24"/>
          <w:szCs w:val="24"/>
          <w:lang w:eastAsia="ru-RU"/>
        </w:rPr>
      </w:pPr>
      <w:r w:rsidRPr="00883005">
        <w:rPr>
          <w:rFonts w:ascii="Times New Roman" w:eastAsia="Times New Roman" w:hAnsi="Times New Roman" w:cs="Times New Roman"/>
          <w:b/>
          <w:sz w:val="24"/>
          <w:szCs w:val="24"/>
          <w:lang w:eastAsia="ru-RU"/>
        </w:rPr>
        <w:t>24.   Потребности человека по сферам деятельности:</w:t>
      </w:r>
    </w:p>
    <w:p w:rsidR="00AE6583" w:rsidRPr="00883005" w:rsidRDefault="00AE6583" w:rsidP="00AE6583">
      <w:pPr>
        <w:spacing w:after="0" w:line="240" w:lineRule="auto"/>
        <w:ind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а) потребности в труде;</w:t>
      </w:r>
    </w:p>
    <w:p w:rsidR="00AE6583" w:rsidRPr="00883005" w:rsidRDefault="00AE6583" w:rsidP="00AE6583">
      <w:pPr>
        <w:spacing w:after="0" w:line="240" w:lineRule="auto"/>
        <w:ind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б) потребности в общении;</w:t>
      </w:r>
    </w:p>
    <w:p w:rsidR="00AE6583" w:rsidRPr="00883005" w:rsidRDefault="00AE6583" w:rsidP="00AE6583">
      <w:pPr>
        <w:spacing w:after="0" w:line="240" w:lineRule="auto"/>
        <w:ind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в) потребности в отдыхе;</w:t>
      </w:r>
    </w:p>
    <w:p w:rsidR="00AE6583" w:rsidRPr="00883005" w:rsidRDefault="00AE6583" w:rsidP="00AE6583">
      <w:pPr>
        <w:spacing w:after="0" w:line="240" w:lineRule="auto"/>
        <w:ind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г) экономические потребности;</w:t>
      </w:r>
    </w:p>
    <w:p w:rsidR="00AE6583" w:rsidRPr="00883005" w:rsidRDefault="00AE6583" w:rsidP="00AE6583">
      <w:pPr>
        <w:spacing w:after="0" w:line="240" w:lineRule="auto"/>
        <w:ind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д) все ответы верны.</w:t>
      </w:r>
    </w:p>
    <w:p w:rsidR="00AE6583" w:rsidRPr="00883005" w:rsidRDefault="00AE6583" w:rsidP="00AE6583">
      <w:pPr>
        <w:numPr>
          <w:ilvl w:val="0"/>
          <w:numId w:val="16"/>
        </w:numPr>
        <w:tabs>
          <w:tab w:val="clear" w:pos="720"/>
          <w:tab w:val="num" w:pos="374"/>
        </w:tabs>
        <w:spacing w:after="0" w:line="240" w:lineRule="auto"/>
        <w:ind w:left="0" w:firstLine="709"/>
        <w:jc w:val="both"/>
        <w:rPr>
          <w:rFonts w:ascii="Times New Roman" w:eastAsiaTheme="minorEastAsia" w:hAnsi="Times New Roman" w:cs="Times New Roman"/>
          <w:b/>
          <w:sz w:val="24"/>
          <w:szCs w:val="24"/>
          <w:lang w:val="en-US"/>
        </w:rPr>
      </w:pPr>
      <w:r w:rsidRPr="00883005">
        <w:rPr>
          <w:rFonts w:ascii="Times New Roman" w:eastAsiaTheme="minorEastAsia" w:hAnsi="Times New Roman" w:cs="Times New Roman"/>
          <w:b/>
          <w:sz w:val="24"/>
          <w:szCs w:val="24"/>
          <w:lang w:val="en-US"/>
        </w:rPr>
        <w:t xml:space="preserve"> Собственность выражает:</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lastRenderedPageBreak/>
        <w:t>а) производственные отношения;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имущественные отношения;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личные отношения;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социальные отношения;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все ответы неверны.</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26. Какой из указанных видов собственности не относится к типу частной собственности: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а) семейная; </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индивидуальная;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коллективная;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муниципальная;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акционерная.</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27.   Пути смены форм собственности: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а) эволюционный; </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рыночный;</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индустриальный;</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революционный;</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постиндустриальный.</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28. Если производство осуществляется в интересах отдельного индивидуума, то это:</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коллективная собственность и коллективное присвоение;</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частная собственность и частное присвоение;</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общественная собственность и общественное присвоение;</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все ответы неверны;</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все ответы верны.</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29. Разграничьте положительные и отрицательные проявления частной собственности: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имущественная дифференциация собственников;</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жесткая зависимость благосостояния собственника от результатов производственной деятельности;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способствование развитию предприимчивости;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усиление конкурентной борьбы.</w:t>
      </w:r>
    </w:p>
    <w:p w:rsidR="00AE6583" w:rsidRPr="00883005" w:rsidRDefault="00AE6583" w:rsidP="00AE6583">
      <w:pPr>
        <w:keepNext/>
        <w:spacing w:after="0" w:line="240" w:lineRule="auto"/>
        <w:ind w:firstLine="709"/>
        <w:jc w:val="both"/>
        <w:outlineLvl w:val="2"/>
        <w:rPr>
          <w:rFonts w:ascii="Times New Roman" w:eastAsia="Times New Roman" w:hAnsi="Times New Roman" w:cs="Times New Roman"/>
          <w:b/>
          <w:bCs/>
          <w:sz w:val="24"/>
          <w:szCs w:val="24"/>
          <w:lang w:eastAsia="ru-RU"/>
        </w:rPr>
      </w:pPr>
      <w:r w:rsidRPr="00883005">
        <w:rPr>
          <w:rFonts w:ascii="Times New Roman" w:eastAsia="Times New Roman" w:hAnsi="Times New Roman" w:cs="Times New Roman"/>
          <w:b/>
          <w:bCs/>
          <w:sz w:val="24"/>
          <w:szCs w:val="24"/>
          <w:lang w:eastAsia="ru-RU"/>
        </w:rPr>
        <w:t>30.   В каких отраслях экономике чаще всего представлен государственный сектор:</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в розничной торговле;</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в инфраструктуре;</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в гостиничном хозяйстве и общественном питании;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г)в сельском хозяйстве;</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в добыче сырья;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е) в производстве одежды и обуви;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ж) в научно-исследовательских разработках.</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31.  Натуральное хозяйство – это такая форма организации экономики, при которой:</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продукты труда производятся для обмена на рынке;</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существует замкнутость производителей;</w:t>
      </w:r>
    </w:p>
    <w:p w:rsidR="00AE6583" w:rsidRPr="00883005" w:rsidRDefault="00AE6583" w:rsidP="00AE6583">
      <w:pPr>
        <w:tabs>
          <w:tab w:val="left" w:pos="561"/>
        </w:tabs>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продукты производятся для внутрихозяйственного потребления;</w:t>
      </w:r>
    </w:p>
    <w:p w:rsidR="00AE6583" w:rsidRPr="00883005" w:rsidRDefault="00AE6583" w:rsidP="00AE6583">
      <w:pPr>
        <w:tabs>
          <w:tab w:val="left" w:pos="561"/>
        </w:tabs>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связь между производством и потреблением прямая, ничем не опосредованная;</w:t>
      </w:r>
    </w:p>
    <w:p w:rsidR="00AE6583" w:rsidRPr="00883005" w:rsidRDefault="00AE6583" w:rsidP="00AE6583">
      <w:pPr>
        <w:tabs>
          <w:tab w:val="left" w:pos="561"/>
        </w:tabs>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присутствует специализация производителей какого-либо продукта.</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32.    Какие черты характеризуют только товарное производство:</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общественное разделение труда;</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универсализация труда;</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lastRenderedPageBreak/>
        <w:t>в) продукты производства не для собственного потребления;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экономические связи между производством и потреблением опосредованы деньгами;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экономическая обособленность производителей и наращивание объемов производства.</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33.     Товар – это:</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вещь, обладающая потребительной стоимостью или полезностью;</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вещь, являющаяся продуктом человеческого труда;</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вещь, обмениваемая на другую вещь или деньги;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благо, не являющееся продуктом труда, но полезное человеку;</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продукт, созданный для личного потребления.</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34.   Разделение труда – это:</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обособление различных видов труда;</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объединение различных видов труда;</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объединение в общую систему различных хозяйственных звеньев;</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верны а) и б);</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верного ответа нет.</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35.   Форма общественного хозяйства – это:</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способ организации хозяйственной деятельности;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совокупность базиса и надстройки;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совокупность производственных отношений;</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верного ответа нет;</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верны а) и б).</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36.   При натуральном хозяйстве продукт производится для: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обмена путем купли- продажи;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собственного потребления;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передачи по наследству;</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верны б) и в);</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верного ответа нет.</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37.   Основным элементом товарного производства является: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деньги;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товар;</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производство;</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цена;</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разделение труда.</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38.   Абстрактный труд измеряется: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деньгами;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индивидуальным рабочим временем;</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общественно-необходимым рабочим временем;</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затратами капитала;</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производительностью труда.</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39.   Появление кредитных денег связано с функцией денег:</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мера стоимости;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средство обращения;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средство накопления;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средство платежа;</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мировые деньги.</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40.   Обмен товара совершается по формуле:</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Т – Д – Т</w:t>
      </w:r>
      <w:r w:rsidRPr="00883005">
        <w:rPr>
          <w:rFonts w:ascii="Times New Roman" w:eastAsiaTheme="minorEastAsia" w:hAnsi="Times New Roman" w:cs="Times New Roman"/>
          <w:sz w:val="24"/>
          <w:szCs w:val="24"/>
          <w:vertAlign w:val="superscript"/>
        </w:rPr>
        <w:t>'</w:t>
      </w:r>
      <w:r w:rsidRPr="00883005">
        <w:rPr>
          <w:rFonts w:ascii="Times New Roman" w:eastAsiaTheme="minorEastAsia" w:hAnsi="Times New Roman" w:cs="Times New Roman"/>
          <w:sz w:val="24"/>
          <w:szCs w:val="24"/>
        </w:rPr>
        <w:t>;</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Д – Т - Д</w:t>
      </w:r>
      <w:r w:rsidRPr="00883005">
        <w:rPr>
          <w:rFonts w:ascii="Times New Roman" w:eastAsiaTheme="minorEastAsia" w:hAnsi="Times New Roman" w:cs="Times New Roman"/>
          <w:sz w:val="24"/>
          <w:szCs w:val="24"/>
          <w:vertAlign w:val="superscript"/>
        </w:rPr>
        <w:t>'</w:t>
      </w:r>
      <w:r w:rsidRPr="00883005">
        <w:rPr>
          <w:rFonts w:ascii="Times New Roman" w:eastAsiaTheme="minorEastAsia" w:hAnsi="Times New Roman" w:cs="Times New Roman"/>
          <w:sz w:val="24"/>
          <w:szCs w:val="24"/>
        </w:rPr>
        <w:t>;</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Т - Т</w:t>
      </w:r>
      <w:r w:rsidRPr="00883005">
        <w:rPr>
          <w:rFonts w:ascii="Times New Roman" w:eastAsiaTheme="minorEastAsia" w:hAnsi="Times New Roman" w:cs="Times New Roman"/>
          <w:sz w:val="24"/>
          <w:szCs w:val="24"/>
          <w:vertAlign w:val="superscript"/>
        </w:rPr>
        <w:t>'</w:t>
      </w:r>
      <w:r w:rsidRPr="00883005">
        <w:rPr>
          <w:rFonts w:ascii="Times New Roman" w:eastAsiaTheme="minorEastAsia" w:hAnsi="Times New Roman" w:cs="Times New Roman"/>
          <w:sz w:val="24"/>
          <w:szCs w:val="24"/>
        </w:rPr>
        <w:t>;</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Д - Д</w:t>
      </w:r>
      <w:r w:rsidRPr="00883005">
        <w:rPr>
          <w:rFonts w:ascii="Times New Roman" w:eastAsiaTheme="minorEastAsia" w:hAnsi="Times New Roman" w:cs="Times New Roman"/>
          <w:sz w:val="24"/>
          <w:szCs w:val="24"/>
          <w:vertAlign w:val="superscript"/>
        </w:rPr>
        <w:t>'</w:t>
      </w:r>
      <w:r w:rsidRPr="00883005">
        <w:rPr>
          <w:rFonts w:ascii="Times New Roman" w:eastAsiaTheme="minorEastAsia" w:hAnsi="Times New Roman" w:cs="Times New Roman"/>
          <w:sz w:val="24"/>
          <w:szCs w:val="24"/>
        </w:rPr>
        <w:t>;</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lastRenderedPageBreak/>
        <w:t>д) верного ответа нет.</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41.   Инфляция – это:</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падение издержек и цен;</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рост цен;</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обесценивание денег по отношению к реальным;</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замедление роста цен;</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правильные ответы б) и в).</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42.   Административно-командной экономике присуща инфляция: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спроса;</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предложения;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открытая;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подавленная;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гиперинфляция.</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43.   Разграничьте тех, кто страдает и тех, кто выигрывает от инфляции: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правительство;</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кредиторы;</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предприниматели;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вкладчики;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заемщики;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е) граждане, имеющие фиксированные доходы. </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44.  В процессе труда происходит:</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воздействие человека на природу;</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создание природы;</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развитие человека;</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все ответы верны.</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45.</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b/>
          <w:sz w:val="24"/>
          <w:szCs w:val="24"/>
        </w:rPr>
        <w:t>В экономике человек является: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производителем благ и услуг;</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потребителем;</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управленцем;</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все ответы верны.</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46.    Рынок – это:</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совокупность актов купли-продажи;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взаимодействие спроса и предложения;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взаимоотношения между продавцами и покупателями;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экономическая форма обмена, когда продукт существует в качестве товара;</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все ответы верны.</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47.    Разграничьте субъекты и объекты рыночных отношений:</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предприниматель Васильев;</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акционер Петров;</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апельсины;</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слесарь Иванов;</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металлорежущий станок;</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е) домохозяйка Федорова;</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ж) банк «Санкт-Петербург»;</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з) деньги;</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48.  Решая вопросы, «Что производить?», «Как производить?» и «Для кого производить?», рынок:</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функционирует как гибкая, саморегулирующаяся система;</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ориентирован на производство социально-необходимых товаров;</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часто не может успешно функционировать без вмешательств государства;</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гарантирует всем участникам равные права на труд и доход;</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д) способствует удовлетворению потребностей всех членов общества. </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lastRenderedPageBreak/>
        <w:t>49.  Что включается в инфраструктуру рынка:</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банки;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ярмарки;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валютные биржи;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биржи труда;</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все ответы верны.</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50.</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b/>
          <w:sz w:val="24"/>
          <w:szCs w:val="24"/>
        </w:rPr>
        <w:t>Что из названного относится к производству товаров:</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кинофильмы;</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водоснабжение;</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деятельность парламента;</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услуги общественного транспорта;</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посадка зеленых насаждений.</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51.  По структуре производственные отношения подразделяются на:</w:t>
      </w:r>
    </w:p>
    <w:p w:rsidR="00AE6583" w:rsidRPr="00883005" w:rsidRDefault="00AE6583" w:rsidP="00AE6583">
      <w:pPr>
        <w:tabs>
          <w:tab w:val="left" w:pos="374"/>
        </w:tabs>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организационно-экономические и социально-экономические;</w:t>
      </w:r>
    </w:p>
    <w:p w:rsidR="00AE6583" w:rsidRPr="00883005" w:rsidRDefault="00AE6583" w:rsidP="00AE6583">
      <w:pPr>
        <w:tabs>
          <w:tab w:val="left" w:pos="374"/>
        </w:tabs>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этические и эстетические;</w:t>
      </w:r>
    </w:p>
    <w:p w:rsidR="00AE6583" w:rsidRPr="00883005" w:rsidRDefault="00AE6583" w:rsidP="00AE6583">
      <w:pPr>
        <w:tabs>
          <w:tab w:val="left" w:pos="374"/>
        </w:tabs>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все ответы не верны.</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52.</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b/>
          <w:sz w:val="24"/>
          <w:szCs w:val="24"/>
        </w:rPr>
        <w:t>Современная цивилизация знает следующее количество уровней потребностей:</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3;</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9;</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5;</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верного ответа нет.</w:t>
      </w:r>
    </w:p>
    <w:p w:rsidR="00AE6583" w:rsidRPr="00883005" w:rsidRDefault="00AE6583" w:rsidP="00AE6583">
      <w:pPr>
        <w:spacing w:after="0" w:line="240" w:lineRule="auto"/>
        <w:ind w:firstLine="709"/>
        <w:jc w:val="both"/>
        <w:rPr>
          <w:rFonts w:ascii="Times New Roman" w:eastAsia="Calibri" w:hAnsi="Times New Roman" w:cs="Times New Roman"/>
          <w:b/>
          <w:sz w:val="24"/>
          <w:szCs w:val="24"/>
          <w:lang w:eastAsia="ru-RU"/>
        </w:rPr>
      </w:pPr>
      <w:r w:rsidRPr="00883005">
        <w:rPr>
          <w:rFonts w:ascii="Times New Roman" w:eastAsia="Calibri" w:hAnsi="Times New Roman" w:cs="Times New Roman"/>
          <w:b/>
          <w:sz w:val="24"/>
          <w:szCs w:val="24"/>
          <w:lang w:eastAsia="ru-RU"/>
        </w:rPr>
        <w:t>53.    Конкурентный рыночный механизм – это:</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а) согласование решений потребителей, производителей и владельцев факторов производства;</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б) синхронизация этих решений;</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в) согласование и синхронизация этих решений;</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г) ни согласование, ни синхронизация этих решений;</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д) а и б.</w:t>
      </w:r>
    </w:p>
    <w:p w:rsidR="00AE6583" w:rsidRPr="00883005" w:rsidRDefault="00AE6583" w:rsidP="00AE6583">
      <w:pPr>
        <w:spacing w:after="0" w:line="240" w:lineRule="auto"/>
        <w:ind w:firstLine="709"/>
        <w:jc w:val="both"/>
        <w:rPr>
          <w:rFonts w:ascii="Times New Roman" w:eastAsia="Calibri" w:hAnsi="Times New Roman" w:cs="Times New Roman"/>
          <w:b/>
          <w:sz w:val="24"/>
          <w:szCs w:val="24"/>
          <w:lang w:eastAsia="ru-RU"/>
        </w:rPr>
      </w:pPr>
      <w:r w:rsidRPr="00883005">
        <w:rPr>
          <w:rFonts w:ascii="Times New Roman" w:eastAsia="Calibri" w:hAnsi="Times New Roman" w:cs="Times New Roman"/>
          <w:b/>
          <w:sz w:val="24"/>
          <w:szCs w:val="24"/>
          <w:lang w:eastAsia="ru-RU"/>
        </w:rPr>
        <w:t>54.    Проблема «Как производить?» в рыночной экономике решается:</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а) на основе динамики и объемов потребительского спроса, которые определяются через цены и конечные продукты;</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б) через стремление производителей к получению прибыли, следовательно, к минимизации издержек производства;</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в) на основе широкого использования в экономике средств производства;</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г) на основе специализации, которая используется при применении разных технологических способов производства;</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д) все ответы не верны.</w:t>
      </w:r>
    </w:p>
    <w:p w:rsidR="00AE6583" w:rsidRPr="00883005" w:rsidRDefault="00AE6583" w:rsidP="00AE6583">
      <w:pPr>
        <w:spacing w:after="0" w:line="240" w:lineRule="auto"/>
        <w:ind w:firstLine="709"/>
        <w:jc w:val="both"/>
        <w:rPr>
          <w:rFonts w:ascii="Times New Roman" w:eastAsia="Calibri" w:hAnsi="Times New Roman" w:cs="Times New Roman"/>
          <w:b/>
          <w:sz w:val="24"/>
          <w:szCs w:val="24"/>
          <w:lang w:eastAsia="ru-RU"/>
        </w:rPr>
      </w:pPr>
      <w:r w:rsidRPr="00883005">
        <w:rPr>
          <w:rFonts w:ascii="Times New Roman" w:eastAsia="Calibri" w:hAnsi="Times New Roman" w:cs="Times New Roman"/>
          <w:b/>
          <w:sz w:val="24"/>
          <w:szCs w:val="24"/>
          <w:lang w:eastAsia="ru-RU"/>
        </w:rPr>
        <w:t>55.   В рыночной экономике проблема «Для кого производить?» решается следующим образом:</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а) потребители предлагают цены на товары, которые больше всего хотят купить и отказываются покупать (или соглашаются приобрести по низким ценам) менее привлекательные для них товары;</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б) производители устанавливают цены на производственные ресурсы (в соответствии с их полезностью), определяя, таким образом, денежный доход собственника конкретного ресурса, который затем может быть использован для покупки товаров и услуг;</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в) на основе распределения доходов в соответствии с потребностями потребителей;</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г) на основе конкуренции, которая сдерживает рост прибыли, сохраняя цены на уровне, доступном для потребителя;</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д) все ответы не верны.</w:t>
      </w:r>
    </w:p>
    <w:p w:rsidR="00AE6583" w:rsidRPr="00883005" w:rsidRDefault="00AE6583" w:rsidP="00AE6583">
      <w:pPr>
        <w:spacing w:after="0" w:line="240" w:lineRule="auto"/>
        <w:ind w:firstLine="709"/>
        <w:jc w:val="both"/>
        <w:rPr>
          <w:rFonts w:ascii="Times New Roman" w:eastAsia="Calibri" w:hAnsi="Times New Roman" w:cs="Times New Roman"/>
          <w:b/>
          <w:sz w:val="24"/>
          <w:szCs w:val="24"/>
          <w:lang w:eastAsia="ru-RU"/>
        </w:rPr>
      </w:pPr>
      <w:r w:rsidRPr="00883005">
        <w:rPr>
          <w:rFonts w:ascii="Times New Roman" w:eastAsia="Calibri" w:hAnsi="Times New Roman" w:cs="Times New Roman"/>
          <w:b/>
          <w:sz w:val="24"/>
          <w:szCs w:val="24"/>
          <w:lang w:eastAsia="ru-RU"/>
        </w:rPr>
        <w:lastRenderedPageBreak/>
        <w:t>56.   Какая из названных характеристик не относится к рыночной экономике:</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а) конкуренция;</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б) централизованное планирование;</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в) частная собственность;</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г) свобода предпринимательского выбора;</w:t>
      </w:r>
    </w:p>
    <w:p w:rsidR="00AE6583" w:rsidRPr="00883005" w:rsidRDefault="00AE6583" w:rsidP="00AE6583">
      <w:pPr>
        <w:tabs>
          <w:tab w:val="left" w:pos="374"/>
        </w:tabs>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д) б и г.</w:t>
      </w:r>
    </w:p>
    <w:p w:rsidR="00AE6583" w:rsidRPr="00883005" w:rsidRDefault="00AE6583" w:rsidP="00AE6583">
      <w:pPr>
        <w:spacing w:after="0" w:line="240" w:lineRule="auto"/>
        <w:ind w:firstLine="709"/>
        <w:jc w:val="both"/>
        <w:rPr>
          <w:rFonts w:ascii="Times New Roman" w:eastAsia="Calibri" w:hAnsi="Times New Roman" w:cs="Times New Roman"/>
          <w:b/>
          <w:sz w:val="24"/>
          <w:szCs w:val="24"/>
          <w:lang w:eastAsia="ru-RU"/>
        </w:rPr>
      </w:pPr>
      <w:r w:rsidRPr="00883005">
        <w:rPr>
          <w:rFonts w:ascii="Times New Roman" w:eastAsia="Calibri" w:hAnsi="Times New Roman" w:cs="Times New Roman"/>
          <w:b/>
          <w:sz w:val="24"/>
          <w:szCs w:val="24"/>
          <w:lang w:eastAsia="ru-RU"/>
        </w:rPr>
        <w:t>57.  В смешанной экономике роль государства:</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а) никак не проявляется;</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б) ограничена;</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в) значительна;</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г) проявляется во многих секторах хозяйства;</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д) а и б.</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b/>
          <w:sz w:val="24"/>
          <w:szCs w:val="24"/>
        </w:rPr>
        <w:t>58.   Потребительная стоимость товара – это:</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одно из свойств товара;</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цена;</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способность удовлетворять потребности;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а) и б);</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а) и в).</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59.</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b/>
          <w:sz w:val="24"/>
          <w:szCs w:val="24"/>
        </w:rPr>
        <w:t>Что обладает более высокой ликвидностью:</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продукты питания;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товары длительного пользования;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золотые украшения;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наличные деньги;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крупные срочные вклады.</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60.   В какой экономической школе впервые анализируется воспроизводство и распределение дохода в сельском хозяйстве:</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меркантилизм;</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физиократы;</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А.Смит, Д. Рикардо;</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марксизм;</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кейнсианство.</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b/>
          <w:sz w:val="24"/>
          <w:szCs w:val="24"/>
        </w:rPr>
        <w:t>61.   Какие из перечисленных благ обладают абсолютной ликвидностью:</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акции;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недвижимость;</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облигации;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деньги;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товары первой необходимости.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b/>
          <w:sz w:val="24"/>
          <w:szCs w:val="24"/>
        </w:rPr>
        <w:t>62. Общие экономические науки раскрывают сущность:</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экономических процессов;</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экономических законов;</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категорий;</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методов хозяйствования.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все ответы верны;</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е) верного ответа нет.</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 xml:space="preserve">63.  Экономическая теория – это наука о: </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богатстве;</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использовании ограниченных ресурсов;</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поведении людей в экономике;</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все ответы верны;</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верного ответа нет.</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64.   Экономические законы в отличие от законов природы не являются: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lastRenderedPageBreak/>
        <w:t>а) объективными;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вечными;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взаимообусловленными.</w:t>
      </w:r>
    </w:p>
    <w:p w:rsidR="00AE6583" w:rsidRPr="00883005" w:rsidRDefault="00AE6583" w:rsidP="00AE6583">
      <w:pPr>
        <w:tabs>
          <w:tab w:val="left" w:pos="374"/>
        </w:tabs>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65.  Какая из экономических школ впервые сделала предметом своего анализа процесс производства, а не сферу обращения:</w:t>
      </w:r>
    </w:p>
    <w:p w:rsidR="00AE6583" w:rsidRPr="00883005" w:rsidRDefault="00AE6583" w:rsidP="00AE6583">
      <w:pPr>
        <w:tabs>
          <w:tab w:val="left" w:pos="374"/>
        </w:tabs>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меркантилизм;</w:t>
      </w:r>
    </w:p>
    <w:p w:rsidR="00AE6583" w:rsidRPr="00883005" w:rsidRDefault="00AE6583" w:rsidP="00AE6583">
      <w:pPr>
        <w:tabs>
          <w:tab w:val="left" w:pos="374"/>
        </w:tabs>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физиократы;</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классическая политическая экономия;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маржинализм.</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b/>
          <w:sz w:val="24"/>
          <w:szCs w:val="24"/>
        </w:rPr>
        <w:t>66.   Физиократы считали богатством:</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деньги;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продукты промышленности;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продукты земли.</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67.   Собственность является: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юридической категорией;</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экономической категорией;</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статистической категорией;</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все ответы неверны;</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верны а) и б).</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68.  Стоимость денег:</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всегда неизменна;</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поднимается с ростом цен;</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всегда повышается;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всегда снижается;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может повышаться и понижаться.</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69.   Товар – это продукт труда, предназначенный для: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собственного потребления;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хранения;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обмена;</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передачи по наследству;</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верного ответа нет.</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70.   Какой вид ренты связан с различием в естественном качестве земли: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абсолютная рента;</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б) дифференциальная рента </w:t>
      </w:r>
      <w:r w:rsidRPr="00883005">
        <w:rPr>
          <w:rFonts w:ascii="Times New Roman" w:eastAsiaTheme="minorEastAsia" w:hAnsi="Times New Roman" w:cs="Times New Roman"/>
          <w:sz w:val="24"/>
          <w:szCs w:val="24"/>
          <w:lang w:val="en-US"/>
        </w:rPr>
        <w:t>I</w:t>
      </w:r>
      <w:r w:rsidRPr="00883005">
        <w:rPr>
          <w:rFonts w:ascii="Times New Roman" w:eastAsiaTheme="minorEastAsia" w:hAnsi="Times New Roman" w:cs="Times New Roman"/>
          <w:sz w:val="24"/>
          <w:szCs w:val="24"/>
        </w:rPr>
        <w:t>;</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в) дифференциальная рента </w:t>
      </w:r>
      <w:r w:rsidRPr="00883005">
        <w:rPr>
          <w:rFonts w:ascii="Times New Roman" w:eastAsiaTheme="minorEastAsia" w:hAnsi="Times New Roman" w:cs="Times New Roman"/>
          <w:sz w:val="24"/>
          <w:szCs w:val="24"/>
          <w:lang w:val="en-US"/>
        </w:rPr>
        <w:t>II</w:t>
      </w:r>
      <w:r w:rsidRPr="00883005">
        <w:rPr>
          <w:rFonts w:ascii="Times New Roman" w:eastAsiaTheme="minorEastAsia" w:hAnsi="Times New Roman" w:cs="Times New Roman"/>
          <w:sz w:val="24"/>
          <w:szCs w:val="24"/>
        </w:rPr>
        <w:t>;</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г) дифференциальная рента </w:t>
      </w:r>
      <w:r w:rsidRPr="00883005">
        <w:rPr>
          <w:rFonts w:ascii="Times New Roman" w:eastAsiaTheme="minorEastAsia" w:hAnsi="Times New Roman" w:cs="Times New Roman"/>
          <w:sz w:val="24"/>
          <w:szCs w:val="24"/>
          <w:lang w:val="en-US"/>
        </w:rPr>
        <w:t>I</w:t>
      </w:r>
      <w:r w:rsidRPr="00883005">
        <w:rPr>
          <w:rFonts w:ascii="Times New Roman" w:eastAsiaTheme="minorEastAsia" w:hAnsi="Times New Roman" w:cs="Times New Roman"/>
          <w:sz w:val="24"/>
          <w:szCs w:val="24"/>
        </w:rPr>
        <w:t xml:space="preserve"> и </w:t>
      </w:r>
      <w:r w:rsidRPr="00883005">
        <w:rPr>
          <w:rFonts w:ascii="Times New Roman" w:eastAsiaTheme="minorEastAsia" w:hAnsi="Times New Roman" w:cs="Times New Roman"/>
          <w:sz w:val="24"/>
          <w:szCs w:val="24"/>
          <w:lang w:val="en-US"/>
        </w:rPr>
        <w:t>II</w:t>
      </w:r>
      <w:r w:rsidRPr="00883005">
        <w:rPr>
          <w:rFonts w:ascii="Times New Roman" w:eastAsiaTheme="minorEastAsia" w:hAnsi="Times New Roman" w:cs="Times New Roman"/>
          <w:sz w:val="24"/>
          <w:szCs w:val="24"/>
        </w:rPr>
        <w:t>;</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все виды ренты.</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71.   Какова причина существования абсолютной земельной ренты:</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монополия частной собственности на землю;</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монополия на землю как объект хозяйства;</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наличие разных по качеству земель;</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ограниченность земель;</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д) неэластичность предложения земли. </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 xml:space="preserve">72.   Кто присваивает и почему дифференциальную ренту </w:t>
      </w:r>
      <w:r w:rsidRPr="00883005">
        <w:rPr>
          <w:rFonts w:ascii="Times New Roman" w:eastAsiaTheme="minorEastAsia" w:hAnsi="Times New Roman" w:cs="Times New Roman"/>
          <w:b/>
          <w:sz w:val="24"/>
          <w:szCs w:val="24"/>
          <w:lang w:val="en-US"/>
        </w:rPr>
        <w:t>I</w:t>
      </w:r>
      <w:r w:rsidRPr="00883005">
        <w:rPr>
          <w:rFonts w:ascii="Times New Roman" w:eastAsiaTheme="minorEastAsia" w:hAnsi="Times New Roman" w:cs="Times New Roman"/>
          <w:b/>
          <w:sz w:val="24"/>
          <w:szCs w:val="24"/>
        </w:rPr>
        <w:t>:</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собственник земли;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арендатор;</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государство;</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местные органы власти;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наемные работники.</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73.   От каких факторов зависит цена земли: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размера ренты;</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ставки ссудного процента;</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lastRenderedPageBreak/>
        <w:t>в) спроса на землю;</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предложения земли;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всех перечисленных факторов.</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74.  К субъектам собственности относятся: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земля;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государство;</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прогулочный катер;</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а) и в);</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б) и в).</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75.  К объектам собственности относятся: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земля;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государство;</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прогулочный катер;</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а) и в);</w:t>
      </w:r>
    </w:p>
    <w:p w:rsidR="00AE6583" w:rsidRPr="00883005" w:rsidRDefault="00AE6583" w:rsidP="00AE65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x-none" w:eastAsia="x-none"/>
        </w:rPr>
      </w:pPr>
      <w:r w:rsidRPr="00883005">
        <w:rPr>
          <w:rFonts w:ascii="Times New Roman" w:eastAsia="Times New Roman" w:hAnsi="Times New Roman" w:cs="Times New Roman"/>
          <w:sz w:val="24"/>
          <w:szCs w:val="24"/>
          <w:lang w:val="x-none" w:eastAsia="x-none"/>
        </w:rPr>
        <w:t>д) б) и в).</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76. Потребительной стоимостью товар обладает благодаря: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полезности;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цене;</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труду;</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частной собственности на средства производства;</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верного ответа нет.</w:t>
      </w:r>
    </w:p>
    <w:p w:rsidR="00AE6583" w:rsidRPr="00883005" w:rsidRDefault="00AE6583" w:rsidP="00AE6583">
      <w:pPr>
        <w:spacing w:after="0" w:line="240" w:lineRule="auto"/>
        <w:ind w:firstLine="709"/>
        <w:jc w:val="both"/>
        <w:rPr>
          <w:rFonts w:ascii="Times New Roman" w:eastAsia="Calibri" w:hAnsi="Times New Roman" w:cs="Times New Roman"/>
          <w:b/>
          <w:sz w:val="24"/>
          <w:szCs w:val="24"/>
          <w:lang w:eastAsia="ru-RU"/>
        </w:rPr>
      </w:pPr>
      <w:r w:rsidRPr="00883005">
        <w:rPr>
          <w:rFonts w:ascii="Times New Roman" w:eastAsia="Calibri" w:hAnsi="Times New Roman" w:cs="Times New Roman"/>
          <w:b/>
          <w:sz w:val="24"/>
          <w:szCs w:val="24"/>
          <w:lang w:eastAsia="ru-RU"/>
        </w:rPr>
        <w:t>77.    Личный доход – это:</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а) стоимость произведенных за год товаров и услуг;</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б) доход, полученный домохозяйствами в течение данного года;</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в) весь доход, предназначенный для личных расходов, после уплаты налогов;</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г) сумма сбережений из частных источников, находящихся в данной стране;</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д) ВНП минус амортизация.</w:t>
      </w:r>
    </w:p>
    <w:p w:rsidR="00AE6583" w:rsidRPr="00883005" w:rsidRDefault="00AE6583" w:rsidP="00AE6583">
      <w:pPr>
        <w:spacing w:after="0" w:line="240" w:lineRule="auto"/>
        <w:ind w:firstLine="709"/>
        <w:jc w:val="both"/>
        <w:rPr>
          <w:rFonts w:ascii="Times New Roman" w:eastAsia="Calibri" w:hAnsi="Times New Roman" w:cs="Times New Roman"/>
          <w:b/>
          <w:sz w:val="24"/>
          <w:szCs w:val="24"/>
          <w:lang w:eastAsia="ru-RU"/>
        </w:rPr>
      </w:pPr>
      <w:r w:rsidRPr="00883005">
        <w:rPr>
          <w:rFonts w:ascii="Times New Roman" w:eastAsia="Calibri" w:hAnsi="Times New Roman" w:cs="Times New Roman"/>
          <w:b/>
          <w:sz w:val="24"/>
          <w:szCs w:val="24"/>
          <w:lang w:eastAsia="ru-RU"/>
        </w:rPr>
        <w:t>78.   Трансфертные платежи – это:</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а) выплаты домашним хозяйствам, не обусловленные предоставлением с их стороны товаров и услуг;</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б) только выплаты правительством отдельным индивидуумам;</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в) компонент дохода, который не включается в национальный доход;</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г) а, б, в;</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д) все ответы не верны.</w:t>
      </w:r>
    </w:p>
    <w:p w:rsidR="00AE6583" w:rsidRPr="00883005" w:rsidRDefault="00AE6583" w:rsidP="00AE6583">
      <w:pPr>
        <w:spacing w:after="0" w:line="240" w:lineRule="auto"/>
        <w:ind w:firstLine="709"/>
        <w:jc w:val="both"/>
        <w:rPr>
          <w:rFonts w:ascii="Times New Roman" w:eastAsia="Calibri" w:hAnsi="Times New Roman" w:cs="Times New Roman"/>
          <w:b/>
          <w:sz w:val="24"/>
          <w:szCs w:val="24"/>
          <w:lang w:eastAsia="ru-RU"/>
        </w:rPr>
      </w:pPr>
      <w:r w:rsidRPr="00883005">
        <w:rPr>
          <w:rFonts w:ascii="Times New Roman" w:eastAsia="Calibri" w:hAnsi="Times New Roman" w:cs="Times New Roman"/>
          <w:b/>
          <w:sz w:val="24"/>
          <w:szCs w:val="24"/>
          <w:lang w:eastAsia="ru-RU"/>
        </w:rPr>
        <w:t>79.   Располагаемый доход – это:</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а) личный доход минус индивидуальные налоги и неналоговые платежи;</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б) сумма, включающая зарплату, жалованье, ренту и доход в форме процента на капитал;</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в) зарплата и жалованье, доход в форме процента на капитал минус налог на личный доход;</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г) а, б, в;</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д) все ответы не верны.</w:t>
      </w:r>
    </w:p>
    <w:p w:rsidR="00AE6583" w:rsidRPr="00883005" w:rsidRDefault="00AE6583" w:rsidP="00AE6583">
      <w:pPr>
        <w:spacing w:after="0" w:line="240" w:lineRule="auto"/>
        <w:ind w:firstLine="709"/>
        <w:jc w:val="both"/>
        <w:rPr>
          <w:rFonts w:ascii="Times New Roman" w:eastAsia="Calibri" w:hAnsi="Times New Roman" w:cs="Times New Roman"/>
          <w:b/>
          <w:sz w:val="24"/>
          <w:szCs w:val="24"/>
          <w:lang w:eastAsia="ru-RU"/>
        </w:rPr>
      </w:pPr>
      <w:r w:rsidRPr="00883005">
        <w:rPr>
          <w:rFonts w:ascii="Times New Roman" w:eastAsia="Calibri" w:hAnsi="Times New Roman" w:cs="Times New Roman"/>
          <w:b/>
          <w:sz w:val="24"/>
          <w:szCs w:val="24"/>
          <w:lang w:eastAsia="ru-RU"/>
        </w:rPr>
        <w:t>80.  Если объем реального ВНП снизился на 6%, а численность населения в том же году сократилась на 3%, то:</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а) реальный ВНП на душу населения снизился;</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б) реальный ВНП на душу населения увеличился;</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в) реальный ВНП увеличился, а номинальный – снизился;</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г) номинальный ВНП не изменился;</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д) цены упали на 3%.</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81.  При покупке товара деньги выполняют функцию:</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мера стоимости;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средство обращения;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lastRenderedPageBreak/>
        <w:t>в) средство платежа;</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средство накопления;</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мировые деньги.</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82.  Розничные цены – это:</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тарифы;</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цены оптовой торговли;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цены розничной торговли;</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б) и в).</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закупочные.</w:t>
      </w:r>
    </w:p>
    <w:p w:rsidR="00AE6583" w:rsidRPr="00883005" w:rsidRDefault="00AE6583" w:rsidP="00AE6583">
      <w:pPr>
        <w:spacing w:after="0" w:line="240" w:lineRule="auto"/>
        <w:ind w:firstLine="709"/>
        <w:jc w:val="both"/>
        <w:rPr>
          <w:rFonts w:ascii="Times New Roman" w:eastAsia="Calibri" w:hAnsi="Times New Roman" w:cs="Times New Roman"/>
          <w:b/>
          <w:sz w:val="24"/>
          <w:szCs w:val="24"/>
          <w:lang w:eastAsia="ru-RU"/>
        </w:rPr>
      </w:pPr>
      <w:r w:rsidRPr="00883005">
        <w:rPr>
          <w:rFonts w:ascii="Times New Roman" w:eastAsia="Calibri" w:hAnsi="Times New Roman" w:cs="Times New Roman"/>
          <w:b/>
          <w:sz w:val="24"/>
          <w:szCs w:val="24"/>
          <w:lang w:eastAsia="ru-RU"/>
        </w:rPr>
        <w:t>83.   Сумма всех расходов жителей данной страны на иностранные товары за вычетом расходов остального мира на товары данной страны является:</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а) национальным потреблением;</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б) импортом;</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в) экспортом;</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г) национальным сбережением;</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д) чистым экспортом.</w:t>
      </w:r>
    </w:p>
    <w:p w:rsidR="00AE6583" w:rsidRPr="00883005" w:rsidRDefault="00AE6583" w:rsidP="00AE6583">
      <w:pPr>
        <w:spacing w:after="0" w:line="240" w:lineRule="auto"/>
        <w:ind w:firstLine="709"/>
        <w:jc w:val="both"/>
        <w:rPr>
          <w:rFonts w:ascii="Times New Roman" w:eastAsia="Calibri" w:hAnsi="Times New Roman" w:cs="Times New Roman"/>
          <w:b/>
          <w:sz w:val="24"/>
          <w:szCs w:val="24"/>
          <w:lang w:eastAsia="ru-RU"/>
        </w:rPr>
      </w:pPr>
      <w:r w:rsidRPr="00883005">
        <w:rPr>
          <w:rFonts w:ascii="Times New Roman" w:eastAsia="Calibri" w:hAnsi="Times New Roman" w:cs="Times New Roman"/>
          <w:b/>
          <w:sz w:val="24"/>
          <w:szCs w:val="24"/>
          <w:lang w:eastAsia="ru-RU"/>
        </w:rPr>
        <w:t>84.   Рост дефицита платежного баланса страны:</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а) увеличивает валютные резервы Центрального банка;</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б) уменьшает валютные резервы Центрального банка;</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в) увеличивает объем денежной массы в стране;</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г) уменьшает объем денежной массы в стране;</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д) не влияет на объем денежной массы в стране.</w:t>
      </w:r>
    </w:p>
    <w:p w:rsidR="00AE6583" w:rsidRPr="00883005" w:rsidRDefault="00AE6583" w:rsidP="00AE6583">
      <w:pPr>
        <w:spacing w:after="0" w:line="240" w:lineRule="auto"/>
        <w:ind w:firstLine="709"/>
        <w:jc w:val="both"/>
        <w:rPr>
          <w:rFonts w:ascii="Times New Roman" w:eastAsia="Calibri" w:hAnsi="Times New Roman" w:cs="Times New Roman"/>
          <w:b/>
          <w:sz w:val="24"/>
          <w:szCs w:val="24"/>
          <w:lang w:eastAsia="ru-RU"/>
        </w:rPr>
      </w:pPr>
      <w:r w:rsidRPr="00883005">
        <w:rPr>
          <w:rFonts w:ascii="Times New Roman" w:eastAsia="Calibri" w:hAnsi="Times New Roman" w:cs="Times New Roman"/>
          <w:b/>
          <w:sz w:val="24"/>
          <w:szCs w:val="24"/>
          <w:lang w:eastAsia="ru-RU"/>
        </w:rPr>
        <w:t>85.   Полная конвертируемость национальной валюты означает:</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а) возможность покупки иностранной валюты без ограничения;</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б) возможность свободного вывоза и ввоза национальной валюты;</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в) возможность свободного вывоза и ввоза иностранной валюты;</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г) возможность свободного обмена денежной единицы данной страны на национальную валюту любой другой страны;</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д) все ответы не верны.</w:t>
      </w:r>
    </w:p>
    <w:p w:rsidR="00AE6583" w:rsidRPr="00883005" w:rsidRDefault="00AE6583" w:rsidP="00AE6583">
      <w:pPr>
        <w:spacing w:after="0" w:line="240" w:lineRule="auto"/>
        <w:ind w:firstLine="709"/>
        <w:jc w:val="both"/>
        <w:rPr>
          <w:rFonts w:ascii="Times New Roman" w:eastAsia="Calibri" w:hAnsi="Times New Roman" w:cs="Times New Roman"/>
          <w:b/>
          <w:sz w:val="24"/>
          <w:szCs w:val="24"/>
          <w:lang w:eastAsia="ru-RU"/>
        </w:rPr>
      </w:pPr>
      <w:r w:rsidRPr="00883005">
        <w:rPr>
          <w:rFonts w:ascii="Times New Roman" w:eastAsia="Calibri" w:hAnsi="Times New Roman" w:cs="Times New Roman"/>
          <w:b/>
          <w:sz w:val="24"/>
          <w:szCs w:val="24"/>
          <w:lang w:eastAsia="ru-RU"/>
        </w:rPr>
        <w:t>86.     Повышение реального обменного курса приводит к:</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а) относительному удорожанию иностранных товаров;</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б) относительному удорожанию отечественных товаров;</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в) увеличению чистого экспорта;</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г) уменьшению чистого экспорта.</w:t>
      </w:r>
    </w:p>
    <w:p w:rsidR="00AE6583" w:rsidRPr="00883005" w:rsidRDefault="00AE6583" w:rsidP="00AE6583">
      <w:pPr>
        <w:spacing w:after="0" w:line="240" w:lineRule="auto"/>
        <w:ind w:firstLine="709"/>
        <w:jc w:val="both"/>
        <w:rPr>
          <w:rFonts w:ascii="Times New Roman" w:eastAsia="Calibri" w:hAnsi="Times New Roman" w:cs="Times New Roman"/>
          <w:b/>
          <w:sz w:val="24"/>
          <w:szCs w:val="24"/>
          <w:lang w:eastAsia="ru-RU"/>
        </w:rPr>
      </w:pPr>
      <w:r w:rsidRPr="00883005">
        <w:rPr>
          <w:rFonts w:ascii="Times New Roman" w:eastAsia="Calibri" w:hAnsi="Times New Roman" w:cs="Times New Roman"/>
          <w:b/>
          <w:sz w:val="24"/>
          <w:szCs w:val="24"/>
          <w:lang w:eastAsia="ru-RU"/>
        </w:rPr>
        <w:t>87.  Дефицит платежного баланса может быть профинансирован:</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а) в результате использования золотовалютных резервов страны;</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б) на основе девальвации национальной валюты;</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в) с помощью займов у международных финансовых организаций;</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г) а и в;</w:t>
      </w:r>
    </w:p>
    <w:p w:rsidR="00AE6583" w:rsidRPr="00883005" w:rsidRDefault="00AE6583" w:rsidP="00AE6583">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 xml:space="preserve">д) б и в. </w:t>
      </w:r>
    </w:p>
    <w:p w:rsidR="00AE6583" w:rsidRPr="00883005" w:rsidRDefault="00AE6583" w:rsidP="00AE6583">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88.  Экономический рост – это:</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качественные изменения в производстве;</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количественные изменения в ресурсах;</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количественные и качественные изменения в ресурсах;</w:t>
      </w:r>
    </w:p>
    <w:p w:rsidR="00AE6583" w:rsidRPr="00883005" w:rsidRDefault="00AE6583" w:rsidP="00AE6583">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количественные и качественные изменения в производстве;</w:t>
      </w:r>
    </w:p>
    <w:p w:rsidR="00AE6583" w:rsidRPr="00883005" w:rsidRDefault="00AE6583" w:rsidP="00AE6583">
      <w:pPr>
        <w:spacing w:after="0" w:line="240" w:lineRule="auto"/>
        <w:ind w:firstLine="709"/>
        <w:jc w:val="both"/>
        <w:rPr>
          <w:rFonts w:eastAsiaTheme="minorEastAsia"/>
        </w:rPr>
      </w:pPr>
      <w:r w:rsidRPr="00883005">
        <w:rPr>
          <w:rFonts w:ascii="Times New Roman" w:eastAsiaTheme="minorEastAsia" w:hAnsi="Times New Roman" w:cs="Times New Roman"/>
          <w:sz w:val="24"/>
          <w:szCs w:val="24"/>
        </w:rPr>
        <w:t>д) верного ответа нет.</w:t>
      </w:r>
    </w:p>
    <w:p w:rsidR="00AE6583" w:rsidRPr="00883005" w:rsidRDefault="00AE6583" w:rsidP="00AE6583">
      <w:pPr>
        <w:rPr>
          <w:rFonts w:eastAsiaTheme="minorEastAsia"/>
        </w:rPr>
      </w:pPr>
    </w:p>
    <w:p w:rsidR="00AE6583" w:rsidRPr="00883005" w:rsidRDefault="00AE6583" w:rsidP="00AE6583">
      <w:pPr>
        <w:spacing w:after="0" w:line="240" w:lineRule="auto"/>
        <w:ind w:firstLine="567"/>
        <w:rPr>
          <w:rFonts w:ascii="Times New Roman" w:eastAsiaTheme="minorEastAsia" w:hAnsi="Times New Roman" w:cs="Times New Roman"/>
          <w:i/>
          <w:sz w:val="24"/>
          <w:szCs w:val="24"/>
        </w:rPr>
      </w:pPr>
      <w:r w:rsidRPr="00883005">
        <w:rPr>
          <w:rFonts w:ascii="Times New Roman" w:eastAsiaTheme="minorEastAsia" w:hAnsi="Times New Roman" w:cs="Times New Roman"/>
          <w:i/>
          <w:sz w:val="24"/>
          <w:szCs w:val="24"/>
        </w:rPr>
        <w:t>Примерные практические задания:</w:t>
      </w:r>
    </w:p>
    <w:p w:rsidR="00AE6583" w:rsidRPr="00883005" w:rsidRDefault="00AE6583" w:rsidP="00AE6583">
      <w:pPr>
        <w:spacing w:after="0" w:line="240" w:lineRule="auto"/>
        <w:ind w:firstLine="567"/>
        <w:jc w:val="both"/>
        <w:rPr>
          <w:rFonts w:ascii="Times New Roman" w:eastAsia="Calibri" w:hAnsi="Times New Roman" w:cs="Times New Roman"/>
          <w:sz w:val="24"/>
          <w:szCs w:val="24"/>
          <w:lang w:eastAsia="ru-RU"/>
        </w:rPr>
      </w:pPr>
    </w:p>
    <w:p w:rsidR="00AE6583" w:rsidRPr="00883005" w:rsidRDefault="00AE6583" w:rsidP="00AE6583">
      <w:pPr>
        <w:spacing w:after="0" w:line="240" w:lineRule="auto"/>
        <w:ind w:firstLine="567"/>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1. Функции спроса и предложения для некоторого товара, а также размер потоварного налога на производителей данного товара приведены в таблице.</w:t>
      </w:r>
    </w:p>
    <w:p w:rsidR="00AE6583" w:rsidRPr="00883005" w:rsidRDefault="00AE6583" w:rsidP="00AE6583">
      <w:pPr>
        <w:spacing w:after="0" w:line="240" w:lineRule="auto"/>
        <w:jc w:val="center"/>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lastRenderedPageBreak/>
        <w:t>Данные о  спросе, предложении и размере налога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6"/>
        <w:gridCol w:w="3355"/>
        <w:gridCol w:w="2617"/>
      </w:tblGrid>
      <w:tr w:rsidR="00AE6583" w:rsidRPr="00883005" w:rsidTr="008F00F8">
        <w:trPr>
          <w:jc w:val="center"/>
        </w:trPr>
        <w:tc>
          <w:tcPr>
            <w:tcW w:w="1956" w:type="dxa"/>
            <w:tcBorders>
              <w:top w:val="single" w:sz="4" w:space="0" w:color="auto"/>
              <w:left w:val="single" w:sz="4" w:space="0" w:color="auto"/>
              <w:bottom w:val="single" w:sz="4" w:space="0" w:color="auto"/>
              <w:right w:val="single" w:sz="4" w:space="0" w:color="auto"/>
            </w:tcBorders>
            <w:vAlign w:val="center"/>
            <w:hideMark/>
          </w:tcPr>
          <w:p w:rsidR="00AE6583" w:rsidRPr="00883005" w:rsidRDefault="00AE6583" w:rsidP="008F00F8">
            <w:pPr>
              <w:spacing w:after="0" w:line="240" w:lineRule="auto"/>
              <w:jc w:val="center"/>
              <w:rPr>
                <w:rFonts w:ascii="Times New Roman" w:eastAsia="Calibri" w:hAnsi="Times New Roman" w:cs="Times New Roman"/>
                <w:sz w:val="24"/>
                <w:szCs w:val="24"/>
              </w:rPr>
            </w:pPr>
            <w:r w:rsidRPr="00883005">
              <w:rPr>
                <w:rFonts w:ascii="Times New Roman" w:eastAsia="Calibri" w:hAnsi="Times New Roman" w:cs="Times New Roman"/>
                <w:sz w:val="24"/>
                <w:szCs w:val="24"/>
              </w:rPr>
              <w:t>Функция спроса</w:t>
            </w:r>
          </w:p>
        </w:tc>
        <w:tc>
          <w:tcPr>
            <w:tcW w:w="1979" w:type="dxa"/>
            <w:tcBorders>
              <w:top w:val="single" w:sz="4" w:space="0" w:color="auto"/>
              <w:left w:val="single" w:sz="4" w:space="0" w:color="auto"/>
              <w:bottom w:val="single" w:sz="4" w:space="0" w:color="auto"/>
              <w:right w:val="single" w:sz="4" w:space="0" w:color="auto"/>
            </w:tcBorders>
            <w:vAlign w:val="center"/>
            <w:hideMark/>
          </w:tcPr>
          <w:p w:rsidR="00AE6583" w:rsidRPr="00883005" w:rsidRDefault="00AE6583" w:rsidP="008F00F8">
            <w:pPr>
              <w:spacing w:after="0" w:line="240" w:lineRule="auto"/>
              <w:jc w:val="center"/>
              <w:rPr>
                <w:rFonts w:ascii="Times New Roman" w:eastAsia="Calibri" w:hAnsi="Times New Roman" w:cs="Times New Roman"/>
                <w:sz w:val="24"/>
                <w:szCs w:val="24"/>
              </w:rPr>
            </w:pPr>
            <w:r w:rsidRPr="00883005">
              <w:rPr>
                <w:rFonts w:ascii="Times New Roman" w:eastAsia="Calibri" w:hAnsi="Times New Roman" w:cs="Times New Roman"/>
                <w:sz w:val="24"/>
                <w:szCs w:val="24"/>
              </w:rPr>
              <w:t>Функция предложения</w:t>
            </w:r>
          </w:p>
        </w:tc>
        <w:tc>
          <w:tcPr>
            <w:tcW w:w="1544" w:type="dxa"/>
            <w:tcBorders>
              <w:top w:val="single" w:sz="4" w:space="0" w:color="auto"/>
              <w:left w:val="single" w:sz="4" w:space="0" w:color="auto"/>
              <w:bottom w:val="single" w:sz="4" w:space="0" w:color="auto"/>
              <w:right w:val="single" w:sz="4" w:space="0" w:color="auto"/>
            </w:tcBorders>
            <w:vAlign w:val="center"/>
            <w:hideMark/>
          </w:tcPr>
          <w:p w:rsidR="00AE6583" w:rsidRPr="00883005" w:rsidRDefault="00AE6583" w:rsidP="008F00F8">
            <w:pPr>
              <w:spacing w:after="0" w:line="240" w:lineRule="auto"/>
              <w:jc w:val="center"/>
              <w:rPr>
                <w:rFonts w:ascii="Times New Roman" w:eastAsia="Calibri" w:hAnsi="Times New Roman" w:cs="Times New Roman"/>
                <w:sz w:val="24"/>
                <w:szCs w:val="24"/>
              </w:rPr>
            </w:pPr>
            <w:r w:rsidRPr="00883005">
              <w:rPr>
                <w:rFonts w:ascii="Times New Roman" w:eastAsia="Calibri" w:hAnsi="Times New Roman" w:cs="Times New Roman"/>
                <w:sz w:val="24"/>
                <w:szCs w:val="24"/>
              </w:rPr>
              <w:t>Размер налога</w:t>
            </w:r>
          </w:p>
        </w:tc>
      </w:tr>
      <w:tr w:rsidR="00AE6583" w:rsidRPr="00883005" w:rsidTr="008F00F8">
        <w:trPr>
          <w:jc w:val="center"/>
        </w:trPr>
        <w:tc>
          <w:tcPr>
            <w:tcW w:w="1956" w:type="dxa"/>
            <w:tcBorders>
              <w:top w:val="single" w:sz="4" w:space="0" w:color="auto"/>
              <w:left w:val="single" w:sz="4" w:space="0" w:color="auto"/>
              <w:bottom w:val="single" w:sz="4" w:space="0" w:color="auto"/>
              <w:right w:val="single" w:sz="4" w:space="0" w:color="auto"/>
            </w:tcBorders>
            <w:vAlign w:val="center"/>
            <w:hideMark/>
          </w:tcPr>
          <w:p w:rsidR="00AE6583" w:rsidRPr="00883005" w:rsidRDefault="00AE6583" w:rsidP="008F00F8">
            <w:pPr>
              <w:spacing w:after="0" w:line="240" w:lineRule="auto"/>
              <w:jc w:val="center"/>
              <w:rPr>
                <w:rFonts w:ascii="Times New Roman" w:eastAsia="Calibri" w:hAnsi="Times New Roman" w:cs="Times New Roman"/>
                <w:sz w:val="24"/>
                <w:szCs w:val="24"/>
              </w:rPr>
            </w:pPr>
            <w:r w:rsidRPr="00883005">
              <w:rPr>
                <w:rFonts w:ascii="Times New Roman" w:eastAsia="Calibri" w:hAnsi="Times New Roman" w:cs="Times New Roman"/>
                <w:position w:val="-14"/>
                <w:sz w:val="24"/>
                <w:szCs w:val="24"/>
              </w:rPr>
              <w:object w:dxaOrig="870" w:dyaOrig="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6.8pt" o:ole="">
                  <v:imagedata r:id="rId13" o:title=""/>
                </v:shape>
                <o:OLEObject Type="Embed" ProgID="Equation.3" ShapeID="_x0000_i1025" DrawAspect="Content" ObjectID="_1673719223" r:id="rId14"/>
              </w:object>
            </w:r>
          </w:p>
        </w:tc>
        <w:tc>
          <w:tcPr>
            <w:tcW w:w="1979" w:type="dxa"/>
            <w:tcBorders>
              <w:top w:val="single" w:sz="4" w:space="0" w:color="auto"/>
              <w:left w:val="single" w:sz="4" w:space="0" w:color="auto"/>
              <w:bottom w:val="single" w:sz="4" w:space="0" w:color="auto"/>
              <w:right w:val="single" w:sz="4" w:space="0" w:color="auto"/>
            </w:tcBorders>
            <w:vAlign w:val="center"/>
            <w:hideMark/>
          </w:tcPr>
          <w:p w:rsidR="00AE6583" w:rsidRPr="00883005" w:rsidRDefault="00AE6583" w:rsidP="008F00F8">
            <w:pPr>
              <w:spacing w:after="0" w:line="240" w:lineRule="auto"/>
              <w:jc w:val="center"/>
              <w:rPr>
                <w:rFonts w:ascii="Times New Roman" w:eastAsia="Calibri" w:hAnsi="Times New Roman" w:cs="Times New Roman"/>
                <w:sz w:val="24"/>
                <w:szCs w:val="24"/>
              </w:rPr>
            </w:pPr>
            <w:r w:rsidRPr="00883005">
              <w:rPr>
                <w:rFonts w:ascii="Times New Roman" w:eastAsia="Calibri" w:hAnsi="Times New Roman" w:cs="Times New Roman"/>
                <w:position w:val="-14"/>
                <w:sz w:val="24"/>
                <w:szCs w:val="24"/>
              </w:rPr>
              <w:object w:dxaOrig="870" w:dyaOrig="330">
                <v:shape id="_x0000_i1026" type="#_x0000_t75" style="width:43.8pt;height:16.8pt" o:ole="">
                  <v:imagedata r:id="rId15" o:title=""/>
                </v:shape>
                <o:OLEObject Type="Embed" ProgID="Equation.3" ShapeID="_x0000_i1026" DrawAspect="Content" ObjectID="_1673719224" r:id="rId16"/>
              </w:object>
            </w:r>
          </w:p>
        </w:tc>
        <w:tc>
          <w:tcPr>
            <w:tcW w:w="1544" w:type="dxa"/>
            <w:tcBorders>
              <w:top w:val="single" w:sz="4" w:space="0" w:color="auto"/>
              <w:left w:val="single" w:sz="4" w:space="0" w:color="auto"/>
              <w:bottom w:val="single" w:sz="4" w:space="0" w:color="auto"/>
              <w:right w:val="single" w:sz="4" w:space="0" w:color="auto"/>
            </w:tcBorders>
            <w:vAlign w:val="center"/>
            <w:hideMark/>
          </w:tcPr>
          <w:p w:rsidR="00AE6583" w:rsidRPr="00883005" w:rsidRDefault="00AE6583" w:rsidP="008F00F8">
            <w:pPr>
              <w:spacing w:after="0" w:line="240" w:lineRule="auto"/>
              <w:jc w:val="center"/>
              <w:rPr>
                <w:rFonts w:ascii="Times New Roman" w:eastAsia="Calibri" w:hAnsi="Times New Roman" w:cs="Times New Roman"/>
                <w:sz w:val="24"/>
                <w:szCs w:val="24"/>
              </w:rPr>
            </w:pPr>
            <w:r w:rsidRPr="00883005">
              <w:rPr>
                <w:rFonts w:ascii="Times New Roman" w:eastAsia="Calibri" w:hAnsi="Times New Roman" w:cs="Times New Roman"/>
                <w:position w:val="-8"/>
                <w:sz w:val="24"/>
                <w:szCs w:val="24"/>
              </w:rPr>
              <w:object w:dxaOrig="435" w:dyaOrig="240">
                <v:shape id="_x0000_i1027" type="#_x0000_t75" style="width:21.6pt;height:12pt" o:ole="">
                  <v:imagedata r:id="rId17" o:title=""/>
                </v:shape>
                <o:OLEObject Type="Embed" ProgID="Equation.3" ShapeID="_x0000_i1027" DrawAspect="Content" ObjectID="_1673719225" r:id="rId18"/>
              </w:object>
            </w:r>
          </w:p>
        </w:tc>
      </w:tr>
    </w:tbl>
    <w:p w:rsidR="00AE6583" w:rsidRPr="00883005" w:rsidRDefault="00AE6583" w:rsidP="00AE6583">
      <w:pPr>
        <w:spacing w:after="0" w:line="240" w:lineRule="auto"/>
        <w:ind w:firstLine="567"/>
        <w:jc w:val="both"/>
        <w:rPr>
          <w:rFonts w:ascii="Times New Roman" w:eastAsia="Calibri" w:hAnsi="Times New Roman" w:cs="Times New Roman"/>
          <w:sz w:val="24"/>
          <w:szCs w:val="24"/>
          <w:lang w:eastAsia="ru-RU"/>
        </w:rPr>
      </w:pPr>
    </w:p>
    <w:p w:rsidR="00AE6583" w:rsidRPr="00883005" w:rsidRDefault="00AE6583" w:rsidP="00AE6583">
      <w:pPr>
        <w:spacing w:after="0" w:line="240" w:lineRule="auto"/>
        <w:ind w:firstLine="567"/>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Определите:</w:t>
      </w:r>
    </w:p>
    <w:p w:rsidR="00AE6583" w:rsidRPr="00883005" w:rsidRDefault="00AE6583" w:rsidP="00AE6583">
      <w:pPr>
        <w:spacing w:after="0" w:line="240" w:lineRule="auto"/>
        <w:ind w:firstLine="567"/>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а) параметры рыночного равновесия до и после введения налога;</w:t>
      </w:r>
    </w:p>
    <w:p w:rsidR="00AE6583" w:rsidRPr="00883005" w:rsidRDefault="00AE6583" w:rsidP="00AE6583">
      <w:pPr>
        <w:spacing w:after="0" w:line="240" w:lineRule="auto"/>
        <w:ind w:firstLine="567"/>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б) выигрыш потребителей и производителей до и после введения налога;</w:t>
      </w:r>
    </w:p>
    <w:p w:rsidR="00AE6583" w:rsidRPr="00883005" w:rsidRDefault="00AE6583" w:rsidP="00AE6583">
      <w:pPr>
        <w:spacing w:after="0" w:line="240" w:lineRule="auto"/>
        <w:ind w:firstLine="567"/>
        <w:jc w:val="both"/>
        <w:rPr>
          <w:rFonts w:ascii="Times New Roman" w:eastAsia="Calibri" w:hAnsi="Times New Roman" w:cs="Times New Roman"/>
          <w:spacing w:val="-4"/>
          <w:sz w:val="24"/>
          <w:szCs w:val="24"/>
          <w:lang w:eastAsia="ru-RU"/>
        </w:rPr>
      </w:pPr>
      <w:r w:rsidRPr="00883005">
        <w:rPr>
          <w:rFonts w:ascii="Times New Roman" w:eastAsia="Calibri" w:hAnsi="Times New Roman" w:cs="Times New Roman"/>
          <w:spacing w:val="-4"/>
          <w:sz w:val="24"/>
          <w:szCs w:val="24"/>
          <w:lang w:eastAsia="ru-RU"/>
        </w:rPr>
        <w:t>в) общую сумму налоговых поступлений в государственный бюджет;</w:t>
      </w:r>
    </w:p>
    <w:p w:rsidR="00AE6583" w:rsidRPr="00883005" w:rsidRDefault="00AE6583" w:rsidP="00AE6583">
      <w:pPr>
        <w:spacing w:after="0" w:line="240" w:lineRule="auto"/>
        <w:ind w:firstLine="567"/>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г) объем налогового бремени, приходящийся на потребителей и на производителей товара.</w:t>
      </w:r>
    </w:p>
    <w:p w:rsidR="00AE6583" w:rsidRPr="00883005" w:rsidRDefault="00AE6583" w:rsidP="00AE6583">
      <w:pPr>
        <w:spacing w:after="0" w:line="240" w:lineRule="auto"/>
        <w:ind w:firstLine="567"/>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Изобразите решение графически.</w:t>
      </w:r>
    </w:p>
    <w:p w:rsidR="00AE6583" w:rsidRPr="00883005" w:rsidRDefault="00AE6583" w:rsidP="00AE6583">
      <w:pPr>
        <w:spacing w:after="0" w:line="240" w:lineRule="auto"/>
        <w:ind w:firstLine="567"/>
        <w:rPr>
          <w:rFonts w:ascii="Times New Roman" w:eastAsiaTheme="minorEastAsia" w:hAnsi="Times New Roman" w:cs="Times New Roman"/>
          <w:snapToGrid w:val="0"/>
          <w:sz w:val="24"/>
          <w:szCs w:val="24"/>
        </w:rPr>
      </w:pPr>
    </w:p>
    <w:p w:rsidR="00AE6583" w:rsidRPr="00883005" w:rsidRDefault="00AE6583" w:rsidP="00AE6583">
      <w:pPr>
        <w:spacing w:after="0" w:line="240" w:lineRule="auto"/>
        <w:ind w:firstLine="567"/>
        <w:rPr>
          <w:rFonts w:ascii="Times New Roman" w:eastAsiaTheme="minorEastAsia" w:hAnsi="Times New Roman" w:cs="Times New Roman"/>
          <w:snapToGrid w:val="0"/>
          <w:sz w:val="24"/>
          <w:szCs w:val="24"/>
        </w:rPr>
      </w:pPr>
      <w:r w:rsidRPr="00883005">
        <w:rPr>
          <w:rFonts w:ascii="Times New Roman" w:eastAsiaTheme="minorEastAsia" w:hAnsi="Times New Roman" w:cs="Times New Roman"/>
          <w:snapToGrid w:val="0"/>
          <w:sz w:val="24"/>
          <w:szCs w:val="24"/>
        </w:rPr>
        <w:t>2. Если предприятие функционирует в условиях совершенной конкуренции, а зависимость общих затрат от выпуска продукции представлена ниже, то  сколько продукции должна произвести фирма, максимизируя прибыль, при  условии, что цена на продукт установилась на рынке в размере 8 ден. единиц.</w:t>
      </w:r>
    </w:p>
    <w:tbl>
      <w:tblPr>
        <w:tblW w:w="5000" w:type="pct"/>
        <w:tblLayout w:type="fixed"/>
        <w:tblCellMar>
          <w:left w:w="40" w:type="dxa"/>
          <w:right w:w="40" w:type="dxa"/>
        </w:tblCellMar>
        <w:tblLook w:val="04A0" w:firstRow="1" w:lastRow="0" w:firstColumn="1" w:lastColumn="0" w:noHBand="0" w:noVBand="1"/>
      </w:tblPr>
      <w:tblGrid>
        <w:gridCol w:w="4294"/>
        <w:gridCol w:w="811"/>
        <w:gridCol w:w="809"/>
        <w:gridCol w:w="810"/>
        <w:gridCol w:w="809"/>
        <w:gridCol w:w="810"/>
        <w:gridCol w:w="809"/>
      </w:tblGrid>
      <w:tr w:rsidR="00AE6583" w:rsidRPr="00883005" w:rsidTr="008F00F8">
        <w:trPr>
          <w:trHeight w:val="340"/>
        </w:trPr>
        <w:tc>
          <w:tcPr>
            <w:tcW w:w="4433" w:type="dxa"/>
            <w:tcBorders>
              <w:top w:val="single" w:sz="6" w:space="0" w:color="auto"/>
              <w:left w:val="single" w:sz="4" w:space="0" w:color="auto"/>
              <w:bottom w:val="single" w:sz="6" w:space="0" w:color="auto"/>
              <w:right w:val="single" w:sz="6"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rPr>
            </w:pPr>
            <w:r w:rsidRPr="00883005">
              <w:rPr>
                <w:rFonts w:ascii="Times New Roman" w:eastAsiaTheme="minorEastAsia" w:hAnsi="Times New Roman" w:cs="Times New Roman"/>
                <w:snapToGrid w:val="0"/>
                <w:sz w:val="24"/>
                <w:szCs w:val="24"/>
              </w:rPr>
              <w:t>Выпуск продукции в ед. времени, шт</w:t>
            </w:r>
          </w:p>
        </w:tc>
        <w:tc>
          <w:tcPr>
            <w:tcW w:w="834" w:type="dxa"/>
            <w:tcBorders>
              <w:top w:val="single" w:sz="6" w:space="0" w:color="auto"/>
              <w:left w:val="single" w:sz="6" w:space="0" w:color="auto"/>
              <w:bottom w:val="single" w:sz="6" w:space="0" w:color="auto"/>
              <w:right w:val="single" w:sz="6"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rPr>
              <w:t xml:space="preserve">   </w:t>
            </w:r>
            <w:r w:rsidRPr="00883005">
              <w:rPr>
                <w:rFonts w:ascii="Times New Roman" w:eastAsiaTheme="minorEastAsia" w:hAnsi="Times New Roman" w:cs="Times New Roman"/>
                <w:snapToGrid w:val="0"/>
                <w:sz w:val="24"/>
                <w:szCs w:val="24"/>
                <w:lang w:val="en-US"/>
              </w:rPr>
              <w:t>0</w:t>
            </w:r>
          </w:p>
        </w:tc>
        <w:tc>
          <w:tcPr>
            <w:tcW w:w="833" w:type="dxa"/>
            <w:tcBorders>
              <w:top w:val="single" w:sz="6" w:space="0" w:color="auto"/>
              <w:left w:val="single" w:sz="6" w:space="0" w:color="auto"/>
              <w:bottom w:val="single" w:sz="6" w:space="0" w:color="auto"/>
              <w:right w:val="single" w:sz="4"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1</w:t>
            </w:r>
          </w:p>
        </w:tc>
        <w:tc>
          <w:tcPr>
            <w:tcW w:w="834" w:type="dxa"/>
            <w:tcBorders>
              <w:top w:val="single" w:sz="6" w:space="0" w:color="auto"/>
              <w:left w:val="single" w:sz="6" w:space="0" w:color="auto"/>
              <w:bottom w:val="single" w:sz="6" w:space="0" w:color="auto"/>
              <w:right w:val="single" w:sz="6"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2</w:t>
            </w:r>
          </w:p>
        </w:tc>
        <w:tc>
          <w:tcPr>
            <w:tcW w:w="833" w:type="dxa"/>
            <w:tcBorders>
              <w:top w:val="single" w:sz="6" w:space="0" w:color="auto"/>
              <w:left w:val="single" w:sz="6" w:space="0" w:color="auto"/>
              <w:bottom w:val="single" w:sz="6" w:space="0" w:color="auto"/>
              <w:right w:val="single" w:sz="6"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3</w:t>
            </w:r>
          </w:p>
        </w:tc>
        <w:tc>
          <w:tcPr>
            <w:tcW w:w="834" w:type="dxa"/>
            <w:tcBorders>
              <w:top w:val="single" w:sz="6" w:space="0" w:color="auto"/>
              <w:left w:val="single" w:sz="6" w:space="0" w:color="auto"/>
              <w:bottom w:val="single" w:sz="6" w:space="0" w:color="auto"/>
              <w:right w:val="single" w:sz="4"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4</w:t>
            </w:r>
          </w:p>
        </w:tc>
        <w:tc>
          <w:tcPr>
            <w:tcW w:w="833" w:type="dxa"/>
            <w:tcBorders>
              <w:top w:val="single" w:sz="6" w:space="0" w:color="auto"/>
              <w:left w:val="single" w:sz="6" w:space="0" w:color="auto"/>
              <w:bottom w:val="single" w:sz="6" w:space="0" w:color="auto"/>
              <w:right w:val="single" w:sz="4"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5</w:t>
            </w:r>
          </w:p>
        </w:tc>
      </w:tr>
      <w:tr w:rsidR="00AE6583" w:rsidRPr="00883005" w:rsidTr="008F00F8">
        <w:trPr>
          <w:trHeight w:val="340"/>
        </w:trPr>
        <w:tc>
          <w:tcPr>
            <w:tcW w:w="4433" w:type="dxa"/>
            <w:tcBorders>
              <w:top w:val="single" w:sz="6" w:space="0" w:color="auto"/>
              <w:left w:val="single" w:sz="4" w:space="0" w:color="auto"/>
              <w:bottom w:val="single" w:sz="6" w:space="0" w:color="auto"/>
              <w:right w:val="single" w:sz="6"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Общие затраты, ден. ед</w:t>
            </w:r>
          </w:p>
        </w:tc>
        <w:tc>
          <w:tcPr>
            <w:tcW w:w="834" w:type="dxa"/>
            <w:tcBorders>
              <w:top w:val="single" w:sz="6" w:space="0" w:color="auto"/>
              <w:left w:val="single" w:sz="6" w:space="0" w:color="auto"/>
              <w:bottom w:val="single" w:sz="6" w:space="0" w:color="auto"/>
              <w:right w:val="single" w:sz="6"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10</w:t>
            </w:r>
          </w:p>
        </w:tc>
        <w:tc>
          <w:tcPr>
            <w:tcW w:w="833" w:type="dxa"/>
            <w:tcBorders>
              <w:top w:val="single" w:sz="6" w:space="0" w:color="auto"/>
              <w:left w:val="single" w:sz="6" w:space="0" w:color="auto"/>
              <w:bottom w:val="single" w:sz="6" w:space="0" w:color="auto"/>
              <w:right w:val="single" w:sz="4"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13</w:t>
            </w:r>
          </w:p>
        </w:tc>
        <w:tc>
          <w:tcPr>
            <w:tcW w:w="834" w:type="dxa"/>
            <w:tcBorders>
              <w:top w:val="single" w:sz="6" w:space="0" w:color="auto"/>
              <w:left w:val="single" w:sz="6" w:space="0" w:color="auto"/>
              <w:bottom w:val="single" w:sz="6" w:space="0" w:color="auto"/>
              <w:right w:val="single" w:sz="6"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18</w:t>
            </w:r>
          </w:p>
        </w:tc>
        <w:tc>
          <w:tcPr>
            <w:tcW w:w="833" w:type="dxa"/>
            <w:tcBorders>
              <w:top w:val="single" w:sz="6" w:space="0" w:color="auto"/>
              <w:left w:val="single" w:sz="6" w:space="0" w:color="auto"/>
              <w:bottom w:val="single" w:sz="6" w:space="0" w:color="auto"/>
              <w:right w:val="single" w:sz="6"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24</w:t>
            </w:r>
          </w:p>
        </w:tc>
        <w:tc>
          <w:tcPr>
            <w:tcW w:w="834" w:type="dxa"/>
            <w:tcBorders>
              <w:top w:val="single" w:sz="6" w:space="0" w:color="auto"/>
              <w:left w:val="single" w:sz="6" w:space="0" w:color="auto"/>
              <w:bottom w:val="single" w:sz="6" w:space="0" w:color="auto"/>
              <w:right w:val="single" w:sz="4"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32</w:t>
            </w:r>
          </w:p>
        </w:tc>
        <w:tc>
          <w:tcPr>
            <w:tcW w:w="833" w:type="dxa"/>
            <w:tcBorders>
              <w:top w:val="single" w:sz="6" w:space="0" w:color="auto"/>
              <w:left w:val="single" w:sz="6" w:space="0" w:color="auto"/>
              <w:bottom w:val="single" w:sz="6" w:space="0" w:color="auto"/>
              <w:right w:val="single" w:sz="4"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45</w:t>
            </w:r>
          </w:p>
        </w:tc>
      </w:tr>
    </w:tbl>
    <w:p w:rsidR="00AE6583" w:rsidRPr="00883005" w:rsidRDefault="00AE6583" w:rsidP="00AE6583">
      <w:pPr>
        <w:spacing w:after="0" w:line="240" w:lineRule="auto"/>
        <w:rPr>
          <w:rFonts w:ascii="Times New Roman" w:eastAsiaTheme="minorEastAsia" w:hAnsi="Times New Roman" w:cs="Times New Roman"/>
          <w:snapToGrid w:val="0"/>
          <w:sz w:val="24"/>
          <w:szCs w:val="24"/>
          <w:lang w:val="en-US"/>
        </w:rPr>
      </w:pPr>
    </w:p>
    <w:p w:rsidR="00AE6583" w:rsidRPr="00883005" w:rsidRDefault="00AE6583" w:rsidP="00AE6583">
      <w:pPr>
        <w:spacing w:after="0" w:line="240" w:lineRule="auto"/>
        <w:ind w:firstLine="567"/>
        <w:rPr>
          <w:rFonts w:ascii="Times New Roman" w:eastAsiaTheme="minorEastAsia" w:hAnsi="Times New Roman" w:cs="Times New Roman"/>
          <w:sz w:val="24"/>
          <w:szCs w:val="24"/>
        </w:rPr>
      </w:pPr>
      <w:r w:rsidRPr="00883005">
        <w:rPr>
          <w:rFonts w:ascii="Times New Roman" w:eastAsiaTheme="minorEastAsia" w:hAnsi="Times New Roman" w:cs="Times New Roman"/>
          <w:snapToGrid w:val="0"/>
          <w:sz w:val="24"/>
          <w:szCs w:val="24"/>
        </w:rPr>
        <w:t>3</w:t>
      </w:r>
      <w:r w:rsidRPr="00883005">
        <w:rPr>
          <w:rFonts w:ascii="Times New Roman" w:eastAsiaTheme="minorEastAsia" w:hAnsi="Times New Roman" w:cs="Times New Roman"/>
          <w:sz w:val="24"/>
          <w:szCs w:val="24"/>
        </w:rPr>
        <w:t>. В таблице приведены данные о величине предельного продукта (</w:t>
      </w:r>
      <w:r w:rsidRPr="00883005">
        <w:rPr>
          <w:rFonts w:ascii="Times New Roman" w:eastAsiaTheme="minorEastAsia" w:hAnsi="Times New Roman" w:cs="Times New Roman"/>
          <w:position w:val="-4"/>
          <w:sz w:val="24"/>
          <w:szCs w:val="24"/>
          <w:lang w:val="en-US"/>
        </w:rPr>
        <w:object w:dxaOrig="330" w:dyaOrig="210">
          <v:shape id="_x0000_i1028" type="#_x0000_t75" style="width:16.8pt;height:10.8pt" o:ole="">
            <v:imagedata r:id="rId19" o:title=""/>
          </v:shape>
          <o:OLEObject Type="Embed" ProgID="Equation.3" ShapeID="_x0000_i1028" DrawAspect="Content" ObjectID="_1673719226" r:id="rId20"/>
        </w:object>
      </w:r>
      <w:r w:rsidRPr="00883005">
        <w:rPr>
          <w:rFonts w:ascii="Times New Roman" w:eastAsiaTheme="minorEastAsia" w:hAnsi="Times New Roman" w:cs="Times New Roman"/>
          <w:sz w:val="24"/>
          <w:szCs w:val="24"/>
        </w:rPr>
        <w:t>) труда (</w:t>
      </w:r>
      <w:r w:rsidRPr="00883005">
        <w:rPr>
          <w:rFonts w:ascii="Times New Roman" w:eastAsiaTheme="minorEastAsia" w:hAnsi="Times New Roman" w:cs="Times New Roman"/>
          <w:position w:val="-4"/>
          <w:sz w:val="24"/>
          <w:szCs w:val="24"/>
          <w:lang w:val="en-US"/>
        </w:rPr>
        <w:object w:dxaOrig="165" w:dyaOrig="210">
          <v:shape id="_x0000_i1029" type="#_x0000_t75" style="width:8.4pt;height:10.8pt" o:ole="">
            <v:imagedata r:id="rId21" o:title=""/>
          </v:shape>
          <o:OLEObject Type="Embed" ProgID="Equation.3" ShapeID="_x0000_i1029" DrawAspect="Content" ObjectID="_1673719227" r:id="rId22"/>
        </w:object>
      </w:r>
      <w:r w:rsidRPr="00883005">
        <w:rPr>
          <w:rFonts w:ascii="Times New Roman" w:eastAsiaTheme="minorEastAsia" w:hAnsi="Times New Roman" w:cs="Times New Roman"/>
          <w:sz w:val="24"/>
          <w:szCs w:val="24"/>
        </w:rPr>
        <w:t>) и капитала (</w:t>
      </w:r>
      <w:r w:rsidRPr="00883005">
        <w:rPr>
          <w:rFonts w:ascii="Times New Roman" w:eastAsiaTheme="minorEastAsia" w:hAnsi="Times New Roman" w:cs="Times New Roman"/>
          <w:position w:val="-6"/>
          <w:sz w:val="24"/>
          <w:szCs w:val="24"/>
          <w:lang w:val="en-US"/>
        </w:rPr>
        <w:object w:dxaOrig="210" w:dyaOrig="210">
          <v:shape id="_x0000_i1030" type="#_x0000_t75" style="width:10.8pt;height:10.8pt" o:ole="">
            <v:imagedata r:id="rId23" o:title=""/>
          </v:shape>
          <o:OLEObject Type="Embed" ProgID="Equation.3" ShapeID="_x0000_i1030" DrawAspect="Content" ObjectID="_1673719228" r:id="rId24"/>
        </w:object>
      </w:r>
      <w:r w:rsidRPr="00883005">
        <w:rPr>
          <w:rFonts w:ascii="Times New Roman" w:eastAsiaTheme="minorEastAsia" w:hAnsi="Times New Roman" w:cs="Times New Roman"/>
          <w:sz w:val="24"/>
          <w:szCs w:val="24"/>
        </w:rPr>
        <w:t>). Оба ресурса являются переменными и приобретаются на конкурентном рынке. Цена труда составляет 2 долл., цена капитала – 3 долл. Продукт, произведенный с помощью этих ресурсов, реализуется на конкурентном рынке по 0,5 долл. за единицу.</w:t>
      </w:r>
    </w:p>
    <w:p w:rsidR="00AE6583" w:rsidRPr="00883005" w:rsidRDefault="00AE6583" w:rsidP="00AE6583">
      <w:pPr>
        <w:spacing w:after="0" w:line="240" w:lineRule="auto"/>
        <w:jc w:val="center"/>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Данные о величине предельного продукта труда и капитала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38"/>
        <w:gridCol w:w="1772"/>
        <w:gridCol w:w="1772"/>
      </w:tblGrid>
      <w:tr w:rsidR="00AE6583" w:rsidRPr="00883005" w:rsidTr="008F00F8">
        <w:trPr>
          <w:trHeight w:val="616"/>
          <w:jc w:val="center"/>
        </w:trPr>
        <w:tc>
          <w:tcPr>
            <w:tcW w:w="1500" w:type="dxa"/>
            <w:tcBorders>
              <w:top w:val="single" w:sz="4" w:space="0" w:color="auto"/>
              <w:left w:val="single" w:sz="4" w:space="0" w:color="auto"/>
              <w:bottom w:val="single" w:sz="4" w:space="0" w:color="auto"/>
              <w:right w:val="single" w:sz="4" w:space="0" w:color="auto"/>
            </w:tcBorders>
            <w:vAlign w:val="center"/>
            <w:hideMark/>
          </w:tcPr>
          <w:p w:rsidR="00AE6583" w:rsidRPr="00883005" w:rsidRDefault="00AE6583" w:rsidP="008F00F8">
            <w:pPr>
              <w:spacing w:after="0" w:line="240" w:lineRule="auto"/>
              <w:jc w:val="center"/>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lang w:val="en-US"/>
              </w:rPr>
              <w:t>Объем применяемого ресурса</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AE6583" w:rsidRPr="00883005" w:rsidRDefault="00AE6583" w:rsidP="008F00F8">
            <w:pPr>
              <w:spacing w:after="0" w:line="240" w:lineRule="auto"/>
              <w:jc w:val="center"/>
              <w:rPr>
                <w:rFonts w:ascii="Times New Roman" w:eastAsiaTheme="minorEastAsia" w:hAnsi="Times New Roman" w:cs="Times New Roman"/>
                <w:sz w:val="24"/>
                <w:szCs w:val="24"/>
                <w:lang w:val="en-US"/>
              </w:rPr>
            </w:pPr>
            <w:r w:rsidRPr="00883005">
              <w:rPr>
                <w:rFonts w:ascii="Times New Roman" w:eastAsiaTheme="minorEastAsia" w:hAnsi="Times New Roman" w:cs="Times New Roman"/>
                <w:position w:val="-10"/>
                <w:sz w:val="24"/>
                <w:szCs w:val="24"/>
                <w:lang w:val="en-US"/>
              </w:rPr>
              <w:object w:dxaOrig="360" w:dyaOrig="345">
                <v:shape id="_x0000_i1031" type="#_x0000_t75" style="width:18.6pt;height:17.4pt" o:ole="">
                  <v:imagedata r:id="rId25" o:title=""/>
                </v:shape>
                <o:OLEObject Type="Embed" ProgID="Equation.3" ShapeID="_x0000_i1031" DrawAspect="Content" ObjectID="_1673719229" r:id="rId26"/>
              </w:objec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AE6583" w:rsidRPr="00883005" w:rsidRDefault="00AE6583" w:rsidP="008F00F8">
            <w:pPr>
              <w:spacing w:after="0" w:line="240" w:lineRule="auto"/>
              <w:jc w:val="center"/>
              <w:rPr>
                <w:rFonts w:ascii="Times New Roman" w:eastAsiaTheme="minorEastAsia" w:hAnsi="Times New Roman" w:cs="Times New Roman"/>
                <w:sz w:val="24"/>
                <w:szCs w:val="24"/>
                <w:lang w:val="en-US"/>
              </w:rPr>
            </w:pPr>
            <w:r w:rsidRPr="00883005">
              <w:rPr>
                <w:rFonts w:ascii="Times New Roman" w:eastAsiaTheme="minorEastAsia" w:hAnsi="Times New Roman" w:cs="Times New Roman"/>
                <w:position w:val="-12"/>
                <w:sz w:val="24"/>
                <w:szCs w:val="24"/>
                <w:lang w:val="en-US"/>
              </w:rPr>
              <w:object w:dxaOrig="360" w:dyaOrig="360">
                <v:shape id="_x0000_i1032" type="#_x0000_t75" style="width:18.6pt;height:18.6pt" o:ole="">
                  <v:imagedata r:id="rId27" o:title=""/>
                </v:shape>
                <o:OLEObject Type="Embed" ProgID="Equation.3" ShapeID="_x0000_i1032" DrawAspect="Content" ObjectID="_1673719230" r:id="rId28"/>
              </w:object>
            </w:r>
          </w:p>
        </w:tc>
      </w:tr>
      <w:tr w:rsidR="00AE6583" w:rsidRPr="00883005" w:rsidTr="008F00F8">
        <w:trPr>
          <w:trHeight w:val="255"/>
          <w:jc w:val="center"/>
        </w:trPr>
        <w:tc>
          <w:tcPr>
            <w:tcW w:w="1500" w:type="dxa"/>
            <w:tcBorders>
              <w:top w:val="single" w:sz="4" w:space="0" w:color="auto"/>
              <w:left w:val="single" w:sz="4" w:space="0" w:color="auto"/>
              <w:bottom w:val="single" w:sz="4" w:space="0" w:color="auto"/>
              <w:right w:val="single" w:sz="4" w:space="0" w:color="auto"/>
            </w:tcBorders>
            <w:noWrap/>
            <w:vAlign w:val="center"/>
            <w:hideMark/>
          </w:tcPr>
          <w:p w:rsidR="00AE6583" w:rsidRPr="00883005" w:rsidRDefault="00AE6583" w:rsidP="008F00F8">
            <w:pPr>
              <w:spacing w:after="0" w:line="240" w:lineRule="auto"/>
              <w:jc w:val="center"/>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lang w:val="en-US"/>
              </w:rPr>
              <w:t>1</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AE6583" w:rsidRPr="00883005" w:rsidRDefault="00AE6583" w:rsidP="008F00F8">
            <w:pPr>
              <w:spacing w:after="0" w:line="240" w:lineRule="auto"/>
              <w:jc w:val="center"/>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lang w:val="en-US"/>
              </w:rPr>
              <w:t>24</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AE6583" w:rsidRPr="00883005" w:rsidRDefault="00AE6583" w:rsidP="008F00F8">
            <w:pPr>
              <w:spacing w:after="0" w:line="240" w:lineRule="auto"/>
              <w:jc w:val="center"/>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lang w:val="en-US"/>
              </w:rPr>
              <w:t>20</w:t>
            </w:r>
          </w:p>
        </w:tc>
      </w:tr>
      <w:tr w:rsidR="00AE6583" w:rsidRPr="00883005" w:rsidTr="008F00F8">
        <w:trPr>
          <w:trHeight w:val="255"/>
          <w:jc w:val="center"/>
        </w:trPr>
        <w:tc>
          <w:tcPr>
            <w:tcW w:w="1500" w:type="dxa"/>
            <w:tcBorders>
              <w:top w:val="single" w:sz="4" w:space="0" w:color="auto"/>
              <w:left w:val="single" w:sz="4" w:space="0" w:color="auto"/>
              <w:bottom w:val="single" w:sz="4" w:space="0" w:color="auto"/>
              <w:right w:val="single" w:sz="4" w:space="0" w:color="auto"/>
            </w:tcBorders>
            <w:noWrap/>
            <w:vAlign w:val="center"/>
            <w:hideMark/>
          </w:tcPr>
          <w:p w:rsidR="00AE6583" w:rsidRPr="00883005" w:rsidRDefault="00AE6583" w:rsidP="008F00F8">
            <w:pPr>
              <w:spacing w:after="0" w:line="240" w:lineRule="auto"/>
              <w:jc w:val="center"/>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AE6583" w:rsidRPr="00883005" w:rsidRDefault="00AE6583" w:rsidP="008F00F8">
            <w:pPr>
              <w:spacing w:after="0" w:line="240" w:lineRule="auto"/>
              <w:jc w:val="center"/>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lang w:val="en-US"/>
              </w:rPr>
              <w:t>18</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AE6583" w:rsidRPr="00883005" w:rsidRDefault="00AE6583" w:rsidP="008F00F8">
            <w:pPr>
              <w:spacing w:after="0" w:line="240" w:lineRule="auto"/>
              <w:jc w:val="center"/>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lang w:val="en-US"/>
              </w:rPr>
              <w:t>14</w:t>
            </w:r>
          </w:p>
        </w:tc>
      </w:tr>
      <w:tr w:rsidR="00AE6583" w:rsidRPr="00883005" w:rsidTr="008F00F8">
        <w:trPr>
          <w:trHeight w:val="255"/>
          <w:jc w:val="center"/>
        </w:trPr>
        <w:tc>
          <w:tcPr>
            <w:tcW w:w="1500" w:type="dxa"/>
            <w:tcBorders>
              <w:top w:val="single" w:sz="4" w:space="0" w:color="auto"/>
              <w:left w:val="single" w:sz="4" w:space="0" w:color="auto"/>
              <w:bottom w:val="single" w:sz="4" w:space="0" w:color="auto"/>
              <w:right w:val="single" w:sz="4" w:space="0" w:color="auto"/>
            </w:tcBorders>
            <w:noWrap/>
            <w:vAlign w:val="center"/>
            <w:hideMark/>
          </w:tcPr>
          <w:p w:rsidR="00AE6583" w:rsidRPr="00883005" w:rsidRDefault="00AE6583" w:rsidP="008F00F8">
            <w:pPr>
              <w:spacing w:after="0" w:line="240" w:lineRule="auto"/>
              <w:jc w:val="center"/>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AE6583" w:rsidRPr="00883005" w:rsidRDefault="00AE6583" w:rsidP="008F00F8">
            <w:pPr>
              <w:spacing w:after="0" w:line="240" w:lineRule="auto"/>
              <w:jc w:val="center"/>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lang w:val="en-US"/>
              </w:rPr>
              <w:t>13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AE6583" w:rsidRPr="00883005" w:rsidRDefault="00AE6583" w:rsidP="008F00F8">
            <w:pPr>
              <w:spacing w:after="0" w:line="240" w:lineRule="auto"/>
              <w:jc w:val="center"/>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lang w:val="en-US"/>
              </w:rPr>
              <w:t>10</w:t>
            </w:r>
          </w:p>
        </w:tc>
      </w:tr>
    </w:tbl>
    <w:p w:rsidR="00AE6583" w:rsidRPr="00883005" w:rsidRDefault="00AE6583" w:rsidP="00AE6583">
      <w:pPr>
        <w:spacing w:after="0" w:line="240" w:lineRule="auto"/>
        <w:rPr>
          <w:rFonts w:ascii="Times New Roman" w:eastAsiaTheme="minorEastAsia" w:hAnsi="Times New Roman" w:cs="Times New Roman"/>
          <w:sz w:val="24"/>
          <w:szCs w:val="24"/>
          <w:lang w:val="en-US"/>
        </w:rPr>
      </w:pPr>
    </w:p>
    <w:p w:rsidR="00AE6583" w:rsidRPr="00883005" w:rsidRDefault="00AE6583" w:rsidP="00AE6583">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Сколько единиц труда и капитала должна использовать фирма, чтобы получить максимальную прибыль?</w:t>
      </w:r>
    </w:p>
    <w:p w:rsidR="00AE6583" w:rsidRPr="00883005" w:rsidRDefault="00AE6583" w:rsidP="00AE6583">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Почему фирма, получая максимальную прибыль, одновременно обеспечивает минимальные издержки?</w:t>
      </w:r>
    </w:p>
    <w:p w:rsidR="00AE6583" w:rsidRPr="00883005" w:rsidRDefault="00AE6583" w:rsidP="00AE6583">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При условии, что фирма получит максимальную прибыль, определите ее общий объем продукта (</w:t>
      </w:r>
      <w:r w:rsidRPr="00883005">
        <w:rPr>
          <w:rFonts w:ascii="Times New Roman" w:eastAsiaTheme="minorEastAsia" w:hAnsi="Times New Roman" w:cs="Times New Roman"/>
          <w:position w:val="-4"/>
          <w:sz w:val="24"/>
          <w:szCs w:val="24"/>
          <w:lang w:val="en-US"/>
        </w:rPr>
        <w:object w:dxaOrig="255" w:dyaOrig="210">
          <v:shape id="_x0000_i1033" type="#_x0000_t75" style="width:12.6pt;height:10.8pt" o:ole="">
            <v:imagedata r:id="rId29" o:title=""/>
          </v:shape>
          <o:OLEObject Type="Embed" ProgID="Equation.3" ShapeID="_x0000_i1033" DrawAspect="Content" ObjectID="_1673719231" r:id="rId30"/>
        </w:object>
      </w:r>
      <w:r w:rsidRPr="00883005">
        <w:rPr>
          <w:rFonts w:ascii="Times New Roman" w:eastAsiaTheme="minorEastAsia" w:hAnsi="Times New Roman" w:cs="Times New Roman"/>
          <w:sz w:val="24"/>
          <w:szCs w:val="24"/>
        </w:rPr>
        <w:t>), общую выручку (</w:t>
      </w:r>
      <w:r w:rsidRPr="00883005">
        <w:rPr>
          <w:rFonts w:ascii="Times New Roman" w:eastAsiaTheme="minorEastAsia" w:hAnsi="Times New Roman" w:cs="Times New Roman"/>
          <w:position w:val="-4"/>
          <w:sz w:val="24"/>
          <w:szCs w:val="24"/>
          <w:lang w:val="en-US"/>
        </w:rPr>
        <w:object w:dxaOrig="255" w:dyaOrig="210">
          <v:shape id="_x0000_i1034" type="#_x0000_t75" style="width:12.6pt;height:10.8pt" o:ole="">
            <v:imagedata r:id="rId31" o:title=""/>
          </v:shape>
          <o:OLEObject Type="Embed" ProgID="Equation.3" ShapeID="_x0000_i1034" DrawAspect="Content" ObjectID="_1673719232" r:id="rId32"/>
        </w:object>
      </w:r>
      <w:r w:rsidRPr="00883005">
        <w:rPr>
          <w:rFonts w:ascii="Times New Roman" w:eastAsiaTheme="minorEastAsia" w:hAnsi="Times New Roman" w:cs="Times New Roman"/>
          <w:sz w:val="24"/>
          <w:szCs w:val="24"/>
        </w:rPr>
        <w:t>), общие издержки (</w:t>
      </w:r>
      <w:r w:rsidRPr="00883005">
        <w:rPr>
          <w:rFonts w:ascii="Times New Roman" w:eastAsiaTheme="minorEastAsia" w:hAnsi="Times New Roman" w:cs="Times New Roman"/>
          <w:position w:val="-6"/>
          <w:sz w:val="24"/>
          <w:szCs w:val="24"/>
          <w:lang w:val="en-US"/>
        </w:rPr>
        <w:object w:dxaOrig="300" w:dyaOrig="210">
          <v:shape id="_x0000_i1035" type="#_x0000_t75" style="width:15pt;height:10.8pt" o:ole="">
            <v:imagedata r:id="rId33" o:title=""/>
          </v:shape>
          <o:OLEObject Type="Embed" ProgID="Equation.3" ShapeID="_x0000_i1035" DrawAspect="Content" ObjectID="_1673719233" r:id="rId34"/>
        </w:object>
      </w:r>
      <w:r w:rsidRPr="00883005">
        <w:rPr>
          <w:rFonts w:ascii="Times New Roman" w:eastAsiaTheme="minorEastAsia" w:hAnsi="Times New Roman" w:cs="Times New Roman"/>
          <w:sz w:val="24"/>
          <w:szCs w:val="24"/>
        </w:rPr>
        <w:t>) и величину прибыли.</w:t>
      </w:r>
    </w:p>
    <w:p w:rsidR="00AE6583" w:rsidRPr="00883005" w:rsidRDefault="00AE6583" w:rsidP="00AE6583">
      <w:pPr>
        <w:spacing w:after="0" w:line="240" w:lineRule="auto"/>
        <w:ind w:firstLine="567"/>
        <w:jc w:val="both"/>
        <w:rPr>
          <w:rFonts w:ascii="Times New Roman" w:eastAsiaTheme="minorEastAsia" w:hAnsi="Times New Roman" w:cs="Times New Roman"/>
          <w:snapToGrid w:val="0"/>
          <w:sz w:val="24"/>
          <w:szCs w:val="24"/>
        </w:rPr>
      </w:pPr>
    </w:p>
    <w:p w:rsidR="00AE6583" w:rsidRPr="00883005" w:rsidRDefault="00AE6583" w:rsidP="00AE6583">
      <w:pPr>
        <w:spacing w:after="0" w:line="240" w:lineRule="auto"/>
        <w:ind w:firstLine="567"/>
        <w:jc w:val="both"/>
        <w:rPr>
          <w:rFonts w:ascii="Times New Roman" w:eastAsiaTheme="minorEastAsia" w:hAnsi="Times New Roman" w:cs="Times New Roman"/>
          <w:snapToGrid w:val="0"/>
          <w:sz w:val="24"/>
          <w:szCs w:val="24"/>
        </w:rPr>
      </w:pPr>
      <w:r w:rsidRPr="00883005">
        <w:rPr>
          <w:rFonts w:ascii="Times New Roman" w:eastAsiaTheme="minorEastAsia" w:hAnsi="Times New Roman" w:cs="Times New Roman"/>
          <w:snapToGrid w:val="0"/>
          <w:sz w:val="24"/>
          <w:szCs w:val="24"/>
        </w:rPr>
        <w:t xml:space="preserve">4. Допустим, что функция спроса на товар имеет вид: </w:t>
      </w:r>
      <w:r w:rsidRPr="00883005">
        <w:rPr>
          <w:rFonts w:ascii="Times New Roman" w:eastAsiaTheme="minorEastAsia" w:hAnsi="Times New Roman" w:cs="Times New Roman"/>
          <w:snapToGrid w:val="0"/>
          <w:sz w:val="24"/>
          <w:szCs w:val="24"/>
          <w:lang w:val="en-US"/>
        </w:rPr>
        <w:t>Qd</w:t>
      </w:r>
      <w:r w:rsidRPr="00883005">
        <w:rPr>
          <w:rFonts w:ascii="Times New Roman" w:eastAsiaTheme="minorEastAsia" w:hAnsi="Times New Roman" w:cs="Times New Roman"/>
          <w:snapToGrid w:val="0"/>
          <w:sz w:val="24"/>
          <w:szCs w:val="24"/>
        </w:rPr>
        <w:t xml:space="preserve">= 700 – </w:t>
      </w:r>
      <w:r w:rsidRPr="00883005">
        <w:rPr>
          <w:rFonts w:ascii="Times New Roman" w:eastAsiaTheme="minorEastAsia" w:hAnsi="Times New Roman" w:cs="Times New Roman"/>
          <w:snapToGrid w:val="0"/>
          <w:sz w:val="24"/>
          <w:szCs w:val="24"/>
          <w:lang w:val="en-US"/>
        </w:rPr>
        <w:t>P</w:t>
      </w:r>
      <w:r w:rsidRPr="00883005">
        <w:rPr>
          <w:rFonts w:ascii="Times New Roman" w:eastAsiaTheme="minorEastAsia" w:hAnsi="Times New Roman" w:cs="Times New Roman"/>
          <w:snapToGrid w:val="0"/>
          <w:sz w:val="24"/>
          <w:szCs w:val="24"/>
        </w:rPr>
        <w:t xml:space="preserve">, а функция предложения </w:t>
      </w:r>
      <w:r w:rsidRPr="00883005">
        <w:rPr>
          <w:rFonts w:ascii="Times New Roman" w:eastAsiaTheme="minorEastAsia" w:hAnsi="Times New Roman" w:cs="Times New Roman"/>
          <w:snapToGrid w:val="0"/>
          <w:sz w:val="24"/>
          <w:szCs w:val="24"/>
          <w:lang w:val="en-US"/>
        </w:rPr>
        <w:t>Qs</w:t>
      </w:r>
      <w:r w:rsidRPr="00883005">
        <w:rPr>
          <w:rFonts w:ascii="Times New Roman" w:eastAsiaTheme="minorEastAsia" w:hAnsi="Times New Roman" w:cs="Times New Roman"/>
          <w:snapToGrid w:val="0"/>
          <w:sz w:val="24"/>
          <w:szCs w:val="24"/>
        </w:rPr>
        <w:t xml:space="preserve"> = 2</w:t>
      </w:r>
      <w:r w:rsidRPr="00883005">
        <w:rPr>
          <w:rFonts w:ascii="Times New Roman" w:eastAsiaTheme="minorEastAsia" w:hAnsi="Times New Roman" w:cs="Times New Roman"/>
          <w:snapToGrid w:val="0"/>
          <w:sz w:val="24"/>
          <w:szCs w:val="24"/>
          <w:lang w:val="en-US"/>
        </w:rPr>
        <w:t>P</w:t>
      </w:r>
      <w:r w:rsidRPr="00883005">
        <w:rPr>
          <w:rFonts w:ascii="Times New Roman" w:eastAsiaTheme="minorEastAsia" w:hAnsi="Times New Roman" w:cs="Times New Roman"/>
          <w:snapToGrid w:val="0"/>
          <w:sz w:val="24"/>
          <w:szCs w:val="24"/>
        </w:rPr>
        <w:t xml:space="preserve"> – 200, где Р – цена товара в ден. единицах, а </w:t>
      </w:r>
      <w:r w:rsidRPr="00883005">
        <w:rPr>
          <w:rFonts w:ascii="Times New Roman" w:eastAsiaTheme="minorEastAsia" w:hAnsi="Times New Roman" w:cs="Times New Roman"/>
          <w:snapToGrid w:val="0"/>
          <w:sz w:val="24"/>
          <w:szCs w:val="24"/>
          <w:lang w:val="en-US"/>
        </w:rPr>
        <w:t>Q</w:t>
      </w:r>
      <w:r w:rsidRPr="00883005">
        <w:rPr>
          <w:rFonts w:ascii="Times New Roman" w:eastAsiaTheme="minorEastAsia" w:hAnsi="Times New Roman" w:cs="Times New Roman"/>
          <w:snapToGrid w:val="0"/>
          <w:sz w:val="24"/>
          <w:szCs w:val="24"/>
        </w:rPr>
        <w:t xml:space="preserve">  - количество в тыс. штук а) Определите равновесную цену и разновесное количество товара; б) государственными органами установлена фиксированная цена в размере 200 ден. единиц. Определите величину предложения, количество продаж и величину неудовлетворенного спроса.</w:t>
      </w:r>
    </w:p>
    <w:p w:rsidR="00AE6583" w:rsidRPr="00883005" w:rsidRDefault="00AE6583" w:rsidP="00AE6583">
      <w:pPr>
        <w:spacing w:after="0" w:line="240" w:lineRule="auto"/>
        <w:ind w:firstLine="567"/>
        <w:jc w:val="both"/>
        <w:rPr>
          <w:rFonts w:ascii="Times New Roman" w:eastAsiaTheme="minorEastAsia" w:hAnsi="Times New Roman" w:cs="Times New Roman"/>
          <w:snapToGrid w:val="0"/>
          <w:sz w:val="24"/>
          <w:szCs w:val="24"/>
        </w:rPr>
      </w:pPr>
    </w:p>
    <w:p w:rsidR="00AE6583" w:rsidRPr="00883005" w:rsidRDefault="00AE6583" w:rsidP="00AE6583">
      <w:pPr>
        <w:spacing w:after="0" w:line="240" w:lineRule="auto"/>
        <w:ind w:firstLine="567"/>
        <w:jc w:val="both"/>
        <w:rPr>
          <w:rFonts w:ascii="Times New Roman" w:eastAsiaTheme="minorEastAsia" w:hAnsi="Times New Roman" w:cs="Times New Roman"/>
          <w:snapToGrid w:val="0"/>
          <w:sz w:val="24"/>
          <w:szCs w:val="24"/>
        </w:rPr>
      </w:pPr>
      <w:r w:rsidRPr="00883005">
        <w:rPr>
          <w:rFonts w:ascii="Times New Roman" w:eastAsiaTheme="minorEastAsia" w:hAnsi="Times New Roman" w:cs="Times New Roman"/>
          <w:snapToGrid w:val="0"/>
          <w:sz w:val="24"/>
          <w:szCs w:val="24"/>
        </w:rPr>
        <w:t>5. Постройте кривые общей полезности, предельной полезности, используя следующие данные:</w:t>
      </w:r>
    </w:p>
    <w:tbl>
      <w:tblPr>
        <w:tblW w:w="5000" w:type="pct"/>
        <w:tblLayout w:type="fixed"/>
        <w:tblCellMar>
          <w:left w:w="40" w:type="dxa"/>
          <w:right w:w="40" w:type="dxa"/>
        </w:tblCellMar>
        <w:tblLook w:val="04A0" w:firstRow="1" w:lastRow="0" w:firstColumn="1" w:lastColumn="0" w:noHBand="0" w:noVBand="1"/>
      </w:tblPr>
      <w:tblGrid>
        <w:gridCol w:w="3682"/>
        <w:gridCol w:w="821"/>
        <w:gridCol w:w="821"/>
        <w:gridCol w:w="1093"/>
        <w:gridCol w:w="957"/>
        <w:gridCol w:w="957"/>
        <w:gridCol w:w="821"/>
      </w:tblGrid>
      <w:tr w:rsidR="00AE6583" w:rsidRPr="00883005" w:rsidTr="008F00F8">
        <w:trPr>
          <w:trHeight w:val="340"/>
        </w:trPr>
        <w:tc>
          <w:tcPr>
            <w:tcW w:w="3828" w:type="dxa"/>
            <w:tcBorders>
              <w:top w:val="single" w:sz="6" w:space="0" w:color="auto"/>
              <w:left w:val="single" w:sz="4" w:space="0" w:color="auto"/>
              <w:bottom w:val="single" w:sz="6" w:space="0" w:color="auto"/>
              <w:right w:val="single" w:sz="4"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Мука, кг</w:t>
            </w:r>
          </w:p>
        </w:tc>
        <w:tc>
          <w:tcPr>
            <w:tcW w:w="850" w:type="dxa"/>
            <w:tcBorders>
              <w:top w:val="single" w:sz="6" w:space="0" w:color="auto"/>
              <w:left w:val="single" w:sz="6" w:space="0" w:color="auto"/>
              <w:bottom w:val="single" w:sz="6" w:space="0" w:color="auto"/>
              <w:right w:val="single" w:sz="6"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1</w:t>
            </w:r>
          </w:p>
        </w:tc>
        <w:tc>
          <w:tcPr>
            <w:tcW w:w="851" w:type="dxa"/>
            <w:tcBorders>
              <w:top w:val="single" w:sz="6" w:space="0" w:color="auto"/>
              <w:left w:val="single" w:sz="6" w:space="0" w:color="auto"/>
              <w:bottom w:val="single" w:sz="6" w:space="0" w:color="auto"/>
              <w:right w:val="single" w:sz="6"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2</w:t>
            </w:r>
          </w:p>
        </w:tc>
        <w:tc>
          <w:tcPr>
            <w:tcW w:w="1134" w:type="dxa"/>
            <w:tcBorders>
              <w:top w:val="single" w:sz="6" w:space="0" w:color="auto"/>
              <w:left w:val="single" w:sz="6" w:space="0" w:color="auto"/>
              <w:bottom w:val="single" w:sz="6" w:space="0" w:color="auto"/>
              <w:right w:val="single" w:sz="4"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3</w:t>
            </w:r>
          </w:p>
        </w:tc>
        <w:tc>
          <w:tcPr>
            <w:tcW w:w="992" w:type="dxa"/>
            <w:tcBorders>
              <w:top w:val="single" w:sz="6" w:space="0" w:color="auto"/>
              <w:left w:val="single" w:sz="6" w:space="0" w:color="auto"/>
              <w:bottom w:val="single" w:sz="6" w:space="0" w:color="auto"/>
              <w:right w:val="single" w:sz="6"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4</w:t>
            </w:r>
          </w:p>
        </w:tc>
        <w:tc>
          <w:tcPr>
            <w:tcW w:w="992" w:type="dxa"/>
            <w:tcBorders>
              <w:top w:val="single" w:sz="6" w:space="0" w:color="auto"/>
              <w:left w:val="single" w:sz="6" w:space="0" w:color="auto"/>
              <w:bottom w:val="single" w:sz="6" w:space="0" w:color="auto"/>
              <w:right w:val="single" w:sz="6"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5</w:t>
            </w:r>
          </w:p>
        </w:tc>
        <w:tc>
          <w:tcPr>
            <w:tcW w:w="851" w:type="dxa"/>
            <w:tcBorders>
              <w:top w:val="single" w:sz="6" w:space="0" w:color="auto"/>
              <w:left w:val="single" w:sz="6" w:space="0" w:color="auto"/>
              <w:bottom w:val="single" w:sz="6" w:space="0" w:color="auto"/>
              <w:right w:val="single" w:sz="4"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6</w:t>
            </w:r>
          </w:p>
        </w:tc>
      </w:tr>
      <w:tr w:rsidR="00AE6583" w:rsidRPr="00883005" w:rsidTr="008F00F8">
        <w:trPr>
          <w:trHeight w:val="402"/>
        </w:trPr>
        <w:tc>
          <w:tcPr>
            <w:tcW w:w="3828" w:type="dxa"/>
            <w:tcBorders>
              <w:top w:val="single" w:sz="6" w:space="0" w:color="auto"/>
              <w:left w:val="single" w:sz="4" w:space="0" w:color="auto"/>
              <w:bottom w:val="single" w:sz="6" w:space="0" w:color="auto"/>
              <w:right w:val="single" w:sz="4" w:space="0" w:color="auto"/>
            </w:tcBorders>
            <w:hideMark/>
          </w:tcPr>
          <w:p w:rsidR="00AE6583" w:rsidRPr="00883005" w:rsidRDefault="00AE6583" w:rsidP="008F00F8">
            <w:pPr>
              <w:spacing w:after="0" w:line="240" w:lineRule="auto"/>
              <w:rPr>
                <w:rFonts w:ascii="Times New Roman" w:eastAsiaTheme="minorEastAsia" w:hAnsi="Times New Roman" w:cs="Times New Roman"/>
                <w:smallCaps/>
                <w:snapToGrid w:val="0"/>
                <w:sz w:val="24"/>
                <w:szCs w:val="24"/>
                <w:lang w:val="en-US"/>
              </w:rPr>
            </w:pPr>
            <w:r w:rsidRPr="00883005">
              <w:rPr>
                <w:rFonts w:ascii="Times New Roman" w:eastAsiaTheme="minorEastAsia" w:hAnsi="Times New Roman" w:cs="Times New Roman"/>
                <w:snapToGrid w:val="0"/>
                <w:sz w:val="24"/>
                <w:szCs w:val="24"/>
                <w:lang w:val="en-US"/>
              </w:rPr>
              <w:t xml:space="preserve">Общая полезность </w:t>
            </w:r>
            <w:r w:rsidRPr="00883005">
              <w:rPr>
                <w:rFonts w:ascii="Times New Roman" w:eastAsiaTheme="minorEastAsia" w:hAnsi="Times New Roman" w:cs="Times New Roman"/>
                <w:smallCaps/>
                <w:snapToGrid w:val="0"/>
                <w:sz w:val="24"/>
                <w:szCs w:val="24"/>
                <w:lang w:val="en-US"/>
              </w:rPr>
              <w:t>(ютили)</w:t>
            </w:r>
          </w:p>
        </w:tc>
        <w:tc>
          <w:tcPr>
            <w:tcW w:w="850" w:type="dxa"/>
            <w:tcBorders>
              <w:top w:val="single" w:sz="6" w:space="0" w:color="auto"/>
              <w:left w:val="single" w:sz="6" w:space="0" w:color="auto"/>
              <w:bottom w:val="single" w:sz="6" w:space="0" w:color="auto"/>
              <w:right w:val="single" w:sz="6"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500</w:t>
            </w:r>
          </w:p>
        </w:tc>
        <w:tc>
          <w:tcPr>
            <w:tcW w:w="851" w:type="dxa"/>
            <w:tcBorders>
              <w:top w:val="single" w:sz="6" w:space="0" w:color="auto"/>
              <w:left w:val="single" w:sz="6" w:space="0" w:color="auto"/>
              <w:bottom w:val="single" w:sz="6" w:space="0" w:color="auto"/>
              <w:right w:val="single" w:sz="6"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950</w:t>
            </w:r>
          </w:p>
        </w:tc>
        <w:tc>
          <w:tcPr>
            <w:tcW w:w="1134" w:type="dxa"/>
            <w:tcBorders>
              <w:top w:val="single" w:sz="6" w:space="0" w:color="auto"/>
              <w:left w:val="single" w:sz="6" w:space="0" w:color="auto"/>
              <w:bottom w:val="single" w:sz="6" w:space="0" w:color="auto"/>
              <w:right w:val="single" w:sz="4"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1350</w:t>
            </w:r>
          </w:p>
        </w:tc>
        <w:tc>
          <w:tcPr>
            <w:tcW w:w="992" w:type="dxa"/>
            <w:tcBorders>
              <w:top w:val="single" w:sz="6" w:space="0" w:color="auto"/>
              <w:left w:val="single" w:sz="6" w:space="0" w:color="auto"/>
              <w:bottom w:val="single" w:sz="6" w:space="0" w:color="auto"/>
              <w:right w:val="single" w:sz="6"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1700</w:t>
            </w:r>
          </w:p>
        </w:tc>
        <w:tc>
          <w:tcPr>
            <w:tcW w:w="992" w:type="dxa"/>
            <w:tcBorders>
              <w:top w:val="single" w:sz="6" w:space="0" w:color="auto"/>
              <w:left w:val="single" w:sz="6" w:space="0" w:color="auto"/>
              <w:bottom w:val="single" w:sz="6" w:space="0" w:color="auto"/>
              <w:right w:val="single" w:sz="6"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2000</w:t>
            </w:r>
          </w:p>
        </w:tc>
        <w:tc>
          <w:tcPr>
            <w:tcW w:w="851" w:type="dxa"/>
            <w:tcBorders>
              <w:top w:val="single" w:sz="6" w:space="0" w:color="auto"/>
              <w:left w:val="single" w:sz="6" w:space="0" w:color="auto"/>
              <w:bottom w:val="single" w:sz="6" w:space="0" w:color="auto"/>
              <w:right w:val="single" w:sz="4"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2250</w:t>
            </w:r>
          </w:p>
        </w:tc>
      </w:tr>
    </w:tbl>
    <w:p w:rsidR="00AE6583" w:rsidRPr="00883005" w:rsidRDefault="00AE6583" w:rsidP="00AE6583">
      <w:pPr>
        <w:spacing w:after="0" w:line="240" w:lineRule="auto"/>
        <w:rPr>
          <w:rFonts w:ascii="Times New Roman" w:eastAsiaTheme="minorEastAsia" w:hAnsi="Times New Roman" w:cs="Times New Roman"/>
          <w:snapToGrid w:val="0"/>
          <w:sz w:val="24"/>
          <w:szCs w:val="24"/>
          <w:lang w:val="en-US"/>
        </w:rPr>
      </w:pPr>
    </w:p>
    <w:p w:rsidR="00AE6583" w:rsidRPr="00883005" w:rsidRDefault="00AE6583" w:rsidP="00AE6583">
      <w:pPr>
        <w:spacing w:after="0" w:line="240" w:lineRule="auto"/>
        <w:ind w:firstLine="567"/>
        <w:jc w:val="both"/>
        <w:rPr>
          <w:rFonts w:ascii="Times New Roman" w:eastAsiaTheme="minorEastAsia" w:hAnsi="Times New Roman" w:cs="Times New Roman"/>
          <w:snapToGrid w:val="0"/>
          <w:sz w:val="24"/>
          <w:szCs w:val="24"/>
        </w:rPr>
      </w:pPr>
      <w:r w:rsidRPr="00883005">
        <w:rPr>
          <w:rFonts w:ascii="Times New Roman" w:eastAsiaTheme="minorEastAsia" w:hAnsi="Times New Roman" w:cs="Times New Roman"/>
          <w:snapToGrid w:val="0"/>
          <w:sz w:val="24"/>
          <w:szCs w:val="24"/>
        </w:rPr>
        <w:t>Какую закономерность имеет предельная полезность и как она  влияет на спрос?</w:t>
      </w:r>
    </w:p>
    <w:p w:rsidR="00AE6583" w:rsidRPr="00883005" w:rsidRDefault="00AE6583" w:rsidP="00AE6583">
      <w:pPr>
        <w:spacing w:after="0" w:line="240" w:lineRule="auto"/>
        <w:ind w:firstLine="567"/>
        <w:jc w:val="both"/>
        <w:rPr>
          <w:rFonts w:ascii="Times New Roman" w:eastAsiaTheme="minorEastAsia" w:hAnsi="Times New Roman" w:cs="Times New Roman"/>
          <w:snapToGrid w:val="0"/>
          <w:sz w:val="24"/>
          <w:szCs w:val="24"/>
        </w:rPr>
      </w:pPr>
    </w:p>
    <w:p w:rsidR="00AE6583" w:rsidRPr="00883005" w:rsidRDefault="00AE6583" w:rsidP="00AE6583">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napToGrid w:val="0"/>
          <w:sz w:val="24"/>
          <w:szCs w:val="24"/>
        </w:rPr>
        <w:t>6</w:t>
      </w:r>
      <w:r w:rsidRPr="00883005">
        <w:rPr>
          <w:rFonts w:ascii="Times New Roman" w:eastAsiaTheme="minorEastAsia" w:hAnsi="Times New Roman" w:cs="Times New Roman"/>
          <w:sz w:val="24"/>
          <w:szCs w:val="24"/>
        </w:rPr>
        <w:t xml:space="preserve">. В таблице приведены данные об объеме продаж и изменении  переменных затрат фирмы, где </w:t>
      </w:r>
      <w:r w:rsidRPr="00883005">
        <w:rPr>
          <w:rFonts w:ascii="Times New Roman" w:eastAsiaTheme="minorEastAsia" w:hAnsi="Times New Roman" w:cs="Times New Roman"/>
          <w:position w:val="-8"/>
          <w:sz w:val="24"/>
          <w:szCs w:val="24"/>
          <w:lang w:val="en-US"/>
        </w:rPr>
        <w:object w:dxaOrig="210" w:dyaOrig="240">
          <v:shape id="_x0000_i1036" type="#_x0000_t75" style="width:10.8pt;height:12pt" o:ole="">
            <v:imagedata r:id="rId35" o:title=""/>
          </v:shape>
          <o:OLEObject Type="Embed" ProgID="Equation.3" ShapeID="_x0000_i1036" DrawAspect="Content" ObjectID="_1673719234" r:id="rId36"/>
        </w:object>
      </w:r>
      <w:r w:rsidRPr="00883005">
        <w:rPr>
          <w:rFonts w:ascii="Times New Roman" w:eastAsiaTheme="minorEastAsia" w:hAnsi="Times New Roman" w:cs="Times New Roman"/>
          <w:sz w:val="24"/>
          <w:szCs w:val="24"/>
        </w:rPr>
        <w:t xml:space="preserve"> – объем производства и продаж, </w:t>
      </w:r>
      <w:r w:rsidRPr="00883005">
        <w:rPr>
          <w:rFonts w:ascii="Times New Roman" w:eastAsiaTheme="minorEastAsia" w:hAnsi="Times New Roman" w:cs="Times New Roman"/>
          <w:position w:val="-4"/>
          <w:sz w:val="24"/>
          <w:szCs w:val="24"/>
          <w:lang w:val="en-US"/>
        </w:rPr>
        <w:object w:dxaOrig="255" w:dyaOrig="210">
          <v:shape id="_x0000_i1037" type="#_x0000_t75" style="width:12.6pt;height:10.8pt" o:ole="">
            <v:imagedata r:id="rId37" o:title=""/>
          </v:shape>
          <o:OLEObject Type="Embed" ProgID="Equation.3" ShapeID="_x0000_i1037" DrawAspect="Content" ObjectID="_1673719235" r:id="rId38"/>
        </w:object>
      </w:r>
      <w:r w:rsidRPr="00883005">
        <w:rPr>
          <w:rFonts w:ascii="Times New Roman" w:eastAsiaTheme="minorEastAsia" w:hAnsi="Times New Roman" w:cs="Times New Roman"/>
          <w:sz w:val="24"/>
          <w:szCs w:val="24"/>
        </w:rPr>
        <w:t xml:space="preserve"> – общая выручка, </w:t>
      </w:r>
      <w:r w:rsidRPr="00883005">
        <w:rPr>
          <w:rFonts w:ascii="Times New Roman" w:eastAsiaTheme="minorEastAsia" w:hAnsi="Times New Roman" w:cs="Times New Roman"/>
          <w:position w:val="-6"/>
          <w:sz w:val="24"/>
          <w:szCs w:val="24"/>
          <w:lang w:val="en-US"/>
        </w:rPr>
        <w:object w:dxaOrig="360" w:dyaOrig="210">
          <v:shape id="_x0000_i1038" type="#_x0000_t75" style="width:18.6pt;height:10.8pt" o:ole="">
            <v:imagedata r:id="rId39" o:title=""/>
          </v:shape>
          <o:OLEObject Type="Embed" ProgID="Equation.3" ShapeID="_x0000_i1038" DrawAspect="Content" ObjectID="_1673719236" r:id="rId40"/>
        </w:object>
      </w:r>
      <w:r w:rsidRPr="00883005">
        <w:rPr>
          <w:rFonts w:ascii="Times New Roman" w:eastAsiaTheme="minorEastAsia" w:hAnsi="Times New Roman" w:cs="Times New Roman"/>
          <w:sz w:val="24"/>
          <w:szCs w:val="24"/>
        </w:rPr>
        <w:t xml:space="preserve"> – переменные затраты.</w:t>
      </w:r>
    </w:p>
    <w:p w:rsidR="00AE6583" w:rsidRPr="00883005" w:rsidRDefault="00AE6583" w:rsidP="00AE6583">
      <w:pPr>
        <w:spacing w:after="0" w:line="240" w:lineRule="auto"/>
        <w:jc w:val="center"/>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Данные об объеме продаж и изменении переменных затрат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2987"/>
        <w:gridCol w:w="3842"/>
      </w:tblGrid>
      <w:tr w:rsidR="00AE6583" w:rsidRPr="00883005" w:rsidTr="008F00F8">
        <w:trPr>
          <w:jc w:val="center"/>
        </w:trPr>
        <w:tc>
          <w:tcPr>
            <w:tcW w:w="817"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Q</w:t>
            </w:r>
          </w:p>
        </w:tc>
        <w:tc>
          <w:tcPr>
            <w:tcW w:w="992"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TR</w:t>
            </w:r>
          </w:p>
        </w:tc>
        <w:tc>
          <w:tcPr>
            <w:tcW w:w="1276"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TVC</w:t>
            </w:r>
          </w:p>
        </w:tc>
      </w:tr>
      <w:tr w:rsidR="00AE6583" w:rsidRPr="00883005" w:rsidTr="008F00F8">
        <w:trPr>
          <w:jc w:val="center"/>
        </w:trPr>
        <w:tc>
          <w:tcPr>
            <w:tcW w:w="817"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10</w:t>
            </w:r>
          </w:p>
        </w:tc>
        <w:tc>
          <w:tcPr>
            <w:tcW w:w="992"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150</w:t>
            </w:r>
          </w:p>
        </w:tc>
        <w:tc>
          <w:tcPr>
            <w:tcW w:w="1276"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90</w:t>
            </w:r>
          </w:p>
        </w:tc>
      </w:tr>
      <w:tr w:rsidR="00AE6583" w:rsidRPr="00883005" w:rsidTr="008F00F8">
        <w:trPr>
          <w:jc w:val="center"/>
        </w:trPr>
        <w:tc>
          <w:tcPr>
            <w:tcW w:w="817"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20</w:t>
            </w:r>
          </w:p>
        </w:tc>
        <w:tc>
          <w:tcPr>
            <w:tcW w:w="992"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280</w:t>
            </w:r>
          </w:p>
        </w:tc>
        <w:tc>
          <w:tcPr>
            <w:tcW w:w="1276"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160</w:t>
            </w:r>
          </w:p>
        </w:tc>
      </w:tr>
      <w:tr w:rsidR="00AE6583" w:rsidRPr="00883005" w:rsidTr="008F00F8">
        <w:trPr>
          <w:jc w:val="center"/>
        </w:trPr>
        <w:tc>
          <w:tcPr>
            <w:tcW w:w="817"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30</w:t>
            </w:r>
          </w:p>
        </w:tc>
        <w:tc>
          <w:tcPr>
            <w:tcW w:w="992"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390</w:t>
            </w:r>
          </w:p>
        </w:tc>
        <w:tc>
          <w:tcPr>
            <w:tcW w:w="1276"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210</w:t>
            </w:r>
          </w:p>
        </w:tc>
      </w:tr>
      <w:tr w:rsidR="00AE6583" w:rsidRPr="00883005" w:rsidTr="008F00F8">
        <w:trPr>
          <w:jc w:val="center"/>
        </w:trPr>
        <w:tc>
          <w:tcPr>
            <w:tcW w:w="817"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40</w:t>
            </w:r>
          </w:p>
        </w:tc>
        <w:tc>
          <w:tcPr>
            <w:tcW w:w="992"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480</w:t>
            </w:r>
          </w:p>
        </w:tc>
        <w:tc>
          <w:tcPr>
            <w:tcW w:w="1276"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270</w:t>
            </w:r>
          </w:p>
        </w:tc>
      </w:tr>
      <w:tr w:rsidR="00AE6583" w:rsidRPr="00883005" w:rsidTr="008F00F8">
        <w:trPr>
          <w:jc w:val="center"/>
        </w:trPr>
        <w:tc>
          <w:tcPr>
            <w:tcW w:w="817"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50</w:t>
            </w:r>
          </w:p>
        </w:tc>
        <w:tc>
          <w:tcPr>
            <w:tcW w:w="992"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550</w:t>
            </w:r>
          </w:p>
        </w:tc>
        <w:tc>
          <w:tcPr>
            <w:tcW w:w="1276"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340</w:t>
            </w:r>
          </w:p>
        </w:tc>
      </w:tr>
      <w:tr w:rsidR="00AE6583" w:rsidRPr="00883005" w:rsidTr="008F00F8">
        <w:trPr>
          <w:jc w:val="center"/>
        </w:trPr>
        <w:tc>
          <w:tcPr>
            <w:tcW w:w="817"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60</w:t>
            </w:r>
          </w:p>
        </w:tc>
        <w:tc>
          <w:tcPr>
            <w:tcW w:w="992"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600</w:t>
            </w:r>
          </w:p>
        </w:tc>
        <w:tc>
          <w:tcPr>
            <w:tcW w:w="1276"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420</w:t>
            </w:r>
          </w:p>
        </w:tc>
      </w:tr>
    </w:tbl>
    <w:p w:rsidR="00AE6583" w:rsidRPr="00883005" w:rsidRDefault="00AE6583" w:rsidP="00AE6583">
      <w:pPr>
        <w:spacing w:after="0" w:line="240" w:lineRule="auto"/>
        <w:jc w:val="center"/>
        <w:rPr>
          <w:rFonts w:ascii="Times New Roman" w:eastAsiaTheme="minorEastAsia" w:hAnsi="Times New Roman" w:cs="Times New Roman"/>
          <w:sz w:val="24"/>
          <w:szCs w:val="24"/>
          <w:lang w:val="en-US"/>
        </w:rPr>
      </w:pPr>
    </w:p>
    <w:p w:rsidR="00AE6583" w:rsidRPr="00883005" w:rsidRDefault="00AE6583" w:rsidP="00AE6583">
      <w:pPr>
        <w:spacing w:after="0" w:line="240" w:lineRule="auto"/>
        <w:ind w:firstLine="567"/>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Определите объем продаж фирмы, максимизирущий прибыль, и цену, которую она выберет.</w:t>
      </w:r>
    </w:p>
    <w:p w:rsidR="00AE6583" w:rsidRPr="00883005" w:rsidRDefault="00AE6583" w:rsidP="00AE6583">
      <w:pPr>
        <w:spacing w:after="0" w:line="240" w:lineRule="auto"/>
        <w:ind w:firstLine="567"/>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Действует ли фирма на рынке совершенной или несовершенной конкуренции (аргументируйте ответ)?</w:t>
      </w:r>
    </w:p>
    <w:p w:rsidR="00AE6583" w:rsidRPr="00883005" w:rsidRDefault="00AE6583" w:rsidP="00AE6583">
      <w:pPr>
        <w:spacing w:after="0" w:line="240" w:lineRule="auto"/>
        <w:ind w:firstLine="567"/>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Изобразите графически кривую предложения фирмы в том случае, если бы фирма действовала на рынке совершенной конкуренции.</w:t>
      </w:r>
    </w:p>
    <w:p w:rsidR="00AE6583" w:rsidRPr="00883005" w:rsidRDefault="00AE6583" w:rsidP="00AE6583">
      <w:pPr>
        <w:spacing w:after="0" w:line="240" w:lineRule="auto"/>
        <w:ind w:firstLine="567"/>
        <w:rPr>
          <w:rFonts w:ascii="Times New Roman" w:eastAsiaTheme="minorEastAsia" w:hAnsi="Times New Roman" w:cs="Times New Roman"/>
          <w:snapToGrid w:val="0"/>
          <w:sz w:val="24"/>
          <w:szCs w:val="24"/>
        </w:rPr>
      </w:pPr>
    </w:p>
    <w:p w:rsidR="00AE6583" w:rsidRPr="00883005" w:rsidRDefault="00AE6583" w:rsidP="00AE6583">
      <w:pPr>
        <w:spacing w:after="0" w:line="240" w:lineRule="auto"/>
        <w:ind w:firstLine="567"/>
        <w:rPr>
          <w:rFonts w:ascii="Times New Roman" w:eastAsiaTheme="minorEastAsia" w:hAnsi="Times New Roman" w:cs="Times New Roman"/>
          <w:snapToGrid w:val="0"/>
          <w:sz w:val="24"/>
          <w:szCs w:val="24"/>
        </w:rPr>
      </w:pPr>
      <w:r w:rsidRPr="00883005">
        <w:rPr>
          <w:rFonts w:ascii="Times New Roman" w:eastAsiaTheme="minorEastAsia" w:hAnsi="Times New Roman" w:cs="Times New Roman"/>
          <w:snapToGrid w:val="0"/>
          <w:sz w:val="24"/>
          <w:szCs w:val="24"/>
        </w:rPr>
        <w:t xml:space="preserve">7. Определите ЧНП и размер валовых частных инвестиций при условии: </w:t>
      </w:r>
    </w:p>
    <w:p w:rsidR="00AE6583" w:rsidRPr="00883005" w:rsidRDefault="00AE6583" w:rsidP="00AE6583">
      <w:pPr>
        <w:spacing w:after="0" w:line="240" w:lineRule="auto"/>
        <w:ind w:firstLine="567"/>
        <w:rPr>
          <w:rFonts w:ascii="Times New Roman" w:eastAsiaTheme="minorEastAsia" w:hAnsi="Times New Roman" w:cs="Times New Roman"/>
          <w:snapToGrid w:val="0"/>
          <w:sz w:val="24"/>
          <w:szCs w:val="24"/>
        </w:rPr>
      </w:pPr>
      <w:r w:rsidRPr="00883005">
        <w:rPr>
          <w:rFonts w:ascii="Times New Roman" w:eastAsiaTheme="minorEastAsia" w:hAnsi="Times New Roman" w:cs="Times New Roman"/>
          <w:snapToGrid w:val="0"/>
          <w:sz w:val="24"/>
          <w:szCs w:val="24"/>
        </w:rPr>
        <w:t xml:space="preserve">ВНП                                                    -12000 ден. ед </w:t>
      </w:r>
    </w:p>
    <w:p w:rsidR="00AE6583" w:rsidRPr="00883005" w:rsidRDefault="00AE6583" w:rsidP="00AE6583">
      <w:pPr>
        <w:spacing w:after="0" w:line="240" w:lineRule="auto"/>
        <w:ind w:firstLine="567"/>
        <w:rPr>
          <w:rFonts w:ascii="Times New Roman" w:eastAsiaTheme="minorEastAsia" w:hAnsi="Times New Roman" w:cs="Times New Roman"/>
          <w:snapToGrid w:val="0"/>
          <w:sz w:val="24"/>
          <w:szCs w:val="24"/>
        </w:rPr>
      </w:pPr>
      <w:r w:rsidRPr="00883005">
        <w:rPr>
          <w:rFonts w:ascii="Times New Roman" w:eastAsiaTheme="minorEastAsia" w:hAnsi="Times New Roman" w:cs="Times New Roman"/>
          <w:snapToGrid w:val="0"/>
          <w:sz w:val="24"/>
          <w:szCs w:val="24"/>
        </w:rPr>
        <w:t>Потребительские расходы               -  6400  ден. ед</w:t>
      </w:r>
    </w:p>
    <w:p w:rsidR="00AE6583" w:rsidRPr="00883005" w:rsidRDefault="00AE6583" w:rsidP="00AE6583">
      <w:pPr>
        <w:spacing w:after="0" w:line="240" w:lineRule="auto"/>
        <w:ind w:firstLine="567"/>
        <w:rPr>
          <w:rFonts w:ascii="Times New Roman" w:eastAsiaTheme="minorEastAsia" w:hAnsi="Times New Roman" w:cs="Times New Roman"/>
          <w:snapToGrid w:val="0"/>
          <w:sz w:val="24"/>
          <w:szCs w:val="24"/>
        </w:rPr>
      </w:pPr>
      <w:r w:rsidRPr="00883005">
        <w:rPr>
          <w:rFonts w:ascii="Times New Roman" w:eastAsiaTheme="minorEastAsia" w:hAnsi="Times New Roman" w:cs="Times New Roman"/>
          <w:snapToGrid w:val="0"/>
          <w:sz w:val="24"/>
          <w:szCs w:val="24"/>
        </w:rPr>
        <w:t xml:space="preserve">Государственное потребление        -  1800 ден. ед </w:t>
      </w:r>
    </w:p>
    <w:p w:rsidR="00AE6583" w:rsidRPr="00883005" w:rsidRDefault="00AE6583" w:rsidP="00AE6583">
      <w:pPr>
        <w:spacing w:after="0" w:line="240" w:lineRule="auto"/>
        <w:ind w:firstLine="567"/>
        <w:rPr>
          <w:rFonts w:ascii="Times New Roman" w:eastAsiaTheme="minorEastAsia" w:hAnsi="Times New Roman" w:cs="Times New Roman"/>
          <w:snapToGrid w:val="0"/>
          <w:sz w:val="24"/>
          <w:szCs w:val="24"/>
        </w:rPr>
      </w:pPr>
      <w:r w:rsidRPr="00883005">
        <w:rPr>
          <w:rFonts w:ascii="Times New Roman" w:eastAsiaTheme="minorEastAsia" w:hAnsi="Times New Roman" w:cs="Times New Roman"/>
          <w:snapToGrid w:val="0"/>
          <w:sz w:val="24"/>
          <w:szCs w:val="24"/>
        </w:rPr>
        <w:t>Чистый экспорт                                  -   700 ден. ед</w:t>
      </w:r>
    </w:p>
    <w:p w:rsidR="00AE6583" w:rsidRPr="00883005" w:rsidRDefault="00AE6583" w:rsidP="00AE6583">
      <w:pPr>
        <w:spacing w:after="0" w:line="240" w:lineRule="auto"/>
        <w:ind w:firstLine="567"/>
        <w:rPr>
          <w:rFonts w:ascii="Times New Roman" w:eastAsiaTheme="minorEastAsia" w:hAnsi="Times New Roman" w:cs="Times New Roman"/>
          <w:snapToGrid w:val="0"/>
          <w:sz w:val="24"/>
          <w:szCs w:val="24"/>
        </w:rPr>
      </w:pPr>
      <w:r w:rsidRPr="00883005">
        <w:rPr>
          <w:rFonts w:ascii="Times New Roman" w:eastAsiaTheme="minorEastAsia" w:hAnsi="Times New Roman" w:cs="Times New Roman"/>
          <w:snapToGrid w:val="0"/>
          <w:sz w:val="24"/>
          <w:szCs w:val="24"/>
        </w:rPr>
        <w:t>Амортизация                                      -   300 ден. ед.</w:t>
      </w:r>
    </w:p>
    <w:p w:rsidR="00AE6583" w:rsidRPr="00883005" w:rsidRDefault="00AE6583" w:rsidP="00AE6583">
      <w:pPr>
        <w:spacing w:after="0" w:line="240" w:lineRule="auto"/>
        <w:ind w:firstLine="567"/>
        <w:rPr>
          <w:rFonts w:ascii="Times New Roman" w:eastAsiaTheme="minorEastAsia" w:hAnsi="Times New Roman" w:cs="Times New Roman"/>
          <w:snapToGrid w:val="0"/>
          <w:sz w:val="24"/>
          <w:szCs w:val="24"/>
        </w:rPr>
      </w:pPr>
    </w:p>
    <w:p w:rsidR="00AE6583" w:rsidRPr="00883005" w:rsidRDefault="00AE6583" w:rsidP="00AE6583">
      <w:pPr>
        <w:spacing w:after="0" w:line="240" w:lineRule="auto"/>
        <w:ind w:firstLine="567"/>
        <w:rPr>
          <w:rFonts w:ascii="Times New Roman" w:eastAsiaTheme="minorEastAsia" w:hAnsi="Times New Roman" w:cs="Times New Roman"/>
          <w:snapToGrid w:val="0"/>
          <w:sz w:val="24"/>
          <w:szCs w:val="24"/>
        </w:rPr>
      </w:pPr>
      <w:r w:rsidRPr="00883005">
        <w:rPr>
          <w:rFonts w:ascii="Times New Roman" w:eastAsiaTheme="minorEastAsia" w:hAnsi="Times New Roman" w:cs="Times New Roman"/>
          <w:snapToGrid w:val="0"/>
          <w:sz w:val="24"/>
          <w:szCs w:val="24"/>
        </w:rPr>
        <w:t>8. Фирма производит продукцию, используя для фактора: труд и капитал. Сколько ресурсов каждого вида должна использовать фирма для производства 60 единиц продукта с минимальными издержками, если цена продукта = 5 ден. единицам; цена труда = 10 ден. единицам, цена капитала = 9 ден. единицам?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2"/>
        <w:gridCol w:w="1085"/>
        <w:gridCol w:w="951"/>
        <w:gridCol w:w="950"/>
        <w:gridCol w:w="950"/>
        <w:gridCol w:w="950"/>
      </w:tblGrid>
      <w:tr w:rsidR="00AE6583" w:rsidRPr="00883005" w:rsidTr="008F00F8">
        <w:tc>
          <w:tcPr>
            <w:tcW w:w="4644"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Количество ресурса, ед</w:t>
            </w:r>
          </w:p>
        </w:tc>
        <w:tc>
          <w:tcPr>
            <w:tcW w:w="1134"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1 </w:t>
            </w:r>
          </w:p>
        </w:tc>
        <w:tc>
          <w:tcPr>
            <w:tcW w:w="993"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2</w:t>
            </w:r>
          </w:p>
        </w:tc>
        <w:tc>
          <w:tcPr>
            <w:tcW w:w="992"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3</w:t>
            </w:r>
          </w:p>
        </w:tc>
        <w:tc>
          <w:tcPr>
            <w:tcW w:w="992"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4</w:t>
            </w:r>
          </w:p>
        </w:tc>
        <w:tc>
          <w:tcPr>
            <w:tcW w:w="992"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5</w:t>
            </w:r>
          </w:p>
        </w:tc>
      </w:tr>
      <w:tr w:rsidR="00AE6583" w:rsidRPr="00883005" w:rsidTr="008F00F8">
        <w:tc>
          <w:tcPr>
            <w:tcW w:w="4644"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MP L (труда)</w:t>
            </w:r>
          </w:p>
        </w:tc>
        <w:tc>
          <w:tcPr>
            <w:tcW w:w="1134"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10</w:t>
            </w:r>
          </w:p>
        </w:tc>
        <w:tc>
          <w:tcPr>
            <w:tcW w:w="993"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9</w:t>
            </w:r>
          </w:p>
        </w:tc>
        <w:tc>
          <w:tcPr>
            <w:tcW w:w="992"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8</w:t>
            </w:r>
          </w:p>
        </w:tc>
        <w:tc>
          <w:tcPr>
            <w:tcW w:w="992"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7</w:t>
            </w:r>
          </w:p>
        </w:tc>
        <w:tc>
          <w:tcPr>
            <w:tcW w:w="992"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6</w:t>
            </w:r>
          </w:p>
        </w:tc>
      </w:tr>
      <w:tr w:rsidR="00AE6583" w:rsidRPr="00883005" w:rsidTr="008F00F8">
        <w:tc>
          <w:tcPr>
            <w:tcW w:w="4644"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МР C (капитала)</w:t>
            </w:r>
          </w:p>
        </w:tc>
        <w:tc>
          <w:tcPr>
            <w:tcW w:w="1134"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15</w:t>
            </w:r>
          </w:p>
        </w:tc>
        <w:tc>
          <w:tcPr>
            <w:tcW w:w="993"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14</w:t>
            </w:r>
          </w:p>
        </w:tc>
        <w:tc>
          <w:tcPr>
            <w:tcW w:w="992"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12</w:t>
            </w:r>
          </w:p>
        </w:tc>
        <w:tc>
          <w:tcPr>
            <w:tcW w:w="992"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9</w:t>
            </w:r>
          </w:p>
        </w:tc>
        <w:tc>
          <w:tcPr>
            <w:tcW w:w="992" w:type="dxa"/>
            <w:tcBorders>
              <w:top w:val="single" w:sz="4" w:space="0" w:color="auto"/>
              <w:left w:val="single" w:sz="4" w:space="0" w:color="auto"/>
              <w:bottom w:val="single" w:sz="4" w:space="0" w:color="auto"/>
              <w:right w:val="single" w:sz="4" w:space="0" w:color="auto"/>
            </w:tcBorders>
            <w:hideMark/>
          </w:tcPr>
          <w:p w:rsidR="00AE6583" w:rsidRPr="00883005" w:rsidRDefault="00AE6583" w:rsidP="008F00F8">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8</w:t>
            </w:r>
          </w:p>
        </w:tc>
      </w:tr>
    </w:tbl>
    <w:p w:rsidR="00AE6583" w:rsidRPr="00883005" w:rsidRDefault="00AE6583" w:rsidP="00AE6583">
      <w:pPr>
        <w:spacing w:after="0" w:line="240" w:lineRule="auto"/>
        <w:rPr>
          <w:rFonts w:ascii="Times New Roman" w:eastAsiaTheme="minorEastAsia" w:hAnsi="Times New Roman" w:cs="Times New Roman"/>
          <w:snapToGrid w:val="0"/>
          <w:sz w:val="24"/>
          <w:szCs w:val="24"/>
          <w:lang w:val="en-US"/>
        </w:rPr>
      </w:pPr>
    </w:p>
    <w:p w:rsidR="00AE6583" w:rsidRPr="00883005" w:rsidRDefault="00AE6583" w:rsidP="00AE6583">
      <w:pPr>
        <w:spacing w:after="0" w:line="240" w:lineRule="auto"/>
        <w:ind w:firstLine="567"/>
        <w:jc w:val="both"/>
        <w:rPr>
          <w:rFonts w:ascii="Times New Roman" w:eastAsiaTheme="minorEastAsia" w:hAnsi="Times New Roman" w:cs="Times New Roman"/>
          <w:snapToGrid w:val="0"/>
          <w:sz w:val="24"/>
          <w:szCs w:val="24"/>
        </w:rPr>
      </w:pPr>
      <w:r w:rsidRPr="00883005">
        <w:rPr>
          <w:rFonts w:ascii="Times New Roman" w:eastAsiaTheme="minorEastAsia" w:hAnsi="Times New Roman" w:cs="Times New Roman"/>
          <w:snapToGrid w:val="0"/>
          <w:sz w:val="24"/>
          <w:szCs w:val="24"/>
        </w:rPr>
        <w:t xml:space="preserve">Почему в краткосрочном периоде все издержки можно подразделить на постоянные и переменные? Приведите примеры. </w:t>
      </w:r>
    </w:p>
    <w:p w:rsidR="00AE6583" w:rsidRPr="00883005" w:rsidRDefault="00AE6583" w:rsidP="00AE6583">
      <w:pPr>
        <w:spacing w:after="0" w:line="240" w:lineRule="auto"/>
        <w:ind w:firstLine="567"/>
        <w:jc w:val="both"/>
        <w:rPr>
          <w:rFonts w:ascii="Times New Roman" w:eastAsiaTheme="minorEastAsia" w:hAnsi="Times New Roman" w:cs="Times New Roman"/>
          <w:sz w:val="24"/>
          <w:szCs w:val="24"/>
        </w:rPr>
      </w:pPr>
    </w:p>
    <w:p w:rsidR="00AE6583" w:rsidRPr="00883005" w:rsidRDefault="00AE6583" w:rsidP="00AE6583">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9. Среднесписочная численность работников предприятия за год составила 600 чел. В течение года уволилось по собственному желанию 27 чел., уволено за нарушения трудовой дисциплины 5 чел., ушли на пенсию 11 чел., призваны в Вооруженные Силы 2 чел., переведены на другие должности и в другие подразделения предприятия 15 чел. Определите: коэффициент выбытия кадров (%), коэффициент текучести кадров (%). </w:t>
      </w:r>
    </w:p>
    <w:p w:rsidR="00AE6583" w:rsidRPr="00883005" w:rsidRDefault="00AE6583" w:rsidP="00AE6583">
      <w:pPr>
        <w:shd w:val="clear" w:color="auto" w:fill="FFFFFF"/>
        <w:spacing w:after="0" w:line="240" w:lineRule="auto"/>
        <w:ind w:firstLine="567"/>
        <w:jc w:val="both"/>
        <w:rPr>
          <w:rFonts w:ascii="Times New Roman" w:eastAsiaTheme="minorEastAsia" w:hAnsi="Times New Roman" w:cs="Times New Roman"/>
          <w:iCs/>
          <w:sz w:val="24"/>
          <w:szCs w:val="24"/>
        </w:rPr>
      </w:pPr>
    </w:p>
    <w:p w:rsidR="00AE6583" w:rsidRPr="00883005" w:rsidRDefault="00AE6583" w:rsidP="00AE6583">
      <w:pPr>
        <w:shd w:val="clear" w:color="auto" w:fill="FFFFFF"/>
        <w:spacing w:after="0" w:line="240" w:lineRule="auto"/>
        <w:ind w:firstLine="567"/>
        <w:jc w:val="both"/>
        <w:rPr>
          <w:rFonts w:ascii="Times New Roman" w:eastAsiaTheme="minorEastAsia" w:hAnsi="Times New Roman" w:cs="Times New Roman"/>
          <w:sz w:val="24"/>
          <w:szCs w:val="24"/>
          <w:lang w:val="en-US"/>
        </w:rPr>
      </w:pPr>
      <w:r w:rsidRPr="00883005">
        <w:rPr>
          <w:rFonts w:ascii="Times New Roman" w:eastAsiaTheme="minorEastAsia" w:hAnsi="Times New Roman" w:cs="Times New Roman"/>
          <w:iCs/>
          <w:sz w:val="24"/>
          <w:szCs w:val="24"/>
        </w:rPr>
        <w:t xml:space="preserve">10.  </w:t>
      </w:r>
      <w:r w:rsidRPr="00883005">
        <w:rPr>
          <w:rFonts w:ascii="Times New Roman" w:eastAsiaTheme="minorEastAsia" w:hAnsi="Times New Roman" w:cs="Times New Roman"/>
          <w:sz w:val="24"/>
          <w:szCs w:val="24"/>
        </w:rPr>
        <w:t xml:space="preserve">Основные производственные фонды фирмы на начало года составляют 1800 тыс. рублей. </w:t>
      </w:r>
      <w:r w:rsidRPr="00883005">
        <w:rPr>
          <w:rFonts w:ascii="Times New Roman" w:eastAsiaTheme="minorEastAsia" w:hAnsi="Times New Roman" w:cs="Times New Roman"/>
          <w:sz w:val="24"/>
          <w:szCs w:val="24"/>
          <w:lang w:val="en-US"/>
        </w:rPr>
        <w:t>В течение года имело место следующее их движение:</w:t>
      </w:r>
    </w:p>
    <w:p w:rsidR="00AE6583" w:rsidRPr="00883005" w:rsidRDefault="00AE6583" w:rsidP="00AE6583">
      <w:pPr>
        <w:numPr>
          <w:ilvl w:val="0"/>
          <w:numId w:val="8"/>
        </w:numPr>
        <w:shd w:val="clear" w:color="auto" w:fill="FFFFFF"/>
        <w:tabs>
          <w:tab w:val="left" w:pos="773"/>
        </w:tabs>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январе было приобретено фондов на сумму 215 тыс. руб.</w:t>
      </w:r>
    </w:p>
    <w:p w:rsidR="00AE6583" w:rsidRPr="00883005" w:rsidRDefault="00AE6583" w:rsidP="00AE6583">
      <w:pPr>
        <w:numPr>
          <w:ilvl w:val="0"/>
          <w:numId w:val="9"/>
        </w:numPr>
        <w:shd w:val="clear" w:color="auto" w:fill="FFFFFF"/>
        <w:tabs>
          <w:tab w:val="left" w:pos="773"/>
        </w:tabs>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апреле приобретено на сумму 135 тыс. руб. и ликвидиро</w:t>
      </w:r>
      <w:r w:rsidRPr="00883005">
        <w:rPr>
          <w:rFonts w:ascii="Times New Roman" w:eastAsiaTheme="minorEastAsia" w:hAnsi="Times New Roman" w:cs="Times New Roman"/>
          <w:sz w:val="24"/>
          <w:szCs w:val="24"/>
        </w:rPr>
        <w:softHyphen/>
        <w:t>вано на 117 тыс. руб.</w:t>
      </w:r>
    </w:p>
    <w:p w:rsidR="00AE6583" w:rsidRPr="00883005" w:rsidRDefault="00AE6583" w:rsidP="00AE6583">
      <w:pPr>
        <w:numPr>
          <w:ilvl w:val="0"/>
          <w:numId w:val="8"/>
        </w:numPr>
        <w:shd w:val="clear" w:color="auto" w:fill="FFFFFF"/>
        <w:tabs>
          <w:tab w:val="left" w:pos="773"/>
        </w:tabs>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июле приобретено на 313 тыс. руб.</w:t>
      </w:r>
    </w:p>
    <w:p w:rsidR="00AE6583" w:rsidRPr="00883005" w:rsidRDefault="00AE6583" w:rsidP="00AE6583">
      <w:pPr>
        <w:numPr>
          <w:ilvl w:val="0"/>
          <w:numId w:val="8"/>
        </w:numPr>
        <w:shd w:val="clear" w:color="auto" w:fill="FFFFFF"/>
        <w:tabs>
          <w:tab w:val="left" w:pos="773"/>
        </w:tabs>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октябре приобретено на 221 тыс. руб.</w:t>
      </w:r>
    </w:p>
    <w:p w:rsidR="00AE6583" w:rsidRPr="00883005" w:rsidRDefault="00AE6583" w:rsidP="00AE6583">
      <w:pPr>
        <w:numPr>
          <w:ilvl w:val="0"/>
          <w:numId w:val="8"/>
        </w:numPr>
        <w:shd w:val="clear" w:color="auto" w:fill="FFFFFF"/>
        <w:tabs>
          <w:tab w:val="left" w:pos="773"/>
        </w:tabs>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декабре ликвидировано на 143 тыс. руб.</w:t>
      </w:r>
    </w:p>
    <w:p w:rsidR="00AE6583" w:rsidRPr="00883005" w:rsidRDefault="00AE6583" w:rsidP="00AE6583">
      <w:pPr>
        <w:shd w:val="clear" w:color="auto" w:fill="FFFFFF"/>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lastRenderedPageBreak/>
        <w:t>Рассчитать    среднегодовую    стоимость   основных произ</w:t>
      </w:r>
      <w:r w:rsidRPr="00883005">
        <w:rPr>
          <w:rFonts w:ascii="Times New Roman" w:eastAsiaTheme="minorEastAsia" w:hAnsi="Times New Roman" w:cs="Times New Roman"/>
          <w:sz w:val="24"/>
          <w:szCs w:val="24"/>
        </w:rPr>
        <w:softHyphen/>
        <w:t>водственных фондов.</w:t>
      </w:r>
    </w:p>
    <w:p w:rsidR="00AE6583" w:rsidRPr="00883005" w:rsidRDefault="00AE6583" w:rsidP="00AE6583">
      <w:pPr>
        <w:shd w:val="clear" w:color="auto" w:fill="FFFFFF"/>
        <w:spacing w:after="0" w:line="240" w:lineRule="auto"/>
        <w:ind w:firstLine="567"/>
        <w:jc w:val="both"/>
        <w:rPr>
          <w:rFonts w:ascii="Times New Roman" w:eastAsiaTheme="minorEastAsia" w:hAnsi="Times New Roman" w:cs="Times New Roman"/>
          <w:iCs/>
          <w:sz w:val="24"/>
          <w:szCs w:val="24"/>
        </w:rPr>
      </w:pPr>
    </w:p>
    <w:p w:rsidR="00AE6583" w:rsidRPr="00883005" w:rsidRDefault="00AE6583" w:rsidP="00AE6583">
      <w:pPr>
        <w:tabs>
          <w:tab w:val="num" w:pos="993"/>
        </w:tabs>
        <w:overflowPunct w:val="0"/>
        <w:spacing w:after="0" w:line="240" w:lineRule="auto"/>
        <w:ind w:firstLine="567"/>
        <w:jc w:val="both"/>
        <w:rPr>
          <w:rFonts w:ascii="Times New Roman" w:eastAsiaTheme="minorEastAsia" w:hAnsi="Times New Roman" w:cs="Times New Roman"/>
          <w:bCs/>
          <w:iCs/>
          <w:sz w:val="24"/>
          <w:szCs w:val="24"/>
        </w:rPr>
      </w:pPr>
      <w:r w:rsidRPr="00883005">
        <w:rPr>
          <w:rFonts w:ascii="Times New Roman" w:eastAsiaTheme="minorEastAsia" w:hAnsi="Times New Roman" w:cs="Times New Roman"/>
          <w:iCs/>
          <w:sz w:val="24"/>
          <w:szCs w:val="24"/>
        </w:rPr>
        <w:t>11</w:t>
      </w:r>
      <w:r w:rsidRPr="00883005">
        <w:rPr>
          <w:rFonts w:ascii="Times New Roman" w:eastAsiaTheme="minorEastAsia" w:hAnsi="Times New Roman" w:cs="Times New Roman"/>
          <w:bCs/>
          <w:iCs/>
          <w:sz w:val="24"/>
          <w:szCs w:val="24"/>
        </w:rPr>
        <w:t>.  Себестоимость товарной продукции предприятия в базисном периоде составила 380,5 млн. руб. В отчетном периоде предполагается повысить производительность труда на 6% и среднюю заработную плату на 4%. Объем производства возрастет на 8% при неизменной величине постоянных расходов. Удельный вес оплаты труда в себестоимости продукции – 23%, а постоянных расходов – 20%. Определите процент снижения себестоимости и полученную экономию под воздействием указанных факторов.</w:t>
      </w:r>
    </w:p>
    <w:p w:rsidR="00AE6583" w:rsidRPr="00883005" w:rsidRDefault="00AE6583" w:rsidP="00AE6583">
      <w:pPr>
        <w:spacing w:after="0" w:line="240" w:lineRule="auto"/>
        <w:ind w:firstLine="567"/>
        <w:contextualSpacing/>
        <w:jc w:val="both"/>
        <w:rPr>
          <w:rFonts w:ascii="Times New Roman" w:eastAsia="Calibri" w:hAnsi="Times New Roman" w:cs="Times New Roman"/>
          <w:sz w:val="24"/>
          <w:szCs w:val="24"/>
        </w:rPr>
      </w:pPr>
    </w:p>
    <w:p w:rsidR="00AE6583" w:rsidRPr="00883005" w:rsidRDefault="00AE6583" w:rsidP="00AE6583">
      <w:pPr>
        <w:spacing w:after="0" w:line="240" w:lineRule="auto"/>
        <w:ind w:firstLine="567"/>
        <w:contextualSpacing/>
        <w:jc w:val="both"/>
        <w:rPr>
          <w:rFonts w:ascii="Times New Roman" w:eastAsia="Calibri" w:hAnsi="Times New Roman" w:cs="Times New Roman"/>
          <w:sz w:val="24"/>
          <w:szCs w:val="24"/>
        </w:rPr>
      </w:pPr>
      <w:r w:rsidRPr="00883005">
        <w:rPr>
          <w:rFonts w:ascii="Times New Roman" w:eastAsia="Calibri" w:hAnsi="Times New Roman" w:cs="Times New Roman"/>
          <w:sz w:val="24"/>
          <w:szCs w:val="24"/>
        </w:rPr>
        <w:t>12.  Определите чистую прибыль предприятия, если выручка от реализации продукции составила 900000 руб., в том числе НДС, материальные затраты составили 315000 руб., в т.ч. НДС, расходы на оплату труда – 286000 руб., амортизационные отчисления – 15000 руб., прочие расходы – 8200 руб.</w:t>
      </w:r>
    </w:p>
    <w:p w:rsidR="00AE6583" w:rsidRPr="00883005" w:rsidRDefault="00AE6583" w:rsidP="00AE6583">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AE6583" w:rsidRPr="00883005" w:rsidRDefault="00AE6583" w:rsidP="00AE6583">
      <w:pPr>
        <w:suppressLineNumbers/>
        <w:tabs>
          <w:tab w:val="left" w:pos="1080"/>
        </w:tabs>
        <w:spacing w:after="0" w:line="240" w:lineRule="auto"/>
        <w:ind w:firstLine="567"/>
        <w:jc w:val="both"/>
        <w:rPr>
          <w:rFonts w:ascii="Times New Roman" w:eastAsiaTheme="minorEastAsia" w:hAnsi="Times New Roman" w:cs="Times New Roman"/>
          <w:sz w:val="24"/>
          <w:szCs w:val="24"/>
        </w:rPr>
      </w:pPr>
    </w:p>
    <w:p w:rsidR="00AE6583" w:rsidRPr="00883005" w:rsidRDefault="00AE6583" w:rsidP="00AE6583">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13. По исходным данным, приведенным в таблицах 1, 2 и 3, рассчитать стоимость основных средств, показатели фондоемкости и фондоотдачи, суммы амортизационных отчислений (до и после реконструкции горнодобывающего предприятия). Проанализировать полученные результаты и оценить эффективность принятых решений в рамках технического перевооружения предприятия.</w:t>
      </w:r>
    </w:p>
    <w:p w:rsidR="00AE6583" w:rsidRPr="00883005" w:rsidRDefault="00AE6583" w:rsidP="00AE6583">
      <w:pPr>
        <w:spacing w:after="0" w:line="240" w:lineRule="auto"/>
        <w:ind w:firstLine="567"/>
        <w:jc w:val="both"/>
        <w:rPr>
          <w:rFonts w:ascii="Times New Roman" w:eastAsia="Times New Roman" w:hAnsi="Times New Roman" w:cs="Times New Roman"/>
          <w:iCs/>
          <w:sz w:val="24"/>
          <w:szCs w:val="24"/>
          <w:lang w:eastAsia="ru-RU"/>
        </w:rPr>
      </w:pPr>
      <w:r w:rsidRPr="00883005">
        <w:rPr>
          <w:rFonts w:ascii="Times New Roman" w:eastAsia="Times New Roman" w:hAnsi="Times New Roman" w:cs="Times New Roman"/>
          <w:iCs/>
          <w:sz w:val="24"/>
          <w:szCs w:val="24"/>
          <w:lang w:eastAsia="ru-RU"/>
        </w:rPr>
        <w:t>Исходные данные к контрольным заданиям по оценке эффективности использования основных средств приведены в таблицах 1 и 2. Приблизительные сроки полезного использования основных средств по видам, подсчитанные в соответствии с действующими нормами для промышленных основных фондов (для целей налогообложения), представлены ниже, в таблице 3.</w:t>
      </w:r>
    </w:p>
    <w:p w:rsidR="00AE6583" w:rsidRPr="00883005" w:rsidRDefault="00AE6583" w:rsidP="00AE6583">
      <w:pPr>
        <w:spacing w:after="0" w:line="240" w:lineRule="auto"/>
        <w:ind w:firstLine="567"/>
        <w:jc w:val="both"/>
        <w:rPr>
          <w:rFonts w:ascii="Times New Roman" w:eastAsia="Times New Roman" w:hAnsi="Times New Roman" w:cs="Times New Roman"/>
          <w:i/>
          <w:iCs/>
          <w:sz w:val="24"/>
          <w:szCs w:val="24"/>
          <w:lang w:eastAsia="ru-RU"/>
        </w:rPr>
      </w:pPr>
    </w:p>
    <w:p w:rsidR="00AE6583" w:rsidRPr="00883005" w:rsidRDefault="00AE6583" w:rsidP="00AE6583">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Таблица 1 – Первоначальная стоимость основных средств предприятия (до его реконструкции), млн. руб.</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65"/>
        <w:gridCol w:w="769"/>
        <w:gridCol w:w="768"/>
        <w:gridCol w:w="768"/>
        <w:gridCol w:w="768"/>
        <w:gridCol w:w="768"/>
        <w:gridCol w:w="982"/>
      </w:tblGrid>
      <w:tr w:rsidR="00AE6583" w:rsidRPr="00883005" w:rsidTr="008F00F8">
        <w:tc>
          <w:tcPr>
            <w:tcW w:w="4621" w:type="dxa"/>
            <w:vMerge w:val="restart"/>
            <w:tcBorders>
              <w:top w:val="single" w:sz="4" w:space="0" w:color="auto"/>
              <w:left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Виды основных средств</w:t>
            </w:r>
          </w:p>
        </w:tc>
        <w:tc>
          <w:tcPr>
            <w:tcW w:w="4950" w:type="dxa"/>
            <w:gridSpan w:val="6"/>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В  а  р  и  а  н  т  ы</w:t>
            </w:r>
          </w:p>
        </w:tc>
      </w:tr>
      <w:tr w:rsidR="00AE6583" w:rsidRPr="00883005" w:rsidTr="008F00F8">
        <w:tc>
          <w:tcPr>
            <w:tcW w:w="4621" w:type="dxa"/>
            <w:vMerge/>
            <w:tcBorders>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p>
        </w:tc>
        <w:tc>
          <w:tcPr>
            <w:tcW w:w="788" w:type="dxa"/>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w:t>
            </w:r>
          </w:p>
        </w:tc>
        <w:tc>
          <w:tcPr>
            <w:tcW w:w="788" w:type="dxa"/>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w:t>
            </w:r>
          </w:p>
        </w:tc>
        <w:tc>
          <w:tcPr>
            <w:tcW w:w="788" w:type="dxa"/>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w:t>
            </w:r>
          </w:p>
        </w:tc>
        <w:tc>
          <w:tcPr>
            <w:tcW w:w="788" w:type="dxa"/>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w:t>
            </w:r>
          </w:p>
        </w:tc>
        <w:tc>
          <w:tcPr>
            <w:tcW w:w="788" w:type="dxa"/>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5</w:t>
            </w:r>
          </w:p>
        </w:tc>
        <w:tc>
          <w:tcPr>
            <w:tcW w:w="1010" w:type="dxa"/>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6</w:t>
            </w:r>
          </w:p>
        </w:tc>
      </w:tr>
      <w:tr w:rsidR="00AE6583" w:rsidRPr="00883005" w:rsidTr="008F00F8">
        <w:tc>
          <w:tcPr>
            <w:tcW w:w="4621"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 Здания</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2064</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2380</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2704</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3016</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3125</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3370</w:t>
            </w:r>
          </w:p>
        </w:tc>
      </w:tr>
      <w:tr w:rsidR="00AE6583" w:rsidRPr="00883005" w:rsidTr="008F00F8">
        <w:tc>
          <w:tcPr>
            <w:tcW w:w="4621"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 Сооружения</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814</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838</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887</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913</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947</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998</w:t>
            </w:r>
          </w:p>
        </w:tc>
      </w:tr>
      <w:tr w:rsidR="00AE6583" w:rsidRPr="00883005" w:rsidTr="008F00F8">
        <w:tc>
          <w:tcPr>
            <w:tcW w:w="4621"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 Передаточные устройства</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77</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81</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88</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92</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95</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98</w:t>
            </w:r>
          </w:p>
        </w:tc>
      </w:tr>
      <w:tr w:rsidR="00AE6583" w:rsidRPr="00883005" w:rsidTr="008F00F8">
        <w:tc>
          <w:tcPr>
            <w:tcW w:w="4621"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 Силовые машины и оборудование</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850</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864</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872</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888</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896</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911</w:t>
            </w:r>
          </w:p>
        </w:tc>
      </w:tr>
      <w:tr w:rsidR="00AE6583" w:rsidRPr="00883005" w:rsidTr="008F00F8">
        <w:tc>
          <w:tcPr>
            <w:tcW w:w="4621"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5.  Рабочие машины и оборудование</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4275</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4688</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4990</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5612</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5819</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6073</w:t>
            </w:r>
          </w:p>
        </w:tc>
      </w:tr>
      <w:tr w:rsidR="00AE6583" w:rsidRPr="00883005" w:rsidTr="008F00F8">
        <w:tc>
          <w:tcPr>
            <w:tcW w:w="4621"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6. Измерительные приборы</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241</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256</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268</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289</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302</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331</w:t>
            </w:r>
          </w:p>
        </w:tc>
      </w:tr>
      <w:tr w:rsidR="00AE6583" w:rsidRPr="00883005" w:rsidTr="008F00F8">
        <w:tc>
          <w:tcPr>
            <w:tcW w:w="4621"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 Транспортные средства</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936</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981</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1058</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1107</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1134</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1150</w:t>
            </w:r>
          </w:p>
        </w:tc>
      </w:tr>
      <w:tr w:rsidR="00AE6583" w:rsidRPr="00883005" w:rsidTr="008F00F8">
        <w:tc>
          <w:tcPr>
            <w:tcW w:w="4621"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 Инструмент</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303</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319</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327</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340</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352</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357</w:t>
            </w:r>
          </w:p>
        </w:tc>
      </w:tr>
      <w:tr w:rsidR="00AE6583" w:rsidRPr="00883005" w:rsidTr="008F00F8">
        <w:tc>
          <w:tcPr>
            <w:tcW w:w="4621"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 Хозяйственный инвентарь</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47</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49</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56</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63</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67</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70</w:t>
            </w:r>
          </w:p>
        </w:tc>
      </w:tr>
      <w:tr w:rsidR="00AE6583" w:rsidRPr="00883005" w:rsidTr="008F00F8">
        <w:tc>
          <w:tcPr>
            <w:tcW w:w="4621"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 Прочие</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721</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733</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754</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770</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793</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812</w:t>
            </w:r>
          </w:p>
        </w:tc>
      </w:tr>
    </w:tbl>
    <w:p w:rsidR="00AE6583" w:rsidRPr="00883005" w:rsidRDefault="00AE6583" w:rsidP="00AE6583">
      <w:pPr>
        <w:spacing w:after="0" w:line="240" w:lineRule="auto"/>
        <w:rPr>
          <w:rFonts w:ascii="Times New Roman" w:eastAsiaTheme="minorEastAsia" w:hAnsi="Times New Roman" w:cs="Times New Roman"/>
          <w:sz w:val="24"/>
          <w:szCs w:val="24"/>
          <w:lang w:val="en-US"/>
        </w:rPr>
      </w:pPr>
    </w:p>
    <w:p w:rsidR="00AE6583" w:rsidRPr="00883005" w:rsidRDefault="00AE6583" w:rsidP="00AE6583">
      <w:pPr>
        <w:spacing w:after="0" w:line="240" w:lineRule="auto"/>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Таблица 2 – Данные для расчета показателей использования основных средств</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7"/>
        <w:gridCol w:w="3710"/>
        <w:gridCol w:w="768"/>
        <w:gridCol w:w="768"/>
        <w:gridCol w:w="768"/>
        <w:gridCol w:w="768"/>
        <w:gridCol w:w="768"/>
        <w:gridCol w:w="981"/>
      </w:tblGrid>
      <w:tr w:rsidR="00AE6583" w:rsidRPr="00883005" w:rsidTr="008F00F8">
        <w:trPr>
          <w:cantSplit/>
        </w:trPr>
        <w:tc>
          <w:tcPr>
            <w:tcW w:w="4621" w:type="dxa"/>
            <w:gridSpan w:val="2"/>
            <w:vMerge w:val="restart"/>
            <w:tcBorders>
              <w:top w:val="single" w:sz="4" w:space="0" w:color="auto"/>
              <w:left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Наименование показателей</w:t>
            </w:r>
          </w:p>
        </w:tc>
        <w:tc>
          <w:tcPr>
            <w:tcW w:w="4950" w:type="dxa"/>
            <w:gridSpan w:val="6"/>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В  а  р  и  а  н  т  ы</w:t>
            </w:r>
          </w:p>
        </w:tc>
      </w:tr>
      <w:tr w:rsidR="00AE6583" w:rsidRPr="00883005" w:rsidTr="008F00F8">
        <w:trPr>
          <w:cantSplit/>
        </w:trPr>
        <w:tc>
          <w:tcPr>
            <w:tcW w:w="4621" w:type="dxa"/>
            <w:gridSpan w:val="2"/>
            <w:vMerge/>
            <w:tcBorders>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p>
        </w:tc>
        <w:tc>
          <w:tcPr>
            <w:tcW w:w="788" w:type="dxa"/>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w:t>
            </w:r>
          </w:p>
        </w:tc>
        <w:tc>
          <w:tcPr>
            <w:tcW w:w="788" w:type="dxa"/>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w:t>
            </w:r>
          </w:p>
        </w:tc>
        <w:tc>
          <w:tcPr>
            <w:tcW w:w="788" w:type="dxa"/>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w:t>
            </w:r>
          </w:p>
        </w:tc>
        <w:tc>
          <w:tcPr>
            <w:tcW w:w="788" w:type="dxa"/>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w:t>
            </w:r>
          </w:p>
        </w:tc>
        <w:tc>
          <w:tcPr>
            <w:tcW w:w="788" w:type="dxa"/>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5</w:t>
            </w:r>
          </w:p>
        </w:tc>
        <w:tc>
          <w:tcPr>
            <w:tcW w:w="1010" w:type="dxa"/>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6</w:t>
            </w:r>
          </w:p>
        </w:tc>
      </w:tr>
      <w:tr w:rsidR="00AE6583" w:rsidRPr="00883005" w:rsidTr="008F00F8">
        <w:trPr>
          <w:cantSplit/>
        </w:trPr>
        <w:tc>
          <w:tcPr>
            <w:tcW w:w="4621" w:type="dxa"/>
            <w:gridSpan w:val="2"/>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rPr>
            </w:pPr>
            <w:r w:rsidRPr="00883005">
              <w:rPr>
                <w:rFonts w:ascii="Times New Roman" w:eastAsiaTheme="minorEastAsia" w:hAnsi="Times New Roman" w:cs="Times New Roman"/>
                <w:sz w:val="20"/>
                <w:szCs w:val="20"/>
              </w:rPr>
              <w:t>1. Стоимость введенных основных средств, млн. руб.:</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rPr>
            </w:pP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rPr>
            </w:pPr>
          </w:p>
        </w:tc>
      </w:tr>
      <w:tr w:rsidR="00AE6583" w:rsidRPr="00883005" w:rsidTr="008F00F8">
        <w:trPr>
          <w:cantSplit/>
        </w:trPr>
        <w:tc>
          <w:tcPr>
            <w:tcW w:w="778" w:type="dxa"/>
            <w:vMerge w:val="restart"/>
            <w:tcBorders>
              <w:top w:val="single" w:sz="4" w:space="0" w:color="auto"/>
              <w:left w:val="single" w:sz="4" w:space="0" w:color="auto"/>
              <w:bottom w:val="single" w:sz="4" w:space="0" w:color="auto"/>
              <w:right w:val="nil"/>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rPr>
            </w:pPr>
          </w:p>
        </w:tc>
        <w:tc>
          <w:tcPr>
            <w:tcW w:w="3843" w:type="dxa"/>
            <w:tcBorders>
              <w:top w:val="single" w:sz="4" w:space="0" w:color="auto"/>
              <w:left w:val="nil"/>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силовые машины и оборудование</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156</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188</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200</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217</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224</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238</w:t>
            </w:r>
          </w:p>
        </w:tc>
      </w:tr>
      <w:tr w:rsidR="00AE6583" w:rsidRPr="00883005" w:rsidTr="008F00F8">
        <w:trPr>
          <w:cantSplit/>
        </w:trPr>
        <w:tc>
          <w:tcPr>
            <w:tcW w:w="778" w:type="dxa"/>
            <w:vMerge/>
            <w:tcBorders>
              <w:top w:val="single" w:sz="4" w:space="0" w:color="auto"/>
              <w:left w:val="single" w:sz="4" w:space="0" w:color="auto"/>
              <w:bottom w:val="single" w:sz="4" w:space="0" w:color="auto"/>
              <w:right w:val="nil"/>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p>
        </w:tc>
        <w:tc>
          <w:tcPr>
            <w:tcW w:w="3843" w:type="dxa"/>
            <w:tcBorders>
              <w:top w:val="single" w:sz="4" w:space="0" w:color="auto"/>
              <w:left w:val="nil"/>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рабочие машины и оборудование</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2080</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2227</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2430</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2612</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2832</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3166</w:t>
            </w:r>
          </w:p>
        </w:tc>
      </w:tr>
      <w:tr w:rsidR="00AE6583" w:rsidRPr="00883005" w:rsidTr="008F00F8">
        <w:trPr>
          <w:cantSplit/>
        </w:trPr>
        <w:tc>
          <w:tcPr>
            <w:tcW w:w="778" w:type="dxa"/>
            <w:vMerge/>
            <w:tcBorders>
              <w:top w:val="single" w:sz="4" w:space="0" w:color="auto"/>
              <w:left w:val="single" w:sz="4" w:space="0" w:color="auto"/>
              <w:bottom w:val="single" w:sz="4" w:space="0" w:color="auto"/>
              <w:right w:val="nil"/>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p>
        </w:tc>
        <w:tc>
          <w:tcPr>
            <w:tcW w:w="3843" w:type="dxa"/>
            <w:tcBorders>
              <w:top w:val="single" w:sz="4" w:space="0" w:color="auto"/>
              <w:left w:val="nil"/>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измерительные приборы</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259</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271</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285</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290</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304</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321</w:t>
            </w:r>
          </w:p>
        </w:tc>
      </w:tr>
      <w:tr w:rsidR="00AE6583" w:rsidRPr="00883005" w:rsidTr="008F00F8">
        <w:trPr>
          <w:cantSplit/>
        </w:trPr>
        <w:tc>
          <w:tcPr>
            <w:tcW w:w="778" w:type="dxa"/>
            <w:vMerge/>
            <w:tcBorders>
              <w:top w:val="single" w:sz="4" w:space="0" w:color="auto"/>
              <w:left w:val="single" w:sz="4" w:space="0" w:color="auto"/>
              <w:bottom w:val="single" w:sz="4" w:space="0" w:color="auto"/>
              <w:right w:val="nil"/>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p>
        </w:tc>
        <w:tc>
          <w:tcPr>
            <w:tcW w:w="3843" w:type="dxa"/>
            <w:tcBorders>
              <w:top w:val="single" w:sz="4" w:space="0" w:color="auto"/>
              <w:left w:val="nil"/>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транспортные средства</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920</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983</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1038</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1078</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1092</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1109</w:t>
            </w:r>
          </w:p>
        </w:tc>
      </w:tr>
      <w:tr w:rsidR="00AE6583" w:rsidRPr="00883005" w:rsidTr="008F00F8">
        <w:trPr>
          <w:cantSplit/>
        </w:trPr>
        <w:tc>
          <w:tcPr>
            <w:tcW w:w="778" w:type="dxa"/>
            <w:vMerge/>
            <w:tcBorders>
              <w:top w:val="single" w:sz="4" w:space="0" w:color="auto"/>
              <w:left w:val="single" w:sz="4" w:space="0" w:color="auto"/>
              <w:bottom w:val="single" w:sz="4" w:space="0" w:color="auto"/>
              <w:right w:val="nil"/>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p>
        </w:tc>
        <w:tc>
          <w:tcPr>
            <w:tcW w:w="3843" w:type="dxa"/>
            <w:tcBorders>
              <w:top w:val="single" w:sz="4" w:space="0" w:color="auto"/>
              <w:left w:val="nil"/>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прочие</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748</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760</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778</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791</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805</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815</w:t>
            </w:r>
          </w:p>
        </w:tc>
      </w:tr>
      <w:tr w:rsidR="00AE6583" w:rsidRPr="00883005" w:rsidTr="008F00F8">
        <w:trPr>
          <w:cantSplit/>
        </w:trPr>
        <w:tc>
          <w:tcPr>
            <w:tcW w:w="4621" w:type="dxa"/>
            <w:gridSpan w:val="2"/>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rPr>
            </w:pPr>
            <w:r w:rsidRPr="00883005">
              <w:rPr>
                <w:rFonts w:ascii="Times New Roman" w:eastAsiaTheme="minorEastAsia" w:hAnsi="Times New Roman" w:cs="Times New Roman"/>
                <w:sz w:val="20"/>
                <w:szCs w:val="20"/>
              </w:rPr>
              <w:t>2. Стоимость выбывших основных средств, млн. руб.:</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rPr>
            </w:pP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rPr>
            </w:pPr>
          </w:p>
        </w:tc>
      </w:tr>
      <w:tr w:rsidR="00AE6583" w:rsidRPr="00883005" w:rsidTr="008F00F8">
        <w:trPr>
          <w:cantSplit/>
        </w:trPr>
        <w:tc>
          <w:tcPr>
            <w:tcW w:w="778" w:type="dxa"/>
            <w:vMerge w:val="restart"/>
            <w:tcBorders>
              <w:top w:val="single" w:sz="4" w:space="0" w:color="auto"/>
              <w:left w:val="single" w:sz="4" w:space="0" w:color="auto"/>
              <w:bottom w:val="single" w:sz="4" w:space="0" w:color="auto"/>
              <w:right w:val="nil"/>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rPr>
            </w:pPr>
          </w:p>
        </w:tc>
        <w:tc>
          <w:tcPr>
            <w:tcW w:w="3843" w:type="dxa"/>
            <w:tcBorders>
              <w:top w:val="single" w:sz="4" w:space="0" w:color="auto"/>
              <w:left w:val="nil"/>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силовые машины и оборудование</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69</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75</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81</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83</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92</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97</w:t>
            </w:r>
          </w:p>
        </w:tc>
      </w:tr>
      <w:tr w:rsidR="00AE6583" w:rsidRPr="00883005" w:rsidTr="008F00F8">
        <w:trPr>
          <w:cantSplit/>
        </w:trPr>
        <w:tc>
          <w:tcPr>
            <w:tcW w:w="778" w:type="dxa"/>
            <w:vMerge/>
            <w:tcBorders>
              <w:top w:val="single" w:sz="4" w:space="0" w:color="auto"/>
              <w:left w:val="single" w:sz="4" w:space="0" w:color="auto"/>
              <w:bottom w:val="single" w:sz="4" w:space="0" w:color="auto"/>
              <w:right w:val="nil"/>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p>
        </w:tc>
        <w:tc>
          <w:tcPr>
            <w:tcW w:w="3843" w:type="dxa"/>
            <w:tcBorders>
              <w:top w:val="single" w:sz="4" w:space="0" w:color="auto"/>
              <w:left w:val="nil"/>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рабочие машины и оборудование</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727</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793</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844</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890</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971</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987</w:t>
            </w:r>
          </w:p>
        </w:tc>
      </w:tr>
      <w:tr w:rsidR="00AE6583" w:rsidRPr="00883005" w:rsidTr="008F00F8">
        <w:trPr>
          <w:cantSplit/>
        </w:trPr>
        <w:tc>
          <w:tcPr>
            <w:tcW w:w="778" w:type="dxa"/>
            <w:vMerge/>
            <w:tcBorders>
              <w:top w:val="single" w:sz="4" w:space="0" w:color="auto"/>
              <w:left w:val="single" w:sz="4" w:space="0" w:color="auto"/>
              <w:bottom w:val="single" w:sz="4" w:space="0" w:color="auto"/>
              <w:right w:val="nil"/>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p>
        </w:tc>
        <w:tc>
          <w:tcPr>
            <w:tcW w:w="3843" w:type="dxa"/>
            <w:tcBorders>
              <w:top w:val="single" w:sz="4" w:space="0" w:color="auto"/>
              <w:left w:val="nil"/>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измерительные приборы</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117</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120</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124</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133</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138</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145</w:t>
            </w:r>
          </w:p>
        </w:tc>
      </w:tr>
      <w:tr w:rsidR="00AE6583" w:rsidRPr="00883005" w:rsidTr="008F00F8">
        <w:trPr>
          <w:cantSplit/>
        </w:trPr>
        <w:tc>
          <w:tcPr>
            <w:tcW w:w="778" w:type="dxa"/>
            <w:vMerge/>
            <w:tcBorders>
              <w:top w:val="single" w:sz="4" w:space="0" w:color="auto"/>
              <w:left w:val="single" w:sz="4" w:space="0" w:color="auto"/>
              <w:bottom w:val="single" w:sz="4" w:space="0" w:color="auto"/>
              <w:right w:val="nil"/>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p>
        </w:tc>
        <w:tc>
          <w:tcPr>
            <w:tcW w:w="3843" w:type="dxa"/>
            <w:tcBorders>
              <w:top w:val="single" w:sz="4" w:space="0" w:color="auto"/>
              <w:left w:val="nil"/>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транспортные средства</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401</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420</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431</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445</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456</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473</w:t>
            </w:r>
          </w:p>
        </w:tc>
      </w:tr>
      <w:tr w:rsidR="00AE6583" w:rsidRPr="00883005" w:rsidTr="008F00F8">
        <w:trPr>
          <w:cantSplit/>
        </w:trPr>
        <w:tc>
          <w:tcPr>
            <w:tcW w:w="778" w:type="dxa"/>
            <w:vMerge/>
            <w:tcBorders>
              <w:top w:val="single" w:sz="4" w:space="0" w:color="auto"/>
              <w:left w:val="single" w:sz="4" w:space="0" w:color="auto"/>
              <w:bottom w:val="single" w:sz="4" w:space="0" w:color="auto"/>
              <w:right w:val="nil"/>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p>
        </w:tc>
        <w:tc>
          <w:tcPr>
            <w:tcW w:w="3843" w:type="dxa"/>
            <w:tcBorders>
              <w:top w:val="single" w:sz="4" w:space="0" w:color="auto"/>
              <w:left w:val="nil"/>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прочие</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290</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297</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306</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316</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324</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333</w:t>
            </w:r>
          </w:p>
        </w:tc>
      </w:tr>
      <w:tr w:rsidR="00AE6583" w:rsidRPr="00883005" w:rsidTr="008F00F8">
        <w:trPr>
          <w:cantSplit/>
        </w:trPr>
        <w:tc>
          <w:tcPr>
            <w:tcW w:w="4621" w:type="dxa"/>
            <w:gridSpan w:val="2"/>
            <w:tcBorders>
              <w:top w:val="single" w:sz="4" w:space="0" w:color="auto"/>
              <w:left w:val="single" w:sz="4" w:space="0" w:color="auto"/>
              <w:bottom w:val="single" w:sz="4" w:space="0" w:color="auto"/>
              <w:right w:val="single" w:sz="4" w:space="0" w:color="auto"/>
            </w:tcBorders>
          </w:tcPr>
          <w:p w:rsidR="00AE6583" w:rsidRPr="00883005" w:rsidRDefault="00AE6583" w:rsidP="008F00F8">
            <w:pPr>
              <w:spacing w:after="0" w:line="240" w:lineRule="auto"/>
              <w:rPr>
                <w:rFonts w:ascii="Times New Roman" w:eastAsiaTheme="minorEastAsia" w:hAnsi="Times New Roman" w:cs="Times New Roman"/>
                <w:sz w:val="20"/>
                <w:szCs w:val="20"/>
              </w:rPr>
            </w:pPr>
            <w:r w:rsidRPr="00883005">
              <w:rPr>
                <w:rFonts w:ascii="Times New Roman" w:eastAsiaTheme="minorEastAsia" w:hAnsi="Times New Roman" w:cs="Times New Roman"/>
                <w:sz w:val="20"/>
                <w:szCs w:val="20"/>
              </w:rPr>
              <w:t>3. Годовой объем реализации продукции, млрд. руб./год:</w:t>
            </w:r>
          </w:p>
        </w:tc>
        <w:tc>
          <w:tcPr>
            <w:tcW w:w="788" w:type="dxa"/>
            <w:tcBorders>
              <w:top w:val="single" w:sz="4" w:space="0" w:color="auto"/>
              <w:left w:val="single" w:sz="4" w:space="0" w:color="auto"/>
              <w:bottom w:val="single" w:sz="4" w:space="0" w:color="auto"/>
              <w:right w:val="single" w:sz="4" w:space="0" w:color="auto"/>
            </w:tcBorders>
          </w:tcPr>
          <w:p w:rsidR="00AE6583" w:rsidRPr="00883005" w:rsidRDefault="00AE6583" w:rsidP="008F00F8">
            <w:pPr>
              <w:spacing w:after="0" w:line="240" w:lineRule="auto"/>
              <w:rPr>
                <w:rFonts w:ascii="Times New Roman" w:eastAsiaTheme="minorEastAsia"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tcPr>
          <w:p w:rsidR="00AE6583" w:rsidRPr="00883005" w:rsidRDefault="00AE6583" w:rsidP="008F00F8">
            <w:pPr>
              <w:spacing w:after="0" w:line="240" w:lineRule="auto"/>
              <w:rPr>
                <w:rFonts w:ascii="Times New Roman" w:eastAsiaTheme="minorEastAsia"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tcPr>
          <w:p w:rsidR="00AE6583" w:rsidRPr="00883005" w:rsidRDefault="00AE6583" w:rsidP="008F00F8">
            <w:pPr>
              <w:spacing w:after="0" w:line="240" w:lineRule="auto"/>
              <w:rPr>
                <w:rFonts w:ascii="Times New Roman" w:eastAsiaTheme="minorEastAsia"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tcPr>
          <w:p w:rsidR="00AE6583" w:rsidRPr="00883005" w:rsidRDefault="00AE6583" w:rsidP="008F00F8">
            <w:pPr>
              <w:spacing w:after="0" w:line="240" w:lineRule="auto"/>
              <w:rPr>
                <w:rFonts w:ascii="Times New Roman" w:eastAsiaTheme="minorEastAsia"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tcPr>
          <w:p w:rsidR="00AE6583" w:rsidRPr="00883005" w:rsidRDefault="00AE6583" w:rsidP="008F00F8">
            <w:pPr>
              <w:spacing w:after="0" w:line="240" w:lineRule="auto"/>
              <w:rPr>
                <w:rFonts w:ascii="Times New Roman" w:eastAsiaTheme="minorEastAsia" w:hAnsi="Times New Roman" w:cs="Times New Roman"/>
                <w:sz w:val="20"/>
                <w:szCs w:val="20"/>
              </w:rPr>
            </w:pPr>
          </w:p>
        </w:tc>
        <w:tc>
          <w:tcPr>
            <w:tcW w:w="1010" w:type="dxa"/>
            <w:tcBorders>
              <w:top w:val="single" w:sz="4" w:space="0" w:color="auto"/>
              <w:left w:val="single" w:sz="4" w:space="0" w:color="auto"/>
              <w:bottom w:val="single" w:sz="4" w:space="0" w:color="auto"/>
              <w:right w:val="single" w:sz="4" w:space="0" w:color="auto"/>
            </w:tcBorders>
          </w:tcPr>
          <w:p w:rsidR="00AE6583" w:rsidRPr="00883005" w:rsidRDefault="00AE6583" w:rsidP="008F00F8">
            <w:pPr>
              <w:spacing w:after="0" w:line="240" w:lineRule="auto"/>
              <w:rPr>
                <w:rFonts w:ascii="Times New Roman" w:eastAsiaTheme="minorEastAsia" w:hAnsi="Times New Roman" w:cs="Times New Roman"/>
                <w:sz w:val="20"/>
                <w:szCs w:val="20"/>
              </w:rPr>
            </w:pPr>
          </w:p>
        </w:tc>
      </w:tr>
      <w:tr w:rsidR="00AE6583" w:rsidRPr="00883005" w:rsidTr="008F00F8">
        <w:trPr>
          <w:cantSplit/>
        </w:trPr>
        <w:tc>
          <w:tcPr>
            <w:tcW w:w="778" w:type="dxa"/>
            <w:vMerge w:val="restart"/>
            <w:tcBorders>
              <w:top w:val="single" w:sz="4" w:space="0" w:color="auto"/>
              <w:left w:val="single" w:sz="4" w:space="0" w:color="auto"/>
              <w:bottom w:val="single" w:sz="4" w:space="0" w:color="auto"/>
              <w:right w:val="nil"/>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rPr>
            </w:pPr>
          </w:p>
        </w:tc>
        <w:tc>
          <w:tcPr>
            <w:tcW w:w="3843" w:type="dxa"/>
            <w:tcBorders>
              <w:top w:val="single" w:sz="4" w:space="0" w:color="auto"/>
              <w:left w:val="nil"/>
              <w:bottom w:val="single" w:sz="4" w:space="0" w:color="auto"/>
              <w:right w:val="single" w:sz="4" w:space="0" w:color="auto"/>
            </w:tcBorders>
          </w:tcPr>
          <w:p w:rsidR="00AE6583" w:rsidRPr="00883005" w:rsidRDefault="00AE6583" w:rsidP="008F00F8">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до реконструкции</w:t>
            </w:r>
          </w:p>
        </w:tc>
        <w:tc>
          <w:tcPr>
            <w:tcW w:w="788" w:type="dxa"/>
            <w:tcBorders>
              <w:top w:val="single" w:sz="4" w:space="0" w:color="auto"/>
              <w:left w:val="single" w:sz="4" w:space="0" w:color="auto"/>
              <w:bottom w:val="single" w:sz="4" w:space="0" w:color="auto"/>
              <w:right w:val="single" w:sz="4" w:space="0" w:color="auto"/>
            </w:tcBorders>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11,1</w:t>
            </w:r>
          </w:p>
        </w:tc>
        <w:tc>
          <w:tcPr>
            <w:tcW w:w="788" w:type="dxa"/>
            <w:tcBorders>
              <w:top w:val="single" w:sz="4" w:space="0" w:color="auto"/>
              <w:left w:val="single" w:sz="4" w:space="0" w:color="auto"/>
              <w:bottom w:val="single" w:sz="4" w:space="0" w:color="auto"/>
              <w:right w:val="single" w:sz="4" w:space="0" w:color="auto"/>
            </w:tcBorders>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11,9</w:t>
            </w:r>
          </w:p>
        </w:tc>
        <w:tc>
          <w:tcPr>
            <w:tcW w:w="788" w:type="dxa"/>
            <w:tcBorders>
              <w:top w:val="single" w:sz="4" w:space="0" w:color="auto"/>
              <w:left w:val="single" w:sz="4" w:space="0" w:color="auto"/>
              <w:bottom w:val="single" w:sz="4" w:space="0" w:color="auto"/>
              <w:right w:val="single" w:sz="4" w:space="0" w:color="auto"/>
            </w:tcBorders>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12,6</w:t>
            </w:r>
          </w:p>
        </w:tc>
        <w:tc>
          <w:tcPr>
            <w:tcW w:w="788" w:type="dxa"/>
            <w:tcBorders>
              <w:top w:val="single" w:sz="4" w:space="0" w:color="auto"/>
              <w:left w:val="single" w:sz="4" w:space="0" w:color="auto"/>
              <w:bottom w:val="single" w:sz="4" w:space="0" w:color="auto"/>
              <w:right w:val="single" w:sz="4" w:space="0" w:color="auto"/>
            </w:tcBorders>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13,6</w:t>
            </w:r>
          </w:p>
        </w:tc>
        <w:tc>
          <w:tcPr>
            <w:tcW w:w="788" w:type="dxa"/>
            <w:tcBorders>
              <w:top w:val="single" w:sz="4" w:space="0" w:color="auto"/>
              <w:left w:val="single" w:sz="4" w:space="0" w:color="auto"/>
              <w:bottom w:val="single" w:sz="4" w:space="0" w:color="auto"/>
              <w:right w:val="single" w:sz="4" w:space="0" w:color="auto"/>
            </w:tcBorders>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14,0</w:t>
            </w:r>
          </w:p>
        </w:tc>
        <w:tc>
          <w:tcPr>
            <w:tcW w:w="1010" w:type="dxa"/>
            <w:tcBorders>
              <w:top w:val="single" w:sz="4" w:space="0" w:color="auto"/>
              <w:left w:val="single" w:sz="4" w:space="0" w:color="auto"/>
              <w:bottom w:val="single" w:sz="4" w:space="0" w:color="auto"/>
              <w:right w:val="single" w:sz="4" w:space="0" w:color="auto"/>
            </w:tcBorders>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14,4</w:t>
            </w:r>
          </w:p>
        </w:tc>
      </w:tr>
      <w:tr w:rsidR="00AE6583" w:rsidRPr="00883005" w:rsidTr="008F00F8">
        <w:trPr>
          <w:cantSplit/>
        </w:trPr>
        <w:tc>
          <w:tcPr>
            <w:tcW w:w="778" w:type="dxa"/>
            <w:vMerge/>
            <w:tcBorders>
              <w:top w:val="single" w:sz="4" w:space="0" w:color="auto"/>
              <w:left w:val="single" w:sz="4" w:space="0" w:color="auto"/>
              <w:bottom w:val="single" w:sz="4" w:space="0" w:color="auto"/>
              <w:right w:val="nil"/>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p>
        </w:tc>
        <w:tc>
          <w:tcPr>
            <w:tcW w:w="3843" w:type="dxa"/>
            <w:tcBorders>
              <w:top w:val="single" w:sz="4" w:space="0" w:color="auto"/>
              <w:left w:val="nil"/>
              <w:bottom w:val="single" w:sz="4" w:space="0" w:color="auto"/>
              <w:right w:val="single" w:sz="4" w:space="0" w:color="auto"/>
            </w:tcBorders>
          </w:tcPr>
          <w:p w:rsidR="00AE6583" w:rsidRPr="00883005" w:rsidRDefault="00AE6583" w:rsidP="008F00F8">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после реконструкции</w:t>
            </w:r>
          </w:p>
        </w:tc>
        <w:tc>
          <w:tcPr>
            <w:tcW w:w="788" w:type="dxa"/>
            <w:tcBorders>
              <w:top w:val="single" w:sz="4" w:space="0" w:color="auto"/>
              <w:left w:val="single" w:sz="4" w:space="0" w:color="auto"/>
              <w:bottom w:val="single" w:sz="4" w:space="0" w:color="auto"/>
              <w:right w:val="single" w:sz="4" w:space="0" w:color="auto"/>
            </w:tcBorders>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14,3</w:t>
            </w:r>
          </w:p>
        </w:tc>
        <w:tc>
          <w:tcPr>
            <w:tcW w:w="788" w:type="dxa"/>
            <w:tcBorders>
              <w:top w:val="single" w:sz="4" w:space="0" w:color="auto"/>
              <w:left w:val="single" w:sz="4" w:space="0" w:color="auto"/>
              <w:bottom w:val="single" w:sz="4" w:space="0" w:color="auto"/>
              <w:right w:val="single" w:sz="4" w:space="0" w:color="auto"/>
            </w:tcBorders>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15,2</w:t>
            </w:r>
          </w:p>
        </w:tc>
        <w:tc>
          <w:tcPr>
            <w:tcW w:w="788" w:type="dxa"/>
            <w:tcBorders>
              <w:top w:val="single" w:sz="4" w:space="0" w:color="auto"/>
              <w:left w:val="single" w:sz="4" w:space="0" w:color="auto"/>
              <w:bottom w:val="single" w:sz="4" w:space="0" w:color="auto"/>
              <w:right w:val="single" w:sz="4" w:space="0" w:color="auto"/>
            </w:tcBorders>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16,2</w:t>
            </w:r>
          </w:p>
        </w:tc>
        <w:tc>
          <w:tcPr>
            <w:tcW w:w="788" w:type="dxa"/>
            <w:tcBorders>
              <w:top w:val="single" w:sz="4" w:space="0" w:color="auto"/>
              <w:left w:val="single" w:sz="4" w:space="0" w:color="auto"/>
              <w:bottom w:val="single" w:sz="4" w:space="0" w:color="auto"/>
              <w:right w:val="single" w:sz="4" w:space="0" w:color="auto"/>
            </w:tcBorders>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17,3</w:t>
            </w:r>
          </w:p>
        </w:tc>
        <w:tc>
          <w:tcPr>
            <w:tcW w:w="788" w:type="dxa"/>
            <w:tcBorders>
              <w:top w:val="single" w:sz="4" w:space="0" w:color="auto"/>
              <w:left w:val="single" w:sz="4" w:space="0" w:color="auto"/>
              <w:bottom w:val="single" w:sz="4" w:space="0" w:color="auto"/>
              <w:right w:val="single" w:sz="4" w:space="0" w:color="auto"/>
            </w:tcBorders>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17,8</w:t>
            </w:r>
          </w:p>
        </w:tc>
        <w:tc>
          <w:tcPr>
            <w:tcW w:w="1010" w:type="dxa"/>
            <w:tcBorders>
              <w:top w:val="single" w:sz="4" w:space="0" w:color="auto"/>
              <w:left w:val="single" w:sz="4" w:space="0" w:color="auto"/>
              <w:bottom w:val="single" w:sz="4" w:space="0" w:color="auto"/>
              <w:right w:val="single" w:sz="4" w:space="0" w:color="auto"/>
            </w:tcBorders>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18,7</w:t>
            </w:r>
          </w:p>
        </w:tc>
      </w:tr>
    </w:tbl>
    <w:p w:rsidR="00AE6583" w:rsidRPr="00883005" w:rsidRDefault="00AE6583" w:rsidP="00AE6583">
      <w:pPr>
        <w:spacing w:after="0" w:line="240" w:lineRule="auto"/>
        <w:jc w:val="both"/>
        <w:rPr>
          <w:rFonts w:ascii="Times New Roman" w:eastAsiaTheme="minorEastAsia" w:hAnsi="Times New Roman" w:cs="Times New Roman"/>
          <w:sz w:val="24"/>
          <w:szCs w:val="24"/>
          <w:lang w:val="en-US"/>
        </w:rPr>
      </w:pPr>
    </w:p>
    <w:p w:rsidR="00AE6583" w:rsidRPr="00883005" w:rsidRDefault="00AE6583" w:rsidP="00AE6583">
      <w:pPr>
        <w:spacing w:after="0" w:line="240" w:lineRule="auto"/>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Таблица</w:t>
      </w:r>
      <w:r>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sz w:val="24"/>
          <w:szCs w:val="24"/>
        </w:rPr>
        <w:t>3 – Период полезного использования основных средств различных видов</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17"/>
        <w:gridCol w:w="2771"/>
      </w:tblGrid>
      <w:tr w:rsidR="00AE6583" w:rsidRPr="00883005" w:rsidTr="008F00F8">
        <w:tc>
          <w:tcPr>
            <w:tcW w:w="6719" w:type="dxa"/>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Наименование видов основных средств</w:t>
            </w:r>
          </w:p>
        </w:tc>
        <w:tc>
          <w:tcPr>
            <w:tcW w:w="2852" w:type="dxa"/>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Период полезного </w:t>
            </w:r>
          </w:p>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использования, месяцы</w:t>
            </w:r>
          </w:p>
        </w:tc>
      </w:tr>
      <w:tr w:rsidR="00AE6583" w:rsidRPr="00883005" w:rsidTr="008F00F8">
        <w:tc>
          <w:tcPr>
            <w:tcW w:w="6719"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 Здания</w:t>
            </w:r>
          </w:p>
        </w:tc>
        <w:tc>
          <w:tcPr>
            <w:tcW w:w="2852"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480</w:t>
            </w:r>
          </w:p>
        </w:tc>
      </w:tr>
      <w:tr w:rsidR="00AE6583" w:rsidRPr="00883005" w:rsidTr="008F00F8">
        <w:tc>
          <w:tcPr>
            <w:tcW w:w="6719"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 Сооружения</w:t>
            </w:r>
          </w:p>
        </w:tc>
        <w:tc>
          <w:tcPr>
            <w:tcW w:w="2852"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267</w:t>
            </w:r>
          </w:p>
        </w:tc>
      </w:tr>
      <w:tr w:rsidR="00AE6583" w:rsidRPr="00883005" w:rsidTr="008F00F8">
        <w:tc>
          <w:tcPr>
            <w:tcW w:w="6719"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 Передаточные устройства</w:t>
            </w:r>
          </w:p>
        </w:tc>
        <w:tc>
          <w:tcPr>
            <w:tcW w:w="2852"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161</w:t>
            </w:r>
          </w:p>
        </w:tc>
      </w:tr>
      <w:tr w:rsidR="00AE6583" w:rsidRPr="00883005" w:rsidTr="008F00F8">
        <w:tc>
          <w:tcPr>
            <w:tcW w:w="6719"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 Силовые машины и оборудование</w:t>
            </w:r>
          </w:p>
        </w:tc>
        <w:tc>
          <w:tcPr>
            <w:tcW w:w="2852"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122</w:t>
            </w:r>
          </w:p>
        </w:tc>
      </w:tr>
      <w:tr w:rsidR="00AE6583" w:rsidRPr="00883005" w:rsidTr="008F00F8">
        <w:tc>
          <w:tcPr>
            <w:tcW w:w="6719"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5. Рабочие машины и оборудование</w:t>
            </w:r>
          </w:p>
        </w:tc>
        <w:tc>
          <w:tcPr>
            <w:tcW w:w="2852"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119</w:t>
            </w:r>
          </w:p>
        </w:tc>
      </w:tr>
      <w:tr w:rsidR="00AE6583" w:rsidRPr="00883005" w:rsidTr="008F00F8">
        <w:tc>
          <w:tcPr>
            <w:tcW w:w="6719"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6. Измерительные приборы</w:t>
            </w:r>
          </w:p>
        </w:tc>
        <w:tc>
          <w:tcPr>
            <w:tcW w:w="2852"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77</w:t>
            </w:r>
          </w:p>
        </w:tc>
      </w:tr>
      <w:tr w:rsidR="00AE6583" w:rsidRPr="00883005" w:rsidTr="008F00F8">
        <w:tc>
          <w:tcPr>
            <w:tcW w:w="6719"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 Транспортные средства</w:t>
            </w:r>
          </w:p>
        </w:tc>
        <w:tc>
          <w:tcPr>
            <w:tcW w:w="2852"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109</w:t>
            </w:r>
          </w:p>
        </w:tc>
      </w:tr>
      <w:tr w:rsidR="00AE6583" w:rsidRPr="00883005" w:rsidTr="008F00F8">
        <w:tc>
          <w:tcPr>
            <w:tcW w:w="6719"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 Инструмент</w:t>
            </w:r>
          </w:p>
        </w:tc>
        <w:tc>
          <w:tcPr>
            <w:tcW w:w="2852"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120</w:t>
            </w:r>
          </w:p>
        </w:tc>
      </w:tr>
      <w:tr w:rsidR="00AE6583" w:rsidRPr="00883005" w:rsidTr="008F00F8">
        <w:tc>
          <w:tcPr>
            <w:tcW w:w="6719"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 Хозяйственный инвентарь</w:t>
            </w:r>
          </w:p>
        </w:tc>
        <w:tc>
          <w:tcPr>
            <w:tcW w:w="2852"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75</w:t>
            </w:r>
          </w:p>
        </w:tc>
      </w:tr>
      <w:tr w:rsidR="00AE6583" w:rsidRPr="00883005" w:rsidTr="008F00F8">
        <w:tc>
          <w:tcPr>
            <w:tcW w:w="6719"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 Прочие</w:t>
            </w:r>
          </w:p>
        </w:tc>
        <w:tc>
          <w:tcPr>
            <w:tcW w:w="2852"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96</w:t>
            </w:r>
          </w:p>
        </w:tc>
      </w:tr>
    </w:tbl>
    <w:p w:rsidR="00AE6583" w:rsidRPr="00883005" w:rsidRDefault="00AE6583" w:rsidP="00AE6583">
      <w:pPr>
        <w:spacing w:after="0" w:line="240" w:lineRule="auto"/>
        <w:rPr>
          <w:rFonts w:ascii="Times New Roman" w:eastAsiaTheme="minorEastAsia" w:hAnsi="Times New Roman" w:cs="Times New Roman"/>
          <w:sz w:val="24"/>
          <w:szCs w:val="24"/>
          <w:lang w:val="en-US"/>
        </w:rPr>
      </w:pPr>
    </w:p>
    <w:p w:rsidR="00AE6583" w:rsidRPr="00883005" w:rsidRDefault="00AE6583" w:rsidP="00AE6583">
      <w:pPr>
        <w:spacing w:after="0" w:line="240" w:lineRule="auto"/>
        <w:rPr>
          <w:rFonts w:ascii="Times New Roman" w:eastAsiaTheme="minorEastAsia" w:hAnsi="Times New Roman" w:cs="Times New Roman"/>
          <w:sz w:val="24"/>
          <w:szCs w:val="24"/>
          <w:lang w:val="en-US"/>
        </w:rPr>
      </w:pPr>
    </w:p>
    <w:p w:rsidR="00AE6583" w:rsidRPr="00883005" w:rsidRDefault="00AE6583" w:rsidP="00AE6583">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14. Используя исходные данные, приведенные в таблицах 1, 2 и 3, рассчитать показатели оборачиваемости оборотных средств горного предприятия (до и после его технического перевооружения), определить сумму высвобождаемых оборотных средств. Вычислить нормативы запасов ресурсов производственных согласно заданию. Проанализировать полученные результаты и оценить эффективность решений.</w:t>
      </w:r>
    </w:p>
    <w:p w:rsidR="00AE6583" w:rsidRPr="00883005" w:rsidRDefault="00AE6583" w:rsidP="00AE6583">
      <w:pPr>
        <w:adjustRightInd w:val="0"/>
        <w:spacing w:after="0" w:line="240" w:lineRule="auto"/>
        <w:ind w:firstLine="567"/>
        <w:jc w:val="both"/>
        <w:rPr>
          <w:rFonts w:ascii="Times New Roman" w:eastAsia="Times New Roman" w:hAnsi="Times New Roman" w:cs="Times New Roman"/>
          <w:iCs/>
          <w:sz w:val="24"/>
          <w:szCs w:val="24"/>
          <w:lang w:eastAsia="ru-RU"/>
        </w:rPr>
      </w:pPr>
    </w:p>
    <w:p w:rsidR="00AE6583" w:rsidRPr="00883005" w:rsidRDefault="00AE6583" w:rsidP="00AE6583">
      <w:pPr>
        <w:spacing w:after="0" w:line="240" w:lineRule="auto"/>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Таблица 1 – Остатки по счетам оборотных средств по состоянию на начало месяца                         (до реконструкции предприятия), млн. руб.</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54"/>
        <w:gridCol w:w="1005"/>
        <w:gridCol w:w="1005"/>
        <w:gridCol w:w="1005"/>
        <w:gridCol w:w="1005"/>
        <w:gridCol w:w="1005"/>
        <w:gridCol w:w="1109"/>
      </w:tblGrid>
      <w:tr w:rsidR="00AE6583" w:rsidRPr="00883005" w:rsidTr="008F00F8">
        <w:tc>
          <w:tcPr>
            <w:tcW w:w="3262" w:type="dxa"/>
            <w:vMerge w:val="restart"/>
            <w:tcBorders>
              <w:top w:val="single" w:sz="4" w:space="0" w:color="auto"/>
              <w:left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Месяцы отчетного года</w:t>
            </w:r>
          </w:p>
        </w:tc>
        <w:tc>
          <w:tcPr>
            <w:tcW w:w="6309" w:type="dxa"/>
            <w:gridSpan w:val="6"/>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В  а  р  и  а  н  т  ы</w:t>
            </w:r>
          </w:p>
        </w:tc>
      </w:tr>
      <w:tr w:rsidR="00AE6583" w:rsidRPr="00883005" w:rsidTr="008F00F8">
        <w:tc>
          <w:tcPr>
            <w:tcW w:w="3262" w:type="dxa"/>
            <w:vMerge/>
            <w:tcBorders>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p>
        </w:tc>
        <w:tc>
          <w:tcPr>
            <w:tcW w:w="1033" w:type="dxa"/>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w:t>
            </w:r>
          </w:p>
        </w:tc>
        <w:tc>
          <w:tcPr>
            <w:tcW w:w="1034" w:type="dxa"/>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2</w:t>
            </w:r>
          </w:p>
        </w:tc>
        <w:tc>
          <w:tcPr>
            <w:tcW w:w="1034" w:type="dxa"/>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3</w:t>
            </w:r>
          </w:p>
        </w:tc>
        <w:tc>
          <w:tcPr>
            <w:tcW w:w="1034" w:type="dxa"/>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4</w:t>
            </w:r>
          </w:p>
        </w:tc>
        <w:tc>
          <w:tcPr>
            <w:tcW w:w="1033" w:type="dxa"/>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5</w:t>
            </w:r>
          </w:p>
        </w:tc>
        <w:tc>
          <w:tcPr>
            <w:tcW w:w="1141" w:type="dxa"/>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6</w:t>
            </w:r>
          </w:p>
        </w:tc>
      </w:tr>
      <w:tr w:rsidR="00AE6583" w:rsidRPr="00883005" w:rsidTr="008F00F8">
        <w:tc>
          <w:tcPr>
            <w:tcW w:w="3262"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lang w:val="en-US"/>
              </w:rPr>
            </w:pPr>
            <w:r w:rsidRPr="00883005">
              <w:rPr>
                <w:rFonts w:ascii="Times New Roman" w:eastAsiaTheme="minorEastAsia" w:hAnsi="Times New Roman" w:cs="Times New Roman"/>
                <w:lang w:val="en-US"/>
              </w:rPr>
              <w:t>1. Январь</w:t>
            </w:r>
          </w:p>
        </w:tc>
        <w:tc>
          <w:tcPr>
            <w:tcW w:w="1033"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1165</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1180</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1197</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1263</w:t>
            </w:r>
          </w:p>
        </w:tc>
        <w:tc>
          <w:tcPr>
            <w:tcW w:w="1033"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1305</w:t>
            </w:r>
          </w:p>
        </w:tc>
        <w:tc>
          <w:tcPr>
            <w:tcW w:w="1141"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1352</w:t>
            </w:r>
          </w:p>
        </w:tc>
      </w:tr>
      <w:tr w:rsidR="00AE6583" w:rsidRPr="00883005" w:rsidTr="008F00F8">
        <w:tc>
          <w:tcPr>
            <w:tcW w:w="3262"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lang w:val="en-US"/>
              </w:rPr>
            </w:pPr>
            <w:r w:rsidRPr="00883005">
              <w:rPr>
                <w:rFonts w:ascii="Times New Roman" w:eastAsiaTheme="minorEastAsia" w:hAnsi="Times New Roman" w:cs="Times New Roman"/>
                <w:lang w:val="en-US"/>
              </w:rPr>
              <w:t>2. Февраль</w:t>
            </w:r>
          </w:p>
        </w:tc>
        <w:tc>
          <w:tcPr>
            <w:tcW w:w="1033"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1185</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1184</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1214</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1254</w:t>
            </w:r>
          </w:p>
        </w:tc>
        <w:tc>
          <w:tcPr>
            <w:tcW w:w="1033"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1372</w:t>
            </w:r>
          </w:p>
        </w:tc>
        <w:tc>
          <w:tcPr>
            <w:tcW w:w="1141"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1404</w:t>
            </w:r>
          </w:p>
        </w:tc>
      </w:tr>
      <w:tr w:rsidR="00AE6583" w:rsidRPr="00883005" w:rsidTr="008F00F8">
        <w:tc>
          <w:tcPr>
            <w:tcW w:w="3262"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lang w:val="en-US"/>
              </w:rPr>
            </w:pPr>
            <w:r w:rsidRPr="00883005">
              <w:rPr>
                <w:rFonts w:ascii="Times New Roman" w:eastAsiaTheme="minorEastAsia" w:hAnsi="Times New Roman" w:cs="Times New Roman"/>
                <w:lang w:val="en-US"/>
              </w:rPr>
              <w:t>3. Март</w:t>
            </w:r>
          </w:p>
        </w:tc>
        <w:tc>
          <w:tcPr>
            <w:tcW w:w="1033"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1191</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1199</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1260</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1267</w:t>
            </w:r>
          </w:p>
        </w:tc>
        <w:tc>
          <w:tcPr>
            <w:tcW w:w="1033"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1361</w:t>
            </w:r>
          </w:p>
        </w:tc>
        <w:tc>
          <w:tcPr>
            <w:tcW w:w="1141"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1421</w:t>
            </w:r>
          </w:p>
        </w:tc>
      </w:tr>
      <w:tr w:rsidR="00AE6583" w:rsidRPr="00883005" w:rsidTr="008F00F8">
        <w:tc>
          <w:tcPr>
            <w:tcW w:w="3262"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lang w:val="en-US"/>
              </w:rPr>
            </w:pPr>
            <w:r w:rsidRPr="00883005">
              <w:rPr>
                <w:rFonts w:ascii="Times New Roman" w:eastAsiaTheme="minorEastAsia" w:hAnsi="Times New Roman" w:cs="Times New Roman"/>
                <w:lang w:val="en-US"/>
              </w:rPr>
              <w:t>4. Апрель</w:t>
            </w:r>
          </w:p>
        </w:tc>
        <w:tc>
          <w:tcPr>
            <w:tcW w:w="1033"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1207</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1223</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1251</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1283</w:t>
            </w:r>
          </w:p>
        </w:tc>
        <w:tc>
          <w:tcPr>
            <w:tcW w:w="1033"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1375</w:t>
            </w:r>
          </w:p>
        </w:tc>
        <w:tc>
          <w:tcPr>
            <w:tcW w:w="1141"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1407</w:t>
            </w:r>
          </w:p>
        </w:tc>
      </w:tr>
      <w:tr w:rsidR="00AE6583" w:rsidRPr="00883005" w:rsidTr="008F00F8">
        <w:tc>
          <w:tcPr>
            <w:tcW w:w="3262"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lang w:val="en-US"/>
              </w:rPr>
            </w:pPr>
            <w:r w:rsidRPr="00883005">
              <w:rPr>
                <w:rFonts w:ascii="Times New Roman" w:eastAsiaTheme="minorEastAsia" w:hAnsi="Times New Roman" w:cs="Times New Roman"/>
                <w:lang w:val="en-US"/>
              </w:rPr>
              <w:t>5. Май</w:t>
            </w:r>
          </w:p>
        </w:tc>
        <w:tc>
          <w:tcPr>
            <w:tcW w:w="1033"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1209</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1226</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1254</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1297</w:t>
            </w:r>
          </w:p>
        </w:tc>
        <w:tc>
          <w:tcPr>
            <w:tcW w:w="1033"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1380</w:t>
            </w:r>
          </w:p>
        </w:tc>
        <w:tc>
          <w:tcPr>
            <w:tcW w:w="1141"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1388</w:t>
            </w:r>
          </w:p>
        </w:tc>
      </w:tr>
      <w:tr w:rsidR="00AE6583" w:rsidRPr="00883005" w:rsidTr="008F00F8">
        <w:tc>
          <w:tcPr>
            <w:tcW w:w="3262"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lang w:val="en-US"/>
              </w:rPr>
            </w:pPr>
            <w:r w:rsidRPr="00883005">
              <w:rPr>
                <w:rFonts w:ascii="Times New Roman" w:eastAsiaTheme="minorEastAsia" w:hAnsi="Times New Roman" w:cs="Times New Roman"/>
                <w:lang w:val="en-US"/>
              </w:rPr>
              <w:t>6. Июнь</w:t>
            </w:r>
          </w:p>
        </w:tc>
        <w:tc>
          <w:tcPr>
            <w:tcW w:w="1033"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1194</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1220</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1228</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1268</w:t>
            </w:r>
          </w:p>
        </w:tc>
        <w:tc>
          <w:tcPr>
            <w:tcW w:w="1033"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1354</w:t>
            </w:r>
          </w:p>
        </w:tc>
        <w:tc>
          <w:tcPr>
            <w:tcW w:w="1141"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1381</w:t>
            </w:r>
          </w:p>
        </w:tc>
      </w:tr>
      <w:tr w:rsidR="00AE6583" w:rsidRPr="00883005" w:rsidTr="008F00F8">
        <w:tc>
          <w:tcPr>
            <w:tcW w:w="3262"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lang w:val="en-US"/>
              </w:rPr>
            </w:pPr>
            <w:r w:rsidRPr="00883005">
              <w:rPr>
                <w:rFonts w:ascii="Times New Roman" w:eastAsiaTheme="minorEastAsia" w:hAnsi="Times New Roman" w:cs="Times New Roman"/>
                <w:lang w:val="en-US"/>
              </w:rPr>
              <w:t>7. Июль</w:t>
            </w:r>
          </w:p>
        </w:tc>
        <w:tc>
          <w:tcPr>
            <w:tcW w:w="1033"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1170</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1201</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1207</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1243</w:t>
            </w:r>
          </w:p>
        </w:tc>
        <w:tc>
          <w:tcPr>
            <w:tcW w:w="1033"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1313</w:t>
            </w:r>
          </w:p>
        </w:tc>
        <w:tc>
          <w:tcPr>
            <w:tcW w:w="1141"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1342</w:t>
            </w:r>
          </w:p>
        </w:tc>
      </w:tr>
      <w:tr w:rsidR="00AE6583" w:rsidRPr="00883005" w:rsidTr="008F00F8">
        <w:tc>
          <w:tcPr>
            <w:tcW w:w="3262"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lang w:val="en-US"/>
              </w:rPr>
            </w:pPr>
            <w:r w:rsidRPr="00883005">
              <w:rPr>
                <w:rFonts w:ascii="Times New Roman" w:eastAsiaTheme="minorEastAsia" w:hAnsi="Times New Roman" w:cs="Times New Roman"/>
                <w:lang w:val="en-US"/>
              </w:rPr>
              <w:t>8. Август</w:t>
            </w:r>
          </w:p>
        </w:tc>
        <w:tc>
          <w:tcPr>
            <w:tcW w:w="1033"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1147</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1181</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1184</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1250</w:t>
            </w:r>
          </w:p>
        </w:tc>
        <w:tc>
          <w:tcPr>
            <w:tcW w:w="1033"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1286</w:t>
            </w:r>
          </w:p>
        </w:tc>
        <w:tc>
          <w:tcPr>
            <w:tcW w:w="1141"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1324</w:t>
            </w:r>
          </w:p>
        </w:tc>
      </w:tr>
      <w:tr w:rsidR="00AE6583" w:rsidRPr="00883005" w:rsidTr="008F00F8">
        <w:tc>
          <w:tcPr>
            <w:tcW w:w="3262"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lang w:val="en-US"/>
              </w:rPr>
            </w:pPr>
            <w:r w:rsidRPr="00883005">
              <w:rPr>
                <w:rFonts w:ascii="Times New Roman" w:eastAsiaTheme="minorEastAsia" w:hAnsi="Times New Roman" w:cs="Times New Roman"/>
                <w:lang w:val="en-US"/>
              </w:rPr>
              <w:t>9. Сентябрь</w:t>
            </w:r>
          </w:p>
        </w:tc>
        <w:tc>
          <w:tcPr>
            <w:tcW w:w="1033"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1149</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1164</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1170</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1255</w:t>
            </w:r>
          </w:p>
        </w:tc>
        <w:tc>
          <w:tcPr>
            <w:tcW w:w="1033"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1291</w:t>
            </w:r>
          </w:p>
        </w:tc>
        <w:tc>
          <w:tcPr>
            <w:tcW w:w="1141"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1308</w:t>
            </w:r>
          </w:p>
        </w:tc>
      </w:tr>
      <w:tr w:rsidR="00AE6583" w:rsidRPr="00883005" w:rsidTr="008F00F8">
        <w:tc>
          <w:tcPr>
            <w:tcW w:w="3262"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lang w:val="en-US"/>
              </w:rPr>
            </w:pPr>
            <w:r w:rsidRPr="00883005">
              <w:rPr>
                <w:rFonts w:ascii="Times New Roman" w:eastAsiaTheme="minorEastAsia" w:hAnsi="Times New Roman" w:cs="Times New Roman"/>
                <w:lang w:val="en-US"/>
              </w:rPr>
              <w:t>10. Октябрь</w:t>
            </w:r>
          </w:p>
        </w:tc>
        <w:tc>
          <w:tcPr>
            <w:tcW w:w="1033"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1158</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1169</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1175</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lang w:eastAsia="ru-RU"/>
              </w:rPr>
            </w:pPr>
            <w:r w:rsidRPr="00883005">
              <w:rPr>
                <w:rFonts w:ascii="Times New Roman" w:eastAsia="Times New Roman" w:hAnsi="Times New Roman" w:cs="Times New Roman"/>
                <w:lang w:eastAsia="ru-RU"/>
              </w:rPr>
              <w:t>1270</w:t>
            </w:r>
          </w:p>
        </w:tc>
        <w:tc>
          <w:tcPr>
            <w:tcW w:w="1033"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1314</w:t>
            </w:r>
          </w:p>
        </w:tc>
        <w:tc>
          <w:tcPr>
            <w:tcW w:w="1141"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1332</w:t>
            </w:r>
          </w:p>
        </w:tc>
      </w:tr>
      <w:tr w:rsidR="00AE6583" w:rsidRPr="00883005" w:rsidTr="008F00F8">
        <w:tc>
          <w:tcPr>
            <w:tcW w:w="3262"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lang w:val="en-US"/>
              </w:rPr>
            </w:pPr>
            <w:r w:rsidRPr="00883005">
              <w:rPr>
                <w:rFonts w:ascii="Times New Roman" w:eastAsiaTheme="minorEastAsia" w:hAnsi="Times New Roman" w:cs="Times New Roman"/>
                <w:lang w:val="en-US"/>
              </w:rPr>
              <w:t>11. Ноябрь</w:t>
            </w:r>
          </w:p>
        </w:tc>
        <w:tc>
          <w:tcPr>
            <w:tcW w:w="1033"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1162</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1175</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1192</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1283</w:t>
            </w:r>
          </w:p>
        </w:tc>
        <w:tc>
          <w:tcPr>
            <w:tcW w:w="1033"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1355</w:t>
            </w:r>
          </w:p>
        </w:tc>
        <w:tc>
          <w:tcPr>
            <w:tcW w:w="1141"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1344</w:t>
            </w:r>
          </w:p>
        </w:tc>
      </w:tr>
      <w:tr w:rsidR="00AE6583" w:rsidRPr="00883005" w:rsidTr="008F00F8">
        <w:tc>
          <w:tcPr>
            <w:tcW w:w="3262"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lang w:val="en-US"/>
              </w:rPr>
            </w:pPr>
            <w:r w:rsidRPr="00883005">
              <w:rPr>
                <w:rFonts w:ascii="Times New Roman" w:eastAsiaTheme="minorEastAsia" w:hAnsi="Times New Roman" w:cs="Times New Roman"/>
                <w:lang w:val="en-US"/>
              </w:rPr>
              <w:t>12.  Декабрь</w:t>
            </w:r>
          </w:p>
        </w:tc>
        <w:tc>
          <w:tcPr>
            <w:tcW w:w="1033"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1164</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1176</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1202</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1275</w:t>
            </w:r>
          </w:p>
        </w:tc>
        <w:tc>
          <w:tcPr>
            <w:tcW w:w="1033"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1342</w:t>
            </w:r>
          </w:p>
        </w:tc>
        <w:tc>
          <w:tcPr>
            <w:tcW w:w="1141"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1351</w:t>
            </w:r>
          </w:p>
        </w:tc>
      </w:tr>
      <w:tr w:rsidR="00AE6583" w:rsidRPr="00883005" w:rsidTr="008F00F8">
        <w:tc>
          <w:tcPr>
            <w:tcW w:w="3262"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lang w:val="en-US"/>
              </w:rPr>
            </w:pPr>
            <w:r w:rsidRPr="00883005">
              <w:rPr>
                <w:rFonts w:ascii="Times New Roman" w:eastAsiaTheme="minorEastAsia" w:hAnsi="Times New Roman" w:cs="Times New Roman"/>
                <w:lang w:val="en-US"/>
              </w:rPr>
              <w:t>13. Январь</w:t>
            </w:r>
          </w:p>
        </w:tc>
        <w:tc>
          <w:tcPr>
            <w:tcW w:w="1033"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1153</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1183</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1216</w:t>
            </w:r>
          </w:p>
        </w:tc>
        <w:tc>
          <w:tcPr>
            <w:tcW w:w="1034"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1294</w:t>
            </w:r>
          </w:p>
        </w:tc>
        <w:tc>
          <w:tcPr>
            <w:tcW w:w="1033"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1314</w:t>
            </w:r>
          </w:p>
        </w:tc>
        <w:tc>
          <w:tcPr>
            <w:tcW w:w="1141"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1346</w:t>
            </w:r>
          </w:p>
        </w:tc>
      </w:tr>
    </w:tbl>
    <w:p w:rsidR="00AE6583" w:rsidRPr="00883005" w:rsidRDefault="00AE6583" w:rsidP="00AE6583">
      <w:pPr>
        <w:spacing w:after="0" w:line="240" w:lineRule="auto"/>
        <w:rPr>
          <w:rFonts w:ascii="Times New Roman" w:eastAsiaTheme="minorEastAsia" w:hAnsi="Times New Roman" w:cs="Times New Roman"/>
          <w:sz w:val="24"/>
          <w:szCs w:val="24"/>
          <w:lang w:val="en-US"/>
        </w:rPr>
      </w:pPr>
    </w:p>
    <w:p w:rsidR="00AE6583" w:rsidRPr="00883005" w:rsidRDefault="00AE6583" w:rsidP="00AE6583">
      <w:pPr>
        <w:spacing w:after="0" w:line="240" w:lineRule="auto"/>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Таблица 2 – Данные для расчета показателей оборачиваемости оборотных средств                         предприятия (после его реконструкции)</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7"/>
        <w:gridCol w:w="3710"/>
        <w:gridCol w:w="768"/>
        <w:gridCol w:w="768"/>
        <w:gridCol w:w="768"/>
        <w:gridCol w:w="768"/>
        <w:gridCol w:w="768"/>
        <w:gridCol w:w="981"/>
      </w:tblGrid>
      <w:tr w:rsidR="00AE6583" w:rsidRPr="00883005" w:rsidTr="008F00F8">
        <w:tc>
          <w:tcPr>
            <w:tcW w:w="4621" w:type="dxa"/>
            <w:gridSpan w:val="2"/>
            <w:vMerge w:val="restart"/>
            <w:tcBorders>
              <w:top w:val="single" w:sz="4" w:space="0" w:color="auto"/>
              <w:left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Наименование показателей</w:t>
            </w:r>
          </w:p>
        </w:tc>
        <w:tc>
          <w:tcPr>
            <w:tcW w:w="4950" w:type="dxa"/>
            <w:gridSpan w:val="6"/>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В  а  р  и  а  н  т  ы</w:t>
            </w:r>
          </w:p>
        </w:tc>
      </w:tr>
      <w:tr w:rsidR="00AE6583" w:rsidRPr="00883005" w:rsidTr="008F00F8">
        <w:tc>
          <w:tcPr>
            <w:tcW w:w="4621" w:type="dxa"/>
            <w:gridSpan w:val="2"/>
            <w:vMerge/>
            <w:tcBorders>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p>
        </w:tc>
        <w:tc>
          <w:tcPr>
            <w:tcW w:w="788" w:type="dxa"/>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w:t>
            </w:r>
          </w:p>
        </w:tc>
        <w:tc>
          <w:tcPr>
            <w:tcW w:w="788" w:type="dxa"/>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w:t>
            </w:r>
          </w:p>
        </w:tc>
        <w:tc>
          <w:tcPr>
            <w:tcW w:w="788" w:type="dxa"/>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w:t>
            </w:r>
          </w:p>
        </w:tc>
        <w:tc>
          <w:tcPr>
            <w:tcW w:w="788" w:type="dxa"/>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w:t>
            </w:r>
          </w:p>
        </w:tc>
        <w:tc>
          <w:tcPr>
            <w:tcW w:w="788" w:type="dxa"/>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5</w:t>
            </w:r>
          </w:p>
        </w:tc>
        <w:tc>
          <w:tcPr>
            <w:tcW w:w="1010" w:type="dxa"/>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6</w:t>
            </w:r>
          </w:p>
        </w:tc>
      </w:tr>
      <w:tr w:rsidR="00AE6583" w:rsidRPr="00883005" w:rsidTr="008F00F8">
        <w:tc>
          <w:tcPr>
            <w:tcW w:w="4621" w:type="dxa"/>
            <w:gridSpan w:val="2"/>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rPr>
            </w:pPr>
            <w:r w:rsidRPr="00883005">
              <w:rPr>
                <w:rFonts w:ascii="Times New Roman" w:eastAsiaTheme="minorEastAsia" w:hAnsi="Times New Roman" w:cs="Times New Roman"/>
                <w:sz w:val="20"/>
                <w:szCs w:val="20"/>
              </w:rPr>
              <w:t>1. Сокращение периода обращения производственных запасов, сутки</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2.1</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2.1</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2.3</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2.4</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2.5</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2.6</w:t>
            </w:r>
          </w:p>
        </w:tc>
      </w:tr>
      <w:tr w:rsidR="00AE6583" w:rsidRPr="00883005" w:rsidTr="008F00F8">
        <w:tc>
          <w:tcPr>
            <w:tcW w:w="4621" w:type="dxa"/>
            <w:gridSpan w:val="2"/>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 Сокращение производственного цикла, сутки</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1.2</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1.2</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1.3</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1.4</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1.4</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1.5</w:t>
            </w:r>
          </w:p>
        </w:tc>
      </w:tr>
      <w:tr w:rsidR="00AE6583" w:rsidRPr="00883005" w:rsidTr="008F00F8">
        <w:tc>
          <w:tcPr>
            <w:tcW w:w="4621" w:type="dxa"/>
            <w:gridSpan w:val="2"/>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rPr>
            </w:pPr>
            <w:r w:rsidRPr="00883005">
              <w:rPr>
                <w:rFonts w:ascii="Times New Roman" w:eastAsiaTheme="minorEastAsia" w:hAnsi="Times New Roman" w:cs="Times New Roman"/>
                <w:sz w:val="20"/>
                <w:szCs w:val="20"/>
              </w:rPr>
              <w:t>3. Сокращение периода обращения готовой продукции на складе, сутки</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1,8</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1,8</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1,9</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1,9</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2,0</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2,1</w:t>
            </w:r>
          </w:p>
        </w:tc>
      </w:tr>
      <w:tr w:rsidR="00AE6583" w:rsidRPr="00883005" w:rsidTr="008F00F8">
        <w:tc>
          <w:tcPr>
            <w:tcW w:w="4621" w:type="dxa"/>
            <w:gridSpan w:val="2"/>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rPr>
            </w:pPr>
            <w:r w:rsidRPr="00883005">
              <w:rPr>
                <w:rFonts w:ascii="Times New Roman" w:eastAsiaTheme="minorEastAsia" w:hAnsi="Times New Roman" w:cs="Times New Roman"/>
                <w:sz w:val="20"/>
                <w:szCs w:val="20"/>
              </w:rPr>
              <w:t>4. Сокращение периода обращения дебиторской задолженности, сутки</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2,0</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2,0</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2,1</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2,1</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2,2</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2,2</w:t>
            </w:r>
          </w:p>
        </w:tc>
      </w:tr>
      <w:tr w:rsidR="00AE6583" w:rsidRPr="00883005" w:rsidTr="008F00F8">
        <w:tc>
          <w:tcPr>
            <w:tcW w:w="4621" w:type="dxa"/>
            <w:gridSpan w:val="2"/>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rPr>
            </w:pPr>
            <w:r w:rsidRPr="00883005">
              <w:rPr>
                <w:rFonts w:ascii="Times New Roman" w:eastAsiaTheme="minorEastAsia" w:hAnsi="Times New Roman" w:cs="Times New Roman"/>
                <w:sz w:val="20"/>
                <w:szCs w:val="20"/>
              </w:rPr>
              <w:t>5. Себестоимость реализованной продукции, млн. руб./год:</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rPr>
            </w:pP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rPr>
            </w:pPr>
          </w:p>
        </w:tc>
      </w:tr>
      <w:tr w:rsidR="00AE6583" w:rsidRPr="00883005" w:rsidTr="008F00F8">
        <w:tc>
          <w:tcPr>
            <w:tcW w:w="778" w:type="dxa"/>
            <w:vMerge w:val="restart"/>
            <w:tcBorders>
              <w:top w:val="single" w:sz="4" w:space="0" w:color="auto"/>
              <w:left w:val="single" w:sz="4" w:space="0" w:color="auto"/>
              <w:right w:val="nil"/>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rPr>
            </w:pPr>
          </w:p>
        </w:tc>
        <w:tc>
          <w:tcPr>
            <w:tcW w:w="3843" w:type="dxa"/>
            <w:tcBorders>
              <w:top w:val="single" w:sz="4" w:space="0" w:color="auto"/>
              <w:left w:val="nil"/>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до реконструкции</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6704</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6844</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7181</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7526</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7990</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8385</w:t>
            </w:r>
          </w:p>
        </w:tc>
      </w:tr>
      <w:tr w:rsidR="00AE6583" w:rsidRPr="00883005" w:rsidTr="008F00F8">
        <w:tc>
          <w:tcPr>
            <w:tcW w:w="778" w:type="dxa"/>
            <w:vMerge/>
            <w:tcBorders>
              <w:left w:val="single" w:sz="4" w:space="0" w:color="auto"/>
              <w:bottom w:val="single" w:sz="4" w:space="0" w:color="auto"/>
              <w:right w:val="nil"/>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p>
        </w:tc>
        <w:tc>
          <w:tcPr>
            <w:tcW w:w="3843" w:type="dxa"/>
            <w:tcBorders>
              <w:top w:val="single" w:sz="4" w:space="0" w:color="auto"/>
              <w:left w:val="nil"/>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после реконструкции</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8328</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8590</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9006</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9307</w:t>
            </w:r>
          </w:p>
        </w:tc>
        <w:tc>
          <w:tcPr>
            <w:tcW w:w="788"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9733</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9984</w:t>
            </w:r>
          </w:p>
        </w:tc>
      </w:tr>
    </w:tbl>
    <w:p w:rsidR="00AE6583" w:rsidRPr="00883005" w:rsidRDefault="00AE6583" w:rsidP="00AE6583">
      <w:pPr>
        <w:spacing w:after="0" w:line="240" w:lineRule="auto"/>
        <w:rPr>
          <w:rFonts w:ascii="Times New Roman" w:eastAsiaTheme="minorEastAsia" w:hAnsi="Times New Roman" w:cs="Times New Roman"/>
          <w:sz w:val="24"/>
          <w:szCs w:val="24"/>
          <w:lang w:val="en-US"/>
        </w:rPr>
      </w:pPr>
    </w:p>
    <w:p w:rsidR="00AE6583" w:rsidRPr="00883005" w:rsidRDefault="00AE6583" w:rsidP="00AE6583">
      <w:pPr>
        <w:spacing w:after="0" w:line="240" w:lineRule="auto"/>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Таблица 3 – Данные для расчета нормативов оборотных средств предприятия</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61"/>
        <w:gridCol w:w="2446"/>
        <w:gridCol w:w="1020"/>
        <w:gridCol w:w="1020"/>
        <w:gridCol w:w="1020"/>
        <w:gridCol w:w="1020"/>
        <w:gridCol w:w="1020"/>
        <w:gridCol w:w="981"/>
      </w:tblGrid>
      <w:tr w:rsidR="00AE6583" w:rsidRPr="00883005" w:rsidTr="008F00F8">
        <w:trPr>
          <w:cantSplit/>
        </w:trPr>
        <w:tc>
          <w:tcPr>
            <w:tcW w:w="3311" w:type="dxa"/>
            <w:gridSpan w:val="2"/>
            <w:vMerge w:val="restart"/>
            <w:tcBorders>
              <w:top w:val="single" w:sz="4" w:space="0" w:color="auto"/>
              <w:left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Наименование </w:t>
            </w:r>
          </w:p>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показателей</w:t>
            </w:r>
          </w:p>
        </w:tc>
        <w:tc>
          <w:tcPr>
            <w:tcW w:w="6260" w:type="dxa"/>
            <w:gridSpan w:val="6"/>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В  а  р  и  а  н  т  ы</w:t>
            </w:r>
          </w:p>
        </w:tc>
      </w:tr>
      <w:tr w:rsidR="00AE6583" w:rsidRPr="00883005" w:rsidTr="008F00F8">
        <w:trPr>
          <w:cantSplit/>
        </w:trPr>
        <w:tc>
          <w:tcPr>
            <w:tcW w:w="3311" w:type="dxa"/>
            <w:gridSpan w:val="2"/>
            <w:vMerge/>
            <w:tcBorders>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p>
        </w:tc>
        <w:tc>
          <w:tcPr>
            <w:tcW w:w="1050" w:type="dxa"/>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w:t>
            </w:r>
          </w:p>
        </w:tc>
        <w:tc>
          <w:tcPr>
            <w:tcW w:w="1050" w:type="dxa"/>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w:t>
            </w:r>
          </w:p>
        </w:tc>
        <w:tc>
          <w:tcPr>
            <w:tcW w:w="1050" w:type="dxa"/>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w:t>
            </w:r>
          </w:p>
        </w:tc>
        <w:tc>
          <w:tcPr>
            <w:tcW w:w="1050" w:type="dxa"/>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w:t>
            </w:r>
          </w:p>
        </w:tc>
        <w:tc>
          <w:tcPr>
            <w:tcW w:w="1050" w:type="dxa"/>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5</w:t>
            </w:r>
          </w:p>
        </w:tc>
        <w:tc>
          <w:tcPr>
            <w:tcW w:w="1010" w:type="dxa"/>
            <w:tcBorders>
              <w:top w:val="single" w:sz="4" w:space="0" w:color="auto"/>
              <w:left w:val="single" w:sz="4" w:space="0" w:color="auto"/>
              <w:bottom w:val="single" w:sz="4" w:space="0" w:color="auto"/>
              <w:right w:val="single" w:sz="4" w:space="0" w:color="auto"/>
            </w:tcBorders>
            <w:shd w:val="clear" w:color="auto" w:fill="DDDDDD"/>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6</w:t>
            </w:r>
          </w:p>
        </w:tc>
      </w:tr>
      <w:tr w:rsidR="00AE6583" w:rsidRPr="00883005" w:rsidTr="008F00F8">
        <w:trPr>
          <w:cantSplit/>
        </w:trPr>
        <w:tc>
          <w:tcPr>
            <w:tcW w:w="3311" w:type="dxa"/>
            <w:gridSpan w:val="2"/>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 До реконструкции:</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p>
        </w:tc>
      </w:tr>
      <w:tr w:rsidR="00AE6583" w:rsidRPr="00883005" w:rsidTr="008F00F8">
        <w:trPr>
          <w:cantSplit/>
        </w:trPr>
        <w:tc>
          <w:tcPr>
            <w:tcW w:w="780" w:type="dxa"/>
            <w:vMerge w:val="restart"/>
            <w:tcBorders>
              <w:top w:val="single" w:sz="4" w:space="0" w:color="auto"/>
              <w:left w:val="single" w:sz="4" w:space="0" w:color="auto"/>
              <w:right w:val="nil"/>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p>
        </w:tc>
        <w:tc>
          <w:tcPr>
            <w:tcW w:w="2531" w:type="dxa"/>
            <w:tcBorders>
              <w:top w:val="single" w:sz="4" w:space="0" w:color="auto"/>
              <w:left w:val="nil"/>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rPr>
            </w:pPr>
            <w:r w:rsidRPr="00883005">
              <w:rPr>
                <w:rFonts w:ascii="Times New Roman" w:eastAsiaTheme="minorEastAsia" w:hAnsi="Times New Roman" w:cs="Times New Roman"/>
                <w:sz w:val="20"/>
                <w:szCs w:val="20"/>
              </w:rPr>
              <w:t>- расход агломерата на 1 т чугуна, т/т</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1,007</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1,012</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1,010</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1,004</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1,015</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1,017</w:t>
            </w:r>
          </w:p>
        </w:tc>
      </w:tr>
      <w:tr w:rsidR="00AE6583" w:rsidRPr="00883005" w:rsidTr="008F00F8">
        <w:trPr>
          <w:cantSplit/>
        </w:trPr>
        <w:tc>
          <w:tcPr>
            <w:tcW w:w="780" w:type="dxa"/>
            <w:vMerge/>
            <w:tcBorders>
              <w:left w:val="single" w:sz="4" w:space="0" w:color="auto"/>
              <w:right w:val="nil"/>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p>
        </w:tc>
        <w:tc>
          <w:tcPr>
            <w:tcW w:w="2531" w:type="dxa"/>
            <w:tcBorders>
              <w:top w:val="single" w:sz="4" w:space="0" w:color="auto"/>
              <w:left w:val="nil"/>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цена агломерата, руб./т</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1340</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1336</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1330</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1349</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1353</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1360</w:t>
            </w:r>
          </w:p>
        </w:tc>
      </w:tr>
      <w:tr w:rsidR="00AE6583" w:rsidRPr="00883005" w:rsidTr="008F00F8">
        <w:trPr>
          <w:cantSplit/>
        </w:trPr>
        <w:tc>
          <w:tcPr>
            <w:tcW w:w="780" w:type="dxa"/>
            <w:vMerge/>
            <w:tcBorders>
              <w:left w:val="single" w:sz="4" w:space="0" w:color="auto"/>
              <w:right w:val="nil"/>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p>
        </w:tc>
        <w:tc>
          <w:tcPr>
            <w:tcW w:w="2531" w:type="dxa"/>
            <w:tcBorders>
              <w:top w:val="single" w:sz="4" w:space="0" w:color="auto"/>
              <w:left w:val="nil"/>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rPr>
            </w:pPr>
            <w:r w:rsidRPr="00883005">
              <w:rPr>
                <w:rFonts w:ascii="Times New Roman" w:eastAsiaTheme="minorEastAsia" w:hAnsi="Times New Roman" w:cs="Times New Roman"/>
                <w:sz w:val="20"/>
                <w:szCs w:val="20"/>
              </w:rPr>
              <w:t>- расход окатышей на 1 т чугуна, т/т</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0,741</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0,751</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0,755</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0,760</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0,750</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0,745</w:t>
            </w:r>
          </w:p>
        </w:tc>
      </w:tr>
      <w:tr w:rsidR="00AE6583" w:rsidRPr="00883005" w:rsidTr="008F00F8">
        <w:trPr>
          <w:cantSplit/>
        </w:trPr>
        <w:tc>
          <w:tcPr>
            <w:tcW w:w="780" w:type="dxa"/>
            <w:vMerge/>
            <w:tcBorders>
              <w:left w:val="single" w:sz="4" w:space="0" w:color="auto"/>
              <w:right w:val="nil"/>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p>
        </w:tc>
        <w:tc>
          <w:tcPr>
            <w:tcW w:w="2531" w:type="dxa"/>
            <w:tcBorders>
              <w:top w:val="single" w:sz="4" w:space="0" w:color="auto"/>
              <w:left w:val="nil"/>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цена окатышей, руб./т</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1702</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1710</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1719</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1730</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1725</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1742</w:t>
            </w:r>
          </w:p>
        </w:tc>
      </w:tr>
      <w:tr w:rsidR="00AE6583" w:rsidRPr="00883005" w:rsidTr="008F00F8">
        <w:trPr>
          <w:cantSplit/>
        </w:trPr>
        <w:tc>
          <w:tcPr>
            <w:tcW w:w="780" w:type="dxa"/>
            <w:vMerge/>
            <w:tcBorders>
              <w:left w:val="single" w:sz="4" w:space="0" w:color="auto"/>
              <w:right w:val="nil"/>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p>
        </w:tc>
        <w:tc>
          <w:tcPr>
            <w:tcW w:w="2531" w:type="dxa"/>
            <w:tcBorders>
              <w:top w:val="single" w:sz="4" w:space="0" w:color="auto"/>
              <w:left w:val="nil"/>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rPr>
            </w:pPr>
            <w:r w:rsidRPr="00883005">
              <w:rPr>
                <w:rFonts w:ascii="Times New Roman" w:eastAsiaTheme="minorEastAsia" w:hAnsi="Times New Roman" w:cs="Times New Roman"/>
                <w:sz w:val="20"/>
                <w:szCs w:val="20"/>
              </w:rPr>
              <w:t>- годовое производство чугуна, млн. т</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7,12</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7,50</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7,95</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8,22</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8,25</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8,48</w:t>
            </w:r>
          </w:p>
        </w:tc>
      </w:tr>
      <w:tr w:rsidR="00AE6583" w:rsidRPr="00883005" w:rsidTr="008F00F8">
        <w:trPr>
          <w:cantSplit/>
        </w:trPr>
        <w:tc>
          <w:tcPr>
            <w:tcW w:w="780" w:type="dxa"/>
            <w:vMerge/>
            <w:tcBorders>
              <w:left w:val="single" w:sz="4" w:space="0" w:color="auto"/>
              <w:bottom w:val="single" w:sz="4" w:space="0" w:color="auto"/>
              <w:right w:val="nil"/>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p>
        </w:tc>
        <w:tc>
          <w:tcPr>
            <w:tcW w:w="2531" w:type="dxa"/>
            <w:tcBorders>
              <w:top w:val="single" w:sz="4" w:space="0" w:color="auto"/>
              <w:left w:val="nil"/>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средний интервал поставок, сутки</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18,6</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18,0</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18,8</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19,2</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18,6</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18,4</w:t>
            </w:r>
          </w:p>
        </w:tc>
      </w:tr>
      <w:tr w:rsidR="00AE6583" w:rsidRPr="00883005" w:rsidTr="008F00F8">
        <w:trPr>
          <w:cantSplit/>
        </w:trPr>
        <w:tc>
          <w:tcPr>
            <w:tcW w:w="3311" w:type="dxa"/>
            <w:gridSpan w:val="2"/>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 После реконструкции:</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p>
        </w:tc>
      </w:tr>
      <w:tr w:rsidR="00AE6583" w:rsidRPr="00883005" w:rsidTr="008F00F8">
        <w:trPr>
          <w:cantSplit/>
        </w:trPr>
        <w:tc>
          <w:tcPr>
            <w:tcW w:w="780" w:type="dxa"/>
            <w:vMerge w:val="restart"/>
            <w:tcBorders>
              <w:top w:val="single" w:sz="4" w:space="0" w:color="auto"/>
              <w:left w:val="single" w:sz="4" w:space="0" w:color="auto"/>
              <w:bottom w:val="single" w:sz="4" w:space="0" w:color="auto"/>
              <w:right w:val="nil"/>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p>
        </w:tc>
        <w:tc>
          <w:tcPr>
            <w:tcW w:w="2531" w:type="dxa"/>
            <w:tcBorders>
              <w:top w:val="single" w:sz="4" w:space="0" w:color="auto"/>
              <w:left w:val="nil"/>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rPr>
            </w:pPr>
            <w:r w:rsidRPr="00883005">
              <w:rPr>
                <w:rFonts w:ascii="Times New Roman" w:eastAsiaTheme="minorEastAsia" w:hAnsi="Times New Roman" w:cs="Times New Roman"/>
                <w:sz w:val="20"/>
                <w:szCs w:val="20"/>
              </w:rPr>
              <w:t>- расход агломерата на 1 т чугуна, т/т</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1,005</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1,009</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1,006</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1,002</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1,010</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1,010</w:t>
            </w:r>
          </w:p>
        </w:tc>
      </w:tr>
      <w:tr w:rsidR="00AE6583" w:rsidRPr="00883005" w:rsidTr="008F00F8">
        <w:trPr>
          <w:cantSplit/>
        </w:trPr>
        <w:tc>
          <w:tcPr>
            <w:tcW w:w="780" w:type="dxa"/>
            <w:vMerge/>
            <w:tcBorders>
              <w:top w:val="single" w:sz="4" w:space="0" w:color="auto"/>
              <w:left w:val="single" w:sz="4" w:space="0" w:color="auto"/>
              <w:bottom w:val="single" w:sz="4" w:space="0" w:color="auto"/>
              <w:right w:val="nil"/>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p>
        </w:tc>
        <w:tc>
          <w:tcPr>
            <w:tcW w:w="2531" w:type="dxa"/>
            <w:tcBorders>
              <w:top w:val="single" w:sz="4" w:space="0" w:color="auto"/>
              <w:left w:val="nil"/>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цена агломерата, руб./т</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1348</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1342</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1340</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1360</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1363</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3005">
              <w:rPr>
                <w:rFonts w:ascii="Times New Roman" w:eastAsia="Times New Roman" w:hAnsi="Times New Roman" w:cs="Times New Roman"/>
                <w:sz w:val="20"/>
                <w:szCs w:val="20"/>
                <w:lang w:eastAsia="ru-RU"/>
              </w:rPr>
              <w:t>1372</w:t>
            </w:r>
          </w:p>
        </w:tc>
      </w:tr>
      <w:tr w:rsidR="00AE6583" w:rsidRPr="00883005" w:rsidTr="008F00F8">
        <w:trPr>
          <w:cantSplit/>
        </w:trPr>
        <w:tc>
          <w:tcPr>
            <w:tcW w:w="780" w:type="dxa"/>
            <w:vMerge/>
            <w:tcBorders>
              <w:top w:val="single" w:sz="4" w:space="0" w:color="auto"/>
              <w:left w:val="single" w:sz="4" w:space="0" w:color="auto"/>
              <w:bottom w:val="single" w:sz="4" w:space="0" w:color="auto"/>
              <w:right w:val="nil"/>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p>
        </w:tc>
        <w:tc>
          <w:tcPr>
            <w:tcW w:w="2531" w:type="dxa"/>
            <w:tcBorders>
              <w:top w:val="single" w:sz="4" w:space="0" w:color="auto"/>
              <w:left w:val="nil"/>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rPr>
            </w:pPr>
            <w:r w:rsidRPr="00883005">
              <w:rPr>
                <w:rFonts w:ascii="Times New Roman" w:eastAsiaTheme="minorEastAsia" w:hAnsi="Times New Roman" w:cs="Times New Roman"/>
                <w:sz w:val="20"/>
                <w:szCs w:val="20"/>
              </w:rPr>
              <w:t>- расход окатышей на 1 т чугуна, т/т</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0,738</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0,748</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0,748</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0,751</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0,742</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0,742</w:t>
            </w:r>
          </w:p>
        </w:tc>
      </w:tr>
      <w:tr w:rsidR="00AE6583" w:rsidRPr="00883005" w:rsidTr="008F00F8">
        <w:trPr>
          <w:cantSplit/>
        </w:trPr>
        <w:tc>
          <w:tcPr>
            <w:tcW w:w="780" w:type="dxa"/>
            <w:vMerge/>
            <w:tcBorders>
              <w:top w:val="single" w:sz="4" w:space="0" w:color="auto"/>
              <w:left w:val="single" w:sz="4" w:space="0" w:color="auto"/>
              <w:bottom w:val="single" w:sz="4" w:space="0" w:color="auto"/>
              <w:right w:val="nil"/>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p>
        </w:tc>
        <w:tc>
          <w:tcPr>
            <w:tcW w:w="2531" w:type="dxa"/>
            <w:tcBorders>
              <w:top w:val="single" w:sz="4" w:space="0" w:color="auto"/>
              <w:left w:val="nil"/>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цена окатышей, руб./т</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1740</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1744</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1751</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1762</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1766</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1780</w:t>
            </w:r>
          </w:p>
        </w:tc>
      </w:tr>
      <w:tr w:rsidR="00AE6583" w:rsidRPr="00883005" w:rsidTr="008F00F8">
        <w:trPr>
          <w:cantSplit/>
        </w:trPr>
        <w:tc>
          <w:tcPr>
            <w:tcW w:w="780" w:type="dxa"/>
            <w:vMerge/>
            <w:tcBorders>
              <w:top w:val="single" w:sz="4" w:space="0" w:color="auto"/>
              <w:left w:val="single" w:sz="4" w:space="0" w:color="auto"/>
              <w:bottom w:val="single" w:sz="4" w:space="0" w:color="auto"/>
              <w:right w:val="nil"/>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p>
        </w:tc>
        <w:tc>
          <w:tcPr>
            <w:tcW w:w="2531" w:type="dxa"/>
            <w:tcBorders>
              <w:top w:val="single" w:sz="4" w:space="0" w:color="auto"/>
              <w:left w:val="nil"/>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rPr>
            </w:pPr>
            <w:r w:rsidRPr="00883005">
              <w:rPr>
                <w:rFonts w:ascii="Times New Roman" w:eastAsiaTheme="minorEastAsia" w:hAnsi="Times New Roman" w:cs="Times New Roman"/>
                <w:sz w:val="20"/>
                <w:szCs w:val="20"/>
              </w:rPr>
              <w:t>- годовое производство чугуна, млн. т</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7,54</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7,77</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8,12</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8,40</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8,40</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8,80</w:t>
            </w:r>
          </w:p>
        </w:tc>
      </w:tr>
      <w:tr w:rsidR="00AE6583" w:rsidRPr="00883005" w:rsidTr="008F00F8">
        <w:trPr>
          <w:cantSplit/>
        </w:trPr>
        <w:tc>
          <w:tcPr>
            <w:tcW w:w="780" w:type="dxa"/>
            <w:vMerge/>
            <w:tcBorders>
              <w:top w:val="single" w:sz="4" w:space="0" w:color="auto"/>
              <w:left w:val="single" w:sz="4" w:space="0" w:color="auto"/>
              <w:bottom w:val="single" w:sz="4" w:space="0" w:color="auto"/>
              <w:right w:val="nil"/>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p>
        </w:tc>
        <w:tc>
          <w:tcPr>
            <w:tcW w:w="2531" w:type="dxa"/>
            <w:tcBorders>
              <w:top w:val="single" w:sz="4" w:space="0" w:color="auto"/>
              <w:left w:val="nil"/>
              <w:bottom w:val="single" w:sz="4" w:space="0" w:color="auto"/>
              <w:right w:val="single" w:sz="4" w:space="0" w:color="auto"/>
            </w:tcBorders>
            <w:vAlign w:val="center"/>
          </w:tcPr>
          <w:p w:rsidR="00AE6583" w:rsidRPr="00883005" w:rsidRDefault="00AE6583" w:rsidP="008F00F8">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средний интервал поставок, сутки</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18,0</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17,0</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18,0</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18,4</w:t>
            </w:r>
          </w:p>
        </w:tc>
        <w:tc>
          <w:tcPr>
            <w:tcW w:w="105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17,6</w:t>
            </w:r>
          </w:p>
        </w:tc>
        <w:tc>
          <w:tcPr>
            <w:tcW w:w="1010" w:type="dxa"/>
            <w:tcBorders>
              <w:top w:val="single" w:sz="4" w:space="0" w:color="auto"/>
              <w:left w:val="single" w:sz="4" w:space="0" w:color="auto"/>
              <w:bottom w:val="single" w:sz="4" w:space="0" w:color="auto"/>
              <w:right w:val="single" w:sz="4" w:space="0" w:color="auto"/>
            </w:tcBorders>
            <w:vAlign w:val="center"/>
          </w:tcPr>
          <w:p w:rsidR="00AE6583" w:rsidRPr="00883005" w:rsidRDefault="00AE6583" w:rsidP="008F00F8">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17,4</w:t>
            </w:r>
          </w:p>
        </w:tc>
      </w:tr>
    </w:tbl>
    <w:p w:rsidR="00AE6583" w:rsidRPr="00883005" w:rsidRDefault="00AE6583" w:rsidP="00AE6583">
      <w:pPr>
        <w:spacing w:after="0" w:line="240" w:lineRule="auto"/>
        <w:rPr>
          <w:rFonts w:ascii="Times New Roman" w:eastAsiaTheme="minorEastAsia" w:hAnsi="Times New Roman" w:cs="Times New Roman"/>
          <w:sz w:val="24"/>
          <w:szCs w:val="24"/>
          <w:lang w:val="en-US"/>
        </w:rPr>
      </w:pPr>
    </w:p>
    <w:p w:rsidR="00AE6583" w:rsidRPr="00883005" w:rsidRDefault="00AE6583" w:rsidP="00AE6583">
      <w:pPr>
        <w:spacing w:after="0" w:line="240" w:lineRule="auto"/>
        <w:rPr>
          <w:rFonts w:ascii="Times New Roman" w:eastAsiaTheme="minorEastAsia" w:hAnsi="Times New Roman" w:cs="Times New Roman"/>
          <w:sz w:val="24"/>
          <w:szCs w:val="24"/>
          <w:lang w:val="en-US"/>
        </w:rPr>
      </w:pPr>
    </w:p>
    <w:p w:rsidR="00AE6583" w:rsidRPr="00883005" w:rsidRDefault="00AE6583" w:rsidP="00AE6583">
      <w:pPr>
        <w:ind w:firstLine="709"/>
        <w:jc w:val="both"/>
        <w:rPr>
          <w:rFonts w:eastAsiaTheme="minorEastAsia"/>
        </w:rPr>
      </w:pPr>
    </w:p>
    <w:p w:rsidR="00AE6583" w:rsidRPr="00883005" w:rsidRDefault="00AE6583" w:rsidP="00AE6583">
      <w:pPr>
        <w:keepNext/>
        <w:widowControl w:val="0"/>
        <w:spacing w:before="240" w:after="120" w:line="240" w:lineRule="auto"/>
        <w:ind w:left="567"/>
        <w:jc w:val="both"/>
        <w:outlineLvl w:val="0"/>
        <w:rPr>
          <w:rFonts w:ascii="Times New Roman" w:eastAsia="Times New Roman" w:hAnsi="Times New Roman" w:cs="Times New Roman"/>
          <w:b/>
          <w:iCs/>
          <w:sz w:val="24"/>
          <w:szCs w:val="20"/>
          <w:lang w:eastAsia="ru-RU"/>
        </w:rPr>
        <w:sectPr w:rsidR="00AE6583" w:rsidRPr="00883005" w:rsidSect="00FA68E0">
          <w:footerReference w:type="even" r:id="rId41"/>
          <w:footerReference w:type="default" r:id="rId42"/>
          <w:pgSz w:w="11907" w:h="16840" w:code="9"/>
          <w:pgMar w:top="1134" w:right="1134" w:bottom="1134" w:left="1701" w:header="720" w:footer="720" w:gutter="0"/>
          <w:cols w:space="720"/>
          <w:noEndnote/>
        </w:sectPr>
      </w:pPr>
    </w:p>
    <w:p w:rsidR="00AE6583" w:rsidRPr="00883005" w:rsidRDefault="00AE6583" w:rsidP="00AE6583">
      <w:pPr>
        <w:keepNext/>
        <w:widowControl w:val="0"/>
        <w:spacing w:after="0" w:line="240" w:lineRule="auto"/>
        <w:ind w:left="567"/>
        <w:jc w:val="right"/>
        <w:outlineLvl w:val="0"/>
        <w:rPr>
          <w:rFonts w:ascii="Times New Roman" w:eastAsia="Times New Roman" w:hAnsi="Times New Roman" w:cs="Times New Roman"/>
          <w:b/>
          <w:iCs/>
          <w:sz w:val="24"/>
          <w:szCs w:val="24"/>
          <w:lang w:eastAsia="ru-RU"/>
        </w:rPr>
      </w:pPr>
      <w:r w:rsidRPr="00883005">
        <w:rPr>
          <w:rFonts w:ascii="Times New Roman" w:eastAsia="Times New Roman" w:hAnsi="Times New Roman" w:cs="Times New Roman"/>
          <w:b/>
          <w:iCs/>
          <w:sz w:val="24"/>
          <w:szCs w:val="24"/>
          <w:lang w:eastAsia="ru-RU"/>
        </w:rPr>
        <w:lastRenderedPageBreak/>
        <w:t>Приложение 2</w:t>
      </w:r>
    </w:p>
    <w:p w:rsidR="00AE6583" w:rsidRPr="00883005" w:rsidRDefault="00AE6583" w:rsidP="00AE6583">
      <w:pPr>
        <w:keepNext/>
        <w:widowControl w:val="0"/>
        <w:spacing w:after="0" w:line="240" w:lineRule="auto"/>
        <w:ind w:left="567"/>
        <w:jc w:val="center"/>
        <w:outlineLvl w:val="0"/>
        <w:rPr>
          <w:rFonts w:ascii="Times New Roman" w:eastAsia="Times New Roman" w:hAnsi="Times New Roman" w:cs="Times New Roman"/>
          <w:b/>
          <w:iCs/>
          <w:sz w:val="24"/>
          <w:szCs w:val="24"/>
          <w:lang w:eastAsia="ru-RU"/>
        </w:rPr>
      </w:pPr>
      <w:r w:rsidRPr="00883005">
        <w:rPr>
          <w:rFonts w:ascii="Times New Roman" w:eastAsia="Times New Roman" w:hAnsi="Times New Roman" w:cs="Times New Roman"/>
          <w:b/>
          <w:iCs/>
          <w:sz w:val="24"/>
          <w:szCs w:val="24"/>
          <w:lang w:eastAsia="ru-RU"/>
        </w:rPr>
        <w:t>7 Оценочные средства для проведения промежуточной аттестации</w:t>
      </w:r>
    </w:p>
    <w:p w:rsidR="00AE6583" w:rsidRPr="0054736D" w:rsidRDefault="00AE6583" w:rsidP="00AE6583">
      <w:pPr>
        <w:spacing w:after="0" w:line="240" w:lineRule="auto"/>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65"/>
        <w:gridCol w:w="3332"/>
        <w:gridCol w:w="9835"/>
      </w:tblGrid>
      <w:tr w:rsidR="00AE6583" w:rsidRPr="00883005" w:rsidTr="008F00F8">
        <w:trPr>
          <w:trHeight w:val="753"/>
          <w:tblHeader/>
        </w:trPr>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E6583" w:rsidRPr="00883005" w:rsidRDefault="00AE6583" w:rsidP="008F00F8">
            <w:pPr>
              <w:spacing w:after="0" w:line="240" w:lineRule="auto"/>
              <w:jc w:val="center"/>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lang w:val="en-US"/>
              </w:rPr>
              <w:t xml:space="preserve">Структурный элемент </w:t>
            </w:r>
            <w:r w:rsidRPr="00883005">
              <w:rPr>
                <w:rFonts w:ascii="Times New Roman" w:eastAsiaTheme="minorEastAsia" w:hAnsi="Times New Roman" w:cs="Times New Roman"/>
                <w:sz w:val="24"/>
                <w:szCs w:val="24"/>
                <w:lang w:val="en-US"/>
              </w:rPr>
              <w:br/>
              <w:t>компетенции</w:t>
            </w:r>
          </w:p>
        </w:tc>
        <w:tc>
          <w:tcPr>
            <w:tcW w:w="11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E6583" w:rsidRPr="00883005" w:rsidRDefault="00AE6583" w:rsidP="008F00F8">
            <w:pPr>
              <w:spacing w:after="0" w:line="240" w:lineRule="auto"/>
              <w:jc w:val="center"/>
              <w:rPr>
                <w:rFonts w:ascii="Times New Roman" w:eastAsiaTheme="minorEastAsia" w:hAnsi="Times New Roman" w:cs="Times New Roman"/>
                <w:sz w:val="24"/>
                <w:szCs w:val="24"/>
                <w:lang w:val="en-US"/>
              </w:rPr>
            </w:pPr>
            <w:r w:rsidRPr="00883005">
              <w:rPr>
                <w:rFonts w:ascii="Times New Roman" w:eastAsiaTheme="minorEastAsia" w:hAnsi="Times New Roman" w:cs="Times New Roman"/>
                <w:bCs/>
                <w:sz w:val="24"/>
                <w:szCs w:val="24"/>
                <w:lang w:val="en-US"/>
              </w:rPr>
              <w:t xml:space="preserve">Планируемые результаты обучения </w:t>
            </w:r>
          </w:p>
        </w:tc>
        <w:tc>
          <w:tcPr>
            <w:tcW w:w="33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E6583" w:rsidRPr="00883005" w:rsidRDefault="00AE6583" w:rsidP="008F00F8">
            <w:pPr>
              <w:spacing w:after="0" w:line="240" w:lineRule="auto"/>
              <w:jc w:val="center"/>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lang w:val="en-US"/>
              </w:rPr>
              <w:t>Оценочные средства</w:t>
            </w:r>
          </w:p>
        </w:tc>
      </w:tr>
      <w:tr w:rsidR="00AE6583" w:rsidRPr="00883005" w:rsidTr="008F00F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E6583" w:rsidRPr="00883005" w:rsidRDefault="00AE6583" w:rsidP="008F00F8">
            <w:pPr>
              <w:spacing w:after="0" w:line="240" w:lineRule="auto"/>
              <w:jc w:val="both"/>
              <w:rPr>
                <w:rFonts w:ascii="Times New Roman" w:eastAsiaTheme="minorEastAsia" w:hAnsi="Times New Roman" w:cs="Times New Roman"/>
                <w:b/>
                <w:color w:val="C00000"/>
                <w:sz w:val="24"/>
                <w:szCs w:val="24"/>
              </w:rPr>
            </w:pPr>
            <w:r w:rsidRPr="00883005">
              <w:rPr>
                <w:rFonts w:ascii="Times New Roman" w:eastAsiaTheme="minorEastAsia" w:hAnsi="Times New Roman" w:cs="Times New Roman"/>
                <w:b/>
                <w:color w:val="000000"/>
                <w:sz w:val="24"/>
                <w:szCs w:val="24"/>
              </w:rPr>
              <w:t>ПК-1 Способность идентифицировать проблемы в конкретных условиях деятельности, находить пути их решения, обобщать статистические материалы и результаты позитивных исследований</w:t>
            </w:r>
          </w:p>
        </w:tc>
      </w:tr>
      <w:tr w:rsidR="00AE6583" w:rsidRPr="00883005" w:rsidTr="008F00F8">
        <w:trPr>
          <w:trHeight w:val="1978"/>
        </w:trPr>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E6583" w:rsidRPr="008D6CC0" w:rsidRDefault="00AE6583" w:rsidP="008F00F8">
            <w:pPr>
              <w:spacing w:after="0" w:line="240" w:lineRule="auto"/>
              <w:jc w:val="both"/>
              <w:rPr>
                <w:rFonts w:ascii="Times New Roman" w:hAnsi="Times New Roman" w:cs="Times New Roman"/>
              </w:rPr>
            </w:pPr>
            <w:r w:rsidRPr="008D6CC0">
              <w:rPr>
                <w:rFonts w:ascii="Times New Roman" w:hAnsi="Times New Roman" w:cs="Times New Roman"/>
                <w:bCs/>
              </w:rPr>
              <w:t>Знать</w:t>
            </w:r>
          </w:p>
        </w:tc>
        <w:tc>
          <w:tcPr>
            <w:tcW w:w="11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E6583" w:rsidRPr="008D6CC0" w:rsidRDefault="00AE6583" w:rsidP="008F00F8">
            <w:pPr>
              <w:spacing w:after="0" w:line="240" w:lineRule="auto"/>
              <w:jc w:val="both"/>
              <w:rPr>
                <w:rFonts w:ascii="Times New Roman" w:hAnsi="Times New Roman" w:cs="Times New Roman"/>
                <w:szCs w:val="24"/>
              </w:rPr>
            </w:pPr>
            <w:r w:rsidRPr="008D6CC0">
              <w:rPr>
                <w:rFonts w:ascii="Times New Roman" w:hAnsi="Times New Roman" w:cs="Times New Roman"/>
                <w:szCs w:val="24"/>
              </w:rPr>
              <w:t>– основные законы, элементы и виды экономической деятельности, формы и способы управления экономикой организации, региона, национальной экономикой;</w:t>
            </w:r>
          </w:p>
          <w:p w:rsidR="00AE6583" w:rsidRPr="008D6CC0" w:rsidRDefault="00AE6583" w:rsidP="008F00F8">
            <w:pPr>
              <w:spacing w:after="0" w:line="240" w:lineRule="auto"/>
              <w:jc w:val="both"/>
              <w:rPr>
                <w:rFonts w:ascii="Times New Roman" w:hAnsi="Times New Roman" w:cs="Times New Roman"/>
                <w:szCs w:val="24"/>
              </w:rPr>
            </w:pPr>
            <w:r w:rsidRPr="008D6CC0">
              <w:rPr>
                <w:rFonts w:ascii="Times New Roman" w:hAnsi="Times New Roman" w:cs="Times New Roman"/>
                <w:szCs w:val="24"/>
              </w:rPr>
              <w:t>– приемы и способы идентификации экономических проблем и подбора способа их разрешения;</w:t>
            </w:r>
          </w:p>
          <w:p w:rsidR="00AE6583" w:rsidRPr="008D6CC0" w:rsidRDefault="00AE6583" w:rsidP="008F00F8">
            <w:pPr>
              <w:spacing w:after="0" w:line="240" w:lineRule="auto"/>
              <w:jc w:val="both"/>
              <w:rPr>
                <w:rFonts w:ascii="Times New Roman" w:hAnsi="Times New Roman" w:cs="Times New Roman"/>
                <w:szCs w:val="24"/>
              </w:rPr>
            </w:pPr>
            <w:r w:rsidRPr="008D6CC0">
              <w:rPr>
                <w:rFonts w:ascii="Times New Roman" w:hAnsi="Times New Roman" w:cs="Times New Roman"/>
                <w:szCs w:val="24"/>
              </w:rPr>
              <w:t>– методы обобщения статистической информации и принятия решений на ее основе;</w:t>
            </w:r>
          </w:p>
        </w:tc>
        <w:tc>
          <w:tcPr>
            <w:tcW w:w="33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E6583" w:rsidRPr="008D6CC0" w:rsidRDefault="00AE6583" w:rsidP="008F00F8">
            <w:pPr>
              <w:spacing w:after="0" w:line="240" w:lineRule="auto"/>
              <w:jc w:val="both"/>
              <w:rPr>
                <w:rFonts w:ascii="Times New Roman" w:hAnsi="Times New Roman" w:cs="Times New Roman"/>
                <w:i/>
                <w:color w:val="000000" w:themeColor="text1"/>
              </w:rPr>
            </w:pPr>
            <w:r w:rsidRPr="008D6CC0">
              <w:rPr>
                <w:rFonts w:ascii="Times New Roman" w:hAnsi="Times New Roman" w:cs="Times New Roman"/>
                <w:i/>
                <w:color w:val="000000" w:themeColor="text1"/>
              </w:rPr>
              <w:t>Теоретические вопросы:</w:t>
            </w:r>
          </w:p>
          <w:p w:rsidR="00AE6583" w:rsidRPr="008D6CC0" w:rsidRDefault="00AE6583" w:rsidP="008F00F8">
            <w:pPr>
              <w:pStyle w:val="af8"/>
              <w:numPr>
                <w:ilvl w:val="1"/>
                <w:numId w:val="17"/>
              </w:numPr>
              <w:tabs>
                <w:tab w:val="left" w:pos="250"/>
              </w:tabs>
              <w:spacing w:line="240" w:lineRule="auto"/>
              <w:ind w:left="0" w:firstLine="0"/>
              <w:rPr>
                <w:color w:val="000000" w:themeColor="text1"/>
                <w:lang w:val="ru-RU"/>
              </w:rPr>
            </w:pPr>
            <w:r w:rsidRPr="008D6CC0">
              <w:rPr>
                <w:color w:val="000000" w:themeColor="text1"/>
                <w:sz w:val="22"/>
                <w:lang w:val="ru-RU"/>
              </w:rPr>
              <w:t>Динамика, структура народного хозяйства, производственно-экономический потенциал страны.</w:t>
            </w:r>
          </w:p>
          <w:p w:rsidR="00AE6583" w:rsidRPr="008D6CC0" w:rsidRDefault="00AE6583" w:rsidP="008F00F8">
            <w:pPr>
              <w:pStyle w:val="af8"/>
              <w:numPr>
                <w:ilvl w:val="1"/>
                <w:numId w:val="17"/>
              </w:numPr>
              <w:tabs>
                <w:tab w:val="left" w:pos="250"/>
              </w:tabs>
              <w:spacing w:line="240" w:lineRule="auto"/>
              <w:ind w:left="0" w:firstLine="0"/>
              <w:rPr>
                <w:color w:val="000000" w:themeColor="text1"/>
                <w:lang w:val="ru-RU"/>
              </w:rPr>
            </w:pPr>
            <w:r w:rsidRPr="008D6CC0">
              <w:rPr>
                <w:color w:val="000000" w:themeColor="text1"/>
                <w:sz w:val="22"/>
                <w:lang w:val="ru-RU"/>
              </w:rPr>
              <w:t>Межотраслевые связи, факторы экономического роста, натурально-вещественные и финансовые пропорции воспроизводства.</w:t>
            </w:r>
          </w:p>
          <w:p w:rsidR="00AE6583" w:rsidRPr="008D6CC0" w:rsidRDefault="00AE6583" w:rsidP="008F00F8">
            <w:pPr>
              <w:pStyle w:val="af8"/>
              <w:numPr>
                <w:ilvl w:val="1"/>
                <w:numId w:val="17"/>
              </w:numPr>
              <w:tabs>
                <w:tab w:val="left" w:pos="250"/>
              </w:tabs>
              <w:spacing w:line="240" w:lineRule="auto"/>
              <w:ind w:left="0" w:firstLine="0"/>
              <w:rPr>
                <w:color w:val="000000" w:themeColor="text1"/>
                <w:lang w:val="ru-RU"/>
              </w:rPr>
            </w:pPr>
            <w:r w:rsidRPr="008D6CC0">
              <w:rPr>
                <w:color w:val="000000" w:themeColor="text1"/>
                <w:sz w:val="22"/>
                <w:lang w:val="ru-RU"/>
              </w:rPr>
              <w:t>Макроэкономические состояния - оценка равновесности, устойчивости, эффективности; сравнительный анализ экономических систем.</w:t>
            </w:r>
          </w:p>
          <w:p w:rsidR="00AE6583" w:rsidRPr="008D6CC0" w:rsidRDefault="00AE6583" w:rsidP="008F00F8">
            <w:pPr>
              <w:pStyle w:val="af8"/>
              <w:numPr>
                <w:ilvl w:val="1"/>
                <w:numId w:val="17"/>
              </w:numPr>
              <w:tabs>
                <w:tab w:val="left" w:pos="250"/>
              </w:tabs>
              <w:spacing w:line="240" w:lineRule="auto"/>
              <w:ind w:left="0" w:firstLine="0"/>
              <w:rPr>
                <w:color w:val="000000" w:themeColor="text1"/>
                <w:lang w:val="ru-RU"/>
              </w:rPr>
            </w:pPr>
            <w:r w:rsidRPr="008D6CC0">
              <w:rPr>
                <w:color w:val="000000" w:themeColor="text1"/>
                <w:sz w:val="22"/>
                <w:lang w:val="ru-RU"/>
              </w:rPr>
              <w:t>Институциональная организация экономики, организационно-экономические формы народнохозяйственных систем; развитие отношений собственности, эволюция государственного и частного секторов.</w:t>
            </w:r>
          </w:p>
          <w:p w:rsidR="00AE6583" w:rsidRPr="008D6CC0" w:rsidRDefault="00AE6583" w:rsidP="008F00F8">
            <w:pPr>
              <w:pStyle w:val="af8"/>
              <w:numPr>
                <w:ilvl w:val="1"/>
                <w:numId w:val="17"/>
              </w:numPr>
              <w:tabs>
                <w:tab w:val="left" w:pos="250"/>
              </w:tabs>
              <w:spacing w:line="240" w:lineRule="auto"/>
              <w:ind w:left="0" w:firstLine="0"/>
              <w:rPr>
                <w:color w:val="000000" w:themeColor="text1"/>
                <w:lang w:val="ru-RU"/>
              </w:rPr>
            </w:pPr>
            <w:r w:rsidRPr="008D6CC0">
              <w:rPr>
                <w:color w:val="000000" w:themeColor="text1"/>
                <w:sz w:val="22"/>
                <w:lang w:val="ru-RU"/>
              </w:rPr>
              <w:t>Теория и практика рыночной трансформации экономики; обоснование политики рыночных реформ.</w:t>
            </w:r>
          </w:p>
          <w:p w:rsidR="00AE6583" w:rsidRPr="008D6CC0" w:rsidRDefault="00AE6583" w:rsidP="008F00F8">
            <w:pPr>
              <w:pStyle w:val="af8"/>
              <w:numPr>
                <w:ilvl w:val="1"/>
                <w:numId w:val="17"/>
              </w:numPr>
              <w:tabs>
                <w:tab w:val="left" w:pos="250"/>
              </w:tabs>
              <w:spacing w:line="240" w:lineRule="auto"/>
              <w:ind w:left="0" w:firstLine="0"/>
              <w:rPr>
                <w:color w:val="000000" w:themeColor="text1"/>
                <w:lang w:val="ru-RU"/>
              </w:rPr>
            </w:pPr>
            <w:r w:rsidRPr="008D6CC0">
              <w:rPr>
                <w:color w:val="000000" w:themeColor="text1"/>
                <w:sz w:val="22"/>
                <w:lang w:val="ru-RU"/>
              </w:rPr>
              <w:t>Научные основы, методы и организация государственного регулирования национальной экономики.</w:t>
            </w:r>
          </w:p>
          <w:p w:rsidR="00AE6583" w:rsidRPr="008D6CC0" w:rsidRDefault="00AE6583" w:rsidP="008F00F8">
            <w:pPr>
              <w:pStyle w:val="af8"/>
              <w:numPr>
                <w:ilvl w:val="1"/>
                <w:numId w:val="17"/>
              </w:numPr>
              <w:tabs>
                <w:tab w:val="left" w:pos="250"/>
              </w:tabs>
              <w:spacing w:line="240" w:lineRule="auto"/>
              <w:ind w:left="0" w:firstLine="0"/>
              <w:rPr>
                <w:color w:val="000000" w:themeColor="text1"/>
                <w:lang w:val="ru-RU"/>
              </w:rPr>
            </w:pPr>
            <w:r w:rsidRPr="008D6CC0">
              <w:rPr>
                <w:color w:val="000000" w:themeColor="text1"/>
                <w:sz w:val="22"/>
                <w:lang w:val="ru-RU"/>
              </w:rPr>
              <w:t>Экономические аспекты научно-технического прогресса и его влияния на макроэкономические процессы.</w:t>
            </w:r>
          </w:p>
          <w:p w:rsidR="00AE6583" w:rsidRPr="008D6CC0" w:rsidRDefault="00AE6583" w:rsidP="008F00F8">
            <w:pPr>
              <w:pStyle w:val="af8"/>
              <w:numPr>
                <w:ilvl w:val="1"/>
                <w:numId w:val="17"/>
              </w:numPr>
              <w:tabs>
                <w:tab w:val="left" w:pos="250"/>
              </w:tabs>
              <w:spacing w:line="240" w:lineRule="auto"/>
              <w:ind w:left="0" w:firstLine="0"/>
              <w:rPr>
                <w:color w:val="000000" w:themeColor="text1"/>
                <w:lang w:val="ru-RU"/>
              </w:rPr>
            </w:pPr>
            <w:r w:rsidRPr="008D6CC0">
              <w:rPr>
                <w:color w:val="000000" w:themeColor="text1"/>
                <w:sz w:val="22"/>
                <w:lang w:val="ru-RU"/>
              </w:rPr>
              <w:t>Прогнозирование, программирование и планирование экономики в целом - методы, модели, организация.</w:t>
            </w:r>
          </w:p>
          <w:p w:rsidR="00AE6583" w:rsidRPr="008D6CC0" w:rsidRDefault="00AE6583" w:rsidP="008F00F8">
            <w:pPr>
              <w:pStyle w:val="af8"/>
              <w:numPr>
                <w:ilvl w:val="1"/>
                <w:numId w:val="17"/>
              </w:numPr>
              <w:tabs>
                <w:tab w:val="left" w:pos="250"/>
              </w:tabs>
              <w:spacing w:line="240" w:lineRule="auto"/>
              <w:ind w:left="0" w:firstLine="0"/>
              <w:rPr>
                <w:color w:val="000000" w:themeColor="text1"/>
                <w:lang w:val="ru-RU"/>
              </w:rPr>
            </w:pPr>
            <w:r w:rsidRPr="008D6CC0">
              <w:rPr>
                <w:color w:val="000000" w:themeColor="text1"/>
                <w:sz w:val="22"/>
                <w:lang w:val="ru-RU"/>
              </w:rPr>
              <w:t>Социальные факторы и социальные последствия экономического развития; экономические основы и инструментарий социальной политики.</w:t>
            </w:r>
          </w:p>
          <w:p w:rsidR="00AE6583" w:rsidRPr="008D6CC0" w:rsidRDefault="00AE6583" w:rsidP="008F00F8">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Экономические отношения, возникающие в процессе развития народного хозяйства; методы, механизмы, инструменты и технологии функционирования экономических систем и институциональных преобразований в условиях рыночной экономики с учетом тенденций глобализации экономических процессов в отраслях промышленности.</w:t>
            </w:r>
          </w:p>
          <w:p w:rsidR="00AE6583" w:rsidRPr="008D6CC0" w:rsidRDefault="00AE6583" w:rsidP="008F00F8">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Разработка новых и адаптация существующих методов, механизмов и инструментов функционирования экономики, организации и управления хозяйственными образованиями промышленности.</w:t>
            </w:r>
          </w:p>
          <w:p w:rsidR="00AE6583" w:rsidRPr="008D6CC0" w:rsidRDefault="00AE6583" w:rsidP="008F00F8">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lastRenderedPageBreak/>
              <w:t>Формирование механизмов устойчивого развития экономики промышленных отраслей, комплексов, предприятий.</w:t>
            </w:r>
          </w:p>
          <w:p w:rsidR="00AE6583" w:rsidRPr="008D6CC0" w:rsidRDefault="00AE6583" w:rsidP="008F00F8">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Механизмы формирования корпоративных образований в российской экономике с учетом глобализации мировой экономики.</w:t>
            </w:r>
          </w:p>
          <w:p w:rsidR="00AE6583" w:rsidRPr="008D6CC0" w:rsidRDefault="00AE6583" w:rsidP="008F00F8">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Инструменты внутрифирменного и стратегического планирования на промышленных предприятиях, в отраслях и комплексах.</w:t>
            </w:r>
          </w:p>
          <w:p w:rsidR="00AE6583" w:rsidRPr="008D6CC0" w:rsidRDefault="00AE6583" w:rsidP="008F00F8">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Гармонизация промышленной и торговой политики с учетом экономической безопасности.</w:t>
            </w:r>
          </w:p>
          <w:p w:rsidR="00AE6583" w:rsidRPr="008D6CC0" w:rsidRDefault="00AE6583" w:rsidP="008F00F8">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Государственное управление структурными преобразованиями в народном хозяйстве.</w:t>
            </w:r>
          </w:p>
          <w:p w:rsidR="00AE6583" w:rsidRPr="008D6CC0" w:rsidRDefault="00AE6583" w:rsidP="008F00F8">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Механизмы изменения форм собственности (приватизация, национализация, интеграция, демонополизация и др.) хозяйственных образований.</w:t>
            </w:r>
          </w:p>
          <w:p w:rsidR="00AE6583" w:rsidRPr="008D6CC0" w:rsidRDefault="00AE6583" w:rsidP="008F00F8">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Совершенствование организационно-правовых форм хозяйствования в корпоративных образованиях.</w:t>
            </w:r>
          </w:p>
          <w:p w:rsidR="00AE6583" w:rsidRPr="008D6CC0" w:rsidRDefault="00AE6583" w:rsidP="008F00F8">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Инструменты функционирования товарных рынков с ограниченной и развитой конкуренцией в условиях глобализации мировой экономики и свободной торговли.</w:t>
            </w:r>
          </w:p>
          <w:p w:rsidR="00AE6583" w:rsidRPr="008D6CC0" w:rsidRDefault="00AE6583" w:rsidP="008F00F8">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Внешнеторговая деятельность предприятий в условиях либерализации внешнеэкономической деятельности.</w:t>
            </w:r>
          </w:p>
          <w:p w:rsidR="00AE6583" w:rsidRPr="008D6CC0" w:rsidRDefault="00AE6583" w:rsidP="008F00F8">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Оценка и страхование рисков хозяйствующих субъектов.</w:t>
            </w:r>
          </w:p>
          <w:p w:rsidR="00AE6583" w:rsidRPr="008D6CC0" w:rsidRDefault="00AE6583" w:rsidP="008F00F8">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Условия и инструменты создания транснациональных корпораций, механизмы их адаптации к российским экономическим преобразованиям.</w:t>
            </w:r>
          </w:p>
          <w:p w:rsidR="00AE6583" w:rsidRPr="008D6CC0" w:rsidRDefault="00AE6583" w:rsidP="008F00F8">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Инструменты и методы менеджмента промышленных предприятий, отраслей, комплексов.</w:t>
            </w:r>
          </w:p>
          <w:p w:rsidR="00AE6583" w:rsidRPr="008D6CC0" w:rsidRDefault="00AE6583" w:rsidP="008F00F8">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Диверсификация вертикально и горизонтально-интегрированных хозяйственных структур.</w:t>
            </w:r>
          </w:p>
          <w:p w:rsidR="00AE6583" w:rsidRPr="008D6CC0" w:rsidRDefault="00AE6583" w:rsidP="008F00F8">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Теоретические и методологические основы эффективности развития предприятий, отраслей и комплексов народного хозяйства.</w:t>
            </w:r>
          </w:p>
          <w:p w:rsidR="00AE6583" w:rsidRPr="008D6CC0" w:rsidRDefault="00AE6583" w:rsidP="008F00F8">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Промышленная политика на макро- и микроуровне.</w:t>
            </w:r>
          </w:p>
          <w:p w:rsidR="00AE6583" w:rsidRPr="008D6CC0" w:rsidRDefault="00AE6583" w:rsidP="008F00F8">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Теоретические и методологические основы мониторинга развития экономических систем народного хозяйства.</w:t>
            </w:r>
          </w:p>
          <w:p w:rsidR="00AE6583" w:rsidRPr="008D6CC0" w:rsidRDefault="00AE6583" w:rsidP="008F00F8">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Методологические и методические подходы к решению проблем в области экономики, организации управления предприятиями, отраслями, комплексами.</w:t>
            </w:r>
          </w:p>
        </w:tc>
      </w:tr>
      <w:tr w:rsidR="00AE6583" w:rsidRPr="00883005" w:rsidTr="008F00F8">
        <w:trPr>
          <w:trHeight w:val="805"/>
        </w:trPr>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E6583" w:rsidRPr="008D6CC0" w:rsidRDefault="00AE6583" w:rsidP="008F00F8">
            <w:pPr>
              <w:spacing w:after="0" w:line="240" w:lineRule="auto"/>
              <w:jc w:val="both"/>
              <w:rPr>
                <w:rFonts w:ascii="Times New Roman" w:hAnsi="Times New Roman" w:cs="Times New Roman"/>
              </w:rPr>
            </w:pPr>
            <w:r w:rsidRPr="008D6CC0">
              <w:rPr>
                <w:rFonts w:ascii="Times New Roman" w:hAnsi="Times New Roman" w:cs="Times New Roman"/>
                <w:bCs/>
              </w:rPr>
              <w:lastRenderedPageBreak/>
              <w:t>Уметь</w:t>
            </w:r>
          </w:p>
        </w:tc>
        <w:tc>
          <w:tcPr>
            <w:tcW w:w="11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E6583" w:rsidRPr="008D6CC0" w:rsidRDefault="00AE6583" w:rsidP="008F00F8">
            <w:pPr>
              <w:spacing w:after="0" w:line="240" w:lineRule="auto"/>
              <w:jc w:val="both"/>
              <w:rPr>
                <w:rFonts w:ascii="Times New Roman" w:hAnsi="Times New Roman" w:cs="Times New Roman"/>
                <w:szCs w:val="24"/>
              </w:rPr>
            </w:pPr>
            <w:r w:rsidRPr="008D6CC0">
              <w:rPr>
                <w:rFonts w:ascii="Times New Roman" w:hAnsi="Times New Roman" w:cs="Times New Roman"/>
                <w:szCs w:val="24"/>
              </w:rPr>
              <w:t xml:space="preserve">– идентифицировать, прогнозировать и осознавать социально- экономические последствия тенденций развития </w:t>
            </w:r>
            <w:r w:rsidRPr="008D6CC0">
              <w:rPr>
                <w:rFonts w:ascii="Times New Roman" w:hAnsi="Times New Roman" w:cs="Times New Roman"/>
                <w:szCs w:val="24"/>
              </w:rPr>
              <w:lastRenderedPageBreak/>
              <w:t>социально- экономических систем и процессов, принимать управленческие решения;</w:t>
            </w:r>
          </w:p>
          <w:p w:rsidR="00AE6583" w:rsidRPr="008D6CC0" w:rsidRDefault="00AE6583" w:rsidP="008F00F8">
            <w:pPr>
              <w:spacing w:after="0" w:line="240" w:lineRule="auto"/>
              <w:jc w:val="both"/>
              <w:rPr>
                <w:rFonts w:ascii="Times New Roman" w:hAnsi="Times New Roman" w:cs="Times New Roman"/>
                <w:szCs w:val="24"/>
              </w:rPr>
            </w:pPr>
            <w:r w:rsidRPr="008D6CC0">
              <w:rPr>
                <w:rFonts w:ascii="Times New Roman" w:hAnsi="Times New Roman" w:cs="Times New Roman"/>
                <w:szCs w:val="24"/>
              </w:rPr>
              <w:t>– проводить диагностику проблем  в области экономики и социально-экономических систем;</w:t>
            </w:r>
          </w:p>
          <w:p w:rsidR="00AE6583" w:rsidRPr="008D6CC0" w:rsidRDefault="00AE6583" w:rsidP="008F00F8">
            <w:pPr>
              <w:spacing w:after="0" w:line="240" w:lineRule="auto"/>
              <w:jc w:val="both"/>
              <w:rPr>
                <w:rFonts w:ascii="Times New Roman" w:hAnsi="Times New Roman" w:cs="Times New Roman"/>
                <w:szCs w:val="24"/>
              </w:rPr>
            </w:pPr>
            <w:r w:rsidRPr="008D6CC0">
              <w:rPr>
                <w:rFonts w:ascii="Times New Roman" w:hAnsi="Times New Roman" w:cs="Times New Roman"/>
                <w:szCs w:val="24"/>
              </w:rPr>
              <w:t>– применять методы статистической обработки данных и принимать решения;</w:t>
            </w:r>
          </w:p>
        </w:tc>
        <w:tc>
          <w:tcPr>
            <w:tcW w:w="33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E6583" w:rsidRPr="008D6CC0" w:rsidRDefault="00AE6583" w:rsidP="008F00F8">
            <w:pPr>
              <w:tabs>
                <w:tab w:val="left" w:pos="851"/>
              </w:tabs>
              <w:spacing w:after="0" w:line="240" w:lineRule="auto"/>
              <w:contextualSpacing/>
              <w:jc w:val="both"/>
              <w:rPr>
                <w:rFonts w:ascii="Times New Roman" w:hAnsi="Times New Roman" w:cs="Times New Roman"/>
                <w:i/>
                <w:color w:val="000000" w:themeColor="text1"/>
              </w:rPr>
            </w:pPr>
            <w:r w:rsidRPr="008D6CC0">
              <w:rPr>
                <w:rFonts w:ascii="Times New Roman" w:hAnsi="Times New Roman" w:cs="Times New Roman"/>
                <w:i/>
                <w:color w:val="000000" w:themeColor="text1"/>
              </w:rPr>
              <w:lastRenderedPageBreak/>
              <w:t>Практические задания:</w:t>
            </w:r>
          </w:p>
          <w:p w:rsidR="00AE6583" w:rsidRPr="008D6CC0" w:rsidRDefault="00AE6583" w:rsidP="008F00F8">
            <w:pPr>
              <w:pStyle w:val="af8"/>
              <w:numPr>
                <w:ilvl w:val="0"/>
                <w:numId w:val="2"/>
              </w:numPr>
              <w:tabs>
                <w:tab w:val="left" w:pos="395"/>
              </w:tabs>
              <w:spacing w:line="240" w:lineRule="auto"/>
              <w:ind w:left="0" w:firstLine="0"/>
              <w:rPr>
                <w:color w:val="000000" w:themeColor="text1"/>
                <w:lang w:val="ru-RU"/>
              </w:rPr>
            </w:pPr>
            <w:r w:rsidRPr="008D6CC0">
              <w:rPr>
                <w:sz w:val="22"/>
                <w:lang w:val="ru-RU"/>
              </w:rPr>
              <w:t xml:space="preserve">Используя статистические данные таблиц 1 и 2, проведите сравнительный анализ структуры национального богатства различных групп государств. Какова роль природного капитала в национальном богатстве различных стран? Согласны ли вы с концепцией «ресурсного проклятия», </w:t>
            </w:r>
            <w:r w:rsidRPr="008D6CC0">
              <w:rPr>
                <w:sz w:val="22"/>
                <w:lang w:val="ru-RU"/>
              </w:rPr>
              <w:lastRenderedPageBreak/>
              <w:t xml:space="preserve">согласно которой страны, располагающие значительным природно-ресурсным потенциалом, обладают более низким уровнем социально-экономического развития? Какова роль человеческого капитала в национальном богатстве различных стран? Каково состояние человеческого капитала в России? </w:t>
            </w:r>
          </w:p>
          <w:p w:rsidR="00AE6583" w:rsidRPr="008D6CC0" w:rsidRDefault="00AE6583" w:rsidP="008F00F8">
            <w:pPr>
              <w:pStyle w:val="af8"/>
              <w:tabs>
                <w:tab w:val="left" w:pos="395"/>
              </w:tabs>
              <w:spacing w:line="240" w:lineRule="auto"/>
              <w:ind w:left="0" w:firstLine="0"/>
              <w:jc w:val="right"/>
              <w:rPr>
                <w:color w:val="000000" w:themeColor="text1"/>
                <w:lang w:val="ru-RU"/>
              </w:rPr>
            </w:pPr>
            <w:r w:rsidRPr="008D6CC0">
              <w:rPr>
                <w:sz w:val="22"/>
                <w:lang w:val="ru-RU"/>
              </w:rPr>
              <w:t>Таблица 1</w:t>
            </w:r>
          </w:p>
          <w:p w:rsidR="00AE6583" w:rsidRPr="008D6CC0" w:rsidRDefault="00AE6583" w:rsidP="008F00F8">
            <w:pPr>
              <w:pStyle w:val="af8"/>
              <w:tabs>
                <w:tab w:val="left" w:pos="851"/>
              </w:tabs>
              <w:spacing w:line="240" w:lineRule="auto"/>
              <w:ind w:left="0" w:firstLine="0"/>
              <w:rPr>
                <w:lang w:val="ru-RU"/>
              </w:rPr>
            </w:pPr>
            <w:r w:rsidRPr="008D6CC0">
              <w:rPr>
                <w:sz w:val="22"/>
                <w:lang w:val="ru-RU"/>
              </w:rPr>
              <w:t>Структура национального богатства различных групп государств</w:t>
            </w:r>
          </w:p>
          <w:tbl>
            <w:tblPr>
              <w:tblStyle w:val="afa"/>
              <w:tblW w:w="8323" w:type="dxa"/>
              <w:tblInd w:w="105" w:type="dxa"/>
              <w:tblLook w:val="04A0" w:firstRow="1" w:lastRow="0" w:firstColumn="1" w:lastColumn="0" w:noHBand="0" w:noVBand="1"/>
            </w:tblPr>
            <w:tblGrid>
              <w:gridCol w:w="2072"/>
              <w:gridCol w:w="2078"/>
              <w:gridCol w:w="2075"/>
              <w:gridCol w:w="2098"/>
            </w:tblGrid>
            <w:tr w:rsidR="00AE6583" w:rsidRPr="008D6CC0" w:rsidTr="008F00F8">
              <w:trPr>
                <w:trHeight w:val="268"/>
              </w:trPr>
              <w:tc>
                <w:tcPr>
                  <w:tcW w:w="2081" w:type="dxa"/>
                  <w:vMerge w:val="restart"/>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Страны</w:t>
                  </w:r>
                </w:p>
              </w:tc>
              <w:tc>
                <w:tcPr>
                  <w:tcW w:w="6242" w:type="dxa"/>
                  <w:gridSpan w:val="3"/>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Структура национального богатства, %</w:t>
                  </w:r>
                </w:p>
              </w:tc>
            </w:tr>
            <w:tr w:rsidR="00AE6583" w:rsidRPr="008D6CC0" w:rsidTr="008F00F8">
              <w:trPr>
                <w:trHeight w:val="537"/>
              </w:trPr>
              <w:tc>
                <w:tcPr>
                  <w:tcW w:w="2081" w:type="dxa"/>
                  <w:vMerge/>
                </w:tcPr>
                <w:p w:rsidR="00AE6583" w:rsidRPr="008D6CC0" w:rsidRDefault="00AE6583" w:rsidP="008F00F8">
                  <w:pPr>
                    <w:pStyle w:val="af8"/>
                    <w:tabs>
                      <w:tab w:val="left" w:pos="851"/>
                    </w:tabs>
                    <w:ind w:left="0" w:firstLine="0"/>
                    <w:jc w:val="center"/>
                    <w:rPr>
                      <w:color w:val="000000" w:themeColor="text1"/>
                      <w:lang w:val="ru-RU"/>
                    </w:rPr>
                  </w:pPr>
                </w:p>
              </w:tc>
              <w:tc>
                <w:tcPr>
                  <w:tcW w:w="2081" w:type="dxa"/>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Человеческий потенциал</w:t>
                  </w:r>
                </w:p>
              </w:tc>
              <w:tc>
                <w:tcPr>
                  <w:tcW w:w="2080"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Природные ресурсы</w:t>
                  </w:r>
                </w:p>
              </w:tc>
              <w:tc>
                <w:tcPr>
                  <w:tcW w:w="2080"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Воспроизводимые ресурсы</w:t>
                  </w:r>
                </w:p>
              </w:tc>
            </w:tr>
            <w:tr w:rsidR="00AE6583" w:rsidRPr="008D6CC0" w:rsidTr="008F00F8">
              <w:trPr>
                <w:trHeight w:val="289"/>
              </w:trPr>
              <w:tc>
                <w:tcPr>
                  <w:tcW w:w="2081" w:type="dxa"/>
                </w:tcPr>
                <w:p w:rsidR="00AE6583" w:rsidRPr="008D6CC0" w:rsidRDefault="00AE6583" w:rsidP="008F00F8">
                  <w:pPr>
                    <w:pStyle w:val="af8"/>
                    <w:tabs>
                      <w:tab w:val="left" w:pos="851"/>
                    </w:tabs>
                    <w:ind w:left="0" w:firstLine="0"/>
                    <w:rPr>
                      <w:color w:val="000000" w:themeColor="text1"/>
                      <w:lang w:val="ru-RU"/>
                    </w:rPr>
                  </w:pPr>
                  <w:r w:rsidRPr="008D6CC0">
                    <w:rPr>
                      <w:color w:val="000000" w:themeColor="text1"/>
                      <w:lang w:val="ru-RU"/>
                    </w:rPr>
                    <w:t xml:space="preserve">Мир в целом </w:t>
                  </w:r>
                </w:p>
              </w:tc>
              <w:tc>
                <w:tcPr>
                  <w:tcW w:w="2081"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67</w:t>
                  </w:r>
                </w:p>
              </w:tc>
              <w:tc>
                <w:tcPr>
                  <w:tcW w:w="2080"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16</w:t>
                  </w:r>
                </w:p>
              </w:tc>
              <w:tc>
                <w:tcPr>
                  <w:tcW w:w="2080"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17</w:t>
                  </w:r>
                </w:p>
              </w:tc>
            </w:tr>
            <w:tr w:rsidR="00AE6583" w:rsidRPr="008D6CC0" w:rsidTr="008F00F8">
              <w:trPr>
                <w:trHeight w:val="268"/>
              </w:trPr>
              <w:tc>
                <w:tcPr>
                  <w:tcW w:w="2081" w:type="dxa"/>
                </w:tcPr>
                <w:p w:rsidR="00AE6583" w:rsidRPr="008D6CC0" w:rsidRDefault="00AE6583" w:rsidP="008F00F8">
                  <w:pPr>
                    <w:pStyle w:val="af8"/>
                    <w:tabs>
                      <w:tab w:val="left" w:pos="851"/>
                    </w:tabs>
                    <w:ind w:left="0" w:firstLine="0"/>
                    <w:rPr>
                      <w:color w:val="000000" w:themeColor="text1"/>
                      <w:lang w:val="ru-RU"/>
                    </w:rPr>
                  </w:pPr>
                  <w:r w:rsidRPr="008D6CC0">
                    <w:rPr>
                      <w:color w:val="000000" w:themeColor="text1"/>
                      <w:lang w:val="ru-RU"/>
                    </w:rPr>
                    <w:t>Страны G7 и ЕС</w:t>
                  </w:r>
                </w:p>
              </w:tc>
              <w:tc>
                <w:tcPr>
                  <w:tcW w:w="2081"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78</w:t>
                  </w:r>
                </w:p>
              </w:tc>
              <w:tc>
                <w:tcPr>
                  <w:tcW w:w="2080"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4</w:t>
                  </w:r>
                </w:p>
              </w:tc>
              <w:tc>
                <w:tcPr>
                  <w:tcW w:w="2080"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18</w:t>
                  </w:r>
                </w:p>
              </w:tc>
            </w:tr>
            <w:tr w:rsidR="00AE6583" w:rsidRPr="008D6CC0" w:rsidTr="008F00F8">
              <w:trPr>
                <w:trHeight w:val="268"/>
              </w:trPr>
              <w:tc>
                <w:tcPr>
                  <w:tcW w:w="2081" w:type="dxa"/>
                </w:tcPr>
                <w:p w:rsidR="00AE6583" w:rsidRPr="008D6CC0" w:rsidRDefault="00AE6583" w:rsidP="008F00F8">
                  <w:pPr>
                    <w:pStyle w:val="af8"/>
                    <w:tabs>
                      <w:tab w:val="left" w:pos="851"/>
                    </w:tabs>
                    <w:ind w:left="0" w:firstLine="0"/>
                    <w:rPr>
                      <w:color w:val="000000" w:themeColor="text1"/>
                      <w:lang w:val="ru-RU"/>
                    </w:rPr>
                  </w:pPr>
                  <w:r w:rsidRPr="008D6CC0">
                    <w:rPr>
                      <w:color w:val="000000" w:themeColor="text1"/>
                      <w:lang w:val="ru-RU"/>
                    </w:rPr>
                    <w:t>Страны ОПЭК</w:t>
                  </w:r>
                </w:p>
              </w:tc>
              <w:tc>
                <w:tcPr>
                  <w:tcW w:w="2081"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47</w:t>
                  </w:r>
                </w:p>
              </w:tc>
              <w:tc>
                <w:tcPr>
                  <w:tcW w:w="2080"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37</w:t>
                  </w:r>
                </w:p>
              </w:tc>
              <w:tc>
                <w:tcPr>
                  <w:tcW w:w="2080"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16</w:t>
                  </w:r>
                </w:p>
              </w:tc>
            </w:tr>
            <w:tr w:rsidR="00AE6583" w:rsidRPr="008D6CC0" w:rsidTr="008F00F8">
              <w:trPr>
                <w:trHeight w:val="289"/>
              </w:trPr>
              <w:tc>
                <w:tcPr>
                  <w:tcW w:w="2081" w:type="dxa"/>
                </w:tcPr>
                <w:p w:rsidR="00AE6583" w:rsidRPr="008D6CC0" w:rsidRDefault="00AE6583" w:rsidP="008F00F8">
                  <w:pPr>
                    <w:pStyle w:val="af8"/>
                    <w:tabs>
                      <w:tab w:val="left" w:pos="851"/>
                    </w:tabs>
                    <w:ind w:left="0" w:firstLine="0"/>
                    <w:rPr>
                      <w:color w:val="000000" w:themeColor="text1"/>
                      <w:lang w:val="ru-RU"/>
                    </w:rPr>
                  </w:pPr>
                  <w:r w:rsidRPr="008D6CC0">
                    <w:rPr>
                      <w:color w:val="000000" w:themeColor="text1"/>
                      <w:lang w:val="ru-RU"/>
                    </w:rPr>
                    <w:t xml:space="preserve">Страны СНГ </w:t>
                  </w:r>
                </w:p>
              </w:tc>
              <w:tc>
                <w:tcPr>
                  <w:tcW w:w="2081"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40</w:t>
                  </w:r>
                </w:p>
              </w:tc>
              <w:tc>
                <w:tcPr>
                  <w:tcW w:w="2080"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38</w:t>
                  </w:r>
                </w:p>
              </w:tc>
              <w:tc>
                <w:tcPr>
                  <w:tcW w:w="2080"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12</w:t>
                  </w:r>
                </w:p>
              </w:tc>
            </w:tr>
            <w:tr w:rsidR="00AE6583" w:rsidRPr="008D6CC0" w:rsidTr="008F00F8">
              <w:trPr>
                <w:trHeight w:val="268"/>
              </w:trPr>
              <w:tc>
                <w:tcPr>
                  <w:tcW w:w="2081" w:type="dxa"/>
                </w:tcPr>
                <w:p w:rsidR="00AE6583" w:rsidRPr="008D6CC0" w:rsidRDefault="00AE6583" w:rsidP="008F00F8">
                  <w:pPr>
                    <w:pStyle w:val="af8"/>
                    <w:tabs>
                      <w:tab w:val="left" w:pos="851"/>
                    </w:tabs>
                    <w:ind w:left="0" w:firstLine="0"/>
                    <w:rPr>
                      <w:color w:val="000000" w:themeColor="text1"/>
                      <w:lang w:val="ru-RU"/>
                    </w:rPr>
                  </w:pPr>
                  <w:r w:rsidRPr="008D6CC0">
                    <w:rPr>
                      <w:color w:val="000000" w:themeColor="text1"/>
                      <w:lang w:val="ru-RU"/>
                    </w:rPr>
                    <w:t xml:space="preserve">В т.ч. Россия </w:t>
                  </w:r>
                </w:p>
              </w:tc>
              <w:tc>
                <w:tcPr>
                  <w:tcW w:w="2081"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50</w:t>
                  </w:r>
                </w:p>
              </w:tc>
              <w:tc>
                <w:tcPr>
                  <w:tcW w:w="2080"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40</w:t>
                  </w:r>
                </w:p>
              </w:tc>
              <w:tc>
                <w:tcPr>
                  <w:tcW w:w="2080"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10</w:t>
                  </w:r>
                </w:p>
              </w:tc>
            </w:tr>
          </w:tbl>
          <w:p w:rsidR="00AE6583" w:rsidRPr="008D6CC0" w:rsidRDefault="00AE6583" w:rsidP="008F00F8">
            <w:pPr>
              <w:pStyle w:val="af8"/>
              <w:tabs>
                <w:tab w:val="left" w:pos="851"/>
              </w:tabs>
              <w:spacing w:line="240" w:lineRule="auto"/>
              <w:ind w:left="0" w:firstLine="0"/>
              <w:rPr>
                <w:color w:val="000000" w:themeColor="text1"/>
                <w:lang w:val="ru-RU"/>
              </w:rPr>
            </w:pPr>
          </w:p>
          <w:p w:rsidR="00AE6583" w:rsidRPr="008D6CC0" w:rsidRDefault="00AE6583" w:rsidP="008F00F8">
            <w:pPr>
              <w:pStyle w:val="af8"/>
              <w:tabs>
                <w:tab w:val="left" w:pos="851"/>
              </w:tabs>
              <w:spacing w:line="240" w:lineRule="auto"/>
              <w:ind w:left="0" w:firstLine="0"/>
              <w:jc w:val="right"/>
              <w:rPr>
                <w:lang w:val="ru-RU"/>
              </w:rPr>
            </w:pPr>
            <w:r w:rsidRPr="008D6CC0">
              <w:rPr>
                <w:sz w:val="22"/>
                <w:lang w:val="ru-RU"/>
              </w:rPr>
              <w:t>Таблица 2</w:t>
            </w:r>
          </w:p>
          <w:p w:rsidR="00AE6583" w:rsidRPr="008D6CC0" w:rsidRDefault="00AE6583" w:rsidP="008F00F8">
            <w:pPr>
              <w:pStyle w:val="af8"/>
              <w:tabs>
                <w:tab w:val="left" w:pos="851"/>
              </w:tabs>
              <w:spacing w:line="240" w:lineRule="auto"/>
              <w:ind w:left="0" w:firstLine="0"/>
              <w:rPr>
                <w:lang w:val="ru-RU"/>
              </w:rPr>
            </w:pPr>
            <w:r w:rsidRPr="008D6CC0">
              <w:rPr>
                <w:sz w:val="22"/>
                <w:lang w:val="ru-RU"/>
              </w:rPr>
              <w:t>Структура национального богатства различных групп государств в расчете на душу населения</w:t>
            </w:r>
          </w:p>
          <w:tbl>
            <w:tblPr>
              <w:tblStyle w:val="afa"/>
              <w:tblW w:w="8312" w:type="dxa"/>
              <w:tblInd w:w="105" w:type="dxa"/>
              <w:tblLook w:val="04A0" w:firstRow="1" w:lastRow="0" w:firstColumn="1" w:lastColumn="0" w:noHBand="0" w:noVBand="1"/>
            </w:tblPr>
            <w:tblGrid>
              <w:gridCol w:w="1514"/>
              <w:gridCol w:w="1201"/>
              <w:gridCol w:w="1806"/>
              <w:gridCol w:w="1693"/>
              <w:gridCol w:w="2098"/>
            </w:tblGrid>
            <w:tr w:rsidR="00AE6583" w:rsidRPr="008D6CC0" w:rsidTr="008F00F8">
              <w:trPr>
                <w:trHeight w:val="481"/>
              </w:trPr>
              <w:tc>
                <w:tcPr>
                  <w:tcW w:w="1549" w:type="dxa"/>
                  <w:vMerge w:val="restart"/>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Страны</w:t>
                  </w:r>
                </w:p>
              </w:tc>
              <w:tc>
                <w:tcPr>
                  <w:tcW w:w="6763" w:type="dxa"/>
                  <w:gridSpan w:val="4"/>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Объем национального богатства в расчете на одного жителя, тыс. долл.</w:t>
                  </w:r>
                </w:p>
              </w:tc>
            </w:tr>
            <w:tr w:rsidR="00AE6583" w:rsidRPr="008D6CC0" w:rsidTr="008F00F8">
              <w:trPr>
                <w:trHeight w:val="481"/>
              </w:trPr>
              <w:tc>
                <w:tcPr>
                  <w:tcW w:w="1549" w:type="dxa"/>
                  <w:vMerge/>
                  <w:vAlign w:val="center"/>
                </w:tcPr>
                <w:p w:rsidR="00AE6583" w:rsidRPr="008D6CC0" w:rsidRDefault="00AE6583" w:rsidP="008F00F8">
                  <w:pPr>
                    <w:pStyle w:val="af8"/>
                    <w:tabs>
                      <w:tab w:val="left" w:pos="851"/>
                    </w:tabs>
                    <w:ind w:left="0" w:firstLine="0"/>
                    <w:jc w:val="center"/>
                    <w:rPr>
                      <w:color w:val="000000" w:themeColor="text1"/>
                      <w:lang w:val="ru-RU"/>
                    </w:rPr>
                  </w:pPr>
                </w:p>
              </w:tc>
              <w:tc>
                <w:tcPr>
                  <w:tcW w:w="1228"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Всего</w:t>
                  </w:r>
                </w:p>
              </w:tc>
              <w:tc>
                <w:tcPr>
                  <w:tcW w:w="1817"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Человеческий потенциал</w:t>
                  </w:r>
                </w:p>
              </w:tc>
              <w:tc>
                <w:tcPr>
                  <w:tcW w:w="1713"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Природные ресурсы</w:t>
                  </w:r>
                </w:p>
              </w:tc>
              <w:tc>
                <w:tcPr>
                  <w:tcW w:w="2005"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Воспроизводимые ресурсы</w:t>
                  </w:r>
                </w:p>
              </w:tc>
            </w:tr>
            <w:tr w:rsidR="00AE6583" w:rsidRPr="008D6CC0" w:rsidTr="008F00F8">
              <w:trPr>
                <w:trHeight w:val="259"/>
              </w:trPr>
              <w:tc>
                <w:tcPr>
                  <w:tcW w:w="1549" w:type="dxa"/>
                </w:tcPr>
                <w:p w:rsidR="00AE6583" w:rsidRPr="008D6CC0" w:rsidRDefault="00AE6583" w:rsidP="008F00F8">
                  <w:pPr>
                    <w:pStyle w:val="af8"/>
                    <w:tabs>
                      <w:tab w:val="left" w:pos="851"/>
                    </w:tabs>
                    <w:ind w:left="0" w:firstLine="0"/>
                    <w:rPr>
                      <w:color w:val="000000" w:themeColor="text1"/>
                      <w:lang w:val="ru-RU"/>
                    </w:rPr>
                  </w:pPr>
                  <w:r w:rsidRPr="008D6CC0">
                    <w:rPr>
                      <w:color w:val="000000" w:themeColor="text1"/>
                      <w:lang w:val="ru-RU"/>
                    </w:rPr>
                    <w:t xml:space="preserve">Мир в целом </w:t>
                  </w:r>
                </w:p>
              </w:tc>
              <w:tc>
                <w:tcPr>
                  <w:tcW w:w="1228"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90</w:t>
                  </w:r>
                </w:p>
              </w:tc>
              <w:tc>
                <w:tcPr>
                  <w:tcW w:w="1817"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60</w:t>
                  </w:r>
                </w:p>
              </w:tc>
              <w:tc>
                <w:tcPr>
                  <w:tcW w:w="1713"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15</w:t>
                  </w:r>
                </w:p>
              </w:tc>
              <w:tc>
                <w:tcPr>
                  <w:tcW w:w="2005"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15</w:t>
                  </w:r>
                </w:p>
              </w:tc>
            </w:tr>
            <w:tr w:rsidR="00AE6583" w:rsidRPr="008D6CC0" w:rsidTr="008F00F8">
              <w:trPr>
                <w:trHeight w:val="481"/>
              </w:trPr>
              <w:tc>
                <w:tcPr>
                  <w:tcW w:w="1549" w:type="dxa"/>
                </w:tcPr>
                <w:p w:rsidR="00AE6583" w:rsidRPr="008D6CC0" w:rsidRDefault="00AE6583" w:rsidP="008F00F8">
                  <w:pPr>
                    <w:pStyle w:val="af8"/>
                    <w:tabs>
                      <w:tab w:val="left" w:pos="851"/>
                    </w:tabs>
                    <w:ind w:left="0" w:firstLine="0"/>
                    <w:rPr>
                      <w:color w:val="000000" w:themeColor="text1"/>
                      <w:lang w:val="ru-RU"/>
                    </w:rPr>
                  </w:pPr>
                  <w:r w:rsidRPr="008D6CC0">
                    <w:rPr>
                      <w:color w:val="000000" w:themeColor="text1"/>
                      <w:lang w:val="ru-RU"/>
                    </w:rPr>
                    <w:t>Страны G7 и ЕС</w:t>
                  </w:r>
                </w:p>
              </w:tc>
              <w:tc>
                <w:tcPr>
                  <w:tcW w:w="1228"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360</w:t>
                  </w:r>
                </w:p>
              </w:tc>
              <w:tc>
                <w:tcPr>
                  <w:tcW w:w="1817"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280</w:t>
                  </w:r>
                </w:p>
              </w:tc>
              <w:tc>
                <w:tcPr>
                  <w:tcW w:w="1713"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10</w:t>
                  </w:r>
                </w:p>
              </w:tc>
              <w:tc>
                <w:tcPr>
                  <w:tcW w:w="2005"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70</w:t>
                  </w:r>
                </w:p>
              </w:tc>
            </w:tr>
            <w:tr w:rsidR="00AE6583" w:rsidRPr="008D6CC0" w:rsidTr="008F00F8">
              <w:trPr>
                <w:trHeight w:val="481"/>
              </w:trPr>
              <w:tc>
                <w:tcPr>
                  <w:tcW w:w="1549" w:type="dxa"/>
                </w:tcPr>
                <w:p w:rsidR="00AE6583" w:rsidRPr="008D6CC0" w:rsidRDefault="00AE6583" w:rsidP="008F00F8">
                  <w:pPr>
                    <w:pStyle w:val="af8"/>
                    <w:tabs>
                      <w:tab w:val="left" w:pos="851"/>
                    </w:tabs>
                    <w:ind w:left="0" w:firstLine="0"/>
                    <w:rPr>
                      <w:color w:val="000000" w:themeColor="text1"/>
                      <w:lang w:val="ru-RU"/>
                    </w:rPr>
                  </w:pPr>
                  <w:r w:rsidRPr="008D6CC0">
                    <w:rPr>
                      <w:color w:val="000000" w:themeColor="text1"/>
                      <w:lang w:val="ru-RU"/>
                    </w:rPr>
                    <w:t>Страны ОПЭК</w:t>
                  </w:r>
                </w:p>
              </w:tc>
              <w:tc>
                <w:tcPr>
                  <w:tcW w:w="1228"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195</w:t>
                  </w:r>
                </w:p>
              </w:tc>
              <w:tc>
                <w:tcPr>
                  <w:tcW w:w="1817"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90</w:t>
                  </w:r>
                </w:p>
              </w:tc>
              <w:tc>
                <w:tcPr>
                  <w:tcW w:w="1713"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75</w:t>
                  </w:r>
                </w:p>
              </w:tc>
              <w:tc>
                <w:tcPr>
                  <w:tcW w:w="2005"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30</w:t>
                  </w:r>
                </w:p>
              </w:tc>
            </w:tr>
            <w:tr w:rsidR="00AE6583" w:rsidRPr="008D6CC0" w:rsidTr="008F00F8">
              <w:trPr>
                <w:trHeight w:val="240"/>
              </w:trPr>
              <w:tc>
                <w:tcPr>
                  <w:tcW w:w="1549" w:type="dxa"/>
                </w:tcPr>
                <w:p w:rsidR="00AE6583" w:rsidRPr="008D6CC0" w:rsidRDefault="00AE6583" w:rsidP="008F00F8">
                  <w:pPr>
                    <w:pStyle w:val="af8"/>
                    <w:tabs>
                      <w:tab w:val="left" w:pos="851"/>
                    </w:tabs>
                    <w:ind w:left="0" w:firstLine="0"/>
                    <w:rPr>
                      <w:color w:val="000000" w:themeColor="text1"/>
                      <w:lang w:val="ru-RU"/>
                    </w:rPr>
                  </w:pPr>
                  <w:r w:rsidRPr="008D6CC0">
                    <w:rPr>
                      <w:color w:val="000000" w:themeColor="text1"/>
                      <w:lang w:val="ru-RU"/>
                    </w:rPr>
                    <w:t xml:space="preserve">Страны СНГ </w:t>
                  </w:r>
                </w:p>
              </w:tc>
              <w:tc>
                <w:tcPr>
                  <w:tcW w:w="1228"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275</w:t>
                  </w:r>
                </w:p>
              </w:tc>
              <w:tc>
                <w:tcPr>
                  <w:tcW w:w="1817"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140</w:t>
                  </w:r>
                </w:p>
              </w:tc>
              <w:tc>
                <w:tcPr>
                  <w:tcW w:w="1713"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105</w:t>
                  </w:r>
                </w:p>
              </w:tc>
              <w:tc>
                <w:tcPr>
                  <w:tcW w:w="2005"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30</w:t>
                  </w:r>
                </w:p>
              </w:tc>
            </w:tr>
            <w:tr w:rsidR="00AE6583" w:rsidRPr="008D6CC0" w:rsidTr="008F00F8">
              <w:trPr>
                <w:trHeight w:val="259"/>
              </w:trPr>
              <w:tc>
                <w:tcPr>
                  <w:tcW w:w="1549" w:type="dxa"/>
                </w:tcPr>
                <w:p w:rsidR="00AE6583" w:rsidRPr="008D6CC0" w:rsidRDefault="00AE6583" w:rsidP="008F00F8">
                  <w:pPr>
                    <w:pStyle w:val="af8"/>
                    <w:tabs>
                      <w:tab w:val="left" w:pos="851"/>
                    </w:tabs>
                    <w:ind w:left="0" w:firstLine="0"/>
                    <w:rPr>
                      <w:color w:val="000000" w:themeColor="text1"/>
                      <w:lang w:val="ru-RU"/>
                    </w:rPr>
                  </w:pPr>
                  <w:r w:rsidRPr="008D6CC0">
                    <w:rPr>
                      <w:color w:val="000000" w:themeColor="text1"/>
                      <w:lang w:val="ru-RU"/>
                    </w:rPr>
                    <w:lastRenderedPageBreak/>
                    <w:t xml:space="preserve">В т.ч. Россия </w:t>
                  </w:r>
                </w:p>
              </w:tc>
              <w:tc>
                <w:tcPr>
                  <w:tcW w:w="1228"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400</w:t>
                  </w:r>
                </w:p>
              </w:tc>
              <w:tc>
                <w:tcPr>
                  <w:tcW w:w="1817"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200</w:t>
                  </w:r>
                </w:p>
              </w:tc>
              <w:tc>
                <w:tcPr>
                  <w:tcW w:w="1713"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160</w:t>
                  </w:r>
                </w:p>
              </w:tc>
              <w:tc>
                <w:tcPr>
                  <w:tcW w:w="2005" w:type="dxa"/>
                  <w:vAlign w:val="center"/>
                </w:tcPr>
                <w:p w:rsidR="00AE6583" w:rsidRPr="008D6CC0" w:rsidRDefault="00AE6583" w:rsidP="008F00F8">
                  <w:pPr>
                    <w:pStyle w:val="af8"/>
                    <w:tabs>
                      <w:tab w:val="left" w:pos="851"/>
                    </w:tabs>
                    <w:ind w:left="0" w:firstLine="0"/>
                    <w:jc w:val="center"/>
                    <w:rPr>
                      <w:color w:val="000000" w:themeColor="text1"/>
                      <w:lang w:val="ru-RU"/>
                    </w:rPr>
                  </w:pPr>
                  <w:r w:rsidRPr="008D6CC0">
                    <w:rPr>
                      <w:color w:val="000000" w:themeColor="text1"/>
                      <w:lang w:val="ru-RU"/>
                    </w:rPr>
                    <w:t>40</w:t>
                  </w:r>
                </w:p>
              </w:tc>
            </w:tr>
          </w:tbl>
          <w:p w:rsidR="00AE6583" w:rsidRPr="008D6CC0" w:rsidRDefault="00AE6583" w:rsidP="008F00F8">
            <w:pPr>
              <w:pStyle w:val="af8"/>
              <w:spacing w:line="240" w:lineRule="auto"/>
              <w:ind w:left="0" w:firstLine="0"/>
              <w:rPr>
                <w:lang w:val="ru-RU"/>
              </w:rPr>
            </w:pPr>
          </w:p>
          <w:p w:rsidR="00AE6583" w:rsidRPr="008D6CC0" w:rsidRDefault="00AE6583" w:rsidP="008F00F8">
            <w:pPr>
              <w:pStyle w:val="af8"/>
              <w:spacing w:line="240" w:lineRule="auto"/>
              <w:ind w:left="0" w:firstLine="0"/>
              <w:rPr>
                <w:color w:val="000000" w:themeColor="text1"/>
                <w:lang w:val="ru-RU"/>
              </w:rPr>
            </w:pPr>
            <w:r w:rsidRPr="008D6CC0">
              <w:rPr>
                <w:sz w:val="22"/>
                <w:lang w:val="ru-RU"/>
              </w:rPr>
              <w:t xml:space="preserve">2. Определите отрасли специализации Челябинской области, используя данные таблицы. Что представляет собой специализация региона? </w:t>
            </w:r>
          </w:p>
          <w:p w:rsidR="00AE6583" w:rsidRPr="008D6CC0" w:rsidRDefault="00AE6583" w:rsidP="008F00F8">
            <w:pPr>
              <w:spacing w:after="0" w:line="240" w:lineRule="auto"/>
              <w:jc w:val="both"/>
              <w:rPr>
                <w:rFonts w:ascii="Times New Roman" w:hAnsi="Times New Roman" w:cs="Times New Roman"/>
              </w:rPr>
            </w:pPr>
            <w:r w:rsidRPr="008D6CC0">
              <w:rPr>
                <w:rFonts w:ascii="Times New Roman" w:hAnsi="Times New Roman" w:cs="Times New Roman"/>
              </w:rPr>
              <w:t xml:space="preserve">Таблица </w:t>
            </w:r>
          </w:p>
          <w:p w:rsidR="00AE6583" w:rsidRPr="008D6CC0" w:rsidRDefault="00AE6583" w:rsidP="008F00F8">
            <w:pPr>
              <w:spacing w:after="0" w:line="240" w:lineRule="auto"/>
              <w:jc w:val="both"/>
              <w:rPr>
                <w:rFonts w:ascii="Times New Roman" w:hAnsi="Times New Roman" w:cs="Times New Roman"/>
              </w:rPr>
            </w:pPr>
            <w:r w:rsidRPr="008D6CC0">
              <w:rPr>
                <w:rFonts w:ascii="Times New Roman" w:hAnsi="Times New Roman" w:cs="Times New Roman"/>
              </w:rPr>
              <w:t>Структура валовой добавленной стоимости РФ и Челябинской области по видам экономической деятельности (в основных ценах; в процентах к итогу)</w:t>
            </w:r>
          </w:p>
          <w:tbl>
            <w:tblPr>
              <w:tblStyle w:val="afa"/>
              <w:tblW w:w="0" w:type="auto"/>
              <w:tblLook w:val="04A0" w:firstRow="1" w:lastRow="0" w:firstColumn="1" w:lastColumn="0" w:noHBand="0" w:noVBand="1"/>
            </w:tblPr>
            <w:tblGrid>
              <w:gridCol w:w="4891"/>
              <w:gridCol w:w="1182"/>
              <w:gridCol w:w="2504"/>
            </w:tblGrid>
            <w:tr w:rsidR="00AE6583" w:rsidRPr="008D6CC0" w:rsidTr="008F00F8">
              <w:tc>
                <w:tcPr>
                  <w:tcW w:w="4891" w:type="dxa"/>
                  <w:vAlign w:val="center"/>
                </w:tcPr>
                <w:p w:rsidR="00AE6583" w:rsidRPr="008D6CC0" w:rsidRDefault="00AE6583" w:rsidP="008F00F8">
                  <w:pPr>
                    <w:jc w:val="center"/>
                    <w:rPr>
                      <w:color w:val="000000" w:themeColor="text1"/>
                    </w:rPr>
                  </w:pPr>
                  <w:r w:rsidRPr="008D6CC0">
                    <w:rPr>
                      <w:color w:val="000000" w:themeColor="text1"/>
                    </w:rPr>
                    <w:t>Виды экономической деятельности</w:t>
                  </w:r>
                </w:p>
              </w:tc>
              <w:tc>
                <w:tcPr>
                  <w:tcW w:w="1182" w:type="dxa"/>
                  <w:vAlign w:val="center"/>
                </w:tcPr>
                <w:p w:rsidR="00AE6583" w:rsidRPr="008D6CC0" w:rsidRDefault="00AE6583" w:rsidP="008F00F8">
                  <w:pPr>
                    <w:jc w:val="center"/>
                    <w:rPr>
                      <w:color w:val="000000" w:themeColor="text1"/>
                    </w:rPr>
                  </w:pPr>
                  <w:r w:rsidRPr="008D6CC0">
                    <w:rPr>
                      <w:color w:val="000000" w:themeColor="text1"/>
                    </w:rPr>
                    <w:t>РФ</w:t>
                  </w:r>
                </w:p>
              </w:tc>
              <w:tc>
                <w:tcPr>
                  <w:tcW w:w="2504" w:type="dxa"/>
                  <w:vAlign w:val="center"/>
                </w:tcPr>
                <w:p w:rsidR="00AE6583" w:rsidRPr="008D6CC0" w:rsidRDefault="00AE6583" w:rsidP="008F00F8">
                  <w:pPr>
                    <w:jc w:val="center"/>
                    <w:rPr>
                      <w:color w:val="000000" w:themeColor="text1"/>
                    </w:rPr>
                  </w:pPr>
                  <w:r>
                    <w:rPr>
                      <w:color w:val="000000" w:themeColor="text1"/>
                    </w:rPr>
                    <w:t>Челябинская</w:t>
                  </w:r>
                  <w:r w:rsidRPr="008D6CC0">
                    <w:rPr>
                      <w:color w:val="000000" w:themeColor="text1"/>
                    </w:rPr>
                    <w:t xml:space="preserve"> область</w:t>
                  </w:r>
                </w:p>
              </w:tc>
            </w:tr>
            <w:tr w:rsidR="00AE6583" w:rsidRPr="008D6CC0" w:rsidTr="008F00F8">
              <w:tc>
                <w:tcPr>
                  <w:tcW w:w="4891" w:type="dxa"/>
                </w:tcPr>
                <w:p w:rsidR="00AE6583" w:rsidRPr="008D6CC0" w:rsidRDefault="00AE6583" w:rsidP="008F00F8">
                  <w:pPr>
                    <w:jc w:val="both"/>
                    <w:rPr>
                      <w:color w:val="000000" w:themeColor="text1"/>
                    </w:rPr>
                  </w:pPr>
                  <w:r w:rsidRPr="008D6CC0">
                    <w:t>Валовая добавленная стоимость в основных ценах</w:t>
                  </w:r>
                </w:p>
              </w:tc>
              <w:tc>
                <w:tcPr>
                  <w:tcW w:w="1182" w:type="dxa"/>
                  <w:vAlign w:val="center"/>
                </w:tcPr>
                <w:p w:rsidR="00AE6583" w:rsidRPr="008D6CC0" w:rsidRDefault="00AE6583" w:rsidP="008F00F8">
                  <w:pPr>
                    <w:jc w:val="center"/>
                    <w:rPr>
                      <w:color w:val="000000" w:themeColor="text1"/>
                    </w:rPr>
                  </w:pPr>
                  <w:r w:rsidRPr="008D6CC0">
                    <w:rPr>
                      <w:color w:val="000000" w:themeColor="text1"/>
                    </w:rPr>
                    <w:t>100</w:t>
                  </w:r>
                </w:p>
              </w:tc>
              <w:tc>
                <w:tcPr>
                  <w:tcW w:w="2504" w:type="dxa"/>
                  <w:vAlign w:val="center"/>
                </w:tcPr>
                <w:p w:rsidR="00AE6583" w:rsidRPr="008D6CC0" w:rsidRDefault="00AE6583" w:rsidP="008F00F8">
                  <w:pPr>
                    <w:jc w:val="center"/>
                    <w:rPr>
                      <w:color w:val="000000" w:themeColor="text1"/>
                    </w:rPr>
                  </w:pPr>
                  <w:r w:rsidRPr="008D6CC0">
                    <w:rPr>
                      <w:color w:val="000000" w:themeColor="text1"/>
                    </w:rPr>
                    <w:t>100</w:t>
                  </w:r>
                </w:p>
              </w:tc>
            </w:tr>
            <w:tr w:rsidR="00AE6583" w:rsidRPr="008D6CC0" w:rsidTr="008F00F8">
              <w:tc>
                <w:tcPr>
                  <w:tcW w:w="4891" w:type="dxa"/>
                </w:tcPr>
                <w:p w:rsidR="00AE6583" w:rsidRPr="008D6CC0" w:rsidRDefault="00AE6583" w:rsidP="008F00F8">
                  <w:pPr>
                    <w:jc w:val="both"/>
                    <w:rPr>
                      <w:color w:val="000000" w:themeColor="text1"/>
                    </w:rPr>
                  </w:pPr>
                  <w:r w:rsidRPr="008D6CC0">
                    <w:t>Сельское хозяйство, охота и лесное хозяйство</w:t>
                  </w:r>
                </w:p>
              </w:tc>
              <w:tc>
                <w:tcPr>
                  <w:tcW w:w="1182" w:type="dxa"/>
                  <w:vAlign w:val="center"/>
                </w:tcPr>
                <w:p w:rsidR="00AE6583" w:rsidRPr="008D6CC0" w:rsidRDefault="00AE6583" w:rsidP="008F00F8">
                  <w:pPr>
                    <w:jc w:val="center"/>
                    <w:rPr>
                      <w:color w:val="000000" w:themeColor="text1"/>
                    </w:rPr>
                  </w:pPr>
                  <w:r w:rsidRPr="008D6CC0">
                    <w:rPr>
                      <w:color w:val="000000" w:themeColor="text1"/>
                    </w:rPr>
                    <w:t>4,7</w:t>
                  </w:r>
                </w:p>
              </w:tc>
              <w:tc>
                <w:tcPr>
                  <w:tcW w:w="2504" w:type="dxa"/>
                  <w:vAlign w:val="center"/>
                </w:tcPr>
                <w:p w:rsidR="00AE6583" w:rsidRPr="008D6CC0" w:rsidRDefault="00AE6583" w:rsidP="008F00F8">
                  <w:pPr>
                    <w:jc w:val="center"/>
                    <w:rPr>
                      <w:color w:val="000000" w:themeColor="text1"/>
                    </w:rPr>
                  </w:pPr>
                  <w:r w:rsidRPr="008D6CC0">
                    <w:rPr>
                      <w:color w:val="000000" w:themeColor="text1"/>
                    </w:rPr>
                    <w:t>11,9</w:t>
                  </w:r>
                </w:p>
              </w:tc>
            </w:tr>
            <w:tr w:rsidR="00AE6583" w:rsidRPr="008D6CC0" w:rsidTr="008F00F8">
              <w:tc>
                <w:tcPr>
                  <w:tcW w:w="4891" w:type="dxa"/>
                </w:tcPr>
                <w:p w:rsidR="00AE6583" w:rsidRPr="008D6CC0" w:rsidRDefault="00AE6583" w:rsidP="008F00F8">
                  <w:pPr>
                    <w:jc w:val="both"/>
                    <w:rPr>
                      <w:color w:val="000000" w:themeColor="text1"/>
                    </w:rPr>
                  </w:pPr>
                  <w:r w:rsidRPr="008D6CC0">
                    <w:t>Рыболовство, рыбоводство</w:t>
                  </w:r>
                </w:p>
              </w:tc>
              <w:tc>
                <w:tcPr>
                  <w:tcW w:w="1182" w:type="dxa"/>
                  <w:vAlign w:val="center"/>
                </w:tcPr>
                <w:p w:rsidR="00AE6583" w:rsidRPr="008D6CC0" w:rsidRDefault="00AE6583" w:rsidP="008F00F8">
                  <w:pPr>
                    <w:jc w:val="center"/>
                    <w:rPr>
                      <w:color w:val="000000" w:themeColor="text1"/>
                    </w:rPr>
                  </w:pPr>
                  <w:r w:rsidRPr="008D6CC0">
                    <w:rPr>
                      <w:color w:val="000000" w:themeColor="text1"/>
                    </w:rPr>
                    <w:t>0,2</w:t>
                  </w:r>
                </w:p>
              </w:tc>
              <w:tc>
                <w:tcPr>
                  <w:tcW w:w="2504" w:type="dxa"/>
                  <w:vAlign w:val="center"/>
                </w:tcPr>
                <w:p w:rsidR="00AE6583" w:rsidRPr="008D6CC0" w:rsidRDefault="00AE6583" w:rsidP="008F00F8">
                  <w:pPr>
                    <w:jc w:val="center"/>
                    <w:rPr>
                      <w:color w:val="000000" w:themeColor="text1"/>
                    </w:rPr>
                  </w:pPr>
                  <w:r w:rsidRPr="008D6CC0">
                    <w:rPr>
                      <w:color w:val="000000" w:themeColor="text1"/>
                    </w:rPr>
                    <w:t>0,0</w:t>
                  </w:r>
                </w:p>
              </w:tc>
            </w:tr>
            <w:tr w:rsidR="00AE6583" w:rsidRPr="008D6CC0" w:rsidTr="008F00F8">
              <w:tc>
                <w:tcPr>
                  <w:tcW w:w="4891" w:type="dxa"/>
                </w:tcPr>
                <w:p w:rsidR="00AE6583" w:rsidRPr="008D6CC0" w:rsidRDefault="00AE6583" w:rsidP="008F00F8">
                  <w:pPr>
                    <w:jc w:val="both"/>
                    <w:rPr>
                      <w:color w:val="000000" w:themeColor="text1"/>
                    </w:rPr>
                  </w:pPr>
                  <w:r w:rsidRPr="008D6CC0">
                    <w:t>Добыча полезных ископаемых</w:t>
                  </w:r>
                </w:p>
              </w:tc>
              <w:tc>
                <w:tcPr>
                  <w:tcW w:w="1182" w:type="dxa"/>
                  <w:vAlign w:val="center"/>
                </w:tcPr>
                <w:p w:rsidR="00AE6583" w:rsidRPr="008D6CC0" w:rsidRDefault="00AE6583" w:rsidP="008F00F8">
                  <w:pPr>
                    <w:jc w:val="center"/>
                    <w:rPr>
                      <w:color w:val="000000" w:themeColor="text1"/>
                    </w:rPr>
                  </w:pPr>
                  <w:r w:rsidRPr="008D6CC0">
                    <w:rPr>
                      <w:color w:val="000000" w:themeColor="text1"/>
                    </w:rPr>
                    <w:t>11,4</w:t>
                  </w:r>
                </w:p>
              </w:tc>
              <w:tc>
                <w:tcPr>
                  <w:tcW w:w="2504" w:type="dxa"/>
                  <w:vAlign w:val="center"/>
                </w:tcPr>
                <w:p w:rsidR="00AE6583" w:rsidRPr="008D6CC0" w:rsidRDefault="00AE6583" w:rsidP="008F00F8">
                  <w:pPr>
                    <w:jc w:val="center"/>
                    <w:rPr>
                      <w:color w:val="000000" w:themeColor="text1"/>
                    </w:rPr>
                  </w:pPr>
                  <w:r w:rsidRPr="008D6CC0">
                    <w:rPr>
                      <w:color w:val="000000" w:themeColor="text1"/>
                    </w:rPr>
                    <w:t>3,1</w:t>
                  </w:r>
                </w:p>
              </w:tc>
            </w:tr>
            <w:tr w:rsidR="00AE6583" w:rsidRPr="008D6CC0" w:rsidTr="008F00F8">
              <w:tc>
                <w:tcPr>
                  <w:tcW w:w="4891" w:type="dxa"/>
                </w:tcPr>
                <w:p w:rsidR="00AE6583" w:rsidRPr="008D6CC0" w:rsidRDefault="00AE6583" w:rsidP="008F00F8">
                  <w:pPr>
                    <w:jc w:val="both"/>
                    <w:rPr>
                      <w:color w:val="000000" w:themeColor="text1"/>
                    </w:rPr>
                  </w:pPr>
                  <w:r w:rsidRPr="008D6CC0">
                    <w:t>Обрабатывающие производства</w:t>
                  </w:r>
                </w:p>
              </w:tc>
              <w:tc>
                <w:tcPr>
                  <w:tcW w:w="1182" w:type="dxa"/>
                  <w:vAlign w:val="center"/>
                </w:tcPr>
                <w:p w:rsidR="00AE6583" w:rsidRPr="008D6CC0" w:rsidRDefault="00AE6583" w:rsidP="008F00F8">
                  <w:pPr>
                    <w:jc w:val="center"/>
                    <w:rPr>
                      <w:color w:val="000000" w:themeColor="text1"/>
                    </w:rPr>
                  </w:pPr>
                  <w:r w:rsidRPr="008D6CC0">
                    <w:rPr>
                      <w:color w:val="000000" w:themeColor="text1"/>
                    </w:rPr>
                    <w:t>18,0</w:t>
                  </w:r>
                </w:p>
              </w:tc>
              <w:tc>
                <w:tcPr>
                  <w:tcW w:w="2504" w:type="dxa"/>
                  <w:vAlign w:val="center"/>
                </w:tcPr>
                <w:p w:rsidR="00AE6583" w:rsidRPr="008D6CC0" w:rsidRDefault="00AE6583" w:rsidP="008F00F8">
                  <w:pPr>
                    <w:jc w:val="center"/>
                    <w:rPr>
                      <w:color w:val="000000" w:themeColor="text1"/>
                    </w:rPr>
                  </w:pPr>
                  <w:r w:rsidRPr="008D6CC0">
                    <w:rPr>
                      <w:color w:val="000000" w:themeColor="text1"/>
                    </w:rPr>
                    <w:t>20,0</w:t>
                  </w:r>
                </w:p>
              </w:tc>
            </w:tr>
            <w:tr w:rsidR="00AE6583" w:rsidRPr="008D6CC0" w:rsidTr="008F00F8">
              <w:tc>
                <w:tcPr>
                  <w:tcW w:w="4891" w:type="dxa"/>
                </w:tcPr>
                <w:p w:rsidR="00AE6583" w:rsidRPr="008D6CC0" w:rsidRDefault="00AE6583" w:rsidP="008F00F8">
                  <w:pPr>
                    <w:jc w:val="both"/>
                    <w:rPr>
                      <w:color w:val="000000" w:themeColor="text1"/>
                    </w:rPr>
                  </w:pPr>
                  <w:r w:rsidRPr="008D6CC0">
                    <w:t>Производство и распределение электроэнергии, газа и воды</w:t>
                  </w:r>
                </w:p>
              </w:tc>
              <w:tc>
                <w:tcPr>
                  <w:tcW w:w="1182" w:type="dxa"/>
                  <w:vAlign w:val="center"/>
                </w:tcPr>
                <w:p w:rsidR="00AE6583" w:rsidRPr="008D6CC0" w:rsidRDefault="00AE6583" w:rsidP="008F00F8">
                  <w:pPr>
                    <w:jc w:val="center"/>
                    <w:rPr>
                      <w:color w:val="000000" w:themeColor="text1"/>
                    </w:rPr>
                  </w:pPr>
                  <w:r w:rsidRPr="008D6CC0">
                    <w:rPr>
                      <w:color w:val="000000" w:themeColor="text1"/>
                    </w:rPr>
                    <w:t>4.4</w:t>
                  </w:r>
                </w:p>
              </w:tc>
              <w:tc>
                <w:tcPr>
                  <w:tcW w:w="2504" w:type="dxa"/>
                  <w:vAlign w:val="center"/>
                </w:tcPr>
                <w:p w:rsidR="00AE6583" w:rsidRPr="008D6CC0" w:rsidRDefault="00AE6583" w:rsidP="008F00F8">
                  <w:pPr>
                    <w:jc w:val="center"/>
                    <w:rPr>
                      <w:color w:val="000000" w:themeColor="text1"/>
                    </w:rPr>
                  </w:pPr>
                  <w:r w:rsidRPr="008D6CC0">
                    <w:rPr>
                      <w:color w:val="000000" w:themeColor="text1"/>
                    </w:rPr>
                    <w:t>9,1</w:t>
                  </w:r>
                </w:p>
              </w:tc>
            </w:tr>
            <w:tr w:rsidR="00AE6583" w:rsidRPr="008D6CC0" w:rsidTr="008F00F8">
              <w:tc>
                <w:tcPr>
                  <w:tcW w:w="4891" w:type="dxa"/>
                </w:tcPr>
                <w:p w:rsidR="00AE6583" w:rsidRPr="008D6CC0" w:rsidRDefault="00AE6583" w:rsidP="008F00F8">
                  <w:pPr>
                    <w:jc w:val="both"/>
                    <w:rPr>
                      <w:color w:val="000000" w:themeColor="text1"/>
                    </w:rPr>
                  </w:pPr>
                  <w:r w:rsidRPr="008D6CC0">
                    <w:t>Строительство</w:t>
                  </w:r>
                </w:p>
              </w:tc>
              <w:tc>
                <w:tcPr>
                  <w:tcW w:w="1182" w:type="dxa"/>
                  <w:vAlign w:val="center"/>
                </w:tcPr>
                <w:p w:rsidR="00AE6583" w:rsidRPr="008D6CC0" w:rsidRDefault="00AE6583" w:rsidP="008F00F8">
                  <w:pPr>
                    <w:jc w:val="center"/>
                    <w:rPr>
                      <w:color w:val="000000" w:themeColor="text1"/>
                    </w:rPr>
                  </w:pPr>
                  <w:r w:rsidRPr="008D6CC0">
                    <w:rPr>
                      <w:color w:val="000000" w:themeColor="text1"/>
                    </w:rPr>
                    <w:t>6,9</w:t>
                  </w:r>
                </w:p>
              </w:tc>
              <w:tc>
                <w:tcPr>
                  <w:tcW w:w="2504" w:type="dxa"/>
                  <w:vAlign w:val="center"/>
                </w:tcPr>
                <w:p w:rsidR="00AE6583" w:rsidRPr="008D6CC0" w:rsidRDefault="00AE6583" w:rsidP="008F00F8">
                  <w:pPr>
                    <w:jc w:val="center"/>
                    <w:rPr>
                      <w:color w:val="000000" w:themeColor="text1"/>
                    </w:rPr>
                  </w:pPr>
                  <w:r w:rsidRPr="008D6CC0">
                    <w:rPr>
                      <w:color w:val="000000" w:themeColor="text1"/>
                    </w:rPr>
                    <w:t>6,0</w:t>
                  </w:r>
                </w:p>
              </w:tc>
            </w:tr>
            <w:tr w:rsidR="00AE6583" w:rsidRPr="008D6CC0" w:rsidTr="008F00F8">
              <w:tc>
                <w:tcPr>
                  <w:tcW w:w="4891" w:type="dxa"/>
                </w:tcPr>
                <w:p w:rsidR="00AE6583" w:rsidRPr="008D6CC0" w:rsidRDefault="00AE6583" w:rsidP="008F00F8">
                  <w:pPr>
                    <w:jc w:val="both"/>
                  </w:pPr>
                  <w:r w:rsidRPr="008D6CC0">
                    <w:t>Оптовая и розничная торговля; ремонт автотранспортных средств, мотоциклов, бытовых изделий и предметов личного пользования</w:t>
                  </w:r>
                </w:p>
              </w:tc>
              <w:tc>
                <w:tcPr>
                  <w:tcW w:w="1182" w:type="dxa"/>
                  <w:vAlign w:val="center"/>
                </w:tcPr>
                <w:p w:rsidR="00AE6583" w:rsidRPr="008D6CC0" w:rsidRDefault="00AE6583" w:rsidP="008F00F8">
                  <w:pPr>
                    <w:jc w:val="center"/>
                    <w:rPr>
                      <w:color w:val="000000" w:themeColor="text1"/>
                    </w:rPr>
                  </w:pPr>
                  <w:r w:rsidRPr="008D6CC0">
                    <w:rPr>
                      <w:color w:val="000000" w:themeColor="text1"/>
                    </w:rPr>
                    <w:t>19,5</w:t>
                  </w:r>
                </w:p>
              </w:tc>
              <w:tc>
                <w:tcPr>
                  <w:tcW w:w="2504" w:type="dxa"/>
                  <w:vAlign w:val="center"/>
                </w:tcPr>
                <w:p w:rsidR="00AE6583" w:rsidRPr="008D6CC0" w:rsidRDefault="00AE6583" w:rsidP="008F00F8">
                  <w:pPr>
                    <w:jc w:val="center"/>
                    <w:rPr>
                      <w:color w:val="000000" w:themeColor="text1"/>
                    </w:rPr>
                  </w:pPr>
                  <w:r w:rsidRPr="008D6CC0">
                    <w:rPr>
                      <w:color w:val="000000" w:themeColor="text1"/>
                    </w:rPr>
                    <w:t>12,0</w:t>
                  </w:r>
                </w:p>
              </w:tc>
            </w:tr>
            <w:tr w:rsidR="00AE6583" w:rsidRPr="008D6CC0" w:rsidTr="008F00F8">
              <w:tc>
                <w:tcPr>
                  <w:tcW w:w="4891" w:type="dxa"/>
                </w:tcPr>
                <w:p w:rsidR="00AE6583" w:rsidRPr="008D6CC0" w:rsidRDefault="00AE6583" w:rsidP="008F00F8">
                  <w:pPr>
                    <w:jc w:val="both"/>
                  </w:pPr>
                  <w:r w:rsidRPr="008D6CC0">
                    <w:t>Гостиницы и рестораны</w:t>
                  </w:r>
                </w:p>
              </w:tc>
              <w:tc>
                <w:tcPr>
                  <w:tcW w:w="1182" w:type="dxa"/>
                  <w:vAlign w:val="center"/>
                </w:tcPr>
                <w:p w:rsidR="00AE6583" w:rsidRPr="008D6CC0" w:rsidRDefault="00AE6583" w:rsidP="008F00F8">
                  <w:pPr>
                    <w:jc w:val="center"/>
                    <w:rPr>
                      <w:color w:val="000000" w:themeColor="text1"/>
                    </w:rPr>
                  </w:pPr>
                  <w:r w:rsidRPr="008D6CC0">
                    <w:rPr>
                      <w:color w:val="000000" w:themeColor="text1"/>
                    </w:rPr>
                    <w:t>1,0</w:t>
                  </w:r>
                </w:p>
              </w:tc>
              <w:tc>
                <w:tcPr>
                  <w:tcW w:w="2504" w:type="dxa"/>
                  <w:vAlign w:val="center"/>
                </w:tcPr>
                <w:p w:rsidR="00AE6583" w:rsidRPr="008D6CC0" w:rsidRDefault="00AE6583" w:rsidP="008F00F8">
                  <w:pPr>
                    <w:jc w:val="center"/>
                    <w:rPr>
                      <w:color w:val="000000" w:themeColor="text1"/>
                    </w:rPr>
                  </w:pPr>
                  <w:r w:rsidRPr="008D6CC0">
                    <w:rPr>
                      <w:color w:val="000000" w:themeColor="text1"/>
                    </w:rPr>
                    <w:t>0,9</w:t>
                  </w:r>
                </w:p>
              </w:tc>
            </w:tr>
            <w:tr w:rsidR="00AE6583" w:rsidRPr="008D6CC0" w:rsidTr="008F00F8">
              <w:tc>
                <w:tcPr>
                  <w:tcW w:w="4891" w:type="dxa"/>
                </w:tcPr>
                <w:p w:rsidR="00AE6583" w:rsidRPr="008D6CC0" w:rsidRDefault="00AE6583" w:rsidP="008F00F8">
                  <w:pPr>
                    <w:jc w:val="both"/>
                  </w:pPr>
                  <w:r w:rsidRPr="008D6CC0">
                    <w:t>Транспорт и связь</w:t>
                  </w:r>
                </w:p>
              </w:tc>
              <w:tc>
                <w:tcPr>
                  <w:tcW w:w="1182" w:type="dxa"/>
                  <w:vAlign w:val="center"/>
                </w:tcPr>
                <w:p w:rsidR="00AE6583" w:rsidRPr="008D6CC0" w:rsidRDefault="00AE6583" w:rsidP="008F00F8">
                  <w:pPr>
                    <w:jc w:val="center"/>
                    <w:rPr>
                      <w:color w:val="000000" w:themeColor="text1"/>
                    </w:rPr>
                  </w:pPr>
                  <w:r w:rsidRPr="008D6CC0">
                    <w:rPr>
                      <w:color w:val="000000" w:themeColor="text1"/>
                    </w:rPr>
                    <w:t>10,0</w:t>
                  </w:r>
                </w:p>
              </w:tc>
              <w:tc>
                <w:tcPr>
                  <w:tcW w:w="2504" w:type="dxa"/>
                  <w:vAlign w:val="center"/>
                </w:tcPr>
                <w:p w:rsidR="00AE6583" w:rsidRPr="008D6CC0" w:rsidRDefault="00AE6583" w:rsidP="008F00F8">
                  <w:pPr>
                    <w:jc w:val="center"/>
                    <w:rPr>
                      <w:color w:val="000000" w:themeColor="text1"/>
                    </w:rPr>
                  </w:pPr>
                  <w:r w:rsidRPr="008D6CC0">
                    <w:rPr>
                      <w:color w:val="000000" w:themeColor="text1"/>
                    </w:rPr>
                    <w:t>11,1</w:t>
                  </w:r>
                </w:p>
              </w:tc>
            </w:tr>
            <w:tr w:rsidR="00AE6583" w:rsidRPr="008D6CC0" w:rsidTr="008F00F8">
              <w:tc>
                <w:tcPr>
                  <w:tcW w:w="4891" w:type="dxa"/>
                </w:tcPr>
                <w:p w:rsidR="00AE6583" w:rsidRPr="008D6CC0" w:rsidRDefault="00AE6583" w:rsidP="008F00F8">
                  <w:pPr>
                    <w:jc w:val="both"/>
                  </w:pPr>
                  <w:r w:rsidRPr="008D6CC0">
                    <w:t>Финансовая деятельность</w:t>
                  </w:r>
                </w:p>
              </w:tc>
              <w:tc>
                <w:tcPr>
                  <w:tcW w:w="1182" w:type="dxa"/>
                  <w:vAlign w:val="center"/>
                </w:tcPr>
                <w:p w:rsidR="00AE6583" w:rsidRPr="008D6CC0" w:rsidRDefault="00AE6583" w:rsidP="008F00F8">
                  <w:pPr>
                    <w:jc w:val="center"/>
                    <w:rPr>
                      <w:color w:val="000000" w:themeColor="text1"/>
                    </w:rPr>
                  </w:pPr>
                  <w:r w:rsidRPr="008D6CC0">
                    <w:rPr>
                      <w:color w:val="000000" w:themeColor="text1"/>
                    </w:rPr>
                    <w:t>0,6</w:t>
                  </w:r>
                </w:p>
              </w:tc>
              <w:tc>
                <w:tcPr>
                  <w:tcW w:w="2504" w:type="dxa"/>
                  <w:vAlign w:val="center"/>
                </w:tcPr>
                <w:p w:rsidR="00AE6583" w:rsidRPr="008D6CC0" w:rsidRDefault="00AE6583" w:rsidP="008F00F8">
                  <w:pPr>
                    <w:jc w:val="center"/>
                    <w:rPr>
                      <w:color w:val="000000" w:themeColor="text1"/>
                    </w:rPr>
                  </w:pPr>
                  <w:r w:rsidRPr="008D6CC0">
                    <w:rPr>
                      <w:color w:val="000000" w:themeColor="text1"/>
                    </w:rPr>
                    <w:t>0,4</w:t>
                  </w:r>
                </w:p>
              </w:tc>
            </w:tr>
            <w:tr w:rsidR="00AE6583" w:rsidRPr="008D6CC0" w:rsidTr="008F00F8">
              <w:tc>
                <w:tcPr>
                  <w:tcW w:w="4891" w:type="dxa"/>
                </w:tcPr>
                <w:p w:rsidR="00AE6583" w:rsidRPr="008D6CC0" w:rsidRDefault="00AE6583" w:rsidP="008F00F8">
                  <w:pPr>
                    <w:jc w:val="both"/>
                  </w:pPr>
                  <w:r w:rsidRPr="008D6CC0">
                    <w:t>Операции с недвижимым имуществом, аренда, и предоставление услуг</w:t>
                  </w:r>
                </w:p>
              </w:tc>
              <w:tc>
                <w:tcPr>
                  <w:tcW w:w="1182" w:type="dxa"/>
                  <w:vAlign w:val="center"/>
                </w:tcPr>
                <w:p w:rsidR="00AE6583" w:rsidRPr="008D6CC0" w:rsidRDefault="00AE6583" w:rsidP="008F00F8">
                  <w:pPr>
                    <w:jc w:val="center"/>
                    <w:rPr>
                      <w:color w:val="000000" w:themeColor="text1"/>
                    </w:rPr>
                  </w:pPr>
                  <w:r w:rsidRPr="008D6CC0">
                    <w:rPr>
                      <w:color w:val="000000" w:themeColor="text1"/>
                    </w:rPr>
                    <w:t>10,6</w:t>
                  </w:r>
                </w:p>
              </w:tc>
              <w:tc>
                <w:tcPr>
                  <w:tcW w:w="2504" w:type="dxa"/>
                  <w:vAlign w:val="center"/>
                </w:tcPr>
                <w:p w:rsidR="00AE6583" w:rsidRPr="008D6CC0" w:rsidRDefault="00AE6583" w:rsidP="008F00F8">
                  <w:pPr>
                    <w:jc w:val="center"/>
                    <w:rPr>
                      <w:color w:val="000000" w:themeColor="text1"/>
                    </w:rPr>
                  </w:pPr>
                  <w:r w:rsidRPr="008D6CC0">
                    <w:rPr>
                      <w:color w:val="000000" w:themeColor="text1"/>
                    </w:rPr>
                    <w:t>7,4</w:t>
                  </w:r>
                </w:p>
              </w:tc>
            </w:tr>
            <w:tr w:rsidR="00AE6583" w:rsidRPr="008D6CC0" w:rsidTr="008F00F8">
              <w:tc>
                <w:tcPr>
                  <w:tcW w:w="4891" w:type="dxa"/>
                </w:tcPr>
                <w:p w:rsidR="00AE6583" w:rsidRPr="008D6CC0" w:rsidRDefault="00AE6583" w:rsidP="008F00F8">
                  <w:pPr>
                    <w:jc w:val="both"/>
                  </w:pPr>
                  <w:r w:rsidRPr="008D6CC0">
                    <w:t>Государственное управление и обеспечение военной безопасности; обязательное социальное обеспечение</w:t>
                  </w:r>
                </w:p>
              </w:tc>
              <w:tc>
                <w:tcPr>
                  <w:tcW w:w="1182" w:type="dxa"/>
                  <w:vAlign w:val="center"/>
                </w:tcPr>
                <w:p w:rsidR="00AE6583" w:rsidRPr="008D6CC0" w:rsidRDefault="00AE6583" w:rsidP="008F00F8">
                  <w:pPr>
                    <w:jc w:val="center"/>
                    <w:rPr>
                      <w:color w:val="000000" w:themeColor="text1"/>
                    </w:rPr>
                  </w:pPr>
                  <w:r w:rsidRPr="008D6CC0">
                    <w:rPr>
                      <w:color w:val="000000" w:themeColor="text1"/>
                    </w:rPr>
                    <w:t>4,7</w:t>
                  </w:r>
                </w:p>
              </w:tc>
              <w:tc>
                <w:tcPr>
                  <w:tcW w:w="2504" w:type="dxa"/>
                  <w:vAlign w:val="center"/>
                </w:tcPr>
                <w:p w:rsidR="00AE6583" w:rsidRPr="008D6CC0" w:rsidRDefault="00AE6583" w:rsidP="008F00F8">
                  <w:pPr>
                    <w:jc w:val="center"/>
                    <w:rPr>
                      <w:color w:val="000000" w:themeColor="text1"/>
                    </w:rPr>
                  </w:pPr>
                  <w:r w:rsidRPr="008D6CC0">
                    <w:rPr>
                      <w:color w:val="000000" w:themeColor="text1"/>
                    </w:rPr>
                    <w:t>7,5</w:t>
                  </w:r>
                </w:p>
              </w:tc>
            </w:tr>
            <w:tr w:rsidR="00AE6583" w:rsidRPr="008D6CC0" w:rsidTr="008F00F8">
              <w:tc>
                <w:tcPr>
                  <w:tcW w:w="4891" w:type="dxa"/>
                </w:tcPr>
                <w:p w:rsidR="00AE6583" w:rsidRPr="008D6CC0" w:rsidRDefault="00AE6583" w:rsidP="008F00F8">
                  <w:pPr>
                    <w:jc w:val="both"/>
                  </w:pPr>
                  <w:r w:rsidRPr="008D6CC0">
                    <w:t>Образование</w:t>
                  </w:r>
                </w:p>
              </w:tc>
              <w:tc>
                <w:tcPr>
                  <w:tcW w:w="1182" w:type="dxa"/>
                  <w:vAlign w:val="center"/>
                </w:tcPr>
                <w:p w:rsidR="00AE6583" w:rsidRPr="008D6CC0" w:rsidRDefault="00AE6583" w:rsidP="008F00F8">
                  <w:pPr>
                    <w:jc w:val="center"/>
                    <w:rPr>
                      <w:color w:val="000000" w:themeColor="text1"/>
                    </w:rPr>
                  </w:pPr>
                  <w:r w:rsidRPr="008D6CC0">
                    <w:rPr>
                      <w:color w:val="000000" w:themeColor="text1"/>
                    </w:rPr>
                    <w:t>2,9</w:t>
                  </w:r>
                </w:p>
              </w:tc>
              <w:tc>
                <w:tcPr>
                  <w:tcW w:w="2504" w:type="dxa"/>
                  <w:vAlign w:val="center"/>
                </w:tcPr>
                <w:p w:rsidR="00AE6583" w:rsidRPr="008D6CC0" w:rsidRDefault="00AE6583" w:rsidP="008F00F8">
                  <w:pPr>
                    <w:jc w:val="center"/>
                    <w:rPr>
                      <w:color w:val="000000" w:themeColor="text1"/>
                    </w:rPr>
                  </w:pPr>
                  <w:r w:rsidRPr="008D6CC0">
                    <w:rPr>
                      <w:color w:val="000000" w:themeColor="text1"/>
                    </w:rPr>
                    <w:t>4,0</w:t>
                  </w:r>
                </w:p>
              </w:tc>
            </w:tr>
            <w:tr w:rsidR="00AE6583" w:rsidRPr="008D6CC0" w:rsidTr="008F00F8">
              <w:tc>
                <w:tcPr>
                  <w:tcW w:w="4891" w:type="dxa"/>
                </w:tcPr>
                <w:p w:rsidR="00AE6583" w:rsidRPr="008D6CC0" w:rsidRDefault="00AE6583" w:rsidP="008F00F8">
                  <w:pPr>
                    <w:jc w:val="both"/>
                  </w:pPr>
                  <w:r w:rsidRPr="008D6CC0">
                    <w:t>Здравоохранение и предоставление социальных услуг</w:t>
                  </w:r>
                </w:p>
              </w:tc>
              <w:tc>
                <w:tcPr>
                  <w:tcW w:w="1182" w:type="dxa"/>
                  <w:vAlign w:val="center"/>
                </w:tcPr>
                <w:p w:rsidR="00AE6583" w:rsidRPr="008D6CC0" w:rsidRDefault="00AE6583" w:rsidP="008F00F8">
                  <w:pPr>
                    <w:jc w:val="center"/>
                    <w:rPr>
                      <w:color w:val="000000" w:themeColor="text1"/>
                    </w:rPr>
                  </w:pPr>
                  <w:r w:rsidRPr="008D6CC0">
                    <w:rPr>
                      <w:color w:val="000000" w:themeColor="text1"/>
                    </w:rPr>
                    <w:t>3,7</w:t>
                  </w:r>
                </w:p>
              </w:tc>
              <w:tc>
                <w:tcPr>
                  <w:tcW w:w="2504" w:type="dxa"/>
                  <w:vAlign w:val="center"/>
                </w:tcPr>
                <w:p w:rsidR="00AE6583" w:rsidRPr="008D6CC0" w:rsidRDefault="00AE6583" w:rsidP="008F00F8">
                  <w:pPr>
                    <w:jc w:val="center"/>
                    <w:rPr>
                      <w:color w:val="000000" w:themeColor="text1"/>
                    </w:rPr>
                  </w:pPr>
                  <w:r w:rsidRPr="008D6CC0">
                    <w:rPr>
                      <w:color w:val="000000" w:themeColor="text1"/>
                    </w:rPr>
                    <w:t>5,4</w:t>
                  </w:r>
                </w:p>
              </w:tc>
            </w:tr>
            <w:tr w:rsidR="00AE6583" w:rsidRPr="008D6CC0" w:rsidTr="008F00F8">
              <w:tc>
                <w:tcPr>
                  <w:tcW w:w="4891" w:type="dxa"/>
                </w:tcPr>
                <w:p w:rsidR="00AE6583" w:rsidRPr="008D6CC0" w:rsidRDefault="00AE6583" w:rsidP="008F00F8">
                  <w:pPr>
                    <w:jc w:val="both"/>
                  </w:pPr>
                  <w:r w:rsidRPr="008D6CC0">
                    <w:t>Предоставление прочих коммунальных, социальных и персональных услуг</w:t>
                  </w:r>
                </w:p>
              </w:tc>
              <w:tc>
                <w:tcPr>
                  <w:tcW w:w="1182" w:type="dxa"/>
                  <w:vAlign w:val="center"/>
                </w:tcPr>
                <w:p w:rsidR="00AE6583" w:rsidRPr="008D6CC0" w:rsidRDefault="00AE6583" w:rsidP="008F00F8">
                  <w:pPr>
                    <w:jc w:val="center"/>
                    <w:rPr>
                      <w:color w:val="000000" w:themeColor="text1"/>
                    </w:rPr>
                  </w:pPr>
                  <w:r w:rsidRPr="008D6CC0">
                    <w:rPr>
                      <w:color w:val="000000" w:themeColor="text1"/>
                    </w:rPr>
                    <w:t>1,4</w:t>
                  </w:r>
                </w:p>
              </w:tc>
              <w:tc>
                <w:tcPr>
                  <w:tcW w:w="2504" w:type="dxa"/>
                  <w:vAlign w:val="center"/>
                </w:tcPr>
                <w:p w:rsidR="00AE6583" w:rsidRPr="008D6CC0" w:rsidRDefault="00AE6583" w:rsidP="008F00F8">
                  <w:pPr>
                    <w:jc w:val="center"/>
                    <w:rPr>
                      <w:color w:val="000000" w:themeColor="text1"/>
                    </w:rPr>
                  </w:pPr>
                  <w:r w:rsidRPr="008D6CC0">
                    <w:rPr>
                      <w:color w:val="000000" w:themeColor="text1"/>
                    </w:rPr>
                    <w:t>1,2</w:t>
                  </w:r>
                </w:p>
              </w:tc>
            </w:tr>
          </w:tbl>
          <w:p w:rsidR="00AE6583" w:rsidRPr="008D6CC0" w:rsidRDefault="00AE6583" w:rsidP="008F00F8">
            <w:pPr>
              <w:spacing w:after="0" w:line="240" w:lineRule="auto"/>
              <w:jc w:val="both"/>
              <w:rPr>
                <w:rFonts w:ascii="Times New Roman" w:hAnsi="Times New Roman" w:cs="Times New Roman"/>
              </w:rPr>
            </w:pPr>
          </w:p>
        </w:tc>
      </w:tr>
      <w:tr w:rsidR="00AE6583" w:rsidRPr="00883005" w:rsidTr="008F00F8">
        <w:trPr>
          <w:trHeight w:val="3639"/>
        </w:trPr>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E6583" w:rsidRPr="008D6CC0" w:rsidRDefault="00AE6583" w:rsidP="008F00F8">
            <w:pPr>
              <w:spacing w:after="0" w:line="240" w:lineRule="auto"/>
              <w:jc w:val="both"/>
              <w:rPr>
                <w:rFonts w:ascii="Times New Roman" w:hAnsi="Times New Roman" w:cs="Times New Roman"/>
              </w:rPr>
            </w:pPr>
            <w:r w:rsidRPr="008D6CC0">
              <w:rPr>
                <w:rFonts w:ascii="Times New Roman" w:hAnsi="Times New Roman" w:cs="Times New Roman"/>
                <w:bCs/>
              </w:rPr>
              <w:lastRenderedPageBreak/>
              <w:t>Владеть</w:t>
            </w:r>
          </w:p>
        </w:tc>
        <w:tc>
          <w:tcPr>
            <w:tcW w:w="11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E6583" w:rsidRPr="008D6CC0" w:rsidRDefault="00AE6583" w:rsidP="008F00F8">
            <w:pPr>
              <w:spacing w:after="0" w:line="240" w:lineRule="auto"/>
              <w:jc w:val="both"/>
              <w:rPr>
                <w:rFonts w:ascii="Times New Roman" w:hAnsi="Times New Roman" w:cs="Times New Roman"/>
                <w:szCs w:val="24"/>
              </w:rPr>
            </w:pPr>
            <w:r w:rsidRPr="008D6CC0">
              <w:rPr>
                <w:rFonts w:ascii="Times New Roman" w:hAnsi="Times New Roman" w:cs="Times New Roman"/>
                <w:szCs w:val="24"/>
              </w:rPr>
              <w:t>– навыками использования методов исследования экономических процессов, методов управления в социально-экономических системах, в том числе планирования и прогнозирования;</w:t>
            </w:r>
          </w:p>
          <w:p w:rsidR="00AE6583" w:rsidRPr="008D6CC0" w:rsidRDefault="00AE6583" w:rsidP="008F00F8">
            <w:pPr>
              <w:spacing w:after="0" w:line="240" w:lineRule="auto"/>
              <w:jc w:val="both"/>
              <w:rPr>
                <w:rFonts w:ascii="Times New Roman" w:hAnsi="Times New Roman" w:cs="Times New Roman"/>
                <w:szCs w:val="24"/>
              </w:rPr>
            </w:pPr>
            <w:r w:rsidRPr="008D6CC0">
              <w:rPr>
                <w:rFonts w:ascii="Times New Roman" w:hAnsi="Times New Roman" w:cs="Times New Roman"/>
                <w:szCs w:val="24"/>
              </w:rPr>
              <w:t>– навыками постановки проблемы, формирования цели и принятия управленческого решения;</w:t>
            </w:r>
          </w:p>
          <w:p w:rsidR="00AE6583" w:rsidRPr="008D6CC0" w:rsidRDefault="00AE6583" w:rsidP="008F00F8">
            <w:pPr>
              <w:spacing w:after="0" w:line="240" w:lineRule="auto"/>
              <w:jc w:val="both"/>
              <w:rPr>
                <w:rFonts w:ascii="Times New Roman" w:hAnsi="Times New Roman" w:cs="Times New Roman"/>
                <w:szCs w:val="24"/>
              </w:rPr>
            </w:pPr>
            <w:r w:rsidRPr="008D6CC0">
              <w:rPr>
                <w:rFonts w:ascii="Times New Roman" w:hAnsi="Times New Roman" w:cs="Times New Roman"/>
                <w:szCs w:val="24"/>
              </w:rPr>
              <w:t>– навыками формирования задач и плана действий по их реализации;</w:t>
            </w:r>
          </w:p>
        </w:tc>
        <w:tc>
          <w:tcPr>
            <w:tcW w:w="33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E6583" w:rsidRPr="008D6CC0" w:rsidRDefault="00AE6583" w:rsidP="008F00F8">
            <w:pPr>
              <w:spacing w:after="0" w:line="240" w:lineRule="auto"/>
              <w:jc w:val="both"/>
              <w:rPr>
                <w:rFonts w:ascii="Times New Roman" w:hAnsi="Times New Roman" w:cs="Times New Roman"/>
                <w:i/>
              </w:rPr>
            </w:pPr>
            <w:r w:rsidRPr="008D6CC0">
              <w:rPr>
                <w:rFonts w:ascii="Times New Roman" w:hAnsi="Times New Roman" w:cs="Times New Roman"/>
                <w:i/>
              </w:rPr>
              <w:t>Задания на решение задач из профессиональной области:</w:t>
            </w:r>
          </w:p>
          <w:p w:rsidR="00AE6583" w:rsidRPr="008D6CC0" w:rsidRDefault="00AE6583" w:rsidP="008F00F8">
            <w:pPr>
              <w:pStyle w:val="af8"/>
              <w:spacing w:line="240" w:lineRule="auto"/>
              <w:ind w:left="0" w:firstLine="0"/>
              <w:rPr>
                <w:color w:val="000000" w:themeColor="text1"/>
                <w:lang w:val="ru-RU"/>
              </w:rPr>
            </w:pPr>
            <w:r w:rsidRPr="008D6CC0">
              <w:rPr>
                <w:sz w:val="22"/>
                <w:lang w:val="ru-RU"/>
              </w:rPr>
              <w:t>Проведите экспресс-</w:t>
            </w:r>
            <w:r w:rsidRPr="008D6CC0">
              <w:rPr>
                <w:sz w:val="22"/>
              </w:rPr>
              <w:t>SWOT</w:t>
            </w:r>
            <w:r w:rsidRPr="008D6CC0">
              <w:rPr>
                <w:sz w:val="22"/>
                <w:lang w:val="ru-RU"/>
              </w:rPr>
              <w:t>-анализ инвестиционного потенциала Челябинской области, заполнив нижеприведенную таблицу. Обратите внимание на то, что сильные и слабые стороны должны описывать внутренний потенциал, а возможности и угрозы – внешний потенциал.</w:t>
            </w:r>
          </w:p>
          <w:tbl>
            <w:tblPr>
              <w:tblStyle w:val="afa"/>
              <w:tblW w:w="0" w:type="auto"/>
              <w:tblInd w:w="927" w:type="dxa"/>
              <w:tblLook w:val="04A0" w:firstRow="1" w:lastRow="0" w:firstColumn="1" w:lastColumn="0" w:noHBand="0" w:noVBand="1"/>
            </w:tblPr>
            <w:tblGrid>
              <w:gridCol w:w="3082"/>
              <w:gridCol w:w="3118"/>
            </w:tblGrid>
            <w:tr w:rsidR="00AE6583" w:rsidRPr="008D6CC0" w:rsidTr="008F00F8">
              <w:tc>
                <w:tcPr>
                  <w:tcW w:w="3082" w:type="dxa"/>
                  <w:vAlign w:val="center"/>
                </w:tcPr>
                <w:p w:rsidR="00AE6583" w:rsidRPr="008D6CC0" w:rsidRDefault="00AE6583" w:rsidP="008F00F8">
                  <w:pPr>
                    <w:pStyle w:val="af8"/>
                    <w:ind w:left="0" w:firstLine="0"/>
                    <w:rPr>
                      <w:color w:val="000000" w:themeColor="text1"/>
                      <w:lang w:val="ru-RU"/>
                    </w:rPr>
                  </w:pPr>
                  <w:r w:rsidRPr="008D6CC0">
                    <w:rPr>
                      <w:color w:val="000000" w:themeColor="text1"/>
                      <w:lang w:val="ru-RU"/>
                    </w:rPr>
                    <w:t>Сильные стороны</w:t>
                  </w:r>
                </w:p>
              </w:tc>
              <w:tc>
                <w:tcPr>
                  <w:tcW w:w="3118" w:type="dxa"/>
                  <w:vAlign w:val="center"/>
                </w:tcPr>
                <w:p w:rsidR="00AE6583" w:rsidRPr="008D6CC0" w:rsidRDefault="00AE6583" w:rsidP="008F00F8">
                  <w:pPr>
                    <w:pStyle w:val="af8"/>
                    <w:ind w:left="0" w:firstLine="0"/>
                    <w:rPr>
                      <w:color w:val="000000" w:themeColor="text1"/>
                      <w:lang w:val="ru-RU"/>
                    </w:rPr>
                  </w:pPr>
                  <w:r w:rsidRPr="008D6CC0">
                    <w:rPr>
                      <w:color w:val="000000" w:themeColor="text1"/>
                      <w:lang w:val="ru-RU"/>
                    </w:rPr>
                    <w:t>Слабые стороны</w:t>
                  </w:r>
                </w:p>
              </w:tc>
            </w:tr>
            <w:tr w:rsidR="00AE6583" w:rsidRPr="008D6CC0" w:rsidTr="008F00F8">
              <w:tc>
                <w:tcPr>
                  <w:tcW w:w="3082" w:type="dxa"/>
                  <w:vAlign w:val="center"/>
                </w:tcPr>
                <w:p w:rsidR="00AE6583" w:rsidRPr="008D6CC0" w:rsidRDefault="00AE6583" w:rsidP="008F00F8">
                  <w:pPr>
                    <w:pStyle w:val="af8"/>
                    <w:ind w:left="0" w:firstLine="0"/>
                    <w:rPr>
                      <w:color w:val="000000" w:themeColor="text1"/>
                      <w:lang w:val="ru-RU"/>
                    </w:rPr>
                  </w:pPr>
                  <w:r w:rsidRPr="008D6CC0">
                    <w:rPr>
                      <w:color w:val="000000" w:themeColor="text1"/>
                      <w:lang w:val="ru-RU"/>
                    </w:rPr>
                    <w:t>1</w:t>
                  </w:r>
                </w:p>
                <w:p w:rsidR="00AE6583" w:rsidRPr="008D6CC0" w:rsidRDefault="00AE6583" w:rsidP="008F00F8">
                  <w:pPr>
                    <w:pStyle w:val="af8"/>
                    <w:ind w:left="0" w:firstLine="0"/>
                    <w:rPr>
                      <w:color w:val="000000" w:themeColor="text1"/>
                      <w:lang w:val="ru-RU"/>
                    </w:rPr>
                  </w:pPr>
                  <w:r w:rsidRPr="008D6CC0">
                    <w:rPr>
                      <w:color w:val="000000" w:themeColor="text1"/>
                      <w:lang w:val="ru-RU"/>
                    </w:rPr>
                    <w:t>2</w:t>
                  </w:r>
                </w:p>
                <w:p w:rsidR="00AE6583" w:rsidRPr="008D6CC0" w:rsidRDefault="00AE6583" w:rsidP="008F00F8">
                  <w:pPr>
                    <w:pStyle w:val="af8"/>
                    <w:ind w:left="0" w:firstLine="0"/>
                    <w:rPr>
                      <w:color w:val="000000" w:themeColor="text1"/>
                      <w:lang w:val="ru-RU"/>
                    </w:rPr>
                  </w:pPr>
                  <w:r w:rsidRPr="008D6CC0">
                    <w:rPr>
                      <w:color w:val="000000" w:themeColor="text1"/>
                      <w:lang w:val="ru-RU"/>
                    </w:rPr>
                    <w:t>3</w:t>
                  </w:r>
                </w:p>
              </w:tc>
              <w:tc>
                <w:tcPr>
                  <w:tcW w:w="3118" w:type="dxa"/>
                  <w:vAlign w:val="center"/>
                </w:tcPr>
                <w:p w:rsidR="00AE6583" w:rsidRPr="008D6CC0" w:rsidRDefault="00AE6583" w:rsidP="008F00F8">
                  <w:pPr>
                    <w:pStyle w:val="af8"/>
                    <w:ind w:left="0" w:firstLine="0"/>
                    <w:rPr>
                      <w:color w:val="000000" w:themeColor="text1"/>
                      <w:lang w:val="ru-RU"/>
                    </w:rPr>
                  </w:pPr>
                  <w:r w:rsidRPr="008D6CC0">
                    <w:rPr>
                      <w:color w:val="000000" w:themeColor="text1"/>
                      <w:lang w:val="ru-RU"/>
                    </w:rPr>
                    <w:t>1</w:t>
                  </w:r>
                </w:p>
                <w:p w:rsidR="00AE6583" w:rsidRPr="008D6CC0" w:rsidRDefault="00AE6583" w:rsidP="008F00F8">
                  <w:pPr>
                    <w:pStyle w:val="af8"/>
                    <w:ind w:left="0" w:firstLine="0"/>
                    <w:rPr>
                      <w:color w:val="000000" w:themeColor="text1"/>
                      <w:lang w:val="ru-RU"/>
                    </w:rPr>
                  </w:pPr>
                  <w:r w:rsidRPr="008D6CC0">
                    <w:rPr>
                      <w:color w:val="000000" w:themeColor="text1"/>
                      <w:lang w:val="ru-RU"/>
                    </w:rPr>
                    <w:t>2</w:t>
                  </w:r>
                </w:p>
                <w:p w:rsidR="00AE6583" w:rsidRPr="008D6CC0" w:rsidRDefault="00AE6583" w:rsidP="008F00F8">
                  <w:pPr>
                    <w:pStyle w:val="af8"/>
                    <w:ind w:left="0" w:firstLine="0"/>
                    <w:rPr>
                      <w:color w:val="000000" w:themeColor="text1"/>
                      <w:lang w:val="ru-RU"/>
                    </w:rPr>
                  </w:pPr>
                  <w:r w:rsidRPr="008D6CC0">
                    <w:rPr>
                      <w:color w:val="000000" w:themeColor="text1"/>
                      <w:lang w:val="ru-RU"/>
                    </w:rPr>
                    <w:t>3</w:t>
                  </w:r>
                </w:p>
                <w:p w:rsidR="00AE6583" w:rsidRPr="008D6CC0" w:rsidRDefault="00AE6583" w:rsidP="008F00F8">
                  <w:pPr>
                    <w:pStyle w:val="af8"/>
                    <w:ind w:left="0" w:firstLine="0"/>
                    <w:rPr>
                      <w:color w:val="000000" w:themeColor="text1"/>
                      <w:lang w:val="ru-RU"/>
                    </w:rPr>
                  </w:pPr>
                </w:p>
              </w:tc>
            </w:tr>
            <w:tr w:rsidR="00AE6583" w:rsidRPr="008D6CC0" w:rsidTr="008F00F8">
              <w:tc>
                <w:tcPr>
                  <w:tcW w:w="3082" w:type="dxa"/>
                  <w:vAlign w:val="center"/>
                </w:tcPr>
                <w:p w:rsidR="00AE6583" w:rsidRPr="008D6CC0" w:rsidRDefault="00AE6583" w:rsidP="008F00F8">
                  <w:pPr>
                    <w:pStyle w:val="af8"/>
                    <w:ind w:left="0" w:firstLine="0"/>
                    <w:rPr>
                      <w:color w:val="000000" w:themeColor="text1"/>
                      <w:lang w:val="ru-RU"/>
                    </w:rPr>
                  </w:pPr>
                  <w:r w:rsidRPr="008D6CC0">
                    <w:rPr>
                      <w:color w:val="000000" w:themeColor="text1"/>
                      <w:lang w:val="ru-RU"/>
                    </w:rPr>
                    <w:t>Возможности</w:t>
                  </w:r>
                </w:p>
              </w:tc>
              <w:tc>
                <w:tcPr>
                  <w:tcW w:w="3118" w:type="dxa"/>
                  <w:vAlign w:val="center"/>
                </w:tcPr>
                <w:p w:rsidR="00AE6583" w:rsidRPr="008D6CC0" w:rsidRDefault="00AE6583" w:rsidP="008F00F8">
                  <w:pPr>
                    <w:pStyle w:val="af8"/>
                    <w:ind w:left="0" w:firstLine="0"/>
                    <w:rPr>
                      <w:color w:val="000000" w:themeColor="text1"/>
                      <w:lang w:val="ru-RU"/>
                    </w:rPr>
                  </w:pPr>
                  <w:r w:rsidRPr="008D6CC0">
                    <w:rPr>
                      <w:color w:val="000000" w:themeColor="text1"/>
                      <w:lang w:val="ru-RU"/>
                    </w:rPr>
                    <w:t>Угрозы</w:t>
                  </w:r>
                </w:p>
              </w:tc>
            </w:tr>
            <w:tr w:rsidR="00AE6583" w:rsidRPr="008D6CC0" w:rsidTr="008F00F8">
              <w:tc>
                <w:tcPr>
                  <w:tcW w:w="3082" w:type="dxa"/>
                  <w:vAlign w:val="center"/>
                </w:tcPr>
                <w:p w:rsidR="00AE6583" w:rsidRPr="008D6CC0" w:rsidRDefault="00AE6583" w:rsidP="008F00F8">
                  <w:pPr>
                    <w:pStyle w:val="af8"/>
                    <w:ind w:left="0" w:firstLine="0"/>
                    <w:rPr>
                      <w:color w:val="000000" w:themeColor="text1"/>
                      <w:lang w:val="ru-RU"/>
                    </w:rPr>
                  </w:pPr>
                  <w:r w:rsidRPr="008D6CC0">
                    <w:rPr>
                      <w:color w:val="000000" w:themeColor="text1"/>
                      <w:lang w:val="ru-RU"/>
                    </w:rPr>
                    <w:t>1</w:t>
                  </w:r>
                </w:p>
                <w:p w:rsidR="00AE6583" w:rsidRPr="008D6CC0" w:rsidRDefault="00AE6583" w:rsidP="008F00F8">
                  <w:pPr>
                    <w:pStyle w:val="af8"/>
                    <w:ind w:left="0" w:firstLine="0"/>
                    <w:rPr>
                      <w:color w:val="000000" w:themeColor="text1"/>
                      <w:lang w:val="ru-RU"/>
                    </w:rPr>
                  </w:pPr>
                  <w:r w:rsidRPr="008D6CC0">
                    <w:rPr>
                      <w:color w:val="000000" w:themeColor="text1"/>
                      <w:lang w:val="ru-RU"/>
                    </w:rPr>
                    <w:t>2</w:t>
                  </w:r>
                </w:p>
                <w:p w:rsidR="00AE6583" w:rsidRPr="008D6CC0" w:rsidRDefault="00AE6583" w:rsidP="008F00F8">
                  <w:pPr>
                    <w:pStyle w:val="af8"/>
                    <w:ind w:left="0" w:firstLine="0"/>
                    <w:rPr>
                      <w:color w:val="000000" w:themeColor="text1"/>
                      <w:lang w:val="ru-RU"/>
                    </w:rPr>
                  </w:pPr>
                  <w:r w:rsidRPr="008D6CC0">
                    <w:rPr>
                      <w:color w:val="000000" w:themeColor="text1"/>
                      <w:lang w:val="ru-RU"/>
                    </w:rPr>
                    <w:t>3</w:t>
                  </w:r>
                </w:p>
              </w:tc>
              <w:tc>
                <w:tcPr>
                  <w:tcW w:w="3118" w:type="dxa"/>
                  <w:vAlign w:val="center"/>
                </w:tcPr>
                <w:p w:rsidR="00AE6583" w:rsidRPr="008D6CC0" w:rsidRDefault="00AE6583" w:rsidP="008F00F8">
                  <w:pPr>
                    <w:pStyle w:val="af8"/>
                    <w:ind w:left="0" w:firstLine="0"/>
                    <w:rPr>
                      <w:color w:val="000000" w:themeColor="text1"/>
                      <w:lang w:val="ru-RU"/>
                    </w:rPr>
                  </w:pPr>
                  <w:r w:rsidRPr="008D6CC0">
                    <w:rPr>
                      <w:color w:val="000000" w:themeColor="text1"/>
                      <w:lang w:val="ru-RU"/>
                    </w:rPr>
                    <w:t>1</w:t>
                  </w:r>
                </w:p>
                <w:p w:rsidR="00AE6583" w:rsidRPr="008D6CC0" w:rsidRDefault="00AE6583" w:rsidP="008F00F8">
                  <w:pPr>
                    <w:pStyle w:val="af8"/>
                    <w:ind w:left="0" w:firstLine="0"/>
                    <w:rPr>
                      <w:color w:val="000000" w:themeColor="text1"/>
                      <w:lang w:val="ru-RU"/>
                    </w:rPr>
                  </w:pPr>
                  <w:r w:rsidRPr="008D6CC0">
                    <w:rPr>
                      <w:color w:val="000000" w:themeColor="text1"/>
                      <w:lang w:val="ru-RU"/>
                    </w:rPr>
                    <w:t>2</w:t>
                  </w:r>
                </w:p>
                <w:p w:rsidR="00AE6583" w:rsidRPr="008D6CC0" w:rsidRDefault="00AE6583" w:rsidP="008F00F8">
                  <w:pPr>
                    <w:pStyle w:val="af8"/>
                    <w:ind w:left="0" w:firstLine="0"/>
                    <w:rPr>
                      <w:color w:val="000000" w:themeColor="text1"/>
                      <w:lang w:val="ru-RU"/>
                    </w:rPr>
                  </w:pPr>
                  <w:r w:rsidRPr="008D6CC0">
                    <w:rPr>
                      <w:color w:val="000000" w:themeColor="text1"/>
                      <w:lang w:val="ru-RU"/>
                    </w:rPr>
                    <w:t>3</w:t>
                  </w:r>
                </w:p>
              </w:tc>
            </w:tr>
          </w:tbl>
          <w:p w:rsidR="00AE6583" w:rsidRPr="008D6CC0" w:rsidRDefault="00AE6583" w:rsidP="008F00F8">
            <w:pPr>
              <w:spacing w:after="0" w:line="240" w:lineRule="auto"/>
              <w:jc w:val="both"/>
              <w:rPr>
                <w:rFonts w:ascii="Times New Roman" w:hAnsi="Times New Roman" w:cs="Times New Roman"/>
              </w:rPr>
            </w:pPr>
            <w:r w:rsidRPr="008D6CC0">
              <w:rPr>
                <w:rFonts w:ascii="Times New Roman" w:hAnsi="Times New Roman" w:cs="Times New Roman"/>
                <w:color w:val="000000" w:themeColor="text1"/>
              </w:rPr>
              <w:t xml:space="preserve">На основе проведённого </w:t>
            </w:r>
            <w:r w:rsidRPr="008D6CC0">
              <w:rPr>
                <w:rFonts w:ascii="Times New Roman" w:hAnsi="Times New Roman" w:cs="Times New Roman"/>
              </w:rPr>
              <w:t xml:space="preserve">SWOT-анализ </w:t>
            </w:r>
            <w:r w:rsidRPr="008D6CC0">
              <w:rPr>
                <w:rFonts w:ascii="Times New Roman" w:hAnsi="Times New Roman" w:cs="Times New Roman"/>
                <w:color w:val="000000" w:themeColor="text1"/>
              </w:rPr>
              <w:t>разработайте рекомендации для дальнейшего развития и повышения эффективности народного хозяйства Челябинской области.</w:t>
            </w:r>
          </w:p>
        </w:tc>
      </w:tr>
      <w:tr w:rsidR="00AE6583" w:rsidRPr="00883005" w:rsidTr="008F00F8">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E6583" w:rsidRPr="00883005" w:rsidRDefault="00AE6583" w:rsidP="008F00F8">
            <w:pPr>
              <w:spacing w:after="0" w:line="240" w:lineRule="auto"/>
              <w:rPr>
                <w:rFonts w:ascii="Times New Roman" w:eastAsiaTheme="minorEastAsia" w:hAnsi="Times New Roman" w:cs="Times New Roman"/>
                <w:b/>
                <w:color w:val="000000" w:themeColor="text1"/>
                <w:sz w:val="24"/>
                <w:szCs w:val="24"/>
              </w:rPr>
            </w:pPr>
            <w:r w:rsidRPr="00883005">
              <w:rPr>
                <w:rFonts w:ascii="Times New Roman" w:eastAsiaTheme="minorEastAsia" w:hAnsi="Times New Roman" w:cs="Times New Roman"/>
                <w:b/>
                <w:color w:val="000000" w:themeColor="text1"/>
                <w:sz w:val="24"/>
                <w:szCs w:val="24"/>
              </w:rPr>
              <w:t>ПК-2 Способность генерировать и критически оценивать варианты научных решений, разработать и обосновать предложения по их развитию с учетом критериев результативности, эффективности, риска</w:t>
            </w:r>
          </w:p>
        </w:tc>
      </w:tr>
      <w:tr w:rsidR="00AE6583" w:rsidRPr="00883005" w:rsidTr="008F00F8">
        <w:trPr>
          <w:trHeight w:val="182"/>
        </w:trPr>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E6583" w:rsidRPr="00824BBB" w:rsidRDefault="00AE6583" w:rsidP="008F00F8">
            <w:pPr>
              <w:spacing w:after="0" w:line="240" w:lineRule="auto"/>
              <w:jc w:val="both"/>
              <w:rPr>
                <w:rFonts w:ascii="Times New Roman" w:hAnsi="Times New Roman" w:cs="Times New Roman"/>
              </w:rPr>
            </w:pPr>
            <w:r w:rsidRPr="00824BBB">
              <w:rPr>
                <w:rFonts w:ascii="Times New Roman" w:hAnsi="Times New Roman" w:cs="Times New Roman"/>
                <w:bCs/>
              </w:rPr>
              <w:t>Знать</w:t>
            </w:r>
          </w:p>
        </w:tc>
        <w:tc>
          <w:tcPr>
            <w:tcW w:w="11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E6583" w:rsidRPr="00824BBB" w:rsidRDefault="00AE6583" w:rsidP="008F00F8">
            <w:pPr>
              <w:spacing w:after="0" w:line="240" w:lineRule="auto"/>
              <w:jc w:val="both"/>
              <w:rPr>
                <w:rFonts w:ascii="Times New Roman" w:hAnsi="Times New Roman" w:cs="Times New Roman"/>
                <w:szCs w:val="24"/>
              </w:rPr>
            </w:pPr>
            <w:r w:rsidRPr="00824BBB">
              <w:rPr>
                <w:rFonts w:ascii="Times New Roman" w:hAnsi="Times New Roman" w:cs="Times New Roman"/>
                <w:szCs w:val="24"/>
              </w:rPr>
              <w:t>– методы научного познания, сравнительного анализа, методы обобщения информации, методы оценки эффективности и риска;</w:t>
            </w:r>
          </w:p>
          <w:p w:rsidR="00AE6583" w:rsidRPr="00824BBB" w:rsidRDefault="00AE6583" w:rsidP="008F00F8">
            <w:pPr>
              <w:spacing w:after="0" w:line="240" w:lineRule="auto"/>
              <w:jc w:val="both"/>
              <w:rPr>
                <w:rFonts w:ascii="Times New Roman" w:hAnsi="Times New Roman" w:cs="Times New Roman"/>
                <w:szCs w:val="24"/>
              </w:rPr>
            </w:pPr>
            <w:r w:rsidRPr="00824BBB">
              <w:rPr>
                <w:rFonts w:ascii="Times New Roman" w:hAnsi="Times New Roman" w:cs="Times New Roman"/>
                <w:szCs w:val="24"/>
              </w:rPr>
              <w:t>– методы принятия управленческих решений;</w:t>
            </w:r>
          </w:p>
          <w:p w:rsidR="00AE6583" w:rsidRPr="00824BBB" w:rsidRDefault="00AE6583" w:rsidP="008F00F8">
            <w:pPr>
              <w:spacing w:after="0" w:line="240" w:lineRule="auto"/>
              <w:jc w:val="both"/>
              <w:rPr>
                <w:rFonts w:ascii="Times New Roman" w:hAnsi="Times New Roman" w:cs="Times New Roman"/>
                <w:szCs w:val="24"/>
              </w:rPr>
            </w:pPr>
            <w:r w:rsidRPr="00824BBB">
              <w:rPr>
                <w:rFonts w:ascii="Times New Roman" w:hAnsi="Times New Roman" w:cs="Times New Roman"/>
                <w:szCs w:val="24"/>
              </w:rPr>
              <w:t>– теорию развития экономики и экономических систем;</w:t>
            </w:r>
          </w:p>
        </w:tc>
        <w:tc>
          <w:tcPr>
            <w:tcW w:w="33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E6583" w:rsidRPr="00824BBB" w:rsidRDefault="00AE6583" w:rsidP="008F00F8">
            <w:pPr>
              <w:tabs>
                <w:tab w:val="left" w:pos="993"/>
              </w:tabs>
              <w:spacing w:after="0" w:line="240" w:lineRule="auto"/>
              <w:jc w:val="both"/>
              <w:rPr>
                <w:rFonts w:ascii="Times New Roman" w:hAnsi="Times New Roman" w:cs="Times New Roman"/>
                <w:bCs/>
                <w:i/>
                <w:color w:val="000000" w:themeColor="text1"/>
                <w:szCs w:val="24"/>
              </w:rPr>
            </w:pPr>
            <w:r w:rsidRPr="00824BBB">
              <w:rPr>
                <w:rFonts w:ascii="Times New Roman" w:hAnsi="Times New Roman" w:cs="Times New Roman"/>
                <w:i/>
                <w:color w:val="000000" w:themeColor="text1"/>
                <w:szCs w:val="24"/>
              </w:rPr>
              <w:t>Тестовые задания</w:t>
            </w:r>
            <w:r w:rsidRPr="00824BBB">
              <w:rPr>
                <w:rFonts w:ascii="Times New Roman" w:hAnsi="Times New Roman" w:cs="Times New Roman"/>
                <w:bCs/>
                <w:i/>
                <w:color w:val="000000" w:themeColor="text1"/>
                <w:szCs w:val="24"/>
              </w:rPr>
              <w:t xml:space="preserve">: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1. Субъектом национального хозяйства выступает: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сектор;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государство: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в) предприятие;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г) отрасль.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2. Отраслевая структура экономики позволяет ответить на вопрос: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что предлагается обществу;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в каком количестве производится продукция;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в) какова степень механизации производства;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г) где производится продукция?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3. К отраслям нематериальной сферы экономики относится: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материально-техническое снабжение;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lastRenderedPageBreak/>
              <w:t xml:space="preserve">б) наука;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в) связь;</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г) торговля.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4. Основными факторами территориальной структуры национальной экономики являются: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распределение потребительского спроса по территории страны;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распределение источников природных ресурсов, сырья, топлива, энергии по регионам;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в) распределение трудовых ресурсов по территории страны;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г) необходимость обеспечения комплексного социально-экономического развития регионов и территорий РФ;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д) все ответы верны.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5. Непроизводственное потребление состоит в: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создании новых продуктов;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обеспечении бартерного обмена;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в) удовлетворении потребностей людей;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г) увеличении производственной мощности предприятия.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6. На уровне национальной экономики одним из главнейших показателей динамики экономического роста является: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темп роста зарплаты работников в строительстве;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увеличение доли импорта продукции;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в) рост объема ВВП (ВНП);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г) рост производства отраслей легкой промышленности.</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7. К отраслям материального производства в экономике относят…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транспорт;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жилищно-коммунальное хозяйство;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в) лесное хозяйство;</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г) кредитование.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8. Какой из перечисленных ниже факторов не входит в группу внешних факторов функционирования национальной экономики?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международное разделение труда;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объявление эмбарго на поставку тех или иных товаров или услуг;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в) мировая экономическая ситуация;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г) «торговые войны».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lastRenderedPageBreak/>
              <w:t xml:space="preserve">9. Социально-ориентированной является экономическая система, называемая…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социальным рыночным хозяйством;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традиционной;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в) чистым капитализмом;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г) централизованно управляемой экономикой</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10. Рост доли новых видов продукции в общем объеме выпуска, увеличение применения инновационных технологий являются признаками какого экономического роста?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интенсивного;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экстенсивного;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в) эндогенного;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г) экзогенного.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10. К числу интенсивных факторов, сдерживающих экономический рост, относят:</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отставание технологий от мирового уровня;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НТП;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в) развитие сельскохозяйственной продукции;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г) отставание сроков строительства объекта.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11. устойчивое увеличение год от года экономических возможностей страны – это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экономический рост;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экономический цикл;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в) научно – техническая революция;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г) научно – технический прогресс.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12. Экономический рост может быть проиллюстрирован:</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сдвигом влево кривой производственных возможностей;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сдвигом вправо кривой производственных возможностей;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в) движением точки по кривой производственных возможностей;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г) движением от одной точки к другой за пределами кривой производственных возможностей.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13. Основные причины экономического роста в развитых странах – это: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увеличение объема рабочего времени;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технологические изменения в производстве;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в) увеличение объема применяемого капитала;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г) рост квалификации рабочей силы;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д) реализация денежно-кредитной и фискальной политики, способствующей экономическому росту.</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lastRenderedPageBreak/>
              <w:t xml:space="preserve">14. Что из перечисленного ниже не оказывает влияния на рост производительности труда: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технологические изменения;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увеличение количества работников;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в) увеличение количества работников;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г) уровень образования и квалификации работников;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д) эффект масштаба производства; е) уровень организации производства.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15. Через год - два после окончания спада наблюдается: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сокращение уровня занятости;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сокращение затрат потребителей на покупку товаров длительного пользования;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в) падение уровня прибыли;</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г) все предыдущие ответы верны.</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16. В стране в очередной раз ввели таможенные пошлины на ввоз импортных автомобилей. Это пример политики: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либерализации;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протекционизма;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в) фритредерства;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г) монетаризма;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д) экспансионизма</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17. Правительство оказало помощь людям, пострадавшим в результате террористического акта. Данный факт отражает сферу экономической деятельности в области: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распределения;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потребления;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в) обмена;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г) производства.</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18. Дефицит внешнеторгового баланса страны может быть вызван (при прочих равных условиях):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ростом конкурентоспособности отечественной продукции;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повышением обменного курса национальной валюты;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в) протекционистской политикой правительства страны, препятствующей росту объемов импорта; </w:t>
            </w:r>
          </w:p>
          <w:p w:rsidR="00AE6583" w:rsidRPr="00824BBB" w:rsidRDefault="00AE6583" w:rsidP="008F00F8">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г) снижением уровня доходов в зарубежных странах; </w:t>
            </w:r>
          </w:p>
          <w:p w:rsidR="00AE6583" w:rsidRPr="00824BBB" w:rsidRDefault="00AE6583" w:rsidP="008F00F8">
            <w:pPr>
              <w:spacing w:after="0" w:line="240" w:lineRule="auto"/>
              <w:jc w:val="both"/>
              <w:rPr>
                <w:rFonts w:ascii="Times New Roman" w:hAnsi="Times New Roman" w:cs="Times New Roman"/>
              </w:rPr>
            </w:pPr>
            <w:r w:rsidRPr="00824BBB">
              <w:rPr>
                <w:rFonts w:ascii="Times New Roman" w:hAnsi="Times New Roman" w:cs="Times New Roman"/>
                <w:color w:val="000000" w:themeColor="text1"/>
                <w:szCs w:val="24"/>
              </w:rPr>
              <w:t>д) повышением уровня доходов отечественных потребителей.</w:t>
            </w:r>
          </w:p>
        </w:tc>
      </w:tr>
      <w:tr w:rsidR="00AE6583" w:rsidRPr="00883005" w:rsidTr="008F00F8">
        <w:trPr>
          <w:trHeight w:val="3072"/>
        </w:trPr>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E6583" w:rsidRPr="00824BBB" w:rsidRDefault="00AE6583" w:rsidP="008F00F8">
            <w:pPr>
              <w:spacing w:after="0" w:line="240" w:lineRule="auto"/>
              <w:jc w:val="both"/>
              <w:rPr>
                <w:rFonts w:ascii="Times New Roman" w:hAnsi="Times New Roman" w:cs="Times New Roman"/>
              </w:rPr>
            </w:pPr>
            <w:r w:rsidRPr="00824BBB">
              <w:rPr>
                <w:rFonts w:ascii="Times New Roman" w:hAnsi="Times New Roman" w:cs="Times New Roman"/>
                <w:bCs/>
              </w:rPr>
              <w:lastRenderedPageBreak/>
              <w:t>Уметь</w:t>
            </w:r>
          </w:p>
        </w:tc>
        <w:tc>
          <w:tcPr>
            <w:tcW w:w="11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E6583" w:rsidRPr="00824BBB" w:rsidRDefault="00AE6583" w:rsidP="008F00F8">
            <w:pPr>
              <w:spacing w:after="0" w:line="240" w:lineRule="auto"/>
              <w:jc w:val="both"/>
              <w:rPr>
                <w:rFonts w:ascii="Times New Roman" w:hAnsi="Times New Roman" w:cs="Times New Roman"/>
                <w:szCs w:val="24"/>
              </w:rPr>
            </w:pPr>
            <w:r w:rsidRPr="00824BBB">
              <w:rPr>
                <w:rFonts w:ascii="Times New Roman" w:hAnsi="Times New Roman" w:cs="Times New Roman"/>
                <w:szCs w:val="24"/>
              </w:rPr>
              <w:t>– делать выводы на основании сравнительного анализа и обобщения информации;</w:t>
            </w:r>
          </w:p>
          <w:p w:rsidR="00AE6583" w:rsidRPr="00824BBB" w:rsidRDefault="00AE6583" w:rsidP="008F00F8">
            <w:pPr>
              <w:spacing w:after="0" w:line="240" w:lineRule="auto"/>
              <w:jc w:val="both"/>
              <w:rPr>
                <w:rFonts w:ascii="Times New Roman" w:hAnsi="Times New Roman" w:cs="Times New Roman"/>
                <w:szCs w:val="24"/>
              </w:rPr>
            </w:pPr>
            <w:r w:rsidRPr="00824BBB">
              <w:rPr>
                <w:rFonts w:ascii="Times New Roman" w:hAnsi="Times New Roman" w:cs="Times New Roman"/>
                <w:szCs w:val="24"/>
              </w:rPr>
              <w:t>– генерировать и критически оценивать варианты научных решений;</w:t>
            </w:r>
          </w:p>
          <w:p w:rsidR="00AE6583" w:rsidRPr="00824BBB" w:rsidRDefault="00AE6583" w:rsidP="008F00F8">
            <w:pPr>
              <w:spacing w:after="0" w:line="240" w:lineRule="auto"/>
              <w:jc w:val="both"/>
              <w:rPr>
                <w:rFonts w:ascii="Times New Roman" w:hAnsi="Times New Roman" w:cs="Times New Roman"/>
                <w:szCs w:val="24"/>
              </w:rPr>
            </w:pPr>
            <w:r w:rsidRPr="00824BBB">
              <w:rPr>
                <w:rFonts w:ascii="Times New Roman" w:hAnsi="Times New Roman" w:cs="Times New Roman"/>
                <w:szCs w:val="24"/>
              </w:rPr>
              <w:t>– разрабатывать и обосновывать предложения по развитию вариантов научных решений с учетом критериев результативности, эффективности, риска;</w:t>
            </w:r>
          </w:p>
        </w:tc>
        <w:tc>
          <w:tcPr>
            <w:tcW w:w="33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E6583" w:rsidRPr="00824BBB" w:rsidRDefault="00AE6583" w:rsidP="008F00F8">
            <w:pPr>
              <w:tabs>
                <w:tab w:val="left" w:pos="1134"/>
              </w:tabs>
              <w:spacing w:after="0" w:line="240" w:lineRule="auto"/>
              <w:jc w:val="both"/>
              <w:textAlignment w:val="baseline"/>
              <w:rPr>
                <w:rFonts w:ascii="Times New Roman" w:hAnsi="Times New Roman" w:cs="Times New Roman"/>
                <w:i/>
                <w:color w:val="000000" w:themeColor="text1"/>
                <w:kern w:val="24"/>
                <w:szCs w:val="24"/>
              </w:rPr>
            </w:pPr>
            <w:r w:rsidRPr="00824BBB">
              <w:rPr>
                <w:rFonts w:ascii="Times New Roman" w:hAnsi="Times New Roman" w:cs="Times New Roman"/>
                <w:i/>
                <w:color w:val="000000" w:themeColor="text1"/>
                <w:kern w:val="24"/>
                <w:szCs w:val="24"/>
              </w:rPr>
              <w:t>Практические задания:</w:t>
            </w:r>
          </w:p>
          <w:p w:rsidR="00AE6583" w:rsidRPr="00824BBB" w:rsidRDefault="00AE6583" w:rsidP="008F00F8">
            <w:pPr>
              <w:tabs>
                <w:tab w:val="left" w:pos="1134"/>
              </w:tabs>
              <w:spacing w:after="0" w:line="240" w:lineRule="auto"/>
              <w:jc w:val="both"/>
              <w:textAlignment w:val="baseline"/>
              <w:rPr>
                <w:rFonts w:ascii="Times New Roman" w:hAnsi="Times New Roman" w:cs="Times New Roman"/>
                <w:szCs w:val="24"/>
              </w:rPr>
            </w:pPr>
            <w:r w:rsidRPr="00824BBB">
              <w:rPr>
                <w:rFonts w:ascii="Times New Roman" w:hAnsi="Times New Roman" w:cs="Times New Roman"/>
                <w:color w:val="000000" w:themeColor="text1"/>
                <w:kern w:val="24"/>
                <w:szCs w:val="24"/>
              </w:rPr>
              <w:t xml:space="preserve">1. </w:t>
            </w:r>
            <w:r w:rsidRPr="00824BBB">
              <w:rPr>
                <w:rFonts w:ascii="Times New Roman" w:hAnsi="Times New Roman" w:cs="Times New Roman"/>
                <w:szCs w:val="24"/>
              </w:rPr>
              <w:t xml:space="preserve">Осуществите выбор альтернативного варианта развития экономики региона для стратегической перспективы. Дано: В регионе для стратегической перспективы в качестве направления прорыва определено развитие сектора туризма, что потребует структурных сдвигов в региональном производстве. Стратегическими альтернативами развития региональной экономики выступают: </w:t>
            </w:r>
          </w:p>
          <w:p w:rsidR="00AE6583" w:rsidRPr="00824BBB" w:rsidRDefault="00AE6583" w:rsidP="008F00F8">
            <w:pPr>
              <w:tabs>
                <w:tab w:val="left" w:pos="1134"/>
              </w:tabs>
              <w:spacing w:after="0" w:line="240" w:lineRule="auto"/>
              <w:jc w:val="both"/>
              <w:textAlignment w:val="baseline"/>
              <w:rPr>
                <w:rFonts w:ascii="Times New Roman" w:hAnsi="Times New Roman" w:cs="Times New Roman"/>
                <w:szCs w:val="24"/>
              </w:rPr>
            </w:pPr>
            <w:r w:rsidRPr="00824BBB">
              <w:rPr>
                <w:rFonts w:ascii="Times New Roman" w:hAnsi="Times New Roman" w:cs="Times New Roman"/>
                <w:szCs w:val="24"/>
              </w:rPr>
              <w:t xml:space="preserve">А1 – массовое производство дешевых велосипедов; </w:t>
            </w:r>
          </w:p>
          <w:p w:rsidR="00AE6583" w:rsidRPr="00824BBB" w:rsidRDefault="00AE6583" w:rsidP="008F00F8">
            <w:pPr>
              <w:tabs>
                <w:tab w:val="left" w:pos="1134"/>
              </w:tabs>
              <w:spacing w:after="0" w:line="240" w:lineRule="auto"/>
              <w:jc w:val="both"/>
              <w:textAlignment w:val="baseline"/>
              <w:rPr>
                <w:rFonts w:ascii="Times New Roman" w:hAnsi="Times New Roman" w:cs="Times New Roman"/>
                <w:szCs w:val="24"/>
              </w:rPr>
            </w:pPr>
            <w:r w:rsidRPr="00824BBB">
              <w:rPr>
                <w:rFonts w:ascii="Times New Roman" w:hAnsi="Times New Roman" w:cs="Times New Roman"/>
                <w:szCs w:val="24"/>
              </w:rPr>
              <w:t xml:space="preserve">А2 – специализация на производстве более дорогих велосипедов, оснащенных вспомогательным двигателем – генератором постоянного тока; </w:t>
            </w:r>
          </w:p>
          <w:p w:rsidR="00AE6583" w:rsidRPr="00824BBB" w:rsidRDefault="00AE6583" w:rsidP="008F00F8">
            <w:pPr>
              <w:tabs>
                <w:tab w:val="left" w:pos="1134"/>
              </w:tabs>
              <w:spacing w:after="0" w:line="240" w:lineRule="auto"/>
              <w:jc w:val="both"/>
              <w:textAlignment w:val="baseline"/>
              <w:rPr>
                <w:rFonts w:ascii="Times New Roman" w:hAnsi="Times New Roman" w:cs="Times New Roman"/>
                <w:szCs w:val="24"/>
              </w:rPr>
            </w:pPr>
            <w:r w:rsidRPr="00824BBB">
              <w:rPr>
                <w:rFonts w:ascii="Times New Roman" w:hAnsi="Times New Roman" w:cs="Times New Roman"/>
                <w:szCs w:val="24"/>
              </w:rPr>
              <w:t xml:space="preserve">А3 – специализация на производстве туристских машин; </w:t>
            </w:r>
          </w:p>
          <w:p w:rsidR="00AE6583" w:rsidRPr="00824BBB" w:rsidRDefault="00AE6583" w:rsidP="008F00F8">
            <w:pPr>
              <w:tabs>
                <w:tab w:val="left" w:pos="1134"/>
              </w:tabs>
              <w:spacing w:after="0" w:line="240" w:lineRule="auto"/>
              <w:jc w:val="both"/>
              <w:textAlignment w:val="baseline"/>
              <w:rPr>
                <w:rFonts w:ascii="Times New Roman" w:hAnsi="Times New Roman" w:cs="Times New Roman"/>
                <w:szCs w:val="24"/>
              </w:rPr>
            </w:pPr>
            <w:r w:rsidRPr="00824BBB">
              <w:rPr>
                <w:rFonts w:ascii="Times New Roman" w:hAnsi="Times New Roman" w:cs="Times New Roman"/>
                <w:szCs w:val="24"/>
              </w:rPr>
              <w:t>А4 – производство качественных дорогостоящих велосипедов;</w:t>
            </w:r>
          </w:p>
          <w:p w:rsidR="00AE6583" w:rsidRPr="00824BBB" w:rsidRDefault="00AE6583" w:rsidP="008F00F8">
            <w:pPr>
              <w:tabs>
                <w:tab w:val="left" w:pos="1134"/>
              </w:tabs>
              <w:spacing w:after="0" w:line="240" w:lineRule="auto"/>
              <w:jc w:val="both"/>
              <w:textAlignment w:val="baseline"/>
              <w:rPr>
                <w:rFonts w:ascii="Times New Roman" w:hAnsi="Times New Roman" w:cs="Times New Roman"/>
                <w:szCs w:val="24"/>
              </w:rPr>
            </w:pPr>
            <w:r w:rsidRPr="00824BBB">
              <w:rPr>
                <w:rFonts w:ascii="Times New Roman" w:hAnsi="Times New Roman" w:cs="Times New Roman"/>
                <w:szCs w:val="24"/>
              </w:rPr>
              <w:t xml:space="preserve">А5 – специализация на изготовлении гоночных машин средней категории цен. </w:t>
            </w:r>
          </w:p>
          <w:p w:rsidR="00AE6583" w:rsidRPr="00824BBB" w:rsidRDefault="00AE6583" w:rsidP="008F00F8">
            <w:pPr>
              <w:tabs>
                <w:tab w:val="left" w:pos="1134"/>
              </w:tabs>
              <w:spacing w:after="0" w:line="240" w:lineRule="auto"/>
              <w:jc w:val="both"/>
              <w:textAlignment w:val="baseline"/>
              <w:rPr>
                <w:rFonts w:ascii="Times New Roman" w:hAnsi="Times New Roman" w:cs="Times New Roman"/>
                <w:szCs w:val="24"/>
              </w:rPr>
            </w:pPr>
            <w:r w:rsidRPr="00824BBB">
              <w:rPr>
                <w:rFonts w:ascii="Times New Roman" w:hAnsi="Times New Roman" w:cs="Times New Roman"/>
                <w:szCs w:val="24"/>
              </w:rPr>
              <w:t xml:space="preserve">Комбинация предложений относительно общехозяйственной конъюнктуры и возможности повышения налога на нефтепродукты дала следующие сценарии: </w:t>
            </w:r>
          </w:p>
          <w:p w:rsidR="00AE6583" w:rsidRPr="00824BBB" w:rsidRDefault="00AE6583" w:rsidP="008F00F8">
            <w:pPr>
              <w:tabs>
                <w:tab w:val="left" w:pos="112"/>
              </w:tabs>
              <w:spacing w:after="0" w:line="240" w:lineRule="auto"/>
              <w:jc w:val="both"/>
              <w:textAlignment w:val="baseline"/>
              <w:rPr>
                <w:rFonts w:ascii="Times New Roman" w:hAnsi="Times New Roman" w:cs="Times New Roman"/>
                <w:szCs w:val="24"/>
              </w:rPr>
            </w:pPr>
            <w:r w:rsidRPr="00824BBB">
              <w:rPr>
                <w:rFonts w:ascii="Times New Roman" w:hAnsi="Times New Roman" w:cs="Times New Roman"/>
                <w:szCs w:val="24"/>
              </w:rPr>
              <w:t xml:space="preserve">1. – общехозяйственный подъем и ощутимое повышение налога на нефтепродукты; </w:t>
            </w:r>
          </w:p>
          <w:p w:rsidR="00AE6583" w:rsidRPr="00824BBB" w:rsidRDefault="00AE6583" w:rsidP="008F00F8">
            <w:pPr>
              <w:tabs>
                <w:tab w:val="left" w:pos="1134"/>
              </w:tabs>
              <w:spacing w:after="0" w:line="240" w:lineRule="auto"/>
              <w:jc w:val="both"/>
              <w:textAlignment w:val="baseline"/>
              <w:rPr>
                <w:rFonts w:ascii="Times New Roman" w:hAnsi="Times New Roman" w:cs="Times New Roman"/>
                <w:szCs w:val="24"/>
              </w:rPr>
            </w:pPr>
            <w:r w:rsidRPr="00824BBB">
              <w:rPr>
                <w:rFonts w:ascii="Times New Roman" w:hAnsi="Times New Roman" w:cs="Times New Roman"/>
                <w:szCs w:val="24"/>
              </w:rPr>
              <w:t xml:space="preserve">2. – подъем без повышения налога на нефтепродукты; </w:t>
            </w:r>
          </w:p>
          <w:p w:rsidR="00AE6583" w:rsidRPr="00824BBB" w:rsidRDefault="00AE6583" w:rsidP="008F00F8">
            <w:pPr>
              <w:tabs>
                <w:tab w:val="left" w:pos="1134"/>
              </w:tabs>
              <w:spacing w:after="0" w:line="240" w:lineRule="auto"/>
              <w:jc w:val="both"/>
              <w:textAlignment w:val="baseline"/>
              <w:rPr>
                <w:rFonts w:ascii="Times New Roman" w:hAnsi="Times New Roman" w:cs="Times New Roman"/>
                <w:szCs w:val="24"/>
              </w:rPr>
            </w:pPr>
            <w:r w:rsidRPr="00824BBB">
              <w:rPr>
                <w:rFonts w:ascii="Times New Roman" w:hAnsi="Times New Roman" w:cs="Times New Roman"/>
                <w:szCs w:val="24"/>
              </w:rPr>
              <w:t xml:space="preserve">3. – спад и ощутимое повышение налога на нефтепродукты; </w:t>
            </w:r>
          </w:p>
          <w:p w:rsidR="00AE6583" w:rsidRPr="00824BBB" w:rsidRDefault="00AE6583" w:rsidP="008F00F8">
            <w:pPr>
              <w:tabs>
                <w:tab w:val="left" w:pos="1134"/>
              </w:tabs>
              <w:spacing w:after="0" w:line="240" w:lineRule="auto"/>
              <w:jc w:val="both"/>
              <w:textAlignment w:val="baseline"/>
              <w:rPr>
                <w:rFonts w:ascii="Times New Roman" w:hAnsi="Times New Roman" w:cs="Times New Roman"/>
                <w:szCs w:val="24"/>
              </w:rPr>
            </w:pPr>
            <w:r w:rsidRPr="00824BBB">
              <w:rPr>
                <w:rFonts w:ascii="Times New Roman" w:hAnsi="Times New Roman" w:cs="Times New Roman"/>
                <w:szCs w:val="24"/>
              </w:rPr>
              <w:t xml:space="preserve">4. – спад без повышения налога на нефтепродукты. </w:t>
            </w:r>
          </w:p>
          <w:p w:rsidR="00AE6583" w:rsidRPr="00824BBB" w:rsidRDefault="00AE6583" w:rsidP="008F00F8">
            <w:pPr>
              <w:tabs>
                <w:tab w:val="left" w:pos="1134"/>
              </w:tabs>
              <w:spacing w:after="0" w:line="240" w:lineRule="auto"/>
              <w:jc w:val="both"/>
              <w:textAlignment w:val="baseline"/>
              <w:rPr>
                <w:rFonts w:ascii="Times New Roman" w:hAnsi="Times New Roman" w:cs="Times New Roman"/>
                <w:szCs w:val="24"/>
              </w:rPr>
            </w:pPr>
            <w:r w:rsidRPr="00824BBB">
              <w:rPr>
                <w:rFonts w:ascii="Times New Roman" w:hAnsi="Times New Roman" w:cs="Times New Roman"/>
                <w:szCs w:val="24"/>
              </w:rPr>
              <w:t>Финансовые результаты (в тыс. д.е.) осуществления каждой из стратегических альтернатив при различных сценариях развития событий представлены в таблице.</w:t>
            </w:r>
          </w:p>
          <w:p w:rsidR="00AE6583" w:rsidRPr="00824BBB" w:rsidRDefault="00AE6583" w:rsidP="008F00F8">
            <w:pPr>
              <w:tabs>
                <w:tab w:val="left" w:pos="1134"/>
              </w:tabs>
              <w:spacing w:after="0" w:line="240" w:lineRule="auto"/>
              <w:jc w:val="center"/>
              <w:textAlignment w:val="baseline"/>
              <w:rPr>
                <w:rFonts w:ascii="Times New Roman" w:hAnsi="Times New Roman" w:cs="Times New Roman"/>
                <w:szCs w:val="24"/>
              </w:rPr>
            </w:pPr>
            <w:r w:rsidRPr="00824BBB">
              <w:rPr>
                <w:rFonts w:ascii="Times New Roman" w:hAnsi="Times New Roman" w:cs="Times New Roman"/>
                <w:szCs w:val="24"/>
              </w:rPr>
              <w:t>Дисконтированные чистые потоки наличности при реализации альтернативных вариантов развития экономики региона</w:t>
            </w:r>
          </w:p>
          <w:tbl>
            <w:tblPr>
              <w:tblStyle w:val="afa"/>
              <w:tblW w:w="0" w:type="auto"/>
              <w:jc w:val="center"/>
              <w:tblLook w:val="04A0" w:firstRow="1" w:lastRow="0" w:firstColumn="1" w:lastColumn="0" w:noHBand="0" w:noVBand="1"/>
            </w:tblPr>
            <w:tblGrid>
              <w:gridCol w:w="1612"/>
              <w:gridCol w:w="1011"/>
              <w:gridCol w:w="1134"/>
              <w:gridCol w:w="1134"/>
              <w:gridCol w:w="992"/>
              <w:gridCol w:w="1134"/>
            </w:tblGrid>
            <w:tr w:rsidR="00AE6583" w:rsidRPr="00824BBB" w:rsidTr="008F00F8">
              <w:trPr>
                <w:jc w:val="center"/>
              </w:trPr>
              <w:tc>
                <w:tcPr>
                  <w:tcW w:w="1612" w:type="dxa"/>
                </w:tcPr>
                <w:p w:rsidR="00AE6583" w:rsidRPr="00824BBB" w:rsidRDefault="00AE6583" w:rsidP="008F00F8">
                  <w:pPr>
                    <w:tabs>
                      <w:tab w:val="left" w:pos="1134"/>
                    </w:tabs>
                    <w:jc w:val="center"/>
                    <w:textAlignment w:val="baseline"/>
                    <w:rPr>
                      <w:kern w:val="24"/>
                      <w:szCs w:val="24"/>
                    </w:rPr>
                  </w:pPr>
                  <w:r w:rsidRPr="00824BBB">
                    <w:rPr>
                      <w:kern w:val="24"/>
                      <w:szCs w:val="24"/>
                    </w:rPr>
                    <w:t>Сценарии</w:t>
                  </w:r>
                </w:p>
              </w:tc>
              <w:tc>
                <w:tcPr>
                  <w:tcW w:w="1011" w:type="dxa"/>
                </w:tcPr>
                <w:p w:rsidR="00AE6583" w:rsidRPr="00824BBB" w:rsidRDefault="00AE6583" w:rsidP="008F00F8">
                  <w:pPr>
                    <w:tabs>
                      <w:tab w:val="left" w:pos="1134"/>
                    </w:tabs>
                    <w:jc w:val="center"/>
                    <w:textAlignment w:val="baseline"/>
                    <w:rPr>
                      <w:kern w:val="24"/>
                      <w:szCs w:val="24"/>
                    </w:rPr>
                  </w:pPr>
                  <w:r w:rsidRPr="00824BBB">
                    <w:rPr>
                      <w:kern w:val="24"/>
                      <w:szCs w:val="24"/>
                    </w:rPr>
                    <w:t>А1</w:t>
                  </w:r>
                </w:p>
              </w:tc>
              <w:tc>
                <w:tcPr>
                  <w:tcW w:w="1134" w:type="dxa"/>
                </w:tcPr>
                <w:p w:rsidR="00AE6583" w:rsidRPr="00824BBB" w:rsidRDefault="00AE6583" w:rsidP="008F00F8">
                  <w:pPr>
                    <w:tabs>
                      <w:tab w:val="left" w:pos="1134"/>
                    </w:tabs>
                    <w:jc w:val="center"/>
                    <w:textAlignment w:val="baseline"/>
                    <w:rPr>
                      <w:kern w:val="24"/>
                      <w:szCs w:val="24"/>
                    </w:rPr>
                  </w:pPr>
                  <w:r w:rsidRPr="00824BBB">
                    <w:rPr>
                      <w:kern w:val="24"/>
                      <w:szCs w:val="24"/>
                    </w:rPr>
                    <w:t>А2</w:t>
                  </w:r>
                </w:p>
              </w:tc>
              <w:tc>
                <w:tcPr>
                  <w:tcW w:w="1134" w:type="dxa"/>
                </w:tcPr>
                <w:p w:rsidR="00AE6583" w:rsidRPr="00824BBB" w:rsidRDefault="00AE6583" w:rsidP="008F00F8">
                  <w:pPr>
                    <w:tabs>
                      <w:tab w:val="left" w:pos="1134"/>
                    </w:tabs>
                    <w:jc w:val="center"/>
                    <w:textAlignment w:val="baseline"/>
                    <w:rPr>
                      <w:kern w:val="24"/>
                      <w:szCs w:val="24"/>
                    </w:rPr>
                  </w:pPr>
                  <w:r w:rsidRPr="00824BBB">
                    <w:rPr>
                      <w:kern w:val="24"/>
                      <w:szCs w:val="24"/>
                    </w:rPr>
                    <w:t>А3</w:t>
                  </w:r>
                </w:p>
              </w:tc>
              <w:tc>
                <w:tcPr>
                  <w:tcW w:w="992" w:type="dxa"/>
                </w:tcPr>
                <w:p w:rsidR="00AE6583" w:rsidRPr="00824BBB" w:rsidRDefault="00AE6583" w:rsidP="008F00F8">
                  <w:pPr>
                    <w:tabs>
                      <w:tab w:val="left" w:pos="1134"/>
                    </w:tabs>
                    <w:jc w:val="center"/>
                    <w:textAlignment w:val="baseline"/>
                    <w:rPr>
                      <w:kern w:val="24"/>
                      <w:szCs w:val="24"/>
                    </w:rPr>
                  </w:pPr>
                  <w:r w:rsidRPr="00824BBB">
                    <w:rPr>
                      <w:kern w:val="24"/>
                      <w:szCs w:val="24"/>
                    </w:rPr>
                    <w:t>А4</w:t>
                  </w:r>
                </w:p>
              </w:tc>
              <w:tc>
                <w:tcPr>
                  <w:tcW w:w="1134" w:type="dxa"/>
                </w:tcPr>
                <w:p w:rsidR="00AE6583" w:rsidRPr="00824BBB" w:rsidRDefault="00AE6583" w:rsidP="008F00F8">
                  <w:pPr>
                    <w:tabs>
                      <w:tab w:val="left" w:pos="1134"/>
                    </w:tabs>
                    <w:jc w:val="center"/>
                    <w:textAlignment w:val="baseline"/>
                    <w:rPr>
                      <w:kern w:val="24"/>
                      <w:szCs w:val="24"/>
                    </w:rPr>
                  </w:pPr>
                  <w:r w:rsidRPr="00824BBB">
                    <w:rPr>
                      <w:kern w:val="24"/>
                      <w:szCs w:val="24"/>
                    </w:rPr>
                    <w:t>А5</w:t>
                  </w:r>
                </w:p>
              </w:tc>
            </w:tr>
            <w:tr w:rsidR="00AE6583" w:rsidRPr="00824BBB" w:rsidTr="008F00F8">
              <w:trPr>
                <w:jc w:val="center"/>
              </w:trPr>
              <w:tc>
                <w:tcPr>
                  <w:tcW w:w="1612" w:type="dxa"/>
                </w:tcPr>
                <w:p w:rsidR="00AE6583" w:rsidRPr="00824BBB" w:rsidRDefault="00AE6583" w:rsidP="008F00F8">
                  <w:pPr>
                    <w:tabs>
                      <w:tab w:val="left" w:pos="1134"/>
                    </w:tabs>
                    <w:jc w:val="both"/>
                    <w:textAlignment w:val="baseline"/>
                    <w:rPr>
                      <w:kern w:val="24"/>
                      <w:szCs w:val="24"/>
                    </w:rPr>
                  </w:pPr>
                  <w:r w:rsidRPr="00824BBB">
                    <w:rPr>
                      <w:kern w:val="24"/>
                      <w:szCs w:val="24"/>
                    </w:rPr>
                    <w:t>1</w:t>
                  </w:r>
                </w:p>
              </w:tc>
              <w:tc>
                <w:tcPr>
                  <w:tcW w:w="1011" w:type="dxa"/>
                </w:tcPr>
                <w:p w:rsidR="00AE6583" w:rsidRPr="00824BBB" w:rsidRDefault="00AE6583" w:rsidP="008F00F8">
                  <w:pPr>
                    <w:tabs>
                      <w:tab w:val="left" w:pos="1134"/>
                    </w:tabs>
                    <w:jc w:val="both"/>
                    <w:textAlignment w:val="baseline"/>
                    <w:rPr>
                      <w:kern w:val="24"/>
                      <w:szCs w:val="24"/>
                    </w:rPr>
                  </w:pPr>
                  <w:r w:rsidRPr="00824BBB">
                    <w:rPr>
                      <w:kern w:val="24"/>
                      <w:szCs w:val="24"/>
                    </w:rPr>
                    <w:t>50000</w:t>
                  </w:r>
                </w:p>
              </w:tc>
              <w:tc>
                <w:tcPr>
                  <w:tcW w:w="1134" w:type="dxa"/>
                </w:tcPr>
                <w:p w:rsidR="00AE6583" w:rsidRPr="00824BBB" w:rsidRDefault="00AE6583" w:rsidP="008F00F8">
                  <w:pPr>
                    <w:tabs>
                      <w:tab w:val="left" w:pos="1134"/>
                    </w:tabs>
                    <w:jc w:val="both"/>
                    <w:textAlignment w:val="baseline"/>
                    <w:rPr>
                      <w:kern w:val="24"/>
                      <w:szCs w:val="24"/>
                    </w:rPr>
                  </w:pPr>
                  <w:r w:rsidRPr="00824BBB">
                    <w:rPr>
                      <w:kern w:val="24"/>
                      <w:szCs w:val="24"/>
                    </w:rPr>
                    <w:t>100000</w:t>
                  </w:r>
                </w:p>
              </w:tc>
              <w:tc>
                <w:tcPr>
                  <w:tcW w:w="1134" w:type="dxa"/>
                </w:tcPr>
                <w:p w:rsidR="00AE6583" w:rsidRPr="00824BBB" w:rsidRDefault="00AE6583" w:rsidP="008F00F8">
                  <w:pPr>
                    <w:tabs>
                      <w:tab w:val="left" w:pos="1134"/>
                    </w:tabs>
                    <w:jc w:val="both"/>
                    <w:textAlignment w:val="baseline"/>
                    <w:rPr>
                      <w:kern w:val="24"/>
                      <w:szCs w:val="24"/>
                    </w:rPr>
                  </w:pPr>
                  <w:r w:rsidRPr="00824BBB">
                    <w:rPr>
                      <w:kern w:val="24"/>
                      <w:szCs w:val="24"/>
                    </w:rPr>
                    <w:t>80000</w:t>
                  </w:r>
                </w:p>
              </w:tc>
              <w:tc>
                <w:tcPr>
                  <w:tcW w:w="992" w:type="dxa"/>
                </w:tcPr>
                <w:p w:rsidR="00AE6583" w:rsidRPr="00824BBB" w:rsidRDefault="00AE6583" w:rsidP="008F00F8">
                  <w:pPr>
                    <w:tabs>
                      <w:tab w:val="left" w:pos="1134"/>
                    </w:tabs>
                    <w:jc w:val="both"/>
                    <w:textAlignment w:val="baseline"/>
                    <w:rPr>
                      <w:kern w:val="24"/>
                      <w:szCs w:val="24"/>
                    </w:rPr>
                  </w:pPr>
                  <w:r w:rsidRPr="00824BBB">
                    <w:rPr>
                      <w:kern w:val="24"/>
                      <w:szCs w:val="24"/>
                    </w:rPr>
                    <w:t>70000</w:t>
                  </w:r>
                </w:p>
              </w:tc>
              <w:tc>
                <w:tcPr>
                  <w:tcW w:w="1134" w:type="dxa"/>
                </w:tcPr>
                <w:p w:rsidR="00AE6583" w:rsidRPr="00824BBB" w:rsidRDefault="00AE6583" w:rsidP="008F00F8">
                  <w:pPr>
                    <w:tabs>
                      <w:tab w:val="left" w:pos="1134"/>
                    </w:tabs>
                    <w:jc w:val="both"/>
                    <w:textAlignment w:val="baseline"/>
                    <w:rPr>
                      <w:kern w:val="24"/>
                      <w:szCs w:val="24"/>
                    </w:rPr>
                  </w:pPr>
                  <w:r w:rsidRPr="00824BBB">
                    <w:rPr>
                      <w:kern w:val="24"/>
                      <w:szCs w:val="24"/>
                    </w:rPr>
                    <w:t>100000</w:t>
                  </w:r>
                </w:p>
              </w:tc>
            </w:tr>
            <w:tr w:rsidR="00AE6583" w:rsidRPr="00824BBB" w:rsidTr="008F00F8">
              <w:trPr>
                <w:jc w:val="center"/>
              </w:trPr>
              <w:tc>
                <w:tcPr>
                  <w:tcW w:w="1612" w:type="dxa"/>
                </w:tcPr>
                <w:p w:rsidR="00AE6583" w:rsidRPr="00824BBB" w:rsidRDefault="00AE6583" w:rsidP="008F00F8">
                  <w:pPr>
                    <w:tabs>
                      <w:tab w:val="left" w:pos="1134"/>
                    </w:tabs>
                    <w:jc w:val="both"/>
                    <w:textAlignment w:val="baseline"/>
                    <w:rPr>
                      <w:kern w:val="24"/>
                      <w:szCs w:val="24"/>
                    </w:rPr>
                  </w:pPr>
                  <w:r w:rsidRPr="00824BBB">
                    <w:rPr>
                      <w:kern w:val="24"/>
                      <w:szCs w:val="24"/>
                    </w:rPr>
                    <w:t>2</w:t>
                  </w:r>
                </w:p>
              </w:tc>
              <w:tc>
                <w:tcPr>
                  <w:tcW w:w="1011" w:type="dxa"/>
                </w:tcPr>
                <w:p w:rsidR="00AE6583" w:rsidRPr="00824BBB" w:rsidRDefault="00AE6583" w:rsidP="008F00F8">
                  <w:pPr>
                    <w:tabs>
                      <w:tab w:val="left" w:pos="1134"/>
                    </w:tabs>
                    <w:jc w:val="both"/>
                    <w:textAlignment w:val="baseline"/>
                    <w:rPr>
                      <w:kern w:val="24"/>
                      <w:szCs w:val="24"/>
                    </w:rPr>
                  </w:pPr>
                  <w:r w:rsidRPr="00824BBB">
                    <w:rPr>
                      <w:kern w:val="24"/>
                      <w:szCs w:val="24"/>
                    </w:rPr>
                    <w:t>70000</w:t>
                  </w:r>
                </w:p>
              </w:tc>
              <w:tc>
                <w:tcPr>
                  <w:tcW w:w="1134" w:type="dxa"/>
                </w:tcPr>
                <w:p w:rsidR="00AE6583" w:rsidRPr="00824BBB" w:rsidRDefault="00AE6583" w:rsidP="008F00F8">
                  <w:pPr>
                    <w:tabs>
                      <w:tab w:val="left" w:pos="1134"/>
                    </w:tabs>
                    <w:jc w:val="both"/>
                    <w:textAlignment w:val="baseline"/>
                    <w:rPr>
                      <w:kern w:val="24"/>
                      <w:szCs w:val="24"/>
                    </w:rPr>
                  </w:pPr>
                  <w:r w:rsidRPr="00824BBB">
                    <w:rPr>
                      <w:kern w:val="24"/>
                      <w:szCs w:val="24"/>
                    </w:rPr>
                    <w:t>50000</w:t>
                  </w:r>
                </w:p>
              </w:tc>
              <w:tc>
                <w:tcPr>
                  <w:tcW w:w="1134" w:type="dxa"/>
                </w:tcPr>
                <w:p w:rsidR="00AE6583" w:rsidRPr="00824BBB" w:rsidRDefault="00AE6583" w:rsidP="008F00F8">
                  <w:pPr>
                    <w:tabs>
                      <w:tab w:val="left" w:pos="1134"/>
                    </w:tabs>
                    <w:jc w:val="both"/>
                    <w:textAlignment w:val="baseline"/>
                    <w:rPr>
                      <w:kern w:val="24"/>
                      <w:szCs w:val="24"/>
                    </w:rPr>
                  </w:pPr>
                  <w:r w:rsidRPr="00824BBB">
                    <w:rPr>
                      <w:kern w:val="24"/>
                      <w:szCs w:val="24"/>
                    </w:rPr>
                    <w:t>60000</w:t>
                  </w:r>
                </w:p>
              </w:tc>
              <w:tc>
                <w:tcPr>
                  <w:tcW w:w="992" w:type="dxa"/>
                </w:tcPr>
                <w:p w:rsidR="00AE6583" w:rsidRPr="00824BBB" w:rsidRDefault="00AE6583" w:rsidP="008F00F8">
                  <w:pPr>
                    <w:tabs>
                      <w:tab w:val="left" w:pos="1134"/>
                    </w:tabs>
                    <w:jc w:val="both"/>
                    <w:textAlignment w:val="baseline"/>
                    <w:rPr>
                      <w:kern w:val="24"/>
                      <w:szCs w:val="24"/>
                    </w:rPr>
                  </w:pPr>
                  <w:r w:rsidRPr="00824BBB">
                    <w:rPr>
                      <w:kern w:val="24"/>
                      <w:szCs w:val="24"/>
                    </w:rPr>
                    <w:t>80000</w:t>
                  </w:r>
                </w:p>
              </w:tc>
              <w:tc>
                <w:tcPr>
                  <w:tcW w:w="1134" w:type="dxa"/>
                </w:tcPr>
                <w:p w:rsidR="00AE6583" w:rsidRPr="00824BBB" w:rsidRDefault="00AE6583" w:rsidP="008F00F8">
                  <w:pPr>
                    <w:tabs>
                      <w:tab w:val="left" w:pos="1134"/>
                    </w:tabs>
                    <w:jc w:val="both"/>
                    <w:textAlignment w:val="baseline"/>
                    <w:rPr>
                      <w:kern w:val="24"/>
                      <w:szCs w:val="24"/>
                    </w:rPr>
                  </w:pPr>
                  <w:r w:rsidRPr="00824BBB">
                    <w:rPr>
                      <w:kern w:val="24"/>
                      <w:szCs w:val="24"/>
                    </w:rPr>
                    <w:t>60000</w:t>
                  </w:r>
                </w:p>
              </w:tc>
            </w:tr>
            <w:tr w:rsidR="00AE6583" w:rsidRPr="00824BBB" w:rsidTr="008F00F8">
              <w:trPr>
                <w:jc w:val="center"/>
              </w:trPr>
              <w:tc>
                <w:tcPr>
                  <w:tcW w:w="1612" w:type="dxa"/>
                </w:tcPr>
                <w:p w:rsidR="00AE6583" w:rsidRPr="00824BBB" w:rsidRDefault="00AE6583" w:rsidP="008F00F8">
                  <w:pPr>
                    <w:tabs>
                      <w:tab w:val="left" w:pos="1134"/>
                    </w:tabs>
                    <w:jc w:val="both"/>
                    <w:textAlignment w:val="baseline"/>
                    <w:rPr>
                      <w:kern w:val="24"/>
                      <w:szCs w:val="24"/>
                    </w:rPr>
                  </w:pPr>
                  <w:r w:rsidRPr="00824BBB">
                    <w:rPr>
                      <w:kern w:val="24"/>
                      <w:szCs w:val="24"/>
                    </w:rPr>
                    <w:t>3</w:t>
                  </w:r>
                </w:p>
              </w:tc>
              <w:tc>
                <w:tcPr>
                  <w:tcW w:w="1011" w:type="dxa"/>
                </w:tcPr>
                <w:p w:rsidR="00AE6583" w:rsidRPr="00824BBB" w:rsidRDefault="00AE6583" w:rsidP="008F00F8">
                  <w:pPr>
                    <w:tabs>
                      <w:tab w:val="left" w:pos="1134"/>
                    </w:tabs>
                    <w:jc w:val="both"/>
                    <w:textAlignment w:val="baseline"/>
                    <w:rPr>
                      <w:kern w:val="24"/>
                      <w:szCs w:val="24"/>
                    </w:rPr>
                  </w:pPr>
                  <w:r w:rsidRPr="00824BBB">
                    <w:rPr>
                      <w:kern w:val="24"/>
                      <w:szCs w:val="24"/>
                    </w:rPr>
                    <w:t>60000</w:t>
                  </w:r>
                </w:p>
              </w:tc>
              <w:tc>
                <w:tcPr>
                  <w:tcW w:w="1134" w:type="dxa"/>
                </w:tcPr>
                <w:p w:rsidR="00AE6583" w:rsidRPr="00824BBB" w:rsidRDefault="00AE6583" w:rsidP="008F00F8">
                  <w:pPr>
                    <w:tabs>
                      <w:tab w:val="left" w:pos="1134"/>
                    </w:tabs>
                    <w:jc w:val="both"/>
                    <w:textAlignment w:val="baseline"/>
                    <w:rPr>
                      <w:kern w:val="24"/>
                      <w:szCs w:val="24"/>
                    </w:rPr>
                  </w:pPr>
                  <w:r w:rsidRPr="00824BBB">
                    <w:rPr>
                      <w:kern w:val="24"/>
                      <w:szCs w:val="24"/>
                    </w:rPr>
                    <w:t>30000</w:t>
                  </w:r>
                </w:p>
              </w:tc>
              <w:tc>
                <w:tcPr>
                  <w:tcW w:w="1134" w:type="dxa"/>
                </w:tcPr>
                <w:p w:rsidR="00AE6583" w:rsidRPr="00824BBB" w:rsidRDefault="00AE6583" w:rsidP="008F00F8">
                  <w:pPr>
                    <w:tabs>
                      <w:tab w:val="left" w:pos="1134"/>
                    </w:tabs>
                    <w:jc w:val="both"/>
                    <w:textAlignment w:val="baseline"/>
                    <w:rPr>
                      <w:kern w:val="24"/>
                      <w:szCs w:val="24"/>
                    </w:rPr>
                  </w:pPr>
                  <w:r w:rsidRPr="00824BBB">
                    <w:rPr>
                      <w:kern w:val="24"/>
                      <w:szCs w:val="24"/>
                    </w:rPr>
                    <w:t>20000</w:t>
                  </w:r>
                </w:p>
              </w:tc>
              <w:tc>
                <w:tcPr>
                  <w:tcW w:w="992" w:type="dxa"/>
                </w:tcPr>
                <w:p w:rsidR="00AE6583" w:rsidRPr="00824BBB" w:rsidRDefault="00AE6583" w:rsidP="008F00F8">
                  <w:pPr>
                    <w:tabs>
                      <w:tab w:val="left" w:pos="1134"/>
                    </w:tabs>
                    <w:jc w:val="both"/>
                    <w:textAlignment w:val="baseline"/>
                    <w:rPr>
                      <w:kern w:val="24"/>
                      <w:szCs w:val="24"/>
                    </w:rPr>
                  </w:pPr>
                  <w:r w:rsidRPr="00824BBB">
                    <w:rPr>
                      <w:kern w:val="24"/>
                      <w:szCs w:val="24"/>
                    </w:rPr>
                    <w:t>50000</w:t>
                  </w:r>
                </w:p>
              </w:tc>
              <w:tc>
                <w:tcPr>
                  <w:tcW w:w="1134" w:type="dxa"/>
                </w:tcPr>
                <w:p w:rsidR="00AE6583" w:rsidRPr="00824BBB" w:rsidRDefault="00AE6583" w:rsidP="008F00F8">
                  <w:pPr>
                    <w:tabs>
                      <w:tab w:val="left" w:pos="1134"/>
                    </w:tabs>
                    <w:jc w:val="both"/>
                    <w:textAlignment w:val="baseline"/>
                    <w:rPr>
                      <w:kern w:val="24"/>
                      <w:szCs w:val="24"/>
                    </w:rPr>
                  </w:pPr>
                  <w:r w:rsidRPr="00824BBB">
                    <w:rPr>
                      <w:kern w:val="24"/>
                      <w:szCs w:val="24"/>
                    </w:rPr>
                    <w:t>20000</w:t>
                  </w:r>
                </w:p>
              </w:tc>
            </w:tr>
            <w:tr w:rsidR="00AE6583" w:rsidRPr="00824BBB" w:rsidTr="008F00F8">
              <w:trPr>
                <w:jc w:val="center"/>
              </w:trPr>
              <w:tc>
                <w:tcPr>
                  <w:tcW w:w="1612" w:type="dxa"/>
                </w:tcPr>
                <w:p w:rsidR="00AE6583" w:rsidRPr="00824BBB" w:rsidRDefault="00AE6583" w:rsidP="008F00F8">
                  <w:pPr>
                    <w:tabs>
                      <w:tab w:val="left" w:pos="1134"/>
                    </w:tabs>
                    <w:jc w:val="both"/>
                    <w:textAlignment w:val="baseline"/>
                    <w:rPr>
                      <w:kern w:val="24"/>
                      <w:szCs w:val="24"/>
                    </w:rPr>
                  </w:pPr>
                  <w:r w:rsidRPr="00824BBB">
                    <w:rPr>
                      <w:kern w:val="24"/>
                      <w:szCs w:val="24"/>
                    </w:rPr>
                    <w:t>4</w:t>
                  </w:r>
                </w:p>
              </w:tc>
              <w:tc>
                <w:tcPr>
                  <w:tcW w:w="1011" w:type="dxa"/>
                </w:tcPr>
                <w:p w:rsidR="00AE6583" w:rsidRPr="00824BBB" w:rsidRDefault="00AE6583" w:rsidP="008F00F8">
                  <w:pPr>
                    <w:tabs>
                      <w:tab w:val="left" w:pos="1134"/>
                    </w:tabs>
                    <w:jc w:val="both"/>
                    <w:textAlignment w:val="baseline"/>
                    <w:rPr>
                      <w:kern w:val="24"/>
                      <w:szCs w:val="24"/>
                    </w:rPr>
                  </w:pPr>
                  <w:r w:rsidRPr="00824BBB">
                    <w:rPr>
                      <w:kern w:val="24"/>
                      <w:szCs w:val="24"/>
                    </w:rPr>
                    <w:t>65000</w:t>
                  </w:r>
                </w:p>
              </w:tc>
              <w:tc>
                <w:tcPr>
                  <w:tcW w:w="1134" w:type="dxa"/>
                </w:tcPr>
                <w:p w:rsidR="00AE6583" w:rsidRPr="00824BBB" w:rsidRDefault="00AE6583" w:rsidP="008F00F8">
                  <w:pPr>
                    <w:tabs>
                      <w:tab w:val="left" w:pos="1134"/>
                    </w:tabs>
                    <w:jc w:val="both"/>
                    <w:textAlignment w:val="baseline"/>
                    <w:rPr>
                      <w:kern w:val="24"/>
                      <w:szCs w:val="24"/>
                    </w:rPr>
                  </w:pPr>
                  <w:r w:rsidRPr="00824BBB">
                    <w:rPr>
                      <w:kern w:val="24"/>
                      <w:szCs w:val="24"/>
                    </w:rPr>
                    <w:t>40000</w:t>
                  </w:r>
                </w:p>
              </w:tc>
              <w:tc>
                <w:tcPr>
                  <w:tcW w:w="1134" w:type="dxa"/>
                </w:tcPr>
                <w:p w:rsidR="00AE6583" w:rsidRPr="00824BBB" w:rsidRDefault="00AE6583" w:rsidP="008F00F8">
                  <w:pPr>
                    <w:tabs>
                      <w:tab w:val="left" w:pos="1134"/>
                    </w:tabs>
                    <w:jc w:val="both"/>
                    <w:textAlignment w:val="baseline"/>
                    <w:rPr>
                      <w:kern w:val="24"/>
                      <w:szCs w:val="24"/>
                    </w:rPr>
                  </w:pPr>
                  <w:r w:rsidRPr="00824BBB">
                    <w:rPr>
                      <w:kern w:val="24"/>
                      <w:szCs w:val="24"/>
                    </w:rPr>
                    <w:t>35000</w:t>
                  </w:r>
                </w:p>
              </w:tc>
              <w:tc>
                <w:tcPr>
                  <w:tcW w:w="992" w:type="dxa"/>
                </w:tcPr>
                <w:p w:rsidR="00AE6583" w:rsidRPr="00824BBB" w:rsidRDefault="00AE6583" w:rsidP="008F00F8">
                  <w:pPr>
                    <w:tabs>
                      <w:tab w:val="left" w:pos="1134"/>
                    </w:tabs>
                    <w:jc w:val="both"/>
                    <w:textAlignment w:val="baseline"/>
                    <w:rPr>
                      <w:kern w:val="24"/>
                      <w:szCs w:val="24"/>
                    </w:rPr>
                  </w:pPr>
                  <w:r w:rsidRPr="00824BBB">
                    <w:rPr>
                      <w:kern w:val="24"/>
                      <w:szCs w:val="24"/>
                    </w:rPr>
                    <w:t>40000</w:t>
                  </w:r>
                </w:p>
              </w:tc>
              <w:tc>
                <w:tcPr>
                  <w:tcW w:w="1134" w:type="dxa"/>
                </w:tcPr>
                <w:p w:rsidR="00AE6583" w:rsidRPr="00824BBB" w:rsidRDefault="00AE6583" w:rsidP="008F00F8">
                  <w:pPr>
                    <w:tabs>
                      <w:tab w:val="left" w:pos="1134"/>
                    </w:tabs>
                    <w:jc w:val="both"/>
                    <w:textAlignment w:val="baseline"/>
                    <w:rPr>
                      <w:kern w:val="24"/>
                      <w:szCs w:val="24"/>
                    </w:rPr>
                  </w:pPr>
                  <w:r w:rsidRPr="00824BBB">
                    <w:rPr>
                      <w:kern w:val="24"/>
                      <w:szCs w:val="24"/>
                    </w:rPr>
                    <w:t>10000</w:t>
                  </w:r>
                </w:p>
              </w:tc>
            </w:tr>
          </w:tbl>
          <w:p w:rsidR="00AE6583" w:rsidRPr="00824BBB" w:rsidRDefault="00AE6583" w:rsidP="008F00F8">
            <w:pPr>
              <w:tabs>
                <w:tab w:val="left" w:pos="1134"/>
              </w:tabs>
              <w:spacing w:after="0" w:line="240" w:lineRule="auto"/>
              <w:jc w:val="both"/>
              <w:textAlignment w:val="baseline"/>
              <w:rPr>
                <w:rFonts w:ascii="Times New Roman" w:hAnsi="Times New Roman" w:cs="Times New Roman"/>
                <w:kern w:val="24"/>
                <w:szCs w:val="24"/>
                <w:highlight w:val="yellow"/>
              </w:rPr>
            </w:pPr>
          </w:p>
          <w:p w:rsidR="00AE6583" w:rsidRPr="00824BBB" w:rsidRDefault="00AE6583" w:rsidP="008F00F8">
            <w:pPr>
              <w:tabs>
                <w:tab w:val="left" w:pos="1134"/>
              </w:tabs>
              <w:spacing w:after="0" w:line="240" w:lineRule="auto"/>
              <w:jc w:val="both"/>
              <w:textAlignment w:val="baseline"/>
              <w:rPr>
                <w:rFonts w:ascii="Times New Roman" w:hAnsi="Times New Roman" w:cs="Times New Roman"/>
                <w:szCs w:val="24"/>
              </w:rPr>
            </w:pPr>
            <w:r w:rsidRPr="00824BBB">
              <w:rPr>
                <w:rFonts w:ascii="Times New Roman" w:hAnsi="Times New Roman" w:cs="Times New Roman"/>
                <w:szCs w:val="24"/>
              </w:rPr>
              <w:t>Проведенный группой экспертов анализ вероятности успешной реализации сценариев дал следующие результаты: 1-й сценарий – 0,265; 2-й сценарий – 0,508; 3-й сценарий – 0,075; 4-й сценарий – 0, 152.</w:t>
            </w:r>
          </w:p>
          <w:p w:rsidR="00AE6583" w:rsidRPr="00824BBB" w:rsidRDefault="00AE6583" w:rsidP="008F00F8">
            <w:pPr>
              <w:tabs>
                <w:tab w:val="left" w:pos="1134"/>
              </w:tabs>
              <w:spacing w:after="0" w:line="240" w:lineRule="auto"/>
              <w:jc w:val="both"/>
              <w:textAlignment w:val="baseline"/>
              <w:rPr>
                <w:rFonts w:ascii="Times New Roman" w:hAnsi="Times New Roman" w:cs="Times New Roman"/>
                <w:szCs w:val="24"/>
              </w:rPr>
            </w:pPr>
          </w:p>
          <w:p w:rsidR="00AE6583" w:rsidRPr="00824BBB" w:rsidRDefault="00AE6583" w:rsidP="008F00F8">
            <w:pPr>
              <w:spacing w:after="0" w:line="240" w:lineRule="auto"/>
              <w:jc w:val="both"/>
              <w:rPr>
                <w:rFonts w:ascii="Times New Roman" w:hAnsi="Times New Roman" w:cs="Times New Roman"/>
              </w:rPr>
            </w:pPr>
            <w:r w:rsidRPr="00824BBB">
              <w:rPr>
                <w:rFonts w:ascii="Times New Roman" w:hAnsi="Times New Roman" w:cs="Times New Roman"/>
                <w:szCs w:val="24"/>
              </w:rPr>
              <w:t xml:space="preserve">2. Коллектив ученых МГУ им. Ломоносова предлагает 4 возможных базовых сценария социально-экономического развития России: «инерция» (сознательный отказ от радикальных экономических </w:t>
            </w:r>
            <w:r w:rsidRPr="00824BBB">
              <w:rPr>
                <w:rFonts w:ascii="Times New Roman" w:hAnsi="Times New Roman" w:cs="Times New Roman"/>
                <w:szCs w:val="24"/>
              </w:rPr>
              <w:lastRenderedPageBreak/>
              <w:t>изменений и социальных инноваций, сохранение экономической и политической «стабильности»); «рантье» (централизация и перераспределение через государственный бюджет (главным образом в форме социальных трансфертов) ренты от природных ресурсов с целью улучшения материального благосостояния граждан); «мобилизация» (масштабное перераспределение ресурсов государством и их концентрация на отобранных приоритетных направлениях (инфраструктура, энергетика, высокотехнологичное машиностроение, нанотехнологии и т.д.); «модернизация» (глубокая модернизация институциональных механизмов,  которые отвечают за инновационную и инвестиционную активность, качество общественных институтов и государственного управления). Какой вариант с Вашей точки зрения реализуется в России в настоящее время? Какой вариант Россия предполагает реализовать в будущем? Какой вариант является самым эффективным? Какой вариант явл</w:t>
            </w:r>
            <w:bookmarkStart w:id="0" w:name="_GoBack"/>
            <w:bookmarkEnd w:id="0"/>
            <w:r w:rsidRPr="00824BBB">
              <w:rPr>
                <w:rFonts w:ascii="Times New Roman" w:hAnsi="Times New Roman" w:cs="Times New Roman"/>
                <w:szCs w:val="24"/>
              </w:rPr>
              <w:t>яется самым рациональным с точки зрения финансовых, ресурсных и иных возможностей России?</w:t>
            </w:r>
          </w:p>
        </w:tc>
      </w:tr>
      <w:tr w:rsidR="00AE6583" w:rsidRPr="00883005" w:rsidTr="008F00F8">
        <w:trPr>
          <w:trHeight w:val="900"/>
        </w:trPr>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E6583" w:rsidRPr="00824BBB" w:rsidRDefault="00AE6583" w:rsidP="008F00F8">
            <w:pPr>
              <w:spacing w:after="0" w:line="240" w:lineRule="auto"/>
              <w:jc w:val="both"/>
              <w:rPr>
                <w:rFonts w:ascii="Times New Roman" w:hAnsi="Times New Roman" w:cs="Times New Roman"/>
              </w:rPr>
            </w:pPr>
            <w:r w:rsidRPr="00824BBB">
              <w:rPr>
                <w:rFonts w:ascii="Times New Roman" w:hAnsi="Times New Roman" w:cs="Times New Roman"/>
                <w:bCs/>
              </w:rPr>
              <w:lastRenderedPageBreak/>
              <w:t>Владеть</w:t>
            </w:r>
          </w:p>
        </w:tc>
        <w:tc>
          <w:tcPr>
            <w:tcW w:w="11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E6583" w:rsidRPr="00824BBB" w:rsidRDefault="00AE6583" w:rsidP="008F00F8">
            <w:pPr>
              <w:spacing w:after="0" w:line="240" w:lineRule="auto"/>
              <w:jc w:val="both"/>
              <w:rPr>
                <w:rFonts w:ascii="Times New Roman" w:hAnsi="Times New Roman" w:cs="Times New Roman"/>
              </w:rPr>
            </w:pPr>
            <w:r w:rsidRPr="00824BBB">
              <w:rPr>
                <w:rFonts w:ascii="Times New Roman" w:hAnsi="Times New Roman" w:cs="Times New Roman"/>
              </w:rPr>
              <w:t>– навыками генерации и критической оценки вариантов научных решений;</w:t>
            </w:r>
          </w:p>
          <w:p w:rsidR="00AE6583" w:rsidRPr="00824BBB" w:rsidRDefault="00AE6583" w:rsidP="008F00F8">
            <w:pPr>
              <w:spacing w:after="0" w:line="240" w:lineRule="auto"/>
              <w:jc w:val="both"/>
              <w:rPr>
                <w:rFonts w:ascii="Times New Roman" w:hAnsi="Times New Roman" w:cs="Times New Roman"/>
              </w:rPr>
            </w:pPr>
            <w:r w:rsidRPr="00824BBB">
              <w:rPr>
                <w:rFonts w:ascii="Times New Roman" w:hAnsi="Times New Roman" w:cs="Times New Roman"/>
              </w:rPr>
              <w:t>– навыками разработки и обоснования предложений по развитию научных решений с учетом критериев результативности, эффективности, риска, использования матричного подхода;</w:t>
            </w:r>
          </w:p>
        </w:tc>
        <w:tc>
          <w:tcPr>
            <w:tcW w:w="33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E6583" w:rsidRPr="00824BBB" w:rsidRDefault="00AE6583" w:rsidP="008F00F8">
            <w:pPr>
              <w:spacing w:after="0" w:line="240" w:lineRule="auto"/>
              <w:jc w:val="both"/>
              <w:rPr>
                <w:rFonts w:ascii="Times New Roman" w:hAnsi="Times New Roman" w:cs="Times New Roman"/>
                <w:i/>
              </w:rPr>
            </w:pPr>
            <w:r w:rsidRPr="00824BBB">
              <w:rPr>
                <w:rFonts w:ascii="Times New Roman" w:hAnsi="Times New Roman" w:cs="Times New Roman"/>
                <w:i/>
              </w:rPr>
              <w:t>Задания на решение задач из профессиональной области:</w:t>
            </w:r>
          </w:p>
          <w:p w:rsidR="00AE6583" w:rsidRPr="00824BBB" w:rsidRDefault="00AE6583" w:rsidP="008F00F8">
            <w:pPr>
              <w:spacing w:after="0" w:line="240" w:lineRule="auto"/>
              <w:jc w:val="both"/>
              <w:rPr>
                <w:rFonts w:ascii="Times New Roman" w:hAnsi="Times New Roman" w:cs="Times New Roman"/>
                <w:color w:val="000000"/>
              </w:rPr>
            </w:pPr>
            <w:r w:rsidRPr="00824BBB">
              <w:rPr>
                <w:rFonts w:ascii="Times New Roman" w:hAnsi="Times New Roman" w:cs="Times New Roman"/>
                <w:color w:val="000000"/>
              </w:rPr>
              <w:t>1. Проведите оценку самостоятельно выбранных аспектов народного хозяйства (конкретный аспект – выбор аспиранта) с помощью системы статистических показателей за предыдущие 5 лет. Выбор показателей численностью не менее 5, характеризующих тот или иной аспект народного хозяйства аспирант определяет самостоятельно. Выбор должен быть обоснован. По результатам проведенного анализа сформулируйте выводы, выявите тенденции, предположите перспективу развития и разработайте положения по улучшению выбранного аспекта народного хозяйства.</w:t>
            </w:r>
          </w:p>
          <w:p w:rsidR="00AE6583" w:rsidRPr="00824BBB" w:rsidRDefault="00AE6583" w:rsidP="008F00F8">
            <w:pPr>
              <w:spacing w:after="0" w:line="240" w:lineRule="auto"/>
              <w:jc w:val="both"/>
              <w:rPr>
                <w:rFonts w:ascii="Times New Roman" w:hAnsi="Times New Roman" w:cs="Times New Roman"/>
                <w:color w:val="000000"/>
              </w:rPr>
            </w:pPr>
            <w:r w:rsidRPr="00824BBB">
              <w:rPr>
                <w:rFonts w:ascii="Times New Roman" w:hAnsi="Times New Roman" w:cs="Times New Roman"/>
                <w:color w:val="000000"/>
              </w:rPr>
              <w:t>Примерные объекты исследования:</w:t>
            </w:r>
          </w:p>
          <w:p w:rsidR="00AE6583" w:rsidRPr="00824BBB" w:rsidRDefault="00AE6583" w:rsidP="008F00F8">
            <w:pPr>
              <w:pStyle w:val="af8"/>
              <w:numPr>
                <w:ilvl w:val="1"/>
                <w:numId w:val="20"/>
              </w:numPr>
              <w:tabs>
                <w:tab w:val="left" w:pos="226"/>
              </w:tabs>
              <w:spacing w:line="240" w:lineRule="auto"/>
              <w:ind w:left="0" w:firstLine="0"/>
              <w:rPr>
                <w:color w:val="000000"/>
                <w:sz w:val="22"/>
                <w:lang w:val="ru-RU"/>
              </w:rPr>
            </w:pPr>
            <w:r w:rsidRPr="00824BBB">
              <w:rPr>
                <w:color w:val="000000"/>
                <w:sz w:val="22"/>
                <w:lang w:val="ru-RU"/>
              </w:rPr>
              <w:t>Государственная поддержка мелкого и среднего бизнеса в России.</w:t>
            </w:r>
          </w:p>
          <w:p w:rsidR="00AE6583" w:rsidRPr="00824BBB" w:rsidRDefault="00AE6583" w:rsidP="008F00F8">
            <w:pPr>
              <w:pStyle w:val="af8"/>
              <w:numPr>
                <w:ilvl w:val="1"/>
                <w:numId w:val="20"/>
              </w:numPr>
              <w:tabs>
                <w:tab w:val="left" w:pos="226"/>
              </w:tabs>
              <w:spacing w:line="240" w:lineRule="auto"/>
              <w:ind w:left="0" w:firstLine="0"/>
              <w:rPr>
                <w:color w:val="000000"/>
                <w:sz w:val="22"/>
                <w:lang w:val="ru-RU"/>
              </w:rPr>
            </w:pPr>
            <w:r w:rsidRPr="00824BBB">
              <w:rPr>
                <w:color w:val="000000"/>
                <w:sz w:val="22"/>
                <w:lang w:val="ru-RU"/>
              </w:rPr>
              <w:t>Государственное регулирование инвестиционной сферы России.</w:t>
            </w:r>
          </w:p>
          <w:p w:rsidR="00AE6583" w:rsidRPr="00824BBB" w:rsidRDefault="00AE6583" w:rsidP="008F00F8">
            <w:pPr>
              <w:pStyle w:val="af8"/>
              <w:numPr>
                <w:ilvl w:val="1"/>
                <w:numId w:val="20"/>
              </w:numPr>
              <w:tabs>
                <w:tab w:val="left" w:pos="226"/>
              </w:tabs>
              <w:spacing w:line="240" w:lineRule="auto"/>
              <w:ind w:left="0" w:firstLine="0"/>
              <w:rPr>
                <w:color w:val="000000"/>
                <w:sz w:val="22"/>
                <w:lang w:val="ru-RU"/>
              </w:rPr>
            </w:pPr>
            <w:r w:rsidRPr="00824BBB">
              <w:rPr>
                <w:color w:val="000000"/>
                <w:sz w:val="22"/>
                <w:lang w:val="ru-RU"/>
              </w:rPr>
              <w:t>Основные параметры государственного бюджета России. Его социальная направленность.</w:t>
            </w:r>
          </w:p>
          <w:p w:rsidR="00AE6583" w:rsidRPr="00824BBB" w:rsidRDefault="00AE6583" w:rsidP="008F00F8">
            <w:pPr>
              <w:pStyle w:val="af8"/>
              <w:numPr>
                <w:ilvl w:val="1"/>
                <w:numId w:val="20"/>
              </w:numPr>
              <w:tabs>
                <w:tab w:val="left" w:pos="226"/>
              </w:tabs>
              <w:spacing w:line="240" w:lineRule="auto"/>
              <w:ind w:left="0" w:firstLine="0"/>
              <w:rPr>
                <w:color w:val="000000"/>
                <w:sz w:val="22"/>
                <w:lang w:val="ru-RU"/>
              </w:rPr>
            </w:pPr>
            <w:r w:rsidRPr="00824BBB">
              <w:rPr>
                <w:color w:val="000000"/>
                <w:sz w:val="22"/>
                <w:lang w:val="ru-RU"/>
              </w:rPr>
              <w:t>Социальная политика России.</w:t>
            </w:r>
          </w:p>
          <w:p w:rsidR="00AE6583" w:rsidRPr="00824BBB" w:rsidRDefault="00AE6583" w:rsidP="008F00F8">
            <w:pPr>
              <w:pStyle w:val="af8"/>
              <w:numPr>
                <w:ilvl w:val="1"/>
                <w:numId w:val="20"/>
              </w:numPr>
              <w:tabs>
                <w:tab w:val="left" w:pos="226"/>
              </w:tabs>
              <w:spacing w:line="240" w:lineRule="auto"/>
              <w:ind w:left="0" w:firstLine="0"/>
              <w:rPr>
                <w:color w:val="000000"/>
                <w:sz w:val="22"/>
                <w:lang w:val="ru-RU"/>
              </w:rPr>
            </w:pPr>
            <w:r w:rsidRPr="00824BBB">
              <w:rPr>
                <w:color w:val="000000"/>
                <w:sz w:val="22"/>
                <w:lang w:val="ru-RU"/>
              </w:rPr>
              <w:t>Доходы населения и источники их формирования в России.</w:t>
            </w:r>
          </w:p>
          <w:p w:rsidR="00AE6583" w:rsidRPr="00824BBB" w:rsidRDefault="00AE6583" w:rsidP="008F00F8">
            <w:pPr>
              <w:pStyle w:val="af8"/>
              <w:numPr>
                <w:ilvl w:val="1"/>
                <w:numId w:val="20"/>
              </w:numPr>
              <w:tabs>
                <w:tab w:val="left" w:pos="226"/>
              </w:tabs>
              <w:spacing w:line="240" w:lineRule="auto"/>
              <w:ind w:left="0" w:firstLine="0"/>
              <w:rPr>
                <w:color w:val="000000"/>
                <w:sz w:val="22"/>
                <w:lang w:val="ru-RU"/>
              </w:rPr>
            </w:pPr>
            <w:r w:rsidRPr="00824BBB">
              <w:rPr>
                <w:color w:val="000000"/>
                <w:sz w:val="22"/>
                <w:lang w:val="ru-RU"/>
              </w:rPr>
              <w:t>Система социальной защиты в России.</w:t>
            </w:r>
          </w:p>
          <w:p w:rsidR="00AE6583" w:rsidRPr="00824BBB" w:rsidRDefault="00AE6583" w:rsidP="008F00F8">
            <w:pPr>
              <w:pStyle w:val="af8"/>
              <w:numPr>
                <w:ilvl w:val="1"/>
                <w:numId w:val="20"/>
              </w:numPr>
              <w:tabs>
                <w:tab w:val="left" w:pos="226"/>
              </w:tabs>
              <w:spacing w:line="240" w:lineRule="auto"/>
              <w:ind w:left="0" w:firstLine="0"/>
              <w:rPr>
                <w:color w:val="000000"/>
                <w:sz w:val="22"/>
                <w:lang w:val="ru-RU"/>
              </w:rPr>
            </w:pPr>
            <w:r w:rsidRPr="00824BBB">
              <w:rPr>
                <w:color w:val="000000"/>
                <w:sz w:val="22"/>
                <w:lang w:val="ru-RU"/>
              </w:rPr>
              <w:t>Регулирование рынка труда и безработицы в России.</w:t>
            </w:r>
          </w:p>
          <w:p w:rsidR="00AE6583" w:rsidRPr="00824BBB" w:rsidRDefault="00AE6583" w:rsidP="008F00F8">
            <w:pPr>
              <w:pStyle w:val="af8"/>
              <w:numPr>
                <w:ilvl w:val="1"/>
                <w:numId w:val="20"/>
              </w:numPr>
              <w:tabs>
                <w:tab w:val="left" w:pos="226"/>
              </w:tabs>
              <w:spacing w:line="240" w:lineRule="auto"/>
              <w:ind w:left="0" w:firstLine="0"/>
              <w:rPr>
                <w:color w:val="000000"/>
                <w:sz w:val="22"/>
                <w:lang w:val="ru-RU"/>
              </w:rPr>
            </w:pPr>
            <w:r w:rsidRPr="00824BBB">
              <w:rPr>
                <w:color w:val="000000"/>
                <w:sz w:val="22"/>
                <w:lang w:val="ru-RU"/>
              </w:rPr>
              <w:t>Основные макроэкономические показатели России.</w:t>
            </w:r>
          </w:p>
          <w:p w:rsidR="00AE6583" w:rsidRPr="00824BBB" w:rsidRDefault="00AE6583" w:rsidP="008F00F8">
            <w:pPr>
              <w:pStyle w:val="af8"/>
              <w:numPr>
                <w:ilvl w:val="1"/>
                <w:numId w:val="20"/>
              </w:numPr>
              <w:tabs>
                <w:tab w:val="left" w:pos="226"/>
              </w:tabs>
              <w:spacing w:line="240" w:lineRule="auto"/>
              <w:ind w:left="0" w:firstLine="0"/>
              <w:rPr>
                <w:color w:val="000000"/>
                <w:sz w:val="22"/>
                <w:lang w:val="ru-RU"/>
              </w:rPr>
            </w:pPr>
            <w:r w:rsidRPr="00824BBB">
              <w:rPr>
                <w:color w:val="000000"/>
                <w:sz w:val="22"/>
                <w:lang w:val="ru-RU"/>
              </w:rPr>
              <w:t>Народное хозяйство РФ: причины, экономические и социальные последствия макроэкономической нестабильности.</w:t>
            </w:r>
          </w:p>
          <w:p w:rsidR="00AE6583" w:rsidRPr="00824BBB" w:rsidRDefault="00AE6583" w:rsidP="008F00F8">
            <w:pPr>
              <w:pStyle w:val="af8"/>
              <w:numPr>
                <w:ilvl w:val="1"/>
                <w:numId w:val="20"/>
              </w:numPr>
              <w:tabs>
                <w:tab w:val="left" w:pos="392"/>
              </w:tabs>
              <w:spacing w:line="240" w:lineRule="auto"/>
              <w:ind w:left="0" w:firstLine="0"/>
              <w:rPr>
                <w:color w:val="000000"/>
                <w:sz w:val="22"/>
                <w:lang w:val="ru-RU"/>
              </w:rPr>
            </w:pPr>
            <w:r w:rsidRPr="00824BBB">
              <w:rPr>
                <w:color w:val="000000"/>
                <w:sz w:val="22"/>
                <w:lang w:val="ru-RU"/>
              </w:rPr>
              <w:t>Развитие транснациональных корпоративных форм хозяйствования в России.</w:t>
            </w:r>
          </w:p>
          <w:p w:rsidR="00AE6583" w:rsidRPr="00824BBB" w:rsidRDefault="00AE6583" w:rsidP="008F00F8">
            <w:pPr>
              <w:pStyle w:val="af8"/>
              <w:numPr>
                <w:ilvl w:val="1"/>
                <w:numId w:val="20"/>
              </w:numPr>
              <w:tabs>
                <w:tab w:val="left" w:pos="392"/>
              </w:tabs>
              <w:spacing w:line="240" w:lineRule="auto"/>
              <w:ind w:left="0" w:firstLine="0"/>
              <w:rPr>
                <w:color w:val="000000"/>
                <w:sz w:val="22"/>
                <w:lang w:val="ru-RU"/>
              </w:rPr>
            </w:pPr>
            <w:r w:rsidRPr="00824BBB">
              <w:rPr>
                <w:color w:val="000000"/>
                <w:sz w:val="22"/>
                <w:lang w:val="ru-RU"/>
              </w:rPr>
              <w:lastRenderedPageBreak/>
              <w:t>Экономика России и ВТО.</w:t>
            </w:r>
          </w:p>
          <w:p w:rsidR="00AE6583" w:rsidRPr="00824BBB" w:rsidRDefault="00AE6583" w:rsidP="008F00F8">
            <w:pPr>
              <w:pStyle w:val="af8"/>
              <w:numPr>
                <w:ilvl w:val="1"/>
                <w:numId w:val="20"/>
              </w:numPr>
              <w:tabs>
                <w:tab w:val="left" w:pos="392"/>
              </w:tabs>
              <w:spacing w:line="240" w:lineRule="auto"/>
              <w:ind w:left="0" w:firstLine="0"/>
              <w:rPr>
                <w:color w:val="000000"/>
                <w:sz w:val="22"/>
                <w:lang w:val="ru-RU"/>
              </w:rPr>
            </w:pPr>
            <w:r w:rsidRPr="00824BBB">
              <w:rPr>
                <w:color w:val="000000"/>
                <w:sz w:val="22"/>
                <w:lang w:val="ru-RU"/>
              </w:rPr>
              <w:t>Потенциал конкурентоспособности в отраслях народного хозяйства России (на примере конкретной отрасли).</w:t>
            </w:r>
          </w:p>
        </w:tc>
      </w:tr>
      <w:tr w:rsidR="00AE6583" w:rsidRPr="00883005" w:rsidTr="008F00F8">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E6583" w:rsidRPr="00883005" w:rsidRDefault="00AE6583" w:rsidP="008F00F8">
            <w:pPr>
              <w:spacing w:after="0" w:line="240" w:lineRule="auto"/>
              <w:rPr>
                <w:rFonts w:ascii="Times New Roman" w:eastAsiaTheme="minorEastAsia" w:hAnsi="Times New Roman" w:cs="Times New Roman"/>
                <w:b/>
                <w:sz w:val="24"/>
                <w:szCs w:val="24"/>
              </w:rPr>
            </w:pPr>
            <w:r w:rsidRPr="00883005">
              <w:rPr>
                <w:rFonts w:ascii="Times New Roman" w:eastAsiaTheme="minorEastAsia" w:hAnsi="Times New Roman" w:cs="Times New Roman"/>
                <w:b/>
                <w:color w:val="000000"/>
                <w:sz w:val="24"/>
                <w:szCs w:val="24"/>
              </w:rPr>
              <w:lastRenderedPageBreak/>
              <w:t>ПК-3 Готовность организовать экспертные исследования, самому выступить в роли эксперта по вопросам научной специальности</w:t>
            </w:r>
          </w:p>
        </w:tc>
      </w:tr>
      <w:tr w:rsidR="00AE6583" w:rsidRPr="00883005" w:rsidTr="008F00F8">
        <w:trPr>
          <w:trHeight w:val="446"/>
        </w:trPr>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bCs/>
              </w:rPr>
              <w:t>Знать</w:t>
            </w:r>
          </w:p>
        </w:tc>
        <w:tc>
          <w:tcPr>
            <w:tcW w:w="11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E6583" w:rsidRPr="00FA68E0" w:rsidRDefault="00AE6583" w:rsidP="008F00F8">
            <w:pPr>
              <w:spacing w:after="0" w:line="240" w:lineRule="auto"/>
              <w:jc w:val="both"/>
              <w:rPr>
                <w:rFonts w:ascii="Times New Roman" w:hAnsi="Times New Roman" w:cs="Times New Roman"/>
                <w:szCs w:val="24"/>
              </w:rPr>
            </w:pPr>
            <w:r w:rsidRPr="00FA68E0">
              <w:rPr>
                <w:rFonts w:ascii="Times New Roman" w:hAnsi="Times New Roman" w:cs="Times New Roman"/>
                <w:szCs w:val="24"/>
              </w:rPr>
              <w:t>– методы проведения экспертных оценок и особенности их применения в различных условиях;</w:t>
            </w:r>
          </w:p>
          <w:p w:rsidR="00AE6583" w:rsidRPr="00FA68E0" w:rsidRDefault="00AE6583" w:rsidP="008F00F8">
            <w:pPr>
              <w:spacing w:after="0" w:line="240" w:lineRule="auto"/>
              <w:jc w:val="both"/>
              <w:rPr>
                <w:rFonts w:ascii="Times New Roman" w:hAnsi="Times New Roman" w:cs="Times New Roman"/>
                <w:szCs w:val="24"/>
              </w:rPr>
            </w:pPr>
            <w:r w:rsidRPr="00FA68E0">
              <w:rPr>
                <w:rFonts w:ascii="Times New Roman" w:hAnsi="Times New Roman" w:cs="Times New Roman"/>
                <w:szCs w:val="24"/>
              </w:rPr>
              <w:t>– процедуру организации экспертных оценок и особенности ее проведения в различных условиях;</w:t>
            </w:r>
          </w:p>
        </w:tc>
        <w:tc>
          <w:tcPr>
            <w:tcW w:w="33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E6583" w:rsidRPr="00FA68E0" w:rsidRDefault="00AE6583" w:rsidP="008F00F8">
            <w:pPr>
              <w:pStyle w:val="af"/>
              <w:shd w:val="clear" w:color="auto" w:fill="FFFFFF"/>
              <w:tabs>
                <w:tab w:val="left" w:pos="0"/>
              </w:tabs>
              <w:suppressAutoHyphens/>
              <w:jc w:val="both"/>
              <w:rPr>
                <w:rFonts w:ascii="Times New Roman" w:hAnsi="Times New Roman"/>
                <w:i/>
                <w:color w:val="000000" w:themeColor="text1"/>
                <w:kern w:val="24"/>
                <w:sz w:val="22"/>
                <w:szCs w:val="22"/>
              </w:rPr>
            </w:pPr>
            <w:r w:rsidRPr="00FA68E0">
              <w:rPr>
                <w:rFonts w:ascii="Times New Roman" w:hAnsi="Times New Roman"/>
                <w:i/>
                <w:color w:val="000000" w:themeColor="text1"/>
                <w:kern w:val="24"/>
                <w:sz w:val="22"/>
                <w:szCs w:val="22"/>
              </w:rPr>
              <w:t>Теоретические вопросы:</w:t>
            </w:r>
          </w:p>
          <w:p w:rsidR="00AE6583" w:rsidRPr="00FA68E0" w:rsidRDefault="00AE6583" w:rsidP="008F00F8">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Структура и закономерности развития экономических отношений. Соотношение материального и нематериального в экономических отношениях.</w:t>
            </w:r>
          </w:p>
          <w:p w:rsidR="00AE6583" w:rsidRPr="00FA68E0" w:rsidRDefault="00AE6583" w:rsidP="008F00F8">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Производственные силы: структура, закономерности и формы развития. Место и роль человека в экономике.</w:t>
            </w:r>
          </w:p>
          <w:p w:rsidR="00AE6583" w:rsidRPr="00FA68E0" w:rsidRDefault="00AE6583" w:rsidP="008F00F8">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Способ производства как социально-экономическая и технико-производственная ценность. Эффективность общественного производства.</w:t>
            </w:r>
          </w:p>
          <w:p w:rsidR="00AE6583" w:rsidRPr="00FA68E0" w:rsidRDefault="00AE6583" w:rsidP="008F00F8">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Фактор трансформации способов производства. Влияние технологических укладов на процессы формирования и функционирования экономических структур.</w:t>
            </w:r>
          </w:p>
          <w:p w:rsidR="00AE6583" w:rsidRPr="00FA68E0" w:rsidRDefault="00AE6583" w:rsidP="008F00F8">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Способы и критерии типологизации экономических систем. Факторы и закономерности эволюции экономических систем.</w:t>
            </w:r>
          </w:p>
          <w:p w:rsidR="00AE6583" w:rsidRPr="00FA68E0" w:rsidRDefault="00AE6583" w:rsidP="008F00F8">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Смешанные экономические системы: структура, виды их роль и значение в развитии. Универсальное и национально-специфическое в экономических системах. Национально-государственные экономические системы.</w:t>
            </w:r>
          </w:p>
          <w:p w:rsidR="00AE6583" w:rsidRPr="00FA68E0" w:rsidRDefault="00AE6583" w:rsidP="008F00F8">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Теория государственного (общественного) сектора в экономике. Формирование экономической политики (стратегии) государства.</w:t>
            </w:r>
          </w:p>
          <w:p w:rsidR="00AE6583" w:rsidRPr="00FA68E0" w:rsidRDefault="00AE6583" w:rsidP="008F00F8">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Закономерности глобализации мировой экономики и ее воздействие на функционирование национально-государственных систем. Теоретическая проблема экономической безопасности.</w:t>
            </w:r>
          </w:p>
          <w:p w:rsidR="00AE6583" w:rsidRPr="00FA68E0" w:rsidRDefault="00AE6583" w:rsidP="008F00F8">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Проблема устойчивости национальной финансовой системы в условиях глобализации и мирового финансового кризиса.</w:t>
            </w:r>
          </w:p>
          <w:p w:rsidR="00AE6583" w:rsidRPr="00FA68E0" w:rsidRDefault="00AE6583" w:rsidP="008F00F8">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Национальное богатство как результат экономической деятельности общества. Состав, структура и динамика национального богатства.</w:t>
            </w:r>
          </w:p>
          <w:p w:rsidR="00AE6583" w:rsidRPr="00FA68E0" w:rsidRDefault="00AE6583" w:rsidP="008F00F8">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Национальная экономика: структура, механизм ее формирования и развития. Пропорции и сущность теории государственного регулирования экономикой.</w:t>
            </w:r>
          </w:p>
          <w:p w:rsidR="00AE6583" w:rsidRPr="00FA68E0" w:rsidRDefault="00AE6583" w:rsidP="008F00F8">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 xml:space="preserve">Промышленная политика государства в отношении рыночных структур. Концепция производства в национальной экономике. Регулятивная инфраструктура рыночных отношений в национальной </w:t>
            </w:r>
            <w:r w:rsidRPr="00FA68E0">
              <w:rPr>
                <w:rFonts w:ascii="Times New Roman" w:hAnsi="Times New Roman"/>
                <w:color w:val="000000" w:themeColor="text1"/>
                <w:kern w:val="24"/>
                <w:sz w:val="22"/>
                <w:szCs w:val="22"/>
              </w:rPr>
              <w:lastRenderedPageBreak/>
              <w:t>экономике.</w:t>
            </w:r>
          </w:p>
          <w:p w:rsidR="00AE6583" w:rsidRPr="00FA68E0" w:rsidRDefault="00AE6583" w:rsidP="008F00F8">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Формы отраслевой организации производства в национальной экономике. Предпринимательство в национальной экономике.</w:t>
            </w:r>
          </w:p>
          <w:p w:rsidR="00AE6583" w:rsidRPr="00FA68E0" w:rsidRDefault="00AE6583" w:rsidP="008F00F8">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Инвестиционная политика государства в рамках национальной экономики.</w:t>
            </w:r>
          </w:p>
          <w:p w:rsidR="00AE6583" w:rsidRPr="00FA68E0" w:rsidRDefault="00AE6583" w:rsidP="008F00F8">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Социальные основы национальной экономики. Политика регулирования доходов и расходов населения (заработная плата, цены, спрос и предложение)</w:t>
            </w:r>
          </w:p>
          <w:p w:rsidR="00AE6583" w:rsidRPr="00FA68E0" w:rsidRDefault="00AE6583" w:rsidP="008F00F8">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Роль и место России в открытой мировой экономической системе.</w:t>
            </w:r>
          </w:p>
          <w:p w:rsidR="00AE6583" w:rsidRPr="00FA68E0" w:rsidRDefault="00AE6583" w:rsidP="008F00F8">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Иностранный капитал в российской экономике.</w:t>
            </w:r>
          </w:p>
          <w:p w:rsidR="00AE6583" w:rsidRPr="00FA68E0" w:rsidRDefault="00AE6583" w:rsidP="008F00F8">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Россия в международных организациях и интеграционных процессах.</w:t>
            </w:r>
          </w:p>
          <w:p w:rsidR="00AE6583" w:rsidRPr="00FA68E0" w:rsidRDefault="00AE6583" w:rsidP="008F00F8">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Экономическая структура общественного производства. Отраслевая структура экономики. Экономические агенты (рыночные и нерыночные).</w:t>
            </w:r>
          </w:p>
          <w:p w:rsidR="00AE6583" w:rsidRPr="00FA68E0" w:rsidRDefault="00AE6583" w:rsidP="008F00F8">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Собственность как основа хозяйствования: формы собственности, структура прав, согласование обязанностей. Экономические интересы, цели и средства.</w:t>
            </w:r>
          </w:p>
          <w:p w:rsidR="00AE6583" w:rsidRPr="00FA68E0" w:rsidRDefault="00AE6583" w:rsidP="008F00F8">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Теория экономического роста и циклы экономической активности. Факторы экономического развития</w:t>
            </w:r>
          </w:p>
          <w:p w:rsidR="00AE6583" w:rsidRPr="00FA68E0" w:rsidRDefault="00AE6583" w:rsidP="008F00F8">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Основные макроэкономические регуляторы и показатели. Модели потребления, сбережения, инвестиции (валовые и чистые).</w:t>
            </w:r>
          </w:p>
          <w:p w:rsidR="00AE6583" w:rsidRPr="00FA68E0" w:rsidRDefault="00AE6583" w:rsidP="008F00F8">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Инфляция и безработица. Современное состояние</w:t>
            </w:r>
          </w:p>
          <w:p w:rsidR="00AE6583" w:rsidRPr="00FA68E0" w:rsidRDefault="00AE6583" w:rsidP="008F00F8">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Денежное обращение; формирование денежных потоков в современных хозяйственных системах.</w:t>
            </w:r>
          </w:p>
          <w:p w:rsidR="00AE6583" w:rsidRPr="00FA68E0" w:rsidRDefault="00AE6583" w:rsidP="008F00F8">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Межотраслевой баланс. Мультипликаторы в экономике</w:t>
            </w:r>
          </w:p>
          <w:p w:rsidR="00AE6583" w:rsidRPr="00FA68E0" w:rsidRDefault="00AE6583" w:rsidP="008F00F8">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Государственное регулирование экономики. Методы и инструменты государственного регулирования экономики</w:t>
            </w:r>
          </w:p>
          <w:p w:rsidR="00AE6583" w:rsidRPr="00FA68E0" w:rsidRDefault="00AE6583" w:rsidP="008F00F8">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Промышленная политика. Структурная политика. Место и роль отдельных отраслей промышленности в технологическом развитии экономики</w:t>
            </w:r>
          </w:p>
          <w:p w:rsidR="00AE6583" w:rsidRPr="00FA68E0" w:rsidRDefault="00AE6583" w:rsidP="008F00F8">
            <w:pPr>
              <w:pStyle w:val="af8"/>
              <w:numPr>
                <w:ilvl w:val="0"/>
                <w:numId w:val="21"/>
              </w:numPr>
              <w:tabs>
                <w:tab w:val="left" w:pos="392"/>
              </w:tabs>
              <w:spacing w:line="240" w:lineRule="auto"/>
              <w:ind w:left="0" w:firstLine="0"/>
              <w:rPr>
                <w:i/>
                <w:iCs/>
                <w:lang w:val="ru-RU"/>
              </w:rPr>
            </w:pPr>
            <w:r w:rsidRPr="00FA68E0">
              <w:rPr>
                <w:color w:val="000000" w:themeColor="text1"/>
                <w:kern w:val="24"/>
                <w:sz w:val="22"/>
                <w:lang w:val="ru-RU"/>
              </w:rPr>
              <w:t>Теория кластеров и ее применение в современной экономической политике.</w:t>
            </w:r>
          </w:p>
        </w:tc>
      </w:tr>
      <w:tr w:rsidR="00AE6583" w:rsidRPr="00883005" w:rsidTr="008F00F8">
        <w:trPr>
          <w:trHeight w:val="446"/>
        </w:trPr>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bCs/>
              </w:rPr>
              <w:lastRenderedPageBreak/>
              <w:t>Уметь</w:t>
            </w:r>
          </w:p>
        </w:tc>
        <w:tc>
          <w:tcPr>
            <w:tcW w:w="11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E6583" w:rsidRPr="00FA68E0" w:rsidRDefault="00AE6583" w:rsidP="008F00F8">
            <w:pPr>
              <w:spacing w:after="0" w:line="240" w:lineRule="auto"/>
              <w:jc w:val="both"/>
              <w:rPr>
                <w:rFonts w:ascii="Times New Roman" w:hAnsi="Times New Roman" w:cs="Times New Roman"/>
                <w:szCs w:val="24"/>
              </w:rPr>
            </w:pPr>
            <w:r w:rsidRPr="00FA68E0">
              <w:rPr>
                <w:rFonts w:ascii="Times New Roman" w:hAnsi="Times New Roman" w:cs="Times New Roman"/>
                <w:szCs w:val="24"/>
              </w:rPr>
              <w:t>– организовать экспертные исследования;</w:t>
            </w:r>
          </w:p>
          <w:p w:rsidR="00AE6583" w:rsidRPr="00FA68E0" w:rsidRDefault="00AE6583" w:rsidP="008F00F8">
            <w:pPr>
              <w:spacing w:after="0" w:line="240" w:lineRule="auto"/>
              <w:jc w:val="both"/>
              <w:rPr>
                <w:rFonts w:ascii="Times New Roman" w:hAnsi="Times New Roman" w:cs="Times New Roman"/>
                <w:szCs w:val="24"/>
              </w:rPr>
            </w:pPr>
            <w:r w:rsidRPr="00FA68E0">
              <w:rPr>
                <w:rFonts w:ascii="Times New Roman" w:hAnsi="Times New Roman" w:cs="Times New Roman"/>
                <w:szCs w:val="24"/>
              </w:rPr>
              <w:t>– работать в команде экспертов;</w:t>
            </w:r>
          </w:p>
          <w:p w:rsidR="00AE6583" w:rsidRPr="00FA68E0" w:rsidRDefault="00AE6583" w:rsidP="008F00F8">
            <w:pPr>
              <w:spacing w:after="0" w:line="240" w:lineRule="auto"/>
              <w:jc w:val="both"/>
              <w:rPr>
                <w:rFonts w:ascii="Times New Roman" w:hAnsi="Times New Roman" w:cs="Times New Roman"/>
                <w:szCs w:val="24"/>
              </w:rPr>
            </w:pPr>
            <w:r w:rsidRPr="00FA68E0">
              <w:rPr>
                <w:rFonts w:ascii="Times New Roman" w:hAnsi="Times New Roman" w:cs="Times New Roman"/>
                <w:szCs w:val="24"/>
              </w:rPr>
              <w:t xml:space="preserve">– адаптировать  полученные данные в результате экспертизы с учетом методов обработки экспертных оценок по вопросам </w:t>
            </w:r>
            <w:r w:rsidRPr="00FA68E0">
              <w:rPr>
                <w:rFonts w:ascii="Times New Roman" w:hAnsi="Times New Roman" w:cs="Times New Roman"/>
                <w:szCs w:val="24"/>
              </w:rPr>
              <w:lastRenderedPageBreak/>
              <w:t>научной специальности;</w:t>
            </w:r>
          </w:p>
        </w:tc>
        <w:tc>
          <w:tcPr>
            <w:tcW w:w="33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E6583" w:rsidRPr="00FA68E0" w:rsidRDefault="00AE6583" w:rsidP="008F00F8">
            <w:pPr>
              <w:spacing w:after="0" w:line="240" w:lineRule="auto"/>
              <w:jc w:val="both"/>
              <w:rPr>
                <w:rFonts w:ascii="Times New Roman" w:eastAsia="Calibri" w:hAnsi="Times New Roman" w:cs="Times New Roman"/>
                <w:i/>
                <w:kern w:val="24"/>
              </w:rPr>
            </w:pPr>
            <w:r w:rsidRPr="00FA68E0">
              <w:rPr>
                <w:rFonts w:ascii="Times New Roman" w:eastAsia="Calibri" w:hAnsi="Times New Roman" w:cs="Times New Roman"/>
                <w:i/>
                <w:kern w:val="24"/>
              </w:rPr>
              <w:lastRenderedPageBreak/>
              <w:t>Практические задания:</w:t>
            </w:r>
          </w:p>
          <w:p w:rsidR="00AE6583" w:rsidRPr="00FA68E0" w:rsidRDefault="00AE6583" w:rsidP="008F00F8">
            <w:pPr>
              <w:spacing w:after="0" w:line="240" w:lineRule="auto"/>
              <w:jc w:val="both"/>
              <w:rPr>
                <w:rFonts w:ascii="Times New Roman" w:eastAsia="Calibri" w:hAnsi="Times New Roman" w:cs="Times New Roman"/>
                <w:kern w:val="24"/>
              </w:rPr>
            </w:pPr>
            <w:r w:rsidRPr="00FA68E0">
              <w:rPr>
                <w:rFonts w:ascii="Times New Roman" w:eastAsia="Calibri" w:hAnsi="Times New Roman" w:cs="Times New Roman"/>
                <w:kern w:val="24"/>
              </w:rPr>
              <w:t>Напишите эссе по выбранной теме из представленных ниже.</w:t>
            </w:r>
          </w:p>
          <w:p w:rsidR="00AE6583" w:rsidRPr="00FA68E0" w:rsidRDefault="00AE6583" w:rsidP="008F00F8">
            <w:pPr>
              <w:spacing w:after="0" w:line="240" w:lineRule="auto"/>
              <w:jc w:val="both"/>
              <w:rPr>
                <w:rFonts w:ascii="Times New Roman" w:eastAsia="Calibri" w:hAnsi="Times New Roman" w:cs="Times New Roman"/>
                <w:bCs/>
                <w:i/>
                <w:kern w:val="24"/>
              </w:rPr>
            </w:pPr>
            <w:r w:rsidRPr="00FA68E0">
              <w:rPr>
                <w:rFonts w:ascii="Times New Roman" w:eastAsia="Calibri" w:hAnsi="Times New Roman" w:cs="Times New Roman"/>
                <w:bCs/>
                <w:i/>
                <w:kern w:val="24"/>
              </w:rPr>
              <w:t>В рамках эссе отразите следующую информацию:</w:t>
            </w:r>
          </w:p>
          <w:p w:rsidR="00AE6583" w:rsidRPr="00FA68E0" w:rsidRDefault="00AE6583" w:rsidP="008F00F8">
            <w:pPr>
              <w:pStyle w:val="af8"/>
              <w:numPr>
                <w:ilvl w:val="0"/>
                <w:numId w:val="22"/>
              </w:numPr>
              <w:tabs>
                <w:tab w:val="left" w:pos="241"/>
              </w:tabs>
              <w:spacing w:line="240" w:lineRule="auto"/>
              <w:ind w:left="0" w:firstLine="0"/>
              <w:rPr>
                <w:kern w:val="24"/>
                <w:lang w:val="ru-RU"/>
              </w:rPr>
            </w:pPr>
            <w:r w:rsidRPr="00FA68E0">
              <w:rPr>
                <w:kern w:val="24"/>
                <w:sz w:val="22"/>
                <w:lang w:val="ru-RU"/>
              </w:rPr>
              <w:t>теоретический аспект выбранной проблематики</w:t>
            </w:r>
          </w:p>
          <w:p w:rsidR="00AE6583" w:rsidRPr="00FA68E0" w:rsidRDefault="00AE6583" w:rsidP="008F00F8">
            <w:pPr>
              <w:pStyle w:val="af8"/>
              <w:numPr>
                <w:ilvl w:val="0"/>
                <w:numId w:val="22"/>
              </w:numPr>
              <w:tabs>
                <w:tab w:val="left" w:pos="241"/>
              </w:tabs>
              <w:spacing w:line="240" w:lineRule="auto"/>
              <w:ind w:left="0" w:firstLine="0"/>
              <w:rPr>
                <w:kern w:val="24"/>
                <w:lang w:val="ru-RU"/>
              </w:rPr>
            </w:pPr>
            <w:r w:rsidRPr="00FA68E0">
              <w:rPr>
                <w:kern w:val="24"/>
                <w:sz w:val="22"/>
                <w:lang w:val="ru-RU"/>
              </w:rPr>
              <w:t>исторический экскурс выбранной проблематики</w:t>
            </w:r>
          </w:p>
          <w:p w:rsidR="00AE6583" w:rsidRPr="00FA68E0" w:rsidRDefault="00AE6583" w:rsidP="008F00F8">
            <w:pPr>
              <w:pStyle w:val="af8"/>
              <w:numPr>
                <w:ilvl w:val="0"/>
                <w:numId w:val="22"/>
              </w:numPr>
              <w:tabs>
                <w:tab w:val="left" w:pos="241"/>
              </w:tabs>
              <w:spacing w:line="240" w:lineRule="auto"/>
              <w:ind w:left="0" w:firstLine="0"/>
              <w:rPr>
                <w:kern w:val="24"/>
                <w:lang w:val="ru-RU"/>
              </w:rPr>
            </w:pPr>
            <w:r w:rsidRPr="00FA68E0">
              <w:rPr>
                <w:kern w:val="24"/>
                <w:sz w:val="22"/>
                <w:lang w:val="ru-RU"/>
              </w:rPr>
              <w:t xml:space="preserve">статистический анализ основных показателей, отражающих сущность и состояние выбранного </w:t>
            </w:r>
            <w:r w:rsidRPr="00FA68E0">
              <w:rPr>
                <w:kern w:val="24"/>
                <w:sz w:val="22"/>
                <w:lang w:val="ru-RU"/>
              </w:rPr>
              <w:lastRenderedPageBreak/>
              <w:t xml:space="preserve">объекта исследования (минимум за 5 лет) </w:t>
            </w:r>
          </w:p>
          <w:p w:rsidR="00AE6583" w:rsidRPr="00FA68E0" w:rsidRDefault="00AE6583" w:rsidP="008F00F8">
            <w:pPr>
              <w:pStyle w:val="af8"/>
              <w:numPr>
                <w:ilvl w:val="0"/>
                <w:numId w:val="22"/>
              </w:numPr>
              <w:tabs>
                <w:tab w:val="left" w:pos="241"/>
              </w:tabs>
              <w:spacing w:line="240" w:lineRule="auto"/>
              <w:ind w:left="0" w:firstLine="0"/>
              <w:rPr>
                <w:kern w:val="24"/>
                <w:lang w:val="ru-RU"/>
              </w:rPr>
            </w:pPr>
            <w:r w:rsidRPr="00FA68E0">
              <w:rPr>
                <w:kern w:val="24"/>
                <w:sz w:val="22"/>
                <w:lang w:val="ru-RU"/>
              </w:rPr>
              <w:t xml:space="preserve">выявление причин, обусловивших сформировавшийся уровень показателей  </w:t>
            </w:r>
          </w:p>
          <w:p w:rsidR="00AE6583" w:rsidRPr="00FA68E0" w:rsidRDefault="00AE6583" w:rsidP="008F00F8">
            <w:pPr>
              <w:pStyle w:val="af8"/>
              <w:numPr>
                <w:ilvl w:val="0"/>
                <w:numId w:val="22"/>
              </w:numPr>
              <w:tabs>
                <w:tab w:val="left" w:pos="241"/>
              </w:tabs>
              <w:spacing w:line="240" w:lineRule="auto"/>
              <w:ind w:left="0" w:firstLine="0"/>
              <w:rPr>
                <w:kern w:val="24"/>
                <w:lang w:val="ru-RU"/>
              </w:rPr>
            </w:pPr>
            <w:r w:rsidRPr="00FA68E0">
              <w:rPr>
                <w:kern w:val="24"/>
                <w:sz w:val="22"/>
                <w:lang w:val="ru-RU"/>
              </w:rPr>
              <w:t>прогноз динамики основных показателей с помощью методов экономико-математического моделирования</w:t>
            </w:r>
          </w:p>
          <w:p w:rsidR="00AE6583" w:rsidRPr="00FA68E0" w:rsidRDefault="00AE6583" w:rsidP="008F00F8">
            <w:pPr>
              <w:pStyle w:val="af8"/>
              <w:numPr>
                <w:ilvl w:val="0"/>
                <w:numId w:val="22"/>
              </w:numPr>
              <w:tabs>
                <w:tab w:val="left" w:pos="241"/>
              </w:tabs>
              <w:spacing w:line="240" w:lineRule="auto"/>
              <w:ind w:left="0" w:firstLine="0"/>
              <w:rPr>
                <w:kern w:val="24"/>
                <w:lang w:val="ru-RU"/>
              </w:rPr>
            </w:pPr>
            <w:r w:rsidRPr="00FA68E0">
              <w:rPr>
                <w:kern w:val="24"/>
                <w:sz w:val="22"/>
                <w:lang w:val="ru-RU"/>
              </w:rPr>
              <w:t>разработка и обоснование предложения по развитию выбранного объекта исследования</w:t>
            </w:r>
          </w:p>
          <w:p w:rsidR="00AE6583" w:rsidRPr="00FA68E0" w:rsidRDefault="00AE6583" w:rsidP="008F00F8">
            <w:pPr>
              <w:spacing w:after="0" w:line="240" w:lineRule="auto"/>
              <w:jc w:val="both"/>
              <w:rPr>
                <w:rFonts w:ascii="Times New Roman" w:eastAsia="Calibri" w:hAnsi="Times New Roman" w:cs="Times New Roman"/>
                <w:bCs/>
                <w:kern w:val="24"/>
              </w:rPr>
            </w:pPr>
            <w:r w:rsidRPr="00FA68E0">
              <w:rPr>
                <w:rFonts w:ascii="Times New Roman" w:eastAsia="Calibri" w:hAnsi="Times New Roman" w:cs="Times New Roman"/>
                <w:bCs/>
                <w:kern w:val="24"/>
              </w:rPr>
              <w:t>Примерные темы эссе:</w:t>
            </w:r>
          </w:p>
          <w:p w:rsidR="00AE6583" w:rsidRPr="00FA68E0" w:rsidRDefault="00AE6583" w:rsidP="008F00F8">
            <w:pPr>
              <w:pStyle w:val="af8"/>
              <w:numPr>
                <w:ilvl w:val="0"/>
                <w:numId w:val="23"/>
              </w:numPr>
              <w:tabs>
                <w:tab w:val="left" w:pos="301"/>
              </w:tabs>
              <w:spacing w:line="240" w:lineRule="auto"/>
              <w:ind w:left="0" w:firstLine="0"/>
              <w:rPr>
                <w:kern w:val="24"/>
                <w:lang w:val="ru-RU"/>
              </w:rPr>
            </w:pPr>
            <w:r w:rsidRPr="00FA68E0">
              <w:rPr>
                <w:kern w:val="24"/>
                <w:sz w:val="22"/>
                <w:lang w:val="ru-RU"/>
              </w:rPr>
              <w:t>Сравнение открытой и закрытой экономических систем. Способности к самоорганизации открытой экономической системы.</w:t>
            </w:r>
          </w:p>
          <w:p w:rsidR="00AE6583" w:rsidRPr="00FA68E0" w:rsidRDefault="00AE6583" w:rsidP="008F00F8">
            <w:pPr>
              <w:pStyle w:val="af8"/>
              <w:numPr>
                <w:ilvl w:val="0"/>
                <w:numId w:val="23"/>
              </w:numPr>
              <w:tabs>
                <w:tab w:val="left" w:pos="301"/>
              </w:tabs>
              <w:spacing w:line="240" w:lineRule="auto"/>
              <w:ind w:left="0" w:firstLine="0"/>
              <w:rPr>
                <w:kern w:val="24"/>
                <w:lang w:val="ru-RU"/>
              </w:rPr>
            </w:pPr>
            <w:r w:rsidRPr="00FA68E0">
              <w:rPr>
                <w:kern w:val="24"/>
                <w:sz w:val="22"/>
                <w:lang w:val="ru-RU"/>
              </w:rPr>
              <w:t>Понятия и показатели экономической безопасности национальной экономики.</w:t>
            </w:r>
          </w:p>
          <w:p w:rsidR="00AE6583" w:rsidRPr="00FA68E0" w:rsidRDefault="00AE6583" w:rsidP="008F00F8">
            <w:pPr>
              <w:pStyle w:val="af8"/>
              <w:numPr>
                <w:ilvl w:val="0"/>
                <w:numId w:val="23"/>
              </w:numPr>
              <w:tabs>
                <w:tab w:val="left" w:pos="301"/>
              </w:tabs>
              <w:spacing w:line="240" w:lineRule="auto"/>
              <w:ind w:left="0" w:firstLine="0"/>
              <w:rPr>
                <w:kern w:val="24"/>
                <w:lang w:val="ru-RU"/>
              </w:rPr>
            </w:pPr>
            <w:r w:rsidRPr="00FA68E0">
              <w:rPr>
                <w:kern w:val="24"/>
                <w:sz w:val="22"/>
                <w:lang w:val="ru-RU"/>
              </w:rPr>
              <w:t>Содержание концепции и стратегии и экономической безопасности России.</w:t>
            </w:r>
          </w:p>
          <w:p w:rsidR="00AE6583" w:rsidRPr="00FA68E0" w:rsidRDefault="00AE6583" w:rsidP="008F00F8">
            <w:pPr>
              <w:pStyle w:val="af8"/>
              <w:numPr>
                <w:ilvl w:val="0"/>
                <w:numId w:val="23"/>
              </w:numPr>
              <w:tabs>
                <w:tab w:val="left" w:pos="301"/>
              </w:tabs>
              <w:spacing w:line="240" w:lineRule="auto"/>
              <w:ind w:left="0" w:firstLine="0"/>
              <w:rPr>
                <w:kern w:val="24"/>
                <w:lang w:val="ru-RU"/>
              </w:rPr>
            </w:pPr>
            <w:r w:rsidRPr="00FA68E0">
              <w:rPr>
                <w:kern w:val="24"/>
                <w:sz w:val="22"/>
                <w:lang w:val="ru-RU"/>
              </w:rPr>
              <w:t>Модели стратегического планирования национальной экономики.</w:t>
            </w:r>
          </w:p>
          <w:p w:rsidR="00AE6583" w:rsidRPr="00FA68E0" w:rsidRDefault="00AE6583" w:rsidP="008F00F8">
            <w:pPr>
              <w:pStyle w:val="af8"/>
              <w:numPr>
                <w:ilvl w:val="0"/>
                <w:numId w:val="23"/>
              </w:numPr>
              <w:tabs>
                <w:tab w:val="left" w:pos="301"/>
              </w:tabs>
              <w:spacing w:line="240" w:lineRule="auto"/>
              <w:ind w:left="0" w:firstLine="0"/>
              <w:rPr>
                <w:kern w:val="24"/>
                <w:lang w:val="ru-RU"/>
              </w:rPr>
            </w:pPr>
            <w:r w:rsidRPr="00FA68E0">
              <w:rPr>
                <w:kern w:val="24"/>
                <w:sz w:val="22"/>
                <w:lang w:val="ru-RU"/>
              </w:rPr>
              <w:t>Прогнозирование региональной структуры национальной экономики, отраслевой структуры.</w:t>
            </w:r>
          </w:p>
          <w:p w:rsidR="00AE6583" w:rsidRPr="00FA68E0" w:rsidRDefault="00AE6583" w:rsidP="008F00F8">
            <w:pPr>
              <w:pStyle w:val="af8"/>
              <w:numPr>
                <w:ilvl w:val="0"/>
                <w:numId w:val="23"/>
              </w:numPr>
              <w:tabs>
                <w:tab w:val="left" w:pos="301"/>
              </w:tabs>
              <w:spacing w:line="240" w:lineRule="auto"/>
              <w:ind w:left="0" w:firstLine="0"/>
              <w:rPr>
                <w:kern w:val="24"/>
                <w:lang w:val="ru-RU"/>
              </w:rPr>
            </w:pPr>
            <w:r w:rsidRPr="00FA68E0">
              <w:rPr>
                <w:kern w:val="24"/>
                <w:sz w:val="22"/>
                <w:lang w:val="ru-RU"/>
              </w:rPr>
              <w:t>Экономические проблемы местного самоуправления.</w:t>
            </w:r>
          </w:p>
          <w:p w:rsidR="00AE6583" w:rsidRPr="00FA68E0" w:rsidRDefault="00AE6583" w:rsidP="008F00F8">
            <w:pPr>
              <w:pStyle w:val="af8"/>
              <w:numPr>
                <w:ilvl w:val="0"/>
                <w:numId w:val="23"/>
              </w:numPr>
              <w:tabs>
                <w:tab w:val="left" w:pos="301"/>
              </w:tabs>
              <w:spacing w:line="240" w:lineRule="auto"/>
              <w:ind w:left="0" w:firstLine="0"/>
              <w:rPr>
                <w:kern w:val="24"/>
                <w:lang w:val="ru-RU"/>
              </w:rPr>
            </w:pPr>
            <w:r w:rsidRPr="00FA68E0">
              <w:rPr>
                <w:kern w:val="24"/>
                <w:sz w:val="22"/>
                <w:lang w:val="ru-RU"/>
              </w:rPr>
              <w:t>Принципы организации, ресурсы и процесс публичного управления. Публичные услуги.</w:t>
            </w:r>
          </w:p>
          <w:p w:rsidR="00AE6583" w:rsidRPr="00FA68E0" w:rsidRDefault="00AE6583" w:rsidP="008F00F8">
            <w:pPr>
              <w:pStyle w:val="af8"/>
              <w:numPr>
                <w:ilvl w:val="0"/>
                <w:numId w:val="23"/>
              </w:numPr>
              <w:tabs>
                <w:tab w:val="left" w:pos="301"/>
              </w:tabs>
              <w:spacing w:line="240" w:lineRule="auto"/>
              <w:ind w:left="0" w:firstLine="0"/>
              <w:rPr>
                <w:kern w:val="24"/>
                <w:lang w:val="ru-RU"/>
              </w:rPr>
            </w:pPr>
            <w:r w:rsidRPr="00FA68E0">
              <w:rPr>
                <w:kern w:val="24"/>
                <w:sz w:val="22"/>
                <w:lang w:val="ru-RU"/>
              </w:rPr>
              <w:t>Публичное управление в условиях глобализации и становления информационного общества.</w:t>
            </w:r>
          </w:p>
          <w:p w:rsidR="00AE6583" w:rsidRPr="00FA68E0" w:rsidRDefault="00AE6583" w:rsidP="008F00F8">
            <w:pPr>
              <w:pStyle w:val="af8"/>
              <w:numPr>
                <w:ilvl w:val="0"/>
                <w:numId w:val="23"/>
              </w:numPr>
              <w:tabs>
                <w:tab w:val="left" w:pos="301"/>
              </w:tabs>
              <w:spacing w:line="240" w:lineRule="auto"/>
              <w:ind w:left="0" w:firstLine="0"/>
              <w:rPr>
                <w:kern w:val="24"/>
                <w:lang w:val="ru-RU"/>
              </w:rPr>
            </w:pPr>
            <w:r w:rsidRPr="00FA68E0">
              <w:rPr>
                <w:kern w:val="24"/>
                <w:sz w:val="22"/>
                <w:lang w:val="ru-RU"/>
              </w:rPr>
              <w:t>Развитие форм государственно-частного партнерства. Особенности формирования и развития российского частно-государственного партнерства.</w:t>
            </w:r>
          </w:p>
          <w:p w:rsidR="00AE6583" w:rsidRPr="00FA68E0" w:rsidRDefault="00AE6583" w:rsidP="008F00F8">
            <w:pPr>
              <w:pStyle w:val="af8"/>
              <w:numPr>
                <w:ilvl w:val="0"/>
                <w:numId w:val="23"/>
              </w:numPr>
              <w:tabs>
                <w:tab w:val="left" w:pos="301"/>
              </w:tabs>
              <w:spacing w:line="240" w:lineRule="auto"/>
              <w:ind w:left="0" w:firstLine="0"/>
              <w:rPr>
                <w:kern w:val="24"/>
                <w:lang w:val="ru-RU"/>
              </w:rPr>
            </w:pPr>
            <w:r w:rsidRPr="00FA68E0">
              <w:rPr>
                <w:kern w:val="24"/>
                <w:sz w:val="22"/>
                <w:lang w:val="ru-RU"/>
              </w:rPr>
              <w:t>Особенности государственной политики в социально-экономической сфере.</w:t>
            </w:r>
          </w:p>
          <w:p w:rsidR="00AE6583" w:rsidRPr="00FA68E0" w:rsidRDefault="00AE6583" w:rsidP="008F00F8">
            <w:pPr>
              <w:pStyle w:val="af8"/>
              <w:numPr>
                <w:ilvl w:val="0"/>
                <w:numId w:val="23"/>
              </w:numPr>
              <w:tabs>
                <w:tab w:val="left" w:pos="301"/>
              </w:tabs>
              <w:spacing w:line="240" w:lineRule="auto"/>
              <w:ind w:left="0" w:firstLine="0"/>
              <w:rPr>
                <w:kern w:val="24"/>
                <w:lang w:val="ru-RU"/>
              </w:rPr>
            </w:pPr>
            <w:r w:rsidRPr="00FA68E0">
              <w:rPr>
                <w:kern w:val="24"/>
                <w:sz w:val="22"/>
                <w:lang w:val="ru-RU"/>
              </w:rPr>
              <w:t>Государственное регулирование строительной отрасли.</w:t>
            </w:r>
          </w:p>
          <w:p w:rsidR="00AE6583" w:rsidRPr="00FA68E0" w:rsidRDefault="00AE6583" w:rsidP="008F00F8">
            <w:pPr>
              <w:pStyle w:val="af8"/>
              <w:numPr>
                <w:ilvl w:val="0"/>
                <w:numId w:val="23"/>
              </w:numPr>
              <w:tabs>
                <w:tab w:val="left" w:pos="301"/>
              </w:tabs>
              <w:spacing w:line="240" w:lineRule="auto"/>
              <w:ind w:left="0" w:firstLine="0"/>
              <w:rPr>
                <w:kern w:val="24"/>
                <w:lang w:val="ru-RU"/>
              </w:rPr>
            </w:pPr>
            <w:r w:rsidRPr="00FA68E0">
              <w:rPr>
                <w:kern w:val="24"/>
                <w:sz w:val="22"/>
                <w:lang w:val="ru-RU"/>
              </w:rPr>
              <w:t>Роль и значение государства в развитии отрасли жилищно-коммунального хозяйства.</w:t>
            </w:r>
          </w:p>
          <w:p w:rsidR="00AE6583" w:rsidRPr="00FA68E0" w:rsidRDefault="00AE6583" w:rsidP="008F00F8">
            <w:pPr>
              <w:pStyle w:val="af8"/>
              <w:numPr>
                <w:ilvl w:val="0"/>
                <w:numId w:val="23"/>
              </w:numPr>
              <w:tabs>
                <w:tab w:val="left" w:pos="301"/>
              </w:tabs>
              <w:spacing w:line="240" w:lineRule="auto"/>
              <w:ind w:left="0" w:firstLine="0"/>
              <w:rPr>
                <w:kern w:val="24"/>
                <w:lang w:val="ru-RU"/>
              </w:rPr>
            </w:pPr>
            <w:r w:rsidRPr="00FA68E0">
              <w:rPr>
                <w:kern w:val="24"/>
                <w:sz w:val="22"/>
                <w:lang w:val="ru-RU"/>
              </w:rPr>
              <w:t>Проблемы развития экономики региона, города, муниципального образования.</w:t>
            </w:r>
          </w:p>
          <w:p w:rsidR="00AE6583" w:rsidRPr="00FA68E0" w:rsidRDefault="00AE6583" w:rsidP="008F00F8">
            <w:pPr>
              <w:pStyle w:val="af8"/>
              <w:numPr>
                <w:ilvl w:val="0"/>
                <w:numId w:val="23"/>
              </w:numPr>
              <w:tabs>
                <w:tab w:val="left" w:pos="301"/>
              </w:tabs>
              <w:spacing w:line="240" w:lineRule="auto"/>
              <w:ind w:left="0" w:firstLine="0"/>
              <w:rPr>
                <w:kern w:val="24"/>
                <w:lang w:val="ru-RU"/>
              </w:rPr>
            </w:pPr>
            <w:r w:rsidRPr="00FA68E0">
              <w:rPr>
                <w:kern w:val="24"/>
                <w:sz w:val="22"/>
                <w:lang w:val="ru-RU"/>
              </w:rPr>
              <w:t>Проблемы устойчивости и безопасности бизнеса.</w:t>
            </w:r>
          </w:p>
          <w:p w:rsidR="00AE6583" w:rsidRPr="00FA68E0" w:rsidRDefault="00AE6583" w:rsidP="008F00F8">
            <w:pPr>
              <w:pStyle w:val="af8"/>
              <w:numPr>
                <w:ilvl w:val="0"/>
                <w:numId w:val="23"/>
              </w:numPr>
              <w:tabs>
                <w:tab w:val="left" w:pos="301"/>
              </w:tabs>
              <w:spacing w:line="240" w:lineRule="auto"/>
              <w:ind w:left="0" w:firstLine="0"/>
              <w:rPr>
                <w:kern w:val="24"/>
                <w:lang w:val="ru-RU"/>
              </w:rPr>
            </w:pPr>
            <w:r w:rsidRPr="00FA68E0">
              <w:rPr>
                <w:kern w:val="24"/>
                <w:sz w:val="22"/>
                <w:lang w:val="ru-RU"/>
              </w:rPr>
              <w:t>Частно-государственное партнерство как механизм привлечения инвестиций в инфраструктурные проекты.</w:t>
            </w:r>
          </w:p>
          <w:p w:rsidR="00AE6583" w:rsidRPr="00FA68E0" w:rsidRDefault="00AE6583" w:rsidP="008F00F8">
            <w:pPr>
              <w:pStyle w:val="af8"/>
              <w:numPr>
                <w:ilvl w:val="0"/>
                <w:numId w:val="23"/>
              </w:numPr>
              <w:tabs>
                <w:tab w:val="left" w:pos="301"/>
              </w:tabs>
              <w:spacing w:line="240" w:lineRule="auto"/>
              <w:ind w:left="0" w:firstLine="0"/>
              <w:rPr>
                <w:kern w:val="24"/>
                <w:lang w:val="ru-RU"/>
              </w:rPr>
            </w:pPr>
            <w:r w:rsidRPr="00FA68E0">
              <w:rPr>
                <w:kern w:val="24"/>
                <w:sz w:val="22"/>
                <w:lang w:val="ru-RU"/>
              </w:rPr>
              <w:t>Совершенствование механизма государственной поддержки реализации проектов в области энергосбережения и повышения энергоэффективности.</w:t>
            </w:r>
          </w:p>
          <w:p w:rsidR="00AE6583" w:rsidRPr="00FA68E0" w:rsidRDefault="00AE6583" w:rsidP="008F00F8">
            <w:pPr>
              <w:pStyle w:val="af8"/>
              <w:numPr>
                <w:ilvl w:val="0"/>
                <w:numId w:val="23"/>
              </w:numPr>
              <w:tabs>
                <w:tab w:val="left" w:pos="301"/>
              </w:tabs>
              <w:spacing w:line="240" w:lineRule="auto"/>
              <w:ind w:left="0" w:firstLine="0"/>
              <w:rPr>
                <w:kern w:val="24"/>
                <w:lang w:val="ru-RU"/>
              </w:rPr>
            </w:pPr>
            <w:r w:rsidRPr="00FA68E0">
              <w:rPr>
                <w:kern w:val="24"/>
                <w:sz w:val="22"/>
                <w:lang w:val="ru-RU"/>
              </w:rPr>
              <w:t>Федеральные целевые программы и задачи их продвижения на уровне регионов РФ.</w:t>
            </w:r>
          </w:p>
          <w:p w:rsidR="00AE6583" w:rsidRPr="00FA68E0" w:rsidRDefault="00AE6583" w:rsidP="008F00F8">
            <w:pPr>
              <w:pStyle w:val="af8"/>
              <w:numPr>
                <w:ilvl w:val="0"/>
                <w:numId w:val="23"/>
              </w:numPr>
              <w:tabs>
                <w:tab w:val="left" w:pos="301"/>
              </w:tabs>
              <w:spacing w:line="240" w:lineRule="auto"/>
              <w:ind w:left="0" w:firstLine="0"/>
              <w:rPr>
                <w:kern w:val="24"/>
                <w:lang w:val="ru-RU"/>
              </w:rPr>
            </w:pPr>
            <w:r w:rsidRPr="00FA68E0">
              <w:rPr>
                <w:kern w:val="24"/>
                <w:sz w:val="22"/>
                <w:lang w:val="ru-RU"/>
              </w:rPr>
              <w:t>Финансовая политика государства и ее роль в развитии инновационной экономики.</w:t>
            </w:r>
          </w:p>
          <w:p w:rsidR="00AE6583" w:rsidRPr="00FA68E0" w:rsidRDefault="00AE6583" w:rsidP="008F00F8">
            <w:pPr>
              <w:pStyle w:val="af8"/>
              <w:numPr>
                <w:ilvl w:val="0"/>
                <w:numId w:val="23"/>
              </w:numPr>
              <w:tabs>
                <w:tab w:val="left" w:pos="301"/>
              </w:tabs>
              <w:spacing w:line="240" w:lineRule="auto"/>
              <w:ind w:left="0" w:firstLine="0"/>
              <w:rPr>
                <w:kern w:val="24"/>
                <w:lang w:val="ru-RU"/>
              </w:rPr>
            </w:pPr>
            <w:r w:rsidRPr="00FA68E0">
              <w:rPr>
                <w:kern w:val="24"/>
                <w:sz w:val="22"/>
                <w:lang w:val="ru-RU"/>
              </w:rPr>
              <w:t>Инновационная деятельность как объект государственного регулирования. Направления и механизм государственного воздействия на развитие инновационной активности в России.</w:t>
            </w:r>
          </w:p>
          <w:p w:rsidR="00AE6583" w:rsidRPr="00FA68E0" w:rsidRDefault="00AE6583" w:rsidP="008F00F8">
            <w:pPr>
              <w:pStyle w:val="af8"/>
              <w:numPr>
                <w:ilvl w:val="0"/>
                <w:numId w:val="23"/>
              </w:numPr>
              <w:tabs>
                <w:tab w:val="left" w:pos="301"/>
              </w:tabs>
              <w:spacing w:line="240" w:lineRule="auto"/>
              <w:ind w:left="0" w:firstLine="0"/>
              <w:rPr>
                <w:kern w:val="24"/>
                <w:lang w:val="ru-RU"/>
              </w:rPr>
            </w:pPr>
            <w:r w:rsidRPr="00FA68E0">
              <w:rPr>
                <w:kern w:val="24"/>
                <w:sz w:val="22"/>
                <w:lang w:val="ru-RU"/>
              </w:rPr>
              <w:lastRenderedPageBreak/>
              <w:t>Правовое обеспечение научной, научно-технической и инновационной деятельности.</w:t>
            </w:r>
          </w:p>
          <w:p w:rsidR="00AE6583" w:rsidRPr="00FA68E0" w:rsidRDefault="00AE6583" w:rsidP="008F00F8">
            <w:pPr>
              <w:pStyle w:val="af8"/>
              <w:numPr>
                <w:ilvl w:val="0"/>
                <w:numId w:val="23"/>
              </w:numPr>
              <w:tabs>
                <w:tab w:val="left" w:pos="301"/>
              </w:tabs>
              <w:spacing w:line="240" w:lineRule="auto"/>
              <w:ind w:left="0" w:firstLine="0"/>
              <w:rPr>
                <w:kern w:val="24"/>
                <w:lang w:val="ru-RU"/>
              </w:rPr>
            </w:pPr>
            <w:r w:rsidRPr="00FA68E0">
              <w:rPr>
                <w:kern w:val="24"/>
                <w:sz w:val="22"/>
                <w:lang w:val="ru-RU"/>
              </w:rPr>
              <w:t>Госпрограммы как эффективный инструмент поддержки инноваций в реализации инновационной политики. Финансовое обеспечение инновационной деятельности в России.</w:t>
            </w:r>
          </w:p>
          <w:p w:rsidR="00AE6583" w:rsidRPr="00FA68E0" w:rsidRDefault="00AE6583" w:rsidP="008F00F8">
            <w:pPr>
              <w:pStyle w:val="af8"/>
              <w:numPr>
                <w:ilvl w:val="0"/>
                <w:numId w:val="23"/>
              </w:numPr>
              <w:tabs>
                <w:tab w:val="left" w:pos="301"/>
              </w:tabs>
              <w:spacing w:line="240" w:lineRule="auto"/>
              <w:ind w:left="0" w:firstLine="0"/>
              <w:rPr>
                <w:kern w:val="24"/>
                <w:lang w:val="ru-RU"/>
              </w:rPr>
            </w:pPr>
            <w:r w:rsidRPr="00FA68E0">
              <w:rPr>
                <w:kern w:val="24"/>
                <w:sz w:val="22"/>
                <w:lang w:val="ru-RU"/>
              </w:rPr>
              <w:t>Политика протекционизма в разрезе инвестицонно-строительного комплекса и промышленности строительных материалов.</w:t>
            </w:r>
          </w:p>
          <w:p w:rsidR="00AE6583" w:rsidRPr="00FA68E0" w:rsidRDefault="00AE6583" w:rsidP="008F00F8">
            <w:pPr>
              <w:pStyle w:val="af8"/>
              <w:numPr>
                <w:ilvl w:val="0"/>
                <w:numId w:val="23"/>
              </w:numPr>
              <w:tabs>
                <w:tab w:val="left" w:pos="301"/>
              </w:tabs>
              <w:spacing w:line="240" w:lineRule="auto"/>
              <w:ind w:left="0" w:firstLine="0"/>
              <w:rPr>
                <w:kern w:val="24"/>
                <w:lang w:val="ru-RU"/>
              </w:rPr>
            </w:pPr>
            <w:r w:rsidRPr="00FA68E0">
              <w:rPr>
                <w:kern w:val="24"/>
                <w:sz w:val="22"/>
                <w:lang w:val="ru-RU"/>
              </w:rPr>
              <w:t>Влияние санкций на экономику России.</w:t>
            </w:r>
          </w:p>
          <w:p w:rsidR="00AE6583" w:rsidRPr="00FA68E0" w:rsidRDefault="00AE6583" w:rsidP="008F00F8">
            <w:pPr>
              <w:pStyle w:val="af8"/>
              <w:numPr>
                <w:ilvl w:val="0"/>
                <w:numId w:val="23"/>
              </w:numPr>
              <w:tabs>
                <w:tab w:val="left" w:pos="301"/>
              </w:tabs>
              <w:spacing w:line="240" w:lineRule="auto"/>
              <w:ind w:left="0" w:firstLine="0"/>
              <w:rPr>
                <w:kern w:val="24"/>
                <w:lang w:val="ru-RU"/>
              </w:rPr>
            </w:pPr>
            <w:r w:rsidRPr="00FA68E0">
              <w:rPr>
                <w:kern w:val="24"/>
                <w:sz w:val="22"/>
                <w:lang w:val="ru-RU"/>
              </w:rPr>
              <w:t>Развитие стратегических отраслей народного хозяйства как элемент конкурентоспособности отечественной экономики на мировом рынке.</w:t>
            </w:r>
          </w:p>
          <w:p w:rsidR="00AE6583" w:rsidRPr="00FA68E0" w:rsidRDefault="00AE6583" w:rsidP="008F00F8">
            <w:pPr>
              <w:pStyle w:val="af8"/>
              <w:numPr>
                <w:ilvl w:val="0"/>
                <w:numId w:val="23"/>
              </w:numPr>
              <w:tabs>
                <w:tab w:val="left" w:pos="301"/>
              </w:tabs>
              <w:spacing w:line="240" w:lineRule="auto"/>
              <w:ind w:left="0" w:firstLine="0"/>
              <w:rPr>
                <w:kern w:val="24"/>
                <w:lang w:val="ru-RU"/>
              </w:rPr>
            </w:pPr>
            <w:r w:rsidRPr="00FA68E0">
              <w:rPr>
                <w:kern w:val="24"/>
                <w:sz w:val="22"/>
                <w:lang w:val="ru-RU"/>
              </w:rPr>
              <w:t>Управление рисками инновационной деятельности отраслей народного хозяйства.</w:t>
            </w:r>
          </w:p>
          <w:p w:rsidR="00AE6583" w:rsidRPr="00FA68E0" w:rsidRDefault="00AE6583" w:rsidP="008F00F8">
            <w:pPr>
              <w:pStyle w:val="af8"/>
              <w:numPr>
                <w:ilvl w:val="0"/>
                <w:numId w:val="23"/>
              </w:numPr>
              <w:tabs>
                <w:tab w:val="left" w:pos="301"/>
              </w:tabs>
              <w:spacing w:line="240" w:lineRule="auto"/>
              <w:ind w:left="0" w:firstLine="0"/>
              <w:rPr>
                <w:kern w:val="24"/>
                <w:lang w:val="ru-RU"/>
              </w:rPr>
            </w:pPr>
            <w:r w:rsidRPr="00FA68E0">
              <w:rPr>
                <w:kern w:val="24"/>
                <w:sz w:val="22"/>
                <w:lang w:val="ru-RU"/>
              </w:rPr>
              <w:t>Проблемы реструктуризации отраслей и предприятий.</w:t>
            </w:r>
          </w:p>
          <w:p w:rsidR="00AE6583" w:rsidRPr="00FA68E0" w:rsidRDefault="00AE6583" w:rsidP="008F00F8">
            <w:pPr>
              <w:pStyle w:val="af8"/>
              <w:numPr>
                <w:ilvl w:val="0"/>
                <w:numId w:val="23"/>
              </w:numPr>
              <w:tabs>
                <w:tab w:val="left" w:pos="301"/>
              </w:tabs>
              <w:spacing w:line="240" w:lineRule="auto"/>
              <w:ind w:left="0" w:firstLine="0"/>
              <w:rPr>
                <w:kern w:val="24"/>
                <w:lang w:val="ru-RU"/>
              </w:rPr>
            </w:pPr>
            <w:r w:rsidRPr="00FA68E0">
              <w:rPr>
                <w:kern w:val="24"/>
                <w:sz w:val="22"/>
                <w:lang w:val="ru-RU"/>
              </w:rPr>
              <w:t>Анализ систем социального инвестирования в корпорации.</w:t>
            </w:r>
          </w:p>
          <w:p w:rsidR="00AE6583" w:rsidRPr="00FA68E0" w:rsidRDefault="00AE6583" w:rsidP="008F00F8">
            <w:pPr>
              <w:pStyle w:val="af8"/>
              <w:numPr>
                <w:ilvl w:val="0"/>
                <w:numId w:val="23"/>
              </w:numPr>
              <w:tabs>
                <w:tab w:val="left" w:pos="301"/>
              </w:tabs>
              <w:spacing w:line="240" w:lineRule="auto"/>
              <w:ind w:left="0" w:firstLine="0"/>
              <w:rPr>
                <w:kern w:val="24"/>
                <w:lang w:val="ru-RU"/>
              </w:rPr>
            </w:pPr>
            <w:r w:rsidRPr="00FA68E0">
              <w:rPr>
                <w:kern w:val="24"/>
                <w:sz w:val="22"/>
                <w:lang w:val="ru-RU"/>
              </w:rPr>
              <w:t>Формирование профессиональных навыков работников компаний как фактор конкурентного преимущества.</w:t>
            </w:r>
          </w:p>
          <w:p w:rsidR="00AE6583" w:rsidRPr="00FA68E0" w:rsidRDefault="00AE6583" w:rsidP="008F00F8">
            <w:pPr>
              <w:pStyle w:val="af8"/>
              <w:numPr>
                <w:ilvl w:val="0"/>
                <w:numId w:val="23"/>
              </w:numPr>
              <w:tabs>
                <w:tab w:val="left" w:pos="301"/>
              </w:tabs>
              <w:spacing w:line="240" w:lineRule="auto"/>
              <w:ind w:left="0" w:firstLine="0"/>
              <w:rPr>
                <w:kern w:val="24"/>
                <w:lang w:val="ru-RU"/>
              </w:rPr>
            </w:pPr>
            <w:r w:rsidRPr="00FA68E0">
              <w:rPr>
                <w:kern w:val="24"/>
                <w:sz w:val="22"/>
                <w:lang w:val="ru-RU"/>
              </w:rPr>
              <w:t>Инвестиции в человеческий капитал</w:t>
            </w:r>
          </w:p>
          <w:p w:rsidR="00AE6583" w:rsidRPr="00FA68E0" w:rsidRDefault="00AE6583" w:rsidP="008F00F8">
            <w:pPr>
              <w:pStyle w:val="af8"/>
              <w:numPr>
                <w:ilvl w:val="0"/>
                <w:numId w:val="23"/>
              </w:numPr>
              <w:tabs>
                <w:tab w:val="left" w:pos="301"/>
              </w:tabs>
              <w:spacing w:line="240" w:lineRule="auto"/>
              <w:ind w:left="0" w:firstLine="0"/>
              <w:rPr>
                <w:kern w:val="24"/>
                <w:lang w:val="ru-RU"/>
              </w:rPr>
            </w:pPr>
            <w:r w:rsidRPr="00FA68E0">
              <w:rPr>
                <w:kern w:val="24"/>
                <w:sz w:val="22"/>
                <w:lang w:val="ru-RU"/>
              </w:rPr>
              <w:t>Соблюдение концепции «устойчивого развития» как фактор конкурентоспособности экономики страны.</w:t>
            </w:r>
          </w:p>
        </w:tc>
      </w:tr>
      <w:tr w:rsidR="00AE6583" w:rsidRPr="00883005" w:rsidTr="008F00F8">
        <w:trPr>
          <w:trHeight w:val="446"/>
        </w:trPr>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bCs/>
              </w:rPr>
              <w:lastRenderedPageBreak/>
              <w:t>Владеть</w:t>
            </w:r>
          </w:p>
        </w:tc>
        <w:tc>
          <w:tcPr>
            <w:tcW w:w="11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E6583" w:rsidRPr="00FA68E0" w:rsidRDefault="00AE6583" w:rsidP="008F00F8">
            <w:pPr>
              <w:spacing w:after="0" w:line="240" w:lineRule="auto"/>
              <w:jc w:val="both"/>
              <w:rPr>
                <w:rFonts w:ascii="Times New Roman" w:hAnsi="Times New Roman" w:cs="Times New Roman"/>
                <w:szCs w:val="24"/>
              </w:rPr>
            </w:pPr>
            <w:r w:rsidRPr="00FA68E0">
              <w:rPr>
                <w:rFonts w:ascii="Times New Roman" w:hAnsi="Times New Roman" w:cs="Times New Roman"/>
                <w:szCs w:val="24"/>
              </w:rPr>
              <w:t>– навыками работы в качестве эксперта по вопросам научной специальности: критически оценивать предложенные решения, оценивать степень их реализуемости и эффективности;</w:t>
            </w:r>
          </w:p>
        </w:tc>
        <w:tc>
          <w:tcPr>
            <w:tcW w:w="33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E6583" w:rsidRPr="00FA68E0" w:rsidRDefault="00AE6583" w:rsidP="008F00F8">
            <w:pPr>
              <w:spacing w:after="0" w:line="240" w:lineRule="auto"/>
              <w:jc w:val="both"/>
              <w:rPr>
                <w:rFonts w:ascii="Times New Roman" w:hAnsi="Times New Roman" w:cs="Times New Roman"/>
                <w:i/>
              </w:rPr>
            </w:pPr>
            <w:r w:rsidRPr="00FA68E0">
              <w:rPr>
                <w:rFonts w:ascii="Times New Roman" w:hAnsi="Times New Roman" w:cs="Times New Roman"/>
                <w:i/>
              </w:rPr>
              <w:t>Задания на решение задач из профессиональной области:</w:t>
            </w:r>
          </w:p>
          <w:p w:rsidR="00AE6583" w:rsidRPr="00FA68E0" w:rsidRDefault="00AE6583" w:rsidP="008F00F8">
            <w:pPr>
              <w:pStyle w:val="af8"/>
              <w:numPr>
                <w:ilvl w:val="0"/>
                <w:numId w:val="24"/>
              </w:numPr>
              <w:tabs>
                <w:tab w:val="left" w:pos="166"/>
                <w:tab w:val="left" w:pos="391"/>
              </w:tabs>
              <w:spacing w:line="240" w:lineRule="auto"/>
              <w:ind w:left="0" w:firstLine="0"/>
              <w:rPr>
                <w:kern w:val="24"/>
                <w:lang w:val="ru-RU"/>
              </w:rPr>
            </w:pPr>
            <w:r w:rsidRPr="00FA68E0">
              <w:rPr>
                <w:kern w:val="24"/>
                <w:sz w:val="22"/>
                <w:lang w:val="ru-RU"/>
              </w:rPr>
              <w:t>Проведите анализ рисков организационно-экономической деятельности предприятий, отраслей, комплексов РФ (выбор предприятия, отрасли, комплекса аспирантом производится самостоятельно). Предложите и обоснуйте управленческие решения, связанные с минимизацией рисков организационно-экономической деятельности предприятий, отраслей, комплексов РФ.</w:t>
            </w:r>
          </w:p>
          <w:p w:rsidR="00AE6583" w:rsidRPr="00FA68E0" w:rsidRDefault="00AE6583" w:rsidP="008F00F8">
            <w:pPr>
              <w:pStyle w:val="af8"/>
              <w:numPr>
                <w:ilvl w:val="0"/>
                <w:numId w:val="24"/>
              </w:numPr>
              <w:tabs>
                <w:tab w:val="left" w:pos="166"/>
                <w:tab w:val="left" w:pos="391"/>
              </w:tabs>
              <w:spacing w:line="240" w:lineRule="auto"/>
              <w:ind w:left="0" w:firstLine="0"/>
              <w:rPr>
                <w:kern w:val="24"/>
                <w:lang w:val="ru-RU"/>
              </w:rPr>
            </w:pPr>
            <w:r w:rsidRPr="00FA68E0">
              <w:rPr>
                <w:kern w:val="24"/>
                <w:sz w:val="22"/>
                <w:lang w:val="ru-RU"/>
              </w:rPr>
              <w:t>Проведите анализ кризисных явлений в народном хозяйстве РФ (на примере конкретной отрасли. Которую аспирант выбирает самостоятельно). Разработайте программу антикризисного управления и государственного регулирования кризисных ситуаций в народном хозяйстве на примере выбранной отрасли.</w:t>
            </w:r>
          </w:p>
          <w:p w:rsidR="00AE6583" w:rsidRPr="00FA68E0" w:rsidRDefault="00AE6583" w:rsidP="008F00F8">
            <w:pPr>
              <w:pStyle w:val="af8"/>
              <w:numPr>
                <w:ilvl w:val="0"/>
                <w:numId w:val="24"/>
              </w:numPr>
              <w:tabs>
                <w:tab w:val="left" w:pos="166"/>
                <w:tab w:val="left" w:pos="391"/>
              </w:tabs>
              <w:spacing w:line="240" w:lineRule="auto"/>
              <w:ind w:left="0" w:firstLine="0"/>
              <w:rPr>
                <w:kern w:val="24"/>
                <w:lang w:val="ru-RU"/>
              </w:rPr>
            </w:pPr>
            <w:r w:rsidRPr="00FA68E0">
              <w:rPr>
                <w:kern w:val="24"/>
                <w:sz w:val="22"/>
                <w:lang w:val="ru-RU"/>
              </w:rPr>
              <w:t xml:space="preserve">Проведите анализ вероятности банкротства конкретного предприятия, характеризующегося нестабильным финансовым положением. </w:t>
            </w:r>
            <w:r w:rsidRPr="00FA68E0">
              <w:rPr>
                <w:sz w:val="22"/>
                <w:lang w:val="ru-RU"/>
              </w:rPr>
              <w:t>Предложите и обоснуйте варианты санации хозяйствующего субъекта.</w:t>
            </w:r>
          </w:p>
        </w:tc>
      </w:tr>
      <w:tr w:rsidR="00AE6583" w:rsidRPr="00883005" w:rsidTr="008F00F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E6583" w:rsidRPr="00883005" w:rsidRDefault="00AE6583" w:rsidP="008F00F8">
            <w:pPr>
              <w:spacing w:after="0" w:line="240" w:lineRule="auto"/>
              <w:jc w:val="both"/>
              <w:rPr>
                <w:rFonts w:ascii="Times New Roman" w:eastAsiaTheme="minorEastAsia" w:hAnsi="Times New Roman" w:cs="Times New Roman"/>
                <w:b/>
                <w:color w:val="C00000"/>
                <w:sz w:val="24"/>
                <w:szCs w:val="24"/>
              </w:rPr>
            </w:pPr>
            <w:r w:rsidRPr="00883005">
              <w:rPr>
                <w:rFonts w:ascii="Times New Roman" w:eastAsiaTheme="minorEastAsia" w:hAnsi="Times New Roman" w:cs="Times New Roman"/>
                <w:b/>
                <w:color w:val="000000"/>
                <w:sz w:val="24"/>
                <w:szCs w:val="24"/>
              </w:rPr>
              <w:t>ПК-4 Готовность активно участвовать в инновационных разработках, обеспечивать апробацию и диффузию инноваций</w:t>
            </w:r>
          </w:p>
        </w:tc>
      </w:tr>
      <w:tr w:rsidR="00AE6583" w:rsidRPr="00883005" w:rsidTr="008F00F8">
        <w:trPr>
          <w:trHeight w:val="521"/>
        </w:trPr>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E6583" w:rsidRPr="00FA68E0" w:rsidRDefault="00AE6583" w:rsidP="008F00F8">
            <w:pPr>
              <w:spacing w:after="0" w:line="240" w:lineRule="auto"/>
              <w:jc w:val="both"/>
              <w:rPr>
                <w:rFonts w:ascii="Times New Roman" w:hAnsi="Times New Roman" w:cs="Times New Roman"/>
                <w:bCs/>
              </w:rPr>
            </w:pPr>
            <w:r w:rsidRPr="00FA68E0">
              <w:rPr>
                <w:rFonts w:ascii="Times New Roman" w:hAnsi="Times New Roman" w:cs="Times New Roman"/>
                <w:bCs/>
              </w:rPr>
              <w:lastRenderedPageBreak/>
              <w:t>Знать</w:t>
            </w:r>
          </w:p>
        </w:tc>
        <w:tc>
          <w:tcPr>
            <w:tcW w:w="11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E6583" w:rsidRPr="00FA68E0" w:rsidRDefault="00AE6583" w:rsidP="008F00F8">
            <w:pPr>
              <w:spacing w:after="0" w:line="240" w:lineRule="auto"/>
              <w:jc w:val="both"/>
              <w:rPr>
                <w:rFonts w:ascii="Times New Roman" w:hAnsi="Times New Roman" w:cs="Times New Roman"/>
                <w:szCs w:val="24"/>
              </w:rPr>
            </w:pPr>
            <w:r w:rsidRPr="00FA68E0">
              <w:rPr>
                <w:rFonts w:ascii="Times New Roman" w:hAnsi="Times New Roman" w:cs="Times New Roman"/>
                <w:szCs w:val="24"/>
              </w:rPr>
              <w:t>– понятия инноваций, их виды, роль в экономике государства и развития человеческого потенциала;</w:t>
            </w:r>
          </w:p>
          <w:p w:rsidR="00AE6583" w:rsidRPr="00FA68E0" w:rsidRDefault="00AE6583" w:rsidP="008F00F8">
            <w:pPr>
              <w:spacing w:after="0" w:line="240" w:lineRule="auto"/>
              <w:jc w:val="both"/>
              <w:rPr>
                <w:rFonts w:ascii="Times New Roman" w:hAnsi="Times New Roman" w:cs="Times New Roman"/>
                <w:szCs w:val="24"/>
              </w:rPr>
            </w:pPr>
            <w:r w:rsidRPr="00FA68E0">
              <w:rPr>
                <w:rFonts w:ascii="Times New Roman" w:hAnsi="Times New Roman" w:cs="Times New Roman"/>
                <w:szCs w:val="24"/>
              </w:rPr>
              <w:t>– актуальные проблемы экономики народного хозяйства, механизм принятия решений в международной практике и российской практике по внедрению инноватики;</w:t>
            </w:r>
          </w:p>
          <w:p w:rsidR="00AE6583" w:rsidRPr="00FA68E0" w:rsidRDefault="00AE6583" w:rsidP="008F00F8">
            <w:pPr>
              <w:spacing w:after="0" w:line="240" w:lineRule="auto"/>
              <w:jc w:val="both"/>
              <w:rPr>
                <w:rFonts w:ascii="Times New Roman" w:hAnsi="Times New Roman" w:cs="Times New Roman"/>
                <w:szCs w:val="24"/>
              </w:rPr>
            </w:pPr>
            <w:r w:rsidRPr="00FA68E0">
              <w:rPr>
                <w:rFonts w:ascii="Times New Roman" w:hAnsi="Times New Roman" w:cs="Times New Roman"/>
                <w:szCs w:val="24"/>
              </w:rPr>
              <w:t>– показатели и методы оценки инновационных проектов;</w:t>
            </w:r>
          </w:p>
          <w:p w:rsidR="00AE6583" w:rsidRPr="00FA68E0" w:rsidRDefault="00AE6583" w:rsidP="008F00F8">
            <w:pPr>
              <w:spacing w:after="0" w:line="240" w:lineRule="auto"/>
              <w:jc w:val="both"/>
              <w:rPr>
                <w:rFonts w:ascii="Times New Roman" w:hAnsi="Times New Roman" w:cs="Times New Roman"/>
                <w:szCs w:val="24"/>
              </w:rPr>
            </w:pPr>
            <w:r w:rsidRPr="00FA68E0">
              <w:rPr>
                <w:rFonts w:ascii="Times New Roman" w:hAnsi="Times New Roman" w:cs="Times New Roman"/>
                <w:szCs w:val="24"/>
              </w:rPr>
              <w:t>– механизм апробации инноваций;</w:t>
            </w:r>
          </w:p>
          <w:p w:rsidR="00AE6583" w:rsidRPr="00FA68E0" w:rsidRDefault="00AE6583" w:rsidP="008F00F8">
            <w:pPr>
              <w:spacing w:after="0" w:line="240" w:lineRule="auto"/>
              <w:jc w:val="both"/>
              <w:rPr>
                <w:rFonts w:ascii="Times New Roman" w:hAnsi="Times New Roman" w:cs="Times New Roman"/>
                <w:szCs w:val="24"/>
              </w:rPr>
            </w:pPr>
            <w:r w:rsidRPr="00FA68E0">
              <w:rPr>
                <w:rFonts w:ascii="Times New Roman" w:hAnsi="Times New Roman" w:cs="Times New Roman"/>
                <w:szCs w:val="24"/>
              </w:rPr>
              <w:t>– инструменты внедрения и распространения инноваций;</w:t>
            </w:r>
          </w:p>
        </w:tc>
        <w:tc>
          <w:tcPr>
            <w:tcW w:w="33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E6583" w:rsidRPr="00FA68E0" w:rsidRDefault="00AE6583" w:rsidP="008F00F8">
            <w:pPr>
              <w:tabs>
                <w:tab w:val="left" w:pos="1069"/>
              </w:tabs>
              <w:spacing w:after="0" w:line="240" w:lineRule="auto"/>
              <w:jc w:val="both"/>
              <w:rPr>
                <w:rFonts w:ascii="Times New Roman" w:hAnsi="Times New Roman" w:cs="Times New Roman"/>
                <w:i/>
                <w:color w:val="000000" w:themeColor="text1"/>
              </w:rPr>
            </w:pPr>
            <w:r w:rsidRPr="00FA68E0">
              <w:rPr>
                <w:rFonts w:ascii="Times New Roman" w:hAnsi="Times New Roman" w:cs="Times New Roman"/>
                <w:i/>
                <w:color w:val="000000" w:themeColor="text1"/>
              </w:rPr>
              <w:t>Теоретические вопросы:</w:t>
            </w:r>
          </w:p>
          <w:p w:rsidR="00AE6583" w:rsidRPr="00FA68E0" w:rsidRDefault="00AE6583" w:rsidP="008F00F8">
            <w:pPr>
              <w:pStyle w:val="af8"/>
              <w:numPr>
                <w:ilvl w:val="0"/>
                <w:numId w:val="25"/>
              </w:numPr>
              <w:tabs>
                <w:tab w:val="left" w:pos="226"/>
                <w:tab w:val="left" w:pos="1069"/>
              </w:tabs>
              <w:spacing w:line="240" w:lineRule="auto"/>
              <w:ind w:left="0" w:firstLine="0"/>
              <w:rPr>
                <w:color w:val="000000" w:themeColor="text1"/>
              </w:rPr>
            </w:pPr>
            <w:r w:rsidRPr="00FA68E0">
              <w:rPr>
                <w:color w:val="000000" w:themeColor="text1"/>
                <w:sz w:val="22"/>
                <w:lang w:val="ru-RU"/>
              </w:rPr>
              <w:t>Понятие инновации, инновационого потенциала</w:t>
            </w:r>
          </w:p>
          <w:p w:rsidR="00AE6583" w:rsidRPr="00FA68E0" w:rsidRDefault="00AE6583" w:rsidP="008F00F8">
            <w:pPr>
              <w:pStyle w:val="af8"/>
              <w:numPr>
                <w:ilvl w:val="0"/>
                <w:numId w:val="25"/>
              </w:numPr>
              <w:tabs>
                <w:tab w:val="left" w:pos="226"/>
                <w:tab w:val="left" w:pos="1069"/>
              </w:tabs>
              <w:spacing w:line="240" w:lineRule="auto"/>
              <w:ind w:left="0" w:firstLine="0"/>
              <w:rPr>
                <w:color w:val="000000" w:themeColor="text1"/>
                <w:lang w:val="ru-RU"/>
              </w:rPr>
            </w:pPr>
            <w:r w:rsidRPr="00FA68E0">
              <w:rPr>
                <w:color w:val="000000" w:themeColor="text1"/>
                <w:sz w:val="22"/>
                <w:lang w:val="ru-RU"/>
              </w:rPr>
              <w:t>Инновационный потенциал предприятий, отраслей и комплексов в промышленности.</w:t>
            </w:r>
          </w:p>
          <w:p w:rsidR="00AE6583" w:rsidRPr="00FA68E0" w:rsidRDefault="00AE6583" w:rsidP="008F00F8">
            <w:pPr>
              <w:pStyle w:val="af8"/>
              <w:numPr>
                <w:ilvl w:val="0"/>
                <w:numId w:val="25"/>
              </w:numPr>
              <w:tabs>
                <w:tab w:val="left" w:pos="226"/>
                <w:tab w:val="left" w:pos="1069"/>
              </w:tabs>
              <w:spacing w:line="240" w:lineRule="auto"/>
              <w:ind w:left="0" w:firstLine="0"/>
              <w:rPr>
                <w:color w:val="000000" w:themeColor="text1"/>
                <w:kern w:val="24"/>
                <w:lang w:val="ru-RU"/>
              </w:rPr>
            </w:pPr>
            <w:r w:rsidRPr="00FA68E0">
              <w:rPr>
                <w:color w:val="000000" w:themeColor="text1"/>
                <w:kern w:val="24"/>
                <w:sz w:val="22"/>
                <w:lang w:val="ru-RU"/>
              </w:rPr>
              <w:t>Научно-техническая политика. Инновационная политика государства: ее проявления в России в настоящее время и в перспективе</w:t>
            </w:r>
          </w:p>
          <w:p w:rsidR="00AE6583" w:rsidRPr="00FA68E0" w:rsidRDefault="00AE6583" w:rsidP="008F00F8">
            <w:pPr>
              <w:pStyle w:val="af8"/>
              <w:numPr>
                <w:ilvl w:val="0"/>
                <w:numId w:val="25"/>
              </w:numPr>
              <w:tabs>
                <w:tab w:val="left" w:pos="226"/>
                <w:tab w:val="left" w:pos="1069"/>
              </w:tabs>
              <w:spacing w:line="240" w:lineRule="auto"/>
              <w:ind w:left="0" w:firstLine="0"/>
              <w:rPr>
                <w:color w:val="000000" w:themeColor="text1"/>
                <w:kern w:val="24"/>
                <w:lang w:val="ru-RU"/>
              </w:rPr>
            </w:pPr>
            <w:r w:rsidRPr="00FA68E0">
              <w:rPr>
                <w:color w:val="000000" w:themeColor="text1"/>
                <w:kern w:val="24"/>
                <w:sz w:val="22"/>
                <w:lang w:val="ru-RU"/>
              </w:rPr>
              <w:t>Национальная инновационная система. Инструменты формирования инвестиционной инфраструктуры экономики.</w:t>
            </w:r>
          </w:p>
          <w:p w:rsidR="00AE6583" w:rsidRPr="00FA68E0" w:rsidRDefault="00AE6583" w:rsidP="008F00F8">
            <w:pPr>
              <w:pStyle w:val="af8"/>
              <w:numPr>
                <w:ilvl w:val="0"/>
                <w:numId w:val="25"/>
              </w:numPr>
              <w:tabs>
                <w:tab w:val="left" w:pos="226"/>
                <w:tab w:val="left" w:pos="1069"/>
              </w:tabs>
              <w:spacing w:line="240" w:lineRule="auto"/>
              <w:ind w:left="0" w:firstLine="0"/>
              <w:rPr>
                <w:color w:val="000000" w:themeColor="text1"/>
                <w:kern w:val="24"/>
                <w:lang w:val="ru-RU"/>
              </w:rPr>
            </w:pPr>
            <w:r w:rsidRPr="00FA68E0">
              <w:rPr>
                <w:color w:val="000000" w:themeColor="text1"/>
                <w:kern w:val="24"/>
                <w:sz w:val="22"/>
                <w:lang w:val="ru-RU"/>
              </w:rPr>
              <w:t>Программирование развития экономики и промышленности. Федеральные целевые программы: состав и уровни финансирования</w:t>
            </w:r>
          </w:p>
          <w:p w:rsidR="00AE6583" w:rsidRPr="00FA68E0" w:rsidRDefault="00AE6583" w:rsidP="008F00F8">
            <w:pPr>
              <w:pStyle w:val="af8"/>
              <w:numPr>
                <w:ilvl w:val="0"/>
                <w:numId w:val="25"/>
              </w:numPr>
              <w:tabs>
                <w:tab w:val="left" w:pos="226"/>
                <w:tab w:val="left" w:pos="1069"/>
              </w:tabs>
              <w:spacing w:line="240" w:lineRule="auto"/>
              <w:ind w:left="0" w:firstLine="0"/>
              <w:rPr>
                <w:color w:val="000000" w:themeColor="text1"/>
                <w:kern w:val="24"/>
                <w:lang w:val="ru-RU"/>
              </w:rPr>
            </w:pPr>
            <w:r w:rsidRPr="00FA68E0">
              <w:rPr>
                <w:color w:val="000000" w:themeColor="text1"/>
                <w:sz w:val="22"/>
                <w:lang w:val="ru-RU"/>
              </w:rPr>
              <w:t>Понятие, методы расчета производственной мощности и ее связь с материально-технической базой; НТП, основные направления его развития и связь с инновацией, эффективность производства и конкурентоспособность продукта.</w:t>
            </w:r>
          </w:p>
          <w:p w:rsidR="00AE6583" w:rsidRPr="00FA68E0" w:rsidRDefault="00AE6583" w:rsidP="008F00F8">
            <w:pPr>
              <w:pStyle w:val="af8"/>
              <w:numPr>
                <w:ilvl w:val="0"/>
                <w:numId w:val="25"/>
              </w:numPr>
              <w:tabs>
                <w:tab w:val="left" w:pos="226"/>
                <w:tab w:val="left" w:pos="1069"/>
              </w:tabs>
              <w:spacing w:line="240" w:lineRule="auto"/>
              <w:ind w:left="0" w:firstLine="0"/>
              <w:rPr>
                <w:color w:val="000000" w:themeColor="text1"/>
                <w:kern w:val="24"/>
                <w:lang w:val="ru-RU"/>
              </w:rPr>
            </w:pPr>
            <w:r w:rsidRPr="00FA68E0">
              <w:rPr>
                <w:color w:val="000000" w:themeColor="text1"/>
                <w:sz w:val="22"/>
                <w:lang w:val="ru-RU"/>
              </w:rPr>
              <w:t>Финансовая политика государства и ее роль в развитии инновационной экономики</w:t>
            </w:r>
          </w:p>
          <w:p w:rsidR="00AE6583" w:rsidRPr="00FA68E0" w:rsidRDefault="00AE6583" w:rsidP="008F00F8">
            <w:pPr>
              <w:pStyle w:val="af8"/>
              <w:numPr>
                <w:ilvl w:val="0"/>
                <w:numId w:val="25"/>
              </w:numPr>
              <w:tabs>
                <w:tab w:val="left" w:pos="226"/>
                <w:tab w:val="left" w:pos="1069"/>
              </w:tabs>
              <w:spacing w:line="240" w:lineRule="auto"/>
              <w:ind w:left="0" w:firstLine="0"/>
              <w:rPr>
                <w:color w:val="000000" w:themeColor="text1"/>
                <w:lang w:val="ru-RU"/>
              </w:rPr>
            </w:pPr>
            <w:r w:rsidRPr="00FA68E0">
              <w:rPr>
                <w:color w:val="000000" w:themeColor="text1"/>
                <w:sz w:val="22"/>
                <w:lang w:val="ru-RU"/>
              </w:rPr>
              <w:t>Роль инноваций в повышении международной конкурентоспособности страны</w:t>
            </w:r>
          </w:p>
          <w:p w:rsidR="00AE6583" w:rsidRPr="00FA68E0" w:rsidRDefault="00AE6583" w:rsidP="008F00F8">
            <w:pPr>
              <w:pStyle w:val="af8"/>
              <w:numPr>
                <w:ilvl w:val="0"/>
                <w:numId w:val="25"/>
              </w:numPr>
              <w:tabs>
                <w:tab w:val="left" w:pos="226"/>
                <w:tab w:val="left" w:pos="1069"/>
              </w:tabs>
              <w:spacing w:line="240" w:lineRule="auto"/>
              <w:ind w:left="0" w:firstLine="0"/>
              <w:rPr>
                <w:color w:val="000000" w:themeColor="text1"/>
                <w:lang w:val="ru-RU"/>
              </w:rPr>
            </w:pPr>
            <w:r w:rsidRPr="00FA68E0">
              <w:rPr>
                <w:color w:val="000000" w:themeColor="text1"/>
                <w:sz w:val="22"/>
                <w:lang w:val="ru-RU"/>
              </w:rPr>
              <w:t>Инновационная деятельность как объект государственного регулирования. Направления и механизм государственного воздействия на развитие инновационной активности в России.</w:t>
            </w:r>
          </w:p>
          <w:p w:rsidR="00AE6583" w:rsidRPr="00FA68E0" w:rsidRDefault="00AE6583" w:rsidP="008F00F8">
            <w:pPr>
              <w:pStyle w:val="af8"/>
              <w:numPr>
                <w:ilvl w:val="0"/>
                <w:numId w:val="25"/>
              </w:numPr>
              <w:tabs>
                <w:tab w:val="left" w:pos="226"/>
                <w:tab w:val="left" w:pos="392"/>
              </w:tabs>
              <w:spacing w:line="240" w:lineRule="auto"/>
              <w:ind w:left="0" w:firstLine="0"/>
              <w:rPr>
                <w:color w:val="000000" w:themeColor="text1"/>
                <w:lang w:val="ru-RU"/>
              </w:rPr>
            </w:pPr>
            <w:r w:rsidRPr="00FA68E0">
              <w:rPr>
                <w:color w:val="000000" w:themeColor="text1"/>
                <w:sz w:val="22"/>
                <w:lang w:val="ru-RU"/>
              </w:rPr>
              <w:t>Правовое обеспечение научной, научно-технической и инновационной деятельности.</w:t>
            </w:r>
          </w:p>
          <w:p w:rsidR="00AE6583" w:rsidRPr="00FA68E0" w:rsidRDefault="00AE6583" w:rsidP="008F00F8">
            <w:pPr>
              <w:pStyle w:val="af8"/>
              <w:numPr>
                <w:ilvl w:val="0"/>
                <w:numId w:val="25"/>
              </w:numPr>
              <w:tabs>
                <w:tab w:val="left" w:pos="226"/>
                <w:tab w:val="left" w:pos="392"/>
              </w:tabs>
              <w:spacing w:line="240" w:lineRule="auto"/>
              <w:ind w:left="0" w:firstLine="0"/>
              <w:rPr>
                <w:color w:val="000000" w:themeColor="text1"/>
                <w:lang w:val="ru-RU"/>
              </w:rPr>
            </w:pPr>
            <w:r w:rsidRPr="00FA68E0">
              <w:rPr>
                <w:color w:val="000000" w:themeColor="text1"/>
                <w:sz w:val="22"/>
                <w:lang w:val="ru-RU"/>
              </w:rPr>
              <w:t>Госпрограммы как эффективный инструмент поддержки инноваций в реализации инновационной политики. Финансовое обеспечение инновационной деятельности в России.</w:t>
            </w:r>
          </w:p>
          <w:p w:rsidR="00AE6583" w:rsidRPr="00FA68E0" w:rsidRDefault="00AE6583" w:rsidP="008F00F8">
            <w:pPr>
              <w:spacing w:after="0" w:line="240" w:lineRule="auto"/>
              <w:jc w:val="both"/>
              <w:rPr>
                <w:rFonts w:ascii="Times New Roman" w:hAnsi="Times New Roman" w:cs="Times New Roman"/>
                <w:b/>
              </w:rPr>
            </w:pPr>
          </w:p>
          <w:p w:rsidR="00AE6583" w:rsidRPr="00FA68E0" w:rsidRDefault="00AE6583" w:rsidP="008F00F8">
            <w:pPr>
              <w:spacing w:after="0" w:line="240" w:lineRule="auto"/>
              <w:jc w:val="both"/>
              <w:rPr>
                <w:rFonts w:ascii="Times New Roman" w:hAnsi="Times New Roman" w:cs="Times New Roman"/>
                <w:i/>
              </w:rPr>
            </w:pPr>
            <w:r w:rsidRPr="00FA68E0">
              <w:rPr>
                <w:rFonts w:ascii="Times New Roman" w:hAnsi="Times New Roman" w:cs="Times New Roman"/>
                <w:i/>
              </w:rPr>
              <w:t>Тестовые задания:</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1. Синоним слова инновации:</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а) нововведения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б) коммерческой тайоной фирмы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в) вложения в нематериальные активы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г) модернизация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д) вложения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2. Создаваемые (осваиваемые) новые или усовершенствованные технологии, виды продукции или услуг называются:</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а) инновациями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б) коммерческой тайной фирмы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lastRenderedPageBreak/>
              <w:t xml:space="preserve">в) вложениями в нематериальные активы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г) вложениями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д) модернизация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3. Продукт, чьи технологические характеристики или предполагаемое использование являются принципиально новыми либо существенно отличающимися от аналогичных ранее производимых продуктов – это:</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а) технологически новый продукт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б) технологически усовершенствованный продукт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в) обновленный продукт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г) принципиальный продукт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4. Как классифицируются инновации по объекту (областям) применения: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а) продуктовые, процессные, технологические, организационные, управленческие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б) пионерные, принципиально новые, улучшающие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в) межотраслевые; региональные; отраслевые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г) все ответы верны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д) стратегические, адаптивные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5. Инновации, включающие разработку, опытное производство и внедрение технологически новых и усовершенствованных продуктов, новых материалов, комплектующих изделий и т.п. называются:</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а) продуктовые инновации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б) процессные инновации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в) технологические инновации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г) организационные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д) управленческие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6. Инновации, означающие разработку и применение новых технологий в различных отраслях производства, за счет чего обеспечивается производство новых видов продукции, повышение их качества, сокращение текущих производственных затрат, повышение экономической эффективности производства, называются:</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а) продуктовые инновации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б) процессные инновации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в) технологические инновации</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г) организационные инновации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д) эффективные инновации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lastRenderedPageBreak/>
              <w:t xml:space="preserve">7. Как классифицируются инновации по степени значимости результатов: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а) пионерные, принципиально новые, улучшающие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б) продуктовые, процессные, технологические, организационные, управленческие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в) межотраслевые; региональные; отраслевые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г) стратегические, адаптивные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д) значительные и незначительные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8. Как называются инновации, которые являются результатом фундаментальных научных исследований и которые коренным образом изменяют технологический уклад, производственную структуру, систему управления и темпы экономического развития: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а) пионерные инновации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б) принципиально новые инновации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в) улучшающие инновации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г) простые, модификационные инновации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д) фундаментальными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9. Как называются инновации, на основе которых возможно качественное изменение технологической системы, смена поколений техники, появление новых отраслей производства: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а) пионерные инновации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б) принципиально новые инновации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в) улучшающие инновации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г) простые, модификационные инновации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д) технологические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10. Как классифицируются инновации по масштабам распространения: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а) транснациональные; межотраслевые; региональные; отраслевые; инновации в рамках предприятия;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б) пионерные, принципиально новые, улучшающие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г) продуктовые, процессные, технологические, организационные, управленческие</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д) стратегические и адаптивные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11. Что из нижеперечисленного не относится к внутренним мотивам инновационной деятельности предприятия:</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а) необходимость повышения конкурентоспособности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б) расширение доли рынка, выход предприятия на новые рынки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в) максимизация получения предприятием прибыли в долгосрочном периоде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г) конъюнктурные колебания на рынках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lastRenderedPageBreak/>
              <w:t>12. Как называются инновации, направленные на усовершенствование известных технологий, объектов техники или продукции, основой которых являются результаты прикладных исследований и проектно-конструкторских разработок:</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а) пионерные,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б) принципиально новые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в) улучшающие инновации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г) модификационные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13. Комплекс намеченных к реализации инновационно-инвестиционных проектов и мероприятий, согласованных по ресурсам, исполнителям и срокам их осуществления и обеспечивающих эффективное освоение новых технологий, производство принципиально новых видов продукции, – это: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а) инновационная политика предприятия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б) инновационная программа предприятия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в) инновационный продукт предприятия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г) инвестиционные предложения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д) инвестиционные проекты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14. Трансфер технологий – это: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а) комплекс мероприятий, направленных на передачу научных, научно-технических знаний (в том числе результатов научной, научно-технической деятельности и прав на такие результаты), технологий, разработанных как в стране, так и за рубежом в сферу практического их применения.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б) экспорт инновационных технологий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 xml:space="preserve">в) стратегическое управление материальными и финансовыми потоками в процессе закупки и продажи технологий </w:t>
            </w:r>
          </w:p>
          <w:p w:rsidR="00AE6583" w:rsidRPr="00FA68E0" w:rsidRDefault="00AE6583" w:rsidP="008F00F8">
            <w:pPr>
              <w:spacing w:after="0" w:line="240" w:lineRule="auto"/>
              <w:jc w:val="both"/>
              <w:rPr>
                <w:rFonts w:ascii="Times New Roman" w:hAnsi="Times New Roman" w:cs="Times New Roman"/>
              </w:rPr>
            </w:pPr>
            <w:r w:rsidRPr="00FA68E0">
              <w:rPr>
                <w:rFonts w:ascii="Times New Roman" w:hAnsi="Times New Roman" w:cs="Times New Roman"/>
              </w:rPr>
              <w:t>г) импорт технологий</w:t>
            </w:r>
          </w:p>
        </w:tc>
      </w:tr>
      <w:tr w:rsidR="00AE6583" w:rsidRPr="00883005" w:rsidTr="008F00F8">
        <w:trPr>
          <w:trHeight w:val="2008"/>
        </w:trPr>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E6583" w:rsidRPr="00FA68E0" w:rsidRDefault="00AE6583" w:rsidP="008F00F8">
            <w:pPr>
              <w:spacing w:after="0" w:line="240" w:lineRule="auto"/>
              <w:jc w:val="both"/>
              <w:rPr>
                <w:rFonts w:ascii="Times New Roman" w:hAnsi="Times New Roman" w:cs="Times New Roman"/>
                <w:bCs/>
                <w:color w:val="0D0D0D" w:themeColor="text1" w:themeTint="F2"/>
              </w:rPr>
            </w:pPr>
            <w:r w:rsidRPr="00FA68E0">
              <w:rPr>
                <w:rFonts w:ascii="Times New Roman" w:hAnsi="Times New Roman" w:cs="Times New Roman"/>
                <w:bCs/>
                <w:color w:val="0D0D0D" w:themeColor="text1" w:themeTint="F2"/>
              </w:rPr>
              <w:lastRenderedPageBreak/>
              <w:t>Уметь</w:t>
            </w:r>
          </w:p>
        </w:tc>
        <w:tc>
          <w:tcPr>
            <w:tcW w:w="11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E6583" w:rsidRPr="00FA68E0" w:rsidRDefault="00AE6583" w:rsidP="008F00F8">
            <w:pPr>
              <w:spacing w:after="0" w:line="240" w:lineRule="auto"/>
              <w:jc w:val="both"/>
              <w:rPr>
                <w:rFonts w:ascii="Times New Roman" w:hAnsi="Times New Roman" w:cs="Times New Roman"/>
                <w:color w:val="0D0D0D" w:themeColor="text1" w:themeTint="F2"/>
                <w:szCs w:val="24"/>
              </w:rPr>
            </w:pPr>
            <w:r w:rsidRPr="00FA68E0">
              <w:rPr>
                <w:rFonts w:ascii="Times New Roman" w:hAnsi="Times New Roman" w:cs="Times New Roman"/>
                <w:color w:val="0D0D0D" w:themeColor="text1" w:themeTint="F2"/>
                <w:szCs w:val="24"/>
              </w:rPr>
              <w:t>– проводить расчеты по оценке эффективности инноваций, используя методы дисконтирования, экономико-математического моделирования, имитационного моделирования и т.д.;</w:t>
            </w:r>
          </w:p>
          <w:p w:rsidR="00AE6583" w:rsidRPr="00FA68E0" w:rsidRDefault="00AE6583" w:rsidP="008F00F8">
            <w:pPr>
              <w:spacing w:after="0" w:line="240" w:lineRule="auto"/>
              <w:jc w:val="both"/>
              <w:rPr>
                <w:rFonts w:ascii="Times New Roman" w:hAnsi="Times New Roman" w:cs="Times New Roman"/>
                <w:color w:val="0D0D0D" w:themeColor="text1" w:themeTint="F2"/>
                <w:szCs w:val="24"/>
              </w:rPr>
            </w:pPr>
            <w:r w:rsidRPr="00FA68E0">
              <w:rPr>
                <w:rFonts w:ascii="Times New Roman" w:hAnsi="Times New Roman" w:cs="Times New Roman"/>
                <w:color w:val="0D0D0D" w:themeColor="text1" w:themeTint="F2"/>
                <w:szCs w:val="24"/>
              </w:rPr>
              <w:t xml:space="preserve">– проводить апробацию </w:t>
            </w:r>
            <w:r w:rsidRPr="00FA68E0">
              <w:rPr>
                <w:rFonts w:ascii="Times New Roman" w:hAnsi="Times New Roman" w:cs="Times New Roman"/>
                <w:color w:val="0D0D0D" w:themeColor="text1" w:themeTint="F2"/>
                <w:szCs w:val="24"/>
              </w:rPr>
              <w:lastRenderedPageBreak/>
              <w:t>инновационных проектов;</w:t>
            </w:r>
          </w:p>
          <w:p w:rsidR="00AE6583" w:rsidRPr="00FA68E0" w:rsidRDefault="00AE6583" w:rsidP="008F00F8">
            <w:pPr>
              <w:spacing w:after="0" w:line="240" w:lineRule="auto"/>
              <w:jc w:val="both"/>
              <w:rPr>
                <w:rFonts w:ascii="Times New Roman" w:hAnsi="Times New Roman" w:cs="Times New Roman"/>
                <w:color w:val="0D0D0D" w:themeColor="text1" w:themeTint="F2"/>
                <w:szCs w:val="24"/>
              </w:rPr>
            </w:pPr>
            <w:r w:rsidRPr="00FA68E0">
              <w:rPr>
                <w:rFonts w:ascii="Times New Roman" w:hAnsi="Times New Roman" w:cs="Times New Roman"/>
                <w:color w:val="0D0D0D" w:themeColor="text1" w:themeTint="F2"/>
                <w:szCs w:val="24"/>
              </w:rPr>
              <w:t>– масштабировать инновационные проекты, распространять их применение в разные отрасли экономики;</w:t>
            </w:r>
          </w:p>
        </w:tc>
        <w:tc>
          <w:tcPr>
            <w:tcW w:w="33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E6583" w:rsidRPr="00FD1610" w:rsidRDefault="00AE6583" w:rsidP="008F00F8">
            <w:pPr>
              <w:spacing w:after="0" w:line="240" w:lineRule="auto"/>
              <w:jc w:val="both"/>
              <w:rPr>
                <w:rFonts w:ascii="Times New Roman" w:hAnsi="Times New Roman" w:cs="Times New Roman"/>
                <w:i/>
                <w:color w:val="0D0D0D" w:themeColor="text1" w:themeTint="F2"/>
              </w:rPr>
            </w:pPr>
            <w:r w:rsidRPr="00FA68E0">
              <w:rPr>
                <w:rFonts w:ascii="Times New Roman" w:hAnsi="Times New Roman" w:cs="Times New Roman"/>
                <w:i/>
                <w:color w:val="0D0D0D" w:themeColor="text1" w:themeTint="F2"/>
              </w:rPr>
              <w:lastRenderedPageBreak/>
              <w:t>Практические задания:</w:t>
            </w:r>
          </w:p>
          <w:p w:rsidR="00AE6583" w:rsidRPr="00FA68E0" w:rsidRDefault="00AE6583" w:rsidP="008F00F8">
            <w:pPr>
              <w:pStyle w:val="af8"/>
              <w:numPr>
                <w:ilvl w:val="0"/>
                <w:numId w:val="27"/>
              </w:numPr>
              <w:tabs>
                <w:tab w:val="left" w:pos="192"/>
              </w:tabs>
              <w:spacing w:line="240" w:lineRule="auto"/>
              <w:ind w:left="0" w:firstLine="0"/>
              <w:rPr>
                <w:color w:val="0D0D0D" w:themeColor="text1" w:themeTint="F2"/>
                <w:lang w:val="ru-RU"/>
              </w:rPr>
            </w:pPr>
            <w:r w:rsidRPr="00FA68E0">
              <w:rPr>
                <w:color w:val="0D0D0D" w:themeColor="text1" w:themeTint="F2"/>
                <w:sz w:val="22"/>
                <w:lang w:val="ru-RU"/>
              </w:rPr>
              <w:t>Распределите научно-исследовательские работы по видам (фундаментальные и теоретические исследования; поисковые исследования; прикладные исследования):</w:t>
            </w:r>
          </w:p>
          <w:p w:rsidR="00AE6583" w:rsidRPr="00FA68E0" w:rsidRDefault="00AE6583" w:rsidP="008F00F8">
            <w:pPr>
              <w:pStyle w:val="af8"/>
              <w:numPr>
                <w:ilvl w:val="0"/>
                <w:numId w:val="26"/>
              </w:numPr>
              <w:tabs>
                <w:tab w:val="left" w:pos="192"/>
              </w:tabs>
              <w:spacing w:line="240" w:lineRule="auto"/>
              <w:ind w:left="0" w:firstLine="0"/>
              <w:rPr>
                <w:color w:val="0D0D0D" w:themeColor="text1" w:themeTint="F2"/>
                <w:lang w:val="ru-RU"/>
              </w:rPr>
            </w:pPr>
            <w:r w:rsidRPr="00FA68E0">
              <w:rPr>
                <w:color w:val="0D0D0D" w:themeColor="text1" w:themeTint="F2"/>
                <w:sz w:val="22"/>
                <w:lang w:val="ru-RU"/>
              </w:rPr>
              <w:t>замедление скорости движения квантов;</w:t>
            </w:r>
          </w:p>
          <w:p w:rsidR="00AE6583" w:rsidRPr="00FA68E0" w:rsidRDefault="00AE6583" w:rsidP="008F00F8">
            <w:pPr>
              <w:pStyle w:val="af8"/>
              <w:numPr>
                <w:ilvl w:val="0"/>
                <w:numId w:val="26"/>
              </w:numPr>
              <w:tabs>
                <w:tab w:val="left" w:pos="192"/>
              </w:tabs>
              <w:spacing w:line="240" w:lineRule="auto"/>
              <w:ind w:left="0" w:firstLine="0"/>
              <w:rPr>
                <w:color w:val="0D0D0D" w:themeColor="text1" w:themeTint="F2"/>
                <w:lang w:val="ru-RU"/>
              </w:rPr>
            </w:pPr>
            <w:r w:rsidRPr="00FA68E0">
              <w:rPr>
                <w:color w:val="0D0D0D" w:themeColor="text1" w:themeTint="F2"/>
                <w:sz w:val="22"/>
                <w:lang w:val="ru-RU"/>
              </w:rPr>
              <w:t>клонирование;</w:t>
            </w:r>
          </w:p>
          <w:p w:rsidR="00AE6583" w:rsidRPr="00FA68E0" w:rsidRDefault="00AE6583" w:rsidP="008F00F8">
            <w:pPr>
              <w:pStyle w:val="af8"/>
              <w:numPr>
                <w:ilvl w:val="0"/>
                <w:numId w:val="26"/>
              </w:numPr>
              <w:tabs>
                <w:tab w:val="left" w:pos="192"/>
              </w:tabs>
              <w:spacing w:line="240" w:lineRule="auto"/>
              <w:ind w:left="0" w:firstLine="0"/>
              <w:rPr>
                <w:color w:val="0D0D0D" w:themeColor="text1" w:themeTint="F2"/>
                <w:lang w:val="ru-RU"/>
              </w:rPr>
            </w:pPr>
            <w:r w:rsidRPr="00FA68E0">
              <w:rPr>
                <w:color w:val="0D0D0D" w:themeColor="text1" w:themeTint="F2"/>
                <w:sz w:val="22"/>
                <w:lang w:val="ru-RU"/>
              </w:rPr>
              <w:t>расшифровка генома человека;</w:t>
            </w:r>
          </w:p>
          <w:p w:rsidR="00AE6583" w:rsidRPr="00FA68E0" w:rsidRDefault="00AE6583" w:rsidP="008F00F8">
            <w:pPr>
              <w:pStyle w:val="af8"/>
              <w:numPr>
                <w:ilvl w:val="0"/>
                <w:numId w:val="26"/>
              </w:numPr>
              <w:tabs>
                <w:tab w:val="left" w:pos="192"/>
              </w:tabs>
              <w:spacing w:line="240" w:lineRule="auto"/>
              <w:ind w:left="0" w:firstLine="0"/>
              <w:rPr>
                <w:color w:val="0D0D0D" w:themeColor="text1" w:themeTint="F2"/>
                <w:lang w:val="ru-RU"/>
              </w:rPr>
            </w:pPr>
            <w:r w:rsidRPr="00FA68E0">
              <w:rPr>
                <w:color w:val="0D0D0D" w:themeColor="text1" w:themeTint="F2"/>
                <w:sz w:val="22"/>
                <w:lang w:val="ru-RU"/>
              </w:rPr>
              <w:t>селекция культурных растений;</w:t>
            </w:r>
          </w:p>
          <w:p w:rsidR="00AE6583" w:rsidRPr="00FA68E0" w:rsidRDefault="00AE6583" w:rsidP="008F00F8">
            <w:pPr>
              <w:pStyle w:val="af8"/>
              <w:numPr>
                <w:ilvl w:val="0"/>
                <w:numId w:val="26"/>
              </w:numPr>
              <w:tabs>
                <w:tab w:val="left" w:pos="192"/>
              </w:tabs>
              <w:spacing w:line="240" w:lineRule="auto"/>
              <w:ind w:left="0" w:firstLine="0"/>
              <w:rPr>
                <w:color w:val="0D0D0D" w:themeColor="text1" w:themeTint="F2"/>
                <w:lang w:val="ru-RU"/>
              </w:rPr>
            </w:pPr>
            <w:r w:rsidRPr="00FA68E0">
              <w:rPr>
                <w:color w:val="0D0D0D" w:themeColor="text1" w:themeTint="F2"/>
                <w:sz w:val="22"/>
                <w:lang w:val="ru-RU"/>
              </w:rPr>
              <w:lastRenderedPageBreak/>
              <w:t>синтез органического вещества в промышленных масштабах;</w:t>
            </w:r>
          </w:p>
          <w:p w:rsidR="00AE6583" w:rsidRPr="00FA68E0" w:rsidRDefault="00AE6583" w:rsidP="008F00F8">
            <w:pPr>
              <w:pStyle w:val="af8"/>
              <w:numPr>
                <w:ilvl w:val="0"/>
                <w:numId w:val="26"/>
              </w:numPr>
              <w:tabs>
                <w:tab w:val="left" w:pos="192"/>
              </w:tabs>
              <w:spacing w:line="240" w:lineRule="auto"/>
              <w:ind w:left="0" w:firstLine="0"/>
              <w:rPr>
                <w:color w:val="0D0D0D" w:themeColor="text1" w:themeTint="F2"/>
              </w:rPr>
            </w:pPr>
            <w:r w:rsidRPr="00FA68E0">
              <w:rPr>
                <w:color w:val="0D0D0D" w:themeColor="text1" w:themeTint="F2"/>
                <w:sz w:val="22"/>
              </w:rPr>
              <w:t>управляемые мутации.</w:t>
            </w:r>
          </w:p>
          <w:p w:rsidR="00AE6583" w:rsidRPr="00FA68E0" w:rsidRDefault="00AE6583" w:rsidP="008F00F8">
            <w:pPr>
              <w:pStyle w:val="af8"/>
              <w:numPr>
                <w:ilvl w:val="0"/>
                <w:numId w:val="27"/>
              </w:numPr>
              <w:tabs>
                <w:tab w:val="left" w:pos="192"/>
                <w:tab w:val="left" w:pos="1069"/>
              </w:tabs>
              <w:spacing w:line="240" w:lineRule="auto"/>
              <w:ind w:left="0" w:firstLine="0"/>
              <w:rPr>
                <w:color w:val="0D0D0D" w:themeColor="text1" w:themeTint="F2"/>
                <w:lang w:val="ru-RU"/>
              </w:rPr>
            </w:pPr>
            <w:r w:rsidRPr="00FA68E0">
              <w:rPr>
                <w:color w:val="0D0D0D" w:themeColor="text1" w:themeTint="F2"/>
                <w:sz w:val="22"/>
                <w:lang w:val="ru-RU"/>
              </w:rPr>
              <w:t>На рисунке определите основные участки, характеризующие этапы жизненного цикла инновации и укажите преобладающие источники инвестиций на этих этапах. Приведите примеры инноваций для каждого этапа</w:t>
            </w:r>
          </w:p>
          <w:p w:rsidR="00AE6583" w:rsidRPr="00FA68E0" w:rsidRDefault="00AE6583" w:rsidP="008F00F8">
            <w:pPr>
              <w:pStyle w:val="af8"/>
              <w:spacing w:line="240" w:lineRule="auto"/>
              <w:ind w:left="0" w:firstLine="0"/>
              <w:jc w:val="center"/>
              <w:rPr>
                <w:color w:val="0D0D0D" w:themeColor="text1" w:themeTint="F2"/>
                <w:lang w:val="ru-RU"/>
              </w:rPr>
            </w:pPr>
            <w:r w:rsidRPr="00FA68E0">
              <w:rPr>
                <w:noProof/>
                <w:color w:val="0D0D0D" w:themeColor="text1" w:themeTint="F2"/>
                <w:sz w:val="22"/>
                <w:lang w:val="ru-RU" w:eastAsia="ru-RU"/>
              </w:rPr>
              <w:drawing>
                <wp:inline distT="0" distB="0" distL="0" distR="0" wp14:anchorId="164434BF" wp14:editId="51A8301E">
                  <wp:extent cx="5227093" cy="31632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5233054" cy="3166842"/>
                          </a:xfrm>
                          <a:prstGeom prst="rect">
                            <a:avLst/>
                          </a:prstGeom>
                          <a:ln>
                            <a:noFill/>
                          </a:ln>
                          <a:extLst>
                            <a:ext uri="{53640926-AAD7-44D8-BBD7-CCE9431645EC}">
                              <a14:shadowObscured xmlns:a14="http://schemas.microsoft.com/office/drawing/2010/main"/>
                            </a:ext>
                          </a:extLst>
                        </pic:spPr>
                      </pic:pic>
                    </a:graphicData>
                  </a:graphic>
                </wp:inline>
              </w:drawing>
            </w:r>
          </w:p>
          <w:p w:rsidR="00AE6583" w:rsidRPr="00FA68E0" w:rsidRDefault="00AE6583" w:rsidP="008F00F8">
            <w:pPr>
              <w:pStyle w:val="af8"/>
              <w:spacing w:line="240" w:lineRule="auto"/>
              <w:ind w:left="0" w:firstLine="0"/>
              <w:rPr>
                <w:color w:val="0D0D0D" w:themeColor="text1" w:themeTint="F2"/>
                <w:lang w:val="ru-RU"/>
              </w:rPr>
            </w:pPr>
          </w:p>
          <w:p w:rsidR="00AE6583" w:rsidRPr="00FA68E0" w:rsidRDefault="00AE6583" w:rsidP="008F00F8">
            <w:pPr>
              <w:pStyle w:val="af8"/>
              <w:spacing w:line="240" w:lineRule="auto"/>
              <w:ind w:left="0" w:firstLine="0"/>
              <w:rPr>
                <w:color w:val="0D0D0D" w:themeColor="text1" w:themeTint="F2"/>
                <w:lang w:val="ru-RU"/>
              </w:rPr>
            </w:pPr>
            <w:r w:rsidRPr="00FA68E0">
              <w:rPr>
                <w:color w:val="0D0D0D" w:themeColor="text1" w:themeTint="F2"/>
                <w:lang w:val="ru-RU"/>
              </w:rPr>
              <w:t xml:space="preserve">3. </w:t>
            </w:r>
            <w:r w:rsidRPr="00FA68E0">
              <w:rPr>
                <w:color w:val="0D0D0D" w:themeColor="text1" w:themeTint="F2"/>
                <w:sz w:val="22"/>
                <w:lang w:val="ru-RU"/>
              </w:rPr>
              <w:t xml:space="preserve">Проведите оценку состояния инновационного потенциала организации по схеме, представленной в табл. </w:t>
            </w:r>
          </w:p>
          <w:p w:rsidR="00AE6583" w:rsidRPr="00FA68E0" w:rsidRDefault="00AE6583" w:rsidP="008F00F8">
            <w:pPr>
              <w:spacing w:after="0" w:line="240" w:lineRule="auto"/>
              <w:jc w:val="both"/>
              <w:rPr>
                <w:rFonts w:ascii="Times New Roman" w:hAnsi="Times New Roman" w:cs="Times New Roman"/>
                <w:bCs/>
                <w:color w:val="0D0D0D" w:themeColor="text1" w:themeTint="F2"/>
              </w:rPr>
            </w:pPr>
            <w:r w:rsidRPr="00FA68E0">
              <w:rPr>
                <w:rFonts w:ascii="Times New Roman" w:hAnsi="Times New Roman" w:cs="Times New Roman"/>
                <w:bCs/>
                <w:color w:val="0D0D0D" w:themeColor="text1" w:themeTint="F2"/>
              </w:rPr>
              <w:t>Оценка состояния инновационного потенциала организации:</w:t>
            </w:r>
          </w:p>
          <w:p w:rsidR="00AE6583" w:rsidRPr="00FA68E0" w:rsidRDefault="00AE6583" w:rsidP="008F00F8">
            <w:pPr>
              <w:spacing w:after="0" w:line="240" w:lineRule="auto"/>
              <w:jc w:val="center"/>
              <w:rPr>
                <w:rFonts w:ascii="Times New Roman" w:hAnsi="Times New Roman" w:cs="Times New Roman"/>
                <w:b/>
                <w:bCs/>
                <w:color w:val="0D0D0D" w:themeColor="text1" w:themeTint="F2"/>
              </w:rPr>
            </w:pPr>
            <w:r w:rsidRPr="00FA68E0">
              <w:rPr>
                <w:rFonts w:ascii="Times New Roman" w:hAnsi="Times New Roman" w:cs="Times New Roman"/>
                <w:b/>
                <w:bCs/>
                <w:noProof/>
                <w:color w:val="0D0D0D" w:themeColor="text1" w:themeTint="F2"/>
                <w:lang w:eastAsia="ru-RU"/>
              </w:rPr>
              <w:lastRenderedPageBreak/>
              <w:drawing>
                <wp:inline distT="0" distB="0" distL="0" distR="0" wp14:anchorId="3C4AD999" wp14:editId="1E8A8F3C">
                  <wp:extent cx="3575714" cy="3824603"/>
                  <wp:effectExtent l="0" t="0" r="571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82716" cy="3832092"/>
                          </a:xfrm>
                          <a:prstGeom prst="rect">
                            <a:avLst/>
                          </a:prstGeom>
                          <a:noFill/>
                        </pic:spPr>
                      </pic:pic>
                    </a:graphicData>
                  </a:graphic>
                </wp:inline>
              </w:drawing>
            </w:r>
          </w:p>
          <w:p w:rsidR="00AE6583" w:rsidRPr="00FA68E0" w:rsidRDefault="00AE6583" w:rsidP="008F00F8">
            <w:pPr>
              <w:spacing w:after="0" w:line="240" w:lineRule="auto"/>
              <w:jc w:val="both"/>
              <w:rPr>
                <w:rFonts w:ascii="Times New Roman" w:hAnsi="Times New Roman" w:cs="Times New Roman"/>
                <w:b/>
                <w:bCs/>
                <w:color w:val="0D0D0D" w:themeColor="text1" w:themeTint="F2"/>
              </w:rPr>
            </w:pPr>
          </w:p>
          <w:p w:rsidR="00AE6583" w:rsidRPr="00FA68E0" w:rsidRDefault="00AE6583" w:rsidP="008F00F8">
            <w:pPr>
              <w:spacing w:after="0" w:line="240" w:lineRule="auto"/>
              <w:jc w:val="both"/>
              <w:rPr>
                <w:rFonts w:ascii="Times New Roman" w:hAnsi="Times New Roman" w:cs="Times New Roman"/>
                <w:b/>
                <w:bCs/>
                <w:color w:val="0D0D0D" w:themeColor="text1" w:themeTint="F2"/>
              </w:rPr>
            </w:pPr>
          </w:p>
          <w:p w:rsidR="00AE6583" w:rsidRPr="00FA68E0" w:rsidRDefault="00AE6583" w:rsidP="008F00F8">
            <w:pPr>
              <w:spacing w:after="0" w:line="240" w:lineRule="auto"/>
              <w:jc w:val="center"/>
              <w:rPr>
                <w:rFonts w:ascii="Times New Roman" w:hAnsi="Times New Roman" w:cs="Times New Roman"/>
                <w:b/>
                <w:bCs/>
                <w:noProof/>
                <w:color w:val="0D0D0D" w:themeColor="text1" w:themeTint="F2"/>
              </w:rPr>
            </w:pPr>
            <w:r w:rsidRPr="00FA68E0">
              <w:rPr>
                <w:rFonts w:ascii="Times New Roman" w:hAnsi="Times New Roman" w:cs="Times New Roman"/>
                <w:noProof/>
                <w:color w:val="0D0D0D" w:themeColor="text1" w:themeTint="F2"/>
                <w:lang w:eastAsia="ru-RU"/>
              </w:rPr>
              <w:lastRenderedPageBreak/>
              <w:drawing>
                <wp:inline distT="0" distB="0" distL="0" distR="0" wp14:anchorId="44A5C3AB" wp14:editId="26504CEA">
                  <wp:extent cx="3193576" cy="4668972"/>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3198971" cy="4676859"/>
                          </a:xfrm>
                          <a:prstGeom prst="rect">
                            <a:avLst/>
                          </a:prstGeom>
                          <a:ln>
                            <a:noFill/>
                          </a:ln>
                          <a:extLst>
                            <a:ext uri="{53640926-AAD7-44D8-BBD7-CCE9431645EC}">
                              <a14:shadowObscured xmlns:a14="http://schemas.microsoft.com/office/drawing/2010/main"/>
                            </a:ext>
                          </a:extLst>
                        </pic:spPr>
                      </pic:pic>
                    </a:graphicData>
                  </a:graphic>
                </wp:inline>
              </w:drawing>
            </w:r>
          </w:p>
          <w:p w:rsidR="00AE6583" w:rsidRPr="00FA68E0" w:rsidRDefault="00AE6583" w:rsidP="008F00F8">
            <w:pPr>
              <w:spacing w:after="0" w:line="240" w:lineRule="auto"/>
              <w:jc w:val="both"/>
              <w:rPr>
                <w:rFonts w:ascii="Times New Roman" w:hAnsi="Times New Roman" w:cs="Times New Roman"/>
                <w:noProof/>
                <w:color w:val="0D0D0D" w:themeColor="text1" w:themeTint="F2"/>
              </w:rPr>
            </w:pPr>
            <w:r w:rsidRPr="00FA68E0">
              <w:rPr>
                <w:rFonts w:ascii="Times New Roman" w:hAnsi="Times New Roman" w:cs="Times New Roman"/>
                <w:noProof/>
                <w:color w:val="0D0D0D" w:themeColor="text1" w:themeTint="F2"/>
              </w:rPr>
              <w:t>Состояние ресусрного блока:</w:t>
            </w:r>
          </w:p>
          <w:p w:rsidR="00AE6583" w:rsidRPr="00FA68E0" w:rsidRDefault="00AE6583" w:rsidP="008F00F8">
            <w:pPr>
              <w:spacing w:after="0" w:line="240" w:lineRule="auto"/>
              <w:jc w:val="center"/>
              <w:rPr>
                <w:rFonts w:ascii="Times New Roman" w:hAnsi="Times New Roman" w:cs="Times New Roman"/>
                <w:noProof/>
                <w:color w:val="0D0D0D" w:themeColor="text1" w:themeTint="F2"/>
              </w:rPr>
            </w:pPr>
            <w:r w:rsidRPr="00FA68E0">
              <w:rPr>
                <w:rFonts w:ascii="Times New Roman" w:hAnsi="Times New Roman" w:cs="Times New Roman"/>
                <w:noProof/>
                <w:color w:val="0D0D0D" w:themeColor="text1" w:themeTint="F2"/>
                <w:lang w:eastAsia="ru-RU"/>
              </w:rPr>
              <w:lastRenderedPageBreak/>
              <w:drawing>
                <wp:inline distT="0" distB="0" distL="0" distR="0" wp14:anchorId="71A38605" wp14:editId="295965EE">
                  <wp:extent cx="3956685" cy="122869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91020" cy="1239359"/>
                          </a:xfrm>
                          <a:prstGeom prst="rect">
                            <a:avLst/>
                          </a:prstGeom>
                          <a:noFill/>
                        </pic:spPr>
                      </pic:pic>
                    </a:graphicData>
                  </a:graphic>
                </wp:inline>
              </w:drawing>
            </w:r>
          </w:p>
          <w:p w:rsidR="00AE6583" w:rsidRPr="00FA68E0" w:rsidRDefault="00AE6583" w:rsidP="008F00F8">
            <w:pPr>
              <w:pStyle w:val="p357"/>
              <w:spacing w:before="0" w:beforeAutospacing="0" w:after="0" w:afterAutospacing="0"/>
              <w:jc w:val="both"/>
              <w:rPr>
                <w:color w:val="0D0D0D" w:themeColor="text1" w:themeTint="F2"/>
                <w:szCs w:val="22"/>
              </w:rPr>
            </w:pPr>
            <w:r w:rsidRPr="00FA68E0">
              <w:rPr>
                <w:color w:val="0D0D0D" w:themeColor="text1" w:themeTint="F2"/>
                <w:sz w:val="22"/>
                <w:szCs w:val="22"/>
              </w:rPr>
              <w:t>Шкала оценок:</w:t>
            </w:r>
          </w:p>
          <w:p w:rsidR="00AE6583" w:rsidRPr="00FA68E0" w:rsidRDefault="00AE6583" w:rsidP="008F00F8">
            <w:pPr>
              <w:pStyle w:val="p358"/>
              <w:spacing w:before="0" w:beforeAutospacing="0" w:after="0" w:afterAutospacing="0"/>
              <w:jc w:val="both"/>
              <w:rPr>
                <w:color w:val="0D0D0D" w:themeColor="text1" w:themeTint="F2"/>
                <w:szCs w:val="22"/>
              </w:rPr>
            </w:pPr>
            <w:r w:rsidRPr="00FA68E0">
              <w:rPr>
                <w:color w:val="0D0D0D" w:themeColor="text1" w:themeTint="F2"/>
                <w:sz w:val="22"/>
                <w:szCs w:val="22"/>
              </w:rPr>
              <w:t>5 – очень хорошее состояние, абсолютно удовлетворяющее нормативной модели достижения инновационной цели; 4 – хорошее состояние, удовлетворяющее нормативной модели, не требует изменения; 3 – среднее состояние, требует некоторых ограниченных изменений, чтобы довести до требований нормативной модели; 2 – плохое состояние, требует серьезных изменений; 1 – очень плохое состояние, требует радикальных преобразований.</w:t>
            </w:r>
          </w:p>
          <w:p w:rsidR="00AE6583" w:rsidRPr="00FA68E0" w:rsidRDefault="00AE6583" w:rsidP="008F00F8">
            <w:pPr>
              <w:pStyle w:val="p358"/>
              <w:spacing w:before="0" w:beforeAutospacing="0" w:after="0" w:afterAutospacing="0"/>
              <w:jc w:val="both"/>
              <w:rPr>
                <w:rStyle w:val="ft21"/>
                <w:color w:val="0D0D0D" w:themeColor="text1" w:themeTint="F2"/>
                <w:szCs w:val="22"/>
              </w:rPr>
            </w:pPr>
            <w:r w:rsidRPr="00FA68E0">
              <w:rPr>
                <w:szCs w:val="22"/>
              </w:rPr>
              <w:t xml:space="preserve">4. </w:t>
            </w:r>
            <w:r w:rsidRPr="00FA68E0">
              <w:rPr>
                <w:rStyle w:val="ft21"/>
                <w:color w:val="0D0D0D" w:themeColor="text1" w:themeTint="F2"/>
                <w:sz w:val="22"/>
              </w:rPr>
              <w:t xml:space="preserve">Проведите оценку состояния инновационного климата г. Магнитогорска и Челябинской области по схеме, представленной в табл. </w:t>
            </w:r>
          </w:p>
          <w:p w:rsidR="00AE6583" w:rsidRPr="00FA68E0" w:rsidRDefault="00AE6583" w:rsidP="008F00F8">
            <w:pPr>
              <w:spacing w:after="0" w:line="240" w:lineRule="auto"/>
              <w:jc w:val="center"/>
              <w:rPr>
                <w:rFonts w:ascii="Times New Roman" w:hAnsi="Times New Roman" w:cs="Times New Roman"/>
                <w:color w:val="0D0D0D" w:themeColor="text1" w:themeTint="F2"/>
              </w:rPr>
            </w:pPr>
            <w:r w:rsidRPr="00FA68E0">
              <w:rPr>
                <w:rFonts w:ascii="Times New Roman" w:hAnsi="Times New Roman" w:cs="Times New Roman"/>
                <w:noProof/>
                <w:color w:val="0D0D0D" w:themeColor="text1" w:themeTint="F2"/>
                <w:lang w:eastAsia="ru-RU"/>
              </w:rPr>
              <w:lastRenderedPageBreak/>
              <w:drawing>
                <wp:inline distT="0" distB="0" distL="0" distR="0" wp14:anchorId="65A81587" wp14:editId="7C4ED37A">
                  <wp:extent cx="3466531" cy="3199161"/>
                  <wp:effectExtent l="0" t="0" r="63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70481" cy="3202806"/>
                          </a:xfrm>
                          <a:prstGeom prst="rect">
                            <a:avLst/>
                          </a:prstGeom>
                          <a:noFill/>
                        </pic:spPr>
                      </pic:pic>
                    </a:graphicData>
                  </a:graphic>
                </wp:inline>
              </w:drawing>
            </w:r>
          </w:p>
          <w:p w:rsidR="00AE6583" w:rsidRPr="00FA68E0" w:rsidRDefault="00AE6583" w:rsidP="008F00F8">
            <w:pPr>
              <w:spacing w:after="0" w:line="240" w:lineRule="auto"/>
              <w:jc w:val="both"/>
              <w:rPr>
                <w:rFonts w:ascii="Times New Roman" w:hAnsi="Times New Roman" w:cs="Times New Roman"/>
                <w:i/>
                <w:iCs/>
                <w:color w:val="0D0D0D" w:themeColor="text1" w:themeTint="F2"/>
              </w:rPr>
            </w:pPr>
            <w:r w:rsidRPr="00FA68E0">
              <w:rPr>
                <w:rFonts w:ascii="Times New Roman" w:eastAsia="Times New Roman" w:hAnsi="Times New Roman" w:cs="Times New Roman"/>
                <w:color w:val="0D0D0D" w:themeColor="text1" w:themeTint="F2"/>
                <w:lang w:eastAsia="ru-RU"/>
              </w:rPr>
              <w:t>Шкала оценок 5 – состояние параметра позволяет полностью использовать имеющийся инновационный потенциал; 4 – состояние параметра создает возможность для использования инновационного потенциала; 3 – состояние параметра ненадежно, требуется наблюдение за его динамикой; 2 – состояние параметра отрицательно влияет на инновационный потенциал; 1 – состояние данного компонента отрицательно влияет не только на инновационный потенциал, но текущую производственно-хозяйственную деятельность предприятия.</w:t>
            </w:r>
          </w:p>
        </w:tc>
      </w:tr>
      <w:tr w:rsidR="00AE6583" w:rsidRPr="00FD1610" w:rsidTr="008F00F8">
        <w:trPr>
          <w:trHeight w:val="591"/>
        </w:trPr>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E6583" w:rsidRPr="00FA68E0" w:rsidRDefault="00AE6583" w:rsidP="008F00F8">
            <w:pPr>
              <w:spacing w:after="0" w:line="240" w:lineRule="auto"/>
              <w:jc w:val="both"/>
              <w:rPr>
                <w:rFonts w:ascii="Times New Roman" w:hAnsi="Times New Roman" w:cs="Times New Roman"/>
                <w:bCs/>
              </w:rPr>
            </w:pPr>
            <w:r w:rsidRPr="00FA68E0">
              <w:rPr>
                <w:rFonts w:ascii="Times New Roman" w:hAnsi="Times New Roman" w:cs="Times New Roman"/>
                <w:bCs/>
              </w:rPr>
              <w:lastRenderedPageBreak/>
              <w:t>Владеть</w:t>
            </w:r>
          </w:p>
        </w:tc>
        <w:tc>
          <w:tcPr>
            <w:tcW w:w="11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E6583" w:rsidRPr="00FA68E0" w:rsidRDefault="00AE6583" w:rsidP="008F00F8">
            <w:pPr>
              <w:spacing w:after="0" w:line="240" w:lineRule="auto"/>
              <w:jc w:val="both"/>
              <w:rPr>
                <w:rFonts w:ascii="Times New Roman" w:hAnsi="Times New Roman" w:cs="Times New Roman"/>
                <w:szCs w:val="24"/>
              </w:rPr>
            </w:pPr>
            <w:r w:rsidRPr="00FA68E0">
              <w:rPr>
                <w:rFonts w:ascii="Times New Roman" w:hAnsi="Times New Roman" w:cs="Times New Roman"/>
                <w:szCs w:val="24"/>
              </w:rPr>
              <w:t>– навыками разработка инновационных проектов;</w:t>
            </w:r>
          </w:p>
          <w:p w:rsidR="00AE6583" w:rsidRPr="00FA68E0" w:rsidRDefault="00AE6583" w:rsidP="008F00F8">
            <w:pPr>
              <w:spacing w:after="0" w:line="240" w:lineRule="auto"/>
              <w:jc w:val="both"/>
              <w:rPr>
                <w:rFonts w:ascii="Times New Roman" w:hAnsi="Times New Roman" w:cs="Times New Roman"/>
                <w:szCs w:val="24"/>
              </w:rPr>
            </w:pPr>
            <w:r w:rsidRPr="00FA68E0">
              <w:rPr>
                <w:rFonts w:ascii="Times New Roman" w:hAnsi="Times New Roman" w:cs="Times New Roman"/>
                <w:szCs w:val="24"/>
              </w:rPr>
              <w:t>– методами оценки эффективности инновационных проектов;</w:t>
            </w:r>
          </w:p>
          <w:p w:rsidR="00AE6583" w:rsidRPr="00FA68E0" w:rsidRDefault="00AE6583" w:rsidP="008F00F8">
            <w:pPr>
              <w:spacing w:after="0" w:line="240" w:lineRule="auto"/>
              <w:jc w:val="both"/>
              <w:rPr>
                <w:rFonts w:ascii="Times New Roman" w:hAnsi="Times New Roman" w:cs="Times New Roman"/>
                <w:szCs w:val="24"/>
              </w:rPr>
            </w:pPr>
            <w:r w:rsidRPr="00FA68E0">
              <w:rPr>
                <w:rFonts w:ascii="Times New Roman" w:hAnsi="Times New Roman" w:cs="Times New Roman"/>
                <w:szCs w:val="24"/>
              </w:rPr>
              <w:t xml:space="preserve">– навыками апробации </w:t>
            </w:r>
            <w:r w:rsidRPr="00FA68E0">
              <w:rPr>
                <w:rFonts w:ascii="Times New Roman" w:hAnsi="Times New Roman" w:cs="Times New Roman"/>
                <w:szCs w:val="24"/>
              </w:rPr>
              <w:lastRenderedPageBreak/>
              <w:t>инноваций;</w:t>
            </w:r>
          </w:p>
          <w:p w:rsidR="00AE6583" w:rsidRPr="00FA68E0" w:rsidRDefault="00AE6583" w:rsidP="008F00F8">
            <w:pPr>
              <w:spacing w:after="0" w:line="240" w:lineRule="auto"/>
              <w:jc w:val="both"/>
              <w:rPr>
                <w:rFonts w:ascii="Times New Roman" w:hAnsi="Times New Roman" w:cs="Times New Roman"/>
                <w:szCs w:val="24"/>
              </w:rPr>
            </w:pPr>
            <w:r w:rsidRPr="00FA68E0">
              <w:rPr>
                <w:rFonts w:ascii="Times New Roman" w:hAnsi="Times New Roman" w:cs="Times New Roman"/>
                <w:szCs w:val="24"/>
              </w:rPr>
              <w:t>– навыками диффузии инноваций;</w:t>
            </w:r>
          </w:p>
        </w:tc>
        <w:tc>
          <w:tcPr>
            <w:tcW w:w="33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E6583" w:rsidRPr="00FA68E0" w:rsidRDefault="00AE6583" w:rsidP="008F00F8">
            <w:pPr>
              <w:pStyle w:val="af8"/>
              <w:tabs>
                <w:tab w:val="left" w:pos="1080"/>
              </w:tabs>
              <w:spacing w:line="240" w:lineRule="auto"/>
              <w:ind w:left="0" w:firstLine="0"/>
              <w:rPr>
                <w:i/>
                <w:lang w:val="ru-RU"/>
              </w:rPr>
            </w:pPr>
            <w:r w:rsidRPr="00FA68E0">
              <w:rPr>
                <w:i/>
                <w:sz w:val="22"/>
                <w:lang w:val="ru-RU"/>
              </w:rPr>
              <w:lastRenderedPageBreak/>
              <w:t>Задания на решение задач из профессиональной области:</w:t>
            </w:r>
          </w:p>
          <w:p w:rsidR="00AE6583" w:rsidRPr="00FA68E0" w:rsidRDefault="00AE6583" w:rsidP="008F00F8">
            <w:pPr>
              <w:pStyle w:val="af8"/>
              <w:tabs>
                <w:tab w:val="left" w:pos="1080"/>
              </w:tabs>
              <w:spacing w:line="240" w:lineRule="auto"/>
              <w:ind w:left="0" w:firstLine="0"/>
              <w:rPr>
                <w:lang w:val="ru-RU"/>
              </w:rPr>
            </w:pPr>
            <w:r w:rsidRPr="00FA68E0">
              <w:rPr>
                <w:sz w:val="22"/>
                <w:lang w:val="ru-RU"/>
              </w:rPr>
              <w:t xml:space="preserve">На основе аналитического обзора и анализа статей в научно-публицистических изданиях, данных органов статистики, а также ресурсов Интернет необходимо подготовить проект по теме, выбранной самостоятельно из списка ниже. </w:t>
            </w:r>
          </w:p>
          <w:p w:rsidR="00AE6583" w:rsidRPr="00FA68E0" w:rsidRDefault="00AE6583" w:rsidP="008F00F8">
            <w:pPr>
              <w:pStyle w:val="af8"/>
              <w:tabs>
                <w:tab w:val="left" w:pos="1080"/>
              </w:tabs>
              <w:spacing w:line="240" w:lineRule="auto"/>
              <w:ind w:left="0" w:firstLine="0"/>
              <w:rPr>
                <w:lang w:val="ru-RU"/>
              </w:rPr>
            </w:pPr>
            <w:r w:rsidRPr="00FA68E0">
              <w:rPr>
                <w:sz w:val="22"/>
                <w:lang w:val="ru-RU"/>
              </w:rPr>
              <w:t xml:space="preserve">Проект – концептуальное, хорошо проиллюстрированное статистическими цифрами и данными, графиками и рисунками представление информации по выбранной теме. Проект по своей структуре </w:t>
            </w:r>
            <w:r w:rsidRPr="00FA68E0">
              <w:rPr>
                <w:sz w:val="22"/>
                <w:lang w:val="ru-RU"/>
              </w:rPr>
              <w:lastRenderedPageBreak/>
              <w:t>должен включать такие разделы, как:</w:t>
            </w:r>
          </w:p>
          <w:p w:rsidR="00AE6583" w:rsidRPr="00FA68E0" w:rsidRDefault="00AE6583" w:rsidP="008F00F8">
            <w:pPr>
              <w:pStyle w:val="af8"/>
              <w:tabs>
                <w:tab w:val="left" w:pos="1080"/>
              </w:tabs>
              <w:spacing w:line="240" w:lineRule="auto"/>
              <w:ind w:left="0" w:firstLine="0"/>
              <w:rPr>
                <w:lang w:val="ru-RU"/>
              </w:rPr>
            </w:pPr>
            <w:r w:rsidRPr="00FA68E0">
              <w:rPr>
                <w:sz w:val="22"/>
                <w:lang w:val="ru-RU"/>
              </w:rPr>
              <w:t>1. Проблема (актуальность проекта): в рамках данного раздела осуществляется изложение проблемы исследуемого вопроса, доказывается актуальность проекта. Описание проблемы должно быть объективным, основываться на фактах и иметь ссылки на проверенные источники, а также должен быть показан прогноз последствий развития сложившейся ситуации.</w:t>
            </w:r>
          </w:p>
          <w:p w:rsidR="00AE6583" w:rsidRPr="00FA68E0" w:rsidRDefault="00AE6583" w:rsidP="008F00F8">
            <w:pPr>
              <w:pStyle w:val="af8"/>
              <w:tabs>
                <w:tab w:val="left" w:pos="1080"/>
              </w:tabs>
              <w:spacing w:line="240" w:lineRule="auto"/>
              <w:ind w:left="0" w:firstLine="0"/>
              <w:rPr>
                <w:lang w:val="ru-RU"/>
              </w:rPr>
            </w:pPr>
            <w:r w:rsidRPr="00FA68E0">
              <w:rPr>
                <w:sz w:val="22"/>
                <w:lang w:val="ru-RU"/>
              </w:rPr>
              <w:t>2. Цель и задачи проекта - это конкретные целевые задачи, которые необходимо решить для преодоления негативной ситуации, или количественные и качественные установки, которые направлены на модернизацию исследуемой системы.</w:t>
            </w:r>
          </w:p>
          <w:p w:rsidR="00AE6583" w:rsidRPr="00FA68E0" w:rsidRDefault="00AE6583" w:rsidP="008F00F8">
            <w:pPr>
              <w:pStyle w:val="af8"/>
              <w:tabs>
                <w:tab w:val="left" w:pos="1080"/>
              </w:tabs>
              <w:spacing w:line="240" w:lineRule="auto"/>
              <w:ind w:left="0" w:firstLine="0"/>
              <w:rPr>
                <w:lang w:val="ru-RU"/>
              </w:rPr>
            </w:pPr>
            <w:r w:rsidRPr="00FA68E0">
              <w:rPr>
                <w:sz w:val="22"/>
                <w:lang w:val="ru-RU"/>
              </w:rPr>
              <w:t xml:space="preserve">3. Методы проекта – это графическое, табличное, а также в виде рисунков, схем, фотографий представление анализируемой информации, позволяющей оценить ситуацию и выработать управленческие решения, способствующие реализации поставленных задач и достижению цели. </w:t>
            </w:r>
          </w:p>
          <w:p w:rsidR="00AE6583" w:rsidRPr="00FA68E0" w:rsidRDefault="00AE6583" w:rsidP="008F00F8">
            <w:pPr>
              <w:pStyle w:val="af8"/>
              <w:tabs>
                <w:tab w:val="left" w:pos="1080"/>
              </w:tabs>
              <w:spacing w:line="240" w:lineRule="auto"/>
              <w:ind w:left="0" w:firstLine="0"/>
              <w:rPr>
                <w:lang w:val="ru-RU"/>
              </w:rPr>
            </w:pPr>
            <w:r w:rsidRPr="00FA68E0">
              <w:rPr>
                <w:sz w:val="22"/>
                <w:lang w:val="ru-RU"/>
              </w:rPr>
              <w:t xml:space="preserve">4. Выводы и рекомендации – это результат изучения, анализа и оценки информации по исследуемой теме. </w:t>
            </w:r>
          </w:p>
          <w:p w:rsidR="00AE6583" w:rsidRPr="00FA68E0" w:rsidRDefault="00AE6583" w:rsidP="008F00F8">
            <w:pPr>
              <w:pStyle w:val="af8"/>
              <w:tabs>
                <w:tab w:val="left" w:pos="1080"/>
              </w:tabs>
              <w:spacing w:line="240" w:lineRule="auto"/>
              <w:ind w:left="0" w:firstLine="0"/>
              <w:rPr>
                <w:lang w:val="ru-RU"/>
              </w:rPr>
            </w:pPr>
            <w:r w:rsidRPr="00FA68E0">
              <w:rPr>
                <w:sz w:val="22"/>
                <w:lang w:val="ru-RU"/>
              </w:rPr>
              <w:t xml:space="preserve">Предлагаемые темы проектов: </w:t>
            </w:r>
          </w:p>
          <w:p w:rsidR="00AE6583" w:rsidRPr="00FA68E0" w:rsidRDefault="00AE6583" w:rsidP="008F00F8">
            <w:pPr>
              <w:pStyle w:val="af8"/>
              <w:numPr>
                <w:ilvl w:val="0"/>
                <w:numId w:val="6"/>
              </w:numPr>
              <w:tabs>
                <w:tab w:val="left" w:pos="250"/>
              </w:tabs>
              <w:spacing w:line="240" w:lineRule="auto"/>
              <w:ind w:left="0" w:firstLine="0"/>
              <w:rPr>
                <w:lang w:val="ru-RU"/>
              </w:rPr>
            </w:pPr>
            <w:r w:rsidRPr="00FA68E0">
              <w:rPr>
                <w:sz w:val="22"/>
                <w:lang w:val="ru-RU"/>
              </w:rPr>
              <w:t>Классификация инновационных организаций по секторам науки и сферам деятельности в Челябинской области</w:t>
            </w:r>
          </w:p>
          <w:p w:rsidR="00AE6583" w:rsidRPr="00FA68E0" w:rsidRDefault="00AE6583" w:rsidP="008F00F8">
            <w:pPr>
              <w:pStyle w:val="af8"/>
              <w:numPr>
                <w:ilvl w:val="0"/>
                <w:numId w:val="6"/>
              </w:numPr>
              <w:tabs>
                <w:tab w:val="left" w:pos="250"/>
              </w:tabs>
              <w:spacing w:line="240" w:lineRule="auto"/>
              <w:ind w:left="0" w:firstLine="0"/>
              <w:rPr>
                <w:lang w:val="ru-RU"/>
              </w:rPr>
            </w:pPr>
            <w:r w:rsidRPr="00FA68E0">
              <w:rPr>
                <w:sz w:val="22"/>
                <w:lang w:val="ru-RU"/>
              </w:rPr>
              <w:t>Инновационная инфраструктура Челябинской области</w:t>
            </w:r>
          </w:p>
          <w:p w:rsidR="00AE6583" w:rsidRPr="00FA68E0" w:rsidRDefault="00AE6583" w:rsidP="008F00F8">
            <w:pPr>
              <w:pStyle w:val="af8"/>
              <w:numPr>
                <w:ilvl w:val="0"/>
                <w:numId w:val="6"/>
              </w:numPr>
              <w:tabs>
                <w:tab w:val="left" w:pos="250"/>
              </w:tabs>
              <w:spacing w:line="240" w:lineRule="auto"/>
              <w:ind w:left="0" w:firstLine="0"/>
              <w:rPr>
                <w:lang w:val="ru-RU"/>
              </w:rPr>
            </w:pPr>
            <w:r w:rsidRPr="00FA68E0">
              <w:rPr>
                <w:sz w:val="22"/>
                <w:lang w:val="ru-RU"/>
              </w:rPr>
              <w:t>Особенности развития инновационного процесса в Челябинской области.</w:t>
            </w:r>
          </w:p>
          <w:p w:rsidR="00AE6583" w:rsidRPr="00FA68E0" w:rsidRDefault="00AE6583" w:rsidP="008F00F8">
            <w:pPr>
              <w:pStyle w:val="af8"/>
              <w:numPr>
                <w:ilvl w:val="0"/>
                <w:numId w:val="6"/>
              </w:numPr>
              <w:tabs>
                <w:tab w:val="left" w:pos="250"/>
              </w:tabs>
              <w:spacing w:line="240" w:lineRule="auto"/>
              <w:ind w:left="0" w:firstLine="0"/>
              <w:rPr>
                <w:lang w:val="ru-RU"/>
              </w:rPr>
            </w:pPr>
            <w:r w:rsidRPr="00FA68E0">
              <w:rPr>
                <w:sz w:val="22"/>
                <w:lang w:val="ru-RU"/>
              </w:rPr>
              <w:t>Виды инновационных продуктов (товаров, услуг, технологий) Челябинской области.</w:t>
            </w:r>
          </w:p>
          <w:p w:rsidR="00AE6583" w:rsidRPr="00FA68E0" w:rsidRDefault="00AE6583" w:rsidP="008F00F8">
            <w:pPr>
              <w:pStyle w:val="af8"/>
              <w:numPr>
                <w:ilvl w:val="0"/>
                <w:numId w:val="6"/>
              </w:numPr>
              <w:tabs>
                <w:tab w:val="left" w:pos="250"/>
              </w:tabs>
              <w:spacing w:line="240" w:lineRule="auto"/>
              <w:ind w:left="0" w:firstLine="0"/>
              <w:rPr>
                <w:lang w:val="ru-RU"/>
              </w:rPr>
            </w:pPr>
            <w:r w:rsidRPr="00FA68E0">
              <w:rPr>
                <w:sz w:val="22"/>
                <w:lang w:val="ru-RU"/>
              </w:rPr>
              <w:t>Управление инновационной политикой на предприятии (на примере предприятия Челябинской области).</w:t>
            </w:r>
          </w:p>
          <w:p w:rsidR="00AE6583" w:rsidRPr="00FA68E0" w:rsidRDefault="00AE6583" w:rsidP="008F00F8">
            <w:pPr>
              <w:pStyle w:val="af8"/>
              <w:numPr>
                <w:ilvl w:val="0"/>
                <w:numId w:val="6"/>
              </w:numPr>
              <w:tabs>
                <w:tab w:val="left" w:pos="250"/>
              </w:tabs>
              <w:spacing w:line="240" w:lineRule="auto"/>
              <w:ind w:left="0" w:firstLine="0"/>
              <w:rPr>
                <w:lang w:val="ru-RU"/>
              </w:rPr>
            </w:pPr>
            <w:r w:rsidRPr="00FA68E0">
              <w:rPr>
                <w:sz w:val="22"/>
                <w:lang w:val="ru-RU"/>
              </w:rPr>
              <w:t>Особенности организационных структур инновационных предприятий (на примере предприятия Челябинской области).</w:t>
            </w:r>
          </w:p>
          <w:p w:rsidR="00AE6583" w:rsidRPr="00FA68E0" w:rsidRDefault="00AE6583" w:rsidP="008F00F8">
            <w:pPr>
              <w:pStyle w:val="af8"/>
              <w:numPr>
                <w:ilvl w:val="0"/>
                <w:numId w:val="6"/>
              </w:numPr>
              <w:tabs>
                <w:tab w:val="left" w:pos="250"/>
              </w:tabs>
              <w:spacing w:line="240" w:lineRule="auto"/>
              <w:ind w:left="0" w:firstLine="0"/>
              <w:rPr>
                <w:lang w:val="ru-RU"/>
              </w:rPr>
            </w:pPr>
            <w:r w:rsidRPr="00FA68E0">
              <w:rPr>
                <w:sz w:val="22"/>
                <w:lang w:val="ru-RU"/>
              </w:rPr>
              <w:t>Характеристика результатов инновационной деятельности (на примере предприятия Челябинской области).</w:t>
            </w:r>
          </w:p>
          <w:p w:rsidR="00AE6583" w:rsidRPr="00FA68E0" w:rsidRDefault="00AE6583" w:rsidP="008F00F8">
            <w:pPr>
              <w:pStyle w:val="af8"/>
              <w:numPr>
                <w:ilvl w:val="0"/>
                <w:numId w:val="6"/>
              </w:numPr>
              <w:tabs>
                <w:tab w:val="left" w:pos="250"/>
              </w:tabs>
              <w:spacing w:line="240" w:lineRule="auto"/>
              <w:ind w:left="0" w:firstLine="0"/>
              <w:rPr>
                <w:lang w:val="ru-RU"/>
              </w:rPr>
            </w:pPr>
            <w:r w:rsidRPr="00FA68E0">
              <w:rPr>
                <w:sz w:val="22"/>
                <w:lang w:val="ru-RU"/>
              </w:rPr>
              <w:t>Инновационная культура предприятия и роль информации в процессе ее развития (на примере предприятия Челябинской области).</w:t>
            </w:r>
          </w:p>
          <w:p w:rsidR="00AE6583" w:rsidRPr="00FA68E0" w:rsidRDefault="00AE6583" w:rsidP="008F00F8">
            <w:pPr>
              <w:pStyle w:val="af8"/>
              <w:numPr>
                <w:ilvl w:val="0"/>
                <w:numId w:val="6"/>
              </w:numPr>
              <w:tabs>
                <w:tab w:val="left" w:pos="250"/>
              </w:tabs>
              <w:spacing w:line="240" w:lineRule="auto"/>
              <w:ind w:left="0" w:firstLine="0"/>
              <w:rPr>
                <w:lang w:val="ru-RU"/>
              </w:rPr>
            </w:pPr>
            <w:r w:rsidRPr="00FA68E0">
              <w:rPr>
                <w:sz w:val="22"/>
                <w:lang w:val="ru-RU"/>
              </w:rPr>
              <w:t>Информационная культура инновационного предприятия (на примере предприятия Челябинской области).</w:t>
            </w:r>
          </w:p>
          <w:p w:rsidR="00AE6583" w:rsidRPr="00FA68E0" w:rsidRDefault="00AE6583" w:rsidP="008F00F8">
            <w:pPr>
              <w:pStyle w:val="af8"/>
              <w:numPr>
                <w:ilvl w:val="0"/>
                <w:numId w:val="6"/>
              </w:numPr>
              <w:tabs>
                <w:tab w:val="left" w:pos="392"/>
              </w:tabs>
              <w:spacing w:line="240" w:lineRule="auto"/>
              <w:ind w:left="0" w:firstLine="0"/>
              <w:rPr>
                <w:lang w:val="ru-RU"/>
              </w:rPr>
            </w:pPr>
            <w:r w:rsidRPr="00FA68E0">
              <w:rPr>
                <w:sz w:val="22"/>
                <w:lang w:val="ru-RU"/>
              </w:rPr>
              <w:t>Инновационная организация производства (на примере предприятия Челябинской области).</w:t>
            </w:r>
          </w:p>
          <w:p w:rsidR="00AE6583" w:rsidRPr="00FA68E0" w:rsidRDefault="00AE6583" w:rsidP="008F00F8">
            <w:pPr>
              <w:pStyle w:val="af8"/>
              <w:numPr>
                <w:ilvl w:val="0"/>
                <w:numId w:val="6"/>
              </w:numPr>
              <w:tabs>
                <w:tab w:val="left" w:pos="392"/>
              </w:tabs>
              <w:spacing w:line="240" w:lineRule="auto"/>
              <w:ind w:left="0" w:firstLine="0"/>
              <w:rPr>
                <w:lang w:val="ru-RU"/>
              </w:rPr>
            </w:pPr>
            <w:r w:rsidRPr="00FA68E0">
              <w:rPr>
                <w:sz w:val="22"/>
                <w:lang w:val="ru-RU"/>
              </w:rPr>
              <w:t xml:space="preserve">Технологии маркетинга инновационной продукции (на примере предприятия Челябинской </w:t>
            </w:r>
            <w:r w:rsidRPr="00FA68E0">
              <w:rPr>
                <w:sz w:val="22"/>
                <w:lang w:val="ru-RU"/>
              </w:rPr>
              <w:lastRenderedPageBreak/>
              <w:t>области).</w:t>
            </w:r>
          </w:p>
          <w:p w:rsidR="00AE6583" w:rsidRPr="00FA68E0" w:rsidRDefault="00AE6583" w:rsidP="008F00F8">
            <w:pPr>
              <w:pStyle w:val="af8"/>
              <w:numPr>
                <w:ilvl w:val="0"/>
                <w:numId w:val="6"/>
              </w:numPr>
              <w:tabs>
                <w:tab w:val="left" w:pos="392"/>
              </w:tabs>
              <w:spacing w:line="240" w:lineRule="auto"/>
              <w:ind w:left="0" w:firstLine="0"/>
              <w:rPr>
                <w:lang w:val="ru-RU"/>
              </w:rPr>
            </w:pPr>
            <w:r w:rsidRPr="00FA68E0">
              <w:rPr>
                <w:sz w:val="22"/>
                <w:lang w:val="ru-RU"/>
              </w:rPr>
              <w:t>Модель развития предприятия в сфере инноваций (на примере предприятия Челябинской области)</w:t>
            </w:r>
          </w:p>
          <w:p w:rsidR="00AE6583" w:rsidRPr="00FA68E0" w:rsidRDefault="00AE6583" w:rsidP="008F00F8">
            <w:pPr>
              <w:pStyle w:val="af8"/>
              <w:numPr>
                <w:ilvl w:val="0"/>
                <w:numId w:val="6"/>
              </w:numPr>
              <w:tabs>
                <w:tab w:val="left" w:pos="392"/>
              </w:tabs>
              <w:spacing w:line="240" w:lineRule="auto"/>
              <w:ind w:left="0" w:firstLine="0"/>
              <w:rPr>
                <w:lang w:val="ru-RU"/>
              </w:rPr>
            </w:pPr>
            <w:r w:rsidRPr="00FA68E0">
              <w:rPr>
                <w:sz w:val="22"/>
                <w:lang w:val="ru-RU"/>
              </w:rPr>
              <w:t>Повышение инновационного потенциала в регионе (на примере Челябинской области).</w:t>
            </w:r>
          </w:p>
          <w:p w:rsidR="00AE6583" w:rsidRPr="00FA68E0" w:rsidRDefault="00AE6583" w:rsidP="008F00F8">
            <w:pPr>
              <w:pStyle w:val="af8"/>
              <w:numPr>
                <w:ilvl w:val="0"/>
                <w:numId w:val="6"/>
              </w:numPr>
              <w:tabs>
                <w:tab w:val="left" w:pos="392"/>
              </w:tabs>
              <w:spacing w:line="240" w:lineRule="auto"/>
              <w:ind w:left="0" w:firstLine="0"/>
              <w:rPr>
                <w:lang w:val="ru-RU"/>
              </w:rPr>
            </w:pPr>
            <w:r w:rsidRPr="00FA68E0">
              <w:rPr>
                <w:sz w:val="22"/>
                <w:lang w:val="ru-RU"/>
              </w:rPr>
              <w:t>Инструментарно-методическое исследование процессов бизнес-планирования и разработки стратегий инновационного развития хозяйствующих субъектов, формирования их производственно-хозяйственной политики (на примере предприятия Челябинской области).</w:t>
            </w:r>
          </w:p>
        </w:tc>
      </w:tr>
    </w:tbl>
    <w:p w:rsidR="00AE6583" w:rsidRPr="00883005" w:rsidRDefault="00AE6583" w:rsidP="00AE6583">
      <w:pPr>
        <w:shd w:val="clear" w:color="auto" w:fill="FFFFFF"/>
        <w:spacing w:after="0" w:line="240" w:lineRule="auto"/>
        <w:jc w:val="right"/>
        <w:rPr>
          <w:rFonts w:ascii="Times New Roman" w:eastAsiaTheme="minorEastAsia" w:hAnsi="Times New Roman" w:cs="Times New Roman"/>
          <w:color w:val="333333"/>
        </w:rPr>
      </w:pPr>
    </w:p>
    <w:p w:rsidR="00AE6583" w:rsidRPr="00883005" w:rsidRDefault="00AE6583" w:rsidP="00AE6583">
      <w:pPr>
        <w:spacing w:after="0" w:line="240" w:lineRule="auto"/>
        <w:ind w:firstLine="720"/>
        <w:jc w:val="both"/>
        <w:outlineLvl w:val="0"/>
        <w:rPr>
          <w:rFonts w:ascii="Times New Roman" w:eastAsiaTheme="minorEastAsia" w:hAnsi="Times New Roman" w:cs="Times New Roman"/>
          <w:b/>
          <w:sz w:val="24"/>
          <w:szCs w:val="24"/>
        </w:rPr>
        <w:sectPr w:rsidR="00AE6583" w:rsidRPr="00883005" w:rsidSect="00FA68E0">
          <w:footerReference w:type="even" r:id="rId48"/>
          <w:footerReference w:type="default" r:id="rId49"/>
          <w:pgSz w:w="16840" w:h="11907" w:orient="landscape" w:code="9"/>
          <w:pgMar w:top="1701" w:right="1134" w:bottom="1134" w:left="1134" w:header="720" w:footer="720" w:gutter="0"/>
          <w:cols w:space="720"/>
          <w:noEndnote/>
        </w:sectPr>
      </w:pPr>
    </w:p>
    <w:p w:rsidR="00AE6583" w:rsidRPr="00883005" w:rsidRDefault="00AE6583" w:rsidP="00AE6583">
      <w:pPr>
        <w:spacing w:after="0" w:line="240" w:lineRule="auto"/>
        <w:ind w:firstLine="720"/>
        <w:jc w:val="both"/>
        <w:outlineLvl w:val="0"/>
        <w:rPr>
          <w:rFonts w:ascii="Times New Roman" w:eastAsiaTheme="minorEastAsia" w:hAnsi="Times New Roman" w:cs="Times New Roman"/>
          <w:b/>
          <w:sz w:val="24"/>
          <w:szCs w:val="24"/>
        </w:rPr>
      </w:pPr>
    </w:p>
    <w:p w:rsidR="00AE6583" w:rsidRPr="00883005" w:rsidRDefault="00AE6583" w:rsidP="00AE6583">
      <w:pPr>
        <w:spacing w:after="0" w:line="240" w:lineRule="auto"/>
        <w:ind w:firstLine="567"/>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б) Порядок проведения промежуточной аттестации, показатели и критерии оценивания:</w:t>
      </w:r>
    </w:p>
    <w:p w:rsidR="00AE6583" w:rsidRPr="00883005" w:rsidRDefault="00AE6583" w:rsidP="00AE6583">
      <w:pPr>
        <w:spacing w:after="0" w:line="240" w:lineRule="auto"/>
        <w:ind w:firstLine="567"/>
        <w:jc w:val="both"/>
        <w:rPr>
          <w:rFonts w:ascii="Times New Roman" w:eastAsiaTheme="minorEastAsia" w:hAnsi="Times New Roman" w:cs="Times New Roman"/>
          <w:b/>
          <w:sz w:val="24"/>
          <w:szCs w:val="24"/>
        </w:rPr>
      </w:pPr>
    </w:p>
    <w:p w:rsidR="00AE6583" w:rsidRPr="00883005" w:rsidRDefault="00AE6583" w:rsidP="00AE6583">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Промежуточная аттестация по «Спецдисциплине» включает теоретические вопросы, позволяющие оценить уровень усвоения обучающимися знаний, практические и творческие задания, выявляющие степень сформированности умений и владений, проводится в форме экзамена.</w:t>
      </w:r>
    </w:p>
    <w:p w:rsidR="00AE6583" w:rsidRPr="00883005" w:rsidRDefault="00AE6583" w:rsidP="00AE6583">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Экзамен по данной дисциплине проводится в устной форме по билетам, каждый из которых включает 2 теоретических вопроса и 1 практическое задание. </w:t>
      </w:r>
    </w:p>
    <w:p w:rsidR="00AE6583" w:rsidRPr="00883005" w:rsidRDefault="00AE6583" w:rsidP="00AE6583">
      <w:pPr>
        <w:spacing w:after="0" w:line="240" w:lineRule="auto"/>
        <w:ind w:firstLine="567"/>
        <w:jc w:val="both"/>
        <w:rPr>
          <w:rFonts w:ascii="Times New Roman" w:eastAsiaTheme="minorEastAsia" w:hAnsi="Times New Roman" w:cs="Times New Roman"/>
          <w:sz w:val="24"/>
          <w:szCs w:val="24"/>
        </w:rPr>
      </w:pPr>
    </w:p>
    <w:p w:rsidR="00AE6583" w:rsidRPr="00883005" w:rsidRDefault="00AE6583" w:rsidP="00AE6583">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Для проведения</w:t>
      </w:r>
      <w:r w:rsidRPr="00883005">
        <w:rPr>
          <w:rFonts w:ascii="Times New Roman" w:eastAsiaTheme="minorEastAsia" w:hAnsi="Times New Roman" w:cs="Times New Roman"/>
          <w:b/>
          <w:sz w:val="24"/>
          <w:szCs w:val="24"/>
        </w:rPr>
        <w:t xml:space="preserve"> экзамена </w:t>
      </w:r>
      <w:r w:rsidRPr="00883005">
        <w:rPr>
          <w:rFonts w:ascii="Times New Roman" w:eastAsiaTheme="minorEastAsia" w:hAnsi="Times New Roman" w:cs="Times New Roman"/>
          <w:sz w:val="24"/>
          <w:szCs w:val="24"/>
        </w:rPr>
        <w:t xml:space="preserve">предусмотрен следующий </w:t>
      </w:r>
      <w:r>
        <w:rPr>
          <w:rFonts w:ascii="Times New Roman" w:eastAsiaTheme="minorEastAsia" w:hAnsi="Times New Roman" w:cs="Times New Roman"/>
          <w:sz w:val="24"/>
          <w:szCs w:val="24"/>
        </w:rPr>
        <w:t xml:space="preserve">примерный </w:t>
      </w:r>
      <w:r w:rsidRPr="00883005">
        <w:rPr>
          <w:rFonts w:ascii="Times New Roman" w:eastAsiaTheme="minorEastAsia" w:hAnsi="Times New Roman" w:cs="Times New Roman"/>
          <w:sz w:val="24"/>
          <w:szCs w:val="24"/>
        </w:rPr>
        <w:t>перечень вопросов:</w:t>
      </w:r>
    </w:p>
    <w:p w:rsidR="00AE6583" w:rsidRPr="00883005" w:rsidRDefault="00AE6583" w:rsidP="00AE6583">
      <w:pPr>
        <w:numPr>
          <w:ilvl w:val="0"/>
          <w:numId w:val="1"/>
        </w:numPr>
        <w:tabs>
          <w:tab w:val="left" w:pos="993"/>
        </w:tabs>
        <w:spacing w:after="0" w:line="240" w:lineRule="auto"/>
        <w:ind w:left="0" w:firstLine="567"/>
        <w:jc w:val="both"/>
        <w:rPr>
          <w:rFonts w:ascii="Times New Roman" w:eastAsiaTheme="minorEastAsia" w:hAnsi="Times New Roman" w:cs="Times New Roman"/>
          <w:color w:val="000000"/>
          <w:sz w:val="24"/>
          <w:szCs w:val="24"/>
        </w:rPr>
      </w:pPr>
      <w:r w:rsidRPr="00883005">
        <w:rPr>
          <w:rFonts w:ascii="Times New Roman" w:eastAsiaTheme="minorEastAsia" w:hAnsi="Times New Roman" w:cs="Times New Roman"/>
          <w:color w:val="000000"/>
          <w:sz w:val="24"/>
          <w:szCs w:val="24"/>
        </w:rPr>
        <w:t>Способ</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производства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как</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социально-</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экономическая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технико-производственная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целостность.</w:t>
      </w:r>
    </w:p>
    <w:p w:rsidR="00AE6583" w:rsidRPr="00883005" w:rsidRDefault="00AE6583" w:rsidP="00AE6583">
      <w:pPr>
        <w:numPr>
          <w:ilvl w:val="0"/>
          <w:numId w:val="1"/>
        </w:numPr>
        <w:tabs>
          <w:tab w:val="left" w:pos="993"/>
        </w:tabs>
        <w:spacing w:after="0" w:line="240" w:lineRule="auto"/>
        <w:ind w:left="0" w:firstLine="567"/>
        <w:jc w:val="both"/>
        <w:rPr>
          <w:rFonts w:ascii="Times New Roman" w:eastAsiaTheme="minorEastAsia" w:hAnsi="Times New Roman" w:cs="Times New Roman"/>
          <w:color w:val="000000"/>
          <w:sz w:val="24"/>
          <w:szCs w:val="24"/>
        </w:rPr>
      </w:pPr>
      <w:r w:rsidRPr="00883005">
        <w:rPr>
          <w:rFonts w:ascii="Times New Roman" w:eastAsiaTheme="minorEastAsia" w:hAnsi="Times New Roman" w:cs="Times New Roman"/>
          <w:color w:val="000000"/>
          <w:sz w:val="24"/>
          <w:szCs w:val="24"/>
        </w:rPr>
        <w:t>Макроэкономические</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факторы</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развития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промышленности.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Роль</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функции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государства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гражданского</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общества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в</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функционировании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экономических</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систем.</w:t>
      </w:r>
    </w:p>
    <w:p w:rsidR="00AE6583" w:rsidRPr="00883005" w:rsidRDefault="00AE6583" w:rsidP="00AE6583">
      <w:pPr>
        <w:numPr>
          <w:ilvl w:val="0"/>
          <w:numId w:val="1"/>
        </w:numPr>
        <w:tabs>
          <w:tab w:val="left" w:pos="993"/>
        </w:tabs>
        <w:spacing w:after="0" w:line="240" w:lineRule="auto"/>
        <w:ind w:left="0" w:firstLine="567"/>
        <w:jc w:val="both"/>
        <w:rPr>
          <w:rFonts w:ascii="Times New Roman" w:eastAsiaTheme="minorEastAsia" w:hAnsi="Times New Roman" w:cs="Times New Roman"/>
          <w:color w:val="000000"/>
          <w:sz w:val="24"/>
          <w:szCs w:val="24"/>
          <w:lang w:val="en-US"/>
        </w:rPr>
      </w:pPr>
      <w:r w:rsidRPr="00883005">
        <w:rPr>
          <w:rFonts w:ascii="Times New Roman" w:eastAsiaTheme="minorEastAsia" w:hAnsi="Times New Roman" w:cs="Times New Roman"/>
          <w:color w:val="000000"/>
          <w:sz w:val="24"/>
          <w:szCs w:val="24"/>
        </w:rPr>
        <w:t>Национальное</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богатство</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как</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результат</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экономической</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деятельности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общества.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lang w:val="en-US"/>
        </w:rPr>
        <w:t>Состав,</w:t>
      </w:r>
      <w:r w:rsidRPr="00883005">
        <w:rPr>
          <w:rFonts w:ascii="Times New Roman" w:eastAsiaTheme="minorEastAsia" w:hAnsi="Times New Roman" w:cs="Times New Roman"/>
          <w:sz w:val="24"/>
          <w:szCs w:val="24"/>
          <w:lang w:val="en-US"/>
        </w:rPr>
        <w:t xml:space="preserve"> </w:t>
      </w:r>
      <w:r w:rsidRPr="00883005">
        <w:rPr>
          <w:rFonts w:ascii="Times New Roman" w:eastAsiaTheme="minorEastAsia" w:hAnsi="Times New Roman" w:cs="Times New Roman"/>
          <w:color w:val="000000"/>
          <w:sz w:val="24"/>
          <w:szCs w:val="24"/>
          <w:lang w:val="en-US"/>
        </w:rPr>
        <w:t>структура</w:t>
      </w:r>
      <w:r w:rsidRPr="00883005">
        <w:rPr>
          <w:rFonts w:ascii="Times New Roman" w:eastAsiaTheme="minorEastAsia" w:hAnsi="Times New Roman" w:cs="Times New Roman"/>
          <w:sz w:val="24"/>
          <w:szCs w:val="24"/>
          <w:lang w:val="en-US"/>
        </w:rPr>
        <w:t xml:space="preserve"> </w:t>
      </w:r>
      <w:r w:rsidRPr="00883005">
        <w:rPr>
          <w:rFonts w:ascii="Times New Roman" w:eastAsiaTheme="minorEastAsia" w:hAnsi="Times New Roman" w:cs="Times New Roman"/>
          <w:color w:val="000000"/>
          <w:sz w:val="24"/>
          <w:szCs w:val="24"/>
          <w:lang w:val="en-US"/>
        </w:rPr>
        <w:t>и</w:t>
      </w:r>
      <w:r w:rsidRPr="00883005">
        <w:rPr>
          <w:rFonts w:ascii="Times New Roman" w:eastAsiaTheme="minorEastAsia" w:hAnsi="Times New Roman" w:cs="Times New Roman"/>
          <w:sz w:val="24"/>
          <w:szCs w:val="24"/>
          <w:lang w:val="en-US"/>
        </w:rPr>
        <w:t xml:space="preserve"> </w:t>
      </w:r>
      <w:r w:rsidRPr="00883005">
        <w:rPr>
          <w:rFonts w:ascii="Times New Roman" w:eastAsiaTheme="minorEastAsia" w:hAnsi="Times New Roman" w:cs="Times New Roman"/>
          <w:color w:val="000000"/>
          <w:sz w:val="24"/>
          <w:szCs w:val="24"/>
          <w:lang w:val="en-US"/>
        </w:rPr>
        <w:t>динамика</w:t>
      </w:r>
      <w:r w:rsidRPr="00883005">
        <w:rPr>
          <w:rFonts w:ascii="Times New Roman" w:eastAsiaTheme="minorEastAsia" w:hAnsi="Times New Roman" w:cs="Times New Roman"/>
          <w:sz w:val="24"/>
          <w:szCs w:val="24"/>
          <w:lang w:val="en-US"/>
        </w:rPr>
        <w:t xml:space="preserve"> </w:t>
      </w:r>
      <w:r w:rsidRPr="00883005">
        <w:rPr>
          <w:rFonts w:ascii="Times New Roman" w:eastAsiaTheme="minorEastAsia" w:hAnsi="Times New Roman" w:cs="Times New Roman"/>
          <w:color w:val="000000"/>
          <w:sz w:val="24"/>
          <w:szCs w:val="24"/>
          <w:lang w:val="en-US"/>
        </w:rPr>
        <w:t>национального</w:t>
      </w:r>
      <w:r w:rsidRPr="00883005">
        <w:rPr>
          <w:rFonts w:ascii="Times New Roman" w:eastAsiaTheme="minorEastAsia" w:hAnsi="Times New Roman" w:cs="Times New Roman"/>
          <w:sz w:val="24"/>
          <w:szCs w:val="24"/>
          <w:lang w:val="en-US"/>
        </w:rPr>
        <w:t xml:space="preserve"> </w:t>
      </w:r>
      <w:r w:rsidRPr="00883005">
        <w:rPr>
          <w:rFonts w:ascii="Times New Roman" w:eastAsiaTheme="minorEastAsia" w:hAnsi="Times New Roman" w:cs="Times New Roman"/>
          <w:color w:val="000000"/>
          <w:sz w:val="24"/>
          <w:szCs w:val="24"/>
          <w:lang w:val="en-US"/>
        </w:rPr>
        <w:t>богатства.</w:t>
      </w:r>
    </w:p>
    <w:p w:rsidR="00AE6583" w:rsidRPr="00883005" w:rsidRDefault="00AE6583" w:rsidP="00AE6583">
      <w:pPr>
        <w:numPr>
          <w:ilvl w:val="0"/>
          <w:numId w:val="1"/>
        </w:numPr>
        <w:tabs>
          <w:tab w:val="left" w:pos="993"/>
        </w:tabs>
        <w:spacing w:after="0" w:line="240" w:lineRule="auto"/>
        <w:ind w:left="0" w:firstLine="567"/>
        <w:jc w:val="both"/>
        <w:rPr>
          <w:rFonts w:ascii="Times New Roman" w:eastAsiaTheme="minorEastAsia" w:hAnsi="Times New Roman" w:cs="Times New Roman"/>
          <w:color w:val="000000"/>
          <w:sz w:val="24"/>
          <w:szCs w:val="24"/>
          <w:lang w:val="en-US"/>
        </w:rPr>
      </w:pPr>
      <w:r w:rsidRPr="00883005">
        <w:rPr>
          <w:rFonts w:ascii="Times New Roman" w:eastAsiaTheme="minorEastAsia" w:hAnsi="Times New Roman" w:cs="Times New Roman"/>
          <w:color w:val="000000"/>
          <w:sz w:val="24"/>
          <w:szCs w:val="24"/>
        </w:rPr>
        <w:t>Теория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потребительского</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спроса.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Спрос,</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предложение,</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рыночное</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равновесие.</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lang w:val="en-US"/>
        </w:rPr>
        <w:t>Сравнительная</w:t>
      </w:r>
      <w:r w:rsidRPr="00883005">
        <w:rPr>
          <w:rFonts w:ascii="Times New Roman" w:eastAsiaTheme="minorEastAsia" w:hAnsi="Times New Roman" w:cs="Times New Roman"/>
          <w:sz w:val="24"/>
          <w:szCs w:val="24"/>
          <w:lang w:val="en-US"/>
        </w:rPr>
        <w:t xml:space="preserve"> </w:t>
      </w:r>
      <w:r w:rsidRPr="00883005">
        <w:rPr>
          <w:rFonts w:ascii="Times New Roman" w:eastAsiaTheme="minorEastAsia" w:hAnsi="Times New Roman" w:cs="Times New Roman"/>
          <w:color w:val="000000"/>
          <w:sz w:val="24"/>
          <w:szCs w:val="24"/>
          <w:lang w:val="en-US"/>
        </w:rPr>
        <w:t>статика</w:t>
      </w:r>
      <w:r w:rsidRPr="00883005">
        <w:rPr>
          <w:rFonts w:ascii="Times New Roman" w:eastAsiaTheme="minorEastAsia" w:hAnsi="Times New Roman" w:cs="Times New Roman"/>
          <w:sz w:val="24"/>
          <w:szCs w:val="24"/>
          <w:lang w:val="en-US"/>
        </w:rPr>
        <w:t xml:space="preserve"> </w:t>
      </w:r>
      <w:r w:rsidRPr="00883005">
        <w:rPr>
          <w:rFonts w:ascii="Times New Roman" w:eastAsiaTheme="minorEastAsia" w:hAnsi="Times New Roman" w:cs="Times New Roman"/>
          <w:color w:val="000000"/>
          <w:sz w:val="24"/>
          <w:szCs w:val="24"/>
          <w:lang w:val="en-US"/>
        </w:rPr>
        <w:t>рынка.</w:t>
      </w:r>
    </w:p>
    <w:p w:rsidR="00AE6583" w:rsidRPr="00883005" w:rsidRDefault="00AE6583" w:rsidP="00AE6583">
      <w:pPr>
        <w:numPr>
          <w:ilvl w:val="0"/>
          <w:numId w:val="1"/>
        </w:numPr>
        <w:tabs>
          <w:tab w:val="left" w:pos="993"/>
        </w:tabs>
        <w:spacing w:after="0" w:line="240" w:lineRule="auto"/>
        <w:ind w:left="0" w:firstLine="567"/>
        <w:jc w:val="both"/>
        <w:rPr>
          <w:rFonts w:ascii="Times New Roman" w:eastAsiaTheme="minorEastAsia" w:hAnsi="Times New Roman" w:cs="Times New Roman"/>
          <w:color w:val="000000"/>
          <w:sz w:val="24"/>
          <w:szCs w:val="24"/>
        </w:rPr>
      </w:pPr>
      <w:r w:rsidRPr="00883005">
        <w:rPr>
          <w:rFonts w:ascii="Times New Roman" w:eastAsiaTheme="minorEastAsia" w:hAnsi="Times New Roman" w:cs="Times New Roman"/>
          <w:color w:val="000000"/>
          <w:sz w:val="24"/>
          <w:szCs w:val="24"/>
        </w:rPr>
        <w:t>Динамическое</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равновесие.</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Эластичность</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спроса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предложения: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содержание,</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виды,</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практическое</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применение.</w:t>
      </w:r>
    </w:p>
    <w:p w:rsidR="00AE6583" w:rsidRPr="00883005" w:rsidRDefault="00AE6583" w:rsidP="00AE6583">
      <w:pPr>
        <w:numPr>
          <w:ilvl w:val="0"/>
          <w:numId w:val="1"/>
        </w:numPr>
        <w:tabs>
          <w:tab w:val="left" w:pos="993"/>
        </w:tabs>
        <w:spacing w:after="0" w:line="240" w:lineRule="auto"/>
        <w:ind w:left="0" w:firstLine="567"/>
        <w:jc w:val="both"/>
        <w:rPr>
          <w:rFonts w:ascii="Times New Roman" w:eastAsiaTheme="minorEastAsia" w:hAnsi="Times New Roman" w:cs="Times New Roman"/>
          <w:color w:val="000000"/>
          <w:sz w:val="24"/>
          <w:szCs w:val="24"/>
        </w:rPr>
      </w:pPr>
      <w:r w:rsidRPr="00883005">
        <w:rPr>
          <w:rFonts w:ascii="Times New Roman" w:eastAsiaTheme="minorEastAsia" w:hAnsi="Times New Roman" w:cs="Times New Roman"/>
          <w:color w:val="000000"/>
          <w:sz w:val="24"/>
          <w:szCs w:val="24"/>
        </w:rPr>
        <w:t>Факторы</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производства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производственная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функция.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Производительность</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факторов</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производства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научно-технический</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прогресс.</w:t>
      </w:r>
    </w:p>
    <w:p w:rsidR="00AE6583" w:rsidRPr="00883005" w:rsidRDefault="00AE6583" w:rsidP="00AE6583">
      <w:pPr>
        <w:numPr>
          <w:ilvl w:val="0"/>
          <w:numId w:val="1"/>
        </w:numPr>
        <w:tabs>
          <w:tab w:val="left" w:pos="993"/>
        </w:tabs>
        <w:spacing w:after="0" w:line="240" w:lineRule="auto"/>
        <w:ind w:left="0" w:firstLine="567"/>
        <w:jc w:val="both"/>
        <w:rPr>
          <w:rFonts w:ascii="Times New Roman" w:eastAsiaTheme="minorEastAsia" w:hAnsi="Times New Roman" w:cs="Times New Roman"/>
          <w:color w:val="000000"/>
          <w:sz w:val="24"/>
          <w:szCs w:val="24"/>
          <w:lang w:val="en-US"/>
        </w:rPr>
      </w:pPr>
      <w:r w:rsidRPr="00883005">
        <w:rPr>
          <w:rFonts w:ascii="Times New Roman" w:eastAsiaTheme="minorEastAsia" w:hAnsi="Times New Roman" w:cs="Times New Roman"/>
          <w:color w:val="000000"/>
          <w:sz w:val="24"/>
          <w:szCs w:val="24"/>
        </w:rPr>
        <w:t>Выбор</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производственной</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технологии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принцип</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наименьших</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затрат.</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lang w:val="en-US"/>
        </w:rPr>
        <w:t>Концепция</w:t>
      </w:r>
      <w:r w:rsidRPr="00883005">
        <w:rPr>
          <w:rFonts w:ascii="Times New Roman" w:eastAsiaTheme="minorEastAsia" w:hAnsi="Times New Roman" w:cs="Times New Roman"/>
          <w:sz w:val="24"/>
          <w:szCs w:val="24"/>
          <w:lang w:val="en-US"/>
        </w:rPr>
        <w:t xml:space="preserve"> </w:t>
      </w:r>
      <w:r w:rsidRPr="00883005">
        <w:rPr>
          <w:rFonts w:ascii="Times New Roman" w:eastAsiaTheme="minorEastAsia" w:hAnsi="Times New Roman" w:cs="Times New Roman"/>
          <w:color w:val="000000"/>
          <w:sz w:val="24"/>
          <w:szCs w:val="24"/>
          <w:lang w:val="en-US"/>
        </w:rPr>
        <w:t>Х-</w:t>
      </w:r>
      <w:r w:rsidRPr="00883005">
        <w:rPr>
          <w:rFonts w:ascii="Times New Roman" w:eastAsiaTheme="minorEastAsia" w:hAnsi="Times New Roman" w:cs="Times New Roman"/>
          <w:sz w:val="24"/>
          <w:szCs w:val="24"/>
          <w:lang w:val="en-US"/>
        </w:rPr>
        <w:t xml:space="preserve"> </w:t>
      </w:r>
      <w:r w:rsidRPr="00883005">
        <w:rPr>
          <w:rFonts w:ascii="Times New Roman" w:eastAsiaTheme="minorEastAsia" w:hAnsi="Times New Roman" w:cs="Times New Roman"/>
          <w:color w:val="000000"/>
          <w:sz w:val="24"/>
          <w:szCs w:val="24"/>
          <w:lang w:val="en-US"/>
        </w:rPr>
        <w:t>эффективности.</w:t>
      </w:r>
    </w:p>
    <w:p w:rsidR="00AE6583" w:rsidRPr="00883005" w:rsidRDefault="00AE6583" w:rsidP="00AE6583">
      <w:pPr>
        <w:numPr>
          <w:ilvl w:val="0"/>
          <w:numId w:val="1"/>
        </w:numPr>
        <w:tabs>
          <w:tab w:val="left" w:pos="993"/>
        </w:tabs>
        <w:spacing w:after="0" w:line="240" w:lineRule="auto"/>
        <w:ind w:left="0" w:firstLine="567"/>
        <w:jc w:val="both"/>
        <w:rPr>
          <w:rFonts w:ascii="Times New Roman" w:eastAsiaTheme="minorEastAsia" w:hAnsi="Times New Roman" w:cs="Times New Roman"/>
          <w:color w:val="000000"/>
          <w:sz w:val="24"/>
          <w:szCs w:val="24"/>
          <w:lang w:val="en-US"/>
        </w:rPr>
      </w:pPr>
      <w:r w:rsidRPr="00883005">
        <w:rPr>
          <w:rFonts w:ascii="Times New Roman" w:eastAsiaTheme="minorEastAsia" w:hAnsi="Times New Roman" w:cs="Times New Roman"/>
          <w:color w:val="000000"/>
          <w:sz w:val="24"/>
          <w:szCs w:val="24"/>
        </w:rPr>
        <w:t>Теория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организации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рынков.</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Рыночная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структура: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понятие</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определяющие</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признаки.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lang w:val="en-US"/>
        </w:rPr>
        <w:t>Классификация</w:t>
      </w:r>
      <w:r w:rsidRPr="00883005">
        <w:rPr>
          <w:rFonts w:ascii="Times New Roman" w:eastAsiaTheme="minorEastAsia" w:hAnsi="Times New Roman" w:cs="Times New Roman"/>
          <w:sz w:val="24"/>
          <w:szCs w:val="24"/>
          <w:lang w:val="en-US"/>
        </w:rPr>
        <w:t xml:space="preserve"> </w:t>
      </w:r>
      <w:r w:rsidRPr="00883005">
        <w:rPr>
          <w:rFonts w:ascii="Times New Roman" w:eastAsiaTheme="minorEastAsia" w:hAnsi="Times New Roman" w:cs="Times New Roman"/>
          <w:color w:val="000000"/>
          <w:sz w:val="24"/>
          <w:szCs w:val="24"/>
          <w:lang w:val="en-US"/>
        </w:rPr>
        <w:t>рыночных</w:t>
      </w:r>
      <w:r w:rsidRPr="00883005">
        <w:rPr>
          <w:rFonts w:ascii="Times New Roman" w:eastAsiaTheme="minorEastAsia" w:hAnsi="Times New Roman" w:cs="Times New Roman"/>
          <w:sz w:val="24"/>
          <w:szCs w:val="24"/>
          <w:lang w:val="en-US"/>
        </w:rPr>
        <w:t xml:space="preserve"> </w:t>
      </w:r>
      <w:r w:rsidRPr="00883005">
        <w:rPr>
          <w:rFonts w:ascii="Times New Roman" w:eastAsiaTheme="minorEastAsia" w:hAnsi="Times New Roman" w:cs="Times New Roman"/>
          <w:color w:val="000000"/>
          <w:sz w:val="24"/>
          <w:szCs w:val="24"/>
          <w:lang w:val="en-US"/>
        </w:rPr>
        <w:t>структур.</w:t>
      </w:r>
    </w:p>
    <w:p w:rsidR="00AE6583" w:rsidRPr="00883005" w:rsidRDefault="00AE6583" w:rsidP="00AE6583">
      <w:pPr>
        <w:numPr>
          <w:ilvl w:val="0"/>
          <w:numId w:val="1"/>
        </w:numPr>
        <w:tabs>
          <w:tab w:val="left" w:pos="993"/>
        </w:tabs>
        <w:spacing w:after="0" w:line="240" w:lineRule="auto"/>
        <w:ind w:left="0" w:firstLine="567"/>
        <w:jc w:val="both"/>
        <w:rPr>
          <w:rFonts w:ascii="Times New Roman" w:eastAsiaTheme="minorEastAsia" w:hAnsi="Times New Roman" w:cs="Times New Roman"/>
          <w:color w:val="000000"/>
          <w:sz w:val="24"/>
          <w:szCs w:val="24"/>
        </w:rPr>
      </w:pPr>
      <w:r w:rsidRPr="00883005">
        <w:rPr>
          <w:rFonts w:ascii="Times New Roman" w:eastAsiaTheme="minorEastAsia" w:hAnsi="Times New Roman" w:cs="Times New Roman"/>
          <w:color w:val="000000"/>
          <w:sz w:val="24"/>
          <w:szCs w:val="24"/>
        </w:rPr>
        <w:t>Теория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конкуренции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антимонопольного</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регулирования.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Совершенная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конкуренция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как</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идеальная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модель</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рынка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способ</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анализа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реальных</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рыночных</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структур.</w:t>
      </w:r>
    </w:p>
    <w:p w:rsidR="00AE6583" w:rsidRPr="00883005" w:rsidRDefault="00AE6583" w:rsidP="00AE6583">
      <w:pPr>
        <w:numPr>
          <w:ilvl w:val="0"/>
          <w:numId w:val="1"/>
        </w:numPr>
        <w:tabs>
          <w:tab w:val="left" w:pos="993"/>
        </w:tabs>
        <w:spacing w:after="0" w:line="240" w:lineRule="auto"/>
        <w:ind w:left="0" w:firstLine="567"/>
        <w:jc w:val="both"/>
        <w:rPr>
          <w:rFonts w:ascii="Times New Roman" w:eastAsiaTheme="minorEastAsia" w:hAnsi="Times New Roman" w:cs="Times New Roman"/>
          <w:color w:val="000000"/>
          <w:sz w:val="24"/>
          <w:szCs w:val="24"/>
        </w:rPr>
      </w:pPr>
      <w:r w:rsidRPr="00883005">
        <w:rPr>
          <w:rFonts w:ascii="Times New Roman" w:eastAsiaTheme="minorEastAsia" w:hAnsi="Times New Roman" w:cs="Times New Roman"/>
          <w:color w:val="000000"/>
          <w:sz w:val="24"/>
          <w:szCs w:val="24"/>
        </w:rPr>
        <w:t>Рынки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факторов</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производства: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труда,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капитала,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земли.</w:t>
      </w:r>
    </w:p>
    <w:p w:rsidR="00AE6583" w:rsidRPr="00883005" w:rsidRDefault="00AE6583" w:rsidP="00AE6583">
      <w:pPr>
        <w:numPr>
          <w:ilvl w:val="0"/>
          <w:numId w:val="1"/>
        </w:numPr>
        <w:tabs>
          <w:tab w:val="left" w:pos="993"/>
        </w:tabs>
        <w:spacing w:after="0" w:line="240" w:lineRule="auto"/>
        <w:ind w:left="0" w:firstLine="567"/>
        <w:jc w:val="both"/>
        <w:rPr>
          <w:rFonts w:ascii="Times New Roman" w:eastAsiaTheme="minorEastAsia" w:hAnsi="Times New Roman" w:cs="Times New Roman"/>
          <w:color w:val="000000"/>
          <w:sz w:val="24"/>
          <w:szCs w:val="24"/>
          <w:lang w:val="en-US"/>
        </w:rPr>
      </w:pPr>
      <w:r w:rsidRPr="00883005">
        <w:rPr>
          <w:rFonts w:ascii="Times New Roman" w:eastAsiaTheme="minorEastAsia" w:hAnsi="Times New Roman" w:cs="Times New Roman"/>
          <w:color w:val="000000"/>
          <w:sz w:val="24"/>
          <w:szCs w:val="24"/>
        </w:rPr>
        <w:t>Особенности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формирования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спроса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предложения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на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рынках</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факторов</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производства.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lang w:val="en-US"/>
        </w:rPr>
        <w:t>Концепция</w:t>
      </w:r>
      <w:r w:rsidRPr="00883005">
        <w:rPr>
          <w:rFonts w:ascii="Times New Roman" w:eastAsiaTheme="minorEastAsia" w:hAnsi="Times New Roman" w:cs="Times New Roman"/>
          <w:sz w:val="24"/>
          <w:szCs w:val="24"/>
          <w:lang w:val="en-US"/>
        </w:rPr>
        <w:t xml:space="preserve"> </w:t>
      </w:r>
      <w:r w:rsidRPr="00883005">
        <w:rPr>
          <w:rFonts w:ascii="Times New Roman" w:eastAsiaTheme="minorEastAsia" w:hAnsi="Times New Roman" w:cs="Times New Roman"/>
          <w:color w:val="000000"/>
          <w:sz w:val="24"/>
          <w:szCs w:val="24"/>
          <w:lang w:val="en-US"/>
        </w:rPr>
        <w:t>производного</w:t>
      </w:r>
      <w:r w:rsidRPr="00883005">
        <w:rPr>
          <w:rFonts w:ascii="Times New Roman" w:eastAsiaTheme="minorEastAsia" w:hAnsi="Times New Roman" w:cs="Times New Roman"/>
          <w:sz w:val="24"/>
          <w:szCs w:val="24"/>
          <w:lang w:val="en-US"/>
        </w:rPr>
        <w:t xml:space="preserve"> </w:t>
      </w:r>
      <w:r w:rsidRPr="00883005">
        <w:rPr>
          <w:rFonts w:ascii="Times New Roman" w:eastAsiaTheme="minorEastAsia" w:hAnsi="Times New Roman" w:cs="Times New Roman"/>
          <w:color w:val="000000"/>
          <w:sz w:val="24"/>
          <w:szCs w:val="24"/>
          <w:lang w:val="en-US"/>
        </w:rPr>
        <w:t>спроса.</w:t>
      </w:r>
    </w:p>
    <w:p w:rsidR="00AE6583" w:rsidRPr="00883005" w:rsidRDefault="00AE6583" w:rsidP="00AE6583">
      <w:pPr>
        <w:numPr>
          <w:ilvl w:val="0"/>
          <w:numId w:val="1"/>
        </w:numPr>
        <w:tabs>
          <w:tab w:val="left" w:pos="360"/>
          <w:tab w:val="left" w:pos="993"/>
        </w:tabs>
        <w:spacing w:after="0" w:line="240" w:lineRule="auto"/>
        <w:ind w:left="0" w:firstLine="567"/>
        <w:jc w:val="both"/>
        <w:rPr>
          <w:rFonts w:ascii="Times New Roman" w:eastAsia="TimesNewRoman" w:hAnsi="Times New Roman" w:cs="Times New Roman"/>
          <w:sz w:val="24"/>
          <w:szCs w:val="24"/>
        </w:rPr>
      </w:pPr>
      <w:r w:rsidRPr="00883005">
        <w:rPr>
          <w:rFonts w:ascii="Times New Roman" w:eastAsiaTheme="minorEastAsia" w:hAnsi="Times New Roman" w:cs="Times New Roman"/>
          <w:color w:val="000000"/>
          <w:sz w:val="24"/>
          <w:szCs w:val="24"/>
        </w:rPr>
        <w:t>Особенности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рынка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капитала.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Капитал</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ссудный</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процент.</w:t>
      </w:r>
    </w:p>
    <w:p w:rsidR="00AE6583" w:rsidRPr="00883005" w:rsidRDefault="00AE6583" w:rsidP="00AE6583">
      <w:pPr>
        <w:numPr>
          <w:ilvl w:val="0"/>
          <w:numId w:val="1"/>
        </w:numPr>
        <w:tabs>
          <w:tab w:val="left" w:pos="360"/>
          <w:tab w:val="left" w:pos="993"/>
        </w:tabs>
        <w:spacing w:after="0" w:line="240" w:lineRule="auto"/>
        <w:ind w:left="0" w:firstLine="567"/>
        <w:jc w:val="both"/>
        <w:rPr>
          <w:rFonts w:ascii="Times New Roman" w:eastAsia="TimesNewRoman" w:hAnsi="Times New Roman" w:cs="Times New Roman"/>
          <w:sz w:val="24"/>
          <w:szCs w:val="24"/>
        </w:rPr>
      </w:pPr>
      <w:r w:rsidRPr="00883005">
        <w:rPr>
          <w:rFonts w:ascii="Times New Roman" w:eastAsiaTheme="minorEastAsia" w:hAnsi="Times New Roman" w:cs="Times New Roman"/>
          <w:color w:val="000000"/>
          <w:sz w:val="24"/>
          <w:szCs w:val="24"/>
        </w:rPr>
        <w:t>Дисконтирование,</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инвестиционные</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решения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фирмы.</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Оценка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эффективности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инвестиций.</w:t>
      </w:r>
    </w:p>
    <w:p w:rsidR="00AE6583" w:rsidRPr="00883005" w:rsidRDefault="00AE6583" w:rsidP="00AE6583">
      <w:pPr>
        <w:numPr>
          <w:ilvl w:val="0"/>
          <w:numId w:val="1"/>
        </w:numPr>
        <w:tabs>
          <w:tab w:val="left" w:pos="360"/>
          <w:tab w:val="left" w:pos="993"/>
        </w:tabs>
        <w:spacing w:after="0" w:line="240" w:lineRule="auto"/>
        <w:ind w:left="0" w:firstLine="567"/>
        <w:jc w:val="both"/>
        <w:rPr>
          <w:rFonts w:ascii="Times New Roman" w:eastAsia="TimesNewRoman" w:hAnsi="Times New Roman" w:cs="Times New Roman"/>
          <w:sz w:val="24"/>
          <w:szCs w:val="24"/>
        </w:rPr>
      </w:pPr>
      <w:r w:rsidRPr="00883005">
        <w:rPr>
          <w:rFonts w:ascii="Times New Roman" w:eastAsiaTheme="minorEastAsia" w:hAnsi="Times New Roman" w:cs="Times New Roman"/>
          <w:color w:val="000000"/>
          <w:sz w:val="24"/>
          <w:szCs w:val="24"/>
        </w:rPr>
        <w:t>Спрос</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предложение</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на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рынке</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природных</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ресурсов.</w:t>
      </w:r>
    </w:p>
    <w:p w:rsidR="00AE6583" w:rsidRPr="00883005" w:rsidRDefault="00AE6583" w:rsidP="00AE6583">
      <w:pPr>
        <w:numPr>
          <w:ilvl w:val="0"/>
          <w:numId w:val="1"/>
        </w:numPr>
        <w:tabs>
          <w:tab w:val="left" w:pos="360"/>
          <w:tab w:val="left" w:pos="993"/>
        </w:tabs>
        <w:spacing w:after="0" w:line="240" w:lineRule="auto"/>
        <w:ind w:left="0" w:firstLine="567"/>
        <w:jc w:val="both"/>
        <w:rPr>
          <w:rFonts w:ascii="Times New Roman" w:eastAsia="TimesNewRoman" w:hAnsi="Times New Roman" w:cs="Times New Roman"/>
          <w:sz w:val="24"/>
          <w:szCs w:val="24"/>
        </w:rPr>
      </w:pPr>
      <w:r w:rsidRPr="00883005">
        <w:rPr>
          <w:rFonts w:ascii="Times New Roman" w:eastAsia="TimesNewRoman" w:hAnsi="Times New Roman" w:cs="Times New Roman"/>
          <w:sz w:val="24"/>
          <w:szCs w:val="24"/>
        </w:rPr>
        <w:t>Комплексная оценка предпринимательской среды современных промышленных предприятий.</w:t>
      </w:r>
    </w:p>
    <w:p w:rsidR="00AE6583" w:rsidRPr="00883005" w:rsidRDefault="00AE6583" w:rsidP="00AE6583">
      <w:pPr>
        <w:numPr>
          <w:ilvl w:val="0"/>
          <w:numId w:val="1"/>
        </w:numPr>
        <w:tabs>
          <w:tab w:val="left" w:pos="360"/>
          <w:tab w:val="left" w:pos="993"/>
        </w:tabs>
        <w:spacing w:after="0" w:line="240" w:lineRule="auto"/>
        <w:ind w:left="0" w:firstLine="567"/>
        <w:jc w:val="both"/>
        <w:rPr>
          <w:rFonts w:ascii="Times New Roman" w:eastAsia="TimesNewRoman" w:hAnsi="Times New Roman" w:cs="Times New Roman"/>
          <w:sz w:val="24"/>
          <w:szCs w:val="24"/>
          <w:lang w:val="en-US"/>
        </w:rPr>
      </w:pPr>
      <w:r w:rsidRPr="00883005">
        <w:rPr>
          <w:rFonts w:ascii="Times New Roman" w:eastAsia="TimesNewRoman" w:hAnsi="Times New Roman" w:cs="Times New Roman"/>
          <w:sz w:val="24"/>
          <w:szCs w:val="24"/>
        </w:rPr>
        <w:t xml:space="preserve">Методы анализа потребительского спроса и анализа рынков сбыта продукции. </w:t>
      </w:r>
      <w:r w:rsidRPr="00883005">
        <w:rPr>
          <w:rFonts w:ascii="Times New Roman" w:eastAsia="TimesNewRoman" w:hAnsi="Times New Roman" w:cs="Times New Roman"/>
          <w:sz w:val="24"/>
          <w:szCs w:val="24"/>
          <w:lang w:val="en-US"/>
        </w:rPr>
        <w:t>Анализ ценовой политики.</w:t>
      </w:r>
    </w:p>
    <w:p w:rsidR="00AE6583" w:rsidRPr="00883005" w:rsidRDefault="00AE6583" w:rsidP="00AE6583">
      <w:pPr>
        <w:numPr>
          <w:ilvl w:val="0"/>
          <w:numId w:val="1"/>
        </w:numPr>
        <w:tabs>
          <w:tab w:val="left" w:pos="360"/>
          <w:tab w:val="left" w:pos="993"/>
        </w:tabs>
        <w:spacing w:after="0" w:line="240" w:lineRule="auto"/>
        <w:ind w:left="0" w:firstLine="567"/>
        <w:jc w:val="both"/>
        <w:rPr>
          <w:rFonts w:ascii="Times New Roman" w:eastAsia="TimesNewRoman" w:hAnsi="Times New Roman" w:cs="Times New Roman"/>
          <w:sz w:val="24"/>
          <w:szCs w:val="24"/>
        </w:rPr>
      </w:pPr>
      <w:r w:rsidRPr="00883005">
        <w:rPr>
          <w:rFonts w:ascii="Times New Roman" w:eastAsia="TimesNewRoman" w:hAnsi="Times New Roman" w:cs="Times New Roman"/>
          <w:sz w:val="24"/>
          <w:szCs w:val="24"/>
        </w:rPr>
        <w:t>Анализ конкурентоспособности продукции, предприятия, отрасли.</w:t>
      </w:r>
    </w:p>
    <w:p w:rsidR="00AE6583" w:rsidRPr="00883005" w:rsidRDefault="00AE6583" w:rsidP="00AE6583">
      <w:pPr>
        <w:numPr>
          <w:ilvl w:val="0"/>
          <w:numId w:val="1"/>
        </w:numPr>
        <w:tabs>
          <w:tab w:val="left" w:pos="360"/>
          <w:tab w:val="left" w:pos="993"/>
        </w:tabs>
        <w:spacing w:after="0" w:line="240" w:lineRule="auto"/>
        <w:ind w:left="0" w:firstLine="567"/>
        <w:jc w:val="both"/>
        <w:rPr>
          <w:rFonts w:ascii="Times New Roman" w:eastAsia="TimesNewRoman" w:hAnsi="Times New Roman" w:cs="Times New Roman"/>
          <w:sz w:val="24"/>
          <w:szCs w:val="24"/>
          <w:lang w:val="en-US"/>
        </w:rPr>
      </w:pPr>
      <w:r w:rsidRPr="00883005">
        <w:rPr>
          <w:rFonts w:ascii="Times New Roman" w:eastAsia="TimesNewRoman" w:hAnsi="Times New Roman" w:cs="Times New Roman"/>
          <w:sz w:val="24"/>
          <w:szCs w:val="24"/>
        </w:rPr>
        <w:t xml:space="preserve">Методы анализа динамики производства и реализации продукции промышленного предприятия. </w:t>
      </w:r>
      <w:r w:rsidRPr="00883005">
        <w:rPr>
          <w:rFonts w:ascii="Times New Roman" w:eastAsia="TimesNewRoman" w:hAnsi="Times New Roman" w:cs="Times New Roman"/>
          <w:sz w:val="24"/>
          <w:szCs w:val="24"/>
          <w:lang w:val="en-US"/>
        </w:rPr>
        <w:t>Исследование структуры и ритмичности производства.</w:t>
      </w:r>
    </w:p>
    <w:p w:rsidR="00AE6583" w:rsidRPr="00883005" w:rsidRDefault="00AE6583" w:rsidP="00AE6583">
      <w:pPr>
        <w:numPr>
          <w:ilvl w:val="0"/>
          <w:numId w:val="1"/>
        </w:numPr>
        <w:tabs>
          <w:tab w:val="left" w:pos="360"/>
          <w:tab w:val="left" w:pos="993"/>
        </w:tabs>
        <w:spacing w:after="0" w:line="240" w:lineRule="auto"/>
        <w:ind w:left="0" w:firstLine="567"/>
        <w:jc w:val="both"/>
        <w:rPr>
          <w:rFonts w:ascii="Times New Roman" w:eastAsia="TimesNewRoman" w:hAnsi="Times New Roman" w:cs="Times New Roman"/>
          <w:sz w:val="24"/>
          <w:szCs w:val="24"/>
        </w:rPr>
      </w:pPr>
      <w:r w:rsidRPr="00883005">
        <w:rPr>
          <w:rFonts w:ascii="Times New Roman" w:eastAsia="TimesNewRoman" w:hAnsi="Times New Roman" w:cs="Times New Roman"/>
          <w:sz w:val="24"/>
          <w:szCs w:val="24"/>
        </w:rPr>
        <w:t>Анализ качества продукции: современные подходы и проблемы качества.</w:t>
      </w:r>
    </w:p>
    <w:p w:rsidR="00AE6583" w:rsidRPr="00883005" w:rsidRDefault="00AE6583" w:rsidP="00AE6583">
      <w:pPr>
        <w:numPr>
          <w:ilvl w:val="0"/>
          <w:numId w:val="1"/>
        </w:numPr>
        <w:tabs>
          <w:tab w:val="left" w:pos="360"/>
          <w:tab w:val="left" w:pos="993"/>
        </w:tabs>
        <w:spacing w:after="0" w:line="240" w:lineRule="auto"/>
        <w:ind w:left="0" w:firstLine="567"/>
        <w:jc w:val="both"/>
        <w:rPr>
          <w:rFonts w:ascii="Times New Roman" w:eastAsia="TimesNewRoman" w:hAnsi="Times New Roman" w:cs="Times New Roman"/>
          <w:sz w:val="24"/>
          <w:szCs w:val="24"/>
        </w:rPr>
      </w:pPr>
      <w:r w:rsidRPr="00883005">
        <w:rPr>
          <w:rFonts w:ascii="Times New Roman" w:eastAsia="TimesNewRoman" w:hAnsi="Times New Roman" w:cs="Times New Roman"/>
          <w:sz w:val="24"/>
          <w:szCs w:val="24"/>
        </w:rPr>
        <w:t>Анализ использования производственных ресурсов промышленного предприятия: трудовые ресурсы.</w:t>
      </w:r>
    </w:p>
    <w:p w:rsidR="00AE6583" w:rsidRPr="00883005" w:rsidRDefault="00AE6583" w:rsidP="00AE6583">
      <w:pPr>
        <w:numPr>
          <w:ilvl w:val="0"/>
          <w:numId w:val="1"/>
        </w:numPr>
        <w:tabs>
          <w:tab w:val="left" w:pos="360"/>
          <w:tab w:val="left" w:pos="993"/>
        </w:tabs>
        <w:spacing w:after="0" w:line="240" w:lineRule="auto"/>
        <w:ind w:left="0" w:firstLine="567"/>
        <w:jc w:val="both"/>
        <w:rPr>
          <w:rFonts w:ascii="Times New Roman" w:eastAsia="TimesNewRoman" w:hAnsi="Times New Roman" w:cs="Times New Roman"/>
          <w:sz w:val="24"/>
          <w:szCs w:val="24"/>
        </w:rPr>
      </w:pPr>
      <w:r w:rsidRPr="00883005">
        <w:rPr>
          <w:rFonts w:ascii="Times New Roman" w:eastAsia="TimesNewRoman" w:hAnsi="Times New Roman" w:cs="Times New Roman"/>
          <w:sz w:val="24"/>
          <w:szCs w:val="24"/>
        </w:rPr>
        <w:t>Анализ использования производственных ресурсов промышленного предприятия: материальные ресурсы.</w:t>
      </w:r>
    </w:p>
    <w:p w:rsidR="00AE6583" w:rsidRPr="00883005" w:rsidRDefault="00AE6583" w:rsidP="00AE6583">
      <w:pPr>
        <w:numPr>
          <w:ilvl w:val="0"/>
          <w:numId w:val="1"/>
        </w:numPr>
        <w:tabs>
          <w:tab w:val="left" w:pos="360"/>
          <w:tab w:val="left" w:pos="993"/>
        </w:tabs>
        <w:spacing w:after="0" w:line="240" w:lineRule="auto"/>
        <w:ind w:left="0" w:firstLine="567"/>
        <w:jc w:val="both"/>
        <w:rPr>
          <w:rFonts w:ascii="Times New Roman" w:eastAsia="TimesNewRoman" w:hAnsi="Times New Roman" w:cs="Times New Roman"/>
          <w:sz w:val="24"/>
          <w:szCs w:val="24"/>
        </w:rPr>
      </w:pPr>
      <w:r w:rsidRPr="00883005">
        <w:rPr>
          <w:rFonts w:ascii="Times New Roman" w:eastAsia="TimesNewRoman" w:hAnsi="Times New Roman" w:cs="Times New Roman"/>
          <w:sz w:val="24"/>
          <w:szCs w:val="24"/>
        </w:rPr>
        <w:lastRenderedPageBreak/>
        <w:t>Анализ использования производственных ресурсов промышленного предприятия: производственные мощности, развитие технологий.</w:t>
      </w:r>
    </w:p>
    <w:p w:rsidR="00AE6583" w:rsidRPr="00883005" w:rsidRDefault="00AE6583" w:rsidP="00AE6583">
      <w:pPr>
        <w:numPr>
          <w:ilvl w:val="0"/>
          <w:numId w:val="1"/>
        </w:numPr>
        <w:tabs>
          <w:tab w:val="left" w:pos="360"/>
          <w:tab w:val="left" w:pos="993"/>
        </w:tabs>
        <w:spacing w:after="0" w:line="240" w:lineRule="auto"/>
        <w:ind w:left="0" w:firstLine="567"/>
        <w:jc w:val="both"/>
        <w:rPr>
          <w:rFonts w:ascii="Times New Roman" w:eastAsia="TimesNewRoman" w:hAnsi="Times New Roman" w:cs="Times New Roman"/>
          <w:sz w:val="24"/>
          <w:szCs w:val="24"/>
        </w:rPr>
      </w:pPr>
      <w:r w:rsidRPr="00883005">
        <w:rPr>
          <w:rFonts w:ascii="Times New Roman" w:eastAsia="TimesNewRoman" w:hAnsi="Times New Roman" w:cs="Times New Roman"/>
          <w:sz w:val="24"/>
          <w:szCs w:val="24"/>
        </w:rPr>
        <w:t>Анализ формирования и структуры капитала предприятия.</w:t>
      </w:r>
    </w:p>
    <w:p w:rsidR="00AE6583" w:rsidRPr="00883005" w:rsidRDefault="00AE6583" w:rsidP="00AE6583">
      <w:pPr>
        <w:numPr>
          <w:ilvl w:val="0"/>
          <w:numId w:val="1"/>
        </w:numPr>
        <w:tabs>
          <w:tab w:val="left" w:pos="360"/>
          <w:tab w:val="left" w:pos="993"/>
        </w:tabs>
        <w:spacing w:after="0" w:line="240" w:lineRule="auto"/>
        <w:ind w:left="0" w:firstLine="567"/>
        <w:jc w:val="both"/>
        <w:rPr>
          <w:rFonts w:ascii="Times New Roman" w:eastAsia="TimesNewRoman" w:hAnsi="Times New Roman" w:cs="Times New Roman"/>
          <w:sz w:val="24"/>
          <w:szCs w:val="24"/>
        </w:rPr>
      </w:pPr>
      <w:r w:rsidRPr="00883005">
        <w:rPr>
          <w:rFonts w:ascii="Times New Roman" w:eastAsia="TimesNewRoman" w:hAnsi="Times New Roman" w:cs="Times New Roman"/>
          <w:sz w:val="24"/>
          <w:szCs w:val="24"/>
        </w:rPr>
        <w:t>Анализ размещения капитала и эффективности его использования.</w:t>
      </w:r>
    </w:p>
    <w:p w:rsidR="00AE6583" w:rsidRPr="00883005" w:rsidRDefault="00AE6583" w:rsidP="00AE6583">
      <w:pPr>
        <w:numPr>
          <w:ilvl w:val="0"/>
          <w:numId w:val="1"/>
        </w:numPr>
        <w:tabs>
          <w:tab w:val="left" w:pos="360"/>
          <w:tab w:val="left" w:pos="993"/>
        </w:tabs>
        <w:spacing w:after="0" w:line="240" w:lineRule="auto"/>
        <w:ind w:left="0" w:firstLine="567"/>
        <w:jc w:val="both"/>
        <w:rPr>
          <w:rFonts w:ascii="Times New Roman" w:eastAsia="TimesNewRoman" w:hAnsi="Times New Roman" w:cs="Times New Roman"/>
          <w:sz w:val="24"/>
          <w:szCs w:val="24"/>
          <w:lang w:val="en-US"/>
        </w:rPr>
      </w:pPr>
      <w:r w:rsidRPr="00883005">
        <w:rPr>
          <w:rFonts w:ascii="Times New Roman" w:eastAsia="TimesNewRoman" w:hAnsi="Times New Roman" w:cs="Times New Roman"/>
          <w:sz w:val="24"/>
          <w:szCs w:val="24"/>
          <w:lang w:val="en-US"/>
        </w:rPr>
        <w:t>Анализ имущественного положения предприятия.</w:t>
      </w:r>
    </w:p>
    <w:p w:rsidR="00AE6583" w:rsidRPr="00883005" w:rsidRDefault="00AE6583" w:rsidP="00AE6583">
      <w:pPr>
        <w:numPr>
          <w:ilvl w:val="0"/>
          <w:numId w:val="1"/>
        </w:numPr>
        <w:tabs>
          <w:tab w:val="left" w:pos="360"/>
          <w:tab w:val="left" w:pos="993"/>
        </w:tabs>
        <w:spacing w:after="0" w:line="240" w:lineRule="auto"/>
        <w:ind w:left="0" w:firstLine="567"/>
        <w:jc w:val="both"/>
        <w:rPr>
          <w:rFonts w:ascii="Times New Roman" w:eastAsia="TimesNewRoman" w:hAnsi="Times New Roman" w:cs="Times New Roman"/>
          <w:sz w:val="24"/>
          <w:szCs w:val="24"/>
        </w:rPr>
      </w:pPr>
      <w:r w:rsidRPr="00883005">
        <w:rPr>
          <w:rFonts w:ascii="Times New Roman" w:eastAsia="TimesNewRoman" w:hAnsi="Times New Roman" w:cs="Times New Roman"/>
          <w:sz w:val="24"/>
          <w:szCs w:val="24"/>
        </w:rPr>
        <w:t>Оценка уровня деловой активности промышленного предприятия.</w:t>
      </w:r>
    </w:p>
    <w:p w:rsidR="00AE6583" w:rsidRPr="00883005" w:rsidRDefault="00AE6583" w:rsidP="00AE6583">
      <w:pPr>
        <w:tabs>
          <w:tab w:val="left" w:pos="360"/>
        </w:tabs>
        <w:spacing w:after="0" w:line="240" w:lineRule="auto"/>
        <w:ind w:firstLine="567"/>
        <w:jc w:val="both"/>
        <w:rPr>
          <w:rFonts w:ascii="Times New Roman" w:eastAsia="TimesNewRoman" w:hAnsi="Times New Roman" w:cs="Times New Roman"/>
          <w:sz w:val="24"/>
          <w:szCs w:val="24"/>
        </w:rPr>
      </w:pPr>
    </w:p>
    <w:p w:rsidR="00AE6583" w:rsidRPr="00883005" w:rsidRDefault="00AE6583" w:rsidP="00AE6583">
      <w:pPr>
        <w:spacing w:after="0" w:line="240" w:lineRule="auto"/>
        <w:ind w:firstLine="567"/>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 xml:space="preserve">Показатели и критерии оценивания </w:t>
      </w:r>
      <w:r>
        <w:rPr>
          <w:rFonts w:ascii="Times New Roman" w:eastAsiaTheme="minorEastAsia" w:hAnsi="Times New Roman" w:cs="Times New Roman"/>
          <w:b/>
          <w:sz w:val="24"/>
          <w:szCs w:val="24"/>
        </w:rPr>
        <w:t>экзамена</w:t>
      </w:r>
      <w:r w:rsidRPr="00883005">
        <w:rPr>
          <w:rFonts w:ascii="Times New Roman" w:eastAsiaTheme="minorEastAsia" w:hAnsi="Times New Roman" w:cs="Times New Roman"/>
          <w:b/>
          <w:sz w:val="24"/>
          <w:szCs w:val="24"/>
        </w:rPr>
        <w:t>:</w:t>
      </w:r>
    </w:p>
    <w:p w:rsidR="00AE6583" w:rsidRPr="00883005" w:rsidRDefault="00AE6583" w:rsidP="00AE6583">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 на оценку </w:t>
      </w:r>
      <w:r w:rsidRPr="00883005">
        <w:rPr>
          <w:rFonts w:ascii="Times New Roman" w:eastAsiaTheme="minorEastAsia" w:hAnsi="Times New Roman" w:cs="Times New Roman"/>
          <w:b/>
          <w:sz w:val="24"/>
          <w:szCs w:val="24"/>
        </w:rPr>
        <w:t>«отлично»</w:t>
      </w:r>
      <w:r w:rsidRPr="00883005">
        <w:rPr>
          <w:rFonts w:ascii="Times New Roman" w:eastAsiaTheme="minorEastAsia" w:hAnsi="Times New Roman" w:cs="Times New Roman"/>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AE6583" w:rsidRPr="00883005" w:rsidRDefault="00AE6583" w:rsidP="00AE6583">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 на оценку </w:t>
      </w:r>
      <w:r w:rsidRPr="00883005">
        <w:rPr>
          <w:rFonts w:ascii="Times New Roman" w:eastAsiaTheme="minorEastAsia" w:hAnsi="Times New Roman" w:cs="Times New Roman"/>
          <w:b/>
          <w:sz w:val="24"/>
          <w:szCs w:val="24"/>
        </w:rPr>
        <w:t>«хорошо»</w:t>
      </w:r>
      <w:r w:rsidRPr="00883005">
        <w:rPr>
          <w:rFonts w:ascii="Times New Roman" w:eastAsiaTheme="minorEastAsia" w:hAnsi="Times New Roman" w:cs="Times New Roman"/>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AE6583" w:rsidRPr="00883005" w:rsidRDefault="00AE6583" w:rsidP="00AE6583">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 на оценку </w:t>
      </w:r>
      <w:r w:rsidRPr="00883005">
        <w:rPr>
          <w:rFonts w:ascii="Times New Roman" w:eastAsiaTheme="minorEastAsia" w:hAnsi="Times New Roman" w:cs="Times New Roman"/>
          <w:b/>
          <w:sz w:val="24"/>
          <w:szCs w:val="24"/>
        </w:rPr>
        <w:t>«удовлетворительно»</w:t>
      </w:r>
      <w:r w:rsidRPr="00883005">
        <w:rPr>
          <w:rFonts w:ascii="Times New Roman" w:eastAsiaTheme="minorEastAsia" w:hAnsi="Times New Roman" w:cs="Times New Roman"/>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AE6583" w:rsidRPr="00883005" w:rsidRDefault="00AE6583" w:rsidP="00AE6583">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 на оценку </w:t>
      </w:r>
      <w:r w:rsidRPr="00883005">
        <w:rPr>
          <w:rFonts w:ascii="Times New Roman" w:eastAsiaTheme="minorEastAsia" w:hAnsi="Times New Roman" w:cs="Times New Roman"/>
          <w:b/>
          <w:sz w:val="24"/>
          <w:szCs w:val="24"/>
        </w:rPr>
        <w:t>«неудовлетворительно»</w:t>
      </w:r>
      <w:r w:rsidRPr="00883005">
        <w:rPr>
          <w:rFonts w:ascii="Times New Roman" w:eastAsiaTheme="minorEastAsia" w:hAnsi="Times New Roman" w:cs="Times New Roman"/>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AE6583" w:rsidRPr="00883005" w:rsidRDefault="00AE6583" w:rsidP="00AE6583">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 на оценку </w:t>
      </w:r>
      <w:r w:rsidRPr="00883005">
        <w:rPr>
          <w:rFonts w:ascii="Times New Roman" w:eastAsiaTheme="minorEastAsia" w:hAnsi="Times New Roman" w:cs="Times New Roman"/>
          <w:b/>
          <w:sz w:val="24"/>
          <w:szCs w:val="24"/>
        </w:rPr>
        <w:t>«неудовлетворительно»</w:t>
      </w:r>
      <w:r w:rsidRPr="00883005">
        <w:rPr>
          <w:rFonts w:ascii="Times New Roman" w:eastAsiaTheme="minorEastAsia"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AE6583" w:rsidRDefault="00AE6583" w:rsidP="00AE6583">
      <w:pPr>
        <w:spacing w:after="0" w:line="240" w:lineRule="auto"/>
        <w:ind w:firstLine="567"/>
        <w:jc w:val="both"/>
        <w:rPr>
          <w:sz w:val="2"/>
          <w:szCs w:val="2"/>
        </w:rPr>
      </w:pPr>
    </w:p>
    <w:sectPr w:rsidR="00AE6583" w:rsidSect="00773BB2">
      <w:footerReference w:type="even" r:id="rId50"/>
      <w:footerReference w:type="default" r:id="rId51"/>
      <w:pgSz w:w="11907" w:h="16840" w:code="9"/>
      <w:pgMar w:top="1134" w:right="1134" w:bottom="1134"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5CE4" w:rsidRDefault="00C75CE4">
      <w:pPr>
        <w:spacing w:after="0" w:line="240" w:lineRule="auto"/>
      </w:pPr>
      <w:r>
        <w:separator/>
      </w:r>
    </w:p>
  </w:endnote>
  <w:endnote w:type="continuationSeparator" w:id="0">
    <w:p w:rsidR="00C75CE4" w:rsidRDefault="00C75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583" w:rsidRDefault="00AE6583" w:rsidP="00FA68E0">
    <w:pPr>
      <w:pStyle w:val="ad"/>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AE6583" w:rsidRDefault="00AE6583" w:rsidP="00FA68E0">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583" w:rsidRDefault="00AE6583" w:rsidP="00FA68E0">
    <w:pPr>
      <w:pStyle w:val="ad"/>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14</w:t>
    </w:r>
    <w:r>
      <w:rPr>
        <w:rStyle w:val="af9"/>
      </w:rPr>
      <w:fldChar w:fldCharType="end"/>
    </w:r>
  </w:p>
  <w:p w:rsidR="00AE6583" w:rsidRDefault="00AE6583" w:rsidP="00FA68E0">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583" w:rsidRDefault="00AE6583" w:rsidP="00FA68E0">
    <w:pPr>
      <w:pStyle w:val="ad"/>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AE6583" w:rsidRDefault="00AE6583" w:rsidP="00FA68E0">
    <w:pPr>
      <w:pStyle w:val="ad"/>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583" w:rsidRDefault="00AE6583" w:rsidP="00FA68E0">
    <w:pPr>
      <w:pStyle w:val="ad"/>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69</w:t>
    </w:r>
    <w:r>
      <w:rPr>
        <w:rStyle w:val="af9"/>
      </w:rPr>
      <w:fldChar w:fldCharType="end"/>
    </w:r>
  </w:p>
  <w:p w:rsidR="00AE6583" w:rsidRDefault="00AE6583" w:rsidP="00FA68E0">
    <w:pPr>
      <w:pStyle w:val="ad"/>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BB2" w:rsidRDefault="00773BB2" w:rsidP="001015EA">
    <w:pPr>
      <w:pStyle w:val="ad"/>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773BB2" w:rsidRDefault="00773BB2" w:rsidP="001015EA">
    <w:pPr>
      <w:pStyle w:val="ad"/>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BB2" w:rsidRDefault="00773BB2" w:rsidP="001015EA">
    <w:pPr>
      <w:pStyle w:val="ad"/>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20784B">
      <w:rPr>
        <w:rStyle w:val="af9"/>
        <w:noProof/>
      </w:rPr>
      <w:t>69</w:t>
    </w:r>
    <w:r>
      <w:rPr>
        <w:rStyle w:val="af9"/>
      </w:rPr>
      <w:fldChar w:fldCharType="end"/>
    </w:r>
  </w:p>
  <w:p w:rsidR="00773BB2" w:rsidRDefault="00773BB2" w:rsidP="001015EA">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5CE4" w:rsidRDefault="00C75CE4">
      <w:pPr>
        <w:spacing w:after="0" w:line="240" w:lineRule="auto"/>
      </w:pPr>
      <w:r>
        <w:separator/>
      </w:r>
    </w:p>
  </w:footnote>
  <w:footnote w:type="continuationSeparator" w:id="0">
    <w:p w:rsidR="00C75CE4" w:rsidRDefault="00C75C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14D95"/>
    <w:multiLevelType w:val="hybridMultilevel"/>
    <w:tmpl w:val="B8C273E4"/>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AAA5805"/>
    <w:multiLevelType w:val="hybridMultilevel"/>
    <w:tmpl w:val="97C01060"/>
    <w:lvl w:ilvl="0" w:tplc="0419000F">
      <w:start w:val="2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1CC7C25"/>
    <w:multiLevelType w:val="hybridMultilevel"/>
    <w:tmpl w:val="095A16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F9769A"/>
    <w:multiLevelType w:val="hybridMultilevel"/>
    <w:tmpl w:val="93B033CE"/>
    <w:lvl w:ilvl="0" w:tplc="3FF2B8E8">
      <w:start w:val="1"/>
      <w:numFmt w:val="decimal"/>
      <w:lvlText w:val="%1."/>
      <w:lvlJc w:val="left"/>
      <w:pPr>
        <w:ind w:left="777" w:hanging="360"/>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4" w15:restartNumberingAfterBreak="0">
    <w:nsid w:val="1BC87E09"/>
    <w:multiLevelType w:val="hybridMultilevel"/>
    <w:tmpl w:val="DC486678"/>
    <w:lvl w:ilvl="0" w:tplc="6072602A">
      <w:start w:val="1"/>
      <w:numFmt w:val="decimal"/>
      <w:lvlText w:val="%1."/>
      <w:lvlJc w:val="left"/>
      <w:pPr>
        <w:ind w:left="561" w:hanging="390"/>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5" w15:restartNumberingAfterBreak="0">
    <w:nsid w:val="225666E7"/>
    <w:multiLevelType w:val="hybridMultilevel"/>
    <w:tmpl w:val="D4E02700"/>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2F66912"/>
    <w:multiLevelType w:val="hybridMultilevel"/>
    <w:tmpl w:val="EA56A3C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23826E92"/>
    <w:multiLevelType w:val="hybridMultilevel"/>
    <w:tmpl w:val="CA9A201C"/>
    <w:lvl w:ilvl="0" w:tplc="6072602A">
      <w:start w:val="1"/>
      <w:numFmt w:val="decimal"/>
      <w:lvlText w:val="%1."/>
      <w:lvlJc w:val="left"/>
      <w:pPr>
        <w:ind w:left="447" w:hanging="39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8" w15:restartNumberingAfterBreak="0">
    <w:nsid w:val="2C37761D"/>
    <w:multiLevelType w:val="multilevel"/>
    <w:tmpl w:val="FD4A96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8F7F4B"/>
    <w:multiLevelType w:val="hybridMultilevel"/>
    <w:tmpl w:val="735298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41632858"/>
    <w:multiLevelType w:val="hybridMultilevel"/>
    <w:tmpl w:val="11AA046C"/>
    <w:lvl w:ilvl="0" w:tplc="25E06E3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2922824"/>
    <w:multiLevelType w:val="hybridMultilevel"/>
    <w:tmpl w:val="30C8C186"/>
    <w:lvl w:ilvl="0" w:tplc="6072602A">
      <w:start w:val="1"/>
      <w:numFmt w:val="decimal"/>
      <w:lvlText w:val="%1."/>
      <w:lvlJc w:val="left"/>
      <w:pPr>
        <w:ind w:left="504" w:hanging="390"/>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2" w15:restartNumberingAfterBreak="0">
    <w:nsid w:val="51B547C8"/>
    <w:multiLevelType w:val="hybridMultilevel"/>
    <w:tmpl w:val="7EA0582A"/>
    <w:lvl w:ilvl="0" w:tplc="A038005C">
      <w:start w:val="2"/>
      <w:numFmt w:val="decimal"/>
      <w:lvlText w:val="%1."/>
      <w:lvlJc w:val="left"/>
      <w:pPr>
        <w:ind w:left="720" w:hanging="360"/>
      </w:pPr>
      <w:rPr>
        <w:rFonts w:ascii="Times New Roman" w:hAnsi="Times New Roman" w:cs="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3E134DC"/>
    <w:multiLevelType w:val="singleLevel"/>
    <w:tmpl w:val="26E69502"/>
    <w:lvl w:ilvl="0">
      <w:start w:val="1"/>
      <w:numFmt w:val="decimal"/>
      <w:lvlText w:val="%1."/>
      <w:legacy w:legacy="1" w:legacySpace="0" w:legacyIndent="303"/>
      <w:lvlJc w:val="left"/>
      <w:pPr>
        <w:ind w:left="0" w:firstLine="0"/>
      </w:pPr>
      <w:rPr>
        <w:rFonts w:ascii="Times New Roman" w:hAnsi="Times New Roman" w:cs="Times New Roman" w:hint="default"/>
      </w:rPr>
    </w:lvl>
  </w:abstractNum>
  <w:abstractNum w:abstractNumId="14" w15:restartNumberingAfterBreak="0">
    <w:nsid w:val="560247FD"/>
    <w:multiLevelType w:val="hybridMultilevel"/>
    <w:tmpl w:val="5C7C9952"/>
    <w:lvl w:ilvl="0" w:tplc="5DA61CC6">
      <w:start w:val="1"/>
      <w:numFmt w:val="decimal"/>
      <w:lvlText w:val="%1)"/>
      <w:lvlJc w:val="left"/>
      <w:pPr>
        <w:tabs>
          <w:tab w:val="num" w:pos="1875"/>
        </w:tabs>
        <w:ind w:left="1875" w:hanging="1155"/>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5" w15:restartNumberingAfterBreak="0">
    <w:nsid w:val="580F7722"/>
    <w:multiLevelType w:val="hybridMultilevel"/>
    <w:tmpl w:val="0B7E6696"/>
    <w:lvl w:ilvl="0" w:tplc="A0DCBA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9DA5C88"/>
    <w:multiLevelType w:val="hybridMultilevel"/>
    <w:tmpl w:val="46CA0170"/>
    <w:lvl w:ilvl="0" w:tplc="05F0274E">
      <w:start w:val="1"/>
      <w:numFmt w:val="decimal"/>
      <w:lvlText w:val="%1."/>
      <w:lvlJc w:val="left"/>
      <w:pPr>
        <w:ind w:left="720" w:hanging="360"/>
      </w:pPr>
      <w:rPr>
        <w:rFonts w:hint="default"/>
        <w:sz w:val="22"/>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AD43F28"/>
    <w:multiLevelType w:val="hybridMultilevel"/>
    <w:tmpl w:val="9FAC3C08"/>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676316E3"/>
    <w:multiLevelType w:val="hybridMultilevel"/>
    <w:tmpl w:val="846E04E8"/>
    <w:lvl w:ilvl="0" w:tplc="5A387E24">
      <w:start w:val="1"/>
      <w:numFmt w:val="decimal"/>
      <w:lvlText w:val="%1."/>
      <w:lvlJc w:val="left"/>
      <w:pPr>
        <w:ind w:left="720" w:hanging="360"/>
      </w:pPr>
      <w:rPr>
        <w:rFonts w:hint="default"/>
        <w:sz w:val="22"/>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92752BD"/>
    <w:multiLevelType w:val="hybridMultilevel"/>
    <w:tmpl w:val="245C2488"/>
    <w:lvl w:ilvl="0" w:tplc="F7E6ED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6A672E15"/>
    <w:multiLevelType w:val="multilevel"/>
    <w:tmpl w:val="A0DEDF0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B932D27"/>
    <w:multiLevelType w:val="hybridMultilevel"/>
    <w:tmpl w:val="53E02556"/>
    <w:lvl w:ilvl="0" w:tplc="66984A0E">
      <w:start w:val="1"/>
      <w:numFmt w:val="decimal"/>
      <w:lvlText w:val="%1."/>
      <w:lvlJc w:val="left"/>
      <w:pPr>
        <w:ind w:left="957" w:hanging="3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6E592D33"/>
    <w:multiLevelType w:val="hybridMultilevel"/>
    <w:tmpl w:val="2E2CBCEC"/>
    <w:lvl w:ilvl="0" w:tplc="3C60BE5C">
      <w:start w:val="1"/>
      <w:numFmt w:val="decimal"/>
      <w:lvlText w:val="%1."/>
      <w:lvlJc w:val="left"/>
      <w:pPr>
        <w:tabs>
          <w:tab w:val="num" w:pos="1069"/>
        </w:tabs>
        <w:ind w:left="1069" w:hanging="360"/>
      </w:pPr>
      <w:rPr>
        <w:rFonts w:hint="default"/>
        <w:b w:val="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3" w15:restartNumberingAfterBreak="0">
    <w:nsid w:val="787D3198"/>
    <w:multiLevelType w:val="hybridMultilevel"/>
    <w:tmpl w:val="C448B072"/>
    <w:lvl w:ilvl="0" w:tplc="6DA4B6D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4" w15:restartNumberingAfterBreak="0">
    <w:nsid w:val="7BB40CEA"/>
    <w:multiLevelType w:val="hybridMultilevel"/>
    <w:tmpl w:val="38EADD0C"/>
    <w:lvl w:ilvl="0" w:tplc="6DA4B6D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5" w15:restartNumberingAfterBreak="0">
    <w:nsid w:val="7C343D21"/>
    <w:multiLevelType w:val="hybridMultilevel"/>
    <w:tmpl w:val="013218F0"/>
    <w:lvl w:ilvl="0" w:tplc="7FF677E4">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num w:numId="1">
    <w:abstractNumId w:val="9"/>
  </w:num>
  <w:num w:numId="2">
    <w:abstractNumId w:val="19"/>
  </w:num>
  <w:num w:numId="3">
    <w:abstractNumId w:val="25"/>
  </w:num>
  <w:num w:numId="4">
    <w:abstractNumId w:val="15"/>
  </w:num>
  <w:num w:numId="5">
    <w:abstractNumId w:val="2"/>
  </w:num>
  <w:num w:numId="6">
    <w:abstractNumId w:val="21"/>
  </w:num>
  <w:num w:numId="7">
    <w:abstractNumId w:val="12"/>
  </w:num>
  <w:num w:numId="8">
    <w:abstractNumId w:val="13"/>
    <w:lvlOverride w:ilvl="0">
      <w:startOverride w:val="1"/>
    </w:lvlOverride>
  </w:num>
  <w:num w:numId="9">
    <w:abstractNumId w:val="13"/>
    <w:lvlOverride w:ilvl="0">
      <w:lvl w:ilvl="0">
        <w:start w:val="1"/>
        <w:numFmt w:val="decimal"/>
        <w:lvlText w:val="%1."/>
        <w:legacy w:legacy="1" w:legacySpace="0" w:legacyIndent="302"/>
        <w:lvlJc w:val="left"/>
        <w:pPr>
          <w:ind w:left="0" w:firstLine="0"/>
        </w:pPr>
        <w:rPr>
          <w:rFonts w:ascii="Times New Roman" w:hAnsi="Times New Roman" w:cs="Times New Roman" w:hint="default"/>
        </w:rPr>
      </w:lvl>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10"/>
  </w:num>
  <w:num w:numId="13">
    <w:abstractNumId w:val="5"/>
  </w:num>
  <w:num w:numId="14">
    <w:abstractNumId w:val="17"/>
  </w:num>
  <w:num w:numId="15">
    <w:abstractNumId w:val="0"/>
  </w:num>
  <w:num w:numId="16">
    <w:abstractNumId w:val="1"/>
  </w:num>
  <w:num w:numId="17">
    <w:abstractNumId w:val="20"/>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8"/>
  </w:num>
  <w:num w:numId="21">
    <w:abstractNumId w:val="3"/>
  </w:num>
  <w:num w:numId="22">
    <w:abstractNumId w:val="24"/>
  </w:num>
  <w:num w:numId="23">
    <w:abstractNumId w:val="7"/>
  </w:num>
  <w:num w:numId="24">
    <w:abstractNumId w:val="11"/>
  </w:num>
  <w:num w:numId="25">
    <w:abstractNumId w:val="4"/>
  </w:num>
  <w:num w:numId="26">
    <w:abstractNumId w:val="23"/>
  </w:num>
  <w:num w:numId="27">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5588"/>
    <w:rsid w:val="000321FE"/>
    <w:rsid w:val="001015EA"/>
    <w:rsid w:val="00124BF6"/>
    <w:rsid w:val="001317F1"/>
    <w:rsid w:val="00186050"/>
    <w:rsid w:val="001945E3"/>
    <w:rsid w:val="001A4D9F"/>
    <w:rsid w:val="001C5F1C"/>
    <w:rsid w:val="001E37B4"/>
    <w:rsid w:val="0020784B"/>
    <w:rsid w:val="003C36B9"/>
    <w:rsid w:val="003E0141"/>
    <w:rsid w:val="00403439"/>
    <w:rsid w:val="00431897"/>
    <w:rsid w:val="00511DB8"/>
    <w:rsid w:val="0054736D"/>
    <w:rsid w:val="006066CA"/>
    <w:rsid w:val="006579EB"/>
    <w:rsid w:val="007437A0"/>
    <w:rsid w:val="0077319E"/>
    <w:rsid w:val="00773BB2"/>
    <w:rsid w:val="007A0588"/>
    <w:rsid w:val="0082556E"/>
    <w:rsid w:val="008E0B5F"/>
    <w:rsid w:val="00921662"/>
    <w:rsid w:val="009A109A"/>
    <w:rsid w:val="00AE6583"/>
    <w:rsid w:val="00B07132"/>
    <w:rsid w:val="00B455F2"/>
    <w:rsid w:val="00BD3983"/>
    <w:rsid w:val="00C10ECF"/>
    <w:rsid w:val="00C15BA7"/>
    <w:rsid w:val="00C75CE4"/>
    <w:rsid w:val="00CA4B5F"/>
    <w:rsid w:val="00DA104F"/>
    <w:rsid w:val="00E14AB2"/>
    <w:rsid w:val="00E35647"/>
    <w:rsid w:val="00E8382A"/>
    <w:rsid w:val="00EA32BD"/>
    <w:rsid w:val="00F15588"/>
    <w:rsid w:val="00F70497"/>
    <w:rsid w:val="00FA3A47"/>
    <w:rsid w:val="00FB5C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25C6C"/>
  <w15:docId w15:val="{87775D4E-B09A-40DA-84A1-676FDCD56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qFormat/>
    <w:rsid w:val="00B455F2"/>
    <w:pPr>
      <w:keepNext/>
      <w:widowControl w:val="0"/>
      <w:spacing w:before="240" w:after="120" w:line="240" w:lineRule="auto"/>
      <w:ind w:left="567"/>
      <w:jc w:val="both"/>
      <w:outlineLvl w:val="0"/>
    </w:pPr>
    <w:rPr>
      <w:rFonts w:ascii="Times New Roman" w:eastAsia="Times New Roman" w:hAnsi="Times New Roman" w:cs="Times New Roman"/>
      <w:b/>
      <w:iCs/>
      <w:sz w:val="24"/>
      <w:szCs w:val="20"/>
      <w:lang w:eastAsia="ru-RU"/>
    </w:rPr>
  </w:style>
  <w:style w:type="paragraph" w:styleId="2">
    <w:name w:val="heading 2"/>
    <w:basedOn w:val="a"/>
    <w:next w:val="a"/>
    <w:link w:val="20"/>
    <w:unhideWhenUsed/>
    <w:qFormat/>
    <w:rsid w:val="00B455F2"/>
    <w:pPr>
      <w:keepNext/>
      <w:widowControl w:val="0"/>
      <w:spacing w:after="0" w:line="240" w:lineRule="auto"/>
      <w:ind w:firstLine="400"/>
      <w:jc w:val="both"/>
      <w:outlineLvl w:val="1"/>
    </w:pPr>
    <w:rPr>
      <w:rFonts w:ascii="Times New Roman" w:eastAsia="Times New Roman" w:hAnsi="Times New Roman" w:cs="Times New Roman"/>
      <w:b/>
      <w:bCs/>
      <w:i/>
      <w:sz w:val="24"/>
      <w:szCs w:val="20"/>
      <w:lang w:eastAsia="ru-RU"/>
    </w:rPr>
  </w:style>
  <w:style w:type="paragraph" w:styleId="3">
    <w:name w:val="heading 3"/>
    <w:basedOn w:val="a"/>
    <w:next w:val="a"/>
    <w:link w:val="30"/>
    <w:uiPriority w:val="9"/>
    <w:qFormat/>
    <w:rsid w:val="00B455F2"/>
    <w:pPr>
      <w:keepNext/>
      <w:spacing w:before="240" w:after="60" w:line="240" w:lineRule="auto"/>
      <w:outlineLvl w:val="2"/>
    </w:pPr>
    <w:rPr>
      <w:rFonts w:ascii="Cambria" w:eastAsia="Times New Roman" w:hAnsi="Cambria" w:cs="Times New Roman"/>
      <w:b/>
      <w:bCs/>
      <w:sz w:val="26"/>
      <w:szCs w:val="26"/>
      <w:lang w:eastAsia="ru-RU"/>
    </w:rPr>
  </w:style>
  <w:style w:type="paragraph" w:styleId="5">
    <w:name w:val="heading 5"/>
    <w:basedOn w:val="a"/>
    <w:next w:val="a"/>
    <w:link w:val="50"/>
    <w:uiPriority w:val="9"/>
    <w:qFormat/>
    <w:rsid w:val="00B455F2"/>
    <w:pPr>
      <w:widowControl w:val="0"/>
      <w:autoSpaceDE w:val="0"/>
      <w:autoSpaceDN w:val="0"/>
      <w:adjustRightInd w:val="0"/>
      <w:spacing w:before="240" w:after="60" w:line="240" w:lineRule="auto"/>
      <w:outlineLvl w:val="4"/>
    </w:pPr>
    <w:rPr>
      <w:rFonts w:ascii="Calibri" w:eastAsia="Times New Roman" w:hAnsi="Calibri" w:cs="Times New Roman"/>
      <w:b/>
      <w:bCs/>
      <w:i/>
      <w:iCs/>
      <w:sz w:val="26"/>
      <w:szCs w:val="26"/>
      <w:lang w:eastAsia="ru-RU"/>
    </w:rPr>
  </w:style>
  <w:style w:type="paragraph" w:styleId="8">
    <w:name w:val="heading 8"/>
    <w:basedOn w:val="a"/>
    <w:next w:val="a"/>
    <w:link w:val="80"/>
    <w:uiPriority w:val="9"/>
    <w:qFormat/>
    <w:rsid w:val="00B455F2"/>
    <w:pPr>
      <w:widowControl w:val="0"/>
      <w:autoSpaceDE w:val="0"/>
      <w:autoSpaceDN w:val="0"/>
      <w:adjustRightInd w:val="0"/>
      <w:spacing w:before="240" w:after="60" w:line="240" w:lineRule="auto"/>
      <w:outlineLvl w:val="7"/>
    </w:pPr>
    <w:rPr>
      <w:rFonts w:ascii="Calibri" w:eastAsia="Times New Roman" w:hAnsi="Calibri"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6">
    <w:name w:val="Font Style16"/>
    <w:rsid w:val="00E8382A"/>
    <w:rPr>
      <w:rFonts w:ascii="Times New Roman" w:hAnsi="Times New Roman" w:cs="Times New Roman"/>
      <w:b/>
      <w:bCs/>
      <w:sz w:val="16"/>
      <w:szCs w:val="16"/>
    </w:rPr>
  </w:style>
  <w:style w:type="paragraph" w:styleId="a3">
    <w:name w:val="Balloon Text"/>
    <w:basedOn w:val="a"/>
    <w:link w:val="a4"/>
    <w:unhideWhenUsed/>
    <w:rsid w:val="00E8382A"/>
    <w:pPr>
      <w:spacing w:after="0" w:line="240" w:lineRule="auto"/>
    </w:pPr>
    <w:rPr>
      <w:rFonts w:ascii="Tahoma" w:hAnsi="Tahoma" w:cs="Tahoma"/>
      <w:sz w:val="16"/>
      <w:szCs w:val="16"/>
    </w:rPr>
  </w:style>
  <w:style w:type="character" w:customStyle="1" w:styleId="a4">
    <w:name w:val="Текст выноски Знак"/>
    <w:basedOn w:val="a0"/>
    <w:link w:val="a3"/>
    <w:rsid w:val="00E8382A"/>
    <w:rPr>
      <w:rFonts w:ascii="Tahoma" w:hAnsi="Tahoma" w:cs="Tahoma"/>
      <w:sz w:val="16"/>
      <w:szCs w:val="16"/>
    </w:rPr>
  </w:style>
  <w:style w:type="character" w:customStyle="1" w:styleId="10">
    <w:name w:val="Заголовок 1 Знак"/>
    <w:basedOn w:val="a0"/>
    <w:link w:val="1"/>
    <w:rsid w:val="00B455F2"/>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B455F2"/>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rsid w:val="00B455F2"/>
    <w:rPr>
      <w:rFonts w:ascii="Cambria" w:eastAsia="Times New Roman" w:hAnsi="Cambria" w:cs="Times New Roman"/>
      <w:b/>
      <w:bCs/>
      <w:sz w:val="26"/>
      <w:szCs w:val="26"/>
      <w:lang w:eastAsia="ru-RU"/>
    </w:rPr>
  </w:style>
  <w:style w:type="character" w:customStyle="1" w:styleId="50">
    <w:name w:val="Заголовок 5 Знак"/>
    <w:basedOn w:val="a0"/>
    <w:link w:val="5"/>
    <w:uiPriority w:val="9"/>
    <w:rsid w:val="00B455F2"/>
    <w:rPr>
      <w:rFonts w:ascii="Calibri" w:eastAsia="Times New Roman" w:hAnsi="Calibri" w:cs="Times New Roman"/>
      <w:b/>
      <w:bCs/>
      <w:i/>
      <w:iCs/>
      <w:sz w:val="26"/>
      <w:szCs w:val="26"/>
      <w:lang w:eastAsia="ru-RU"/>
    </w:rPr>
  </w:style>
  <w:style w:type="character" w:customStyle="1" w:styleId="80">
    <w:name w:val="Заголовок 8 Знак"/>
    <w:basedOn w:val="a0"/>
    <w:link w:val="8"/>
    <w:uiPriority w:val="9"/>
    <w:rsid w:val="00B455F2"/>
    <w:rPr>
      <w:rFonts w:ascii="Calibri" w:eastAsia="Times New Roman" w:hAnsi="Calibri" w:cs="Times New Roman"/>
      <w:i/>
      <w:iCs/>
      <w:sz w:val="24"/>
      <w:szCs w:val="24"/>
      <w:lang w:eastAsia="ru-RU"/>
    </w:rPr>
  </w:style>
  <w:style w:type="character" w:styleId="a5">
    <w:name w:val="Hyperlink"/>
    <w:basedOn w:val="a0"/>
    <w:uiPriority w:val="99"/>
    <w:unhideWhenUsed/>
    <w:rsid w:val="00B455F2"/>
    <w:rPr>
      <w:color w:val="0000FF" w:themeColor="hyperlink"/>
      <w:u w:val="single"/>
    </w:rPr>
  </w:style>
  <w:style w:type="paragraph" w:styleId="a6">
    <w:name w:val="footnote text"/>
    <w:basedOn w:val="a"/>
    <w:link w:val="a7"/>
    <w:unhideWhenUsed/>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7">
    <w:name w:val="Текст сноски Знак"/>
    <w:basedOn w:val="a0"/>
    <w:link w:val="a6"/>
    <w:rsid w:val="00B455F2"/>
    <w:rPr>
      <w:rFonts w:ascii="Times New Roman" w:eastAsia="Times New Roman" w:hAnsi="Times New Roman" w:cs="Times New Roman"/>
      <w:sz w:val="20"/>
      <w:szCs w:val="20"/>
      <w:lang w:eastAsia="ru-RU"/>
    </w:rPr>
  </w:style>
  <w:style w:type="character" w:customStyle="1" w:styleId="a8">
    <w:name w:val="Текст примечания Знак"/>
    <w:basedOn w:val="a0"/>
    <w:link w:val="a9"/>
    <w:uiPriority w:val="99"/>
    <w:semiHidden/>
    <w:rsid w:val="00B455F2"/>
    <w:rPr>
      <w:rFonts w:ascii="Times New Roman" w:eastAsia="Times New Roman" w:hAnsi="Times New Roman" w:cs="Times New Roman"/>
      <w:sz w:val="20"/>
      <w:szCs w:val="20"/>
      <w:lang w:eastAsia="ru-RU"/>
    </w:rPr>
  </w:style>
  <w:style w:type="paragraph" w:styleId="a9">
    <w:name w:val="annotation text"/>
    <w:basedOn w:val="a"/>
    <w:link w:val="a8"/>
    <w:uiPriority w:val="99"/>
    <w:semiHidden/>
    <w:unhideWhenUsed/>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11">
    <w:name w:val="Текст примечания Знак1"/>
    <w:basedOn w:val="a0"/>
    <w:uiPriority w:val="99"/>
    <w:semiHidden/>
    <w:rsid w:val="00B455F2"/>
    <w:rPr>
      <w:sz w:val="20"/>
      <w:szCs w:val="20"/>
    </w:rPr>
  </w:style>
  <w:style w:type="character" w:customStyle="1" w:styleId="aa">
    <w:name w:val="Верхний колонтитул Знак"/>
    <w:aliases w:val="Знак Знак"/>
    <w:basedOn w:val="a0"/>
    <w:link w:val="ab"/>
    <w:locked/>
    <w:rsid w:val="00B455F2"/>
    <w:rPr>
      <w:rFonts w:ascii="Times New Roman" w:eastAsia="Times New Roman" w:hAnsi="Times New Roman" w:cs="Times New Roman"/>
      <w:sz w:val="24"/>
      <w:szCs w:val="24"/>
      <w:lang w:eastAsia="ru-RU"/>
    </w:rPr>
  </w:style>
  <w:style w:type="paragraph" w:styleId="ab">
    <w:name w:val="header"/>
    <w:aliases w:val="Знак"/>
    <w:basedOn w:val="a"/>
    <w:link w:val="aa"/>
    <w:unhideWhenUsed/>
    <w:rsid w:val="00B455F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12">
    <w:name w:val="Верхний колонтитул Знак1"/>
    <w:aliases w:val="Знак Знак1"/>
    <w:basedOn w:val="a0"/>
    <w:uiPriority w:val="99"/>
    <w:semiHidden/>
    <w:rsid w:val="00B455F2"/>
  </w:style>
  <w:style w:type="character" w:customStyle="1" w:styleId="ac">
    <w:name w:val="Нижний колонтитул Знак"/>
    <w:basedOn w:val="a0"/>
    <w:link w:val="ad"/>
    <w:uiPriority w:val="99"/>
    <w:rsid w:val="00B455F2"/>
    <w:rPr>
      <w:rFonts w:ascii="Times New Roman" w:eastAsia="Times New Roman" w:hAnsi="Times New Roman" w:cs="Times New Roman"/>
      <w:sz w:val="24"/>
      <w:szCs w:val="24"/>
      <w:lang w:eastAsia="ru-RU"/>
    </w:rPr>
  </w:style>
  <w:style w:type="paragraph" w:styleId="ad">
    <w:name w:val="footer"/>
    <w:basedOn w:val="a"/>
    <w:link w:val="ac"/>
    <w:uiPriority w:val="99"/>
    <w:unhideWhenUsed/>
    <w:rsid w:val="00B455F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13">
    <w:name w:val="Нижний колонтитул Знак1"/>
    <w:basedOn w:val="a0"/>
    <w:uiPriority w:val="99"/>
    <w:semiHidden/>
    <w:rsid w:val="00B455F2"/>
  </w:style>
  <w:style w:type="character" w:customStyle="1" w:styleId="ae">
    <w:name w:val="Основной текст Знак"/>
    <w:basedOn w:val="a0"/>
    <w:link w:val="af"/>
    <w:rsid w:val="00B455F2"/>
    <w:rPr>
      <w:rFonts w:ascii="Calibri" w:eastAsia="Calibri" w:hAnsi="Calibri" w:cs="Times New Roman"/>
      <w:sz w:val="28"/>
      <w:szCs w:val="20"/>
      <w:lang w:eastAsia="ru-RU"/>
    </w:rPr>
  </w:style>
  <w:style w:type="paragraph" w:styleId="af">
    <w:name w:val="Body Text"/>
    <w:basedOn w:val="a"/>
    <w:link w:val="ae"/>
    <w:unhideWhenUsed/>
    <w:rsid w:val="00B455F2"/>
    <w:pPr>
      <w:spacing w:after="0" w:line="240" w:lineRule="auto"/>
    </w:pPr>
    <w:rPr>
      <w:rFonts w:ascii="Calibri" w:eastAsia="Calibri" w:hAnsi="Calibri" w:cs="Times New Roman"/>
      <w:sz w:val="28"/>
      <w:szCs w:val="20"/>
      <w:lang w:eastAsia="ru-RU"/>
    </w:rPr>
  </w:style>
  <w:style w:type="character" w:customStyle="1" w:styleId="14">
    <w:name w:val="Основной текст Знак1"/>
    <w:basedOn w:val="a0"/>
    <w:uiPriority w:val="99"/>
    <w:semiHidden/>
    <w:rsid w:val="00B455F2"/>
  </w:style>
  <w:style w:type="character" w:customStyle="1" w:styleId="af0">
    <w:name w:val="Основной текст с отступом Знак"/>
    <w:basedOn w:val="a0"/>
    <w:link w:val="af1"/>
    <w:rsid w:val="00B455F2"/>
    <w:rPr>
      <w:rFonts w:ascii="Times New Roman" w:eastAsia="Times New Roman" w:hAnsi="Times New Roman" w:cs="Times New Roman"/>
      <w:i/>
      <w:iCs/>
      <w:sz w:val="24"/>
      <w:szCs w:val="24"/>
      <w:lang w:eastAsia="ru-RU"/>
    </w:rPr>
  </w:style>
  <w:style w:type="paragraph" w:styleId="af1">
    <w:name w:val="Body Text Indent"/>
    <w:basedOn w:val="a"/>
    <w:link w:val="af0"/>
    <w:unhideWhenUsed/>
    <w:rsid w:val="00B455F2"/>
    <w:pPr>
      <w:spacing w:after="0" w:line="240" w:lineRule="auto"/>
      <w:ind w:firstLine="709"/>
      <w:jc w:val="both"/>
    </w:pPr>
    <w:rPr>
      <w:rFonts w:ascii="Times New Roman" w:eastAsia="Times New Roman" w:hAnsi="Times New Roman" w:cs="Times New Roman"/>
      <w:i/>
      <w:iCs/>
      <w:sz w:val="24"/>
      <w:szCs w:val="24"/>
      <w:lang w:eastAsia="ru-RU"/>
    </w:rPr>
  </w:style>
  <w:style w:type="character" w:customStyle="1" w:styleId="15">
    <w:name w:val="Основной текст с отступом Знак1"/>
    <w:basedOn w:val="a0"/>
    <w:uiPriority w:val="99"/>
    <w:semiHidden/>
    <w:rsid w:val="00B455F2"/>
  </w:style>
  <w:style w:type="paragraph" w:styleId="af2">
    <w:name w:val="Subtitle"/>
    <w:basedOn w:val="a"/>
    <w:link w:val="af3"/>
    <w:uiPriority w:val="99"/>
    <w:qFormat/>
    <w:rsid w:val="00B455F2"/>
    <w:pPr>
      <w:spacing w:before="60" w:after="60" w:line="360" w:lineRule="auto"/>
      <w:ind w:left="567"/>
    </w:pPr>
    <w:rPr>
      <w:rFonts w:ascii="Times New Roman" w:eastAsia="Times New Roman" w:hAnsi="Times New Roman" w:cs="Times New Roman"/>
      <w:b/>
      <w:bCs/>
      <w:sz w:val="20"/>
      <w:szCs w:val="24"/>
      <w:lang w:eastAsia="ru-RU"/>
    </w:rPr>
  </w:style>
  <w:style w:type="character" w:customStyle="1" w:styleId="af3">
    <w:name w:val="Подзаголовок Знак"/>
    <w:basedOn w:val="a0"/>
    <w:link w:val="af2"/>
    <w:uiPriority w:val="99"/>
    <w:rsid w:val="00B455F2"/>
    <w:rPr>
      <w:rFonts w:ascii="Times New Roman" w:eastAsia="Times New Roman" w:hAnsi="Times New Roman" w:cs="Times New Roman"/>
      <w:b/>
      <w:bCs/>
      <w:sz w:val="20"/>
      <w:szCs w:val="24"/>
      <w:lang w:eastAsia="ru-RU"/>
    </w:rPr>
  </w:style>
  <w:style w:type="character" w:customStyle="1" w:styleId="21">
    <w:name w:val="Основной текст 2 Знак"/>
    <w:aliases w:val=" Знак Знак"/>
    <w:basedOn w:val="a0"/>
    <w:link w:val="22"/>
    <w:rsid w:val="00B455F2"/>
    <w:rPr>
      <w:rFonts w:ascii="Times New Roman" w:eastAsia="Times New Roman" w:hAnsi="Times New Roman" w:cs="Times New Roman"/>
      <w:sz w:val="24"/>
      <w:szCs w:val="24"/>
      <w:lang w:eastAsia="ru-RU"/>
    </w:rPr>
  </w:style>
  <w:style w:type="paragraph" w:styleId="22">
    <w:name w:val="Body Text 2"/>
    <w:aliases w:val=" Знак"/>
    <w:basedOn w:val="a"/>
    <w:link w:val="21"/>
    <w:unhideWhenUsed/>
    <w:rsid w:val="00B455F2"/>
    <w:pPr>
      <w:spacing w:after="120" w:line="480" w:lineRule="auto"/>
    </w:pPr>
    <w:rPr>
      <w:rFonts w:ascii="Times New Roman" w:eastAsia="Times New Roman" w:hAnsi="Times New Roman" w:cs="Times New Roman"/>
      <w:sz w:val="24"/>
      <w:szCs w:val="24"/>
      <w:lang w:eastAsia="ru-RU"/>
    </w:rPr>
  </w:style>
  <w:style w:type="character" w:customStyle="1" w:styleId="210">
    <w:name w:val="Основной текст 2 Знак1"/>
    <w:basedOn w:val="a0"/>
    <w:uiPriority w:val="99"/>
    <w:semiHidden/>
    <w:rsid w:val="00B455F2"/>
  </w:style>
  <w:style w:type="character" w:customStyle="1" w:styleId="23">
    <w:name w:val="Основной текст с отступом 2 Знак"/>
    <w:basedOn w:val="a0"/>
    <w:link w:val="24"/>
    <w:uiPriority w:val="99"/>
    <w:semiHidden/>
    <w:rsid w:val="00B455F2"/>
    <w:rPr>
      <w:rFonts w:ascii="Times New Roman" w:eastAsia="Times New Roman" w:hAnsi="Times New Roman" w:cs="Times New Roman"/>
      <w:sz w:val="24"/>
      <w:szCs w:val="24"/>
      <w:lang w:eastAsia="ru-RU"/>
    </w:rPr>
  </w:style>
  <w:style w:type="paragraph" w:styleId="24">
    <w:name w:val="Body Text Indent 2"/>
    <w:basedOn w:val="a"/>
    <w:link w:val="23"/>
    <w:uiPriority w:val="99"/>
    <w:semiHidden/>
    <w:unhideWhenUsed/>
    <w:rsid w:val="00B455F2"/>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0"/>
    <w:uiPriority w:val="99"/>
    <w:semiHidden/>
    <w:rsid w:val="00B455F2"/>
  </w:style>
  <w:style w:type="paragraph" w:styleId="af4">
    <w:name w:val="Plain Text"/>
    <w:basedOn w:val="a"/>
    <w:link w:val="af5"/>
    <w:uiPriority w:val="99"/>
    <w:unhideWhenUsed/>
    <w:rsid w:val="00B455F2"/>
    <w:pPr>
      <w:spacing w:after="0" w:line="240" w:lineRule="auto"/>
    </w:pPr>
    <w:rPr>
      <w:rFonts w:ascii="Courier New" w:eastAsia="Calibri" w:hAnsi="Courier New" w:cs="Courier New"/>
      <w:sz w:val="20"/>
      <w:szCs w:val="20"/>
      <w:lang w:eastAsia="ru-RU"/>
    </w:rPr>
  </w:style>
  <w:style w:type="character" w:customStyle="1" w:styleId="af5">
    <w:name w:val="Текст Знак"/>
    <w:basedOn w:val="a0"/>
    <w:link w:val="af4"/>
    <w:uiPriority w:val="99"/>
    <w:rsid w:val="00B455F2"/>
    <w:rPr>
      <w:rFonts w:ascii="Courier New" w:eastAsia="Calibri" w:hAnsi="Courier New" w:cs="Courier New"/>
      <w:sz w:val="20"/>
      <w:szCs w:val="20"/>
      <w:lang w:eastAsia="ru-RU"/>
    </w:rPr>
  </w:style>
  <w:style w:type="character" w:customStyle="1" w:styleId="af6">
    <w:name w:val="Тема примечания Знак"/>
    <w:basedOn w:val="a8"/>
    <w:link w:val="af7"/>
    <w:uiPriority w:val="99"/>
    <w:semiHidden/>
    <w:rsid w:val="00B455F2"/>
    <w:rPr>
      <w:rFonts w:ascii="Times New Roman" w:eastAsia="Times New Roman" w:hAnsi="Times New Roman" w:cs="Times New Roman"/>
      <w:b/>
      <w:bCs/>
      <w:sz w:val="20"/>
      <w:szCs w:val="20"/>
      <w:lang w:eastAsia="ru-RU"/>
    </w:rPr>
  </w:style>
  <w:style w:type="paragraph" w:styleId="af7">
    <w:name w:val="annotation subject"/>
    <w:basedOn w:val="a9"/>
    <w:next w:val="a9"/>
    <w:link w:val="af6"/>
    <w:uiPriority w:val="99"/>
    <w:semiHidden/>
    <w:unhideWhenUsed/>
    <w:rsid w:val="00B455F2"/>
    <w:rPr>
      <w:b/>
      <w:bCs/>
    </w:rPr>
  </w:style>
  <w:style w:type="character" w:customStyle="1" w:styleId="16">
    <w:name w:val="Тема примечания Знак1"/>
    <w:basedOn w:val="11"/>
    <w:uiPriority w:val="99"/>
    <w:semiHidden/>
    <w:rsid w:val="00B455F2"/>
    <w:rPr>
      <w:b/>
      <w:bCs/>
      <w:sz w:val="20"/>
      <w:szCs w:val="20"/>
    </w:rPr>
  </w:style>
  <w:style w:type="paragraph" w:styleId="af8">
    <w:name w:val="List Paragraph"/>
    <w:basedOn w:val="a"/>
    <w:uiPriority w:val="34"/>
    <w:qFormat/>
    <w:rsid w:val="00B455F2"/>
    <w:pPr>
      <w:spacing w:after="0"/>
      <w:ind w:left="720" w:firstLine="709"/>
      <w:contextualSpacing/>
      <w:jc w:val="both"/>
    </w:pPr>
    <w:rPr>
      <w:rFonts w:ascii="Times New Roman" w:eastAsia="Calibri" w:hAnsi="Times New Roman" w:cs="Times New Roman"/>
      <w:sz w:val="24"/>
      <w:lang w:val="en-US"/>
    </w:rPr>
  </w:style>
  <w:style w:type="paragraph" w:customStyle="1" w:styleId="Style4">
    <w:name w:val="Style4"/>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
    <w:name w:val="Style1"/>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
    <w:name w:val="Style2"/>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
    <w:name w:val="Style3"/>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5">
    <w:name w:val="Style5"/>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6">
    <w:name w:val="Style6"/>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7">
    <w:name w:val="Style7"/>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
    <w:name w:val="Style8"/>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9">
    <w:name w:val="Style9"/>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0">
    <w:name w:val="Style10"/>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
    <w:name w:val="Style11"/>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2">
    <w:name w:val="Style12"/>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4">
    <w:name w:val="Style14"/>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5">
    <w:name w:val="Style15"/>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6">
    <w:name w:val="Style16"/>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7">
    <w:name w:val="Style17"/>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8">
    <w:name w:val="Style18"/>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9">
    <w:name w:val="Style19"/>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0">
    <w:name w:val="Style20"/>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1">
    <w:name w:val="Style21"/>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2">
    <w:name w:val="Style22"/>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3">
    <w:name w:val="Style23"/>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4">
    <w:name w:val="Style24"/>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5">
    <w:name w:val="Style25"/>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6">
    <w:name w:val="Style26"/>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7">
    <w:name w:val="Style27"/>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8">
    <w:name w:val="Style28"/>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9">
    <w:name w:val="Style29"/>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0">
    <w:name w:val="Style30"/>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1">
    <w:name w:val="Style31"/>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2">
    <w:name w:val="Style32"/>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3">
    <w:name w:val="Style33"/>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4">
    <w:name w:val="Style34"/>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5">
    <w:name w:val="Style35"/>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25">
    <w:name w:val="заголовок 2"/>
    <w:basedOn w:val="a"/>
    <w:next w:val="a"/>
    <w:rsid w:val="00B455F2"/>
    <w:pPr>
      <w:keepNext/>
      <w:widowControl w:val="0"/>
      <w:spacing w:after="0" w:line="240" w:lineRule="auto"/>
      <w:ind w:firstLine="400"/>
      <w:jc w:val="both"/>
      <w:outlineLvl w:val="1"/>
    </w:pPr>
    <w:rPr>
      <w:rFonts w:ascii="Times New Roman" w:eastAsia="Times New Roman" w:hAnsi="Times New Roman" w:cs="Arial"/>
      <w:sz w:val="24"/>
      <w:szCs w:val="28"/>
      <w:lang w:eastAsia="ru-RU"/>
    </w:rPr>
  </w:style>
  <w:style w:type="paragraph" w:customStyle="1" w:styleId="Style77">
    <w:name w:val="Style77"/>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55">
    <w:name w:val="Style55"/>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63">
    <w:name w:val="Style63"/>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70">
    <w:name w:val="Style70"/>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79">
    <w:name w:val="Style79"/>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0">
    <w:name w:val="Style80"/>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5">
    <w:name w:val="Style85"/>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9">
    <w:name w:val="Style89"/>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3">
    <w:name w:val="Style113"/>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4">
    <w:name w:val="Style114"/>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6">
    <w:name w:val="Style116"/>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PlusTitle">
    <w:name w:val="ConsPlusTitle"/>
    <w:rsid w:val="00B455F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7">
    <w:name w:val="Обычный1"/>
    <w:rsid w:val="00B455F2"/>
    <w:pPr>
      <w:widowControl w:val="0"/>
      <w:snapToGrid w:val="0"/>
      <w:spacing w:before="60" w:after="0" w:line="259" w:lineRule="auto"/>
      <w:ind w:firstLine="680"/>
      <w:jc w:val="both"/>
    </w:pPr>
    <w:rPr>
      <w:rFonts w:ascii="Times New Roman" w:eastAsia="Times New Roman" w:hAnsi="Times New Roman" w:cs="Times New Roman"/>
      <w:szCs w:val="20"/>
      <w:lang w:eastAsia="ru-RU"/>
    </w:rPr>
  </w:style>
  <w:style w:type="paragraph" w:customStyle="1" w:styleId="nospacing">
    <w:name w:val="nospacing"/>
    <w:basedOn w:val="a"/>
    <w:uiPriority w:val="99"/>
    <w:rsid w:val="00B45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5">
    <w:name w:val="Font Style15"/>
    <w:rsid w:val="00B455F2"/>
    <w:rPr>
      <w:rFonts w:ascii="Times New Roman" w:hAnsi="Times New Roman" w:cs="Times New Roman" w:hint="default"/>
      <w:b/>
      <w:bCs/>
      <w:sz w:val="18"/>
      <w:szCs w:val="18"/>
    </w:rPr>
  </w:style>
  <w:style w:type="character" w:customStyle="1" w:styleId="FontStyle11">
    <w:name w:val="Font Style11"/>
    <w:rsid w:val="00B455F2"/>
    <w:rPr>
      <w:rFonts w:ascii="Times New Roman" w:hAnsi="Times New Roman" w:cs="Times New Roman" w:hint="default"/>
      <w:sz w:val="10"/>
      <w:szCs w:val="10"/>
    </w:rPr>
  </w:style>
  <w:style w:type="character" w:customStyle="1" w:styleId="FontStyle12">
    <w:name w:val="Font Style12"/>
    <w:rsid w:val="00B455F2"/>
    <w:rPr>
      <w:rFonts w:ascii="Georgia" w:hAnsi="Georgia" w:cs="Georgia" w:hint="default"/>
      <w:b/>
      <w:bCs/>
      <w:sz w:val="12"/>
      <w:szCs w:val="12"/>
    </w:rPr>
  </w:style>
  <w:style w:type="character" w:customStyle="1" w:styleId="FontStyle13">
    <w:name w:val="Font Style13"/>
    <w:rsid w:val="00B455F2"/>
    <w:rPr>
      <w:rFonts w:ascii="Times New Roman" w:hAnsi="Times New Roman" w:cs="Times New Roman" w:hint="default"/>
      <w:b/>
      <w:bCs/>
      <w:sz w:val="12"/>
      <w:szCs w:val="12"/>
    </w:rPr>
  </w:style>
  <w:style w:type="character" w:customStyle="1" w:styleId="FontStyle14">
    <w:name w:val="Font Style14"/>
    <w:rsid w:val="00B455F2"/>
    <w:rPr>
      <w:rFonts w:ascii="Times New Roman" w:hAnsi="Times New Roman" w:cs="Times New Roman" w:hint="default"/>
      <w:b/>
      <w:bCs/>
      <w:sz w:val="14"/>
      <w:szCs w:val="14"/>
    </w:rPr>
  </w:style>
  <w:style w:type="character" w:customStyle="1" w:styleId="FontStyle17">
    <w:name w:val="Font Style17"/>
    <w:rsid w:val="00B455F2"/>
    <w:rPr>
      <w:rFonts w:ascii="Times New Roman" w:hAnsi="Times New Roman" w:cs="Times New Roman" w:hint="default"/>
      <w:b/>
      <w:bCs/>
      <w:sz w:val="16"/>
      <w:szCs w:val="16"/>
    </w:rPr>
  </w:style>
  <w:style w:type="character" w:customStyle="1" w:styleId="FontStyle18">
    <w:name w:val="Font Style18"/>
    <w:uiPriority w:val="99"/>
    <w:rsid w:val="00B455F2"/>
    <w:rPr>
      <w:rFonts w:ascii="Times New Roman" w:hAnsi="Times New Roman" w:cs="Times New Roman" w:hint="default"/>
      <w:b/>
      <w:bCs/>
      <w:sz w:val="10"/>
      <w:szCs w:val="10"/>
    </w:rPr>
  </w:style>
  <w:style w:type="character" w:customStyle="1" w:styleId="FontStyle19">
    <w:name w:val="Font Style19"/>
    <w:rsid w:val="00B455F2"/>
    <w:rPr>
      <w:rFonts w:ascii="Times New Roman" w:hAnsi="Times New Roman" w:cs="Times New Roman" w:hint="default"/>
      <w:i/>
      <w:iCs/>
      <w:sz w:val="12"/>
      <w:szCs w:val="12"/>
    </w:rPr>
  </w:style>
  <w:style w:type="character" w:customStyle="1" w:styleId="FontStyle20">
    <w:name w:val="Font Style20"/>
    <w:rsid w:val="00B455F2"/>
    <w:rPr>
      <w:rFonts w:ascii="Georgia" w:hAnsi="Georgia" w:cs="Georgia" w:hint="default"/>
      <w:sz w:val="12"/>
      <w:szCs w:val="12"/>
    </w:rPr>
  </w:style>
  <w:style w:type="character" w:customStyle="1" w:styleId="FontStyle21">
    <w:name w:val="Font Style21"/>
    <w:rsid w:val="00B455F2"/>
    <w:rPr>
      <w:rFonts w:ascii="Times New Roman" w:hAnsi="Times New Roman" w:cs="Times New Roman" w:hint="default"/>
      <w:sz w:val="12"/>
      <w:szCs w:val="12"/>
    </w:rPr>
  </w:style>
  <w:style w:type="character" w:customStyle="1" w:styleId="FontStyle22">
    <w:name w:val="Font Style22"/>
    <w:rsid w:val="00B455F2"/>
    <w:rPr>
      <w:rFonts w:ascii="Times New Roman" w:hAnsi="Times New Roman" w:cs="Times New Roman" w:hint="default"/>
      <w:sz w:val="20"/>
      <w:szCs w:val="20"/>
    </w:rPr>
  </w:style>
  <w:style w:type="character" w:customStyle="1" w:styleId="FontStyle23">
    <w:name w:val="Font Style23"/>
    <w:rsid w:val="00B455F2"/>
    <w:rPr>
      <w:rFonts w:ascii="Times New Roman" w:hAnsi="Times New Roman" w:cs="Times New Roman" w:hint="default"/>
      <w:b/>
      <w:bCs/>
      <w:sz w:val="12"/>
      <w:szCs w:val="12"/>
    </w:rPr>
  </w:style>
  <w:style w:type="character" w:customStyle="1" w:styleId="FontStyle24">
    <w:name w:val="Font Style24"/>
    <w:rsid w:val="00B455F2"/>
    <w:rPr>
      <w:rFonts w:ascii="Times New Roman" w:hAnsi="Times New Roman" w:cs="Times New Roman" w:hint="default"/>
      <w:b/>
      <w:bCs/>
      <w:sz w:val="10"/>
      <w:szCs w:val="10"/>
    </w:rPr>
  </w:style>
  <w:style w:type="character" w:customStyle="1" w:styleId="FontStyle25">
    <w:name w:val="Font Style25"/>
    <w:rsid w:val="00B455F2"/>
    <w:rPr>
      <w:rFonts w:ascii="Times New Roman" w:hAnsi="Times New Roman" w:cs="Times New Roman" w:hint="default"/>
      <w:i/>
      <w:iCs/>
      <w:sz w:val="12"/>
      <w:szCs w:val="12"/>
    </w:rPr>
  </w:style>
  <w:style w:type="character" w:customStyle="1" w:styleId="FontStyle26">
    <w:name w:val="Font Style26"/>
    <w:uiPriority w:val="99"/>
    <w:rsid w:val="00B455F2"/>
    <w:rPr>
      <w:rFonts w:ascii="Times New Roman" w:hAnsi="Times New Roman" w:cs="Times New Roman" w:hint="default"/>
      <w:b/>
      <w:bCs/>
      <w:sz w:val="12"/>
      <w:szCs w:val="12"/>
    </w:rPr>
  </w:style>
  <w:style w:type="character" w:customStyle="1" w:styleId="FontStyle27">
    <w:name w:val="Font Style27"/>
    <w:rsid w:val="00B455F2"/>
    <w:rPr>
      <w:rFonts w:ascii="Times New Roman" w:hAnsi="Times New Roman" w:cs="Times New Roman" w:hint="default"/>
      <w:b/>
      <w:bCs/>
      <w:sz w:val="10"/>
      <w:szCs w:val="10"/>
    </w:rPr>
  </w:style>
  <w:style w:type="character" w:customStyle="1" w:styleId="FontStyle28">
    <w:name w:val="Font Style28"/>
    <w:rsid w:val="00B455F2"/>
    <w:rPr>
      <w:rFonts w:ascii="Constantia" w:hAnsi="Constantia" w:cs="Constantia" w:hint="default"/>
      <w:b/>
      <w:bCs/>
      <w:smallCaps/>
      <w:sz w:val="10"/>
      <w:szCs w:val="10"/>
    </w:rPr>
  </w:style>
  <w:style w:type="character" w:customStyle="1" w:styleId="FontStyle29">
    <w:name w:val="Font Style29"/>
    <w:rsid w:val="00B455F2"/>
    <w:rPr>
      <w:rFonts w:ascii="Times New Roman" w:hAnsi="Times New Roman" w:cs="Times New Roman" w:hint="default"/>
      <w:b/>
      <w:bCs/>
      <w:sz w:val="10"/>
      <w:szCs w:val="10"/>
    </w:rPr>
  </w:style>
  <w:style w:type="character" w:customStyle="1" w:styleId="FontStyle30">
    <w:name w:val="Font Style30"/>
    <w:rsid w:val="00B455F2"/>
    <w:rPr>
      <w:rFonts w:ascii="Times New Roman" w:hAnsi="Times New Roman" w:cs="Times New Roman" w:hint="default"/>
      <w:b/>
      <w:bCs/>
      <w:sz w:val="10"/>
      <w:szCs w:val="10"/>
    </w:rPr>
  </w:style>
  <w:style w:type="character" w:customStyle="1" w:styleId="FontStyle31">
    <w:name w:val="Font Style31"/>
    <w:rsid w:val="00B455F2"/>
    <w:rPr>
      <w:rFonts w:ascii="Georgia" w:hAnsi="Georgia" w:cs="Georgia" w:hint="default"/>
      <w:sz w:val="12"/>
      <w:szCs w:val="12"/>
    </w:rPr>
  </w:style>
  <w:style w:type="character" w:customStyle="1" w:styleId="FontStyle32">
    <w:name w:val="Font Style32"/>
    <w:rsid w:val="00B455F2"/>
    <w:rPr>
      <w:rFonts w:ascii="Times New Roman" w:hAnsi="Times New Roman" w:cs="Times New Roman" w:hint="default"/>
      <w:i/>
      <w:iCs/>
      <w:sz w:val="12"/>
      <w:szCs w:val="12"/>
    </w:rPr>
  </w:style>
  <w:style w:type="character" w:customStyle="1" w:styleId="FontStyle33">
    <w:name w:val="Font Style33"/>
    <w:rsid w:val="00B455F2"/>
    <w:rPr>
      <w:rFonts w:ascii="Times New Roman" w:hAnsi="Times New Roman" w:cs="Times New Roman" w:hint="default"/>
      <w:b/>
      <w:bCs/>
      <w:sz w:val="12"/>
      <w:szCs w:val="12"/>
    </w:rPr>
  </w:style>
  <w:style w:type="character" w:customStyle="1" w:styleId="FontStyle34">
    <w:name w:val="Font Style34"/>
    <w:rsid w:val="00B455F2"/>
    <w:rPr>
      <w:rFonts w:ascii="Times New Roman" w:hAnsi="Times New Roman" w:cs="Times New Roman" w:hint="default"/>
      <w:sz w:val="12"/>
      <w:szCs w:val="12"/>
    </w:rPr>
  </w:style>
  <w:style w:type="character" w:customStyle="1" w:styleId="FontStyle35">
    <w:name w:val="Font Style35"/>
    <w:rsid w:val="00B455F2"/>
    <w:rPr>
      <w:rFonts w:ascii="Times New Roman" w:hAnsi="Times New Roman" w:cs="Times New Roman" w:hint="default"/>
      <w:smallCaps/>
      <w:sz w:val="12"/>
      <w:szCs w:val="12"/>
    </w:rPr>
  </w:style>
  <w:style w:type="character" w:customStyle="1" w:styleId="FontStyle36">
    <w:name w:val="Font Style36"/>
    <w:rsid w:val="00B455F2"/>
    <w:rPr>
      <w:rFonts w:ascii="Times New Roman" w:hAnsi="Times New Roman" w:cs="Times New Roman" w:hint="default"/>
      <w:sz w:val="12"/>
      <w:szCs w:val="12"/>
    </w:rPr>
  </w:style>
  <w:style w:type="character" w:customStyle="1" w:styleId="FontStyle37">
    <w:name w:val="Font Style37"/>
    <w:rsid w:val="00B455F2"/>
    <w:rPr>
      <w:rFonts w:ascii="Times New Roman" w:hAnsi="Times New Roman" w:cs="Times New Roman" w:hint="default"/>
      <w:spacing w:val="10"/>
      <w:sz w:val="12"/>
      <w:szCs w:val="12"/>
    </w:rPr>
  </w:style>
  <w:style w:type="character" w:customStyle="1" w:styleId="FontStyle38">
    <w:name w:val="Font Style38"/>
    <w:rsid w:val="00B455F2"/>
    <w:rPr>
      <w:rFonts w:ascii="Times New Roman" w:hAnsi="Times New Roman" w:cs="Times New Roman" w:hint="default"/>
      <w:b/>
      <w:bCs/>
      <w:sz w:val="10"/>
      <w:szCs w:val="10"/>
    </w:rPr>
  </w:style>
  <w:style w:type="character" w:customStyle="1" w:styleId="FontStyle39">
    <w:name w:val="Font Style39"/>
    <w:rsid w:val="00B455F2"/>
    <w:rPr>
      <w:rFonts w:ascii="Times New Roman" w:hAnsi="Times New Roman" w:cs="Times New Roman" w:hint="default"/>
      <w:i/>
      <w:iCs/>
      <w:sz w:val="14"/>
      <w:szCs w:val="14"/>
    </w:rPr>
  </w:style>
  <w:style w:type="character" w:customStyle="1" w:styleId="FontStyle40">
    <w:name w:val="Font Style40"/>
    <w:rsid w:val="00B455F2"/>
    <w:rPr>
      <w:rFonts w:ascii="Times New Roman" w:hAnsi="Times New Roman" w:cs="Times New Roman" w:hint="default"/>
      <w:i/>
      <w:iCs/>
      <w:sz w:val="12"/>
      <w:szCs w:val="12"/>
    </w:rPr>
  </w:style>
  <w:style w:type="character" w:customStyle="1" w:styleId="FontStyle41">
    <w:name w:val="Font Style41"/>
    <w:rsid w:val="00B455F2"/>
    <w:rPr>
      <w:rFonts w:ascii="Tahoma" w:hAnsi="Tahoma" w:cs="Tahoma" w:hint="default"/>
      <w:sz w:val="22"/>
      <w:szCs w:val="22"/>
    </w:rPr>
  </w:style>
  <w:style w:type="character" w:customStyle="1" w:styleId="FontStyle42">
    <w:name w:val="Font Style42"/>
    <w:rsid w:val="00B455F2"/>
    <w:rPr>
      <w:rFonts w:ascii="Times New Roman" w:hAnsi="Times New Roman" w:cs="Times New Roman" w:hint="default"/>
      <w:spacing w:val="-10"/>
      <w:sz w:val="24"/>
      <w:szCs w:val="24"/>
    </w:rPr>
  </w:style>
  <w:style w:type="character" w:customStyle="1" w:styleId="FontStyle43">
    <w:name w:val="Font Style43"/>
    <w:rsid w:val="00B455F2"/>
    <w:rPr>
      <w:rFonts w:ascii="Courier New" w:hAnsi="Courier New" w:cs="Courier New" w:hint="default"/>
      <w:b/>
      <w:bCs/>
      <w:i/>
      <w:iCs/>
      <w:sz w:val="12"/>
      <w:szCs w:val="12"/>
    </w:rPr>
  </w:style>
  <w:style w:type="character" w:customStyle="1" w:styleId="FontStyle44">
    <w:name w:val="Font Style44"/>
    <w:rsid w:val="00B455F2"/>
    <w:rPr>
      <w:rFonts w:ascii="Times New Roman" w:hAnsi="Times New Roman" w:cs="Times New Roman" w:hint="default"/>
      <w:b/>
      <w:bCs/>
      <w:sz w:val="42"/>
      <w:szCs w:val="42"/>
    </w:rPr>
  </w:style>
  <w:style w:type="character" w:customStyle="1" w:styleId="FontStyle45">
    <w:name w:val="Font Style45"/>
    <w:rsid w:val="00B455F2"/>
    <w:rPr>
      <w:rFonts w:ascii="Times New Roman" w:hAnsi="Times New Roman" w:cs="Times New Roman" w:hint="default"/>
      <w:i/>
      <w:iCs/>
      <w:spacing w:val="10"/>
      <w:sz w:val="16"/>
      <w:szCs w:val="16"/>
    </w:rPr>
  </w:style>
  <w:style w:type="character" w:customStyle="1" w:styleId="FontStyle46">
    <w:name w:val="Font Style46"/>
    <w:rsid w:val="00B455F2"/>
    <w:rPr>
      <w:rFonts w:ascii="Constantia" w:hAnsi="Constantia" w:cs="Constantia" w:hint="default"/>
      <w:sz w:val="14"/>
      <w:szCs w:val="14"/>
    </w:rPr>
  </w:style>
  <w:style w:type="character" w:customStyle="1" w:styleId="FontStyle47">
    <w:name w:val="Font Style47"/>
    <w:rsid w:val="00B455F2"/>
    <w:rPr>
      <w:rFonts w:ascii="Times New Roman" w:hAnsi="Times New Roman" w:cs="Times New Roman" w:hint="default"/>
      <w:b/>
      <w:bCs/>
      <w:sz w:val="12"/>
      <w:szCs w:val="12"/>
    </w:rPr>
  </w:style>
  <w:style w:type="character" w:customStyle="1" w:styleId="FontStyle48">
    <w:name w:val="Font Style48"/>
    <w:rsid w:val="00B455F2"/>
    <w:rPr>
      <w:rFonts w:ascii="Times New Roman" w:hAnsi="Times New Roman" w:cs="Times New Roman" w:hint="default"/>
      <w:b/>
      <w:bCs/>
      <w:spacing w:val="-20"/>
      <w:sz w:val="32"/>
      <w:szCs w:val="32"/>
    </w:rPr>
  </w:style>
  <w:style w:type="character" w:customStyle="1" w:styleId="FontStyle49">
    <w:name w:val="Font Style49"/>
    <w:rsid w:val="00B455F2"/>
    <w:rPr>
      <w:rFonts w:ascii="Times New Roman" w:hAnsi="Times New Roman" w:cs="Times New Roman" w:hint="default"/>
      <w:i/>
      <w:iCs/>
      <w:w w:val="50"/>
      <w:sz w:val="42"/>
      <w:szCs w:val="42"/>
    </w:rPr>
  </w:style>
  <w:style w:type="character" w:customStyle="1" w:styleId="FontStyle50">
    <w:name w:val="Font Style50"/>
    <w:rsid w:val="00B455F2"/>
    <w:rPr>
      <w:rFonts w:ascii="Times New Roman" w:hAnsi="Times New Roman" w:cs="Times New Roman" w:hint="default"/>
      <w:sz w:val="14"/>
      <w:szCs w:val="14"/>
    </w:rPr>
  </w:style>
  <w:style w:type="character" w:customStyle="1" w:styleId="FontStyle51">
    <w:name w:val="Font Style51"/>
    <w:rsid w:val="00B455F2"/>
    <w:rPr>
      <w:rFonts w:ascii="Times New Roman" w:hAnsi="Times New Roman" w:cs="Times New Roman" w:hint="default"/>
      <w:sz w:val="16"/>
      <w:szCs w:val="16"/>
    </w:rPr>
  </w:style>
  <w:style w:type="character" w:customStyle="1" w:styleId="FontStyle52">
    <w:name w:val="Font Style52"/>
    <w:rsid w:val="00B455F2"/>
    <w:rPr>
      <w:rFonts w:ascii="Times New Roman" w:hAnsi="Times New Roman" w:cs="Times New Roman" w:hint="default"/>
      <w:b/>
      <w:bCs/>
      <w:sz w:val="10"/>
      <w:szCs w:val="10"/>
    </w:rPr>
  </w:style>
  <w:style w:type="character" w:customStyle="1" w:styleId="FontStyle53">
    <w:name w:val="Font Style53"/>
    <w:rsid w:val="00B455F2"/>
    <w:rPr>
      <w:rFonts w:ascii="Times New Roman" w:hAnsi="Times New Roman" w:cs="Times New Roman" w:hint="default"/>
      <w:spacing w:val="-10"/>
      <w:sz w:val="14"/>
      <w:szCs w:val="14"/>
    </w:rPr>
  </w:style>
  <w:style w:type="character" w:customStyle="1" w:styleId="FontStyle54">
    <w:name w:val="Font Style54"/>
    <w:rsid w:val="00B455F2"/>
    <w:rPr>
      <w:rFonts w:ascii="Times New Roman" w:hAnsi="Times New Roman" w:cs="Times New Roman" w:hint="default"/>
      <w:sz w:val="22"/>
      <w:szCs w:val="22"/>
    </w:rPr>
  </w:style>
  <w:style w:type="character" w:customStyle="1" w:styleId="FontStyle55">
    <w:name w:val="Font Style55"/>
    <w:rsid w:val="00B455F2"/>
    <w:rPr>
      <w:rFonts w:ascii="Times New Roman" w:hAnsi="Times New Roman" w:cs="Times New Roman" w:hint="default"/>
      <w:sz w:val="42"/>
      <w:szCs w:val="42"/>
    </w:rPr>
  </w:style>
  <w:style w:type="character" w:customStyle="1" w:styleId="FontStyle56">
    <w:name w:val="Font Style56"/>
    <w:rsid w:val="00B455F2"/>
    <w:rPr>
      <w:rFonts w:ascii="Times New Roman" w:hAnsi="Times New Roman" w:cs="Times New Roman" w:hint="default"/>
      <w:i/>
      <w:iCs/>
      <w:sz w:val="16"/>
      <w:szCs w:val="16"/>
    </w:rPr>
  </w:style>
  <w:style w:type="character" w:customStyle="1" w:styleId="FontStyle57">
    <w:name w:val="Font Style57"/>
    <w:rsid w:val="00B455F2"/>
    <w:rPr>
      <w:rFonts w:ascii="Times New Roman" w:hAnsi="Times New Roman" w:cs="Times New Roman" w:hint="default"/>
      <w:sz w:val="20"/>
      <w:szCs w:val="20"/>
    </w:rPr>
  </w:style>
  <w:style w:type="character" w:customStyle="1" w:styleId="FontStyle58">
    <w:name w:val="Font Style58"/>
    <w:rsid w:val="00B455F2"/>
    <w:rPr>
      <w:rFonts w:ascii="Times New Roman" w:hAnsi="Times New Roman" w:cs="Times New Roman" w:hint="default"/>
      <w:b/>
      <w:bCs/>
      <w:i/>
      <w:iCs/>
      <w:sz w:val="18"/>
      <w:szCs w:val="18"/>
    </w:rPr>
  </w:style>
  <w:style w:type="character" w:customStyle="1" w:styleId="FontStyle59">
    <w:name w:val="Font Style59"/>
    <w:rsid w:val="00B455F2"/>
    <w:rPr>
      <w:rFonts w:ascii="Times New Roman" w:hAnsi="Times New Roman" w:cs="Times New Roman" w:hint="default"/>
      <w:b/>
      <w:bCs/>
      <w:i/>
      <w:iCs/>
      <w:sz w:val="20"/>
      <w:szCs w:val="20"/>
    </w:rPr>
  </w:style>
  <w:style w:type="character" w:customStyle="1" w:styleId="FontStyle60">
    <w:name w:val="Font Style60"/>
    <w:rsid w:val="00B455F2"/>
    <w:rPr>
      <w:rFonts w:ascii="Times New Roman" w:hAnsi="Times New Roman" w:cs="Times New Roman" w:hint="default"/>
      <w:b/>
      <w:bCs/>
      <w:i/>
      <w:iCs/>
      <w:sz w:val="18"/>
      <w:szCs w:val="18"/>
    </w:rPr>
  </w:style>
  <w:style w:type="character" w:customStyle="1" w:styleId="FontStyle278">
    <w:name w:val="Font Style278"/>
    <w:rsid w:val="00B455F2"/>
    <w:rPr>
      <w:rFonts w:ascii="Times New Roman" w:hAnsi="Times New Roman" w:cs="Times New Roman" w:hint="default"/>
      <w:sz w:val="20"/>
      <w:szCs w:val="20"/>
    </w:rPr>
  </w:style>
  <w:style w:type="character" w:customStyle="1" w:styleId="FontStyle258">
    <w:name w:val="Font Style258"/>
    <w:rsid w:val="00B455F2"/>
    <w:rPr>
      <w:rFonts w:ascii="Times New Roman" w:hAnsi="Times New Roman" w:cs="Times New Roman" w:hint="default"/>
      <w:b/>
      <w:bCs/>
      <w:spacing w:val="-10"/>
      <w:sz w:val="14"/>
      <w:szCs w:val="14"/>
    </w:rPr>
  </w:style>
  <w:style w:type="character" w:customStyle="1" w:styleId="FontStyle276">
    <w:name w:val="Font Style276"/>
    <w:rsid w:val="00B455F2"/>
    <w:rPr>
      <w:rFonts w:ascii="Times New Roman" w:hAnsi="Times New Roman" w:cs="Times New Roman" w:hint="default"/>
      <w:b/>
      <w:bCs/>
      <w:sz w:val="20"/>
      <w:szCs w:val="20"/>
    </w:rPr>
  </w:style>
  <w:style w:type="character" w:customStyle="1" w:styleId="FontStyle277">
    <w:name w:val="Font Style277"/>
    <w:rsid w:val="00B455F2"/>
    <w:rPr>
      <w:rFonts w:ascii="Times New Roman" w:hAnsi="Times New Roman" w:cs="Times New Roman" w:hint="default"/>
      <w:b/>
      <w:bCs/>
      <w:i/>
      <w:iCs/>
      <w:sz w:val="20"/>
      <w:szCs w:val="20"/>
    </w:rPr>
  </w:style>
  <w:style w:type="character" w:customStyle="1" w:styleId="FontStyle279">
    <w:name w:val="Font Style279"/>
    <w:rsid w:val="00B455F2"/>
    <w:rPr>
      <w:rFonts w:ascii="Georgia" w:hAnsi="Georgia" w:cs="Georgia" w:hint="default"/>
      <w:b/>
      <w:bCs/>
      <w:spacing w:val="-10"/>
      <w:sz w:val="10"/>
      <w:szCs w:val="10"/>
    </w:rPr>
  </w:style>
  <w:style w:type="character" w:customStyle="1" w:styleId="FontStyle280">
    <w:name w:val="Font Style280"/>
    <w:rsid w:val="00B455F2"/>
    <w:rPr>
      <w:rFonts w:ascii="Times New Roman" w:hAnsi="Times New Roman" w:cs="Times New Roman" w:hint="default"/>
      <w:sz w:val="36"/>
      <w:szCs w:val="36"/>
    </w:rPr>
  </w:style>
  <w:style w:type="character" w:customStyle="1" w:styleId="FontStyle281">
    <w:name w:val="Font Style281"/>
    <w:rsid w:val="00B455F2"/>
    <w:rPr>
      <w:rFonts w:ascii="Times New Roman" w:hAnsi="Times New Roman" w:cs="Times New Roman" w:hint="default"/>
      <w:b/>
      <w:bCs/>
      <w:spacing w:val="-10"/>
      <w:sz w:val="12"/>
      <w:szCs w:val="12"/>
    </w:rPr>
  </w:style>
  <w:style w:type="character" w:customStyle="1" w:styleId="FontStyle282">
    <w:name w:val="Font Style282"/>
    <w:rsid w:val="00B455F2"/>
    <w:rPr>
      <w:rFonts w:ascii="Times New Roman" w:hAnsi="Times New Roman" w:cs="Times New Roman" w:hint="default"/>
      <w:b/>
      <w:bCs/>
      <w:spacing w:val="-10"/>
      <w:sz w:val="12"/>
      <w:szCs w:val="12"/>
    </w:rPr>
  </w:style>
  <w:style w:type="character" w:customStyle="1" w:styleId="apple-converted-space">
    <w:name w:val="apple-converted-space"/>
    <w:basedOn w:val="a0"/>
    <w:rsid w:val="00B455F2"/>
  </w:style>
  <w:style w:type="character" w:customStyle="1" w:styleId="butback">
    <w:name w:val="butback"/>
    <w:basedOn w:val="a0"/>
    <w:rsid w:val="00B455F2"/>
  </w:style>
  <w:style w:type="character" w:customStyle="1" w:styleId="submenu-table">
    <w:name w:val="submenu-table"/>
    <w:basedOn w:val="a0"/>
    <w:rsid w:val="00B455F2"/>
  </w:style>
  <w:style w:type="character" w:customStyle="1" w:styleId="answernumber">
    <w:name w:val="answernumber"/>
    <w:basedOn w:val="a0"/>
    <w:rsid w:val="00B455F2"/>
  </w:style>
  <w:style w:type="character" w:styleId="af9">
    <w:name w:val="page number"/>
    <w:basedOn w:val="a0"/>
    <w:rsid w:val="00B455F2"/>
  </w:style>
  <w:style w:type="table" w:styleId="afa">
    <w:name w:val="Table Grid"/>
    <w:basedOn w:val="a1"/>
    <w:uiPriority w:val="59"/>
    <w:rsid w:val="00B455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Знак Знак Знак Знак"/>
    <w:basedOn w:val="a"/>
    <w:rsid w:val="00B455F2"/>
    <w:pPr>
      <w:pageBreakBefore/>
      <w:spacing w:after="160" w:line="360" w:lineRule="auto"/>
    </w:pPr>
    <w:rPr>
      <w:rFonts w:ascii="Times New Roman" w:eastAsia="Times New Roman" w:hAnsi="Times New Roman" w:cs="Times New Roman"/>
      <w:sz w:val="28"/>
      <w:szCs w:val="20"/>
      <w:lang w:val="en-US"/>
    </w:rPr>
  </w:style>
  <w:style w:type="paragraph" w:styleId="afc">
    <w:name w:val="Normal (Web)"/>
    <w:aliases w:val="Обычный (Web)1"/>
    <w:basedOn w:val="a"/>
    <w:uiPriority w:val="99"/>
    <w:unhideWhenUsed/>
    <w:rsid w:val="00B455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B45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455F2"/>
    <w:rPr>
      <w:rFonts w:ascii="Courier New" w:eastAsia="Times New Roman" w:hAnsi="Courier New" w:cs="Courier New"/>
      <w:sz w:val="20"/>
      <w:szCs w:val="20"/>
      <w:lang w:eastAsia="ru-RU"/>
    </w:rPr>
  </w:style>
  <w:style w:type="character" w:customStyle="1" w:styleId="mw-headline">
    <w:name w:val="mw-headline"/>
    <w:basedOn w:val="a0"/>
    <w:rsid w:val="00B455F2"/>
  </w:style>
  <w:style w:type="character" w:customStyle="1" w:styleId="wikipedia-box">
    <w:name w:val="wikipedia-box"/>
    <w:basedOn w:val="a0"/>
    <w:rsid w:val="00B455F2"/>
  </w:style>
  <w:style w:type="character" w:customStyle="1" w:styleId="citation">
    <w:name w:val="citation"/>
    <w:basedOn w:val="a0"/>
    <w:rsid w:val="00B455F2"/>
  </w:style>
  <w:style w:type="character" w:styleId="afd">
    <w:name w:val="Strong"/>
    <w:uiPriority w:val="22"/>
    <w:qFormat/>
    <w:rsid w:val="00B455F2"/>
    <w:rPr>
      <w:b/>
      <w:bCs/>
    </w:rPr>
  </w:style>
  <w:style w:type="character" w:customStyle="1" w:styleId="mcprice">
    <w:name w:val="mcprice"/>
    <w:basedOn w:val="a0"/>
    <w:rsid w:val="00B455F2"/>
  </w:style>
  <w:style w:type="character" w:customStyle="1" w:styleId="green">
    <w:name w:val="green"/>
    <w:basedOn w:val="a0"/>
    <w:rsid w:val="00B455F2"/>
  </w:style>
  <w:style w:type="character" w:customStyle="1" w:styleId="red">
    <w:name w:val="red"/>
    <w:basedOn w:val="a0"/>
    <w:rsid w:val="00B455F2"/>
  </w:style>
  <w:style w:type="paragraph" w:customStyle="1" w:styleId="viewinfo">
    <w:name w:val="viewinfo"/>
    <w:basedOn w:val="a"/>
    <w:rsid w:val="00B45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iewinfo2">
    <w:name w:val="viewinfo2"/>
    <w:basedOn w:val="a0"/>
    <w:rsid w:val="00B455F2"/>
  </w:style>
  <w:style w:type="paragraph" w:customStyle="1" w:styleId="red1">
    <w:name w:val="red1"/>
    <w:basedOn w:val="a"/>
    <w:rsid w:val="00B455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unhideWhenUsed/>
    <w:rsid w:val="00B455F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rsid w:val="00B455F2"/>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B455F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B455F2"/>
    <w:rPr>
      <w:rFonts w:ascii="Arial" w:eastAsia="Times New Roman" w:hAnsi="Arial" w:cs="Arial"/>
      <w:vanish/>
      <w:sz w:val="16"/>
      <w:szCs w:val="16"/>
      <w:lang w:eastAsia="ru-RU"/>
    </w:rPr>
  </w:style>
  <w:style w:type="paragraph" w:customStyle="1" w:styleId="sape">
    <w:name w:val="sape"/>
    <w:basedOn w:val="a"/>
    <w:rsid w:val="00B45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ailgener">
    <w:name w:val="tailgener"/>
    <w:basedOn w:val="a0"/>
    <w:rsid w:val="00B455F2"/>
  </w:style>
  <w:style w:type="paragraph" w:styleId="afe">
    <w:name w:val="TOC Heading"/>
    <w:basedOn w:val="1"/>
    <w:next w:val="a"/>
    <w:uiPriority w:val="39"/>
    <w:qFormat/>
    <w:rsid w:val="00B455F2"/>
    <w:pPr>
      <w:keepLines/>
      <w:widowControl/>
      <w:spacing w:before="480" w:after="0" w:line="276" w:lineRule="auto"/>
      <w:ind w:left="0"/>
      <w:jc w:val="left"/>
      <w:outlineLvl w:val="9"/>
    </w:pPr>
    <w:rPr>
      <w:rFonts w:ascii="Cambria" w:hAnsi="Cambria"/>
      <w:bCs/>
      <w:iCs w:val="0"/>
      <w:color w:val="365F91"/>
      <w:sz w:val="28"/>
      <w:szCs w:val="28"/>
      <w:lang w:eastAsia="en-US"/>
    </w:rPr>
  </w:style>
  <w:style w:type="paragraph" w:styleId="18">
    <w:name w:val="toc 1"/>
    <w:basedOn w:val="a"/>
    <w:next w:val="a"/>
    <w:autoRedefine/>
    <w:uiPriority w:val="39"/>
    <w:unhideWhenUsed/>
    <w:qFormat/>
    <w:rsid w:val="00B455F2"/>
    <w:pPr>
      <w:widowControl w:val="0"/>
      <w:spacing w:after="0" w:line="240" w:lineRule="auto"/>
    </w:pPr>
    <w:rPr>
      <w:rFonts w:ascii="Courier New" w:eastAsia="Courier New" w:hAnsi="Courier New" w:cs="Courier New"/>
      <w:color w:val="000000"/>
      <w:sz w:val="24"/>
      <w:szCs w:val="24"/>
      <w:lang w:eastAsia="ru-RU" w:bidi="ru-RU"/>
    </w:rPr>
  </w:style>
  <w:style w:type="paragraph" w:styleId="26">
    <w:name w:val="toc 2"/>
    <w:basedOn w:val="a"/>
    <w:next w:val="a"/>
    <w:autoRedefine/>
    <w:uiPriority w:val="39"/>
    <w:unhideWhenUsed/>
    <w:qFormat/>
    <w:rsid w:val="00B455F2"/>
    <w:pPr>
      <w:widowControl w:val="0"/>
      <w:tabs>
        <w:tab w:val="right" w:leader="dot" w:pos="9346"/>
      </w:tabs>
      <w:spacing w:after="0" w:line="360" w:lineRule="auto"/>
      <w:ind w:left="142" w:right="282"/>
    </w:pPr>
    <w:rPr>
      <w:rFonts w:ascii="Times New Roman" w:eastAsia="Courier New" w:hAnsi="Times New Roman" w:cs="Times New Roman"/>
      <w:noProof/>
      <w:color w:val="000000"/>
      <w:sz w:val="24"/>
      <w:szCs w:val="24"/>
      <w:lang w:eastAsia="ru-RU" w:bidi="ru-RU"/>
    </w:rPr>
  </w:style>
  <w:style w:type="paragraph" w:customStyle="1" w:styleId="western">
    <w:name w:val="western"/>
    <w:basedOn w:val="a"/>
    <w:rsid w:val="00B455F2"/>
    <w:pPr>
      <w:spacing w:before="280" w:after="119" w:line="240" w:lineRule="auto"/>
      <w:ind w:firstLine="340"/>
    </w:pPr>
    <w:rPr>
      <w:rFonts w:ascii="Times New Roman" w:eastAsia="Times New Roman" w:hAnsi="Times New Roman" w:cs="Times New Roman"/>
      <w:color w:val="000000"/>
      <w:sz w:val="24"/>
      <w:szCs w:val="24"/>
      <w:lang w:eastAsia="zh-CN"/>
    </w:rPr>
  </w:style>
  <w:style w:type="paragraph" w:styleId="aff">
    <w:name w:val="caption"/>
    <w:basedOn w:val="a"/>
    <w:next w:val="a"/>
    <w:uiPriority w:val="35"/>
    <w:qFormat/>
    <w:rsid w:val="00B455F2"/>
    <w:pPr>
      <w:spacing w:after="0" w:line="240" w:lineRule="auto"/>
    </w:pPr>
    <w:rPr>
      <w:rFonts w:ascii="Times New Roman" w:eastAsia="Times New Roman" w:hAnsi="Times New Roman" w:cs="Times New Roman"/>
      <w:b/>
      <w:bCs/>
      <w:sz w:val="20"/>
      <w:szCs w:val="20"/>
      <w:lang w:eastAsia="ru-RU"/>
    </w:rPr>
  </w:style>
  <w:style w:type="character" w:styleId="aff0">
    <w:name w:val="footnote reference"/>
    <w:rsid w:val="00B455F2"/>
    <w:rPr>
      <w:vertAlign w:val="superscript"/>
    </w:rPr>
  </w:style>
  <w:style w:type="paragraph" w:customStyle="1" w:styleId="normal4">
    <w:name w:val="normal4"/>
    <w:basedOn w:val="a"/>
    <w:rsid w:val="00B45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d">
    <w:name w:val="gd"/>
    <w:basedOn w:val="a0"/>
    <w:rsid w:val="00B455F2"/>
  </w:style>
  <w:style w:type="character" w:customStyle="1" w:styleId="g3">
    <w:name w:val="g3"/>
    <w:basedOn w:val="a0"/>
    <w:rsid w:val="00B455F2"/>
  </w:style>
  <w:style w:type="character" w:customStyle="1" w:styleId="hb">
    <w:name w:val="hb"/>
    <w:basedOn w:val="a0"/>
    <w:rsid w:val="00B455F2"/>
  </w:style>
  <w:style w:type="character" w:customStyle="1" w:styleId="g2">
    <w:name w:val="g2"/>
    <w:basedOn w:val="a0"/>
    <w:rsid w:val="00B455F2"/>
  </w:style>
  <w:style w:type="character" w:styleId="aff1">
    <w:name w:val="Emphasis"/>
    <w:qFormat/>
    <w:rsid w:val="00B455F2"/>
    <w:rPr>
      <w:i/>
      <w:iCs/>
    </w:rPr>
  </w:style>
  <w:style w:type="character" w:customStyle="1" w:styleId="apple-style-span">
    <w:name w:val="apple-style-span"/>
    <w:basedOn w:val="a0"/>
    <w:rsid w:val="00B455F2"/>
  </w:style>
  <w:style w:type="paragraph" w:styleId="31">
    <w:name w:val="Body Text Indent 3"/>
    <w:basedOn w:val="a"/>
    <w:link w:val="32"/>
    <w:rsid w:val="00B455F2"/>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2">
    <w:name w:val="Основной текст с отступом 3 Знак"/>
    <w:basedOn w:val="a0"/>
    <w:link w:val="31"/>
    <w:rsid w:val="00B455F2"/>
    <w:rPr>
      <w:rFonts w:ascii="Times New Roman" w:eastAsia="Times New Roman" w:hAnsi="Times New Roman" w:cs="Times New Roman"/>
      <w:sz w:val="16"/>
      <w:szCs w:val="16"/>
      <w:lang w:val="x-none" w:eastAsia="x-none"/>
    </w:rPr>
  </w:style>
  <w:style w:type="paragraph" w:styleId="33">
    <w:name w:val="Body Text 3"/>
    <w:basedOn w:val="a"/>
    <w:link w:val="34"/>
    <w:rsid w:val="00B455F2"/>
    <w:pPr>
      <w:widowControl w:val="0"/>
      <w:autoSpaceDE w:val="0"/>
      <w:autoSpaceDN w:val="0"/>
      <w:adjustRightInd w:val="0"/>
      <w:spacing w:after="120" w:line="240" w:lineRule="auto"/>
    </w:pPr>
    <w:rPr>
      <w:rFonts w:ascii="Times New Roman" w:eastAsia="Times New Roman" w:hAnsi="Times New Roman" w:cs="Times New Roman"/>
      <w:sz w:val="16"/>
      <w:szCs w:val="16"/>
      <w:lang w:val="x-none" w:eastAsia="x-none"/>
    </w:rPr>
  </w:style>
  <w:style w:type="character" w:customStyle="1" w:styleId="34">
    <w:name w:val="Основной текст 3 Знак"/>
    <w:basedOn w:val="a0"/>
    <w:link w:val="33"/>
    <w:rsid w:val="00B455F2"/>
    <w:rPr>
      <w:rFonts w:ascii="Times New Roman" w:eastAsia="Times New Roman" w:hAnsi="Times New Roman" w:cs="Times New Roman"/>
      <w:sz w:val="16"/>
      <w:szCs w:val="16"/>
      <w:lang w:val="x-none" w:eastAsia="x-none"/>
    </w:rPr>
  </w:style>
  <w:style w:type="paragraph" w:styleId="aff2">
    <w:name w:val="List"/>
    <w:basedOn w:val="a"/>
    <w:rsid w:val="00B455F2"/>
    <w:pPr>
      <w:spacing w:after="0" w:line="480" w:lineRule="auto"/>
      <w:ind w:left="283" w:hanging="283"/>
      <w:jc w:val="both"/>
    </w:pPr>
    <w:rPr>
      <w:rFonts w:ascii="Arial" w:eastAsia="Times New Roman" w:hAnsi="Arial" w:cs="Times New Roman"/>
      <w:sz w:val="24"/>
      <w:szCs w:val="20"/>
      <w:lang w:eastAsia="ru-RU"/>
    </w:rPr>
  </w:style>
  <w:style w:type="paragraph" w:customStyle="1" w:styleId="310">
    <w:name w:val="Основной текст с отступом 31"/>
    <w:basedOn w:val="a"/>
    <w:rsid w:val="00B455F2"/>
    <w:pPr>
      <w:widowControl w:val="0"/>
      <w:suppressAutoHyphens/>
      <w:autoSpaceDE w:val="0"/>
      <w:spacing w:after="120" w:line="240" w:lineRule="auto"/>
      <w:ind w:left="283"/>
    </w:pPr>
    <w:rPr>
      <w:rFonts w:ascii="Times New Roman" w:eastAsia="Times New Roman" w:hAnsi="Times New Roman" w:cs="Times New Roman"/>
      <w:sz w:val="16"/>
      <w:szCs w:val="16"/>
      <w:lang w:eastAsia="ar-SA"/>
    </w:rPr>
  </w:style>
  <w:style w:type="paragraph" w:customStyle="1" w:styleId="Default">
    <w:name w:val="Default"/>
    <w:rsid w:val="00B455F2"/>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styleId="aff3">
    <w:name w:val="Document Map"/>
    <w:basedOn w:val="a"/>
    <w:link w:val="aff4"/>
    <w:uiPriority w:val="99"/>
    <w:unhideWhenUsed/>
    <w:rsid w:val="00B455F2"/>
    <w:pPr>
      <w:widowControl w:val="0"/>
      <w:autoSpaceDE w:val="0"/>
      <w:autoSpaceDN w:val="0"/>
      <w:adjustRightInd w:val="0"/>
      <w:spacing w:after="0" w:line="240" w:lineRule="auto"/>
    </w:pPr>
    <w:rPr>
      <w:rFonts w:ascii="Tahoma" w:eastAsia="Times New Roman" w:hAnsi="Tahoma" w:cs="Times New Roman"/>
      <w:sz w:val="16"/>
      <w:szCs w:val="16"/>
      <w:lang w:val="x-none" w:eastAsia="x-none"/>
    </w:rPr>
  </w:style>
  <w:style w:type="character" w:customStyle="1" w:styleId="aff4">
    <w:name w:val="Схема документа Знак"/>
    <w:basedOn w:val="a0"/>
    <w:link w:val="aff3"/>
    <w:uiPriority w:val="99"/>
    <w:rsid w:val="00B455F2"/>
    <w:rPr>
      <w:rFonts w:ascii="Tahoma" w:eastAsia="Times New Roman" w:hAnsi="Tahoma" w:cs="Times New Roman"/>
      <w:sz w:val="16"/>
      <w:szCs w:val="16"/>
      <w:lang w:val="x-none" w:eastAsia="x-none"/>
    </w:rPr>
  </w:style>
  <w:style w:type="character" w:customStyle="1" w:styleId="160">
    <w:name w:val="Основной текст (16)"/>
    <w:link w:val="161"/>
    <w:uiPriority w:val="99"/>
    <w:rsid w:val="00B455F2"/>
    <w:rPr>
      <w:b/>
      <w:bCs/>
      <w:shd w:val="clear" w:color="auto" w:fill="FFFFFF"/>
    </w:rPr>
  </w:style>
  <w:style w:type="character" w:customStyle="1" w:styleId="1610pt">
    <w:name w:val="Основной текст (16) + 10 pt"/>
    <w:aliases w:val="Не полужирный"/>
    <w:uiPriority w:val="99"/>
    <w:rsid w:val="00B455F2"/>
    <w:rPr>
      <w:rFonts w:ascii="Times New Roman" w:hAnsi="Times New Roman" w:cs="Times New Roman"/>
      <w:b/>
      <w:bCs/>
      <w:sz w:val="20"/>
      <w:szCs w:val="20"/>
    </w:rPr>
  </w:style>
  <w:style w:type="paragraph" w:customStyle="1" w:styleId="161">
    <w:name w:val="Основной текст (16)1"/>
    <w:basedOn w:val="a"/>
    <w:link w:val="160"/>
    <w:uiPriority w:val="99"/>
    <w:rsid w:val="00B455F2"/>
    <w:pPr>
      <w:shd w:val="clear" w:color="auto" w:fill="FFFFFF"/>
      <w:spacing w:before="120" w:after="120" w:line="240" w:lineRule="atLeast"/>
    </w:pPr>
    <w:rPr>
      <w:b/>
      <w:bCs/>
    </w:rPr>
  </w:style>
  <w:style w:type="character" w:customStyle="1" w:styleId="12pt2">
    <w:name w:val="Основной текст + 12 pt2"/>
    <w:aliases w:val="Курсив45"/>
    <w:uiPriority w:val="99"/>
    <w:rsid w:val="00B455F2"/>
    <w:rPr>
      <w:rFonts w:ascii="Times New Roman" w:hAnsi="Times New Roman" w:cs="Times New Roman" w:hint="default"/>
      <w:i/>
      <w:iCs/>
      <w:sz w:val="24"/>
      <w:szCs w:val="24"/>
    </w:rPr>
  </w:style>
  <w:style w:type="character" w:customStyle="1" w:styleId="120">
    <w:name w:val="Подпись к таблице (12)"/>
    <w:link w:val="121"/>
    <w:uiPriority w:val="99"/>
    <w:locked/>
    <w:rsid w:val="00B455F2"/>
    <w:rPr>
      <w:b/>
      <w:bCs/>
      <w:shd w:val="clear" w:color="auto" w:fill="FFFFFF"/>
    </w:rPr>
  </w:style>
  <w:style w:type="paragraph" w:customStyle="1" w:styleId="121">
    <w:name w:val="Подпись к таблице (12)1"/>
    <w:basedOn w:val="a"/>
    <w:link w:val="120"/>
    <w:uiPriority w:val="99"/>
    <w:rsid w:val="00B455F2"/>
    <w:pPr>
      <w:shd w:val="clear" w:color="auto" w:fill="FFFFFF"/>
      <w:spacing w:after="0" w:line="391" w:lineRule="exact"/>
      <w:ind w:firstLine="4140"/>
      <w:jc w:val="both"/>
    </w:pPr>
    <w:rPr>
      <w:b/>
      <w:bCs/>
    </w:rPr>
  </w:style>
  <w:style w:type="character" w:customStyle="1" w:styleId="610pt6">
    <w:name w:val="Подпись к таблице (6) + 10 pt6"/>
    <w:aliases w:val="Не полужирный74"/>
    <w:uiPriority w:val="99"/>
    <w:rsid w:val="00B455F2"/>
    <w:rPr>
      <w:rFonts w:ascii="Times New Roman" w:hAnsi="Times New Roman" w:cs="Times New Roman" w:hint="default"/>
      <w:b/>
      <w:bCs/>
      <w:sz w:val="20"/>
      <w:szCs w:val="20"/>
    </w:rPr>
  </w:style>
  <w:style w:type="character" w:styleId="aff5">
    <w:name w:val="FollowedHyperlink"/>
    <w:uiPriority w:val="99"/>
    <w:unhideWhenUsed/>
    <w:rsid w:val="00B455F2"/>
    <w:rPr>
      <w:color w:val="954F72"/>
      <w:u w:val="single"/>
    </w:rPr>
  </w:style>
  <w:style w:type="paragraph" w:customStyle="1" w:styleId="p3">
    <w:name w:val="p3"/>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4">
    <w:name w:val="p344"/>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6">
    <w:name w:val="p266"/>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0">
    <w:name w:val="p90"/>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5">
    <w:name w:val="p345"/>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6">
    <w:name w:val="p346"/>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7">
    <w:name w:val="p347"/>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
    <w:name w:val="p76"/>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6">
    <w:name w:val="p186"/>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2">
    <w:name w:val="p182"/>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8">
    <w:name w:val="p348"/>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9">
    <w:name w:val="p349"/>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3">
    <w:name w:val="p103"/>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9">
    <w:name w:val="p149"/>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9">
    <w:name w:val="p79"/>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7">
    <w:name w:val="p167"/>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7">
    <w:name w:val="p157"/>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1">
    <w:name w:val="p161"/>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3">
    <w:name w:val="p353"/>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4">
    <w:name w:val="p84"/>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7">
    <w:name w:val="p357"/>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8">
    <w:name w:val="p358"/>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9">
    <w:name w:val="p359"/>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0">
    <w:name w:val="p360"/>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1">
    <w:name w:val="p361"/>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0">
    <w:name w:val="ft20"/>
    <w:basedOn w:val="a0"/>
    <w:rsid w:val="00DA104F"/>
  </w:style>
  <w:style w:type="character" w:customStyle="1" w:styleId="ft21">
    <w:name w:val="ft21"/>
    <w:basedOn w:val="a0"/>
    <w:rsid w:val="00DA104F"/>
  </w:style>
  <w:style w:type="paragraph" w:customStyle="1" w:styleId="p267">
    <w:name w:val="p267"/>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6">
    <w:name w:val="p356"/>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5">
    <w:name w:val="p165"/>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3">
    <w:name w:val="p363"/>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4">
    <w:name w:val="p364"/>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5">
    <w:name w:val="p365"/>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6">
    <w:name w:val="p366"/>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7">
    <w:name w:val="p367"/>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6">
    <w:name w:val="Unresolved Mention"/>
    <w:basedOn w:val="a0"/>
    <w:uiPriority w:val="99"/>
    <w:semiHidden/>
    <w:unhideWhenUsed/>
    <w:rsid w:val="00AE6583"/>
    <w:rPr>
      <w:color w:val="605E5C"/>
      <w:shd w:val="clear" w:color="auto" w:fill="E1DFDD"/>
    </w:rPr>
  </w:style>
  <w:style w:type="numbering" w:customStyle="1" w:styleId="19">
    <w:name w:val="Нет списка1"/>
    <w:next w:val="a2"/>
    <w:uiPriority w:val="99"/>
    <w:semiHidden/>
    <w:unhideWhenUsed/>
    <w:rsid w:val="00AE65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495131">
      <w:bodyDiv w:val="1"/>
      <w:marLeft w:val="0"/>
      <w:marRight w:val="0"/>
      <w:marTop w:val="0"/>
      <w:marBottom w:val="0"/>
      <w:divBdr>
        <w:top w:val="none" w:sz="0" w:space="0" w:color="auto"/>
        <w:left w:val="none" w:sz="0" w:space="0" w:color="auto"/>
        <w:bottom w:val="none" w:sz="0" w:space="0" w:color="auto"/>
        <w:right w:val="none" w:sz="0" w:space="0" w:color="auto"/>
      </w:divBdr>
    </w:div>
    <w:div w:id="565141896">
      <w:bodyDiv w:val="1"/>
      <w:marLeft w:val="0"/>
      <w:marRight w:val="0"/>
      <w:marTop w:val="0"/>
      <w:marBottom w:val="0"/>
      <w:divBdr>
        <w:top w:val="none" w:sz="0" w:space="0" w:color="auto"/>
        <w:left w:val="none" w:sz="0" w:space="0" w:color="auto"/>
        <w:bottom w:val="none" w:sz="0" w:space="0" w:color="auto"/>
        <w:right w:val="none" w:sz="0" w:space="0" w:color="auto"/>
      </w:divBdr>
    </w:div>
    <w:div w:id="740061671">
      <w:bodyDiv w:val="1"/>
      <w:marLeft w:val="0"/>
      <w:marRight w:val="0"/>
      <w:marTop w:val="0"/>
      <w:marBottom w:val="0"/>
      <w:divBdr>
        <w:top w:val="none" w:sz="0" w:space="0" w:color="auto"/>
        <w:left w:val="none" w:sz="0" w:space="0" w:color="auto"/>
        <w:bottom w:val="none" w:sz="0" w:space="0" w:color="auto"/>
        <w:right w:val="none" w:sz="0" w:space="0" w:color="auto"/>
      </w:divBdr>
    </w:div>
    <w:div w:id="791291520">
      <w:bodyDiv w:val="1"/>
      <w:marLeft w:val="0"/>
      <w:marRight w:val="0"/>
      <w:marTop w:val="0"/>
      <w:marBottom w:val="0"/>
      <w:divBdr>
        <w:top w:val="none" w:sz="0" w:space="0" w:color="auto"/>
        <w:left w:val="none" w:sz="0" w:space="0" w:color="auto"/>
        <w:bottom w:val="none" w:sz="0" w:space="0" w:color="auto"/>
        <w:right w:val="none" w:sz="0" w:space="0" w:color="auto"/>
      </w:divBdr>
    </w:div>
    <w:div w:id="799349156">
      <w:bodyDiv w:val="1"/>
      <w:marLeft w:val="0"/>
      <w:marRight w:val="0"/>
      <w:marTop w:val="0"/>
      <w:marBottom w:val="0"/>
      <w:divBdr>
        <w:top w:val="none" w:sz="0" w:space="0" w:color="auto"/>
        <w:left w:val="none" w:sz="0" w:space="0" w:color="auto"/>
        <w:bottom w:val="none" w:sz="0" w:space="0" w:color="auto"/>
        <w:right w:val="none" w:sz="0" w:space="0" w:color="auto"/>
      </w:divBdr>
    </w:div>
    <w:div w:id="874200037">
      <w:bodyDiv w:val="1"/>
      <w:marLeft w:val="0"/>
      <w:marRight w:val="0"/>
      <w:marTop w:val="0"/>
      <w:marBottom w:val="0"/>
      <w:divBdr>
        <w:top w:val="none" w:sz="0" w:space="0" w:color="auto"/>
        <w:left w:val="none" w:sz="0" w:space="0" w:color="auto"/>
        <w:bottom w:val="none" w:sz="0" w:space="0" w:color="auto"/>
        <w:right w:val="none" w:sz="0" w:space="0" w:color="auto"/>
      </w:divBdr>
    </w:div>
    <w:div w:id="986786464">
      <w:bodyDiv w:val="1"/>
      <w:marLeft w:val="0"/>
      <w:marRight w:val="0"/>
      <w:marTop w:val="0"/>
      <w:marBottom w:val="0"/>
      <w:divBdr>
        <w:top w:val="none" w:sz="0" w:space="0" w:color="auto"/>
        <w:left w:val="none" w:sz="0" w:space="0" w:color="auto"/>
        <w:bottom w:val="none" w:sz="0" w:space="0" w:color="auto"/>
        <w:right w:val="none" w:sz="0" w:space="0" w:color="auto"/>
      </w:divBdr>
    </w:div>
    <w:div w:id="1518738453">
      <w:bodyDiv w:val="1"/>
      <w:marLeft w:val="0"/>
      <w:marRight w:val="0"/>
      <w:marTop w:val="0"/>
      <w:marBottom w:val="0"/>
      <w:divBdr>
        <w:top w:val="none" w:sz="0" w:space="0" w:color="auto"/>
        <w:left w:val="none" w:sz="0" w:space="0" w:color="auto"/>
        <w:bottom w:val="none" w:sz="0" w:space="0" w:color="auto"/>
        <w:right w:val="none" w:sz="0" w:space="0" w:color="auto"/>
      </w:divBdr>
    </w:div>
    <w:div w:id="1584948680">
      <w:bodyDiv w:val="1"/>
      <w:marLeft w:val="0"/>
      <w:marRight w:val="0"/>
      <w:marTop w:val="0"/>
      <w:marBottom w:val="0"/>
      <w:divBdr>
        <w:top w:val="none" w:sz="0" w:space="0" w:color="auto"/>
        <w:left w:val="none" w:sz="0" w:space="0" w:color="auto"/>
        <w:bottom w:val="none" w:sz="0" w:space="0" w:color="auto"/>
        <w:right w:val="none" w:sz="0" w:space="0" w:color="auto"/>
      </w:divBdr>
    </w:div>
    <w:div w:id="1840653386">
      <w:bodyDiv w:val="1"/>
      <w:marLeft w:val="0"/>
      <w:marRight w:val="0"/>
      <w:marTop w:val="0"/>
      <w:marBottom w:val="0"/>
      <w:divBdr>
        <w:top w:val="none" w:sz="0" w:space="0" w:color="auto"/>
        <w:left w:val="none" w:sz="0" w:space="0" w:color="auto"/>
        <w:bottom w:val="none" w:sz="0" w:space="0" w:color="auto"/>
        <w:right w:val="none" w:sz="0" w:space="0" w:color="auto"/>
      </w:divBdr>
    </w:div>
    <w:div w:id="2065710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11.bin"/><Relationship Id="rId42" Type="http://schemas.openxmlformats.org/officeDocument/2006/relationships/footer" Target="footer2.xml"/><Relationship Id="rId47" Type="http://schemas.openxmlformats.org/officeDocument/2006/relationships/image" Target="media/image21.png"/><Relationship Id="rId50" Type="http://schemas.openxmlformats.org/officeDocument/2006/relationships/footer" Target="footer5.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1.wmf"/><Relationship Id="rId11" Type="http://schemas.openxmlformats.org/officeDocument/2006/relationships/hyperlink" Target="https://urait.ru/viewer/regionalnaya-ekonomika-i-upravlenie-450957" TargetMode="Externa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5.wmf"/><Relationship Id="rId40" Type="http://schemas.openxmlformats.org/officeDocument/2006/relationships/oleObject" Target="embeddings/oleObject14.bin"/><Relationship Id="rId45" Type="http://schemas.openxmlformats.org/officeDocument/2006/relationships/image" Target="media/image19.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urait.ru/viewer/makroekonomika-prodvinutyy-kurs-451296" TargetMode="External"/><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image" Target="media/image1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urait.ru/viewer/ekonomicheskaya-teoriya-449632"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image" Target="media/image14.wmf"/><Relationship Id="rId43" Type="http://schemas.openxmlformats.org/officeDocument/2006/relationships/image" Target="media/image17.png"/><Relationship Id="rId48"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hyperlink" Target="https://urait.ru/viewer/ekonomika-organizacii-praktikum-451955" TargetMode="Externa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3.bin"/><Relationship Id="rId46" Type="http://schemas.openxmlformats.org/officeDocument/2006/relationships/image" Target="media/image20.png"/><Relationship Id="rId20" Type="http://schemas.openxmlformats.org/officeDocument/2006/relationships/oleObject" Target="embeddings/oleObject4.bin"/><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TotalTime>
  <Pages>1</Pages>
  <Words>16469</Words>
  <Characters>93874</Characters>
  <Application>Microsoft Office Word</Application>
  <DocSecurity>0</DocSecurity>
  <Lines>782</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dc:creator>
  <cp:keywords/>
  <dc:description/>
  <cp:lastModifiedBy>User1</cp:lastModifiedBy>
  <cp:revision>19</cp:revision>
  <dcterms:created xsi:type="dcterms:W3CDTF">2020-11-14T12:28:00Z</dcterms:created>
  <dcterms:modified xsi:type="dcterms:W3CDTF">2021-02-01T18:13:00Z</dcterms:modified>
</cp:coreProperties>
</file>