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3762" w:rsidRDefault="00110502" w:rsidP="005A3762">
      <w:r w:rsidRPr="00110502">
        <w:rPr>
          <w:noProof/>
          <w:lang w:val="ru-RU" w:eastAsia="ru-RU"/>
        </w:rPr>
        <w:drawing>
          <wp:inline distT="0" distB="0" distL="0" distR="0">
            <wp:extent cx="5760720" cy="8044579"/>
            <wp:effectExtent l="0" t="0" r="0" b="0"/>
            <wp:docPr id="26" name="Рисунок 26" descr="D:\ИНСТИТУТ\Новая еботня 20-21\Аспирантура\Сканы титулов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ИНСТИТУТ\Новая еботня 20-21\Аспирантура\Сканы титулов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502" w:rsidRDefault="00110502" w:rsidP="005A3762">
      <w:pPr>
        <w:rPr>
          <w:sz w:val="0"/>
          <w:szCs w:val="0"/>
        </w:rPr>
      </w:pPr>
      <w:r w:rsidRPr="00110502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760720" cy="8044579"/>
            <wp:effectExtent l="0" t="0" r="0" b="0"/>
            <wp:docPr id="25" name="Рисунок 25" descr="D:\ИНСТИТУТ\Новая еботня 20-21\Аспирантура\Сканы титулов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ИНСТИТУТ\Новая еботня 20-21\Аспирантура\Сканы титулов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762" w:rsidRPr="00C248DA" w:rsidRDefault="005A3762" w:rsidP="005A3762">
      <w:pPr>
        <w:rPr>
          <w:sz w:val="0"/>
          <w:szCs w:val="0"/>
          <w:lang w:val="ru-RU"/>
        </w:rPr>
      </w:pPr>
      <w:r w:rsidRPr="00C248D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7"/>
        <w:gridCol w:w="7163"/>
      </w:tblGrid>
      <w:tr w:rsidR="005A3762" w:rsidTr="00110502">
        <w:trPr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3762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248DA">
              <w:rPr>
                <w:lang w:val="ru-RU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A3762" w:rsidRPr="00482101" w:rsidTr="00110502">
        <w:trPr>
          <w:trHeight w:hRule="exact" w:val="3260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3762" w:rsidRPr="00C248DA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определяется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значимостью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поддержания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конкурентоспособности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взятой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регионов,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целом.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разбираться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финансирования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стремительно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меняющейся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внешней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усиления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инвестиций.</w:t>
            </w:r>
            <w:r w:rsidRPr="00C248DA">
              <w:rPr>
                <w:lang w:val="ru-RU"/>
              </w:rPr>
              <w:t xml:space="preserve"> </w:t>
            </w:r>
          </w:p>
          <w:p w:rsidR="005A3762" w:rsidRPr="00C248DA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инвестициям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практике.</w:t>
            </w:r>
            <w:r w:rsidRPr="00C248DA">
              <w:rPr>
                <w:lang w:val="ru-RU"/>
              </w:rPr>
              <w:t xml:space="preserve"> </w:t>
            </w:r>
          </w:p>
          <w:p w:rsidR="005A3762" w:rsidRPr="00C248DA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lang w:val="ru-RU"/>
              </w:rPr>
              <w:t xml:space="preserve"> </w:t>
            </w:r>
          </w:p>
        </w:tc>
      </w:tr>
      <w:tr w:rsidR="005A3762" w:rsidRPr="00482101" w:rsidTr="00110502">
        <w:trPr>
          <w:trHeight w:hRule="exact" w:val="138"/>
        </w:trPr>
        <w:tc>
          <w:tcPr>
            <w:tcW w:w="1977" w:type="dxa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  <w:tc>
          <w:tcPr>
            <w:tcW w:w="7163" w:type="dxa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</w:tr>
      <w:tr w:rsidR="005A3762" w:rsidRPr="00482101" w:rsidTr="00110502">
        <w:trPr>
          <w:trHeight w:hRule="exact" w:val="416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3762" w:rsidRPr="00C248DA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248DA">
              <w:rPr>
                <w:lang w:val="ru-RU"/>
              </w:rPr>
              <w:t xml:space="preserve"> </w:t>
            </w:r>
          </w:p>
        </w:tc>
      </w:tr>
      <w:tr w:rsidR="005A3762" w:rsidRPr="00482101" w:rsidTr="00110502">
        <w:trPr>
          <w:trHeight w:hRule="exact" w:val="1366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3762" w:rsidRPr="00C248DA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248DA">
              <w:rPr>
                <w:lang w:val="ru-RU"/>
              </w:rPr>
              <w:t xml:space="preserve"> </w:t>
            </w:r>
          </w:p>
          <w:p w:rsidR="005A3762" w:rsidRPr="00C248DA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248DA">
              <w:rPr>
                <w:lang w:val="ru-RU"/>
              </w:rPr>
              <w:t xml:space="preserve"> </w:t>
            </w:r>
          </w:p>
        </w:tc>
      </w:tr>
      <w:tr w:rsidR="005A3762" w:rsidRPr="00482101" w:rsidTr="00482101">
        <w:trPr>
          <w:trHeight w:hRule="exact" w:val="163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2101" w:rsidRPr="00482101" w:rsidRDefault="00482101" w:rsidP="004821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Математические методы планирования и обработки результатов экономических исследований; </w:t>
            </w:r>
          </w:p>
          <w:p w:rsidR="00482101" w:rsidRPr="00482101" w:rsidRDefault="00482101" w:rsidP="004821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Современные информационные системы в экономике; </w:t>
            </w:r>
          </w:p>
          <w:p w:rsidR="00482101" w:rsidRPr="00482101" w:rsidRDefault="00482101" w:rsidP="004821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теоретических и экспериментальных исследований в области экономики;</w:t>
            </w:r>
          </w:p>
          <w:p w:rsidR="00482101" w:rsidRPr="00482101" w:rsidRDefault="00482101" w:rsidP="004821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Защита интеллектуальной собственности. </w:t>
            </w:r>
          </w:p>
          <w:p w:rsidR="005A3762" w:rsidRPr="00482101" w:rsidRDefault="005A3762" w:rsidP="007F6BA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5A3762" w:rsidRPr="00482101" w:rsidTr="00110502">
        <w:trPr>
          <w:trHeight w:hRule="exact" w:val="55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3762" w:rsidRPr="00C248DA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248DA">
              <w:rPr>
                <w:lang w:val="ru-RU"/>
              </w:rPr>
              <w:t xml:space="preserve"> </w:t>
            </w:r>
          </w:p>
        </w:tc>
      </w:tr>
      <w:tr w:rsidR="005A3762" w:rsidRPr="00482101" w:rsidTr="00482101">
        <w:trPr>
          <w:trHeight w:hRule="exact" w:val="1709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2101" w:rsidRPr="00482101" w:rsidRDefault="00482101" w:rsidP="004821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Спецдисциплина</w:t>
            </w:r>
            <w:proofErr w:type="spellEnd"/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482101" w:rsidRPr="00482101" w:rsidRDefault="00482101" w:rsidP="004821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Научно-исследовательская деятельность и подготовка НКР;</w:t>
            </w:r>
          </w:p>
          <w:p w:rsidR="00482101" w:rsidRPr="00482101" w:rsidRDefault="00482101" w:rsidP="004821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Практика по получению </w:t>
            </w:r>
            <w:proofErr w:type="spellStart"/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proofErr w:type="spellEnd"/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proofErr w:type="spellEnd"/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proofErr w:type="spellEnd"/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proofErr w:type="spellEnd"/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proofErr w:type="spellEnd"/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5A3762" w:rsidRPr="00482101" w:rsidRDefault="00482101" w:rsidP="004821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proofErr w:type="spellEnd"/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proofErr w:type="spellEnd"/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proofErr w:type="spellEnd"/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proofErr w:type="spellEnd"/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основных результатах подготовленной НКР.</w:t>
            </w:r>
            <w:r w:rsidR="005A3762"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5A3762" w:rsidRPr="00482101" w:rsidTr="00482101">
        <w:trPr>
          <w:trHeight w:hRule="exact" w:val="68"/>
        </w:trPr>
        <w:tc>
          <w:tcPr>
            <w:tcW w:w="1977" w:type="dxa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  <w:tc>
          <w:tcPr>
            <w:tcW w:w="7163" w:type="dxa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</w:tr>
      <w:tr w:rsidR="005A3762" w:rsidRPr="00482101" w:rsidTr="00110502">
        <w:trPr>
          <w:trHeight w:hRule="exact" w:val="55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3762" w:rsidRPr="00C248DA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248DA">
              <w:rPr>
                <w:lang w:val="ru-RU"/>
              </w:rPr>
              <w:t xml:space="preserve"> </w:t>
            </w:r>
          </w:p>
          <w:p w:rsidR="005A3762" w:rsidRPr="00C248DA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248DA">
              <w:rPr>
                <w:lang w:val="ru-RU"/>
              </w:rPr>
              <w:t xml:space="preserve"> </w:t>
            </w:r>
          </w:p>
        </w:tc>
      </w:tr>
      <w:tr w:rsidR="005A3762" w:rsidRPr="00482101" w:rsidTr="00110502">
        <w:trPr>
          <w:trHeight w:hRule="exact" w:val="826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3762" w:rsidRPr="00C248DA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промышленности»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248DA">
              <w:rPr>
                <w:lang w:val="ru-RU"/>
              </w:rPr>
              <w:t xml:space="preserve"> </w:t>
            </w:r>
          </w:p>
        </w:tc>
      </w:tr>
      <w:tr w:rsidR="005A3762" w:rsidTr="00482101">
        <w:trPr>
          <w:trHeight w:hRule="exact" w:val="840"/>
        </w:trPr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48210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5A3762" w:rsidRDefault="005A3762" w:rsidP="0048210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5A3762" w:rsidRDefault="005A3762" w:rsidP="0048210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48210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5A3762" w:rsidRPr="00482101" w:rsidTr="00110502">
        <w:trPr>
          <w:trHeight w:hRule="exact" w:val="614"/>
        </w:trPr>
        <w:tc>
          <w:tcPr>
            <w:tcW w:w="9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762" w:rsidRPr="00482101" w:rsidRDefault="005A3762" w:rsidP="00482101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4821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ПК-3 Готовность организовать экспертные исследования, самому выступить в роли эксперта по вопросам научной специальности</w:t>
            </w:r>
          </w:p>
        </w:tc>
      </w:tr>
      <w:tr w:rsidR="005A3762" w:rsidRPr="00482101" w:rsidTr="00482101">
        <w:trPr>
          <w:trHeight w:hRule="exact" w:val="1696"/>
        </w:trPr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48210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4821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методы теоретических и эмпирических исследований в инвестиционной и инновационной деятельности;</w:t>
            </w:r>
          </w:p>
          <w:p w:rsidR="005A3762" w:rsidRPr="00C248DA" w:rsidRDefault="005A3762" w:rsidP="004821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критерии эффективности инвестиционной и инновационной деятельности;</w:t>
            </w:r>
          </w:p>
          <w:p w:rsidR="005A3762" w:rsidRPr="00C248DA" w:rsidRDefault="005A3762" w:rsidP="004821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стадии, фазы и </w:t>
            </w:r>
            <w:proofErr w:type="gramStart"/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  организации</w:t>
            </w:r>
            <w:proofErr w:type="gramEnd"/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инвестиционной и инновационной деятельности.</w:t>
            </w:r>
          </w:p>
        </w:tc>
      </w:tr>
    </w:tbl>
    <w:p w:rsidR="005A3762" w:rsidRPr="00C248DA" w:rsidRDefault="005A3762" w:rsidP="005A3762">
      <w:pPr>
        <w:rPr>
          <w:sz w:val="0"/>
          <w:szCs w:val="0"/>
          <w:lang w:val="ru-RU"/>
        </w:rPr>
      </w:pPr>
      <w:r w:rsidRPr="00C248D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6"/>
        <w:gridCol w:w="7184"/>
      </w:tblGrid>
      <w:tr w:rsidR="005A3762" w:rsidRPr="00482101" w:rsidTr="00482101">
        <w:trPr>
          <w:trHeight w:hRule="exact" w:val="46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48210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4821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выделять стадии, фазы и этапы организации инвестиционной и инновационной деятельности;</w:t>
            </w:r>
          </w:p>
          <w:p w:rsidR="005A3762" w:rsidRPr="00C248DA" w:rsidRDefault="005A3762" w:rsidP="004821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анализировать эффективность инвестиционной и инновационной деятельности;</w:t>
            </w:r>
          </w:p>
          <w:p w:rsidR="005A3762" w:rsidRPr="00C248DA" w:rsidRDefault="005A3762" w:rsidP="004821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проектировать и анализировать результаты инвестиционной и инновационной деятельности по стадиям, фазам, этапам инвестиционных проектов;</w:t>
            </w:r>
          </w:p>
          <w:p w:rsidR="005A3762" w:rsidRPr="00C248DA" w:rsidRDefault="005A3762" w:rsidP="004821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приобретать знания в области моделирования инвестиционных и инновационных проектов;</w:t>
            </w:r>
          </w:p>
          <w:p w:rsidR="005A3762" w:rsidRPr="00C248DA" w:rsidRDefault="005A3762" w:rsidP="004821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корректно выражать и аргументированно обосновывать положения в области моделирования инвестиционных и инновационных проектов;</w:t>
            </w:r>
          </w:p>
          <w:p w:rsidR="005A3762" w:rsidRPr="00C248DA" w:rsidRDefault="005A3762" w:rsidP="004821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обсуждать способы эффективного решения задач, относящихся к инвестиционной и инновационной деятельности, с использованием методов математического моделирования;</w:t>
            </w:r>
          </w:p>
          <w:p w:rsidR="005A3762" w:rsidRPr="00C248DA" w:rsidRDefault="005A3762" w:rsidP="004821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использовать на междисциплинарном уровне знания по организации инвестиционной и инновационной деятельности.</w:t>
            </w:r>
          </w:p>
        </w:tc>
      </w:tr>
      <w:tr w:rsidR="005A3762" w:rsidRPr="00482101" w:rsidTr="00482101">
        <w:trPr>
          <w:trHeight w:hRule="exact" w:val="41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48210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4821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оценки эффективности инвестиций и принятия решений о практической целесообразности реализации инвестиционных и инновационных проектов;</w:t>
            </w:r>
          </w:p>
          <w:p w:rsidR="005A3762" w:rsidRPr="00C248DA" w:rsidRDefault="005A3762" w:rsidP="004821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оценки эффективности инвестиций и принятия решений о практической целесообразности реализации инвестиционных и инновационных проектов;</w:t>
            </w:r>
          </w:p>
          <w:p w:rsidR="005A3762" w:rsidRPr="00C248DA" w:rsidRDefault="005A3762" w:rsidP="004821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и методиками обобщения результатов анализа эффективности инвестиционной и инновационной деятельности;</w:t>
            </w:r>
          </w:p>
          <w:p w:rsidR="005A3762" w:rsidRPr="00C248DA" w:rsidRDefault="005A3762" w:rsidP="004821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 и эмпирических методов оценки эффективности инвестиционной и инновационной деятельности;</w:t>
            </w:r>
          </w:p>
          <w:p w:rsidR="005A3762" w:rsidRPr="00C248DA" w:rsidRDefault="005A3762" w:rsidP="004821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и методиками обобщения результатов анализа и экспериментальной деятельности;</w:t>
            </w:r>
          </w:p>
          <w:p w:rsidR="005A3762" w:rsidRPr="00C248DA" w:rsidRDefault="005A3762" w:rsidP="004821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5A3762" w:rsidRPr="00482101" w:rsidTr="007F6BA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3762" w:rsidRPr="00482101" w:rsidRDefault="005A3762" w:rsidP="00482101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4821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ПК-4 Готовность активно участвовать в инновационных разработках, обеспечивать апробацию и диффузию инноваций</w:t>
            </w:r>
          </w:p>
        </w:tc>
      </w:tr>
      <w:tr w:rsidR="005A3762" w:rsidRPr="00482101" w:rsidTr="00482101">
        <w:trPr>
          <w:trHeight w:hRule="exact" w:val="251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482101" w:rsidRDefault="005A3762" w:rsidP="0048210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2101" w:rsidRPr="00482101" w:rsidRDefault="00482101" w:rsidP="0048210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теоретические категории и прикладные методы инновационной и инвестиционной деятельности; </w:t>
            </w:r>
          </w:p>
          <w:p w:rsidR="00482101" w:rsidRPr="00482101" w:rsidRDefault="00482101" w:rsidP="0048210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механизмы разработки и внедрения инновационных проектов; </w:t>
            </w:r>
          </w:p>
          <w:p w:rsidR="00482101" w:rsidRPr="00482101" w:rsidRDefault="00482101" w:rsidP="0048210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источники и механизмы финансирования инновационных проектов; </w:t>
            </w:r>
          </w:p>
          <w:p w:rsidR="00482101" w:rsidRPr="00482101" w:rsidRDefault="00482101" w:rsidP="0048210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методы анализа и разрешения проблем инновационного развития национальной экономики; </w:t>
            </w:r>
          </w:p>
          <w:p w:rsidR="00482101" w:rsidRPr="00482101" w:rsidRDefault="00482101" w:rsidP="0048210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инструменты управления основными параметрами инновационных процессов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5A3762" w:rsidRPr="00482101" w:rsidRDefault="005A3762" w:rsidP="0048210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A3762" w:rsidRPr="00482101" w:rsidTr="00482101">
        <w:trPr>
          <w:trHeight w:hRule="exact" w:val="1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482101" w:rsidRDefault="005A3762" w:rsidP="0048210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2101" w:rsidRPr="00482101" w:rsidRDefault="00482101" w:rsidP="0048210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планировать, организовывать и осуществлять инновационную и инвестиционную деятельность; </w:t>
            </w:r>
          </w:p>
          <w:p w:rsidR="00482101" w:rsidRPr="00482101" w:rsidRDefault="00482101" w:rsidP="0048210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выявлять, анализировать и находить разрешение проблем инновационного развития национальной экономики; </w:t>
            </w:r>
          </w:p>
          <w:p w:rsidR="00482101" w:rsidRPr="00482101" w:rsidRDefault="00482101" w:rsidP="0048210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управлять основными параметрами инновационных процессов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5A3762" w:rsidRPr="00482101" w:rsidRDefault="005A3762" w:rsidP="0048210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A3762" w:rsidRPr="00482101" w:rsidTr="00482101">
        <w:trPr>
          <w:trHeight w:hRule="exact" w:val="155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482101" w:rsidRDefault="005A3762" w:rsidP="0048210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2101" w:rsidRPr="00482101" w:rsidRDefault="00482101" w:rsidP="0048210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разработки инновационных инвестиционных проектов, их внедрения и оценки их результатов; </w:t>
            </w:r>
          </w:p>
          <w:p w:rsidR="00482101" w:rsidRPr="00482101" w:rsidRDefault="00482101" w:rsidP="0048210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апробации инновационных разработок, выявления и устранения отрицательных проявлений и негативных последствий; </w:t>
            </w:r>
          </w:p>
          <w:p w:rsidR="00482101" w:rsidRPr="00482101" w:rsidRDefault="00482101" w:rsidP="0048210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масштабирования инновационных </w:t>
            </w:r>
            <w:proofErr w:type="spellStart"/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proofErr w:type="spellEnd"/>
            <w:r w:rsidRPr="004821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A3762" w:rsidRPr="00482101" w:rsidRDefault="005A3762" w:rsidP="0048210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5A3762" w:rsidRPr="00C248DA" w:rsidRDefault="005A3762" w:rsidP="005A3762">
      <w:pPr>
        <w:rPr>
          <w:sz w:val="0"/>
          <w:szCs w:val="0"/>
          <w:lang w:val="ru-RU"/>
        </w:rPr>
      </w:pPr>
      <w:r w:rsidRPr="00C248D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1385"/>
        <w:gridCol w:w="390"/>
        <w:gridCol w:w="638"/>
        <w:gridCol w:w="579"/>
        <w:gridCol w:w="657"/>
        <w:gridCol w:w="459"/>
        <w:gridCol w:w="1520"/>
        <w:gridCol w:w="1563"/>
        <w:gridCol w:w="1223"/>
      </w:tblGrid>
      <w:tr w:rsidR="005A3762" w:rsidRPr="00482101" w:rsidTr="00245F9A">
        <w:trPr>
          <w:trHeight w:hRule="exact" w:val="285"/>
        </w:trPr>
        <w:tc>
          <w:tcPr>
            <w:tcW w:w="692" w:type="dxa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  <w:tc>
          <w:tcPr>
            <w:tcW w:w="841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A3762" w:rsidRPr="00C248DA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248DA">
              <w:rPr>
                <w:lang w:val="ru-RU"/>
              </w:rPr>
              <w:t xml:space="preserve"> </w:t>
            </w:r>
          </w:p>
        </w:tc>
      </w:tr>
      <w:tr w:rsidR="005A3762" w:rsidRPr="00482101" w:rsidTr="00245F9A">
        <w:trPr>
          <w:trHeight w:hRule="exact" w:val="2696"/>
        </w:trPr>
        <w:tc>
          <w:tcPr>
            <w:tcW w:w="910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A3762" w:rsidRPr="00B61FBB" w:rsidRDefault="005A3762" w:rsidP="007F6B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A3762" w:rsidRPr="00B61FBB" w:rsidRDefault="005A3762" w:rsidP="007F6B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A3762" w:rsidRPr="00B61FBB" w:rsidRDefault="005A3762" w:rsidP="007F6B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A3762" w:rsidRPr="00B61FBB" w:rsidRDefault="005A3762" w:rsidP="007F6B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A3762" w:rsidRPr="00B61FBB" w:rsidRDefault="005A3762" w:rsidP="007F6B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A3762" w:rsidRPr="00B61FBB" w:rsidRDefault="00B61FBB" w:rsidP="007F6B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1F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в форме практической подготовки – 23 акад. часа</w:t>
            </w:r>
            <w:r w:rsidR="00245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A3762" w:rsidRPr="00B61FBB" w:rsidRDefault="005A3762" w:rsidP="007F6B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A3762" w:rsidRPr="00C248DA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61F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61F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C248DA">
              <w:rPr>
                <w:lang w:val="ru-RU"/>
              </w:rPr>
              <w:t xml:space="preserve"> </w:t>
            </w:r>
          </w:p>
        </w:tc>
      </w:tr>
      <w:tr w:rsidR="005A3762" w:rsidRPr="00482101" w:rsidTr="00245F9A">
        <w:trPr>
          <w:trHeight w:hRule="exact" w:val="138"/>
        </w:trPr>
        <w:tc>
          <w:tcPr>
            <w:tcW w:w="692" w:type="dxa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  <w:tc>
          <w:tcPr>
            <w:tcW w:w="1385" w:type="dxa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  <w:tc>
          <w:tcPr>
            <w:tcW w:w="390" w:type="dxa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  <w:tc>
          <w:tcPr>
            <w:tcW w:w="638" w:type="dxa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  <w:tc>
          <w:tcPr>
            <w:tcW w:w="579" w:type="dxa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  <w:tc>
          <w:tcPr>
            <w:tcW w:w="657" w:type="dxa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  <w:tc>
          <w:tcPr>
            <w:tcW w:w="459" w:type="dxa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  <w:tc>
          <w:tcPr>
            <w:tcW w:w="1520" w:type="dxa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  <w:tc>
          <w:tcPr>
            <w:tcW w:w="1563" w:type="dxa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  <w:tc>
          <w:tcPr>
            <w:tcW w:w="1223" w:type="dxa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</w:tr>
      <w:tr w:rsidR="005A3762" w:rsidTr="00245F9A">
        <w:trPr>
          <w:trHeight w:hRule="exact" w:val="972"/>
        </w:trPr>
        <w:tc>
          <w:tcPr>
            <w:tcW w:w="207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248DA">
              <w:rPr>
                <w:lang w:val="ru-RU"/>
              </w:rPr>
              <w:t xml:space="preserve"> </w:t>
            </w:r>
          </w:p>
          <w:p w:rsidR="005A3762" w:rsidRPr="00C248DA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248DA">
              <w:rPr>
                <w:lang w:val="ru-RU"/>
              </w:rPr>
              <w:t xml:space="preserve"> </w:t>
            </w:r>
          </w:p>
          <w:p w:rsidR="005A3762" w:rsidRPr="00C248DA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248DA">
              <w:rPr>
                <w:lang w:val="ru-RU"/>
              </w:rPr>
              <w:t xml:space="preserve"> </w:t>
            </w:r>
          </w:p>
        </w:tc>
        <w:tc>
          <w:tcPr>
            <w:tcW w:w="4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</w:p>
          <w:p w:rsidR="005A3762" w:rsidRPr="00C248DA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248DA">
              <w:rPr>
                <w:lang w:val="ru-RU"/>
              </w:rPr>
              <w:t xml:space="preserve"> </w:t>
            </w:r>
          </w:p>
        </w:tc>
        <w:tc>
          <w:tcPr>
            <w:tcW w:w="12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A3762" w:rsidTr="00245F9A">
        <w:trPr>
          <w:trHeight w:hRule="exact" w:val="833"/>
        </w:trPr>
        <w:tc>
          <w:tcPr>
            <w:tcW w:w="207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/>
        </w:tc>
        <w:tc>
          <w:tcPr>
            <w:tcW w:w="3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A3762" w:rsidRDefault="005A3762" w:rsidP="007F6BA3"/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A3762" w:rsidRDefault="005A3762" w:rsidP="007F6BA3"/>
        </w:tc>
        <w:tc>
          <w:tcPr>
            <w:tcW w:w="15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/>
        </w:tc>
        <w:tc>
          <w:tcPr>
            <w:tcW w:w="15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/>
        </w:tc>
        <w:tc>
          <w:tcPr>
            <w:tcW w:w="12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/>
        </w:tc>
      </w:tr>
      <w:tr w:rsidR="00245F9A" w:rsidRPr="00482101" w:rsidTr="00245F9A">
        <w:trPr>
          <w:trHeight w:hRule="exact" w:val="641"/>
        </w:trPr>
        <w:tc>
          <w:tcPr>
            <w:tcW w:w="91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F9A" w:rsidRPr="00C248DA" w:rsidRDefault="00245F9A" w:rsidP="007F6BA3">
            <w:pPr>
              <w:rPr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промышленности.</w:t>
            </w:r>
            <w:r w:rsidRPr="00C248DA">
              <w:rPr>
                <w:lang w:val="ru-RU"/>
              </w:rPr>
              <w:t xml:space="preserve"> </w:t>
            </w:r>
          </w:p>
        </w:tc>
      </w:tr>
      <w:tr w:rsidR="005A3762" w:rsidTr="00245F9A">
        <w:trPr>
          <w:trHeight w:hRule="exact" w:val="1576"/>
        </w:trPr>
        <w:tc>
          <w:tcPr>
            <w:tcW w:w="20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7F6B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Инновации,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научно-технического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прогресса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укладов</w:t>
            </w:r>
            <w:r w:rsidRPr="00C248DA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/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 занятиям, выполнение аналитических расчетов.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C248DA">
              <w:rPr>
                <w:lang w:val="ru-RU"/>
              </w:rPr>
              <w:t xml:space="preserve"> 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5A3762" w:rsidTr="00245F9A">
        <w:trPr>
          <w:trHeight w:hRule="exact" w:val="2431"/>
        </w:trPr>
        <w:tc>
          <w:tcPr>
            <w:tcW w:w="20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7F6B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проектов.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Капиталовложения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строительство,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перевооружение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реконструкцию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предприятий.</w:t>
            </w:r>
            <w:r w:rsidRPr="00C248DA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/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 занятиям, выполнение аналитических расчетов.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C248DA">
              <w:rPr>
                <w:lang w:val="ru-RU"/>
              </w:rPr>
              <w:t xml:space="preserve"> 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5A3762" w:rsidTr="00245F9A">
        <w:trPr>
          <w:trHeight w:hRule="exact" w:val="277"/>
        </w:trPr>
        <w:tc>
          <w:tcPr>
            <w:tcW w:w="24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/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/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/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/>
        </w:tc>
      </w:tr>
      <w:tr w:rsidR="00245F9A" w:rsidRPr="00482101" w:rsidTr="00245F9A">
        <w:trPr>
          <w:trHeight w:hRule="exact" w:val="669"/>
        </w:trPr>
        <w:tc>
          <w:tcPr>
            <w:tcW w:w="91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F9A" w:rsidRPr="00C248DA" w:rsidRDefault="00245F9A" w:rsidP="007F6BA3">
            <w:pPr>
              <w:rPr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процессов: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инструментарий,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анализ.</w:t>
            </w:r>
            <w:r w:rsidRPr="00C248DA">
              <w:rPr>
                <w:lang w:val="ru-RU"/>
              </w:rPr>
              <w:t xml:space="preserve"> </w:t>
            </w:r>
          </w:p>
        </w:tc>
      </w:tr>
      <w:tr w:rsidR="005A3762" w:rsidTr="00245F9A">
        <w:trPr>
          <w:trHeight w:hRule="exact" w:val="1576"/>
        </w:trPr>
        <w:tc>
          <w:tcPr>
            <w:tcW w:w="20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7F6B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процессов: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инструментарий,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алгоритмы.</w:t>
            </w:r>
            <w:r w:rsidRPr="00C248DA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/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 занятиям, выполнение аналитических расчетов.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C248DA">
              <w:rPr>
                <w:lang w:val="ru-RU"/>
              </w:rPr>
              <w:t xml:space="preserve"> 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5A3762" w:rsidTr="00245F9A">
        <w:trPr>
          <w:trHeight w:hRule="exact" w:val="2429"/>
        </w:trPr>
        <w:tc>
          <w:tcPr>
            <w:tcW w:w="20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7F6B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коммерческой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привлекательности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проектов: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анализ.</w:t>
            </w:r>
            <w:r w:rsidRPr="00C248DA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/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 занятиям, выполнение аналитических расчетов.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C248DA">
              <w:rPr>
                <w:lang w:val="ru-RU"/>
              </w:rPr>
              <w:t xml:space="preserve"> 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5A3762" w:rsidTr="00245F9A">
        <w:trPr>
          <w:trHeight w:hRule="exact" w:val="277"/>
        </w:trPr>
        <w:tc>
          <w:tcPr>
            <w:tcW w:w="24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9/5И</w:t>
            </w:r>
            <w:r>
              <w:t xml:space="preserve"> 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/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/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/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/>
        </w:tc>
      </w:tr>
      <w:tr w:rsidR="00245F9A" w:rsidRPr="00482101" w:rsidTr="00245F9A">
        <w:trPr>
          <w:trHeight w:hRule="exact" w:val="604"/>
        </w:trPr>
        <w:tc>
          <w:tcPr>
            <w:tcW w:w="91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5F9A" w:rsidRPr="00C248DA" w:rsidRDefault="00245F9A" w:rsidP="007F6BA3">
            <w:pPr>
              <w:rPr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проектами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промышленности.</w:t>
            </w:r>
            <w:r w:rsidRPr="00C248DA">
              <w:rPr>
                <w:lang w:val="ru-RU"/>
              </w:rPr>
              <w:t xml:space="preserve"> </w:t>
            </w:r>
          </w:p>
        </w:tc>
      </w:tr>
      <w:tr w:rsidR="005A3762" w:rsidTr="00245F9A">
        <w:trPr>
          <w:trHeight w:hRule="exact" w:val="2642"/>
        </w:trPr>
        <w:tc>
          <w:tcPr>
            <w:tcW w:w="20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rPr>
                <w:sz w:val="19"/>
                <w:szCs w:val="19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всеобщее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категория.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компонент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новшеств.</w:t>
            </w:r>
            <w:r w:rsidRPr="00C248D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/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 занятиям, выполнение аналитических расчетов.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C248DA">
              <w:rPr>
                <w:lang w:val="ru-RU"/>
              </w:rPr>
              <w:t xml:space="preserve"> 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5A3762" w:rsidTr="00245F9A">
        <w:trPr>
          <w:trHeight w:hRule="exact" w:val="1992"/>
        </w:trPr>
        <w:tc>
          <w:tcPr>
            <w:tcW w:w="20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rPr>
                <w:sz w:val="19"/>
                <w:szCs w:val="19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Идентификация,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C248D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Риск-менеджмент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страхование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резервирование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хеджирование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/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/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литературы, подготовка к занятиям, выполнение аналитических расчетов.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C248DA">
              <w:rPr>
                <w:lang w:val="ru-RU"/>
              </w:rPr>
              <w:t xml:space="preserve"> 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5A3762" w:rsidTr="00245F9A">
        <w:trPr>
          <w:trHeight w:hRule="exact" w:val="277"/>
        </w:trPr>
        <w:tc>
          <w:tcPr>
            <w:tcW w:w="24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9/3И</w:t>
            </w:r>
            <w:r>
              <w:t xml:space="preserve"> 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/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/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/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/>
        </w:tc>
      </w:tr>
      <w:tr w:rsidR="005A3762" w:rsidTr="00245F9A">
        <w:trPr>
          <w:trHeight w:hRule="exact" w:val="454"/>
        </w:trPr>
        <w:tc>
          <w:tcPr>
            <w:tcW w:w="24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23/10И</w:t>
            </w:r>
            <w:r>
              <w:t xml:space="preserve"> 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/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  <w:r>
              <w:t xml:space="preserve"> 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/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/>
        </w:tc>
      </w:tr>
      <w:tr w:rsidR="005A3762" w:rsidTr="00245F9A">
        <w:trPr>
          <w:trHeight w:hRule="exact" w:val="478"/>
        </w:trPr>
        <w:tc>
          <w:tcPr>
            <w:tcW w:w="24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245F9A" w:rsidRDefault="005A3762" w:rsidP="007F6BA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45F9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23/10 И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/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</w:p>
        </w:tc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/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ПК-3,ПК-4</w:t>
            </w:r>
          </w:p>
        </w:tc>
      </w:tr>
    </w:tbl>
    <w:p w:rsidR="005A3762" w:rsidRDefault="005A3762" w:rsidP="005A376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95"/>
        <w:gridCol w:w="1823"/>
        <w:gridCol w:w="2702"/>
        <w:gridCol w:w="4352"/>
        <w:gridCol w:w="20"/>
        <w:gridCol w:w="14"/>
      </w:tblGrid>
      <w:tr w:rsidR="005A3762" w:rsidTr="00B61FBB">
        <w:trPr>
          <w:trHeight w:hRule="exact" w:val="285"/>
        </w:trPr>
        <w:tc>
          <w:tcPr>
            <w:tcW w:w="914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A3762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A3762" w:rsidTr="00B61FBB">
        <w:trPr>
          <w:trHeight w:hRule="exact" w:val="138"/>
        </w:trPr>
        <w:tc>
          <w:tcPr>
            <w:tcW w:w="9140" w:type="dxa"/>
            <w:gridSpan w:val="7"/>
          </w:tcPr>
          <w:p w:rsidR="005A3762" w:rsidRDefault="005A3762" w:rsidP="007F6BA3"/>
        </w:tc>
      </w:tr>
      <w:tr w:rsidR="005A3762" w:rsidRPr="00482101" w:rsidTr="00B61FBB">
        <w:trPr>
          <w:trHeight w:hRule="exact" w:val="7092"/>
        </w:trPr>
        <w:tc>
          <w:tcPr>
            <w:tcW w:w="914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A3762" w:rsidRPr="00C248DA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промышленности»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C248DA">
              <w:rPr>
                <w:lang w:val="ru-RU"/>
              </w:rPr>
              <w:t xml:space="preserve"> </w:t>
            </w:r>
          </w:p>
          <w:p w:rsidR="005A3762" w:rsidRPr="00C248DA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248DA">
              <w:rPr>
                <w:lang w:val="ru-RU"/>
              </w:rPr>
              <w:t xml:space="preserve"> </w:t>
            </w:r>
          </w:p>
          <w:p w:rsidR="005A3762" w:rsidRPr="00C248DA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лекцией-визуализацией,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248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</w:t>
            </w:r>
            <w:r w:rsidRPr="00C248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Point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преподаваемого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слайдов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презентации;</w:t>
            </w:r>
            <w:r w:rsidRPr="00C248DA">
              <w:rPr>
                <w:lang w:val="ru-RU"/>
              </w:rPr>
              <w:t xml:space="preserve"> </w:t>
            </w:r>
          </w:p>
          <w:p w:rsidR="005A3762" w:rsidRPr="00487B8D" w:rsidRDefault="005A3762" w:rsidP="00487B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лекция-диалог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тетрадях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проблем-но-развивающих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(постановка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высокую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являющихся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учета,</w:t>
            </w:r>
            <w:r w:rsidRPr="00C248DA">
              <w:rPr>
                <w:lang w:val="ru-RU"/>
              </w:rPr>
              <w:t xml:space="preserve"> </w:t>
            </w:r>
            <w:proofErr w:type="spellStart"/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многовариантость</w:t>
            </w:r>
            <w:proofErr w:type="spellEnd"/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(задания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выводов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C248DA">
              <w:rPr>
                <w:lang w:val="ru-RU"/>
              </w:rPr>
              <w:t xml:space="preserve"> </w:t>
            </w:r>
          </w:p>
          <w:p w:rsidR="00F87768" w:rsidRPr="00F87768" w:rsidRDefault="00F87768" w:rsidP="00F8776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IT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87768" w:rsidRDefault="00F87768" w:rsidP="00F8776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обучающихся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718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71803">
              <w:rPr>
                <w:lang w:val="ru-RU"/>
              </w:rPr>
              <w:t xml:space="preserve"> </w:t>
            </w:r>
          </w:p>
          <w:p w:rsidR="00B61FBB" w:rsidRPr="00B61FBB" w:rsidRDefault="00B61FBB" w:rsidP="00F87768">
            <w:pPr>
              <w:spacing w:after="0" w:line="240" w:lineRule="auto"/>
              <w:ind w:firstLine="8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1F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Практические/лабораторные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</w:t>
            </w:r>
          </w:p>
          <w:p w:rsidR="00B61FBB" w:rsidRPr="00B61FBB" w:rsidRDefault="00B61FBB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A3762" w:rsidRPr="00482101" w:rsidTr="00B61FBB">
        <w:trPr>
          <w:trHeight w:hRule="exact" w:val="277"/>
        </w:trPr>
        <w:tc>
          <w:tcPr>
            <w:tcW w:w="9140" w:type="dxa"/>
            <w:gridSpan w:val="7"/>
          </w:tcPr>
          <w:p w:rsidR="005A3762" w:rsidRPr="00B61FBB" w:rsidRDefault="005A3762" w:rsidP="007F6BA3">
            <w:pPr>
              <w:rPr>
                <w:lang w:val="ru-RU"/>
              </w:rPr>
            </w:pPr>
          </w:p>
        </w:tc>
      </w:tr>
      <w:tr w:rsidR="005A3762" w:rsidRPr="00482101" w:rsidTr="00B61FBB">
        <w:trPr>
          <w:trHeight w:hRule="exact" w:val="285"/>
        </w:trPr>
        <w:tc>
          <w:tcPr>
            <w:tcW w:w="914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A3762" w:rsidRPr="00C248DA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C248DA">
              <w:rPr>
                <w:lang w:val="ru-RU"/>
              </w:rPr>
              <w:t xml:space="preserve"> </w:t>
            </w:r>
          </w:p>
        </w:tc>
      </w:tr>
      <w:tr w:rsidR="005A3762" w:rsidTr="00B61FBB">
        <w:trPr>
          <w:trHeight w:hRule="exact" w:val="285"/>
        </w:trPr>
        <w:tc>
          <w:tcPr>
            <w:tcW w:w="914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A3762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A3762" w:rsidTr="00B61FBB">
        <w:trPr>
          <w:trHeight w:hRule="exact" w:val="138"/>
        </w:trPr>
        <w:tc>
          <w:tcPr>
            <w:tcW w:w="9140" w:type="dxa"/>
            <w:gridSpan w:val="7"/>
          </w:tcPr>
          <w:p w:rsidR="005A3762" w:rsidRDefault="005A3762" w:rsidP="007F6BA3"/>
        </w:tc>
      </w:tr>
      <w:tr w:rsidR="005A3762" w:rsidRPr="00482101" w:rsidTr="00B61FBB">
        <w:trPr>
          <w:trHeight w:hRule="exact" w:val="285"/>
        </w:trPr>
        <w:tc>
          <w:tcPr>
            <w:tcW w:w="914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A3762" w:rsidRPr="00C248DA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248DA">
              <w:rPr>
                <w:lang w:val="ru-RU"/>
              </w:rPr>
              <w:t xml:space="preserve"> </w:t>
            </w:r>
          </w:p>
        </w:tc>
      </w:tr>
      <w:tr w:rsidR="005A3762" w:rsidTr="00B61FBB">
        <w:trPr>
          <w:trHeight w:hRule="exact" w:val="285"/>
        </w:trPr>
        <w:tc>
          <w:tcPr>
            <w:tcW w:w="914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A3762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A3762" w:rsidTr="00B61FBB">
        <w:trPr>
          <w:trHeight w:hRule="exact" w:val="138"/>
        </w:trPr>
        <w:tc>
          <w:tcPr>
            <w:tcW w:w="9140" w:type="dxa"/>
            <w:gridSpan w:val="7"/>
          </w:tcPr>
          <w:p w:rsidR="005A3762" w:rsidRDefault="005A3762" w:rsidP="007F6BA3"/>
        </w:tc>
      </w:tr>
      <w:tr w:rsidR="005A3762" w:rsidRPr="00482101" w:rsidTr="00B61FBB">
        <w:trPr>
          <w:trHeight w:hRule="exact" w:val="277"/>
        </w:trPr>
        <w:tc>
          <w:tcPr>
            <w:tcW w:w="914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A3762" w:rsidRPr="00C248DA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248DA">
              <w:rPr>
                <w:lang w:val="ru-RU"/>
              </w:rPr>
              <w:t xml:space="preserve"> </w:t>
            </w:r>
          </w:p>
        </w:tc>
      </w:tr>
      <w:tr w:rsidR="005A3762" w:rsidTr="00B61FBB">
        <w:trPr>
          <w:trHeight w:hRule="exact" w:val="277"/>
        </w:trPr>
        <w:tc>
          <w:tcPr>
            <w:tcW w:w="9140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A3762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A3762" w:rsidTr="00B61FBB">
        <w:trPr>
          <w:trHeight w:hRule="exact" w:val="7"/>
        </w:trPr>
        <w:tc>
          <w:tcPr>
            <w:tcW w:w="9140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A3762" w:rsidRDefault="005A3762" w:rsidP="007F6BA3"/>
        </w:tc>
      </w:tr>
      <w:tr w:rsidR="005A3762" w:rsidRPr="00482101" w:rsidTr="009D2992">
        <w:trPr>
          <w:trHeight w:hRule="exact" w:val="3384"/>
        </w:trPr>
        <w:tc>
          <w:tcPr>
            <w:tcW w:w="914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D2992" w:rsidRPr="009D2992" w:rsidRDefault="009D2992" w:rsidP="009D299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Лапин Н.И. Теория и практика инноватики: учебник для вузов / Н.И. Лапин, В.В. Карачаровский. - 2-е изд. - Москва: </w:t>
            </w:r>
            <w:proofErr w:type="spellStart"/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 - 350 с. Код доступа: https://urait.ru/viewer/teoriya-i-praktika-innovatiki-456591#page/2 (дата обращения: 01.09.2020). – Режим доступа: по подписке.</w:t>
            </w:r>
          </w:p>
          <w:p w:rsidR="005A3762" w:rsidRPr="009D2992" w:rsidRDefault="009D2992" w:rsidP="009D29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Управление инвестиционными проектами в условиях риска и </w:t>
            </w:r>
            <w:proofErr w:type="gramStart"/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 :</w:t>
            </w:r>
            <w:proofErr w:type="gramEnd"/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 / Л. Г. Матвеева, А. Ю. Никитаева, О. А. Чернова, Е. Ф. </w:t>
            </w:r>
            <w:proofErr w:type="spellStart"/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Щипанов</w:t>
            </w:r>
            <w:proofErr w:type="spellEnd"/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</w:t>
            </w:r>
            <w:r w:rsid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298 с. </w:t>
            </w:r>
            <w:r w:rsid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(Высшее образование). </w:t>
            </w:r>
            <w:r w:rsid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ISBN 978-5-534-04586-4. </w:t>
            </w:r>
            <w:r w:rsid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</w:t>
            </w:r>
            <w:r w:rsidR="00F877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9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URL: https://urait.ru/bcode/452764 (дата обращения: 01.09.2020). – Режим доступа: по подписке.</w:t>
            </w:r>
          </w:p>
        </w:tc>
      </w:tr>
      <w:tr w:rsidR="005A3762" w:rsidRPr="00482101" w:rsidTr="00B61FBB">
        <w:trPr>
          <w:trHeight w:hRule="exact" w:val="138"/>
        </w:trPr>
        <w:tc>
          <w:tcPr>
            <w:tcW w:w="9140" w:type="dxa"/>
            <w:gridSpan w:val="7"/>
          </w:tcPr>
          <w:p w:rsidR="005A3762" w:rsidRPr="009D2992" w:rsidRDefault="005A3762" w:rsidP="007F6BA3">
            <w:pPr>
              <w:rPr>
                <w:lang w:val="ru-RU"/>
              </w:rPr>
            </w:pPr>
          </w:p>
        </w:tc>
      </w:tr>
      <w:tr w:rsidR="005A3762" w:rsidTr="00B61FBB">
        <w:trPr>
          <w:trHeight w:hRule="exact" w:val="285"/>
        </w:trPr>
        <w:tc>
          <w:tcPr>
            <w:tcW w:w="914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A3762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A3762" w:rsidRPr="00482101" w:rsidTr="00B61FBB">
        <w:trPr>
          <w:trHeight w:hRule="exact" w:val="4313"/>
        </w:trPr>
        <w:tc>
          <w:tcPr>
            <w:tcW w:w="914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D2992" w:rsidRPr="00502BA5" w:rsidRDefault="009D2992" w:rsidP="009D299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Б.Т.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Инвестиционный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анализ: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Б.Т.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Кузнецов.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proofErr w:type="gramStart"/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363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Код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7" w:anchor="page/2" w:history="1"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investicionnyy</w:t>
              </w:r>
              <w:proofErr w:type="spellEnd"/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analiz</w:t>
              </w:r>
              <w:proofErr w:type="spellEnd"/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-450162#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</w:t>
              </w:r>
            </w:hyperlink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02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</w:p>
          <w:p w:rsidR="009D2992" w:rsidRPr="00502BA5" w:rsidRDefault="009D2992" w:rsidP="009D299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 Инновационная </w:t>
            </w:r>
            <w:proofErr w:type="gramStart"/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политика :</w:t>
            </w:r>
            <w:proofErr w:type="gramEnd"/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для вузов / Л. П. Гончаренко [и др.] ; под редакцией Л. П. Гончаренко. </w:t>
            </w:r>
            <w:r w:rsidR="00F877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2-е изд., </w:t>
            </w:r>
            <w:proofErr w:type="spellStart"/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перераб</w:t>
            </w:r>
            <w:proofErr w:type="spellEnd"/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 доп. </w:t>
            </w:r>
            <w:r w:rsidR="00F877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Москва :</w:t>
            </w:r>
            <w:proofErr w:type="gramEnd"/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2020. </w:t>
            </w:r>
            <w:r w:rsidR="00F877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229 с. </w:t>
            </w:r>
            <w:r w:rsidR="00F877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(Высшее образование). </w:t>
            </w:r>
            <w:r w:rsidR="00F877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ISBN 978-5-534-11388-4. </w:t>
            </w:r>
            <w:r w:rsidR="00F877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</w:t>
            </w:r>
            <w:r w:rsidR="00F877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URL: </w:t>
            </w:r>
            <w:hyperlink r:id="rId8" w:history="1">
              <w:r w:rsidRPr="00502B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https://urait.ru/bcode/445196</w:t>
              </w:r>
            </w:hyperlink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r w:rsidRPr="00502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</w:p>
          <w:p w:rsidR="009D2992" w:rsidRPr="00502BA5" w:rsidRDefault="009D2992" w:rsidP="009D299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B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502BA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Лаптева, А.</w:t>
            </w:r>
            <w:r w:rsidRPr="00502BA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02BA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М.</w:t>
            </w:r>
            <w:r w:rsidRPr="00502BA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Инвестиционные режимы. Правовые </w:t>
            </w:r>
            <w:proofErr w:type="gramStart"/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аспекты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учебное пособие для вузов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А.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М.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Лаптева.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877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Москва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Издательство </w:t>
            </w:r>
            <w:proofErr w:type="spellStart"/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2020.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877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284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877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(Высшее образование).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F877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978-5-534-10428-8. </w:t>
            </w:r>
            <w:r w:rsidR="00F877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[сайт]. </w:t>
            </w:r>
            <w:r w:rsidR="00F877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9" w:tgtFrame="_blank" w:history="1">
              <w:r w:rsidRPr="00502BA5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https</w:t>
              </w:r>
              <w:r w:rsidRPr="00502BA5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Pr="00502BA5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urait</w:t>
              </w:r>
              <w:proofErr w:type="spellEnd"/>
              <w:r w:rsidRPr="00502BA5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502BA5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ru</w:t>
              </w:r>
              <w:proofErr w:type="spellEnd"/>
              <w:r w:rsidRPr="00502BA5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proofErr w:type="spellStart"/>
              <w:r w:rsidRPr="00502BA5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bcode</w:t>
              </w:r>
              <w:proofErr w:type="spellEnd"/>
              <w:r w:rsidRPr="00502BA5">
                <w:rPr>
                  <w:rStyle w:val="a5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  <w:lang w:val="ru-RU"/>
                </w:rPr>
                <w:t>/456226</w:t>
              </w:r>
            </w:hyperlink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02B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:rsidR="005A3762" w:rsidRPr="00C248DA" w:rsidRDefault="005A3762" w:rsidP="00B61F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A3762" w:rsidTr="00B61FBB">
        <w:trPr>
          <w:gridBefore w:val="1"/>
          <w:gridAfter w:val="2"/>
          <w:wBefore w:w="34" w:type="dxa"/>
          <w:wAfter w:w="34" w:type="dxa"/>
          <w:trHeight w:hRule="exact" w:val="285"/>
        </w:trPr>
        <w:tc>
          <w:tcPr>
            <w:tcW w:w="907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A3762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248DA">
              <w:rPr>
                <w:lang w:val="ru-RU"/>
              </w:rPr>
              <w:br w:type="page"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A3762" w:rsidRPr="00482101" w:rsidTr="009D2992">
        <w:trPr>
          <w:gridBefore w:val="1"/>
          <w:gridAfter w:val="2"/>
          <w:wBefore w:w="34" w:type="dxa"/>
          <w:wAfter w:w="34" w:type="dxa"/>
          <w:trHeight w:hRule="exact" w:val="1765"/>
        </w:trPr>
        <w:tc>
          <w:tcPr>
            <w:tcW w:w="907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A3762" w:rsidRPr="0081007E" w:rsidRDefault="0081007E" w:rsidP="005A376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1007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Кожухар</w:t>
            </w:r>
            <w:proofErr w:type="spellEnd"/>
            <w:r w:rsidRPr="0081007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В. М. Практикум по иностранным инвестициям / В. М. </w:t>
            </w:r>
            <w:proofErr w:type="spellStart"/>
            <w:r w:rsidRPr="0081007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Кожухар</w:t>
            </w:r>
            <w:proofErr w:type="spellEnd"/>
            <w:r w:rsidRPr="0081007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. - 2-е изд. - </w:t>
            </w:r>
            <w:proofErr w:type="gramStart"/>
            <w:r w:rsidRPr="0081007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Москва :</w:t>
            </w:r>
            <w:proofErr w:type="gramEnd"/>
            <w:r w:rsidRPr="0081007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Издательско-торговая корпорация «Дашков и К°», 2012.- 256 с. - </w:t>
            </w:r>
            <w:r w:rsidRPr="0081007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Pr="0081007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978-5-394-01920-3. - Текст : электронный. - </w:t>
            </w:r>
            <w:r w:rsidRPr="0081007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81007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10" w:history="1">
              <w:r w:rsidRPr="0081007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81007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Pr="0081007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znanium</w:t>
              </w:r>
              <w:proofErr w:type="spellEnd"/>
              <w:r w:rsidRPr="0081007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81007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com</w:t>
              </w:r>
              <w:r w:rsidRPr="0081007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81007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read</w:t>
              </w:r>
              <w:r w:rsidRPr="0081007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Pr="0081007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id</w:t>
              </w:r>
              <w:r w:rsidRPr="0081007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=293410</w:t>
              </w:r>
            </w:hyperlink>
            <w:r w:rsidRPr="0081007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 (дата обращения: 01.09.2020). – Режим доступа: по подписке.</w:t>
            </w:r>
          </w:p>
        </w:tc>
      </w:tr>
      <w:tr w:rsidR="005A3762" w:rsidRPr="00482101" w:rsidTr="00F87768">
        <w:trPr>
          <w:gridBefore w:val="1"/>
          <w:gridAfter w:val="1"/>
          <w:wBefore w:w="34" w:type="dxa"/>
          <w:wAfter w:w="14" w:type="dxa"/>
          <w:trHeight w:hRule="exact" w:val="138"/>
        </w:trPr>
        <w:tc>
          <w:tcPr>
            <w:tcW w:w="195" w:type="dxa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  <w:tc>
          <w:tcPr>
            <w:tcW w:w="1823" w:type="dxa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  <w:tc>
          <w:tcPr>
            <w:tcW w:w="2702" w:type="dxa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  <w:tc>
          <w:tcPr>
            <w:tcW w:w="4352" w:type="dxa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  <w:tc>
          <w:tcPr>
            <w:tcW w:w="20" w:type="dxa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</w:tr>
      <w:tr w:rsidR="005A3762" w:rsidRPr="00482101" w:rsidTr="00B61FBB">
        <w:trPr>
          <w:gridBefore w:val="1"/>
          <w:gridAfter w:val="2"/>
          <w:wBefore w:w="34" w:type="dxa"/>
          <w:wAfter w:w="34" w:type="dxa"/>
          <w:trHeight w:hRule="exact" w:val="285"/>
        </w:trPr>
        <w:tc>
          <w:tcPr>
            <w:tcW w:w="907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A3762" w:rsidRPr="00C248DA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248DA">
              <w:rPr>
                <w:lang w:val="ru-RU"/>
              </w:rPr>
              <w:t xml:space="preserve"> </w:t>
            </w:r>
          </w:p>
        </w:tc>
      </w:tr>
      <w:tr w:rsidR="005A3762" w:rsidRPr="00482101" w:rsidTr="00B61FBB">
        <w:trPr>
          <w:gridBefore w:val="1"/>
          <w:gridAfter w:val="2"/>
          <w:wBefore w:w="34" w:type="dxa"/>
          <w:wAfter w:w="34" w:type="dxa"/>
          <w:trHeight w:hRule="exact" w:val="277"/>
        </w:trPr>
        <w:tc>
          <w:tcPr>
            <w:tcW w:w="907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A3762" w:rsidRPr="00C248DA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lang w:val="ru-RU"/>
              </w:rPr>
              <w:t xml:space="preserve"> </w:t>
            </w:r>
          </w:p>
        </w:tc>
      </w:tr>
      <w:tr w:rsidR="005A3762" w:rsidRPr="00482101" w:rsidTr="00F87768">
        <w:trPr>
          <w:gridBefore w:val="1"/>
          <w:gridAfter w:val="1"/>
          <w:wBefore w:w="34" w:type="dxa"/>
          <w:wAfter w:w="14" w:type="dxa"/>
          <w:trHeight w:hRule="exact" w:val="277"/>
        </w:trPr>
        <w:tc>
          <w:tcPr>
            <w:tcW w:w="195" w:type="dxa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  <w:tc>
          <w:tcPr>
            <w:tcW w:w="1823" w:type="dxa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  <w:tc>
          <w:tcPr>
            <w:tcW w:w="2702" w:type="dxa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  <w:tc>
          <w:tcPr>
            <w:tcW w:w="4352" w:type="dxa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  <w:tc>
          <w:tcPr>
            <w:tcW w:w="20" w:type="dxa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</w:tr>
      <w:tr w:rsidR="005A3762" w:rsidTr="00B61FBB">
        <w:trPr>
          <w:gridBefore w:val="1"/>
          <w:gridAfter w:val="2"/>
          <w:wBefore w:w="34" w:type="dxa"/>
          <w:wAfter w:w="34" w:type="dxa"/>
          <w:trHeight w:hRule="exact" w:val="285"/>
        </w:trPr>
        <w:tc>
          <w:tcPr>
            <w:tcW w:w="907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A3762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A3762" w:rsidTr="00F87768">
        <w:trPr>
          <w:gridBefore w:val="1"/>
          <w:gridAfter w:val="1"/>
          <w:wBefore w:w="34" w:type="dxa"/>
          <w:wAfter w:w="14" w:type="dxa"/>
          <w:trHeight w:hRule="exact" w:val="555"/>
        </w:trPr>
        <w:tc>
          <w:tcPr>
            <w:tcW w:w="195" w:type="dxa"/>
          </w:tcPr>
          <w:p w:rsidR="005A3762" w:rsidRDefault="005A3762" w:rsidP="007F6BA3"/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20" w:type="dxa"/>
          </w:tcPr>
          <w:p w:rsidR="005A3762" w:rsidRDefault="005A3762" w:rsidP="007F6BA3"/>
        </w:tc>
      </w:tr>
      <w:tr w:rsidR="005A3762" w:rsidTr="00F87768">
        <w:trPr>
          <w:gridBefore w:val="1"/>
          <w:gridAfter w:val="1"/>
          <w:wBefore w:w="34" w:type="dxa"/>
          <w:wAfter w:w="14" w:type="dxa"/>
          <w:trHeight w:hRule="exact" w:val="818"/>
        </w:trPr>
        <w:tc>
          <w:tcPr>
            <w:tcW w:w="195" w:type="dxa"/>
          </w:tcPr>
          <w:p w:rsidR="005A3762" w:rsidRDefault="005A3762" w:rsidP="007F6BA3"/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0" w:type="dxa"/>
          </w:tcPr>
          <w:p w:rsidR="005A3762" w:rsidRDefault="005A3762" w:rsidP="007F6BA3"/>
        </w:tc>
      </w:tr>
      <w:tr w:rsidR="005A3762" w:rsidTr="00F87768">
        <w:trPr>
          <w:gridBefore w:val="1"/>
          <w:gridAfter w:val="1"/>
          <w:wBefore w:w="34" w:type="dxa"/>
          <w:wAfter w:w="14" w:type="dxa"/>
          <w:trHeight w:hRule="exact" w:val="555"/>
        </w:trPr>
        <w:tc>
          <w:tcPr>
            <w:tcW w:w="195" w:type="dxa"/>
          </w:tcPr>
          <w:p w:rsidR="005A3762" w:rsidRDefault="005A3762" w:rsidP="007F6BA3"/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0" w:type="dxa"/>
          </w:tcPr>
          <w:p w:rsidR="005A3762" w:rsidRDefault="005A3762" w:rsidP="007F6BA3"/>
        </w:tc>
      </w:tr>
      <w:tr w:rsidR="005A3762" w:rsidTr="00F87768">
        <w:trPr>
          <w:gridBefore w:val="1"/>
          <w:gridAfter w:val="1"/>
          <w:wBefore w:w="34" w:type="dxa"/>
          <w:wAfter w:w="14" w:type="dxa"/>
          <w:trHeight w:hRule="exact" w:val="678"/>
        </w:trPr>
        <w:tc>
          <w:tcPr>
            <w:tcW w:w="195" w:type="dxa"/>
          </w:tcPr>
          <w:p w:rsidR="005A3762" w:rsidRDefault="005A3762" w:rsidP="007F6BA3"/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0" w:type="dxa"/>
          </w:tcPr>
          <w:p w:rsidR="005A3762" w:rsidRDefault="005A3762" w:rsidP="007F6BA3"/>
        </w:tc>
      </w:tr>
      <w:tr w:rsidR="005A3762" w:rsidTr="00F87768">
        <w:trPr>
          <w:gridBefore w:val="1"/>
          <w:gridAfter w:val="1"/>
          <w:wBefore w:w="34" w:type="dxa"/>
          <w:wAfter w:w="14" w:type="dxa"/>
          <w:trHeight w:hRule="exact" w:val="285"/>
        </w:trPr>
        <w:tc>
          <w:tcPr>
            <w:tcW w:w="195" w:type="dxa"/>
          </w:tcPr>
          <w:p w:rsidR="005A3762" w:rsidRDefault="005A3762" w:rsidP="007F6BA3"/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0" w:type="dxa"/>
          </w:tcPr>
          <w:p w:rsidR="005A3762" w:rsidRDefault="005A3762" w:rsidP="007F6BA3"/>
        </w:tc>
      </w:tr>
      <w:tr w:rsidR="005A3762" w:rsidTr="00F87768">
        <w:trPr>
          <w:gridBefore w:val="1"/>
          <w:gridAfter w:val="1"/>
          <w:wBefore w:w="34" w:type="dxa"/>
          <w:wAfter w:w="14" w:type="dxa"/>
          <w:trHeight w:hRule="exact" w:val="707"/>
        </w:trPr>
        <w:tc>
          <w:tcPr>
            <w:tcW w:w="195" w:type="dxa"/>
          </w:tcPr>
          <w:p w:rsidR="005A3762" w:rsidRDefault="005A3762" w:rsidP="007F6BA3"/>
        </w:tc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0" w:type="dxa"/>
          </w:tcPr>
          <w:p w:rsidR="005A3762" w:rsidRDefault="005A3762" w:rsidP="007F6BA3"/>
        </w:tc>
      </w:tr>
      <w:tr w:rsidR="005A3762" w:rsidTr="00F87768">
        <w:trPr>
          <w:gridBefore w:val="1"/>
          <w:gridAfter w:val="1"/>
          <w:wBefore w:w="34" w:type="dxa"/>
          <w:wAfter w:w="14" w:type="dxa"/>
          <w:trHeight w:hRule="exact" w:val="138"/>
        </w:trPr>
        <w:tc>
          <w:tcPr>
            <w:tcW w:w="195" w:type="dxa"/>
          </w:tcPr>
          <w:p w:rsidR="005A3762" w:rsidRDefault="005A3762" w:rsidP="007F6BA3"/>
        </w:tc>
        <w:tc>
          <w:tcPr>
            <w:tcW w:w="1823" w:type="dxa"/>
          </w:tcPr>
          <w:p w:rsidR="005A3762" w:rsidRDefault="005A3762" w:rsidP="007F6BA3"/>
        </w:tc>
        <w:tc>
          <w:tcPr>
            <w:tcW w:w="2702" w:type="dxa"/>
          </w:tcPr>
          <w:p w:rsidR="005A3762" w:rsidRDefault="005A3762" w:rsidP="007F6BA3"/>
        </w:tc>
        <w:tc>
          <w:tcPr>
            <w:tcW w:w="4352" w:type="dxa"/>
          </w:tcPr>
          <w:p w:rsidR="005A3762" w:rsidRDefault="005A3762" w:rsidP="007F6BA3"/>
        </w:tc>
        <w:tc>
          <w:tcPr>
            <w:tcW w:w="20" w:type="dxa"/>
          </w:tcPr>
          <w:p w:rsidR="005A3762" w:rsidRDefault="005A3762" w:rsidP="007F6BA3"/>
        </w:tc>
      </w:tr>
      <w:tr w:rsidR="005A3762" w:rsidRPr="00482101" w:rsidTr="00B61FBB">
        <w:trPr>
          <w:gridBefore w:val="1"/>
          <w:gridAfter w:val="2"/>
          <w:wBefore w:w="34" w:type="dxa"/>
          <w:wAfter w:w="34" w:type="dxa"/>
          <w:trHeight w:hRule="exact" w:val="285"/>
        </w:trPr>
        <w:tc>
          <w:tcPr>
            <w:tcW w:w="907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A3762" w:rsidRPr="00C248DA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248DA">
              <w:rPr>
                <w:lang w:val="ru-RU"/>
              </w:rPr>
              <w:t xml:space="preserve"> </w:t>
            </w:r>
          </w:p>
        </w:tc>
      </w:tr>
      <w:tr w:rsidR="005A3762" w:rsidTr="00F87768">
        <w:trPr>
          <w:gridBefore w:val="1"/>
          <w:gridAfter w:val="1"/>
          <w:wBefore w:w="34" w:type="dxa"/>
          <w:wAfter w:w="14" w:type="dxa"/>
          <w:trHeight w:hRule="exact" w:val="270"/>
        </w:trPr>
        <w:tc>
          <w:tcPr>
            <w:tcW w:w="195" w:type="dxa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20" w:type="dxa"/>
          </w:tcPr>
          <w:p w:rsidR="005A3762" w:rsidRDefault="005A3762" w:rsidP="007F6BA3"/>
        </w:tc>
      </w:tr>
      <w:tr w:rsidR="005A3762" w:rsidTr="00F87768">
        <w:trPr>
          <w:gridBefore w:val="1"/>
          <w:gridAfter w:val="1"/>
          <w:wBefore w:w="34" w:type="dxa"/>
          <w:wAfter w:w="14" w:type="dxa"/>
          <w:trHeight w:hRule="exact" w:val="14"/>
        </w:trPr>
        <w:tc>
          <w:tcPr>
            <w:tcW w:w="195" w:type="dxa"/>
          </w:tcPr>
          <w:p w:rsidR="005A3762" w:rsidRDefault="005A3762" w:rsidP="007F6BA3"/>
        </w:tc>
        <w:tc>
          <w:tcPr>
            <w:tcW w:w="452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248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C248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248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C248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C248DA">
              <w:rPr>
                <w:lang w:val="ru-RU"/>
              </w:rPr>
              <w:t xml:space="preserve"> </w:t>
            </w:r>
          </w:p>
        </w:tc>
        <w:tc>
          <w:tcPr>
            <w:tcW w:w="43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20" w:type="dxa"/>
          </w:tcPr>
          <w:p w:rsidR="005A3762" w:rsidRDefault="005A3762" w:rsidP="007F6BA3"/>
        </w:tc>
      </w:tr>
      <w:tr w:rsidR="005A3762" w:rsidTr="00F87768">
        <w:trPr>
          <w:gridBefore w:val="1"/>
          <w:gridAfter w:val="1"/>
          <w:wBefore w:w="34" w:type="dxa"/>
          <w:wAfter w:w="14" w:type="dxa"/>
          <w:trHeight w:hRule="exact" w:val="540"/>
        </w:trPr>
        <w:tc>
          <w:tcPr>
            <w:tcW w:w="195" w:type="dxa"/>
          </w:tcPr>
          <w:p w:rsidR="005A3762" w:rsidRDefault="005A3762" w:rsidP="007F6BA3"/>
        </w:tc>
        <w:tc>
          <w:tcPr>
            <w:tcW w:w="452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/>
        </w:tc>
        <w:tc>
          <w:tcPr>
            <w:tcW w:w="43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/>
        </w:tc>
        <w:tc>
          <w:tcPr>
            <w:tcW w:w="20" w:type="dxa"/>
          </w:tcPr>
          <w:p w:rsidR="005A3762" w:rsidRDefault="005A3762" w:rsidP="007F6BA3"/>
        </w:tc>
      </w:tr>
      <w:tr w:rsidR="005A3762" w:rsidTr="00F87768">
        <w:trPr>
          <w:gridBefore w:val="1"/>
          <w:gridAfter w:val="1"/>
          <w:wBefore w:w="34" w:type="dxa"/>
          <w:wAfter w:w="14" w:type="dxa"/>
          <w:trHeight w:hRule="exact" w:val="826"/>
        </w:trPr>
        <w:tc>
          <w:tcPr>
            <w:tcW w:w="195" w:type="dxa"/>
          </w:tcPr>
          <w:p w:rsidR="005A3762" w:rsidRDefault="005A3762" w:rsidP="007F6BA3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248DA">
              <w:rPr>
                <w:lang w:val="ru-RU"/>
              </w:rPr>
              <w:t xml:space="preserve"> </w:t>
            </w:r>
          </w:p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20" w:type="dxa"/>
          </w:tcPr>
          <w:p w:rsidR="005A3762" w:rsidRDefault="005A3762" w:rsidP="007F6BA3"/>
        </w:tc>
      </w:tr>
      <w:tr w:rsidR="005A3762" w:rsidTr="00F87768">
        <w:trPr>
          <w:gridBefore w:val="1"/>
          <w:gridAfter w:val="1"/>
          <w:wBefore w:w="34" w:type="dxa"/>
          <w:wAfter w:w="14" w:type="dxa"/>
          <w:trHeight w:hRule="exact" w:val="555"/>
        </w:trPr>
        <w:tc>
          <w:tcPr>
            <w:tcW w:w="195" w:type="dxa"/>
          </w:tcPr>
          <w:p w:rsidR="005A3762" w:rsidRDefault="005A3762" w:rsidP="007F6BA3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248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248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248DA">
              <w:rPr>
                <w:lang w:val="ru-RU"/>
              </w:rPr>
              <w:t xml:space="preserve"> </w:t>
            </w:r>
          </w:p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20" w:type="dxa"/>
          </w:tcPr>
          <w:p w:rsidR="005A3762" w:rsidRDefault="005A3762" w:rsidP="007F6BA3"/>
        </w:tc>
      </w:tr>
      <w:tr w:rsidR="005A3762" w:rsidTr="00F87768">
        <w:trPr>
          <w:gridBefore w:val="1"/>
          <w:gridAfter w:val="1"/>
          <w:wBefore w:w="34" w:type="dxa"/>
          <w:wAfter w:w="14" w:type="dxa"/>
          <w:trHeight w:hRule="exact" w:val="555"/>
        </w:trPr>
        <w:tc>
          <w:tcPr>
            <w:tcW w:w="195" w:type="dxa"/>
          </w:tcPr>
          <w:p w:rsidR="005A3762" w:rsidRDefault="005A3762" w:rsidP="007F6BA3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248DA">
              <w:rPr>
                <w:lang w:val="ru-RU"/>
              </w:rPr>
              <w:t xml:space="preserve"> </w:t>
            </w:r>
          </w:p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20" w:type="dxa"/>
          </w:tcPr>
          <w:p w:rsidR="005A3762" w:rsidRDefault="005A3762" w:rsidP="007F6BA3"/>
        </w:tc>
      </w:tr>
      <w:tr w:rsidR="005A3762" w:rsidTr="00F87768">
        <w:trPr>
          <w:gridBefore w:val="1"/>
          <w:gridAfter w:val="1"/>
          <w:wBefore w:w="34" w:type="dxa"/>
          <w:wAfter w:w="14" w:type="dxa"/>
          <w:trHeight w:hRule="exact" w:val="555"/>
        </w:trPr>
        <w:tc>
          <w:tcPr>
            <w:tcW w:w="195" w:type="dxa"/>
          </w:tcPr>
          <w:p w:rsidR="005A3762" w:rsidRDefault="005A3762" w:rsidP="007F6BA3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20" w:type="dxa"/>
          </w:tcPr>
          <w:p w:rsidR="005A3762" w:rsidRDefault="005A3762" w:rsidP="007F6BA3"/>
        </w:tc>
      </w:tr>
      <w:tr w:rsidR="005A3762" w:rsidTr="00F87768">
        <w:trPr>
          <w:gridBefore w:val="1"/>
          <w:gridAfter w:val="1"/>
          <w:wBefore w:w="34" w:type="dxa"/>
          <w:wAfter w:w="14" w:type="dxa"/>
          <w:trHeight w:hRule="exact" w:val="555"/>
        </w:trPr>
        <w:tc>
          <w:tcPr>
            <w:tcW w:w="195" w:type="dxa"/>
          </w:tcPr>
          <w:p w:rsidR="005A3762" w:rsidRDefault="005A3762" w:rsidP="007F6BA3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248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20" w:type="dxa"/>
          </w:tcPr>
          <w:p w:rsidR="005A3762" w:rsidRDefault="005A3762" w:rsidP="007F6BA3"/>
        </w:tc>
      </w:tr>
      <w:tr w:rsidR="005A3762" w:rsidTr="00F87768">
        <w:trPr>
          <w:gridBefore w:val="1"/>
          <w:gridAfter w:val="1"/>
          <w:wBefore w:w="34" w:type="dxa"/>
          <w:wAfter w:w="14" w:type="dxa"/>
          <w:trHeight w:hRule="exact" w:val="555"/>
        </w:trPr>
        <w:tc>
          <w:tcPr>
            <w:tcW w:w="195" w:type="dxa"/>
          </w:tcPr>
          <w:p w:rsidR="005A3762" w:rsidRDefault="005A3762" w:rsidP="007F6BA3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A37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5A3762">
              <w:rPr>
                <w:lang w:val="ru-RU"/>
              </w:rPr>
              <w:t xml:space="preserve"> </w:t>
            </w:r>
            <w:r w:rsidRPr="005A37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5A3762">
              <w:rPr>
                <w:lang w:val="ru-RU"/>
              </w:rPr>
              <w:t xml:space="preserve"> </w:t>
            </w:r>
            <w:r w:rsidRPr="005A37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5A3762">
              <w:rPr>
                <w:lang w:val="ru-RU"/>
              </w:rPr>
              <w:t xml:space="preserve"> </w:t>
            </w:r>
            <w:r w:rsidRPr="005A37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A3762">
              <w:rPr>
                <w:lang w:val="ru-RU"/>
              </w:rPr>
              <w:t xml:space="preserve"> </w:t>
            </w:r>
            <w:r w:rsidRPr="005A37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5A3762">
              <w:rPr>
                <w:lang w:val="ru-RU"/>
              </w:rPr>
              <w:t xml:space="preserve"> </w:t>
            </w:r>
            <w:r w:rsidRPr="005A37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5A376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20" w:type="dxa"/>
          </w:tcPr>
          <w:p w:rsidR="005A3762" w:rsidRDefault="005A3762" w:rsidP="007F6BA3"/>
        </w:tc>
      </w:tr>
      <w:tr w:rsidR="005A3762" w:rsidTr="00F87768">
        <w:trPr>
          <w:gridBefore w:val="1"/>
          <w:gridAfter w:val="1"/>
          <w:wBefore w:w="34" w:type="dxa"/>
          <w:wAfter w:w="14" w:type="dxa"/>
          <w:trHeight w:hRule="exact" w:val="555"/>
        </w:trPr>
        <w:tc>
          <w:tcPr>
            <w:tcW w:w="195" w:type="dxa"/>
          </w:tcPr>
          <w:p w:rsidR="005A3762" w:rsidRDefault="005A3762" w:rsidP="007F6BA3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20" w:type="dxa"/>
          </w:tcPr>
          <w:p w:rsidR="005A3762" w:rsidRDefault="005A3762" w:rsidP="007F6BA3"/>
        </w:tc>
      </w:tr>
      <w:tr w:rsidR="005A3762" w:rsidTr="00F87768">
        <w:trPr>
          <w:gridBefore w:val="1"/>
          <w:gridAfter w:val="1"/>
          <w:wBefore w:w="34" w:type="dxa"/>
          <w:wAfter w:w="14" w:type="dxa"/>
          <w:trHeight w:hRule="exact" w:val="826"/>
        </w:trPr>
        <w:tc>
          <w:tcPr>
            <w:tcW w:w="195" w:type="dxa"/>
          </w:tcPr>
          <w:p w:rsidR="005A3762" w:rsidRDefault="005A3762" w:rsidP="007F6BA3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248DA">
              <w:rPr>
                <w:lang w:val="ru-RU"/>
              </w:rPr>
              <w:t xml:space="preserve"> </w:t>
            </w:r>
            <w:proofErr w:type="spellStart"/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C248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C248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248DA">
              <w:rPr>
                <w:lang w:val="ru-RU"/>
              </w:rPr>
              <w:t xml:space="preserve"> </w:t>
            </w:r>
          </w:p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20" w:type="dxa"/>
          </w:tcPr>
          <w:p w:rsidR="005A3762" w:rsidRDefault="005A3762" w:rsidP="007F6BA3"/>
        </w:tc>
      </w:tr>
      <w:tr w:rsidR="005A3762" w:rsidTr="00F87768">
        <w:trPr>
          <w:gridBefore w:val="1"/>
          <w:gridAfter w:val="1"/>
          <w:wBefore w:w="34" w:type="dxa"/>
          <w:wAfter w:w="14" w:type="dxa"/>
          <w:trHeight w:hRule="exact" w:val="555"/>
        </w:trPr>
        <w:tc>
          <w:tcPr>
            <w:tcW w:w="195" w:type="dxa"/>
          </w:tcPr>
          <w:p w:rsidR="005A3762" w:rsidRDefault="005A3762" w:rsidP="007F6BA3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248DA">
              <w:rPr>
                <w:lang w:val="ru-RU"/>
              </w:rPr>
              <w:t xml:space="preserve"> </w:t>
            </w:r>
          </w:p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20" w:type="dxa"/>
          </w:tcPr>
          <w:p w:rsidR="005A3762" w:rsidRDefault="005A3762" w:rsidP="007F6BA3"/>
        </w:tc>
      </w:tr>
      <w:tr w:rsidR="005A3762" w:rsidTr="00F87768">
        <w:trPr>
          <w:gridBefore w:val="1"/>
          <w:gridAfter w:val="1"/>
          <w:wBefore w:w="34" w:type="dxa"/>
          <w:wAfter w:w="14" w:type="dxa"/>
          <w:trHeight w:hRule="exact" w:val="555"/>
        </w:trPr>
        <w:tc>
          <w:tcPr>
            <w:tcW w:w="195" w:type="dxa"/>
          </w:tcPr>
          <w:p w:rsidR="005A3762" w:rsidRDefault="005A3762" w:rsidP="007F6BA3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C248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C248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C248DA">
              <w:rPr>
                <w:lang w:val="ru-RU"/>
              </w:rPr>
              <w:t xml:space="preserve"> </w:t>
            </w:r>
          </w:p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20" w:type="dxa"/>
          </w:tcPr>
          <w:p w:rsidR="005A3762" w:rsidRDefault="005A3762" w:rsidP="007F6BA3"/>
        </w:tc>
      </w:tr>
      <w:tr w:rsidR="005A3762" w:rsidRPr="00482101" w:rsidTr="00F87768">
        <w:trPr>
          <w:gridBefore w:val="1"/>
          <w:gridAfter w:val="1"/>
          <w:wBefore w:w="34" w:type="dxa"/>
          <w:wAfter w:w="14" w:type="dxa"/>
          <w:trHeight w:hRule="exact" w:val="555"/>
        </w:trPr>
        <w:tc>
          <w:tcPr>
            <w:tcW w:w="195" w:type="dxa"/>
          </w:tcPr>
          <w:p w:rsidR="005A3762" w:rsidRDefault="005A3762" w:rsidP="007F6BA3"/>
        </w:tc>
        <w:tc>
          <w:tcPr>
            <w:tcW w:w="45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248D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C248DA">
              <w:rPr>
                <w:lang w:val="ru-RU"/>
              </w:rPr>
              <w:t xml:space="preserve"> </w:t>
            </w:r>
          </w:p>
        </w:tc>
        <w:tc>
          <w:tcPr>
            <w:tcW w:w="4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3762" w:rsidRPr="00C248DA" w:rsidRDefault="005A3762" w:rsidP="007F6B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C248DA">
              <w:rPr>
                <w:lang w:val="ru-RU"/>
              </w:rPr>
              <w:t xml:space="preserve"> </w:t>
            </w:r>
          </w:p>
        </w:tc>
        <w:tc>
          <w:tcPr>
            <w:tcW w:w="20" w:type="dxa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</w:tr>
      <w:tr w:rsidR="005A3762" w:rsidRPr="00482101" w:rsidTr="00F87768">
        <w:trPr>
          <w:gridBefore w:val="1"/>
          <w:gridAfter w:val="2"/>
          <w:wBefore w:w="34" w:type="dxa"/>
          <w:wAfter w:w="34" w:type="dxa"/>
          <w:trHeight w:hRule="exact" w:val="285"/>
        </w:trPr>
        <w:tc>
          <w:tcPr>
            <w:tcW w:w="907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A3762" w:rsidRPr="00C248DA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248DA">
              <w:rPr>
                <w:lang w:val="ru-RU"/>
              </w:rPr>
              <w:t xml:space="preserve"> </w:t>
            </w:r>
          </w:p>
        </w:tc>
      </w:tr>
      <w:tr w:rsidR="005A3762" w:rsidRPr="00482101" w:rsidTr="00F87768">
        <w:trPr>
          <w:gridBefore w:val="1"/>
          <w:gridAfter w:val="1"/>
          <w:wBefore w:w="34" w:type="dxa"/>
          <w:wAfter w:w="14" w:type="dxa"/>
          <w:trHeight w:hRule="exact" w:val="138"/>
        </w:trPr>
        <w:tc>
          <w:tcPr>
            <w:tcW w:w="195" w:type="dxa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  <w:tc>
          <w:tcPr>
            <w:tcW w:w="4525" w:type="dxa"/>
            <w:gridSpan w:val="2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  <w:tc>
          <w:tcPr>
            <w:tcW w:w="4352" w:type="dxa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  <w:tc>
          <w:tcPr>
            <w:tcW w:w="20" w:type="dxa"/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</w:tr>
      <w:tr w:rsidR="005A3762" w:rsidRPr="00482101" w:rsidTr="00F87768">
        <w:trPr>
          <w:gridBefore w:val="1"/>
          <w:gridAfter w:val="2"/>
          <w:wBefore w:w="34" w:type="dxa"/>
          <w:wAfter w:w="34" w:type="dxa"/>
          <w:trHeight w:hRule="exact" w:val="270"/>
        </w:trPr>
        <w:tc>
          <w:tcPr>
            <w:tcW w:w="907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A3762" w:rsidRPr="00C248DA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248DA">
              <w:rPr>
                <w:lang w:val="ru-RU"/>
              </w:rPr>
              <w:t xml:space="preserve"> </w:t>
            </w:r>
          </w:p>
        </w:tc>
      </w:tr>
      <w:tr w:rsidR="005A3762" w:rsidRPr="00482101" w:rsidTr="00F87768">
        <w:trPr>
          <w:gridBefore w:val="1"/>
          <w:gridAfter w:val="2"/>
          <w:wBefore w:w="34" w:type="dxa"/>
          <w:wAfter w:w="34" w:type="dxa"/>
          <w:trHeight w:hRule="exact" w:val="14"/>
        </w:trPr>
        <w:tc>
          <w:tcPr>
            <w:tcW w:w="9072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A3762" w:rsidRPr="00C248DA" w:rsidRDefault="005A3762" w:rsidP="00F87768">
            <w:pPr>
              <w:spacing w:after="0" w:line="240" w:lineRule="auto"/>
              <w:ind w:firstLine="531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C248DA">
              <w:rPr>
                <w:lang w:val="ru-RU"/>
              </w:rPr>
              <w:t xml:space="preserve"> </w:t>
            </w:r>
          </w:p>
          <w:p w:rsidR="005A3762" w:rsidRPr="00C248DA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C248DA">
              <w:rPr>
                <w:lang w:val="ru-RU"/>
              </w:rPr>
              <w:t xml:space="preserve"> </w:t>
            </w:r>
          </w:p>
          <w:p w:rsidR="005A3762" w:rsidRPr="00C248DA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248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248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C248DA">
              <w:rPr>
                <w:lang w:val="ru-RU"/>
              </w:rPr>
              <w:t xml:space="preserve"> </w:t>
            </w:r>
          </w:p>
          <w:p w:rsidR="005A3762" w:rsidRPr="00C248DA" w:rsidRDefault="005A3762" w:rsidP="007F6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C248DA">
              <w:rPr>
                <w:lang w:val="ru-RU"/>
              </w:rPr>
              <w:t xml:space="preserve"> </w:t>
            </w:r>
            <w:r w:rsidRPr="00C248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C248DA">
              <w:rPr>
                <w:lang w:val="ru-RU"/>
              </w:rPr>
              <w:t xml:space="preserve"> </w:t>
            </w:r>
          </w:p>
        </w:tc>
      </w:tr>
      <w:tr w:rsidR="005A3762" w:rsidRPr="00482101" w:rsidTr="00F87768">
        <w:trPr>
          <w:gridBefore w:val="1"/>
          <w:gridAfter w:val="2"/>
          <w:wBefore w:w="34" w:type="dxa"/>
          <w:wAfter w:w="34" w:type="dxa"/>
          <w:trHeight w:hRule="exact" w:val="3786"/>
        </w:trPr>
        <w:tc>
          <w:tcPr>
            <w:tcW w:w="9072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A3762" w:rsidRPr="00C248DA" w:rsidRDefault="005A3762" w:rsidP="007F6BA3">
            <w:pPr>
              <w:rPr>
                <w:lang w:val="ru-RU"/>
              </w:rPr>
            </w:pPr>
          </w:p>
        </w:tc>
      </w:tr>
    </w:tbl>
    <w:p w:rsidR="005A3762" w:rsidRPr="00C248DA" w:rsidRDefault="005A3762" w:rsidP="005A3762">
      <w:pPr>
        <w:rPr>
          <w:lang w:val="ru-RU"/>
        </w:rPr>
      </w:pPr>
    </w:p>
    <w:p w:rsidR="00E065A8" w:rsidRPr="005A3762" w:rsidRDefault="00E065A8" w:rsidP="00E065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E065A8" w:rsidRPr="005A3762" w:rsidRDefault="00E065A8" w:rsidP="00E065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E065A8" w:rsidRPr="005A3762" w:rsidRDefault="00E065A8" w:rsidP="00E065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E065A8" w:rsidRPr="005A3762" w:rsidRDefault="00E065A8" w:rsidP="00E065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E065A8" w:rsidRPr="005A3762" w:rsidRDefault="00E065A8" w:rsidP="00E065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E065A8" w:rsidRDefault="00E065A8" w:rsidP="00E065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A3762" w:rsidRDefault="005A3762" w:rsidP="00E065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A3762" w:rsidRDefault="005A3762" w:rsidP="00E065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A3762" w:rsidRDefault="005A3762" w:rsidP="00E065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A3762" w:rsidRDefault="005A3762" w:rsidP="00E065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A3762" w:rsidRDefault="005A3762" w:rsidP="00E065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A3762" w:rsidRDefault="005A3762" w:rsidP="00E065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A3762" w:rsidRDefault="005A3762" w:rsidP="00E065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A3762" w:rsidRDefault="005A3762" w:rsidP="00E065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A3762" w:rsidRDefault="005A3762" w:rsidP="00E065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A3762" w:rsidRDefault="005A3762" w:rsidP="00E065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A3762" w:rsidRDefault="005A3762" w:rsidP="00E065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56D61" w:rsidRDefault="00856D61" w:rsidP="00856D61">
      <w:pPr>
        <w:spacing w:after="0" w:line="240" w:lineRule="auto"/>
        <w:jc w:val="right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856D61" w:rsidRDefault="00856D61" w:rsidP="00856D61">
      <w:pPr>
        <w:spacing w:after="0" w:line="240" w:lineRule="auto"/>
        <w:jc w:val="right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</w:p>
    <w:p w:rsidR="00856D61" w:rsidRDefault="00856D61" w:rsidP="00856D61">
      <w:pPr>
        <w:spacing w:after="0" w:line="240" w:lineRule="auto"/>
        <w:jc w:val="center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856D61" w:rsidRPr="00856D61" w:rsidRDefault="00856D61" w:rsidP="00856D61">
      <w:pPr>
        <w:spacing w:after="0" w:line="240" w:lineRule="auto"/>
        <w:ind w:firstLine="567"/>
        <w:jc w:val="both"/>
        <w:rPr>
          <w:lang w:val="ru-RU"/>
        </w:rPr>
      </w:pPr>
    </w:p>
    <w:p w:rsidR="00856D61" w:rsidRDefault="00856D61" w:rsidP="00856D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 дисциплине «Основы инвестиционной и инновационной деятельности в промышленности» предусмотрена аудиторная и внеаудиторная самостоятельная работа обучающихся.</w:t>
      </w:r>
    </w:p>
    <w:p w:rsidR="00856D61" w:rsidRDefault="00856D61" w:rsidP="00856D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Аудиторная самостоятельная работа аспирантов предполагает выполнение аналитических контрольных заданий, обсуждение научных методов и проблем на практических занятиях.</w:t>
      </w:r>
    </w:p>
    <w:p w:rsidR="00F87768" w:rsidRDefault="00F87768" w:rsidP="00856D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56D61" w:rsidRDefault="00856D61" w:rsidP="00856D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Здания для самостоятельной работы студентов:</w:t>
      </w:r>
    </w:p>
    <w:p w:rsidR="00856D61" w:rsidRDefault="00856D61" w:rsidP="00856D6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856D61" w:rsidRDefault="00856D61" w:rsidP="00856D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1.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Роль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инвестиционной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инновационной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деятельности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развитии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техники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технологий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промышленности.</w:t>
      </w:r>
    </w:p>
    <w:p w:rsidR="00856D61" w:rsidRDefault="00856D61" w:rsidP="00856D61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</w:p>
    <w:p w:rsidR="00856D61" w:rsidRDefault="00856D61" w:rsidP="00856D6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1.1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Инновации,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научно-технического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прогресса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формирования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новых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технологических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укладов</w:t>
      </w:r>
    </w:p>
    <w:p w:rsidR="00856D61" w:rsidRDefault="00856D61" w:rsidP="00856D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56D61" w:rsidRDefault="00856D61" w:rsidP="00856D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Вопросы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самоконтроля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856D61" w:rsidRDefault="00856D61" w:rsidP="00856D61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Что понимается под инновациями? Какова роль инноваций в развитии современного промышленного предприятия?</w:t>
      </w:r>
    </w:p>
    <w:p w:rsidR="00856D61" w:rsidRDefault="00856D61" w:rsidP="00856D61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чем отличие процессных и продуктовых инноваций промышленного предприятия?</w:t>
      </w:r>
    </w:p>
    <w:p w:rsidR="00856D61" w:rsidRDefault="00856D61" w:rsidP="00856D6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Что понимается под инвестициями? Какова роль инвестиций в развитии современного промышленного предприятия?</w:t>
      </w:r>
    </w:p>
    <w:p w:rsidR="00856D61" w:rsidRDefault="00856D61" w:rsidP="00856D6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чем заключается основное отличие реальных и финансовых инвестиций предприятия? </w:t>
      </w:r>
      <w:proofErr w:type="spellStart"/>
      <w:r>
        <w:rPr>
          <w:rFonts w:ascii="Times New Roman" w:hAnsi="Times New Roman" w:cs="Times New Roman"/>
          <w:sz w:val="24"/>
          <w:szCs w:val="24"/>
        </w:rPr>
        <w:t>Что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понимается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капиталовложениями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856D61" w:rsidRDefault="00856D61" w:rsidP="00856D61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Укажите важнейшие направления инновационного развития современных предприятий черной металлургии.</w:t>
      </w:r>
    </w:p>
    <w:p w:rsidR="00F87768" w:rsidRDefault="00F87768" w:rsidP="00F877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56D61" w:rsidRDefault="00856D61" w:rsidP="00F877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Вопросы для обсуждения (на практических занятиях)</w:t>
      </w:r>
      <w:r w:rsidR="00F87768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56D61" w:rsidRDefault="00856D61" w:rsidP="00856D61">
      <w:pPr>
        <w:pStyle w:val="1"/>
        <w:numPr>
          <w:ilvl w:val="0"/>
          <w:numId w:val="4"/>
        </w:numPr>
        <w:spacing w:before="0" w:after="0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Научно-технический прогресс и роль инноваций в развитии экономики.</w:t>
      </w:r>
    </w:p>
    <w:p w:rsidR="00856D61" w:rsidRDefault="00856D61" w:rsidP="00856D61">
      <w:pPr>
        <w:pStyle w:val="1"/>
        <w:numPr>
          <w:ilvl w:val="0"/>
          <w:numId w:val="4"/>
        </w:numPr>
        <w:spacing w:before="0" w:after="0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Инновации, инновационная деятельность и инновационный процесс. Типовые графики инновационного процесса.</w:t>
      </w:r>
    </w:p>
    <w:p w:rsidR="00856D61" w:rsidRDefault="00856D61" w:rsidP="00856D61">
      <w:pPr>
        <w:pStyle w:val="1"/>
        <w:numPr>
          <w:ilvl w:val="0"/>
          <w:numId w:val="4"/>
        </w:numPr>
        <w:spacing w:before="0" w:after="0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Управление инновационной деятельностью предприятий и организаций.</w:t>
      </w:r>
    </w:p>
    <w:p w:rsidR="00856D61" w:rsidRDefault="00856D61" w:rsidP="00856D61">
      <w:pPr>
        <w:pStyle w:val="1"/>
        <w:numPr>
          <w:ilvl w:val="0"/>
          <w:numId w:val="4"/>
        </w:numPr>
        <w:spacing w:before="0" w:after="0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Эволюция технологических укладов (волн) и роль научных исследований и разработок.</w:t>
      </w:r>
    </w:p>
    <w:p w:rsidR="00856D61" w:rsidRDefault="00856D61" w:rsidP="00856D61">
      <w:pPr>
        <w:pStyle w:val="1"/>
        <w:numPr>
          <w:ilvl w:val="0"/>
          <w:numId w:val="4"/>
        </w:numPr>
        <w:spacing w:before="0" w:after="0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Структура и содержание инновационного менеджмента организации.</w:t>
      </w:r>
    </w:p>
    <w:p w:rsidR="00856D61" w:rsidRDefault="00856D61" w:rsidP="00856D61">
      <w:pPr>
        <w:pStyle w:val="1"/>
        <w:numPr>
          <w:ilvl w:val="0"/>
          <w:numId w:val="4"/>
        </w:numPr>
        <w:spacing w:before="0" w:after="0"/>
      </w:pPr>
      <w:r>
        <w:rPr>
          <w:b w:val="0"/>
          <w:szCs w:val="24"/>
          <w:lang w:val="en-US"/>
        </w:rPr>
        <w:t>CALS</w:t>
      </w:r>
      <w:r>
        <w:rPr>
          <w:b w:val="0"/>
          <w:szCs w:val="24"/>
        </w:rPr>
        <w:t>-технологии как инструмент сопровождения инновационных процессов.</w:t>
      </w:r>
    </w:p>
    <w:p w:rsidR="00856D61" w:rsidRDefault="00856D61" w:rsidP="00856D61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56D61" w:rsidRDefault="00856D61" w:rsidP="00856D6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856D61" w:rsidRDefault="00856D61" w:rsidP="00856D6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Тестовые задания</w:t>
      </w:r>
      <w:r w:rsidR="00F87768">
        <w:rPr>
          <w:rFonts w:ascii="Times New Roman" w:hAnsi="Times New Roman" w:cs="Times New Roman"/>
          <w:bCs/>
          <w:sz w:val="24"/>
          <w:szCs w:val="24"/>
          <w:lang w:val="ru-RU"/>
        </w:rPr>
        <w:t>: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lastRenderedPageBreak/>
        <w:t>1 Что понимается под инновациями: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а) новшества;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б) нововведения;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в) инновационная деятельность;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г) инновационный процесс;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д) все ответы верны;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2 В каком случае внедрение нового продукта определяется как радикальная инновация: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а) технологические изменения продукта;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б) усовершенствованный технологических процесс;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в) область применения, функциональные характеристики, материалы и компоненты существенно отличаются от ранее использовавшихся;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г) все ответы верны;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3 Укажите тип инновационного поведения компании в случае массового производства нового продукта с опережением конкурентов за счет серийности производства и эффекта масштаба: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 xml:space="preserve">а) </w:t>
      </w:r>
      <w:proofErr w:type="spellStart"/>
      <w:r>
        <w:rPr>
          <w:b w:val="0"/>
          <w:szCs w:val="24"/>
        </w:rPr>
        <w:t>виолентный</w:t>
      </w:r>
      <w:proofErr w:type="spellEnd"/>
      <w:r>
        <w:rPr>
          <w:b w:val="0"/>
          <w:szCs w:val="24"/>
        </w:rPr>
        <w:t>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 xml:space="preserve">б) </w:t>
      </w:r>
      <w:proofErr w:type="spellStart"/>
      <w:r>
        <w:rPr>
          <w:b w:val="0"/>
          <w:szCs w:val="24"/>
        </w:rPr>
        <w:t>патиентный</w:t>
      </w:r>
      <w:proofErr w:type="spellEnd"/>
      <w:r>
        <w:rPr>
          <w:b w:val="0"/>
          <w:szCs w:val="24"/>
        </w:rPr>
        <w:t>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 xml:space="preserve">в) </w:t>
      </w:r>
      <w:proofErr w:type="spellStart"/>
      <w:r>
        <w:rPr>
          <w:b w:val="0"/>
          <w:szCs w:val="24"/>
        </w:rPr>
        <w:t>эксплерентный</w:t>
      </w:r>
      <w:proofErr w:type="spellEnd"/>
      <w:r>
        <w:rPr>
          <w:b w:val="0"/>
          <w:szCs w:val="24"/>
        </w:rPr>
        <w:t>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 xml:space="preserve">г) </w:t>
      </w:r>
      <w:proofErr w:type="spellStart"/>
      <w:r>
        <w:rPr>
          <w:b w:val="0"/>
          <w:szCs w:val="24"/>
        </w:rPr>
        <w:t>коммутантный</w:t>
      </w:r>
      <w:proofErr w:type="spellEnd"/>
      <w:r>
        <w:rPr>
          <w:b w:val="0"/>
          <w:szCs w:val="24"/>
        </w:rPr>
        <w:t>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д) нет правильного ответа;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4 Что понимается под инновационной инфраструктурой: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а) искусство руководства и координация трудовых, материальных и иных ресурсов на протяжении жизненного цикла проекта путем применения системы современных методов и техники управления для достижения определенных в проекте результатов по составу и объему работ, стоимости, времени, качеству проекта;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 w:val="22"/>
          <w:szCs w:val="22"/>
        </w:rPr>
      </w:pPr>
      <w:r>
        <w:rPr>
          <w:b w:val="0"/>
          <w:szCs w:val="24"/>
        </w:rPr>
        <w:t xml:space="preserve">б) </w:t>
      </w:r>
      <w:r>
        <w:rPr>
          <w:b w:val="0"/>
          <w:sz w:val="22"/>
          <w:szCs w:val="22"/>
        </w:rPr>
        <w:t>система взаимосвязанных и взаимодополняющих организаций различной направленности и различных организационно-правовых форм, а также порядок их взаимодействия, которые обеспечивают реализацию этапов инновационного процесса, начиная с технологического освоения законченной научной разработки;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 w:val="22"/>
          <w:szCs w:val="22"/>
        </w:rPr>
        <w:t xml:space="preserve">в) </w:t>
      </w:r>
      <w:r>
        <w:rPr>
          <w:b w:val="0"/>
          <w:szCs w:val="24"/>
        </w:rPr>
        <w:t>система расчетов, направленная на выбор и обоснование целей развития инновационного процесса и подготовку решений, необходимых для их безусловного достижения;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5 Укажите функции государстве в сфере инновационной деятельности: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а) аккумулирование денежных и иных ресурсов;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б) стимулирование инноваций;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в) координация инновационной деятельности;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г) правовое обеспечение;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д) кадровое обеспечение;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6 Укажите метод анализа внешней и внутренней среды компании, реализующей инновационный процесс, ориентированный на достижение целей развития с учётом эндогенных и экзогенных факторов: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а) факторный анализ;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б) функциональный анализ;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в) системный анализ;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г) ситуационный анализ;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7 Укажите метод анализа инновационной деятельности, требующей высокого уровня творчества специалистов, их глубокой профессиональной подготовки и интуиции, что делает ее сходной с искусством: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а) факторный анализ;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б) функциональный анализ;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в) системный анализ;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г) ситуационный анализ;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 xml:space="preserve">8 Укажите метод анализа инновационной деятельности компании, когда наука и </w:t>
      </w:r>
      <w:r>
        <w:rPr>
          <w:b w:val="0"/>
          <w:szCs w:val="24"/>
        </w:rPr>
        <w:lastRenderedPageBreak/>
        <w:t>техника рассматриваются в качестве важнейших факторов развития ее экономического потенциала, а в качестве критерия используется снижение затрат: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а) факторный анализ;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б) функциональный анализ;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в) системный анализ;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г) ситуационный анализ;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9 Укажите метод анализа инновационной деятельности компании в условиях жесткого регламентирования процедурных аспектов управления, положений о подразделениях и должностных инструкций: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а) факторный анализ;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б) функциональный анализ;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в) системный анализ;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г) ситуационный анализ;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bCs/>
          <w:szCs w:val="24"/>
        </w:rPr>
      </w:pPr>
      <w:r>
        <w:rPr>
          <w:b w:val="0"/>
          <w:szCs w:val="24"/>
        </w:rPr>
        <w:t xml:space="preserve">10 </w:t>
      </w:r>
      <w:r>
        <w:rPr>
          <w:b w:val="0"/>
          <w:bCs/>
          <w:szCs w:val="24"/>
        </w:rPr>
        <w:t>Какой вид лицензии предполагает полный отказ лицензиара от самостоятельного использования изобретения:</w:t>
      </w:r>
    </w:p>
    <w:p w:rsidR="00856D61" w:rsidRDefault="00856D61" w:rsidP="00856D61">
      <w:pPr>
        <w:pStyle w:val="1"/>
        <w:spacing w:before="0" w:after="0"/>
        <w:ind w:left="0"/>
        <w:rPr>
          <w:b w:val="0"/>
          <w:bCs/>
          <w:szCs w:val="24"/>
        </w:rPr>
      </w:pPr>
      <w:r>
        <w:rPr>
          <w:b w:val="0"/>
          <w:bCs/>
          <w:szCs w:val="24"/>
        </w:rPr>
        <w:t>а) неисключительная лицензия;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bCs/>
          <w:szCs w:val="24"/>
        </w:rPr>
      </w:pPr>
      <w:r>
        <w:rPr>
          <w:b w:val="0"/>
          <w:bCs/>
          <w:szCs w:val="24"/>
        </w:rPr>
        <w:t>б) исключительная лицензия;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bCs/>
          <w:szCs w:val="24"/>
        </w:rPr>
      </w:pPr>
      <w:r>
        <w:rPr>
          <w:b w:val="0"/>
          <w:bCs/>
          <w:szCs w:val="24"/>
        </w:rPr>
        <w:t>в) полная лицензия;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bCs/>
          <w:szCs w:val="24"/>
        </w:rPr>
      </w:pPr>
      <w:r>
        <w:rPr>
          <w:b w:val="0"/>
          <w:bCs/>
          <w:szCs w:val="24"/>
        </w:rPr>
        <w:t>11 Укажите группу, в которой все указанные объекты относятся к промышленной собственности (согласно российскому законодательству):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bCs/>
          <w:szCs w:val="24"/>
        </w:rPr>
        <w:t xml:space="preserve">а) </w:t>
      </w:r>
      <w:r>
        <w:rPr>
          <w:b w:val="0"/>
          <w:szCs w:val="24"/>
        </w:rPr>
        <w:t>изобретение, промышленный образец, полезная модель;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б) товарный знак, ноу-хау, коммерческая тайна;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в) научные произведения, программы для ЭВМ;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г) документ, удостоверяющий авторское право, знак обслуживания;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12 Что представляет собой инновационный процесс: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а) процесс преобразования научного знания в инновацию;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б) коммерциализация результатов научных исследований;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в) реализация инновационного потенциала;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г) реализация инновационной политики;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13 Что представляет собой процесс, посредством которого нововведение передается по коммуникационным каналам между членами социальной системы во времени: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а) процесс инновационного менеджмента;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б) диффузия инноваций;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в) фундаментальные исследования;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г) прикладные исследования;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д) научно-исследовательские и опытно-конструкторские разработки;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14 Что представляют собой оригинальные работы, направленные на получение новых знаний, поиск путей использования результатов фундаментальных исследований, новых методов решения проблем: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а) процесс инновационного менеджмента;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б) диффузия инноваций;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в) фундаментальные исследования;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г) прикладные исследования;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д) научно-исследовательские и опытно-конструкторские разработки;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 w:val="22"/>
          <w:szCs w:val="22"/>
        </w:rPr>
      </w:pPr>
      <w:r>
        <w:rPr>
          <w:b w:val="0"/>
          <w:szCs w:val="24"/>
        </w:rPr>
        <w:t xml:space="preserve">15 Что представляет собой </w:t>
      </w:r>
      <w:r>
        <w:rPr>
          <w:b w:val="0"/>
          <w:sz w:val="22"/>
          <w:szCs w:val="22"/>
        </w:rPr>
        <w:t>совокупность принципов, методов и форм управления инновационными процессами, инновационной деятельностью, занятыми этой деятельностью организационными структурами и их персоналом: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а) процесс инновационного менеджмента;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б) диффузия инноваций;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в) фундаментальные исследования;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г) прикладные исследования;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д) научно-исследовательские и опытно-конструкторские разработки;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 w:val="22"/>
          <w:szCs w:val="22"/>
        </w:rPr>
        <w:lastRenderedPageBreak/>
        <w:t xml:space="preserve">16 Что представляют собой </w:t>
      </w:r>
      <w:r>
        <w:rPr>
          <w:b w:val="0"/>
          <w:szCs w:val="24"/>
        </w:rPr>
        <w:t>экспериментальные или теоретические исследования, направленные на получение новых знаний: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а) процесс инновационного менеджмента;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б) диффузия инноваций;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в) фундаментальные исследования;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г) прикладные исследования;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д) научно-исследовательские и опытно-конструкторские разработки;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17 Что представляют собой работы, направленные на создание новых продуктов или устройств, новых материалов, внедрение новых процессов, систем и услуг или усовершенствование уже выпускаемых или введенных в действие: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а) процесс инновационного менеджмента;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б) диффузия инноваций;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в) фундаментальные исследования;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г) прикладные исследования;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д) научно-исследовательские и опытно-конструкторские разработки;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bCs/>
          <w:szCs w:val="24"/>
        </w:rPr>
      </w:pPr>
      <w:r>
        <w:rPr>
          <w:b w:val="0"/>
          <w:szCs w:val="24"/>
        </w:rPr>
        <w:t xml:space="preserve">18 </w:t>
      </w:r>
      <w:r>
        <w:rPr>
          <w:b w:val="0"/>
          <w:bCs/>
          <w:szCs w:val="24"/>
        </w:rPr>
        <w:t>Какая из формулировок наиболее точно выражает сущность понятия «технологический уклад (волна)» в экономике: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bCs/>
          <w:szCs w:val="24"/>
        </w:rPr>
        <w:t xml:space="preserve">а) </w:t>
      </w:r>
      <w:r>
        <w:rPr>
          <w:b w:val="0"/>
          <w:szCs w:val="24"/>
        </w:rPr>
        <w:t>преобладающий технический уровень производства, средняя степень переработки и использования ресурсов, средний уровень квалификации рабочей силы и научно-технического потенциала;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б) наиболее высокий технический уровень производств, максимальный уровень переработки и использования ресурсов, наиболее высокий уровень квалификации рабочей силы и научно-технического потенциала;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в) единый технический уровень производств, связанных вертикальными и горизонтальными потоками однородных ресурсов, базирующихся на общих ресурсах рабочей силы и общем научно-техническом потенциале;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19 Что понимается под «</w:t>
      </w:r>
      <w:proofErr w:type="spellStart"/>
      <w:r>
        <w:rPr>
          <w:b w:val="0"/>
          <w:szCs w:val="24"/>
        </w:rPr>
        <w:t>наукоемкостью</w:t>
      </w:r>
      <w:proofErr w:type="spellEnd"/>
      <w:r>
        <w:rPr>
          <w:b w:val="0"/>
          <w:szCs w:val="24"/>
        </w:rPr>
        <w:t xml:space="preserve"> продукции»: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а) показатель количественной оценки, отражающий пропорцию между научно-технической деятельностью и производством в виде величины затрат на науку, приходящихся на единицу продукции;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б) мера готовности выполнить задачи, обеспечивающие достижение поставленной инновационной цели, то есть мера готовности к реализации проекта или программы инновационных стратегических изменений;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bCs/>
          <w:szCs w:val="24"/>
        </w:rPr>
      </w:pPr>
      <w:r>
        <w:rPr>
          <w:b w:val="0"/>
          <w:szCs w:val="24"/>
        </w:rPr>
        <w:t xml:space="preserve">20 </w:t>
      </w:r>
      <w:r>
        <w:rPr>
          <w:b w:val="0"/>
          <w:bCs/>
          <w:szCs w:val="24"/>
        </w:rPr>
        <w:t>По какому признаку сформирована классификация инноваций на сырьевые, обеспечивающие и продуктовые:</w:t>
      </w:r>
    </w:p>
    <w:p w:rsidR="00856D61" w:rsidRDefault="00856D61" w:rsidP="00856D61">
      <w:pPr>
        <w:pStyle w:val="1"/>
        <w:spacing w:before="0" w:after="0"/>
        <w:ind w:left="0"/>
        <w:rPr>
          <w:b w:val="0"/>
          <w:bCs/>
          <w:szCs w:val="24"/>
        </w:rPr>
      </w:pPr>
      <w:r>
        <w:rPr>
          <w:b w:val="0"/>
          <w:bCs/>
          <w:szCs w:val="24"/>
        </w:rPr>
        <w:t>а) по инновационному потенциалу;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bCs/>
          <w:szCs w:val="24"/>
        </w:rPr>
      </w:pPr>
      <w:r>
        <w:rPr>
          <w:b w:val="0"/>
          <w:bCs/>
          <w:szCs w:val="24"/>
        </w:rPr>
        <w:t>б) по преемственности научных исследований;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bCs/>
          <w:szCs w:val="24"/>
        </w:rPr>
      </w:pPr>
      <w:r>
        <w:rPr>
          <w:b w:val="0"/>
          <w:bCs/>
          <w:szCs w:val="24"/>
        </w:rPr>
        <w:t>в) по месту в производственном цикле;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bCs/>
          <w:szCs w:val="24"/>
        </w:rPr>
      </w:pPr>
      <w:r>
        <w:rPr>
          <w:b w:val="0"/>
          <w:bCs/>
          <w:szCs w:val="24"/>
        </w:rPr>
        <w:t>21 С именем какого исследователя связывают появление термина «инновации»:</w:t>
      </w:r>
    </w:p>
    <w:p w:rsidR="00856D61" w:rsidRDefault="00856D61" w:rsidP="00856D61">
      <w:pPr>
        <w:pStyle w:val="1"/>
        <w:spacing w:before="0" w:after="0"/>
        <w:ind w:left="0"/>
        <w:rPr>
          <w:b w:val="0"/>
          <w:bCs/>
          <w:szCs w:val="24"/>
        </w:rPr>
      </w:pPr>
      <w:r>
        <w:rPr>
          <w:b w:val="0"/>
          <w:bCs/>
          <w:szCs w:val="24"/>
        </w:rPr>
        <w:t xml:space="preserve">а) </w:t>
      </w:r>
      <w:proofErr w:type="spellStart"/>
      <w:r>
        <w:rPr>
          <w:b w:val="0"/>
          <w:bCs/>
          <w:szCs w:val="24"/>
        </w:rPr>
        <w:t>Дж.М</w:t>
      </w:r>
      <w:proofErr w:type="spellEnd"/>
      <w:r>
        <w:rPr>
          <w:b w:val="0"/>
          <w:bCs/>
          <w:szCs w:val="24"/>
        </w:rPr>
        <w:t>. Кейнс;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bCs/>
          <w:szCs w:val="24"/>
        </w:rPr>
      </w:pPr>
      <w:r>
        <w:rPr>
          <w:b w:val="0"/>
          <w:bCs/>
          <w:szCs w:val="24"/>
        </w:rPr>
        <w:t>б) А. Смит;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bCs/>
          <w:szCs w:val="24"/>
        </w:rPr>
      </w:pPr>
      <w:r>
        <w:rPr>
          <w:b w:val="0"/>
          <w:bCs/>
          <w:szCs w:val="24"/>
        </w:rPr>
        <w:t>в) К. Маркс;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bCs/>
          <w:szCs w:val="24"/>
        </w:rPr>
      </w:pPr>
      <w:r>
        <w:rPr>
          <w:b w:val="0"/>
          <w:bCs/>
          <w:szCs w:val="24"/>
        </w:rPr>
        <w:t xml:space="preserve">г) Й. </w:t>
      </w:r>
      <w:proofErr w:type="spellStart"/>
      <w:r>
        <w:rPr>
          <w:b w:val="0"/>
          <w:bCs/>
          <w:szCs w:val="24"/>
        </w:rPr>
        <w:t>Шумпетер</w:t>
      </w:r>
      <w:proofErr w:type="spellEnd"/>
      <w:r>
        <w:rPr>
          <w:b w:val="0"/>
          <w:bCs/>
          <w:szCs w:val="24"/>
        </w:rPr>
        <w:t>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bCs/>
          <w:szCs w:val="24"/>
        </w:rPr>
      </w:pPr>
      <w:r>
        <w:rPr>
          <w:b w:val="0"/>
          <w:bCs/>
          <w:szCs w:val="24"/>
        </w:rPr>
        <w:t>д) А. Маршалл;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bCs/>
          <w:szCs w:val="24"/>
        </w:rPr>
      </w:pPr>
      <w:r>
        <w:rPr>
          <w:b w:val="0"/>
          <w:bCs/>
          <w:szCs w:val="24"/>
        </w:rPr>
        <w:t>е) Н.Д. Кондратьев;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bCs/>
          <w:szCs w:val="24"/>
        </w:rPr>
      </w:pPr>
      <w:r>
        <w:rPr>
          <w:b w:val="0"/>
          <w:bCs/>
          <w:szCs w:val="24"/>
        </w:rPr>
        <w:t>22 Что является основной целью технопарков: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bCs/>
          <w:szCs w:val="24"/>
        </w:rPr>
        <w:t xml:space="preserve">а) </w:t>
      </w:r>
      <w:r>
        <w:rPr>
          <w:b w:val="0"/>
          <w:szCs w:val="24"/>
        </w:rPr>
        <w:t>создание новых или радикальные преобразования старых сегментов рынка;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б) стимулирование малого инновационного предпринимательства;</w:t>
      </w:r>
    </w:p>
    <w:p w:rsidR="00856D61" w:rsidRDefault="00856D61" w:rsidP="00856D61">
      <w:pPr>
        <w:pStyle w:val="1"/>
        <w:spacing w:before="0" w:after="0"/>
        <w:ind w:left="0"/>
        <w:rPr>
          <w:b w:val="0"/>
          <w:szCs w:val="24"/>
        </w:rPr>
      </w:pPr>
      <w:r>
        <w:rPr>
          <w:b w:val="0"/>
          <w:szCs w:val="24"/>
        </w:rPr>
        <w:t>в) реализация прибыльных проектов;</w:t>
      </w:r>
    </w:p>
    <w:p w:rsidR="00856D61" w:rsidRDefault="00856D61" w:rsidP="00856D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56D61" w:rsidRDefault="00856D61" w:rsidP="00856D61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1.2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Инвестиции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инновационных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проектов.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Капиталовложения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новой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строительство,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техническое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перевооружение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реконструкцию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промышленных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предприятий.</w:t>
      </w:r>
    </w:p>
    <w:p w:rsidR="00856D61" w:rsidRDefault="00856D61" w:rsidP="00856D6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56D61" w:rsidRDefault="00856D61" w:rsidP="00856D61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Вопросы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самоконтроля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856D61" w:rsidRDefault="00856D61" w:rsidP="00856D61">
      <w:pPr>
        <w:pStyle w:val="afa"/>
        <w:numPr>
          <w:ilvl w:val="0"/>
          <w:numId w:val="6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Концепция инновационного менеджмента современной организации.</w:t>
      </w:r>
    </w:p>
    <w:p w:rsidR="00856D61" w:rsidRPr="00856D61" w:rsidRDefault="00856D61" w:rsidP="00856D61">
      <w:pPr>
        <w:pStyle w:val="afa"/>
        <w:numPr>
          <w:ilvl w:val="0"/>
          <w:numId w:val="6"/>
        </w:numPr>
        <w:spacing w:line="240" w:lineRule="auto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Особенности государственного регулирования инновационной деятельности в Российской Федерации.</w:t>
      </w:r>
    </w:p>
    <w:p w:rsidR="00856D61" w:rsidRDefault="00856D61" w:rsidP="00856D61">
      <w:pPr>
        <w:pStyle w:val="afa"/>
        <w:numPr>
          <w:ilvl w:val="0"/>
          <w:numId w:val="6"/>
        </w:numPr>
        <w:spacing w:line="240" w:lineRule="auto"/>
        <w:rPr>
          <w:rStyle w:val="FontStyle20"/>
          <w:rFonts w:ascii="Times New Roman" w:hAnsi="Times New Roman" w:cs="Times New Roman"/>
          <w:sz w:val="24"/>
          <w:szCs w:val="24"/>
        </w:rPr>
      </w:pPr>
      <w:proofErr w:type="spellStart"/>
      <w:r>
        <w:rPr>
          <w:rStyle w:val="FontStyle20"/>
          <w:rFonts w:ascii="Times New Roman" w:hAnsi="Times New Roman" w:cs="Times New Roman"/>
          <w:sz w:val="24"/>
          <w:szCs w:val="24"/>
        </w:rPr>
        <w:t>Организационные</w:t>
      </w:r>
      <w:proofErr w:type="spellEnd"/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20"/>
          <w:rFonts w:ascii="Times New Roman" w:hAnsi="Times New Roman" w:cs="Times New Roman"/>
          <w:sz w:val="24"/>
          <w:szCs w:val="24"/>
        </w:rPr>
        <w:t>формы</w:t>
      </w:r>
      <w:proofErr w:type="spellEnd"/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20"/>
          <w:rFonts w:ascii="Times New Roman" w:hAnsi="Times New Roman" w:cs="Times New Roman"/>
          <w:sz w:val="24"/>
          <w:szCs w:val="24"/>
        </w:rPr>
        <w:t>инновационной</w:t>
      </w:r>
      <w:proofErr w:type="spellEnd"/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20"/>
          <w:rFonts w:ascii="Times New Roman" w:hAnsi="Times New Roman" w:cs="Times New Roman"/>
          <w:sz w:val="24"/>
          <w:szCs w:val="24"/>
        </w:rPr>
        <w:t>деятельности</w:t>
      </w:r>
      <w:proofErr w:type="spellEnd"/>
      <w:r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856D61" w:rsidRDefault="00856D61" w:rsidP="00856D61">
      <w:pPr>
        <w:pStyle w:val="afa"/>
        <w:numPr>
          <w:ilvl w:val="0"/>
          <w:numId w:val="6"/>
        </w:numPr>
        <w:spacing w:line="240" w:lineRule="auto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Проблемы повышения инновационной активности современных организаций.</w:t>
      </w:r>
    </w:p>
    <w:p w:rsidR="00856D61" w:rsidRDefault="00856D61" w:rsidP="00856D61">
      <w:pPr>
        <w:pStyle w:val="afa"/>
        <w:numPr>
          <w:ilvl w:val="0"/>
          <w:numId w:val="6"/>
        </w:numPr>
        <w:spacing w:line="240" w:lineRule="auto"/>
        <w:rPr>
          <w:rStyle w:val="FontStyle20"/>
          <w:rFonts w:ascii="Times New Roman" w:hAnsi="Times New Roman" w:cs="Times New Roman"/>
          <w:sz w:val="24"/>
          <w:szCs w:val="24"/>
        </w:rPr>
      </w:pPr>
      <w:proofErr w:type="spellStart"/>
      <w:r>
        <w:rPr>
          <w:rStyle w:val="FontStyle20"/>
          <w:rFonts w:ascii="Times New Roman" w:hAnsi="Times New Roman" w:cs="Times New Roman"/>
          <w:sz w:val="24"/>
          <w:szCs w:val="24"/>
        </w:rPr>
        <w:t>Инновационная</w:t>
      </w:r>
      <w:proofErr w:type="spellEnd"/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20"/>
          <w:rFonts w:ascii="Times New Roman" w:hAnsi="Times New Roman" w:cs="Times New Roman"/>
          <w:sz w:val="24"/>
          <w:szCs w:val="24"/>
        </w:rPr>
        <w:t>стратегия</w:t>
      </w:r>
      <w:proofErr w:type="spellEnd"/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20"/>
          <w:rFonts w:ascii="Times New Roman" w:hAnsi="Times New Roman" w:cs="Times New Roman"/>
          <w:sz w:val="24"/>
          <w:szCs w:val="24"/>
        </w:rPr>
        <w:t>современной</w:t>
      </w:r>
      <w:proofErr w:type="spellEnd"/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20"/>
          <w:rFonts w:ascii="Times New Roman" w:hAnsi="Times New Roman" w:cs="Times New Roman"/>
          <w:sz w:val="24"/>
          <w:szCs w:val="24"/>
        </w:rPr>
        <w:t>организации</w:t>
      </w:r>
      <w:proofErr w:type="spellEnd"/>
      <w:r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856D61" w:rsidRDefault="00856D61" w:rsidP="00856D61">
      <w:pPr>
        <w:pStyle w:val="afa"/>
        <w:numPr>
          <w:ilvl w:val="0"/>
          <w:numId w:val="6"/>
        </w:numPr>
        <w:spacing w:line="240" w:lineRule="auto"/>
        <w:rPr>
          <w:rStyle w:val="FontStyle20"/>
          <w:rFonts w:ascii="Times New Roman" w:hAnsi="Times New Roman" w:cs="Times New Roman"/>
          <w:sz w:val="24"/>
          <w:szCs w:val="24"/>
        </w:rPr>
      </w:pPr>
      <w:proofErr w:type="spellStart"/>
      <w:r>
        <w:rPr>
          <w:rStyle w:val="FontStyle20"/>
          <w:rFonts w:ascii="Times New Roman" w:hAnsi="Times New Roman" w:cs="Times New Roman"/>
          <w:sz w:val="24"/>
          <w:szCs w:val="24"/>
        </w:rPr>
        <w:t>Инновационная</w:t>
      </w:r>
      <w:proofErr w:type="spellEnd"/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20"/>
          <w:rFonts w:ascii="Times New Roman" w:hAnsi="Times New Roman" w:cs="Times New Roman"/>
          <w:sz w:val="24"/>
          <w:szCs w:val="24"/>
        </w:rPr>
        <w:t>политика</w:t>
      </w:r>
      <w:proofErr w:type="spellEnd"/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20"/>
          <w:rFonts w:ascii="Times New Roman" w:hAnsi="Times New Roman" w:cs="Times New Roman"/>
          <w:sz w:val="24"/>
          <w:szCs w:val="24"/>
        </w:rPr>
        <w:t>современной</w:t>
      </w:r>
      <w:proofErr w:type="spellEnd"/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20"/>
          <w:rFonts w:ascii="Times New Roman" w:hAnsi="Times New Roman" w:cs="Times New Roman"/>
          <w:sz w:val="24"/>
          <w:szCs w:val="24"/>
        </w:rPr>
        <w:t>организации</w:t>
      </w:r>
      <w:proofErr w:type="spellEnd"/>
      <w:r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856D61" w:rsidRDefault="00856D61" w:rsidP="00856D61">
      <w:pPr>
        <w:pStyle w:val="afa"/>
        <w:numPr>
          <w:ilvl w:val="0"/>
          <w:numId w:val="6"/>
        </w:numPr>
        <w:spacing w:line="240" w:lineRule="auto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Особенности инновационного климата и инновационный потенциал организации.</w:t>
      </w:r>
    </w:p>
    <w:p w:rsidR="00856D61" w:rsidRDefault="00856D61" w:rsidP="00856D61">
      <w:pPr>
        <w:pStyle w:val="afa"/>
        <w:numPr>
          <w:ilvl w:val="0"/>
          <w:numId w:val="6"/>
        </w:numPr>
        <w:spacing w:line="240" w:lineRule="auto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Конкурентные преимущества и формирование портфелей новшеств и инноваций.</w:t>
      </w:r>
    </w:p>
    <w:p w:rsidR="00856D61" w:rsidRDefault="00856D61" w:rsidP="00856D61">
      <w:pPr>
        <w:pStyle w:val="afa"/>
        <w:numPr>
          <w:ilvl w:val="0"/>
          <w:numId w:val="6"/>
        </w:numPr>
        <w:spacing w:line="240" w:lineRule="auto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Особенности организации НИОКР и проектирования в системе инновационной деятельности.</w:t>
      </w:r>
    </w:p>
    <w:p w:rsidR="00856D61" w:rsidRDefault="00856D61" w:rsidP="00856D61">
      <w:pPr>
        <w:pStyle w:val="afa"/>
        <w:numPr>
          <w:ilvl w:val="0"/>
          <w:numId w:val="6"/>
        </w:numPr>
        <w:spacing w:line="240" w:lineRule="auto"/>
        <w:rPr>
          <w:rStyle w:val="FontStyle20"/>
          <w:rFonts w:ascii="Times New Roman" w:hAnsi="Times New Roman" w:cs="Times New Roman"/>
          <w:sz w:val="24"/>
          <w:szCs w:val="24"/>
        </w:rPr>
      </w:pPr>
      <w:proofErr w:type="spellStart"/>
      <w:r>
        <w:rPr>
          <w:rStyle w:val="FontStyle20"/>
          <w:rFonts w:ascii="Times New Roman" w:hAnsi="Times New Roman" w:cs="Times New Roman"/>
          <w:sz w:val="24"/>
          <w:szCs w:val="24"/>
        </w:rPr>
        <w:t>Экономика</w:t>
      </w:r>
      <w:proofErr w:type="spellEnd"/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20"/>
          <w:rFonts w:ascii="Times New Roman" w:hAnsi="Times New Roman" w:cs="Times New Roman"/>
          <w:sz w:val="24"/>
          <w:szCs w:val="24"/>
        </w:rPr>
        <w:t>инновационной</w:t>
      </w:r>
      <w:proofErr w:type="spellEnd"/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20"/>
          <w:rFonts w:ascii="Times New Roman" w:hAnsi="Times New Roman" w:cs="Times New Roman"/>
          <w:sz w:val="24"/>
          <w:szCs w:val="24"/>
        </w:rPr>
        <w:t>деятельности</w:t>
      </w:r>
      <w:proofErr w:type="spellEnd"/>
      <w:r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856D61" w:rsidRDefault="00856D61" w:rsidP="00856D61">
      <w:pPr>
        <w:tabs>
          <w:tab w:val="left" w:pos="1560"/>
        </w:tabs>
        <w:spacing w:after="0" w:line="240" w:lineRule="auto"/>
      </w:pPr>
    </w:p>
    <w:p w:rsidR="00F87768" w:rsidRDefault="00F87768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Практические задания: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Практическое задание № 1. Расчет капитальных затрат на реконструкцию и техническое перевооружение промышленного предприятия.</w:t>
      </w:r>
    </w:p>
    <w:p w:rsidR="00856D61" w:rsidRDefault="00856D61" w:rsidP="00856D61">
      <w:pPr>
        <w:pStyle w:val="af2"/>
        <w:rPr>
          <w:i w:val="0"/>
        </w:rPr>
      </w:pPr>
      <w:r>
        <w:rPr>
          <w:i w:val="0"/>
        </w:rPr>
        <w:t xml:space="preserve">По исходным данным, приведенным в таблицах 1 и 2, рассчитать упрощенным методом общий объем капитальных затрат на комплексную реконструкцию металлургического комбината. При пересчете в цены 2019 г. использовать повышающий коэффициент </w:t>
      </w:r>
      <w:r>
        <w:rPr>
          <w:i w:val="0"/>
          <w:lang w:val="en-US"/>
        </w:rPr>
        <w:t>k</w:t>
      </w:r>
      <w:r>
        <w:rPr>
          <w:i w:val="0"/>
        </w:rPr>
        <w:t>=15.</w:t>
      </w:r>
    </w:p>
    <w:p w:rsidR="00856D61" w:rsidRDefault="00856D61" w:rsidP="00856D61">
      <w:pPr>
        <w:pStyle w:val="af2"/>
        <w:ind w:firstLine="0"/>
      </w:pP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1 – Укрупненные показатели стоимости зданий различного назначения, сооружений и передаточных устройств с накладными расходами в ценах 2002 года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"/>
        <w:gridCol w:w="6271"/>
        <w:gridCol w:w="2410"/>
      </w:tblGrid>
      <w:tr w:rsidR="00856D61" w:rsidTr="00856D61">
        <w:tc>
          <w:tcPr>
            <w:tcW w:w="10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56D61" w:rsidRDefault="00856D61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объектов</w:t>
            </w:r>
            <w:proofErr w:type="spellEnd"/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56D61" w:rsidRDefault="00856D61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Стоимость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./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  <w:tr w:rsidR="00856D61" w:rsidRPr="00482101" w:rsidTr="00856D61"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Одноэтажный промышленный корпус со сборным металлическим или железобетонным каркасом строительным объемом, тыс. м</w:t>
            </w:r>
            <w:r>
              <w:rPr>
                <w:rFonts w:ascii="Times New Roman" w:hAnsi="Times New Roman" w:cs="Times New Roman"/>
                <w:vertAlign w:val="superscript"/>
                <w:lang w:val="ru-RU"/>
              </w:rPr>
              <w:t>3</w:t>
            </w:r>
            <w:r>
              <w:rPr>
                <w:rFonts w:ascii="Times New Roman" w:hAnsi="Times New Roman" w:cs="Times New Roman"/>
                <w:lang w:val="ru-RU"/>
              </w:rPr>
              <w:t>: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56D61" w:rsidTr="00856D61">
        <w:tc>
          <w:tcPr>
            <w:tcW w:w="10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6D61" w:rsidRPr="00856D61" w:rsidRDefault="00856D61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до</w:t>
            </w:r>
            <w:proofErr w:type="spellEnd"/>
            <w:r>
              <w:rPr>
                <w:rFonts w:ascii="Times New Roman" w:hAnsi="Times New Roman" w:cs="Times New Roman"/>
              </w:rPr>
              <w:t xml:space="preserve"> 50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371,25</w:t>
            </w:r>
          </w:p>
        </w:tc>
      </w:tr>
      <w:tr w:rsidR="00856D61" w:rsidTr="00856D61">
        <w:tc>
          <w:tcPr>
            <w:tcW w:w="10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от</w:t>
            </w:r>
            <w:proofErr w:type="spellEnd"/>
            <w:r>
              <w:rPr>
                <w:rFonts w:ascii="Times New Roman" w:hAnsi="Times New Roman" w:cs="Times New Roman"/>
              </w:rPr>
              <w:t xml:space="preserve"> 50 </w:t>
            </w:r>
            <w:proofErr w:type="spellStart"/>
            <w:r>
              <w:rPr>
                <w:rFonts w:ascii="Times New Roman" w:hAnsi="Times New Roman" w:cs="Times New Roman"/>
              </w:rPr>
              <w:t>до</w:t>
            </w:r>
            <w:proofErr w:type="spellEnd"/>
            <w:r>
              <w:rPr>
                <w:rFonts w:ascii="Times New Roman" w:hAnsi="Times New Roman" w:cs="Times New Roman"/>
              </w:rPr>
              <w:t xml:space="preserve"> 75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332,64</w:t>
            </w:r>
          </w:p>
        </w:tc>
      </w:tr>
      <w:tr w:rsidR="00856D61" w:rsidTr="00856D61">
        <w:tc>
          <w:tcPr>
            <w:tcW w:w="10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от</w:t>
            </w:r>
            <w:proofErr w:type="spellEnd"/>
            <w:r>
              <w:rPr>
                <w:rFonts w:ascii="Times New Roman" w:hAnsi="Times New Roman" w:cs="Times New Roman"/>
              </w:rPr>
              <w:t xml:space="preserve"> 75 </w:t>
            </w:r>
            <w:proofErr w:type="spellStart"/>
            <w:r>
              <w:rPr>
                <w:rFonts w:ascii="Times New Roman" w:hAnsi="Times New Roman" w:cs="Times New Roman"/>
              </w:rPr>
              <w:t>до</w:t>
            </w:r>
            <w:proofErr w:type="spellEnd"/>
            <w:r>
              <w:rPr>
                <w:rFonts w:ascii="Times New Roman" w:hAnsi="Times New Roman" w:cs="Times New Roman"/>
              </w:rPr>
              <w:t xml:space="preserve"> 100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289,90</w:t>
            </w:r>
          </w:p>
        </w:tc>
      </w:tr>
      <w:tr w:rsidR="00856D61" w:rsidTr="00856D61">
        <w:tc>
          <w:tcPr>
            <w:tcW w:w="10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от</w:t>
            </w:r>
            <w:proofErr w:type="spellEnd"/>
            <w:r>
              <w:rPr>
                <w:rFonts w:ascii="Times New Roman" w:hAnsi="Times New Roman" w:cs="Times New Roman"/>
              </w:rPr>
              <w:t xml:space="preserve"> 100 </w:t>
            </w:r>
            <w:proofErr w:type="spellStart"/>
            <w:r>
              <w:rPr>
                <w:rFonts w:ascii="Times New Roman" w:hAnsi="Times New Roman" w:cs="Times New Roman"/>
              </w:rPr>
              <w:t>до</w:t>
            </w:r>
            <w:proofErr w:type="spellEnd"/>
            <w:r>
              <w:rPr>
                <w:rFonts w:ascii="Times New Roman" w:hAnsi="Times New Roman" w:cs="Times New Roman"/>
              </w:rPr>
              <w:t xml:space="preserve"> 150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247,50</w:t>
            </w:r>
          </w:p>
        </w:tc>
      </w:tr>
      <w:tr w:rsidR="00856D61" w:rsidTr="00856D61">
        <w:tc>
          <w:tcPr>
            <w:tcW w:w="10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от</w:t>
            </w:r>
            <w:proofErr w:type="spellEnd"/>
            <w:r>
              <w:rPr>
                <w:rFonts w:ascii="Times New Roman" w:hAnsi="Times New Roman" w:cs="Times New Roman"/>
              </w:rPr>
              <w:t xml:space="preserve"> 150 </w:t>
            </w:r>
            <w:proofErr w:type="spellStart"/>
            <w:r>
              <w:rPr>
                <w:rFonts w:ascii="Times New Roman" w:hAnsi="Times New Roman" w:cs="Times New Roman"/>
              </w:rPr>
              <w:t>до</w:t>
            </w:r>
            <w:proofErr w:type="spellEnd"/>
            <w:r>
              <w:rPr>
                <w:rFonts w:ascii="Times New Roman" w:hAnsi="Times New Roman" w:cs="Times New Roman"/>
              </w:rPr>
              <w:t xml:space="preserve"> 200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206,42</w:t>
            </w:r>
          </w:p>
        </w:tc>
      </w:tr>
      <w:tr w:rsidR="00856D61" w:rsidTr="00856D61">
        <w:tc>
          <w:tcPr>
            <w:tcW w:w="10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от</w:t>
            </w:r>
            <w:proofErr w:type="spellEnd"/>
            <w:r>
              <w:rPr>
                <w:rFonts w:ascii="Times New Roman" w:hAnsi="Times New Roman" w:cs="Times New Roman"/>
              </w:rPr>
              <w:t xml:space="preserve"> 200 </w:t>
            </w:r>
            <w:proofErr w:type="spellStart"/>
            <w:r>
              <w:rPr>
                <w:rFonts w:ascii="Times New Roman" w:hAnsi="Times New Roman" w:cs="Times New Roman"/>
              </w:rPr>
              <w:t>до</w:t>
            </w:r>
            <w:proofErr w:type="spellEnd"/>
            <w:r>
              <w:rPr>
                <w:rFonts w:ascii="Times New Roman" w:hAnsi="Times New Roman" w:cs="Times New Roman"/>
              </w:rPr>
              <w:t xml:space="preserve"> 300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186,52</w:t>
            </w:r>
          </w:p>
        </w:tc>
      </w:tr>
      <w:tr w:rsidR="00856D61" w:rsidTr="00856D61">
        <w:tc>
          <w:tcPr>
            <w:tcW w:w="10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свыше</w:t>
            </w:r>
            <w:proofErr w:type="spellEnd"/>
            <w:r>
              <w:rPr>
                <w:rFonts w:ascii="Times New Roman" w:hAnsi="Times New Roman" w:cs="Times New Roman"/>
              </w:rPr>
              <w:t xml:space="preserve"> 300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166,32</w:t>
            </w:r>
          </w:p>
        </w:tc>
      </w:tr>
      <w:tr w:rsidR="00856D61" w:rsidTr="00856D61">
        <w:tc>
          <w:tcPr>
            <w:tcW w:w="10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</w:rPr>
              <w:t>Многоэтажные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промышленные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корпуса</w:t>
            </w:r>
            <w:proofErr w:type="spellEnd"/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485 – 580</w:t>
            </w:r>
          </w:p>
        </w:tc>
      </w:tr>
      <w:tr w:rsidR="00856D61" w:rsidTr="00856D61">
        <w:tc>
          <w:tcPr>
            <w:tcW w:w="10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 Административно-хозяйственные корпуса и здания бытового назначения двух- и трехэтажные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520 – 620</w:t>
            </w:r>
          </w:p>
        </w:tc>
      </w:tr>
      <w:tr w:rsidR="00856D61" w:rsidTr="00856D61">
        <w:tc>
          <w:tcPr>
            <w:tcW w:w="10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</w:rPr>
              <w:t>Насосные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котельные</w:t>
            </w:r>
            <w:proofErr w:type="spellEnd"/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415 – 480</w:t>
            </w:r>
          </w:p>
        </w:tc>
      </w:tr>
      <w:tr w:rsidR="00856D61" w:rsidTr="00856D61">
        <w:tc>
          <w:tcPr>
            <w:tcW w:w="10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</w:rPr>
              <w:t>Эстакады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открытые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железобетонные</w:t>
            </w:r>
            <w:proofErr w:type="spellEnd"/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583,75</w:t>
            </w:r>
          </w:p>
        </w:tc>
      </w:tr>
      <w:tr w:rsidR="00856D61" w:rsidTr="00856D61">
        <w:tc>
          <w:tcPr>
            <w:tcW w:w="10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</w:rPr>
              <w:t>Силосные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корпуса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железобетонные</w:t>
            </w:r>
            <w:proofErr w:type="spellEnd"/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414,15</w:t>
            </w:r>
          </w:p>
        </w:tc>
      </w:tr>
      <w:tr w:rsidR="00856D61" w:rsidTr="00856D61">
        <w:tc>
          <w:tcPr>
            <w:tcW w:w="10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</w:t>
            </w:r>
            <w:proofErr w:type="spellStart"/>
            <w:r>
              <w:rPr>
                <w:rFonts w:ascii="Times New Roman" w:hAnsi="Times New Roman" w:cs="Times New Roman"/>
              </w:rPr>
              <w:t>Сооружения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./т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18280</w:t>
            </w:r>
          </w:p>
        </w:tc>
      </w:tr>
      <w:tr w:rsidR="00856D61" w:rsidTr="00856D61">
        <w:tc>
          <w:tcPr>
            <w:tcW w:w="10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</w:rPr>
              <w:t>Передаточные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устройства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./т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7045</w:t>
            </w:r>
          </w:p>
        </w:tc>
      </w:tr>
    </w:tbl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Таблица 2 – Исходные данные для расчета объема капитальных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затрат  на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реконструкцию металлургического комбината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"/>
        <w:gridCol w:w="2133"/>
        <w:gridCol w:w="939"/>
        <w:gridCol w:w="940"/>
        <w:gridCol w:w="939"/>
        <w:gridCol w:w="939"/>
        <w:gridCol w:w="939"/>
        <w:gridCol w:w="940"/>
        <w:gridCol w:w="939"/>
      </w:tblGrid>
      <w:tr w:rsidR="00856D61" w:rsidTr="00856D61">
        <w:tc>
          <w:tcPr>
            <w:tcW w:w="44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Наименование</w:t>
            </w:r>
            <w:proofErr w:type="spellEnd"/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показателей</w:t>
            </w:r>
            <w:proofErr w:type="spellEnd"/>
          </w:p>
        </w:tc>
        <w:tc>
          <w:tcPr>
            <w:tcW w:w="103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а р и а н т ы</w:t>
            </w:r>
          </w:p>
        </w:tc>
      </w:tr>
      <w:tr w:rsidR="00856D61" w:rsidTr="00856D61">
        <w:tc>
          <w:tcPr>
            <w:tcW w:w="80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856D61" w:rsidRPr="00482101" w:rsidTr="00856D61"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Строительный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объем возводимых одноэтажных зданий, тыс.</w:t>
            </w:r>
            <w:r>
              <w:rPr>
                <w:rFonts w:ascii="Times New Roman" w:eastAsiaTheme="minorHAnsi" w:hAnsi="Times New Roman" w:cs="Times New Roman"/>
                <w:position w:val="-6"/>
              </w:rPr>
              <w:object w:dxaOrig="315" w:dyaOrig="3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.2pt;height:16.2pt" o:ole="" fillcolor="window">
                  <v:imagedata r:id="rId11" o:title=""/>
                </v:shape>
                <o:OLEObject Type="Embed" ProgID="Equation.3" ShapeID="_x0000_i1025" DrawAspect="Content" ObjectID="_1673725554" r:id="rId12"/>
              </w:object>
            </w:r>
            <w:r>
              <w:rPr>
                <w:rFonts w:ascii="Times New Roman" w:hAnsi="Times New Roman" w:cs="Times New Roman"/>
                <w:lang w:val="ru-RU"/>
              </w:rPr>
              <w:t>: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56D61" w:rsidTr="00856D61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6D61" w:rsidRPr="00856D61" w:rsidRDefault="00856D61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 75 до 100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56D61" w:rsidTr="00856D61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 100 до 150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159,3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138,5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56D61" w:rsidTr="00856D61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 150 до 200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221,1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224,0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198,3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212,5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241,5</w:t>
            </w:r>
          </w:p>
        </w:tc>
      </w:tr>
      <w:tr w:rsidR="00856D61" w:rsidTr="00856D61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 200 до 300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353,8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287,0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368,5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318,4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363,0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355,8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371,0</w:t>
            </w:r>
          </w:p>
        </w:tc>
      </w:tr>
      <w:tr w:rsidR="00856D61" w:rsidTr="00856D61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свыше 300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395,7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377,8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590,3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541,5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500,4</w:t>
            </w:r>
          </w:p>
        </w:tc>
      </w:tr>
      <w:tr w:rsidR="00856D61" w:rsidTr="00856D61">
        <w:tc>
          <w:tcPr>
            <w:tcW w:w="4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Объем возводимых сооружений, т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7755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7940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9088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9202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10580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10735</w:t>
            </w:r>
          </w:p>
        </w:tc>
      </w:tr>
      <w:tr w:rsidR="00856D61" w:rsidTr="00856D61">
        <w:tc>
          <w:tcPr>
            <w:tcW w:w="4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 Объем возводимых передаточных устройств, т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387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415</w:t>
            </w:r>
          </w:p>
        </w:tc>
      </w:tr>
      <w:tr w:rsidR="00856D61" w:rsidTr="00856D61">
        <w:tc>
          <w:tcPr>
            <w:tcW w:w="4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 Вводимые административно-хозяйственные корпуса, тыс.</w:t>
            </w:r>
            <w:r>
              <w:rPr>
                <w:rFonts w:ascii="Times New Roman" w:eastAsiaTheme="minorHAnsi" w:hAnsi="Times New Roman" w:cs="Times New Roman"/>
                <w:position w:val="-6"/>
              </w:rPr>
              <w:object w:dxaOrig="315" w:dyaOrig="315">
                <v:shape id="_x0000_i1026" type="#_x0000_t75" style="width:16.2pt;height:16.2pt" o:ole="" fillcolor="window">
                  <v:imagedata r:id="rId11" o:title=""/>
                </v:shape>
                <o:OLEObject Type="Embed" ProgID="Equation.3" ShapeID="_x0000_i1026" DrawAspect="Content" ObjectID="_1673725555" r:id="rId13"/>
              </w:objec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80,2</w:t>
            </w:r>
          </w:p>
        </w:tc>
      </w:tr>
      <w:tr w:rsidR="00856D61" w:rsidTr="00856D61">
        <w:tc>
          <w:tcPr>
            <w:tcW w:w="4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 Вводимые эстакады открытые железобетонные, тыс.</w:t>
            </w:r>
            <w:r>
              <w:rPr>
                <w:rFonts w:ascii="Times New Roman" w:eastAsiaTheme="minorHAnsi" w:hAnsi="Times New Roman" w:cs="Times New Roman"/>
                <w:position w:val="-6"/>
              </w:rPr>
              <w:object w:dxaOrig="315" w:dyaOrig="315">
                <v:shape id="_x0000_i1027" type="#_x0000_t75" style="width:16.2pt;height:16.2pt" o:ole="" fillcolor="window">
                  <v:imagedata r:id="rId11" o:title=""/>
                </v:shape>
                <o:OLEObject Type="Embed" ProgID="Equation.3" ShapeID="_x0000_i1027" DrawAspect="Content" ObjectID="_1673725556" r:id="rId14"/>
              </w:objec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3,61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3,67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3,77</w:t>
            </w:r>
          </w:p>
        </w:tc>
      </w:tr>
      <w:tr w:rsidR="00856D61" w:rsidRPr="00482101" w:rsidTr="00856D61"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Оптовая цена и количество единиц приобретаемого оборудования, млн. руб./шт.: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56D61" w:rsidTr="00856D61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6D61" w:rsidRPr="00856D61" w:rsidRDefault="00856D61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- 1 позиция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44,33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51,82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64,57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68,75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78,65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138,00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160,08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</w:tr>
      <w:tr w:rsidR="00856D61" w:rsidTr="00856D61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- 2 позиция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95,85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96,65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136,85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281,73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277,33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277,33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277,33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</w:tr>
      <w:tr w:rsidR="00856D61" w:rsidTr="00856D61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- 3 позиция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16,78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16,78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43,23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53,60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53,60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53,60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53,60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</w:tr>
      <w:tr w:rsidR="00856D61" w:rsidTr="00856D61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- 4 позиция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7,98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7,98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7,98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19,79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19,79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19,79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19,79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 шт.)</w:t>
            </w:r>
          </w:p>
        </w:tc>
      </w:tr>
      <w:tr w:rsidR="00856D61" w:rsidTr="00856D61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- 5 позиция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69,67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71,25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194,00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206,00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206,00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214,74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214,74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</w:tr>
      <w:tr w:rsidR="00856D61" w:rsidTr="00856D61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- 6 позиция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31,08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31,08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35,71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35,71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93,50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93,50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93,50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шт.)</w:t>
            </w:r>
          </w:p>
        </w:tc>
      </w:tr>
      <w:tr w:rsidR="00856D61" w:rsidTr="00856D61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- 7 позиция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0,35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(6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0,35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(6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0,73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(9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0,73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(9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0,73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(9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0,79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(9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0,85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(9 шт.)</w:t>
            </w:r>
          </w:p>
        </w:tc>
      </w:tr>
      <w:tr w:rsidR="00856D61" w:rsidTr="00856D61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- 8 позиция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225,90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225,90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335,18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365,50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447,60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651,15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651,15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 шт.)</w:t>
            </w:r>
          </w:p>
        </w:tc>
      </w:tr>
      <w:tr w:rsidR="00856D61" w:rsidTr="00856D61"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- 9 позиция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6,50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(4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6,50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(4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18,65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18,65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18,65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18,65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18,65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 шт.)</w:t>
            </w:r>
          </w:p>
        </w:tc>
      </w:tr>
      <w:tr w:rsidR="00856D61" w:rsidTr="00856D61">
        <w:tc>
          <w:tcPr>
            <w:tcW w:w="4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- 10 позиция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6,25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7,80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7,56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10,10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10,10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12,00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 шт.)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12,00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 шт.)</w:t>
            </w:r>
          </w:p>
        </w:tc>
      </w:tr>
      <w:tr w:rsidR="00856D61" w:rsidTr="00856D61">
        <w:tc>
          <w:tcPr>
            <w:tcW w:w="4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 Затраты на демонтаж, млн. руб.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8,77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22,48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23,66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24,58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25,43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27,39</w:t>
            </w:r>
          </w:p>
        </w:tc>
      </w:tr>
      <w:tr w:rsidR="00856D61" w:rsidTr="00856D61">
        <w:tc>
          <w:tcPr>
            <w:tcW w:w="4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 Остаточная стоимость демонтируемого оборудования, млн. руб.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4,77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14,22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16,28</w:t>
            </w:r>
          </w:p>
        </w:tc>
      </w:tr>
      <w:tr w:rsidR="00856D61" w:rsidTr="00856D61">
        <w:tc>
          <w:tcPr>
            <w:tcW w:w="4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Цена металлолома, руб./т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944,50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944,50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944,50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944,50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944,50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944,50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944,50</w:t>
            </w:r>
          </w:p>
        </w:tc>
      </w:tr>
      <w:tr w:rsidR="00856D61" w:rsidTr="00856D61">
        <w:tc>
          <w:tcPr>
            <w:tcW w:w="4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 Масса демонтируемого оборудования, т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5940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5128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8814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9208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9762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9812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10324</w:t>
            </w:r>
          </w:p>
        </w:tc>
      </w:tr>
    </w:tbl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6D61" w:rsidRDefault="00856D61" w:rsidP="00856D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В расчетах использовать у</w:t>
      </w:r>
      <w:r>
        <w:rPr>
          <w:rFonts w:ascii="Times New Roman" w:hAnsi="Times New Roman" w:cs="Times New Roman"/>
          <w:sz w:val="24"/>
          <w:szCs w:val="24"/>
          <w:lang w:val="ru-RU"/>
        </w:rPr>
        <w:t>крупненные показатели стоимости зданий различного назначения, сооружений и передаточных устройств, представленные в таблице 3.</w:t>
      </w:r>
    </w:p>
    <w:p w:rsidR="00856D61" w:rsidRDefault="00856D61" w:rsidP="00856D6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Таблица 3 - </w:t>
      </w:r>
      <w:r>
        <w:rPr>
          <w:rFonts w:ascii="Times New Roman" w:hAnsi="Times New Roman" w:cs="Times New Roman"/>
          <w:sz w:val="24"/>
          <w:szCs w:val="24"/>
          <w:lang w:val="ru-RU"/>
        </w:rPr>
        <w:t>Укрупненные показатели стоимости зданий различного назначения, сооружений и передаточных устройств с накладными расходами в ценах 2002 года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7"/>
        <w:gridCol w:w="2541"/>
      </w:tblGrid>
      <w:tr w:rsidR="00856D61" w:rsidTr="00856D61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объектов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Стоимость,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  <w:r>
              <w:rPr>
                <w:rFonts w:ascii="Times New Roman" w:hAnsi="Times New Roman" w:cs="Times New Roman"/>
              </w:rPr>
              <w:t>./</w:t>
            </w:r>
            <w:r>
              <w:rPr>
                <w:rFonts w:ascii="Times New Roman" w:eastAsiaTheme="minorHAnsi" w:hAnsi="Times New Roman" w:cs="Times New Roman"/>
                <w:position w:val="-6"/>
              </w:rPr>
              <w:object w:dxaOrig="315" w:dyaOrig="315">
                <v:shape id="_x0000_i1028" type="#_x0000_t75" style="width:16.2pt;height:16.2pt" o:ole="" fillcolor="window">
                  <v:imagedata r:id="rId11" o:title=""/>
                </v:shape>
                <o:OLEObject Type="Embed" ProgID="Equation.3" ShapeID="_x0000_i1028" DrawAspect="Content" ObjectID="_1673725557" r:id="rId15"/>
              </w:object>
            </w:r>
          </w:p>
        </w:tc>
      </w:tr>
      <w:tr w:rsidR="00856D61" w:rsidRPr="00482101" w:rsidTr="00856D61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 Одноэтажный промышленный корпус со сборным металлическим или железобетонным каркасом строительным объемом, тыс.</w:t>
            </w:r>
            <w:r>
              <w:rPr>
                <w:rFonts w:ascii="Times New Roman" w:eastAsiaTheme="minorHAnsi" w:hAnsi="Times New Roman" w:cs="Times New Roman"/>
                <w:position w:val="-6"/>
              </w:rPr>
              <w:object w:dxaOrig="315" w:dyaOrig="315">
                <v:shape id="_x0000_i1029" type="#_x0000_t75" style="width:16.2pt;height:16.2pt" o:ole="" fillcolor="window">
                  <v:imagedata r:id="rId11" o:title=""/>
                </v:shape>
                <o:OLEObject Type="Embed" ProgID="Equation.3" ShapeID="_x0000_i1029" DrawAspect="Content" ObjectID="_1673725558" r:id="rId16"/>
              </w:object>
            </w:r>
            <w:r>
              <w:rPr>
                <w:rFonts w:ascii="Times New Roman" w:hAnsi="Times New Roman" w:cs="Times New Roman"/>
                <w:lang w:val="ru-RU"/>
              </w:rPr>
              <w:t>: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56D61" w:rsidTr="00856D61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до</w:t>
            </w:r>
            <w:proofErr w:type="spellEnd"/>
            <w:r>
              <w:rPr>
                <w:rFonts w:ascii="Times New Roman" w:hAnsi="Times New Roman" w:cs="Times New Roman"/>
              </w:rPr>
              <w:t xml:space="preserve"> 50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371,25</w:t>
            </w:r>
          </w:p>
        </w:tc>
      </w:tr>
      <w:tr w:rsidR="00856D61" w:rsidTr="00856D61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 50 до 75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332,64</w:t>
            </w:r>
          </w:p>
        </w:tc>
      </w:tr>
      <w:tr w:rsidR="00856D61" w:rsidTr="00856D61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 75 до 100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289,90</w:t>
            </w:r>
          </w:p>
        </w:tc>
      </w:tr>
      <w:tr w:rsidR="00856D61" w:rsidTr="00856D61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 100 до 150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247,50</w:t>
            </w:r>
          </w:p>
        </w:tc>
      </w:tr>
      <w:tr w:rsidR="00856D61" w:rsidTr="00856D61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 150 до 200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206,42</w:t>
            </w:r>
          </w:p>
        </w:tc>
      </w:tr>
      <w:tr w:rsidR="00856D61" w:rsidTr="00856D61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 200 до 300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186,52</w:t>
            </w:r>
          </w:p>
        </w:tc>
      </w:tr>
      <w:tr w:rsidR="00856D61" w:rsidTr="00856D61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свыше 300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166,32</w:t>
            </w:r>
          </w:p>
        </w:tc>
      </w:tr>
      <w:tr w:rsidR="00856D61" w:rsidTr="00856D61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Многоэтажные промышленные корпуса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485 – 580</w:t>
            </w:r>
          </w:p>
        </w:tc>
      </w:tr>
      <w:tr w:rsidR="00856D61" w:rsidTr="00856D61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 Административно-хозяйственные корпуса и здания бытового назначения двух- и трехэтажные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520 – 620</w:t>
            </w:r>
          </w:p>
        </w:tc>
      </w:tr>
      <w:tr w:rsidR="00856D61" w:rsidTr="00856D61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Насосные, котельные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415 – 480</w:t>
            </w:r>
          </w:p>
        </w:tc>
      </w:tr>
      <w:tr w:rsidR="00856D61" w:rsidTr="00856D61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Эстакады открытые железобетонные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583,75</w:t>
            </w:r>
          </w:p>
        </w:tc>
      </w:tr>
      <w:tr w:rsidR="00856D61" w:rsidTr="00856D61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Силосные корпуса железобетонные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414,15</w:t>
            </w:r>
          </w:p>
        </w:tc>
      </w:tr>
      <w:tr w:rsidR="00856D61" w:rsidTr="00856D61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Сооружения, руб./т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18280</w:t>
            </w:r>
          </w:p>
        </w:tc>
      </w:tr>
      <w:tr w:rsidR="00856D61" w:rsidTr="00856D61"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Передаточные устройства, руб./т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7045</w:t>
            </w:r>
          </w:p>
        </w:tc>
      </w:tr>
    </w:tbl>
    <w:p w:rsidR="00856D61" w:rsidRDefault="00856D61" w:rsidP="00856D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6D61" w:rsidRDefault="00856D61" w:rsidP="00856D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6D61" w:rsidRDefault="00856D61" w:rsidP="00856D6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2.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Моделирование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инвестиционной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инновационных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процессов: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методики,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инструментарий,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проектный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анализ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856D61" w:rsidRDefault="00856D61" w:rsidP="00856D6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56D61" w:rsidRDefault="00856D61" w:rsidP="00856D6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2.1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Моделирование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проектирование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инвестиционных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инновационных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процессов: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методики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инструментарий,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подходы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алгоритмы.</w:t>
      </w:r>
    </w:p>
    <w:p w:rsidR="00856D61" w:rsidRDefault="00856D61" w:rsidP="00856D6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56D61" w:rsidRDefault="00856D61" w:rsidP="00856D6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 для самоконтроля:</w:t>
      </w:r>
    </w:p>
    <w:p w:rsidR="00856D61" w:rsidRDefault="00856D61" w:rsidP="00856D6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Что понимается под альтернативными инвестиционными проектами?</w:t>
      </w:r>
    </w:p>
    <w:p w:rsidR="00856D61" w:rsidRDefault="00856D61" w:rsidP="00856D6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Какие основные стадии выделяются на типовом графике инвестиционного процесса промышленного предприятия?</w:t>
      </w:r>
    </w:p>
    <w:p w:rsidR="00856D61" w:rsidRDefault="00856D61" w:rsidP="00856D6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Дайте общую характеристику денежных потоков инвестиционного проекта? </w:t>
      </w:r>
      <w:r>
        <w:rPr>
          <w:rFonts w:ascii="Times New Roman" w:hAnsi="Times New Roman" w:cs="Times New Roman"/>
          <w:sz w:val="24"/>
          <w:szCs w:val="24"/>
        </w:rPr>
        <w:t>Что понимается под чистыми денежными потоками?</w:t>
      </w:r>
    </w:p>
    <w:p w:rsidR="00856D61" w:rsidRDefault="00856D61" w:rsidP="00856D6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Что понимается под инвестиционными (капитальными затратами) предприятия? </w:t>
      </w:r>
      <w:r>
        <w:rPr>
          <w:rFonts w:ascii="Times New Roman" w:hAnsi="Times New Roman" w:cs="Times New Roman"/>
          <w:sz w:val="24"/>
          <w:szCs w:val="24"/>
        </w:rPr>
        <w:t>В чем их отличие от текущих (эксплуатационных) затрат предприятия?</w:t>
      </w:r>
    </w:p>
    <w:p w:rsidR="00856D61" w:rsidRDefault="00856D61" w:rsidP="00856D6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Что представляет собой смета капитальных (инвестиционных) затрат проекта?</w:t>
      </w:r>
    </w:p>
    <w:p w:rsidR="00856D61" w:rsidRDefault="00856D61" w:rsidP="00856D6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чем заключается особенность упрощенной методики оценки объема инвестиционных затрат предприятия (проекта)?</w:t>
      </w:r>
    </w:p>
    <w:p w:rsidR="00856D61" w:rsidRDefault="00856D61" w:rsidP="00856D6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Вопросы для обсуждения (на практических занятиях)</w:t>
      </w:r>
      <w:r w:rsidR="00F87768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56D61" w:rsidRDefault="00856D61" w:rsidP="00856D61">
      <w:pPr>
        <w:pStyle w:val="afa"/>
        <w:numPr>
          <w:ilvl w:val="0"/>
          <w:numId w:val="10"/>
        </w:numPr>
        <w:tabs>
          <w:tab w:val="left" w:pos="851"/>
        </w:tabs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Сущность и состав инновационного проекта как форма инновационной деятельности.</w:t>
      </w:r>
    </w:p>
    <w:p w:rsidR="00856D61" w:rsidRDefault="00856D61" w:rsidP="00856D61">
      <w:pPr>
        <w:pStyle w:val="afa"/>
        <w:numPr>
          <w:ilvl w:val="0"/>
          <w:numId w:val="10"/>
        </w:numPr>
        <w:tabs>
          <w:tab w:val="left" w:pos="851"/>
        </w:tabs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Бизнес-план инновационного проекта, его структура и содержание основных разделов.</w:t>
      </w:r>
    </w:p>
    <w:p w:rsidR="00856D61" w:rsidRDefault="00856D61" w:rsidP="00856D61">
      <w:pPr>
        <w:pStyle w:val="afa"/>
        <w:numPr>
          <w:ilvl w:val="0"/>
          <w:numId w:val="10"/>
        </w:numPr>
        <w:tabs>
          <w:tab w:val="left" w:pos="851"/>
        </w:tabs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Инвестиции как форма финансирования инновационной деятельности. Смета капитальных затрат инновационного проекта.</w:t>
      </w:r>
    </w:p>
    <w:p w:rsidR="00856D61" w:rsidRDefault="00856D61" w:rsidP="00856D61">
      <w:pPr>
        <w:pStyle w:val="afa"/>
        <w:numPr>
          <w:ilvl w:val="0"/>
          <w:numId w:val="10"/>
        </w:numPr>
        <w:tabs>
          <w:tab w:val="left" w:pos="851"/>
        </w:tabs>
        <w:spacing w:line="240" w:lineRule="auto"/>
        <w:rPr>
          <w:szCs w:val="24"/>
        </w:rPr>
      </w:pPr>
      <w:r>
        <w:rPr>
          <w:szCs w:val="24"/>
          <w:lang w:val="ru-RU"/>
        </w:rPr>
        <w:lastRenderedPageBreak/>
        <w:t xml:space="preserve">Инновационный риск: сущность, идентификация, анализ и оценка. Методы идентификации и оценки инновационного риска. </w:t>
      </w:r>
      <w:r>
        <w:rPr>
          <w:szCs w:val="24"/>
        </w:rPr>
        <w:t>Управление инновационным риском.</w:t>
      </w:r>
    </w:p>
    <w:p w:rsidR="00856D61" w:rsidRDefault="00856D61" w:rsidP="00856D6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6D61" w:rsidRDefault="00856D61" w:rsidP="00856D6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Тестовые задания: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1 Что понимается под инновационным проектом:</w:t>
      </w:r>
    </w:p>
    <w:p w:rsidR="00856D61" w:rsidRPr="00856D61" w:rsidRDefault="00856D61" w:rsidP="00856D61">
      <w:pPr>
        <w:tabs>
          <w:tab w:val="left" w:pos="851"/>
        </w:tabs>
        <w:spacing w:after="0" w:line="240" w:lineRule="auto"/>
        <w:jc w:val="both"/>
        <w:rPr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а) </w:t>
      </w:r>
      <w:r>
        <w:rPr>
          <w:rFonts w:ascii="Times New Roman" w:hAnsi="Times New Roman" w:cs="Times New Roman"/>
          <w:sz w:val="24"/>
          <w:szCs w:val="24"/>
          <w:lang w:val="ru-RU"/>
        </w:rPr>
        <w:t>форма целевого управления инновационной деятельностью;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б) комплект документов;</w:t>
      </w:r>
    </w:p>
    <w:p w:rsidR="00856D61" w:rsidRPr="00856D61" w:rsidRDefault="00856D61" w:rsidP="00856D61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оба ответа верны;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2 Что не относится к источникам финансирования инновационного проекта: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а) собственные средства;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б) оборотные средства;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в) заемные средства;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г) целевое финансирование и поступления;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3 Как подразделяются инновационные проекты по масштабу решаемых задач: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а) монопроекты;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б) гиперпроекты;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в) мегарпоекты;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г) сложносоставные проекты;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д) мультипроекты;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4 </w:t>
      </w:r>
      <w:r>
        <w:t>Какие основные этапы внедрения управленческих инноваций можно выделить: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>а)  оценка готовности организации к нововведению, пилотное обследование, внедрение;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>б) оценка готовности организации к нововведению, пилотное обследование, внедрение, контроль;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>в) оценка готовности организации к нововведению, разработка и осуществление программы нововведений, контроль, экономическая экспертиза возможных изменений;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>г) оценка готовности организации к нововведению, разработка и осуществление программы нововведений, контроль над внедрением;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>5 Выделите коллективные методы экспертной оценки инновационного проекта: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>а) метод «интервью»;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>б) метод «мозгового штурма»;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>в) метод морфологического анализа;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>г) Дельфийский метод;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>д) метод парных корреляций;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>6 Какая компания специализируется на внедрении неиспользованных патентов владельцами технологий, продвижении на рынок лицензий, доведении изобретений до промышленной кондиции, производстве небольших партий изделий с последующей продажей лицензий: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>а) венчурная компания;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>б) инжиниринговая компания;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>в) внедренческая компания;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>г) профитцентр;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>7 Какая компания представляет собой временное целевое объединение научных работников нескольких смежных отраслей науки и техники, а также менеджеров для решения конкретных научно-технических или производственных задач: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>а) венчурная компания;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>б) инжиниринговая компания;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>в) внедренческая компания;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>г) профитцентр;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>8 Какая компания представляет собой соединительное звено между научными исследованиями и разработками и между нововведениями и производством: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>а) венчурная компания;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lastRenderedPageBreak/>
        <w:t>б) инжиниринговая компания;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>в) внедренческая компания;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>г) профитцентр;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>9 Что понимается под временной организационной структурой, занятой разработкой научных идей и превращением их в новые технологии и продукты, создаваемые с целью апробации, доработки и доведения до промышленной реализации «рисковых» инноваций: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>а) венчурная компания;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>б) инжиниринговая компания;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>в) внедренческая компания;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t>г) профитцентр;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bCs/>
        </w:rPr>
      </w:pPr>
      <w:r>
        <w:t xml:space="preserve">10 </w:t>
      </w:r>
      <w:r>
        <w:rPr>
          <w:bCs/>
        </w:rPr>
        <w:t>Как называются рисковые компании, которые обычно создаются в областях предпринимательской деятельности, связанных с повышенной опасностью потерпеть убытки: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bCs/>
        </w:rPr>
      </w:pPr>
      <w:r>
        <w:rPr>
          <w:bCs/>
        </w:rPr>
        <w:t>а) лизинговые;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bCs/>
        </w:rPr>
      </w:pPr>
      <w:r>
        <w:rPr>
          <w:bCs/>
        </w:rPr>
        <w:t>б) факторинговые;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bCs/>
        </w:rPr>
      </w:pPr>
      <w:r>
        <w:rPr>
          <w:bCs/>
        </w:rPr>
        <w:t>в) венчурные;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bCs/>
        </w:rPr>
      </w:pPr>
      <w:r>
        <w:rPr>
          <w:bCs/>
        </w:rPr>
        <w:t>г) внедренческие;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bCs/>
        </w:rPr>
      </w:pPr>
      <w:r>
        <w:rPr>
          <w:bCs/>
        </w:rPr>
        <w:t>д) франчайзинговые;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bCs/>
        </w:rPr>
      </w:pPr>
      <w:r>
        <w:rPr>
          <w:bCs/>
        </w:rPr>
        <w:t>11 Укажите обязательное условие устойчивости (финансовой состоятельности) инновационного проекта: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bCs/>
        </w:rPr>
      </w:pPr>
      <w:r>
        <w:rPr>
          <w:bCs/>
        </w:rPr>
        <w:t>а) достаточность финансовых резервов;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bCs/>
        </w:rPr>
      </w:pPr>
      <w:r>
        <w:rPr>
          <w:bCs/>
        </w:rPr>
        <w:t>б) неотрицательное сальдо денежных потоков на всех интервалах планирования проекта;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bCs/>
        </w:rPr>
      </w:pPr>
      <w:r>
        <w:rPr>
          <w:bCs/>
        </w:rPr>
        <w:t>в) превышение собственных источников финансирования над заемными;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bCs/>
        </w:rPr>
      </w:pPr>
      <w:r>
        <w:rPr>
          <w:bCs/>
        </w:rPr>
        <w:t>г) отсутствие просроченных кредитов и займов;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bCs/>
        </w:rPr>
      </w:pPr>
      <w:r>
        <w:rPr>
          <w:bCs/>
        </w:rPr>
        <w:t>12 Укажите более предпочтительный вариант инновационного проекта: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bCs/>
        </w:rPr>
      </w:pPr>
      <w:r>
        <w:rPr>
          <w:bCs/>
        </w:rPr>
        <w:t>а) приведенные затраты 2 млн. руб.;</w:t>
      </w:r>
    </w:p>
    <w:p w:rsidR="00856D61" w:rsidRDefault="00856D61" w:rsidP="00856D6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bCs/>
        </w:rPr>
        <w:t>б) приведенные затраты 3 млн. руб.;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в)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приведенные затраты 4 млн. руб.;</w:t>
      </w:r>
    </w:p>
    <w:p w:rsidR="00856D61" w:rsidRPr="00856D61" w:rsidRDefault="00856D61" w:rsidP="00856D61">
      <w:pPr>
        <w:tabs>
          <w:tab w:val="left" w:pos="851"/>
        </w:tabs>
        <w:spacing w:after="0" w:line="240" w:lineRule="auto"/>
        <w:jc w:val="both"/>
        <w:rPr>
          <w:bCs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г)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приведенные затраты 5 млн. руб.;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13 Какой показатель характеризуется соотношением наиболее ликвидных активов и наиболее срочных и краткосрочных обязательств проекта: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а) коэффициент абсолютной ликвидности;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б) коэффициент критической ликвидности (промежуточный коэффициент покрытия);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в) коэффициент текущей ликвидности (коэффициент покрытия);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г) коэффициент общей платежеспособности;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14 Какой показатель характеризуется соотношением наиболее ликвидных и быстрореализуемых активов и наиболее срочных и краткосрочных обязательств проекта: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а) коэффициент абсолютной ликвидности;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б) коэффициент критической ликвидности (промежуточный коэффициент покрытия);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в) коэффициент текущей ликвидности (коэффициент покрытия);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г) коэффициент общей платежеспособности;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15 Какой показатель характеризуется соотношением наиболее ликвидных, быстрореализуемых и медленно реализуемых активов и наиболее срочных и краткосрочных обязательств проекта: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а) коэффициент абсолютной ликвидности;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б) коэффициент критической ликвидности (промежуточный коэффициент покрытия);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в) коэффициент текущей ликвидности (коэффициент покрытия);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г) коэффициент общей платежеспособности;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16 Какой показатель характеризуется соотношением наиболее срочных, краткосрочных и долгосрочных обязательств и активов проекта: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а) коэффициент абсолютной ликвидности;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б) коэффициент критической ликвидности (промежуточный коэффициент покрытия);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в) коэффициент текущей ликвидности (коэффициент покрытия);</w:t>
      </w:r>
    </w:p>
    <w:p w:rsidR="00856D61" w:rsidRDefault="00856D61" w:rsidP="00856D6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г) коэффициент общей платежеспособности;</w:t>
      </w:r>
    </w:p>
    <w:p w:rsidR="00F87768" w:rsidRDefault="00F87768" w:rsidP="00F877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87768" w:rsidRDefault="00F87768" w:rsidP="00F877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Практические задания:</w:t>
      </w:r>
    </w:p>
    <w:p w:rsidR="00856D61" w:rsidRDefault="00856D61" w:rsidP="00F877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Практическое задание № 2. Оценка финансовой состоятельности (платежеспособности) проекта.</w:t>
      </w:r>
    </w:p>
    <w:p w:rsidR="00856D61" w:rsidRDefault="00856D61" w:rsidP="00856D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Исходная информация для расчетов представлена в таблице 1 и характеризуют состояние активов и пассивов проекта по состоянию на конец 2015 и 2016 гг. (по данным проектной финансовой отчетности).</w:t>
      </w:r>
    </w:p>
    <w:p w:rsidR="00856D61" w:rsidRDefault="00856D61" w:rsidP="00856D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56D61" w:rsidRDefault="00856D61" w:rsidP="00856D6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1 – Исходные данные для оценки финансовой состоятельности (платежеспособности) проекта по состоянию на конец 2015 и 2016 гг., млн. руб.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"/>
        <w:gridCol w:w="4179"/>
        <w:gridCol w:w="1231"/>
        <w:gridCol w:w="12"/>
        <w:gridCol w:w="1218"/>
        <w:gridCol w:w="16"/>
        <w:gridCol w:w="16"/>
        <w:gridCol w:w="1204"/>
        <w:gridCol w:w="15"/>
        <w:gridCol w:w="1384"/>
      </w:tblGrid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показателей</w:t>
            </w:r>
          </w:p>
        </w:tc>
        <w:tc>
          <w:tcPr>
            <w:tcW w:w="2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Вариант - 1</w:t>
            </w:r>
          </w:p>
        </w:tc>
        <w:tc>
          <w:tcPr>
            <w:tcW w:w="28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Вариант - 2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ВНЕОБОРОТНЫЕ 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АКТИВЫ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Нематериальные активы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704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263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Основные средства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32108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39430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38022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40537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 Незавершенное строительство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 Доходные вложения в материальные ценности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146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 Долгосрочные финансовые вложения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388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404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363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 Прочие внеоборотные активы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 по разделу I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33668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41320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38836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41464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т.ч. неходовые материальные ценности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ОБОРОТНЫЕ 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АКТИВЫ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Запасы: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21773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23078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23078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26006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numPr>
                <w:ilvl w:val="0"/>
                <w:numId w:val="12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сырье, материалы и др.</w:t>
            </w:r>
          </w:p>
          <w:p w:rsidR="00856D61" w:rsidRDefault="00856D61">
            <w:pPr>
              <w:numPr>
                <w:ilvl w:val="0"/>
                <w:numId w:val="12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затраты в незавершенном производстве</w:t>
            </w:r>
          </w:p>
          <w:p w:rsidR="00856D61" w:rsidRDefault="00856D61">
            <w:pPr>
              <w:numPr>
                <w:ilvl w:val="0"/>
                <w:numId w:val="12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готовая продукция и товары для продажи</w:t>
            </w:r>
          </w:p>
          <w:p w:rsidR="00856D61" w:rsidRDefault="00856D61">
            <w:pPr>
              <w:numPr>
                <w:ilvl w:val="0"/>
                <w:numId w:val="12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товары отгруженные</w:t>
            </w:r>
          </w:p>
          <w:p w:rsidR="00856D61" w:rsidRDefault="00856D61">
            <w:pPr>
              <w:numPr>
                <w:ilvl w:val="0"/>
                <w:numId w:val="12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расходы будущих периодов</w:t>
            </w:r>
          </w:p>
          <w:p w:rsidR="00856D61" w:rsidRDefault="00856D61">
            <w:pPr>
              <w:numPr>
                <w:ilvl w:val="0"/>
                <w:numId w:val="12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запасы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19383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314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2029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20046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368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2618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19023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892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3100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21516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917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3499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НДС по приобретенным ценностям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3179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3259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3620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3872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Дебиторская задолженность (платежи более чем через 12 месяцев после отчетной даты)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1 055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843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522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501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т.ч. покупатели и заказчики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 Дебиторская задолженность (платежи в течение 12 месяцев после отчетной даты)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16377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18400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12484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14501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т.ч. покупатели и заказчики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4410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4687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3322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2607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 Авансы выданные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946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760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502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 Прочие дебиторы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1256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1022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1053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 Краткосрочные финансовые вложения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4082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3892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1855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 Денежные средства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364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387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 Прочие оборотные активы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 по разделу II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48578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51824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43705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48747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 активов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82246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93144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82541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90211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КАПИТАЛ И РЕЗЕРВЫ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Уставный капитал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21750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21750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25550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25550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Добавочный капитал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983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1222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1309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 Резервный капитал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5834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5834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6699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6753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 Нераспределенная прибыль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2866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7025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6975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10336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 по разделу III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31433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35659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40446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43948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ДОЛГОСРОЧНЫЕ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ОБЯЗАТЕЛЬСТВА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Займы и кредиты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14255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16810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10093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11092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Прочие долгосрочные обязательства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352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288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 по разделу IV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14558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17260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10445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11380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КРАТКОСРОЧНЫЕ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ОБЯЗАТЕЛЬСТВА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Займы и кредиты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21734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25629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18840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21045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Кредиторская задолженность: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12937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12740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11187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12528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numPr>
                <w:ilvl w:val="0"/>
                <w:numId w:val="14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поставщики и подрядчики</w:t>
            </w:r>
          </w:p>
          <w:p w:rsidR="00856D61" w:rsidRDefault="00856D61">
            <w:pPr>
              <w:numPr>
                <w:ilvl w:val="0"/>
                <w:numId w:val="14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задолженность перед персоналом</w:t>
            </w:r>
          </w:p>
          <w:p w:rsidR="00856D61" w:rsidRDefault="00856D61">
            <w:pPr>
              <w:numPr>
                <w:ilvl w:val="0"/>
                <w:numId w:val="14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задолженность перед государственными внебюджетными фондами</w:t>
            </w:r>
          </w:p>
          <w:p w:rsidR="00856D61" w:rsidRDefault="00856D61">
            <w:pPr>
              <w:numPr>
                <w:ilvl w:val="0"/>
                <w:numId w:val="14"/>
              </w:num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задолженность по налогам и сборам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11711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389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728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11375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376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887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10286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333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475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11509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377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537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 Авансы полученные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772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780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593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 Прочие кредиторы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5. Задолженность перед учредителями по выплате доходов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 Доходы будущих периодов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812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866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843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717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 Резервы предстоящих расходов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 Прочие краткосрочные обязательства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 по разделу V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36255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40225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31650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34883</w:t>
            </w:r>
          </w:p>
        </w:tc>
      </w:tr>
      <w:tr w:rsidR="00856D61" w:rsidTr="00856D61">
        <w:trPr>
          <w:gridBefore w:val="1"/>
          <w:wBefore w:w="15" w:type="dxa"/>
          <w:jc w:val="center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 пассивов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82246</w:t>
            </w:r>
          </w:p>
        </w:tc>
        <w:tc>
          <w:tcPr>
            <w:tcW w:w="13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93144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82541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90211</w:t>
            </w:r>
          </w:p>
        </w:tc>
      </w:tr>
      <w:tr w:rsidR="00856D61" w:rsidTr="00856D61">
        <w:trPr>
          <w:jc w:val="center"/>
        </w:trPr>
        <w:tc>
          <w:tcPr>
            <w:tcW w:w="4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Выручка от реализации продукции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41178</w:t>
            </w:r>
          </w:p>
        </w:tc>
        <w:tc>
          <w:tcPr>
            <w:tcW w:w="1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45633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40989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44878</w:t>
            </w:r>
          </w:p>
        </w:tc>
      </w:tr>
      <w:tr w:rsidR="00856D61" w:rsidTr="00856D61">
        <w:trPr>
          <w:jc w:val="center"/>
        </w:trPr>
        <w:tc>
          <w:tcPr>
            <w:tcW w:w="4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Чистая прибыль компании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6835</w:t>
            </w:r>
          </w:p>
        </w:tc>
        <w:tc>
          <w:tcPr>
            <w:tcW w:w="1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9822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9118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8327</w:t>
            </w:r>
          </w:p>
        </w:tc>
      </w:tr>
      <w:tr w:rsidR="00856D61" w:rsidTr="00856D61">
        <w:trPr>
          <w:jc w:val="center"/>
        </w:trPr>
        <w:tc>
          <w:tcPr>
            <w:tcW w:w="4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Величина реинвестируемой чистой прибыли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3465</w:t>
            </w:r>
          </w:p>
        </w:tc>
        <w:tc>
          <w:tcPr>
            <w:tcW w:w="1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3922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3198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3477</w:t>
            </w:r>
          </w:p>
        </w:tc>
      </w:tr>
    </w:tbl>
    <w:p w:rsidR="00856D61" w:rsidRDefault="00856D61" w:rsidP="00856D6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6D61" w:rsidRDefault="00856D61" w:rsidP="00856D61">
      <w:pPr>
        <w:pStyle w:val="af2"/>
        <w:ind w:firstLine="567"/>
        <w:rPr>
          <w:i w:val="0"/>
        </w:rPr>
      </w:pPr>
      <w:r>
        <w:rPr>
          <w:i w:val="0"/>
        </w:rPr>
        <w:t>Ликвидность баланса можно оценить с помощью показателей (коэффициентов) ликвидности, которые достаточно характеризуют степень устойчивости финансового состояния и кредитоспособности (платежеспособности) хозяйствующего субъекта:</w:t>
      </w:r>
    </w:p>
    <w:p w:rsidR="00856D61" w:rsidRDefault="00856D61" w:rsidP="00856D61">
      <w:pPr>
        <w:pStyle w:val="af2"/>
        <w:numPr>
          <w:ilvl w:val="0"/>
          <w:numId w:val="16"/>
        </w:numPr>
        <w:ind w:left="0" w:firstLine="567"/>
        <w:rPr>
          <w:i w:val="0"/>
        </w:rPr>
      </w:pPr>
      <w:r>
        <w:rPr>
          <w:i w:val="0"/>
        </w:rPr>
        <w:t>коэффициент абсолютной ликвидности</w:t>
      </w:r>
      <w:r>
        <w:rPr>
          <w:i w:val="0"/>
          <w:lang w:val="en-US"/>
        </w:rPr>
        <w:t>;</w:t>
      </w:r>
    </w:p>
    <w:p w:rsidR="00856D61" w:rsidRDefault="00856D61" w:rsidP="00856D61">
      <w:pPr>
        <w:pStyle w:val="af2"/>
        <w:numPr>
          <w:ilvl w:val="0"/>
          <w:numId w:val="16"/>
        </w:numPr>
        <w:ind w:left="0" w:firstLine="567"/>
        <w:rPr>
          <w:i w:val="0"/>
        </w:rPr>
      </w:pPr>
      <w:r>
        <w:rPr>
          <w:i w:val="0"/>
        </w:rPr>
        <w:t>коэффициент критической ликвидности;</w:t>
      </w:r>
    </w:p>
    <w:p w:rsidR="00856D61" w:rsidRDefault="00856D61" w:rsidP="00856D61">
      <w:pPr>
        <w:pStyle w:val="af2"/>
        <w:numPr>
          <w:ilvl w:val="0"/>
          <w:numId w:val="16"/>
        </w:numPr>
        <w:ind w:left="0" w:firstLine="567"/>
        <w:rPr>
          <w:i w:val="0"/>
        </w:rPr>
      </w:pPr>
      <w:r>
        <w:rPr>
          <w:i w:val="0"/>
        </w:rPr>
        <w:t>коэффициент текущей ликвидности;</w:t>
      </w:r>
    </w:p>
    <w:p w:rsidR="00856D61" w:rsidRDefault="00856D61" w:rsidP="00856D61">
      <w:pPr>
        <w:pStyle w:val="af2"/>
        <w:numPr>
          <w:ilvl w:val="0"/>
          <w:numId w:val="16"/>
        </w:numPr>
        <w:ind w:left="0" w:firstLine="567"/>
        <w:rPr>
          <w:i w:val="0"/>
        </w:rPr>
      </w:pPr>
      <w:r>
        <w:rPr>
          <w:i w:val="0"/>
        </w:rPr>
        <w:t>коэффициент общей платежеспособности.</w:t>
      </w:r>
    </w:p>
    <w:p w:rsidR="00856D61" w:rsidRDefault="00856D61" w:rsidP="00856D61">
      <w:pPr>
        <w:pStyle w:val="af2"/>
        <w:ind w:firstLine="567"/>
        <w:rPr>
          <w:i w:val="0"/>
        </w:rPr>
      </w:pPr>
      <w:r>
        <w:rPr>
          <w:i w:val="0"/>
        </w:rPr>
        <w:t>Показатели (коэффициенты) рентабельности инвестиционного проекта характеризуют эффективность текущей производственной деятельности, прибыльность или доходность капитала, ресурсов и продукции проекта. В общем случае эффективность хозяйственной деятельности измеряется одним из двух способов. Первый способ предусматривает отражение прибыльности эксплуатации проекта относительно величины авансированных ресурсов, второй – относительно величины потребленных ресурсов (затрат) в процессе производства. Для оценки эффективности хозяйственной деятельности проекта могут быть использованы следующие показатели рентабельности:</w:t>
      </w:r>
    </w:p>
    <w:p w:rsidR="00856D61" w:rsidRDefault="00856D61" w:rsidP="00856D61">
      <w:pPr>
        <w:pStyle w:val="af2"/>
        <w:numPr>
          <w:ilvl w:val="0"/>
          <w:numId w:val="18"/>
        </w:numPr>
        <w:ind w:left="0" w:firstLine="567"/>
        <w:rPr>
          <w:i w:val="0"/>
        </w:rPr>
      </w:pPr>
      <w:r>
        <w:rPr>
          <w:i w:val="0"/>
        </w:rPr>
        <w:t>рентабельность общих активов</w:t>
      </w:r>
      <w:r>
        <w:rPr>
          <w:i w:val="0"/>
          <w:lang w:val="en-US"/>
        </w:rPr>
        <w:t>;</w:t>
      </w:r>
    </w:p>
    <w:p w:rsidR="00856D61" w:rsidRDefault="00856D61" w:rsidP="00856D61">
      <w:pPr>
        <w:pStyle w:val="af2"/>
        <w:numPr>
          <w:ilvl w:val="0"/>
          <w:numId w:val="18"/>
        </w:numPr>
        <w:ind w:left="0" w:firstLine="567"/>
        <w:rPr>
          <w:i w:val="0"/>
        </w:rPr>
      </w:pPr>
      <w:r>
        <w:rPr>
          <w:i w:val="0"/>
        </w:rPr>
        <w:t>рентабельность постоянного капитала</w:t>
      </w:r>
      <w:r>
        <w:rPr>
          <w:i w:val="0"/>
          <w:lang w:val="en-US"/>
        </w:rPr>
        <w:t>;</w:t>
      </w:r>
    </w:p>
    <w:p w:rsidR="00856D61" w:rsidRDefault="00856D61" w:rsidP="00856D61">
      <w:pPr>
        <w:pStyle w:val="af2"/>
        <w:numPr>
          <w:ilvl w:val="0"/>
          <w:numId w:val="18"/>
        </w:numPr>
        <w:ind w:left="0" w:firstLine="567"/>
        <w:rPr>
          <w:i w:val="0"/>
        </w:rPr>
      </w:pPr>
      <w:r>
        <w:rPr>
          <w:i w:val="0"/>
        </w:rPr>
        <w:t>рентабельность акционерного капитала</w:t>
      </w:r>
      <w:r>
        <w:rPr>
          <w:i w:val="0"/>
          <w:lang w:val="en-US"/>
        </w:rPr>
        <w:t>;</w:t>
      </w:r>
    </w:p>
    <w:p w:rsidR="00856D61" w:rsidRDefault="00856D61" w:rsidP="00856D61">
      <w:pPr>
        <w:pStyle w:val="af2"/>
        <w:numPr>
          <w:ilvl w:val="0"/>
          <w:numId w:val="18"/>
        </w:numPr>
        <w:ind w:left="0" w:firstLine="567"/>
        <w:rPr>
          <w:i w:val="0"/>
        </w:rPr>
      </w:pPr>
      <w:r>
        <w:rPr>
          <w:i w:val="0"/>
        </w:rPr>
        <w:t>рентабельность продаж;</w:t>
      </w:r>
    </w:p>
    <w:p w:rsidR="00856D61" w:rsidRDefault="00856D61" w:rsidP="00856D61">
      <w:pPr>
        <w:pStyle w:val="af2"/>
        <w:numPr>
          <w:ilvl w:val="0"/>
          <w:numId w:val="18"/>
        </w:numPr>
        <w:ind w:left="0" w:firstLine="567"/>
        <w:rPr>
          <w:i w:val="0"/>
        </w:rPr>
      </w:pPr>
      <w:r>
        <w:rPr>
          <w:i w:val="0"/>
        </w:rPr>
        <w:t xml:space="preserve"> стоимость продаж</w:t>
      </w:r>
    </w:p>
    <w:p w:rsidR="00856D61" w:rsidRDefault="00856D61" w:rsidP="00856D61">
      <w:pPr>
        <w:pStyle w:val="af2"/>
        <w:ind w:firstLine="567"/>
        <w:rPr>
          <w:i w:val="0"/>
        </w:rPr>
      </w:pPr>
      <w:r>
        <w:rPr>
          <w:i w:val="0"/>
        </w:rPr>
        <w:t>Для оценки уровня деловой активности проекта могут быть использованы следующие показатели оборачиваемости:</w:t>
      </w:r>
    </w:p>
    <w:p w:rsidR="00856D61" w:rsidRDefault="00856D61" w:rsidP="00856D61">
      <w:pPr>
        <w:pStyle w:val="af2"/>
        <w:numPr>
          <w:ilvl w:val="0"/>
          <w:numId w:val="18"/>
        </w:numPr>
        <w:ind w:left="0" w:firstLine="567"/>
        <w:rPr>
          <w:i w:val="0"/>
        </w:rPr>
      </w:pPr>
      <w:r>
        <w:rPr>
          <w:i w:val="0"/>
        </w:rPr>
        <w:t>оборачиваемость активов</w:t>
      </w:r>
      <w:r>
        <w:rPr>
          <w:i w:val="0"/>
          <w:lang w:val="en-US"/>
        </w:rPr>
        <w:t>;</w:t>
      </w:r>
    </w:p>
    <w:p w:rsidR="00856D61" w:rsidRDefault="00856D61" w:rsidP="00856D61">
      <w:pPr>
        <w:pStyle w:val="af2"/>
        <w:numPr>
          <w:ilvl w:val="0"/>
          <w:numId w:val="18"/>
        </w:numPr>
        <w:ind w:left="0" w:firstLine="567"/>
        <w:rPr>
          <w:i w:val="0"/>
        </w:rPr>
      </w:pPr>
      <w:r>
        <w:rPr>
          <w:i w:val="0"/>
        </w:rPr>
        <w:lastRenderedPageBreak/>
        <w:t>оборачиваемость постоянного капитала;</w:t>
      </w:r>
    </w:p>
    <w:p w:rsidR="00856D61" w:rsidRDefault="00856D61" w:rsidP="00856D61">
      <w:pPr>
        <w:pStyle w:val="af2"/>
        <w:numPr>
          <w:ilvl w:val="0"/>
          <w:numId w:val="18"/>
        </w:numPr>
        <w:ind w:left="0" w:firstLine="567"/>
        <w:rPr>
          <w:i w:val="0"/>
        </w:rPr>
      </w:pPr>
      <w:r>
        <w:rPr>
          <w:i w:val="0"/>
        </w:rPr>
        <w:t>оборачиваемость акционерного капитала;</w:t>
      </w:r>
    </w:p>
    <w:p w:rsidR="00856D61" w:rsidRDefault="00856D61" w:rsidP="00856D61">
      <w:pPr>
        <w:pStyle w:val="af2"/>
        <w:numPr>
          <w:ilvl w:val="0"/>
          <w:numId w:val="18"/>
        </w:numPr>
        <w:ind w:left="0" w:firstLine="567"/>
        <w:rPr>
          <w:i w:val="0"/>
        </w:rPr>
      </w:pPr>
      <w:r>
        <w:rPr>
          <w:i w:val="0"/>
        </w:rPr>
        <w:t>оборачиваемость оборотного капитала.</w:t>
      </w:r>
    </w:p>
    <w:p w:rsidR="00856D61" w:rsidRDefault="00856D61" w:rsidP="00856D61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56D61" w:rsidRPr="00F87768" w:rsidRDefault="00856D61" w:rsidP="00F8776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Практические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аудиторные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задания</w:t>
      </w:r>
      <w:proofErr w:type="spellEnd"/>
      <w:r w:rsidR="00F87768">
        <w:rPr>
          <w:rFonts w:ascii="Times New Roman" w:hAnsi="Times New Roman" w:cs="Times New Roman"/>
          <w:bCs/>
          <w:sz w:val="24"/>
          <w:szCs w:val="24"/>
          <w:lang w:val="ru-RU"/>
        </w:rPr>
        <w:t>:</w:t>
      </w:r>
    </w:p>
    <w:p w:rsidR="00856D61" w:rsidRDefault="00856D61" w:rsidP="00856D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 </w:t>
      </w:r>
      <w:r>
        <w:rPr>
          <w:rFonts w:ascii="Times New Roman" w:hAnsi="Times New Roman" w:cs="Times New Roman"/>
          <w:sz w:val="24"/>
          <w:szCs w:val="24"/>
          <w:lang w:val="ru-RU"/>
        </w:rPr>
        <w:t>Сумма первоначальных инвестиций в инвестиционный проект составила 5000 тыс. руб., ожидаемые ежегодные поступления денежных средств от реализации проекта распределились по годам следующим образом: 1-й год – 1500 тыс. руб., 2-й год – 1500 тыс. руб., 3-й год – 2400 тыс. руб. Определить срок окупаемости проекта с точностью до 1 месяца.</w:t>
      </w:r>
    </w:p>
    <w:p w:rsidR="00856D61" w:rsidRDefault="00856D61" w:rsidP="00856D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 Сумма первоначальных инвестиций в инвестиционный проект составила 16000 тыс. руб., ожидаемые ежегодные поступления денежных средств от реализации проекта распределились по годам следующим образом: 1-й год – 4000 тыс. руб., 2-й год – 8000 тыс. руб., 3-й год – 8000 тыс. руб., ставка дисконта 9%. Определить дисконтированный срок окупаемости проекта с точностью до 1 месяца.</w:t>
      </w:r>
    </w:p>
    <w:p w:rsidR="00856D61" w:rsidRDefault="00856D61" w:rsidP="00856D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 Компания собирается приобрести новую технологическую линию стоимостью 200 млн. руб. со сроком эксплуатации пять лет, внедрение которой позволит обеспечить дополнительные ежегодные денежные поступления в 50 млн. руб. Требуемая норма доходности составляет 11%. Определить </w:t>
      </w:r>
      <w:r>
        <w:rPr>
          <w:rFonts w:ascii="Times New Roman" w:hAnsi="Times New Roman" w:cs="Times New Roman"/>
          <w:sz w:val="24"/>
          <w:szCs w:val="24"/>
        </w:rPr>
        <w:t>NPV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проекта. Установить целесообразность реализации данного проекта.</w:t>
      </w:r>
    </w:p>
    <w:p w:rsidR="00856D61" w:rsidRDefault="00856D61" w:rsidP="00856D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4 </w:t>
      </w:r>
      <w:r>
        <w:rPr>
          <w:rFonts w:ascii="Times New Roman" w:hAnsi="Times New Roman" w:cs="Times New Roman"/>
          <w:sz w:val="24"/>
          <w:szCs w:val="24"/>
          <w:lang w:val="ru-RU"/>
        </w:rPr>
        <w:t>Предприятию необходимо обновить технологическую линию стоимостью 1250 тыс. руб. Периодичность финансирования инвестиционного проекта: 1-й год – 500 тыс. руб., 2-й год – 500 тыс. руб., 3-й год – 2500 тыс. руб. Денежные потоки от реализации данного инвестиционного проекта распределяют по годам его реализации следующим образом: 1-й год – 200 тыс. руб., 2-й год – 500 тыс. руб., 3-й год – 750 тыс. руб. Ожидаемая норма прибыли 10%. На основе расчета чистой дисконтированной стоимости инвестиционного проекта необходимо сформировать решение о целесообразности его реализации.</w:t>
      </w:r>
    </w:p>
    <w:p w:rsidR="00856D61" w:rsidRDefault="00856D61" w:rsidP="00856D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 Первоначальные инвестиции 1600 млн. руб., срок эксплуатации проекта 5 лет, общий объем денежных поступлений – 1733 млн. руб. Денежные поступления поступают неравномерно: в 1-й год – 127 млн. руб., во 2-й год – 254 млн. руб., в 3-й год – 382 млн. руб., в 4-й год – 450 млн. руб., в 5-й год – 520 млн. руб. Определить внутреннюю норму доходности инвестиционного проекта методом итерации и линейной интерполяции.</w:t>
      </w:r>
    </w:p>
    <w:p w:rsidR="00856D61" w:rsidRDefault="00856D61" w:rsidP="00856D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 Для проекта с начальными инвестициями в 250 млн. руб., в котором предполагаются равномерные ежегодные поступления в размере 90 млн. руб. Определить срок окупаемости проекта, если ставка дисконтирования равна 10%.</w:t>
      </w:r>
    </w:p>
    <w:p w:rsidR="00856D61" w:rsidRDefault="00856D61" w:rsidP="00856D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56D61" w:rsidRDefault="00856D61" w:rsidP="00F877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Примерные индивидуальные домашние (творческие) задания:</w:t>
      </w:r>
    </w:p>
    <w:p w:rsidR="00856D61" w:rsidRDefault="00856D61" w:rsidP="00856D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 Особенности формирования финансовых потоков </w:t>
      </w:r>
      <w:r>
        <w:rPr>
          <w:rFonts w:ascii="Times New Roman" w:hAnsi="Times New Roman" w:cs="Times New Roman"/>
          <w:bCs/>
          <w:sz w:val="24"/>
          <w:szCs w:val="24"/>
        </w:rPr>
        <w:t>CF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инновационного проекта: притоки и оттоки денежных средств, экономико-математическое моделирование.</w:t>
      </w:r>
    </w:p>
    <w:p w:rsidR="00856D61" w:rsidRDefault="00856D61" w:rsidP="00856D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2 Применение метода аналогий в прогнозировании исходных параметров для оценки доходности инновационного проекта.</w:t>
      </w:r>
    </w:p>
    <w:p w:rsidR="00856D61" w:rsidRDefault="00856D61" w:rsidP="00856D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3 Особенности расчета показателей доходности инновационного проекта в постоянных и текущих ценах.</w:t>
      </w:r>
    </w:p>
    <w:p w:rsidR="00856D61" w:rsidRDefault="00856D61" w:rsidP="00856D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4 Возможности оценки инновационного риска на основе варьирования ставки сравнения (коэффициента дисконтирования) проекта.</w:t>
      </w:r>
    </w:p>
    <w:p w:rsidR="00856D61" w:rsidRDefault="00856D61" w:rsidP="00856D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5 Выбор критериев оценки доходности инновационных проектов в условиях долгосрочных инвестиционных программ.</w:t>
      </w:r>
    </w:p>
    <w:p w:rsidR="00856D61" w:rsidRDefault="00856D61" w:rsidP="00856D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6 Выбор критериев оценки доходности инновационных проектов в условиях среднесрочных инвестиционных программ.</w:t>
      </w:r>
    </w:p>
    <w:p w:rsidR="00856D61" w:rsidRDefault="00856D61" w:rsidP="00856D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7 Выбор критериев оценки доходности инновационных проектов в условиях краткосрочных инвестиционных программ.</w:t>
      </w:r>
    </w:p>
    <w:p w:rsidR="00856D61" w:rsidRDefault="00856D61" w:rsidP="00856D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8 Методы выбора ставки сравнения (коэффициента дисконтирования) инновационного проекта на основе среднеотраслевой стоимости капитала.</w:t>
      </w:r>
    </w:p>
    <w:p w:rsidR="00856D61" w:rsidRDefault="00856D61" w:rsidP="00856D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9 Методы выбора ставки сравнения (коэффициента дисконтирования) инновационного проекта на основе средневзвешенной стоимости капитала.</w:t>
      </w:r>
    </w:p>
    <w:p w:rsidR="00856D61" w:rsidRDefault="00856D61" w:rsidP="00856D6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10 Методы выбора ставки сравнения (коэффициента дисконтирования) инновационного проекта на основе ставки </w:t>
      </w:r>
      <w:r>
        <w:rPr>
          <w:rFonts w:ascii="Times New Roman" w:hAnsi="Times New Roman" w:cs="Times New Roman"/>
          <w:bCs/>
          <w:sz w:val="24"/>
          <w:szCs w:val="24"/>
        </w:rPr>
        <w:t>LIBOR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уровня инновационного риска.</w:t>
      </w:r>
    </w:p>
    <w:p w:rsidR="00856D61" w:rsidRDefault="00856D61" w:rsidP="00856D61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856D61" w:rsidRDefault="00856D61" w:rsidP="00856D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2.2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коммерческой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привлекательности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инвестиционных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инновационных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проектов: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системы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финансовой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экономической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проектов,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проектные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анализ.</w:t>
      </w:r>
    </w:p>
    <w:p w:rsidR="00856D61" w:rsidRDefault="00856D61" w:rsidP="00856D6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856D61" w:rsidRDefault="00856D61" w:rsidP="00856D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 для самоконтроля:</w:t>
      </w:r>
    </w:p>
    <w:p w:rsidR="00856D61" w:rsidRDefault="00856D61" w:rsidP="00856D61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Укажите общие критерии привлекательности инвестиционных проектов в соответствии с методикой </w:t>
      </w:r>
      <w:r>
        <w:rPr>
          <w:rFonts w:ascii="Times New Roman" w:hAnsi="Times New Roman" w:cs="Times New Roman"/>
          <w:sz w:val="24"/>
          <w:szCs w:val="24"/>
        </w:rPr>
        <w:t>UNIDO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56D61" w:rsidRDefault="00856D61" w:rsidP="00856D61">
      <w:pPr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чем сущность простых (статистических) методов оценки экономической эффективности инвестиций предприятия?</w:t>
      </w:r>
    </w:p>
    <w:p w:rsidR="00856D61" w:rsidRDefault="00856D61" w:rsidP="00856D61">
      <w:pPr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чем сущность методов дисконтирования, используемых для анализа экономической эффективности инвестиций предприятия?</w:t>
      </w:r>
    </w:p>
    <w:p w:rsidR="00856D61" w:rsidRDefault="00856D61" w:rsidP="00856D61">
      <w:pPr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Что представляет собой ставка сравнения, применяемая в инвестиционных расчетах?</w:t>
      </w:r>
    </w:p>
    <w:p w:rsidR="00856D61" w:rsidRDefault="00856D61" w:rsidP="00856D61">
      <w:pPr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Что понимается под чистой текущей стоимостью </w:t>
      </w:r>
      <w:r>
        <w:rPr>
          <w:rFonts w:ascii="Times New Roman" w:hAnsi="Times New Roman" w:cs="Times New Roman"/>
          <w:sz w:val="24"/>
          <w:szCs w:val="24"/>
        </w:rPr>
        <w:t>(доходностью, прибыльностью) инвестиций?</w:t>
      </w:r>
    </w:p>
    <w:p w:rsidR="00856D61" w:rsidRDefault="00856D61" w:rsidP="00856D61">
      <w:pPr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Что понимается под внутренней нормой прибыли инвестиционного проекта?</w:t>
      </w:r>
    </w:p>
    <w:p w:rsidR="00856D61" w:rsidRDefault="00856D61" w:rsidP="00856D61">
      <w:pPr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Какими методами проводится оценка периода окупаемости инвестиционных затрат предприятия?</w:t>
      </w:r>
    </w:p>
    <w:p w:rsidR="00856D61" w:rsidRDefault="00856D61" w:rsidP="00856D61">
      <w:pPr>
        <w:numPr>
          <w:ilvl w:val="0"/>
          <w:numId w:val="20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Как используется показатель дюрации инвестиций для анализа денежных доходов проекта?</w:t>
      </w:r>
    </w:p>
    <w:p w:rsidR="00856D61" w:rsidRDefault="00856D61" w:rsidP="00856D6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F87768" w:rsidRDefault="00F87768" w:rsidP="00F87768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Практические задания:</w:t>
      </w:r>
    </w:p>
    <w:p w:rsidR="00856D61" w:rsidRDefault="00856D61" w:rsidP="00F8776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Практическое задание № 3.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Расчет показателей доходности инновационного проекта строительства новой технологической линии.</w:t>
      </w:r>
    </w:p>
    <w:p w:rsidR="00856D61" w:rsidRDefault="00856D61" w:rsidP="00856D61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Используя данные, приведенные ниже, рассчитать показатели прибыльности (доходности) вариантов строительства технологической линии. На основе полученных расчетом значений показателей чистой текущей стоимости </w:t>
      </w:r>
      <w:r>
        <w:rPr>
          <w:rFonts w:ascii="Times New Roman" w:hAnsi="Times New Roman" w:cs="Times New Roman"/>
          <w:noProof/>
          <w:position w:val="-6"/>
          <w:sz w:val="24"/>
          <w:szCs w:val="24"/>
          <w:lang w:val="ru-RU" w:eastAsia="ru-RU"/>
        </w:rPr>
        <w:drawing>
          <wp:inline distT="0" distB="0" distL="0" distR="0">
            <wp:extent cx="371475" cy="1809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внутренней нормы прибыли </w:t>
      </w:r>
      <w:r>
        <w:rPr>
          <w:rFonts w:ascii="Times New Roman" w:eastAsiaTheme="minorHAnsi" w:hAnsi="Times New Roman" w:cs="Times New Roman"/>
          <w:position w:val="-4"/>
          <w:sz w:val="24"/>
          <w:szCs w:val="24"/>
        </w:rPr>
        <w:object w:dxaOrig="465" w:dyaOrig="255">
          <v:shape id="_x0000_i1030" type="#_x0000_t75" style="width:23.4pt;height:12.6pt" o:ole="">
            <v:imagedata r:id="rId18" o:title=""/>
          </v:shape>
          <o:OLEObject Type="Embed" ProgID="Equation.3" ShapeID="_x0000_i1030" DrawAspect="Content" ObjectID="_1673725559" r:id="rId19"/>
        </w:objec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рентабельности инвестиций </w:t>
      </w:r>
      <w:r>
        <w:rPr>
          <w:rFonts w:ascii="Times New Roman" w:eastAsiaTheme="minorHAnsi" w:hAnsi="Times New Roman" w:cs="Times New Roman"/>
          <w:position w:val="-6"/>
          <w:sz w:val="24"/>
          <w:szCs w:val="24"/>
          <w:lang w:val="ru-RU"/>
        </w:rPr>
        <w:object w:dxaOrig="705" w:dyaOrig="285">
          <v:shape id="_x0000_i1031" type="#_x0000_t75" style="width:35.4pt;height:14.4pt" o:ole="">
            <v:imagedata r:id="rId20" o:title=""/>
          </v:shape>
          <o:OLEObject Type="Embed" ProgID="Equation.3" ShapeID="_x0000_i1031" DrawAspect="Content" ObjectID="_1673725560" r:id="rId21"/>
        </w:objec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выбрать оптимальный вариант инвестиций. Ставку сравнения </w:t>
      </w:r>
      <w:r>
        <w:rPr>
          <w:rFonts w:ascii="Times New Roman" w:eastAsiaTheme="minorHAnsi" w:hAnsi="Times New Roman" w:cs="Times New Roman"/>
          <w:position w:val="-4"/>
          <w:sz w:val="24"/>
          <w:szCs w:val="24"/>
          <w:lang w:val="ru-RU"/>
        </w:rPr>
        <w:object w:dxaOrig="405" w:dyaOrig="255">
          <v:shape id="_x0000_i1032" type="#_x0000_t75" style="width:20.4pt;height:12.6pt" o:ole="">
            <v:imagedata r:id="rId22" o:title=""/>
          </v:shape>
          <o:OLEObject Type="Embed" ProgID="Equation.3" ShapeID="_x0000_i1032" DrawAspect="Content" ObjectID="_1673725561" r:id="rId23"/>
        </w:objec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рекомендуется принять в размере 0,10. Расчет вести в постоянных ценах. Ликвидационную стоимость проекта </w:t>
      </w:r>
      <w:r>
        <w:rPr>
          <w:rFonts w:ascii="Times New Roman" w:eastAsiaTheme="minorHAnsi" w:hAnsi="Times New Roman" w:cs="Times New Roman"/>
          <w:position w:val="-12"/>
          <w:sz w:val="24"/>
          <w:szCs w:val="24"/>
          <w:lang w:val="ru-RU"/>
        </w:rPr>
        <w:object w:dxaOrig="285" w:dyaOrig="360">
          <v:shape id="_x0000_i1033" type="#_x0000_t75" style="width:14.4pt;height:18.6pt" o:ole="" fillcolor="window">
            <v:imagedata r:id="rId24" o:title=""/>
          </v:shape>
          <o:OLEObject Type="Embed" ProgID="Equation.3" ShapeID="_x0000_i1033" DrawAspect="Content" ObjectID="_1673725562" r:id="rId25"/>
        </w:objec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предлагается оценивать по остаточной стоимости основных средств проекта. Первоначальную стоимость основных средств можно принять в размере 92,5% от общего объема капиталовложений в проект.</w:t>
      </w:r>
    </w:p>
    <w:p w:rsidR="00856D61" w:rsidRDefault="00856D61" w:rsidP="00856D61">
      <w:pPr>
        <w:tabs>
          <w:tab w:val="left" w:pos="113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856D61" w:rsidRDefault="00856D61" w:rsidP="00856D61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1 – Основные показатели альтернативных вариантов инвестиционного проекта строительства технологической линии, млн. 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8"/>
        <w:gridCol w:w="2707"/>
        <w:gridCol w:w="974"/>
        <w:gridCol w:w="1011"/>
        <w:gridCol w:w="1048"/>
        <w:gridCol w:w="1048"/>
        <w:gridCol w:w="1048"/>
        <w:gridCol w:w="1004"/>
      </w:tblGrid>
      <w:tr w:rsidR="00856D61" w:rsidTr="00856D61">
        <w:tc>
          <w:tcPr>
            <w:tcW w:w="56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показателей</w:t>
            </w: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инвестиционных проектов</w:t>
            </w:r>
          </w:p>
        </w:tc>
        <w:tc>
          <w:tcPr>
            <w:tcW w:w="91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  а   р   и   а   н   т   ы</w:t>
            </w:r>
          </w:p>
        </w:tc>
      </w:tr>
      <w:tr w:rsidR="00856D61" w:rsidTr="00856D61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56D61" w:rsidTr="00856D61"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Выручка от реализации продукции: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1754,0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19.61,3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7266,4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9492,3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5064,4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4758,4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2416,3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3480,0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11870,7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14079,6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11949,7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14080,7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4047,3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5256,9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19466,2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22542,2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16511,1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20794,6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5357,2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6376,1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22256,7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24607,0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20700,3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20883,5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5357,2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6376,1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22256,7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24607,0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20700,3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20883,5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5357,2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6376,1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22256,7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24607,0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20700,3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20883,5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5357,2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6376,1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22256,7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24607,0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20700,3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20883,5</w:t>
            </w:r>
          </w:p>
        </w:tc>
      </w:tr>
      <w:tr w:rsidR="00856D61" w:rsidTr="00856D61"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Выручка от прочей реализации: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121,3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363,4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379,5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216,6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201,0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398,8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411,0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234,9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289,7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398,8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411,0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234,9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289,7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398,8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411,0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234,9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289,7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398,8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411,0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234,9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289,7</w:t>
            </w:r>
          </w:p>
        </w:tc>
      </w:tr>
      <w:tr w:rsidR="00856D61" w:rsidTr="00856D61"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Текущие расходы: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773,3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790,0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2422,1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3723,3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2032,6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2063,3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912,6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1188,4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3992,6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5265,7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4046,7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4401,5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1298,0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1564,0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6301,7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7102,0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5238,0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6156,7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1710,5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1796,3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6696,8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7414,8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5791,4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6359,9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1710,5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1796,3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6696,8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7414,8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5791,4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6359,9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1710,5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1796,3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6696,8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7414,8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5791,4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6359,9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1710,5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1796,3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6696,8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7414,8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5791,4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6359,9</w:t>
            </w:r>
          </w:p>
        </w:tc>
      </w:tr>
      <w:tr w:rsidR="00856D61" w:rsidTr="00856D61"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расходы: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353,6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364,4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254,4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256,0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141,0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532,1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601,2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427,8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460,3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225,0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328,4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1075,8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935,9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821,2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873,3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273,8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383,1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1085,1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1194,1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871,3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984,6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273,8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383,1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1085,1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1194,1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871,3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984,6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273,8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383,1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1085,1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1194,1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871,3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984,6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273,8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383,1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1085,1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1194,1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871,3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984,6</w:t>
            </w:r>
          </w:p>
        </w:tc>
      </w:tr>
      <w:tr w:rsidR="00856D61" w:rsidTr="00856D61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Налоговые платежи: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D61" w:rsidTr="00856D61"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41,6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32,2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47,5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38,3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55,1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39,9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722,0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856,0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3343,2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4298,5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2129,6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1881,5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1068,5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1598,6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5405,3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6331,2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5617,4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5845,4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1837,1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2459,4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8852,9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10308,4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7984,1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7959,6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2434,6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3099,0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10457,7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11310,2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10406,3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10503,9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2434,6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3099,0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10457,7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11310,2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10406,3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10503,9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2434,6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3099,0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10457,7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11310,2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10406,3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10503,9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2434,6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3099,0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10457,7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11310,2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10406,3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10503,9</w:t>
            </w:r>
          </w:p>
        </w:tc>
      </w:tr>
      <w:tr w:rsidR="00856D61" w:rsidTr="00856D61"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Капиталовложения: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422,0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562,7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2531,7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3562,2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2083,3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2165,5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485,3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620,1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2828,3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3914,0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2640,4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2404,8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435,1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591,5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2337,5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2411,8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2012,7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2328,8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188,4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251,4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131,6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126,1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176,2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86,6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31,5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56D61" w:rsidTr="00856D61"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Амортизационные отчисления: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578,4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741,5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503,3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510,1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604,0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760,0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526,5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527,0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153,5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626,0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776,6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539,9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541,1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153,5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626,0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776,6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539,9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541,1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153,5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626,0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776,6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539,9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541,1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153,5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626,0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776,6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539,9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541,1</w:t>
            </w:r>
          </w:p>
        </w:tc>
      </w:tr>
      <w:tr w:rsidR="00856D61" w:rsidTr="00856D6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119,7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153,5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626,0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776,6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539,9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541,1</w:t>
            </w:r>
          </w:p>
        </w:tc>
      </w:tr>
    </w:tbl>
    <w:p w:rsidR="00856D61" w:rsidRDefault="00856D61" w:rsidP="00856D6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6D61" w:rsidRDefault="00856D61" w:rsidP="00856D6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Практическое задание № 4. Расчет периода окупаемости и дюрации инвестиций.</w:t>
      </w:r>
    </w:p>
    <w:p w:rsidR="00856D61" w:rsidRDefault="00856D61" w:rsidP="00856D6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Используя данные, приведенные выше, в таблице 1, рассчитать показатели периода окупаемости капиталовложений и дюрации инвестиций по вариантам строительства завода. На основе полученных расчетом значений показателей выбрать оптимальный вариант инвестиций. Период окупаемости капиталовложений не должен превышать 10 лет. Ставку сравнения </w:t>
      </w:r>
      <w:r>
        <w:rPr>
          <w:rFonts w:ascii="Times New Roman" w:eastAsiaTheme="minorHAnsi" w:hAnsi="Times New Roman"/>
          <w:position w:val="-4"/>
          <w:sz w:val="24"/>
          <w:szCs w:val="24"/>
          <w:lang w:val="ru-RU"/>
        </w:rPr>
        <w:object w:dxaOrig="405" w:dyaOrig="255">
          <v:shape id="_x0000_i1034" type="#_x0000_t75" style="width:20.4pt;height:12.6pt" o:ole="">
            <v:imagedata r:id="rId26" o:title=""/>
          </v:shape>
          <o:OLEObject Type="Embed" ProgID="Equation.3" ShapeID="_x0000_i1034" DrawAspect="Content" ObjectID="_1673725563" r:id="rId27"/>
        </w:object>
      </w:r>
      <w:r>
        <w:rPr>
          <w:rFonts w:ascii="Times New Roman" w:hAnsi="Times New Roman"/>
          <w:sz w:val="24"/>
          <w:szCs w:val="24"/>
          <w:lang w:val="ru-RU"/>
        </w:rPr>
        <w:t xml:space="preserve"> во всех вариантах заданий рекомендуется принять в размере 0,10. Расчет вести в постоянных ценах.</w:t>
      </w:r>
    </w:p>
    <w:p w:rsidR="00856D61" w:rsidRDefault="00856D61" w:rsidP="00856D6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56D61" w:rsidRDefault="00856D61" w:rsidP="00856D6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3.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Риски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инвестиционной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инновационной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деятельности,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их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значение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оценки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управления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проектами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>
        <w:rPr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промышленности.</w:t>
      </w:r>
    </w:p>
    <w:p w:rsidR="00856D61" w:rsidRDefault="00856D61" w:rsidP="00856D6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56D61" w:rsidRDefault="00856D61" w:rsidP="00856D6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3.1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Риск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всеобщее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явление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экономическая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категория.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Инвестиционные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инновационные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риски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компонент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научных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исследований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проектирования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новшеств.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проектных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рисков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промышленности.</w:t>
      </w:r>
    </w:p>
    <w:p w:rsidR="00856D61" w:rsidRDefault="00856D61" w:rsidP="00856D61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56D61" w:rsidRPr="00F87768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87768">
        <w:rPr>
          <w:rFonts w:ascii="Times New Roman" w:hAnsi="Times New Roman" w:cs="Times New Roman"/>
          <w:sz w:val="24"/>
          <w:szCs w:val="24"/>
          <w:lang w:val="ru-RU"/>
        </w:rPr>
        <w:t>Вопросы для обсуждения (на практических занятиях)</w:t>
      </w:r>
      <w:r w:rsidR="00F87768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56D61" w:rsidRDefault="00856D61" w:rsidP="00856D61">
      <w:pPr>
        <w:pStyle w:val="afa"/>
        <w:numPr>
          <w:ilvl w:val="0"/>
          <w:numId w:val="22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Риск как экономическая категория. Категориальный анализ риска.</w:t>
      </w:r>
    </w:p>
    <w:p w:rsidR="00856D61" w:rsidRDefault="00856D61" w:rsidP="00856D61">
      <w:pPr>
        <w:pStyle w:val="afa"/>
        <w:numPr>
          <w:ilvl w:val="0"/>
          <w:numId w:val="22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Сущность риска как явления и квалиметрические характеристики риска.</w:t>
      </w:r>
    </w:p>
    <w:p w:rsidR="00856D61" w:rsidRDefault="00856D61" w:rsidP="00856D61">
      <w:pPr>
        <w:pStyle w:val="afa"/>
        <w:numPr>
          <w:ilvl w:val="0"/>
          <w:numId w:val="22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Риск как случайное и закономерное явление, вероятность и возможность.</w:t>
      </w:r>
    </w:p>
    <w:p w:rsidR="00856D61" w:rsidRDefault="00856D61" w:rsidP="00856D61">
      <w:pPr>
        <w:pStyle w:val="afa"/>
        <w:numPr>
          <w:ilvl w:val="0"/>
          <w:numId w:val="22"/>
        </w:numPr>
        <w:spacing w:line="240" w:lineRule="auto"/>
        <w:rPr>
          <w:szCs w:val="24"/>
        </w:rPr>
      </w:pPr>
      <w:r>
        <w:rPr>
          <w:szCs w:val="24"/>
        </w:rPr>
        <w:t>Неопределенность как источник риска.</w:t>
      </w:r>
    </w:p>
    <w:p w:rsidR="00856D61" w:rsidRDefault="00856D61" w:rsidP="00856D61">
      <w:pPr>
        <w:pStyle w:val="afa"/>
        <w:numPr>
          <w:ilvl w:val="0"/>
          <w:numId w:val="22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Теория хаоса и теория бифуркаций в исследовании риска.</w:t>
      </w:r>
    </w:p>
    <w:p w:rsidR="00856D61" w:rsidRDefault="00856D61" w:rsidP="00856D61">
      <w:pPr>
        <w:pStyle w:val="afa"/>
        <w:numPr>
          <w:ilvl w:val="0"/>
          <w:numId w:val="22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Концепции риска как теоретический и методологический источник рискологии.</w:t>
      </w:r>
    </w:p>
    <w:p w:rsidR="00856D61" w:rsidRDefault="00856D61" w:rsidP="00856D61">
      <w:pPr>
        <w:pStyle w:val="afa"/>
        <w:numPr>
          <w:ilvl w:val="0"/>
          <w:numId w:val="22"/>
        </w:numPr>
        <w:spacing w:line="240" w:lineRule="auto"/>
        <w:rPr>
          <w:szCs w:val="24"/>
        </w:rPr>
      </w:pPr>
      <w:r>
        <w:rPr>
          <w:szCs w:val="24"/>
          <w:lang w:val="ru-RU"/>
        </w:rPr>
        <w:t xml:space="preserve">Варианты экономических решений, обремененных риском. </w:t>
      </w:r>
      <w:r>
        <w:rPr>
          <w:szCs w:val="24"/>
        </w:rPr>
        <w:t>Альтернативы.</w:t>
      </w:r>
    </w:p>
    <w:p w:rsidR="00856D61" w:rsidRDefault="00856D61" w:rsidP="00856D61">
      <w:pPr>
        <w:pStyle w:val="afa"/>
        <w:numPr>
          <w:ilvl w:val="0"/>
          <w:numId w:val="22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Принципы системного анализа риска в спектре экономических проблем.</w:t>
      </w:r>
    </w:p>
    <w:p w:rsidR="00856D61" w:rsidRDefault="00856D61" w:rsidP="00856D61">
      <w:pPr>
        <w:pStyle w:val="afa"/>
        <w:numPr>
          <w:ilvl w:val="0"/>
          <w:numId w:val="22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Качественный и количественный анализ риска.</w:t>
      </w:r>
    </w:p>
    <w:p w:rsidR="00856D61" w:rsidRDefault="00856D61" w:rsidP="00856D61">
      <w:pPr>
        <w:pStyle w:val="afa"/>
        <w:numPr>
          <w:ilvl w:val="0"/>
          <w:numId w:val="22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Использование набора показателей для количественной оценки риска.</w:t>
      </w:r>
    </w:p>
    <w:p w:rsidR="00856D61" w:rsidRDefault="00856D61" w:rsidP="00856D61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56D61" w:rsidRDefault="00856D61" w:rsidP="00856D61">
      <w:pPr>
        <w:shd w:val="clear" w:color="auto" w:fill="FFFFFF"/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Тестовые задания: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 Укажите наиболее строгое представление о риске как явлении: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 ситуация, объективно содержащая высокую вероятность невозможности достижения цели;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б) наличие факторов, при которых результаты действий не являются детерминированными, а степень возможного влияния этих факторов на результаты неизвестна;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следствие действия (бездействия), в результате чего существует реальная возможность получения неопределенных результатов;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г) экономическая категория, отражающая возможность достижения или превышения (недостижения, неполного достижения) поставленных целей в условиях неопределенности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2 Какая аксиома рискологии утверждает, что нет безрисковых видов деятельности: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 аксиома всеохватности;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б) аксиома приемлемости;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аксиома неповторяемости;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г) аксиома диверсификации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 Какая аксиома рискологии указывает на необходимость категоризации полей рисков и квантификации числовых мер: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 аксиома всеохватности;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б) аксиома приемлемости;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аксиома неповторяемости;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г) аксиома диверсификации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 Какая аксиома рискологии утверждает, что любое поле рисков изменяется во времени: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 аксиома всеохватности;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б) аксиома приемлемости;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аксиома неповторяемости;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г) аксиома диверсификации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 Укажите возможные последствия реализации риска: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 отрицательные;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б) положительные;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как положительные, так и отрицательные;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г) нет правильного ответа.</w:t>
      </w:r>
    </w:p>
    <w:p w:rsidR="00856D61" w:rsidRPr="00856D61" w:rsidRDefault="00856D61" w:rsidP="00856D61">
      <w:pPr>
        <w:spacing w:after="0" w:line="240" w:lineRule="auto"/>
        <w:jc w:val="both"/>
        <w:rPr>
          <w:rStyle w:val="afb"/>
          <w:b w:val="0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 Что понимается под </w:t>
      </w:r>
      <w:r>
        <w:rPr>
          <w:rStyle w:val="afb"/>
          <w:rFonts w:ascii="Times New Roman" w:hAnsi="Times New Roman" w:cs="Times New Roman"/>
          <w:b w:val="0"/>
          <w:sz w:val="24"/>
          <w:szCs w:val="24"/>
          <w:lang w:val="ru-RU"/>
        </w:rPr>
        <w:t>систематизацией множества рисков на основании каких-либо признаков и критериев, позволяющих объединить подмножества рисков в более общие понятия:</w:t>
      </w:r>
    </w:p>
    <w:p w:rsidR="00856D61" w:rsidRDefault="00856D61" w:rsidP="00856D61">
      <w:pPr>
        <w:spacing w:after="0" w:line="240" w:lineRule="auto"/>
        <w:jc w:val="both"/>
        <w:rPr>
          <w:rStyle w:val="afb"/>
          <w:b w:val="0"/>
          <w:sz w:val="24"/>
          <w:szCs w:val="24"/>
          <w:lang w:val="ru-RU"/>
        </w:rPr>
      </w:pPr>
      <w:r>
        <w:rPr>
          <w:rStyle w:val="afb"/>
          <w:b w:val="0"/>
          <w:sz w:val="24"/>
          <w:szCs w:val="24"/>
          <w:lang w:val="ru-RU"/>
        </w:rPr>
        <w:t>а) идентификация рисков;</w:t>
      </w:r>
    </w:p>
    <w:p w:rsidR="00856D61" w:rsidRDefault="00856D61" w:rsidP="00856D61">
      <w:pPr>
        <w:spacing w:after="0" w:line="240" w:lineRule="auto"/>
        <w:jc w:val="both"/>
        <w:rPr>
          <w:rStyle w:val="afb"/>
          <w:b w:val="0"/>
          <w:sz w:val="24"/>
          <w:szCs w:val="24"/>
          <w:lang w:val="ru-RU"/>
        </w:rPr>
      </w:pPr>
      <w:r>
        <w:rPr>
          <w:rStyle w:val="afb"/>
          <w:b w:val="0"/>
          <w:sz w:val="24"/>
          <w:szCs w:val="24"/>
          <w:lang w:val="ru-RU"/>
        </w:rPr>
        <w:t>б) управление рисками;</w:t>
      </w:r>
    </w:p>
    <w:p w:rsidR="00856D61" w:rsidRDefault="00856D61" w:rsidP="00856D61">
      <w:pPr>
        <w:spacing w:after="0" w:line="240" w:lineRule="auto"/>
        <w:jc w:val="both"/>
        <w:rPr>
          <w:rStyle w:val="afb"/>
          <w:b w:val="0"/>
          <w:sz w:val="24"/>
          <w:szCs w:val="24"/>
          <w:lang w:val="ru-RU"/>
        </w:rPr>
      </w:pPr>
      <w:r>
        <w:rPr>
          <w:rStyle w:val="afb"/>
          <w:b w:val="0"/>
          <w:sz w:val="24"/>
          <w:szCs w:val="24"/>
          <w:lang w:val="ru-RU"/>
        </w:rPr>
        <w:t>в) анализ рисков;</w:t>
      </w:r>
    </w:p>
    <w:p w:rsidR="00856D61" w:rsidRDefault="00856D61" w:rsidP="00856D61">
      <w:pPr>
        <w:spacing w:after="0" w:line="240" w:lineRule="auto"/>
        <w:jc w:val="both"/>
        <w:rPr>
          <w:rStyle w:val="afb"/>
          <w:b w:val="0"/>
          <w:sz w:val="24"/>
          <w:szCs w:val="24"/>
          <w:lang w:val="ru-RU"/>
        </w:rPr>
      </w:pPr>
      <w:r>
        <w:rPr>
          <w:rStyle w:val="afb"/>
          <w:b w:val="0"/>
          <w:sz w:val="24"/>
          <w:szCs w:val="24"/>
          <w:lang w:val="ru-RU"/>
        </w:rPr>
        <w:t>г) классификация рисков;</w:t>
      </w:r>
    </w:p>
    <w:p w:rsidR="00856D61" w:rsidRP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7 Как называются риски, практически всегда несущие потери: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 критические;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б) спекулятивные;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чистые;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г) амбивалентные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8 Как называются риски, которые могут нести как потери, так и дополнительные доходы: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 чистые;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б) критические;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спекулятивные;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г) допустимые;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 Как называются </w:t>
      </w:r>
      <w:r>
        <w:rPr>
          <w:rStyle w:val="afb"/>
          <w:rFonts w:ascii="Times New Roman" w:hAnsi="Times New Roman" w:cs="Times New Roman"/>
          <w:b w:val="0"/>
          <w:sz w:val="24"/>
          <w:szCs w:val="24"/>
          <w:lang w:val="ru-RU"/>
        </w:rPr>
        <w:t>риски, обусловленные деятельностью самого предприятия и его контактной аудиторией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 чистые;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б) внешние;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внутренние;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г) ограниченные.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 Как называются </w:t>
      </w:r>
      <w:r>
        <w:rPr>
          <w:rStyle w:val="afb"/>
          <w:rFonts w:ascii="Times New Roman" w:hAnsi="Times New Roman" w:cs="Times New Roman"/>
          <w:b w:val="0"/>
          <w:sz w:val="24"/>
          <w:szCs w:val="24"/>
          <w:lang w:val="ru-RU"/>
        </w:rPr>
        <w:t>риски, в результате реализации которых предприятию грозит потеря выручки (потери превышают ожидаемую прибыль)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 допустимые;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б) критические;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катастрофические;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г) рыночные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11 Как называются р</w:t>
      </w:r>
      <w:r>
        <w:rPr>
          <w:rStyle w:val="afb"/>
          <w:rFonts w:ascii="Times New Roman" w:hAnsi="Times New Roman" w:cs="Times New Roman"/>
          <w:b w:val="0"/>
          <w:sz w:val="24"/>
          <w:szCs w:val="24"/>
          <w:lang w:val="ru-RU"/>
        </w:rPr>
        <w:t>иски, в результате реализации которых предприятию грозит потеря прибыли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 катастрофические;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б) критические;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допустимые;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г) рыночные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12 </w:t>
      </w:r>
      <w:r>
        <w:rPr>
          <w:rStyle w:val="afb"/>
          <w:rFonts w:ascii="Times New Roman" w:hAnsi="Times New Roman" w:cs="Times New Roman"/>
          <w:b w:val="0"/>
          <w:sz w:val="24"/>
          <w:szCs w:val="24"/>
          <w:lang w:val="ru-RU"/>
        </w:rPr>
        <w:t>К какому виду риска относится разрыв контракта из-за действий властей страны, в которой находится компания-контрагент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 экономический;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б) предпринимательский;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политический;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г) форс-мажор.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13 </w:t>
      </w:r>
      <w:r>
        <w:rPr>
          <w:rStyle w:val="afb"/>
          <w:rFonts w:ascii="Times New Roman" w:hAnsi="Times New Roman" w:cs="Times New Roman"/>
          <w:b w:val="0"/>
          <w:sz w:val="24"/>
          <w:szCs w:val="24"/>
          <w:lang w:val="ru-RU"/>
        </w:rPr>
        <w:t>Какие из перечисленных рисков относятся к коммерческим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 риск, связанный неисполнением сметы инвестиционного проекта;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б) риск, связанный с невозможностью покрытия пикового спроса на товар;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риск, связанный с колебаниями процентных ставок;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г) риск, связанный с транспортировкой товара.</w:t>
      </w:r>
    </w:p>
    <w:p w:rsidR="00856D61" w:rsidRDefault="00856D61" w:rsidP="00856D61">
      <w:pPr>
        <w:pStyle w:val="Style3"/>
        <w:widowControl/>
        <w:ind w:firstLine="0"/>
        <w:outlineLvl w:val="0"/>
        <w:rPr>
          <w:rStyle w:val="afb"/>
          <w:b w:val="0"/>
        </w:rPr>
      </w:pPr>
      <w:r>
        <w:rPr>
          <w:rStyle w:val="afb"/>
          <w:b w:val="0"/>
        </w:rPr>
        <w:t>14 К группе финансовых рисков, связанных с потерей покупательной способности, относятся:</w:t>
      </w:r>
    </w:p>
    <w:p w:rsidR="00856D61" w:rsidRDefault="00856D61" w:rsidP="00856D61">
      <w:pPr>
        <w:pStyle w:val="Style3"/>
        <w:widowControl/>
        <w:ind w:firstLine="0"/>
        <w:outlineLvl w:val="0"/>
        <w:rPr>
          <w:rStyle w:val="afb"/>
          <w:b w:val="0"/>
        </w:rPr>
      </w:pPr>
      <w:r>
        <w:rPr>
          <w:rStyle w:val="afb"/>
          <w:b w:val="0"/>
        </w:rPr>
        <w:t>а) авансовый риск;</w:t>
      </w:r>
    </w:p>
    <w:p w:rsidR="00856D61" w:rsidRDefault="00856D61" w:rsidP="00856D61">
      <w:pPr>
        <w:pStyle w:val="Style3"/>
        <w:widowControl/>
        <w:ind w:firstLine="0"/>
        <w:outlineLvl w:val="0"/>
        <w:rPr>
          <w:rStyle w:val="afb"/>
          <w:b w:val="0"/>
        </w:rPr>
      </w:pPr>
      <w:r>
        <w:rPr>
          <w:rStyle w:val="afb"/>
          <w:b w:val="0"/>
        </w:rPr>
        <w:t>б) риск снижения финансовой устойчивости;</w:t>
      </w:r>
    </w:p>
    <w:p w:rsidR="00856D61" w:rsidRDefault="00856D61" w:rsidP="00856D61">
      <w:pPr>
        <w:pStyle w:val="Style3"/>
        <w:widowControl/>
        <w:ind w:firstLine="0"/>
        <w:outlineLvl w:val="0"/>
        <w:rPr>
          <w:rStyle w:val="afb"/>
          <w:b w:val="0"/>
        </w:rPr>
      </w:pPr>
      <w:r>
        <w:rPr>
          <w:rStyle w:val="afb"/>
          <w:b w:val="0"/>
        </w:rPr>
        <w:t>в) риск ликвидности;</w:t>
      </w:r>
    </w:p>
    <w:p w:rsidR="00856D61" w:rsidRDefault="00856D61" w:rsidP="00856D61">
      <w:pPr>
        <w:pStyle w:val="Style3"/>
        <w:widowControl/>
        <w:ind w:firstLine="0"/>
        <w:outlineLvl w:val="0"/>
        <w:rPr>
          <w:rStyle w:val="afb"/>
          <w:b w:val="0"/>
        </w:rPr>
      </w:pPr>
      <w:r>
        <w:rPr>
          <w:rStyle w:val="afb"/>
          <w:b w:val="0"/>
        </w:rPr>
        <w:t>г) инфляционный риск.</w:t>
      </w:r>
    </w:p>
    <w:p w:rsidR="00856D61" w:rsidRDefault="00856D61" w:rsidP="00856D61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856D61" w:rsidRDefault="00856D61" w:rsidP="00856D61">
      <w:pPr>
        <w:shd w:val="clear" w:color="auto" w:fill="FFFFFF"/>
        <w:tabs>
          <w:tab w:val="left" w:pos="567"/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3.2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Идентификация,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рисков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инвестиционной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инновационной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деятельности.</w:t>
      </w:r>
      <w:r>
        <w:rPr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Риск-менеджмент: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страхование,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резервирование,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хеджирование.</w:t>
      </w:r>
    </w:p>
    <w:p w:rsidR="00856D61" w:rsidRDefault="00856D61" w:rsidP="00856D61">
      <w:pPr>
        <w:shd w:val="clear" w:color="auto" w:fill="FFFFFF"/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56D61" w:rsidRDefault="00856D61" w:rsidP="00856D61">
      <w:pPr>
        <w:shd w:val="clear" w:color="auto" w:fill="FFFFFF"/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 для самоконтроля:</w:t>
      </w:r>
    </w:p>
    <w:p w:rsidR="00856D61" w:rsidRDefault="00856D61" w:rsidP="00856D61">
      <w:pPr>
        <w:pStyle w:val="afa"/>
        <w:numPr>
          <w:ilvl w:val="0"/>
          <w:numId w:val="24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Инновационная деятельность как источник рисков.</w:t>
      </w:r>
    </w:p>
    <w:p w:rsidR="00856D61" w:rsidRDefault="00856D61" w:rsidP="00856D61">
      <w:pPr>
        <w:pStyle w:val="afa"/>
        <w:numPr>
          <w:ilvl w:val="0"/>
          <w:numId w:val="24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Классификационная система рисков и ее методологическое значение.</w:t>
      </w:r>
    </w:p>
    <w:p w:rsidR="00856D61" w:rsidRDefault="00856D61" w:rsidP="00856D61">
      <w:pPr>
        <w:pStyle w:val="afa"/>
        <w:numPr>
          <w:ilvl w:val="0"/>
          <w:numId w:val="24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Многолетние статистические наблюдения как основа распределения вероятности страховых случаев и актуарных расчетов.</w:t>
      </w:r>
    </w:p>
    <w:p w:rsidR="00856D61" w:rsidRDefault="00856D61" w:rsidP="00856D61">
      <w:pPr>
        <w:pStyle w:val="afa"/>
        <w:numPr>
          <w:ilvl w:val="0"/>
          <w:numId w:val="24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Анализ валютных рисков при проведении внешнеторговых и валютных кредитных операций..</w:t>
      </w:r>
    </w:p>
    <w:p w:rsidR="00856D61" w:rsidRDefault="00856D61" w:rsidP="00856D61">
      <w:pPr>
        <w:pStyle w:val="afa"/>
        <w:numPr>
          <w:ilvl w:val="0"/>
          <w:numId w:val="24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Анализ валютных рисков при проведении операций на фондовых и валютных биржах.</w:t>
      </w:r>
    </w:p>
    <w:p w:rsidR="00856D61" w:rsidRDefault="00856D61" w:rsidP="00856D61">
      <w:pPr>
        <w:pStyle w:val="afa"/>
        <w:numPr>
          <w:ilvl w:val="0"/>
          <w:numId w:val="24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Неблагоприятная экономическая конъюнктура и деловой риск: анализ и прогнозирование.</w:t>
      </w:r>
    </w:p>
    <w:p w:rsidR="00856D61" w:rsidRDefault="00856D61" w:rsidP="00856D61">
      <w:pPr>
        <w:pStyle w:val="afa"/>
        <w:numPr>
          <w:ilvl w:val="0"/>
          <w:numId w:val="24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Зоны риска и безрисковые зоны как качественные характеристики степени (уровня) риска и методологическое значение кривой Лоренца.</w:t>
      </w:r>
    </w:p>
    <w:p w:rsidR="00856D61" w:rsidRDefault="00856D61" w:rsidP="00856D61">
      <w:pPr>
        <w:pStyle w:val="afa"/>
        <w:numPr>
          <w:ilvl w:val="0"/>
          <w:numId w:val="24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Идентификация риска: разработка перечня возможных рисковых ситуаций, прогнозирование причин и последствий (признаков) их возникновения, классификации и критерии риска.</w:t>
      </w:r>
    </w:p>
    <w:p w:rsidR="00856D61" w:rsidRDefault="00856D61" w:rsidP="00856D61">
      <w:pPr>
        <w:pStyle w:val="afa"/>
        <w:numPr>
          <w:ilvl w:val="0"/>
          <w:numId w:val="24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Коммерческий риск производственно-хозяйственной и финансовой деятельности как результат проявления факторов валютных, политических, предпринимательских, финансовых и иных рисков.</w:t>
      </w:r>
    </w:p>
    <w:p w:rsidR="00856D61" w:rsidRDefault="00856D61" w:rsidP="00856D61">
      <w:pPr>
        <w:pStyle w:val="afa"/>
        <w:numPr>
          <w:ilvl w:val="0"/>
          <w:numId w:val="24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Формирование критериев риска для идентификации рисковой ситуации и классификации рисков.</w:t>
      </w:r>
    </w:p>
    <w:p w:rsidR="00856D61" w:rsidRDefault="00856D61" w:rsidP="00856D61">
      <w:pPr>
        <w:shd w:val="clear" w:color="auto" w:fill="FFFFFF"/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Вопросы для обсуждения (на практических занятиях)</w:t>
      </w:r>
      <w:r w:rsidR="00F87768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56D61" w:rsidRDefault="00856D61" w:rsidP="00856D61">
      <w:pPr>
        <w:pStyle w:val="afa"/>
        <w:numPr>
          <w:ilvl w:val="0"/>
          <w:numId w:val="26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Метод аналогии в оценке и управлении риском и его применение для разработки сценариев действий.</w:t>
      </w:r>
    </w:p>
    <w:p w:rsidR="00856D61" w:rsidRDefault="00856D61" w:rsidP="00856D61">
      <w:pPr>
        <w:pStyle w:val="afa"/>
        <w:numPr>
          <w:ilvl w:val="0"/>
          <w:numId w:val="26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lastRenderedPageBreak/>
        <w:t>Метод дерева решений: оценка наиболее вероятных результатов, построение пространственно-ориентированного графа.</w:t>
      </w:r>
    </w:p>
    <w:p w:rsidR="00856D61" w:rsidRDefault="00856D61" w:rsidP="00856D61">
      <w:pPr>
        <w:pStyle w:val="afa"/>
        <w:numPr>
          <w:ilvl w:val="0"/>
          <w:numId w:val="26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Метод Монте-Карло как вариант статистических испытаний в оценке и управлении риском в наиболее сложных для прогнозирования расчетах.</w:t>
      </w:r>
    </w:p>
    <w:p w:rsidR="00856D61" w:rsidRDefault="00856D61" w:rsidP="00856D61">
      <w:pPr>
        <w:pStyle w:val="afa"/>
        <w:numPr>
          <w:ilvl w:val="0"/>
          <w:numId w:val="26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Методы портфолио в исследовании рисков: методы портфельной теории, теории случайных блужданий, теории капитальных активов.</w:t>
      </w:r>
    </w:p>
    <w:p w:rsidR="00856D61" w:rsidRDefault="00856D61" w:rsidP="00856D61">
      <w:pPr>
        <w:pStyle w:val="afa"/>
        <w:numPr>
          <w:ilvl w:val="0"/>
          <w:numId w:val="26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Моделирование рисков в прогнозных и проектных расчетах.</w:t>
      </w:r>
    </w:p>
    <w:p w:rsidR="00856D61" w:rsidRDefault="00856D61" w:rsidP="00856D61">
      <w:pPr>
        <w:pStyle w:val="afa"/>
        <w:numPr>
          <w:ilvl w:val="0"/>
          <w:numId w:val="26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Особенности идентификации и анализа научно-технических рисков.</w:t>
      </w:r>
    </w:p>
    <w:p w:rsidR="00856D61" w:rsidRDefault="00856D61" w:rsidP="00856D61">
      <w:pPr>
        <w:pStyle w:val="afa"/>
        <w:numPr>
          <w:ilvl w:val="0"/>
          <w:numId w:val="26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Феномен неопределенности как источника риска, неполноты или неточности информации, невозможности полного и исчерпывающего анализа всех факторов риска.</w:t>
      </w:r>
    </w:p>
    <w:p w:rsidR="00856D61" w:rsidRDefault="00856D61" w:rsidP="00856D61">
      <w:pPr>
        <w:shd w:val="clear" w:color="auto" w:fill="FFFFFF"/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56D61" w:rsidRDefault="00856D61" w:rsidP="00856D61">
      <w:pPr>
        <w:tabs>
          <w:tab w:val="left" w:pos="567"/>
          <w:tab w:val="left" w:pos="993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Тестовые задания</w:t>
      </w:r>
      <w:r w:rsidR="00F87768">
        <w:rPr>
          <w:rFonts w:ascii="Times New Roman" w:hAnsi="Times New Roman" w:cs="Times New Roman"/>
          <w:bCs/>
          <w:sz w:val="24"/>
          <w:szCs w:val="24"/>
          <w:lang w:val="ru-RU"/>
        </w:rPr>
        <w:t>: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 Как называются р</w:t>
      </w:r>
      <w:r>
        <w:rPr>
          <w:rStyle w:val="afb"/>
          <w:rFonts w:ascii="Times New Roman" w:hAnsi="Times New Roman" w:cs="Times New Roman"/>
          <w:b w:val="0"/>
          <w:sz w:val="24"/>
          <w:szCs w:val="24"/>
          <w:lang w:val="ru-RU"/>
        </w:rPr>
        <w:t>иски, в результате реализации которых предприятию грозит потеря прибыли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 катастрофические;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б) критические;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допустимые;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г) верны все ответы.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 </w:t>
      </w:r>
      <w:r>
        <w:rPr>
          <w:rStyle w:val="afb"/>
          <w:rFonts w:ascii="Times New Roman" w:hAnsi="Times New Roman" w:cs="Times New Roman"/>
          <w:b w:val="0"/>
          <w:sz w:val="24"/>
          <w:szCs w:val="24"/>
          <w:lang w:val="ru-RU"/>
        </w:rPr>
        <w:t>К какому виду риска относится разрыв контракта из-за действий властей страны, в которой находится компания-контрагент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 экономический;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б) предпринимательский;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политический;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г) форс-мажор.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 </w:t>
      </w:r>
      <w:r>
        <w:rPr>
          <w:rStyle w:val="afb"/>
          <w:rFonts w:ascii="Times New Roman" w:hAnsi="Times New Roman" w:cs="Times New Roman"/>
          <w:b w:val="0"/>
          <w:sz w:val="24"/>
          <w:szCs w:val="24"/>
          <w:lang w:val="ru-RU"/>
        </w:rPr>
        <w:t>К какому подвиду экологического риска можно отнести вероятность потерь, вызванных спецификой климатических условий, а также наличием природных ресурсов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 природно-климатические риски;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б) антропогенные;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социальные;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г) верны все ответы.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 </w:t>
      </w:r>
      <w:r>
        <w:rPr>
          <w:rStyle w:val="afb"/>
          <w:rFonts w:ascii="Times New Roman" w:hAnsi="Times New Roman" w:cs="Times New Roman"/>
          <w:b w:val="0"/>
          <w:sz w:val="24"/>
          <w:szCs w:val="24"/>
          <w:lang w:val="ru-RU"/>
        </w:rPr>
        <w:t>К какому подвиду экологического риска можно отнести вероятность потерь, вызванных техногенными катастрофами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 антропогенные;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б) природно-климатические;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социально-бытовые.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 </w:t>
      </w:r>
      <w:r>
        <w:rPr>
          <w:rStyle w:val="afb"/>
          <w:rFonts w:ascii="Times New Roman" w:hAnsi="Times New Roman" w:cs="Times New Roman"/>
          <w:b w:val="0"/>
          <w:sz w:val="24"/>
          <w:szCs w:val="24"/>
          <w:lang w:val="ru-RU"/>
        </w:rPr>
        <w:t>Какой из видов производственного риска приводит к увеличению числа непредвиденных аварийных ситуаций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56D61" w:rsidRP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56D61">
        <w:rPr>
          <w:rFonts w:ascii="Times New Roman" w:hAnsi="Times New Roman" w:cs="Times New Roman"/>
          <w:sz w:val="24"/>
          <w:szCs w:val="24"/>
          <w:lang w:val="ru-RU"/>
        </w:rPr>
        <w:t>а) использование устаревшего оборудования;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б) нестабильность качества товаров и услуг;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ненадежность составляющих технологического процесса;;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г) отсутствие резервов.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 </w:t>
      </w:r>
      <w:r>
        <w:rPr>
          <w:rStyle w:val="afb"/>
          <w:rFonts w:ascii="Times New Roman" w:hAnsi="Times New Roman" w:cs="Times New Roman"/>
          <w:b w:val="0"/>
          <w:sz w:val="24"/>
          <w:szCs w:val="24"/>
          <w:lang w:val="ru-RU"/>
        </w:rPr>
        <w:t>Какой из видов производственного риска приводит к низкой эффективности производства по сравнению с конкурентами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 ненадежность составляющих технологического процесса;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б) нестабильность качества товаров и услуг;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отсутствие резервов;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г) появление новых технологий в отрасли.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7 </w:t>
      </w:r>
      <w:r>
        <w:rPr>
          <w:rStyle w:val="afb"/>
          <w:rFonts w:ascii="Times New Roman" w:hAnsi="Times New Roman" w:cs="Times New Roman"/>
          <w:b w:val="0"/>
          <w:sz w:val="24"/>
          <w:szCs w:val="24"/>
          <w:lang w:val="ru-RU"/>
        </w:rPr>
        <w:t>Какой из видов производственного риска приводит к увеличению затрат на ремонт и модернизацию оборудования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 использование устаревшего оборудования;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б) появление новых технологий в отрасли;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отсутствие резервов;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г) нестабильность качества товаров и услуг.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 </w:t>
      </w:r>
      <w:r>
        <w:rPr>
          <w:rStyle w:val="afb"/>
          <w:rFonts w:ascii="Times New Roman" w:hAnsi="Times New Roman" w:cs="Times New Roman"/>
          <w:b w:val="0"/>
          <w:sz w:val="24"/>
          <w:szCs w:val="24"/>
          <w:lang w:val="ru-RU"/>
        </w:rPr>
        <w:t>Какой из видов производственного риска приводит к невозможности покрытия пикового спроса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 использование устаревшего оборудования;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б) выявление новых технологий в отрасли;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отсутствие резервов;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г) нестабильность качества товаров и услуг.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 </w:t>
      </w:r>
      <w:r>
        <w:rPr>
          <w:rStyle w:val="afb"/>
          <w:rFonts w:ascii="Times New Roman" w:hAnsi="Times New Roman" w:cs="Times New Roman"/>
          <w:b w:val="0"/>
          <w:sz w:val="24"/>
          <w:szCs w:val="24"/>
          <w:lang w:val="ru-RU"/>
        </w:rPr>
        <w:t>Какой из видов производственного риска приводит к оттоку клиентов и проблемам со спросом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 ненадёжность составляющих производственного процесса;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б) появление новых технологий в отрасли;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нестабильность качества товаров и услуг;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г) использование устаревшего оборудования.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 </w:t>
      </w:r>
      <w:r>
        <w:rPr>
          <w:rStyle w:val="afb"/>
          <w:rFonts w:ascii="Times New Roman" w:hAnsi="Times New Roman" w:cs="Times New Roman"/>
          <w:b w:val="0"/>
          <w:sz w:val="24"/>
          <w:szCs w:val="24"/>
          <w:lang w:val="ru-RU"/>
        </w:rPr>
        <w:t>Какие из перечисленных рисков относятся к коммерческим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 риск, связанный неисполнением сметы инвестиционного проекта;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б) риск, связанный с невозможностью покрытия пикового спроса на товар;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 риск, связанный с колебаниями процентных ставок;</w:t>
      </w:r>
    </w:p>
    <w:p w:rsidR="00856D61" w:rsidRDefault="00856D61" w:rsidP="00856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г) риск, связанный с транспортировкой товара.</w:t>
      </w:r>
    </w:p>
    <w:p w:rsidR="00856D61" w:rsidRDefault="00856D61" w:rsidP="00856D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87768" w:rsidRDefault="00F87768" w:rsidP="00856D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Практические задания:</w:t>
      </w:r>
    </w:p>
    <w:p w:rsidR="00856D61" w:rsidRDefault="00856D61" w:rsidP="00856D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Практическое задание № 5. Оценка уровня риска экспертными методами.</w:t>
      </w:r>
    </w:p>
    <w:p w:rsidR="00856D61" w:rsidRDefault="00856D61" w:rsidP="00856D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Используя критерии провести отбор и сформировать экспертную группу для проведения исследований Дельфийским методом с учетом </w:t>
      </w:r>
      <w:r>
        <w:rPr>
          <w:rFonts w:ascii="Times New Roman" w:hAnsi="Times New Roman" w:cs="Times New Roman"/>
          <w:sz w:val="24"/>
          <w:szCs w:val="24"/>
          <w:lang w:val="ru-RU"/>
        </w:rPr>
        <w:t>требований к управленческим кадрам, квалификации и компетенции персонала, что позволяет предотвратить проявления вторичных рисков. Гарантией оптимизации вторичных рисков предприятия, надежности и обоснованности выводов исследований с использованием эвристических методов является правильный подбор экспертов. Группа экспертов, в зависимости от целей и задач конкретного исследования, может включать представителей различных групп взаимосвязанных специальностей, выражающих определенные концепции, мнения и суждения. Для снижения уровня вторичного риска формируется рабочая группа экспертов, которая проводит оценку какого-либо риска и для которых определяется единая процедура экспертного опроса.</w:t>
      </w:r>
    </w:p>
    <w:p w:rsidR="00856D61" w:rsidRDefault="00856D61" w:rsidP="00856D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Выявить и систематизировать факторы, оказывающих влияние на эффективность размещения промышленной рекламы. При этом рассматриваются следующие факторы: </w:t>
      </w:r>
      <w:r>
        <w:rPr>
          <w:rFonts w:ascii="Times New Roman" w:hAnsi="Times New Roman" w:cs="Times New Roman"/>
          <w:noProof/>
          <w:position w:val="-4"/>
          <w:sz w:val="24"/>
          <w:szCs w:val="24"/>
          <w:lang w:val="ru-RU" w:eastAsia="ru-RU"/>
        </w:rPr>
        <w:drawing>
          <wp:inline distT="0" distB="0" distL="0" distR="0">
            <wp:extent cx="219075" cy="1428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место размещения рекламного средства; </w:t>
      </w:r>
      <w:r>
        <w:rPr>
          <w:rFonts w:ascii="Times New Roman" w:hAnsi="Times New Roman" w:cs="Times New Roman"/>
          <w:noProof/>
          <w:position w:val="-4"/>
          <w:sz w:val="24"/>
          <w:szCs w:val="24"/>
          <w:lang w:val="ru-RU" w:eastAsia="ru-RU"/>
        </w:rPr>
        <w:drawing>
          <wp:inline distT="0" distB="0" distL="0" distR="0">
            <wp:extent cx="247650" cy="152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длительность размещения рекламного средства; </w:t>
      </w:r>
      <w:r>
        <w:rPr>
          <w:rFonts w:ascii="Times New Roman" w:hAnsi="Times New Roman" w:cs="Times New Roman"/>
          <w:noProof/>
          <w:position w:val="-6"/>
          <w:sz w:val="24"/>
          <w:szCs w:val="24"/>
          <w:lang w:val="ru-RU" w:eastAsia="ru-RU"/>
        </w:rPr>
        <w:drawing>
          <wp:inline distT="0" distB="0" distL="0" distR="0">
            <wp:extent cx="209550" cy="1619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уровень престижности спортивных соревнований; </w:t>
      </w:r>
      <w:r>
        <w:rPr>
          <w:rFonts w:ascii="Times New Roman" w:hAnsi="Times New Roman" w:cs="Times New Roman"/>
          <w:noProof/>
          <w:position w:val="-4"/>
          <w:sz w:val="24"/>
          <w:szCs w:val="24"/>
          <w:lang w:val="ru-RU" w:eastAsia="ru-RU"/>
        </w:rPr>
        <w:drawing>
          <wp:inline distT="0" distB="0" distL="0" distR="0">
            <wp:extent cx="247650" cy="152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результативность (успешность) выступлений спортивной команды; </w:t>
      </w:r>
      <w:r>
        <w:rPr>
          <w:rFonts w:ascii="Times New Roman" w:hAnsi="Times New Roman" w:cs="Times New Roman"/>
          <w:noProof/>
          <w:position w:val="-6"/>
          <w:sz w:val="24"/>
          <w:szCs w:val="24"/>
          <w:lang w:val="ru-RU" w:eastAsia="ru-RU"/>
        </w:rPr>
        <w:drawing>
          <wp:inline distT="0" distB="0" distL="0" distR="0">
            <wp:extent cx="219075" cy="1619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уровень рыночной конъюнктуры рекламы. В эксперименте принимают участие 7 независимых экспертов, в их задачу входит определение ранга каждого фактора по пятибалльной системе. Наименьший по значению ранг присваивается фактору, оказывающему наибольшее влияние на уровень эффективности рекламы.</w:t>
      </w:r>
    </w:p>
    <w:p w:rsidR="00856D61" w:rsidRPr="0081007E" w:rsidRDefault="00856D61" w:rsidP="00856D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Оценки экспертов представляются в виде матрицы рангов опроса, в строках которой указываются факторы, а в столбцах – оценки экспертов. Кроме этого, матрица рангов опроса, приведенная в таблице 1, содержит результаты некоторых вычислений – суммы значений рангов по каждому показателю (</w:t>
      </w:r>
      <w:r>
        <w:rPr>
          <w:rFonts w:ascii="Times New Roman" w:hAnsi="Times New Roman" w:cs="Times New Roman"/>
          <w:noProof/>
          <w:position w:val="-14"/>
          <w:sz w:val="24"/>
          <w:szCs w:val="24"/>
          <w:lang w:val="ru-RU" w:eastAsia="ru-RU"/>
        </w:rPr>
        <w:drawing>
          <wp:inline distT="0" distB="0" distL="0" distR="0">
            <wp:extent cx="304800" cy="228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>), средние арифметические значения сумм рангов опроса (</w:t>
      </w:r>
      <w:r>
        <w:rPr>
          <w:rFonts w:ascii="Times New Roman" w:hAnsi="Times New Roman" w:cs="Times New Roman"/>
          <w:noProof/>
          <w:position w:val="-6"/>
          <w:sz w:val="24"/>
          <w:szCs w:val="24"/>
          <w:lang w:val="ru-RU" w:eastAsia="ru-RU"/>
        </w:rPr>
        <w:drawing>
          <wp:inline distT="0" distB="0" distL="0" distR="0">
            <wp:extent cx="114300" cy="2000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), разницы сумм значений рангов опроса и их средних арифметических значений </w:t>
      </w:r>
      <w:r>
        <w:rPr>
          <w:rFonts w:ascii="Times New Roman" w:eastAsiaTheme="minorHAnsi" w:hAnsi="Times New Roman" w:cs="Times New Roman"/>
          <w:position w:val="-14"/>
          <w:sz w:val="24"/>
          <w:szCs w:val="24"/>
          <w:lang w:val="ru-RU"/>
        </w:rPr>
        <w:object w:dxaOrig="900" w:dyaOrig="375">
          <v:shape id="_x0000_i1035" type="#_x0000_t75" style="width:45pt;height:18.6pt" o:ole="">
            <v:imagedata r:id="rId35" o:title=""/>
          </v:shape>
          <o:OLEObject Type="Embed" ProgID="Equation.3" ShapeID="_x0000_i1035" DrawAspect="Content" ObjectID="_1673725564" r:id="rId36"/>
        </w:objec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а также значения квадратов этих разниц </w:t>
      </w:r>
      <w:r>
        <w:rPr>
          <w:rFonts w:ascii="Times New Roman" w:hAnsi="Times New Roman" w:cs="Times New Roman"/>
          <w:noProof/>
          <w:position w:val="-14"/>
          <w:sz w:val="24"/>
          <w:szCs w:val="24"/>
          <w:lang w:val="ru-RU" w:eastAsia="ru-RU"/>
        </w:rPr>
        <w:drawing>
          <wp:inline distT="0" distB="0" distL="0" distR="0">
            <wp:extent cx="714375" cy="2667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81007E">
        <w:rPr>
          <w:rFonts w:ascii="Times New Roman" w:hAnsi="Times New Roman" w:cs="Times New Roman"/>
          <w:sz w:val="24"/>
          <w:szCs w:val="24"/>
          <w:lang w:val="ru-RU"/>
        </w:rPr>
        <w:t xml:space="preserve">Значение </w:t>
      </w:r>
      <w:r>
        <w:rPr>
          <w:rFonts w:ascii="Times New Roman" w:eastAsiaTheme="minorHAnsi" w:hAnsi="Times New Roman" w:cs="Times New Roman"/>
          <w:position w:val="-6"/>
          <w:sz w:val="24"/>
          <w:szCs w:val="24"/>
          <w:lang w:val="ru-RU"/>
        </w:rPr>
        <w:object w:dxaOrig="180" w:dyaOrig="315">
          <v:shape id="_x0000_i1036" type="#_x0000_t75" style="width:9pt;height:16.2pt" o:ole="">
            <v:imagedata r:id="rId38" o:title=""/>
          </v:shape>
          <o:OLEObject Type="Embed" ProgID="Equation.3" ShapeID="_x0000_i1036" DrawAspect="Content" ObjectID="_1673725565" r:id="rId39"/>
        </w:object>
      </w:r>
      <w:r w:rsidRPr="0081007E">
        <w:rPr>
          <w:rFonts w:ascii="Times New Roman" w:hAnsi="Times New Roman" w:cs="Times New Roman"/>
          <w:sz w:val="24"/>
          <w:szCs w:val="24"/>
          <w:lang w:val="ru-RU"/>
        </w:rPr>
        <w:t xml:space="preserve"> определяется по формуле:</w:t>
      </w:r>
    </w:p>
    <w:p w:rsidR="00856D61" w:rsidRDefault="00856D61" w:rsidP="00856D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24"/>
          <w:sz w:val="24"/>
          <w:szCs w:val="24"/>
          <w:lang w:val="ru-RU" w:eastAsia="ru-RU"/>
        </w:rPr>
        <w:lastRenderedPageBreak/>
        <w:drawing>
          <wp:inline distT="0" distB="0" distL="0" distR="0">
            <wp:extent cx="733425" cy="3524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6D61" w:rsidRDefault="00856D61" w:rsidP="00856D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 – Матрица рангов опроса экспертов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668"/>
        <w:gridCol w:w="668"/>
        <w:gridCol w:w="669"/>
        <w:gridCol w:w="669"/>
        <w:gridCol w:w="669"/>
        <w:gridCol w:w="669"/>
        <w:gridCol w:w="669"/>
        <w:gridCol w:w="991"/>
        <w:gridCol w:w="1152"/>
        <w:gridCol w:w="1474"/>
      </w:tblGrid>
      <w:tr w:rsidR="00856D61" w:rsidTr="00856D61">
        <w:trPr>
          <w:trHeight w:val="42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Факторы</w:t>
            </w:r>
          </w:p>
        </w:tc>
        <w:tc>
          <w:tcPr>
            <w:tcW w:w="504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Эксперты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position w:val="-14"/>
              </w:rPr>
              <w:object w:dxaOrig="555" w:dyaOrig="405">
                <v:shape id="_x0000_i1037" type="#_x0000_t75" style="width:27.6pt;height:20.4pt" o:ole="">
                  <v:imagedata r:id="rId41" o:title=""/>
                </v:shape>
                <o:OLEObject Type="Embed" ProgID="Equation.3" ShapeID="_x0000_i1037" DrawAspect="Content" ObjectID="_1673725566" r:id="rId42"/>
              </w:objec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position w:val="-14"/>
              </w:rPr>
              <w:object w:dxaOrig="855" w:dyaOrig="420">
                <v:shape id="_x0000_i1038" type="#_x0000_t75" style="width:42.6pt;height:21pt" o:ole="">
                  <v:imagedata r:id="rId43" o:title=""/>
                </v:shape>
                <o:OLEObject Type="Embed" ProgID="Equation.3" ShapeID="_x0000_i1038" DrawAspect="Content" ObjectID="_1673725567" r:id="rId44"/>
              </w:objec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position w:val="-14"/>
              </w:rPr>
              <w:object w:dxaOrig="1125" w:dyaOrig="465">
                <v:shape id="_x0000_i1039" type="#_x0000_t75" style="width:55.8pt;height:23.4pt" o:ole="">
                  <v:imagedata r:id="rId45" o:title=""/>
                </v:shape>
                <o:OLEObject Type="Embed" ProgID="Equation.3" ShapeID="_x0000_i1039" DrawAspect="Content" ObjectID="_1673725568" r:id="rId46"/>
              </w:object>
            </w:r>
          </w:p>
        </w:tc>
      </w:tr>
      <w:tr w:rsidR="00856D61" w:rsidTr="00856D61"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56D61" w:rsidTr="00856D61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position w:val="-4"/>
              </w:rPr>
              <w:object w:dxaOrig="360" w:dyaOrig="255">
                <v:shape id="_x0000_i1040" type="#_x0000_t75" style="width:18.6pt;height:12.6pt" o:ole="">
                  <v:imagedata r:id="rId47" o:title=""/>
                </v:shape>
                <o:OLEObject Type="Embed" ProgID="Equation.3" ShapeID="_x0000_i1040" DrawAspect="Content" ObjectID="_1673725569" r:id="rId48"/>
              </w:objec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56D61" w:rsidTr="00856D61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position w:val="-4"/>
              </w:rPr>
              <w:object w:dxaOrig="405" w:dyaOrig="255">
                <v:shape id="_x0000_i1041" type="#_x0000_t75" style="width:20.4pt;height:12.6pt" o:ole="">
                  <v:imagedata r:id="rId49" o:title=""/>
                </v:shape>
                <o:OLEObject Type="Embed" ProgID="Equation.3" ShapeID="_x0000_i1041" DrawAspect="Content" ObjectID="_1673725570" r:id="rId50"/>
              </w:objec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</w:tr>
      <w:tr w:rsidR="00856D61" w:rsidTr="00856D61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position w:val="-6"/>
              </w:rPr>
              <w:object w:dxaOrig="375" w:dyaOrig="285">
                <v:shape id="_x0000_i1042" type="#_x0000_t75" style="width:18.6pt;height:14.4pt" o:ole="">
                  <v:imagedata r:id="rId51" o:title=""/>
                </v:shape>
                <o:OLEObject Type="Embed" ProgID="Equation.3" ShapeID="_x0000_i1042" DrawAspect="Content" ObjectID="_1673725571" r:id="rId52"/>
              </w:objec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</w:tr>
      <w:tr w:rsidR="00856D61" w:rsidTr="00856D61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position w:val="-4"/>
              </w:rPr>
              <w:object w:dxaOrig="405" w:dyaOrig="255">
                <v:shape id="_x0000_i1043" type="#_x0000_t75" style="width:20.4pt;height:12.6pt" o:ole="">
                  <v:imagedata r:id="rId53" o:title=""/>
                </v:shape>
                <o:OLEObject Type="Embed" ProgID="Equation.3" ShapeID="_x0000_i1043" DrawAspect="Content" ObjectID="_1673725572" r:id="rId54"/>
              </w:objec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11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</w:tc>
      </w:tr>
      <w:tr w:rsidR="00856D61" w:rsidTr="00856D61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position w:val="-6"/>
              </w:rPr>
              <w:object w:dxaOrig="405" w:dyaOrig="285">
                <v:shape id="_x0000_i1044" type="#_x0000_t75" style="width:20.4pt;height:14.4pt" o:ole="">
                  <v:imagedata r:id="rId55" o:title=""/>
                </v:shape>
                <o:OLEObject Type="Embed" ProgID="Equation.3" ShapeID="_x0000_i1044" DrawAspect="Content" ObjectID="_1673725573" r:id="rId56"/>
              </w:objec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856D61" w:rsidTr="00856D61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Сумма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D61" w:rsidRDefault="00856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350</w:t>
            </w:r>
          </w:p>
        </w:tc>
      </w:tr>
    </w:tbl>
    <w:p w:rsidR="00856D61" w:rsidRDefault="00856D61" w:rsidP="00856D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6D61" w:rsidRDefault="00856D61" w:rsidP="00856D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По результатам вычислений, произведенных в матрице рангов, определяется степень согласованности мнений специалистов-экспертов по формуле:</w:t>
      </w:r>
    </w:p>
    <w:p w:rsidR="00856D61" w:rsidRDefault="00856D61" w:rsidP="00856D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position w:val="-30"/>
          <w:sz w:val="24"/>
          <w:szCs w:val="24"/>
          <w:lang w:val="ru-RU" w:eastAsia="ru-RU"/>
        </w:rPr>
        <w:drawing>
          <wp:inline distT="0" distB="0" distL="0" distR="0">
            <wp:extent cx="2409825" cy="5810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56D61" w:rsidRDefault="00856D61" w:rsidP="00856D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Таким образом, степень согласованности мнений экспертов достаточно высокая: </w:t>
      </w:r>
      <w:r>
        <w:rPr>
          <w:rFonts w:ascii="Times New Roman" w:eastAsiaTheme="minorHAnsi" w:hAnsi="Times New Roman" w:cs="Times New Roman"/>
          <w:position w:val="-14"/>
          <w:sz w:val="24"/>
          <w:szCs w:val="24"/>
          <w:lang w:val="ru-RU"/>
        </w:rPr>
        <w:object w:dxaOrig="1620" w:dyaOrig="345">
          <v:shape id="_x0000_i1045" type="#_x0000_t75" style="width:81pt;height:17.4pt" o:ole="">
            <v:imagedata r:id="rId58" o:title=""/>
          </v:shape>
          <o:OLEObject Type="Embed" ProgID="Equation.3" ShapeID="_x0000_i1045" DrawAspect="Content" ObjectID="_1673725574" r:id="rId59"/>
        </w:objec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56D61" w:rsidRDefault="00856D61" w:rsidP="00856D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56D61" w:rsidRPr="00856D61" w:rsidRDefault="00856D61" w:rsidP="00856D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56D61" w:rsidRPr="00856D61" w:rsidRDefault="00856D61" w:rsidP="00856D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56D61" w:rsidRDefault="00856D61" w:rsidP="00856D61">
      <w:pPr>
        <w:ind w:firstLine="709"/>
        <w:jc w:val="both"/>
        <w:rPr>
          <w:lang w:val="ru-RU"/>
        </w:rPr>
      </w:pPr>
    </w:p>
    <w:p w:rsidR="00856D61" w:rsidRDefault="00856D61" w:rsidP="00856D61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0"/>
          <w:lang w:val="ru-RU" w:eastAsia="ru-RU"/>
        </w:rPr>
        <w:sectPr w:rsidR="00856D61">
          <w:pgSz w:w="11907" w:h="16840"/>
          <w:pgMar w:top="1134" w:right="1134" w:bottom="1134" w:left="1701" w:header="720" w:footer="720" w:gutter="0"/>
          <w:cols w:space="720"/>
        </w:sectPr>
      </w:pPr>
    </w:p>
    <w:p w:rsidR="0081007E" w:rsidRPr="00A058FE" w:rsidRDefault="0081007E" w:rsidP="0081007E">
      <w:pPr>
        <w:pStyle w:val="1"/>
        <w:spacing w:before="0" w:after="0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 w:rsidRPr="00A058FE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81007E" w:rsidRPr="00A058FE" w:rsidRDefault="0081007E" w:rsidP="0081007E">
      <w:pPr>
        <w:pStyle w:val="1"/>
        <w:spacing w:before="0" w:after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A058FE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81007E" w:rsidRPr="0081007E" w:rsidRDefault="0081007E" w:rsidP="008100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1007E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81007E" w:rsidRPr="0081007E" w:rsidRDefault="0081007E" w:rsidP="0081007E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  <w:lang w:val="ru-RU"/>
        </w:rPr>
      </w:pPr>
    </w:p>
    <w:tbl>
      <w:tblPr>
        <w:tblW w:w="513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191"/>
        <w:gridCol w:w="11397"/>
      </w:tblGrid>
      <w:tr w:rsidR="0081007E" w:rsidRPr="00A058FE" w:rsidTr="00F2484B">
        <w:trPr>
          <w:trHeight w:val="753"/>
          <w:tblHeader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1007E" w:rsidRPr="00A058FE" w:rsidRDefault="0081007E" w:rsidP="00810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8F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A058FE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1007E" w:rsidRPr="00A058FE" w:rsidRDefault="0081007E" w:rsidP="00810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8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1007E" w:rsidRPr="00A058FE" w:rsidRDefault="0081007E" w:rsidP="008100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8FE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81007E" w:rsidRPr="00F87768" w:rsidTr="0081007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07E" w:rsidRPr="0081007E" w:rsidRDefault="0081007E" w:rsidP="0081007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100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ПК-3 Готовность организовать экспертные исследования, самому выступить в роли эксперта по вопросам научной специальности</w:t>
            </w:r>
          </w:p>
        </w:tc>
      </w:tr>
      <w:tr w:rsidR="00F2484B" w:rsidRPr="00F2484B" w:rsidTr="00F2484B">
        <w:trPr>
          <w:trHeight w:val="446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484B" w:rsidRPr="00F2484B" w:rsidRDefault="00F2484B" w:rsidP="00F24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484B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2484B" w:rsidRPr="00F2484B" w:rsidRDefault="00F2484B" w:rsidP="00F24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основные методы теоретических и эмпирических исследований в инвестиционной и инновационной деятельности;</w:t>
            </w:r>
          </w:p>
          <w:p w:rsidR="00F2484B" w:rsidRPr="00F2484B" w:rsidRDefault="00F2484B" w:rsidP="00F24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критерии эффективности инвестиционной и инновационной деятельности;</w:t>
            </w:r>
          </w:p>
          <w:p w:rsidR="00F2484B" w:rsidRPr="00F2484B" w:rsidRDefault="00F2484B" w:rsidP="00F2484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стадии, фазы и </w:t>
            </w:r>
            <w:proofErr w:type="gramStart"/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этапы  организации</w:t>
            </w:r>
            <w:proofErr w:type="gramEnd"/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инвестиционной и инновационной деятельности;</w:t>
            </w:r>
          </w:p>
        </w:tc>
        <w:tc>
          <w:tcPr>
            <w:tcW w:w="3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2484B" w:rsidRPr="00F2484B" w:rsidRDefault="00F2484B" w:rsidP="00F2484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2484B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Теоретические</w:t>
            </w:r>
            <w:proofErr w:type="spellEnd"/>
            <w:r w:rsidRPr="00F2484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2484B">
              <w:rPr>
                <w:rFonts w:ascii="Times New Roman" w:hAnsi="Times New Roman" w:cs="Times New Roman"/>
                <w:i/>
                <w:sz w:val="24"/>
                <w:szCs w:val="24"/>
              </w:rPr>
              <w:t>вопросы</w:t>
            </w:r>
            <w:proofErr w:type="spellEnd"/>
            <w:r w:rsidRPr="00F2484B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F2484B" w:rsidRPr="00F2484B" w:rsidRDefault="00F2484B" w:rsidP="00F2484B">
            <w:pPr>
              <w:numPr>
                <w:ilvl w:val="0"/>
                <w:numId w:val="37"/>
              </w:numPr>
              <w:shd w:val="clear" w:color="auto" w:fill="FFFFFF" w:themeFill="background1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и роль инноваций в развитии современного промышленного предприятия.</w:t>
            </w:r>
          </w:p>
          <w:p w:rsidR="00F2484B" w:rsidRPr="00F2484B" w:rsidRDefault="00F2484B" w:rsidP="00F2484B">
            <w:pPr>
              <w:numPr>
                <w:ilvl w:val="0"/>
                <w:numId w:val="37"/>
              </w:numPr>
              <w:shd w:val="clear" w:color="auto" w:fill="FFFFFF" w:themeFill="background1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Отличие процессных и продуктовых инноваций промышленного предприятия.</w:t>
            </w:r>
          </w:p>
          <w:p w:rsidR="00F2484B" w:rsidRPr="00F2484B" w:rsidRDefault="00F2484B" w:rsidP="00F2484B">
            <w:pPr>
              <w:numPr>
                <w:ilvl w:val="0"/>
                <w:numId w:val="37"/>
              </w:numPr>
              <w:shd w:val="clear" w:color="auto" w:fill="FFFFFF" w:themeFill="background1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</w:t>
            </w:r>
            <w:proofErr w:type="gramStart"/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 роль</w:t>
            </w:r>
            <w:proofErr w:type="gramEnd"/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инвестиций в развитии современного промышленного предприятия.</w:t>
            </w:r>
          </w:p>
          <w:p w:rsidR="00F2484B" w:rsidRPr="00F2484B" w:rsidRDefault="00F2484B" w:rsidP="00F2484B">
            <w:pPr>
              <w:numPr>
                <w:ilvl w:val="0"/>
                <w:numId w:val="37"/>
              </w:numPr>
              <w:shd w:val="clear" w:color="auto" w:fill="FFFFFF" w:themeFill="background1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Отличие реальных и финансовых инвестиций предприятия.</w:t>
            </w:r>
          </w:p>
          <w:p w:rsidR="00F2484B" w:rsidRPr="00F2484B" w:rsidRDefault="00F2484B" w:rsidP="00F2484B">
            <w:pPr>
              <w:pStyle w:val="afa"/>
              <w:numPr>
                <w:ilvl w:val="0"/>
                <w:numId w:val="37"/>
              </w:numPr>
              <w:shd w:val="clear" w:color="auto" w:fill="FFFFFF" w:themeFill="background1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484B">
              <w:rPr>
                <w:szCs w:val="24"/>
                <w:lang w:val="ru-RU"/>
              </w:rPr>
              <w:t>Концепция инновационного менеджмента современной организации.</w:t>
            </w:r>
          </w:p>
          <w:p w:rsidR="00F2484B" w:rsidRPr="00F2484B" w:rsidRDefault="00F2484B" w:rsidP="00F2484B">
            <w:pPr>
              <w:pStyle w:val="afa"/>
              <w:numPr>
                <w:ilvl w:val="0"/>
                <w:numId w:val="37"/>
              </w:numPr>
              <w:shd w:val="clear" w:color="auto" w:fill="FFFFFF" w:themeFill="background1"/>
              <w:spacing w:line="240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государственного регулирования инновационной деятельности в Российской Федерации.</w:t>
            </w:r>
          </w:p>
          <w:p w:rsidR="00F2484B" w:rsidRPr="00F2484B" w:rsidRDefault="00F2484B" w:rsidP="00F2484B">
            <w:pPr>
              <w:pStyle w:val="afa"/>
              <w:numPr>
                <w:ilvl w:val="0"/>
                <w:numId w:val="37"/>
              </w:numPr>
              <w:shd w:val="clear" w:color="auto" w:fill="FFFFFF" w:themeFill="background1"/>
              <w:spacing w:line="240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Организационные</w:t>
            </w:r>
            <w:proofErr w:type="spellEnd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инновационной</w:t>
            </w:r>
            <w:proofErr w:type="spellEnd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2484B" w:rsidRPr="00F2484B" w:rsidRDefault="00F2484B" w:rsidP="00F2484B">
            <w:pPr>
              <w:pStyle w:val="afa"/>
              <w:numPr>
                <w:ilvl w:val="0"/>
                <w:numId w:val="37"/>
              </w:numPr>
              <w:shd w:val="clear" w:color="auto" w:fill="FFFFFF" w:themeFill="background1"/>
              <w:spacing w:line="240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Проблемы повышения инновационной активности современных организаций.</w:t>
            </w:r>
          </w:p>
          <w:p w:rsidR="00F2484B" w:rsidRPr="00F2484B" w:rsidRDefault="00F2484B" w:rsidP="00F2484B">
            <w:pPr>
              <w:pStyle w:val="afa"/>
              <w:numPr>
                <w:ilvl w:val="0"/>
                <w:numId w:val="37"/>
              </w:numPr>
              <w:shd w:val="clear" w:color="auto" w:fill="FFFFFF" w:themeFill="background1"/>
              <w:spacing w:line="240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Инновационная</w:t>
            </w:r>
            <w:proofErr w:type="spellEnd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стратегия</w:t>
            </w:r>
            <w:proofErr w:type="spellEnd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современной</w:t>
            </w:r>
            <w:proofErr w:type="spellEnd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2484B" w:rsidRPr="00F2484B" w:rsidRDefault="00F2484B" w:rsidP="00F2484B">
            <w:pPr>
              <w:pStyle w:val="afa"/>
              <w:numPr>
                <w:ilvl w:val="0"/>
                <w:numId w:val="37"/>
              </w:numPr>
              <w:shd w:val="clear" w:color="auto" w:fill="FFFFFF" w:themeFill="background1"/>
              <w:spacing w:line="240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Инновационная</w:t>
            </w:r>
            <w:proofErr w:type="spellEnd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политика</w:t>
            </w:r>
            <w:proofErr w:type="spellEnd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современной</w:t>
            </w:r>
            <w:proofErr w:type="spellEnd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2484B" w:rsidRPr="00F2484B" w:rsidRDefault="00F2484B" w:rsidP="00F2484B">
            <w:pPr>
              <w:pStyle w:val="afa"/>
              <w:numPr>
                <w:ilvl w:val="0"/>
                <w:numId w:val="37"/>
              </w:numPr>
              <w:shd w:val="clear" w:color="auto" w:fill="FFFFFF" w:themeFill="background1"/>
              <w:spacing w:line="240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инновационного климата и инновационный потенциал организации.</w:t>
            </w:r>
          </w:p>
          <w:p w:rsidR="00F2484B" w:rsidRPr="00F2484B" w:rsidRDefault="00F2484B" w:rsidP="00F2484B">
            <w:pPr>
              <w:pStyle w:val="afa"/>
              <w:numPr>
                <w:ilvl w:val="0"/>
                <w:numId w:val="37"/>
              </w:numPr>
              <w:shd w:val="clear" w:color="auto" w:fill="FFFFFF" w:themeFill="background1"/>
              <w:spacing w:line="240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Конкурентные преимущества и формирование портфелей новшеств и инноваций.</w:t>
            </w:r>
          </w:p>
          <w:p w:rsidR="00F2484B" w:rsidRPr="00F2484B" w:rsidRDefault="00F2484B" w:rsidP="00F2484B">
            <w:pPr>
              <w:numPr>
                <w:ilvl w:val="0"/>
                <w:numId w:val="37"/>
              </w:numPr>
              <w:shd w:val="clear" w:color="auto" w:fill="FFFFFF" w:themeFill="background1"/>
              <w:spacing w:after="0" w:line="240" w:lineRule="auto"/>
              <w:ind w:left="0" w:firstLine="0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организации НИОКР и проектирования в системе инновационной деятельности.</w:t>
            </w:r>
          </w:p>
          <w:p w:rsidR="00F2484B" w:rsidRPr="00F2484B" w:rsidRDefault="00F2484B" w:rsidP="00F2484B">
            <w:pPr>
              <w:numPr>
                <w:ilvl w:val="0"/>
                <w:numId w:val="37"/>
              </w:numPr>
              <w:shd w:val="clear" w:color="auto" w:fill="FFFFFF" w:themeFill="background1"/>
              <w:spacing w:after="0" w:line="240" w:lineRule="auto"/>
              <w:ind w:left="0" w:firstLine="0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Методология</w:t>
            </w:r>
            <w:proofErr w:type="spellEnd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оценки</w:t>
            </w:r>
            <w:proofErr w:type="spellEnd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эффективности</w:t>
            </w:r>
            <w:proofErr w:type="spellEnd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инвестиционной</w:t>
            </w:r>
            <w:proofErr w:type="spellEnd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  <w:p w:rsidR="00F2484B" w:rsidRPr="00F2484B" w:rsidRDefault="00F2484B" w:rsidP="00F2484B">
            <w:pPr>
              <w:numPr>
                <w:ilvl w:val="0"/>
                <w:numId w:val="37"/>
              </w:numPr>
              <w:shd w:val="clear" w:color="auto" w:fill="FFFFFF" w:themeFill="background1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Методология оценки эффективности инновационной деятельности </w:t>
            </w:r>
          </w:p>
        </w:tc>
      </w:tr>
      <w:tr w:rsidR="00F2484B" w:rsidRPr="00F2484B" w:rsidTr="00F2484B">
        <w:trPr>
          <w:trHeight w:val="446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484B" w:rsidRPr="00F2484B" w:rsidRDefault="00F2484B" w:rsidP="00F24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484B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2484B" w:rsidRPr="00F2484B" w:rsidRDefault="00F2484B" w:rsidP="00F24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выделять стадии, фазы и этапы организации инвестиционной и инновационной деятельности;</w:t>
            </w:r>
          </w:p>
          <w:p w:rsidR="00F2484B" w:rsidRPr="00F2484B" w:rsidRDefault="00F2484B" w:rsidP="00F24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– анализировать эффективность инвестиционной и инновационной деятельности;</w:t>
            </w:r>
          </w:p>
          <w:p w:rsidR="00F2484B" w:rsidRPr="00F2484B" w:rsidRDefault="00F2484B" w:rsidP="00F24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проектировать и анализировать результаты инвестиционной и инновационной деятельности по стадиям, фазам, этапам инвестиционных проектов;</w:t>
            </w:r>
          </w:p>
          <w:p w:rsidR="00F2484B" w:rsidRPr="00F2484B" w:rsidRDefault="00F2484B" w:rsidP="00F24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приобретать знания в области моделирования инвестиционных и инновационных проектов;</w:t>
            </w:r>
          </w:p>
          <w:p w:rsidR="00F2484B" w:rsidRPr="00F2484B" w:rsidRDefault="00F2484B" w:rsidP="00F24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корректно выражать и аргументированно обосновывать положения в области моделирования инвестиционных и инновационных </w:t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проектов;</w:t>
            </w:r>
          </w:p>
          <w:p w:rsidR="00F2484B" w:rsidRPr="00F2484B" w:rsidRDefault="00F2484B" w:rsidP="00F24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обсуждать способы эффективного решения задач, относящихся к инвестиционной и инновационной деятельности, с использованием методов математического моделирования;</w:t>
            </w:r>
          </w:p>
          <w:p w:rsidR="00F2484B" w:rsidRPr="00F2484B" w:rsidRDefault="00F2484B" w:rsidP="00F24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использовать на междисциплинарном уровне знания по организации инвестиционной и инновационной деятельности;</w:t>
            </w:r>
          </w:p>
        </w:tc>
        <w:tc>
          <w:tcPr>
            <w:tcW w:w="3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Выполните расчет частных оценочных показателей, характеризующих уровень инновационной активности по нескольким видам деятельности, а также интегральных показателей, характеризующих состояние научно-исследовательских, опытно-конструкторских работ, уровень технологической или организационно-управленческой подготовки.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 показателей для проведения оценки инновационной активности: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tbl>
            <w:tblPr>
              <w:tblStyle w:val="afc"/>
              <w:tblW w:w="7729" w:type="dxa"/>
              <w:jc w:val="center"/>
              <w:tblLook w:val="04A0" w:firstRow="1" w:lastRow="0" w:firstColumn="1" w:lastColumn="0" w:noHBand="0" w:noVBand="1"/>
            </w:tblPr>
            <w:tblGrid>
              <w:gridCol w:w="5246"/>
              <w:gridCol w:w="2483"/>
            </w:tblGrid>
            <w:tr w:rsidR="00F2484B" w:rsidRPr="00F2484B" w:rsidTr="009E3E4A">
              <w:trPr>
                <w:trHeight w:val="403"/>
                <w:jc w:val="center"/>
              </w:trPr>
              <w:tc>
                <w:tcPr>
                  <w:tcW w:w="5246" w:type="dxa"/>
                  <w:vAlign w:val="center"/>
                </w:tcPr>
                <w:p w:rsidR="00F2484B" w:rsidRPr="00F2484B" w:rsidRDefault="00F2484B" w:rsidP="00F2484B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248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Частные</w:t>
                  </w:r>
                  <w:proofErr w:type="spellEnd"/>
                  <w:r w:rsidRPr="00F2484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248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показатели</w:t>
                  </w:r>
                  <w:proofErr w:type="spellEnd"/>
                </w:p>
              </w:tc>
              <w:tc>
                <w:tcPr>
                  <w:tcW w:w="2483" w:type="dxa"/>
                  <w:vAlign w:val="center"/>
                </w:tcPr>
                <w:p w:rsidR="00F2484B" w:rsidRPr="00F2484B" w:rsidRDefault="00F2484B" w:rsidP="00F2484B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248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Интегральные</w:t>
                  </w:r>
                  <w:proofErr w:type="spellEnd"/>
                  <w:r w:rsidRPr="00F2484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248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показатели</w:t>
                  </w:r>
                  <w:proofErr w:type="spellEnd"/>
                </w:p>
              </w:tc>
            </w:tr>
            <w:tr w:rsidR="00F2484B" w:rsidRPr="00F2484B" w:rsidTr="009E3E4A">
              <w:trPr>
                <w:trHeight w:val="524"/>
                <w:jc w:val="center"/>
              </w:trPr>
              <w:tc>
                <w:tcPr>
                  <w:tcW w:w="5246" w:type="dxa"/>
                </w:tcPr>
                <w:p w:rsidR="00F2484B" w:rsidRPr="00F2484B" w:rsidRDefault="00F2484B" w:rsidP="00F2484B">
                  <w:pPr>
                    <w:pStyle w:val="afa"/>
                    <w:numPr>
                      <w:ilvl w:val="0"/>
                      <w:numId w:val="41"/>
                    </w:numPr>
                    <w:tabs>
                      <w:tab w:val="left" w:pos="277"/>
                    </w:tabs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F2484B">
                    <w:rPr>
                      <w:rFonts w:eastAsiaTheme="minorEastAsia"/>
                      <w:szCs w:val="24"/>
                      <w:lang w:val="ru-RU"/>
                    </w:rPr>
                    <w:t>Удельный вес затрат на исследования и разработки в общем объеме затрат на инновационную деятельность</w:t>
                  </w:r>
                </w:p>
                <w:p w:rsidR="00F2484B" w:rsidRPr="00F2484B" w:rsidRDefault="00F2484B" w:rsidP="00F2484B">
                  <w:pPr>
                    <w:pStyle w:val="afa"/>
                    <w:numPr>
                      <w:ilvl w:val="0"/>
                      <w:numId w:val="41"/>
                    </w:numPr>
                    <w:tabs>
                      <w:tab w:val="left" w:pos="277"/>
                    </w:tabs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F2484B">
                    <w:rPr>
                      <w:rFonts w:eastAsiaTheme="minorEastAsia"/>
                      <w:szCs w:val="24"/>
                      <w:lang w:val="ru-RU"/>
                    </w:rPr>
                    <w:t>Удельный вес текущих затрат на исследования и разработки в общем объеме затрат на исследования и разработки</w:t>
                  </w:r>
                </w:p>
                <w:p w:rsidR="00F2484B" w:rsidRPr="00F2484B" w:rsidRDefault="00F2484B" w:rsidP="00F2484B">
                  <w:pPr>
                    <w:pStyle w:val="afa"/>
                    <w:numPr>
                      <w:ilvl w:val="0"/>
                      <w:numId w:val="41"/>
                    </w:numPr>
                    <w:tabs>
                      <w:tab w:val="left" w:pos="277"/>
                    </w:tabs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F2484B">
                    <w:rPr>
                      <w:rFonts w:eastAsiaTheme="minorEastAsia"/>
                      <w:szCs w:val="24"/>
                      <w:lang w:val="ru-RU"/>
                    </w:rPr>
                    <w:t>Удельный вес капитальных затрат на исследования и разработки в объеме затрат на исследования и разработки</w:t>
                  </w:r>
                </w:p>
                <w:p w:rsidR="00F2484B" w:rsidRPr="00F2484B" w:rsidRDefault="00F2484B" w:rsidP="00F2484B">
                  <w:pPr>
                    <w:pStyle w:val="afa"/>
                    <w:numPr>
                      <w:ilvl w:val="0"/>
                      <w:numId w:val="41"/>
                    </w:numPr>
                    <w:tabs>
                      <w:tab w:val="left" w:pos="277"/>
                    </w:tabs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F2484B">
                    <w:rPr>
                      <w:rFonts w:eastAsiaTheme="minorEastAsia"/>
                      <w:szCs w:val="24"/>
                      <w:lang w:val="ru-RU"/>
                    </w:rPr>
                    <w:t>Интенсивность проведения научно-исследовательской деятельности</w:t>
                  </w:r>
                </w:p>
                <w:p w:rsidR="00F2484B" w:rsidRPr="00F2484B" w:rsidRDefault="00F2484B" w:rsidP="00F2484B">
                  <w:pPr>
                    <w:pStyle w:val="afa"/>
                    <w:numPr>
                      <w:ilvl w:val="0"/>
                      <w:numId w:val="41"/>
                    </w:numPr>
                    <w:tabs>
                      <w:tab w:val="left" w:pos="277"/>
                    </w:tabs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F2484B">
                    <w:rPr>
                      <w:rFonts w:eastAsiaTheme="minorEastAsia"/>
                      <w:szCs w:val="24"/>
                      <w:lang w:val="ru-RU"/>
                    </w:rPr>
                    <w:t>Удельный вес затрат на технологическую деятельность в объеме затрат на производство инноваций</w:t>
                  </w:r>
                </w:p>
                <w:p w:rsidR="00F2484B" w:rsidRPr="00F2484B" w:rsidRDefault="00F2484B" w:rsidP="00F2484B">
                  <w:pPr>
                    <w:pStyle w:val="afa"/>
                    <w:numPr>
                      <w:ilvl w:val="0"/>
                      <w:numId w:val="41"/>
                    </w:numPr>
                    <w:tabs>
                      <w:tab w:val="left" w:pos="277"/>
                    </w:tabs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F2484B">
                    <w:rPr>
                      <w:rFonts w:eastAsiaTheme="minorEastAsia"/>
                      <w:szCs w:val="24"/>
                      <w:lang w:val="ru-RU"/>
                    </w:rPr>
                    <w:t>Удельный вес текущих затрат на технологическую деятельность в объеме затрат на технологическую деятельность</w:t>
                  </w:r>
                </w:p>
                <w:p w:rsidR="00F2484B" w:rsidRPr="00F2484B" w:rsidRDefault="00F2484B" w:rsidP="00F2484B">
                  <w:pPr>
                    <w:pStyle w:val="afa"/>
                    <w:numPr>
                      <w:ilvl w:val="0"/>
                      <w:numId w:val="41"/>
                    </w:numPr>
                    <w:tabs>
                      <w:tab w:val="left" w:pos="277"/>
                    </w:tabs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F2484B">
                    <w:rPr>
                      <w:rFonts w:eastAsiaTheme="minorEastAsia"/>
                      <w:szCs w:val="24"/>
                      <w:lang w:val="ru-RU"/>
                    </w:rPr>
                    <w:t>Удельный вес капитальных затрат на технологическую деятельность в объеме затрат на технологическую деятельность</w:t>
                  </w:r>
                </w:p>
                <w:p w:rsidR="00F2484B" w:rsidRPr="00F2484B" w:rsidRDefault="00F2484B" w:rsidP="00F2484B">
                  <w:pPr>
                    <w:pStyle w:val="afa"/>
                    <w:numPr>
                      <w:ilvl w:val="0"/>
                      <w:numId w:val="41"/>
                    </w:numPr>
                    <w:tabs>
                      <w:tab w:val="left" w:pos="277"/>
                    </w:tabs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F2484B">
                    <w:rPr>
                      <w:rFonts w:eastAsiaTheme="minorEastAsia"/>
                      <w:szCs w:val="24"/>
                      <w:lang w:val="ru-RU"/>
                    </w:rPr>
                    <w:t>Интенсивность проведения конструкторской деятельности</w:t>
                  </w:r>
                </w:p>
                <w:p w:rsidR="00F2484B" w:rsidRPr="00F2484B" w:rsidRDefault="00F2484B" w:rsidP="00F2484B">
                  <w:pPr>
                    <w:pStyle w:val="afa"/>
                    <w:numPr>
                      <w:ilvl w:val="0"/>
                      <w:numId w:val="41"/>
                    </w:numPr>
                    <w:tabs>
                      <w:tab w:val="left" w:pos="277"/>
                    </w:tabs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F2484B">
                    <w:rPr>
                      <w:rFonts w:eastAsiaTheme="minorEastAsia"/>
                      <w:szCs w:val="24"/>
                      <w:lang w:val="ru-RU"/>
                    </w:rPr>
                    <w:t>Удельный вес затрат на конструкторскую деятельность в объеме затрат на производство инноваций</w:t>
                  </w:r>
                </w:p>
                <w:p w:rsidR="00F2484B" w:rsidRPr="00F2484B" w:rsidRDefault="00F2484B" w:rsidP="00F2484B">
                  <w:pPr>
                    <w:pStyle w:val="afa"/>
                    <w:numPr>
                      <w:ilvl w:val="0"/>
                      <w:numId w:val="41"/>
                    </w:numPr>
                    <w:tabs>
                      <w:tab w:val="left" w:pos="277"/>
                    </w:tabs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F2484B">
                    <w:rPr>
                      <w:rFonts w:eastAsiaTheme="minorEastAsia"/>
                      <w:szCs w:val="24"/>
                      <w:lang w:val="ru-RU"/>
                    </w:rPr>
                    <w:lastRenderedPageBreak/>
                    <w:t>Удельный вес текущих затрат на конструкторскую деятельность в объеме затрат на конструкторскую деятельность</w:t>
                  </w:r>
                </w:p>
                <w:p w:rsidR="00F2484B" w:rsidRPr="00F2484B" w:rsidRDefault="00F2484B" w:rsidP="00F2484B">
                  <w:pPr>
                    <w:pStyle w:val="afa"/>
                    <w:numPr>
                      <w:ilvl w:val="0"/>
                      <w:numId w:val="41"/>
                    </w:numPr>
                    <w:tabs>
                      <w:tab w:val="left" w:pos="277"/>
                    </w:tabs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F2484B">
                    <w:rPr>
                      <w:rFonts w:eastAsiaTheme="minorEastAsia"/>
                      <w:szCs w:val="24"/>
                      <w:lang w:val="ru-RU"/>
                    </w:rPr>
                    <w:t>Удельный вес капитальных затрат на конструкторскую деятельность в объеме затрат на конструкторскую деятельность</w:t>
                  </w:r>
                </w:p>
                <w:p w:rsidR="00F2484B" w:rsidRPr="00F2484B" w:rsidRDefault="00F2484B" w:rsidP="00F2484B">
                  <w:pPr>
                    <w:pStyle w:val="afa"/>
                    <w:numPr>
                      <w:ilvl w:val="0"/>
                      <w:numId w:val="41"/>
                    </w:numPr>
                    <w:tabs>
                      <w:tab w:val="left" w:pos="277"/>
                    </w:tabs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F2484B">
                    <w:rPr>
                      <w:rFonts w:eastAsiaTheme="minorEastAsia"/>
                      <w:szCs w:val="24"/>
                      <w:lang w:val="ru-RU"/>
                    </w:rPr>
                    <w:t>Интенсивность проведения конструкторской деятельности</w:t>
                  </w:r>
                </w:p>
                <w:p w:rsidR="00F2484B" w:rsidRPr="00F2484B" w:rsidRDefault="00F2484B" w:rsidP="00F2484B">
                  <w:pPr>
                    <w:pStyle w:val="afa"/>
                    <w:numPr>
                      <w:ilvl w:val="0"/>
                      <w:numId w:val="41"/>
                    </w:numPr>
                    <w:tabs>
                      <w:tab w:val="left" w:pos="277"/>
                    </w:tabs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F2484B">
                    <w:rPr>
                      <w:rFonts w:eastAsiaTheme="minorEastAsia"/>
                      <w:szCs w:val="24"/>
                      <w:lang w:val="ru-RU"/>
                    </w:rPr>
                    <w:t>Удельный вес затрат на организационно-управленческую деятельность в объеме затрат на инновационную деятельность</w:t>
                  </w:r>
                </w:p>
                <w:p w:rsidR="00F2484B" w:rsidRPr="00F2484B" w:rsidRDefault="00F2484B" w:rsidP="00F2484B">
                  <w:pPr>
                    <w:pStyle w:val="afa"/>
                    <w:numPr>
                      <w:ilvl w:val="0"/>
                      <w:numId w:val="41"/>
                    </w:numPr>
                    <w:tabs>
                      <w:tab w:val="left" w:pos="277"/>
                    </w:tabs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F2484B">
                    <w:rPr>
                      <w:rFonts w:eastAsiaTheme="minorEastAsia"/>
                      <w:szCs w:val="24"/>
                      <w:lang w:val="ru-RU"/>
                    </w:rPr>
                    <w:t>Удельный вес текущих затрат на организационно-управленческую деятельность в объеме затрат на организационно-управленческую деятельность</w:t>
                  </w:r>
                </w:p>
                <w:p w:rsidR="00F2484B" w:rsidRPr="00F2484B" w:rsidRDefault="00F2484B" w:rsidP="00F2484B">
                  <w:pPr>
                    <w:pStyle w:val="afa"/>
                    <w:numPr>
                      <w:ilvl w:val="0"/>
                      <w:numId w:val="41"/>
                    </w:numPr>
                    <w:tabs>
                      <w:tab w:val="left" w:pos="277"/>
                    </w:tabs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F2484B">
                    <w:rPr>
                      <w:rFonts w:eastAsiaTheme="minorEastAsia"/>
                      <w:szCs w:val="24"/>
                      <w:lang w:val="ru-RU"/>
                    </w:rPr>
                    <w:t>Удельный вес капитальных затрат на организационно-управленческую деятельность в объеме затрат на организационно-управленческую деятельность</w:t>
                  </w:r>
                </w:p>
                <w:p w:rsidR="00F2484B" w:rsidRPr="00F2484B" w:rsidRDefault="00F2484B" w:rsidP="00F2484B">
                  <w:pPr>
                    <w:pStyle w:val="afa"/>
                    <w:numPr>
                      <w:ilvl w:val="0"/>
                      <w:numId w:val="41"/>
                    </w:numPr>
                    <w:tabs>
                      <w:tab w:val="left" w:pos="277"/>
                    </w:tabs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F2484B">
                    <w:rPr>
                      <w:rFonts w:eastAsiaTheme="minorEastAsia"/>
                      <w:szCs w:val="24"/>
                      <w:lang w:val="ru-RU"/>
                    </w:rPr>
                    <w:t>Интенсивность проведения организационно-управленческой деятельности</w:t>
                  </w:r>
                </w:p>
              </w:tc>
              <w:tc>
                <w:tcPr>
                  <w:tcW w:w="2483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numPr>
                      <w:ilvl w:val="0"/>
                      <w:numId w:val="41"/>
                    </w:numPr>
                    <w:tabs>
                      <w:tab w:val="left" w:pos="277"/>
                    </w:tabs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F2484B">
                    <w:rPr>
                      <w:rFonts w:eastAsiaTheme="minorEastAsia"/>
                      <w:szCs w:val="24"/>
                      <w:lang w:val="ru-RU"/>
                    </w:rPr>
                    <w:lastRenderedPageBreak/>
                    <w:t>Уровень проведения научно-исследовательских работ</w:t>
                  </w:r>
                </w:p>
                <w:p w:rsidR="00F2484B" w:rsidRPr="00F2484B" w:rsidRDefault="00F2484B" w:rsidP="00F2484B">
                  <w:pPr>
                    <w:pStyle w:val="afa"/>
                    <w:numPr>
                      <w:ilvl w:val="0"/>
                      <w:numId w:val="41"/>
                    </w:numPr>
                    <w:tabs>
                      <w:tab w:val="left" w:pos="277"/>
                    </w:tabs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F2484B">
                    <w:rPr>
                      <w:rFonts w:eastAsiaTheme="minorEastAsia"/>
                      <w:szCs w:val="24"/>
                      <w:lang w:val="ru-RU"/>
                    </w:rPr>
                    <w:t>Уровень технологической подготовки производства</w:t>
                  </w:r>
                </w:p>
                <w:p w:rsidR="00F2484B" w:rsidRPr="00F2484B" w:rsidRDefault="00F2484B" w:rsidP="00F2484B">
                  <w:pPr>
                    <w:pStyle w:val="afa"/>
                    <w:numPr>
                      <w:ilvl w:val="0"/>
                      <w:numId w:val="41"/>
                    </w:numPr>
                    <w:tabs>
                      <w:tab w:val="left" w:pos="277"/>
                    </w:tabs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F2484B">
                    <w:rPr>
                      <w:rFonts w:eastAsiaTheme="minorEastAsia"/>
                      <w:szCs w:val="24"/>
                      <w:lang w:val="ru-RU"/>
                    </w:rPr>
                    <w:t>Уровень проектно-конструкторской подготовки производства</w:t>
                  </w:r>
                </w:p>
                <w:p w:rsidR="00F2484B" w:rsidRPr="00F2484B" w:rsidRDefault="00F2484B" w:rsidP="00F2484B">
                  <w:pPr>
                    <w:pStyle w:val="afa"/>
                    <w:numPr>
                      <w:ilvl w:val="0"/>
                      <w:numId w:val="41"/>
                    </w:numPr>
                    <w:tabs>
                      <w:tab w:val="left" w:pos="277"/>
                    </w:tabs>
                    <w:ind w:left="0" w:firstLine="0"/>
                    <w:rPr>
                      <w:rFonts w:eastAsiaTheme="minorEastAsia"/>
                      <w:szCs w:val="24"/>
                      <w:lang w:val="ru-RU"/>
                    </w:rPr>
                  </w:pPr>
                  <w:r w:rsidRPr="00F2484B">
                    <w:rPr>
                      <w:rFonts w:eastAsiaTheme="minorEastAsia"/>
                      <w:szCs w:val="24"/>
                      <w:lang w:val="ru-RU"/>
                    </w:rPr>
                    <w:t>Уровень организационно-управленческой подготовки.</w:t>
                  </w:r>
                </w:p>
                <w:p w:rsidR="00F2484B" w:rsidRPr="00F2484B" w:rsidRDefault="00F2484B" w:rsidP="00F2484B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2484B" w:rsidRPr="00F2484B" w:rsidRDefault="00F2484B" w:rsidP="00F2484B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результатам выполненных расчетов необходимо сделать вывод об инновационной активности исследуемого предприятия. </w:t>
            </w:r>
          </w:p>
          <w:p w:rsidR="00F2484B" w:rsidRPr="00F2484B" w:rsidRDefault="00F2484B" w:rsidP="00F2484B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Исходные данные (в млн. руб.) для расчета представлены:</w:t>
            </w:r>
          </w:p>
          <w:p w:rsidR="00F2484B" w:rsidRPr="00F2484B" w:rsidRDefault="00F2484B" w:rsidP="00F2484B">
            <w:pPr>
              <w:pStyle w:val="afa"/>
              <w:numPr>
                <w:ilvl w:val="1"/>
                <w:numId w:val="16"/>
              </w:numPr>
              <w:tabs>
                <w:tab w:val="clear" w:pos="1440"/>
                <w:tab w:val="left" w:pos="277"/>
                <w:tab w:val="left" w:pos="74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484B">
              <w:rPr>
                <w:szCs w:val="24"/>
                <w:lang w:val="ru-RU"/>
              </w:rPr>
              <w:t>Выручка от реализации инновационной продукции - 100</w:t>
            </w:r>
          </w:p>
          <w:p w:rsidR="00F2484B" w:rsidRPr="00F2484B" w:rsidRDefault="00F2484B" w:rsidP="00F2484B">
            <w:pPr>
              <w:pStyle w:val="afa"/>
              <w:numPr>
                <w:ilvl w:val="1"/>
                <w:numId w:val="16"/>
              </w:numPr>
              <w:tabs>
                <w:tab w:val="clear" w:pos="1440"/>
                <w:tab w:val="left" w:pos="277"/>
                <w:tab w:val="left" w:pos="74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484B">
              <w:rPr>
                <w:szCs w:val="24"/>
                <w:lang w:val="ru-RU"/>
              </w:rPr>
              <w:t>Затраты на исследования и разработки – 22,4</w:t>
            </w:r>
          </w:p>
          <w:p w:rsidR="00F2484B" w:rsidRPr="00F2484B" w:rsidRDefault="00F2484B" w:rsidP="00F2484B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том числе:</w:t>
            </w:r>
          </w:p>
          <w:p w:rsidR="00F2484B" w:rsidRPr="00F2484B" w:rsidRDefault="00F2484B" w:rsidP="00F2484B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текущие – 20%</w:t>
            </w:r>
          </w:p>
          <w:p w:rsidR="00F2484B" w:rsidRPr="00F2484B" w:rsidRDefault="00F2484B" w:rsidP="00F2484B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– капитальные – 80%</w:t>
            </w:r>
          </w:p>
          <w:p w:rsidR="00F2484B" w:rsidRPr="00F2484B" w:rsidRDefault="00F2484B" w:rsidP="00F2484B">
            <w:pPr>
              <w:pStyle w:val="afa"/>
              <w:numPr>
                <w:ilvl w:val="1"/>
                <w:numId w:val="16"/>
              </w:numPr>
              <w:tabs>
                <w:tab w:val="left" w:pos="277"/>
                <w:tab w:val="left" w:pos="74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484B">
              <w:rPr>
                <w:szCs w:val="24"/>
                <w:lang w:val="ru-RU"/>
              </w:rPr>
              <w:t>Затраты на технологическую подготовку производства - 39,2</w:t>
            </w:r>
          </w:p>
          <w:p w:rsidR="00F2484B" w:rsidRPr="00F2484B" w:rsidRDefault="00F2484B" w:rsidP="00F2484B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том числе:</w:t>
            </w:r>
          </w:p>
          <w:p w:rsidR="00F2484B" w:rsidRPr="00F2484B" w:rsidRDefault="00F2484B" w:rsidP="00F2484B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текущие – 13,7</w:t>
            </w:r>
          </w:p>
          <w:p w:rsidR="00F2484B" w:rsidRPr="00F2484B" w:rsidRDefault="00F2484B" w:rsidP="00F2484B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капитальные – 25,5</w:t>
            </w:r>
          </w:p>
          <w:p w:rsidR="00F2484B" w:rsidRPr="00F2484B" w:rsidRDefault="00F2484B" w:rsidP="00F2484B">
            <w:pPr>
              <w:pStyle w:val="afa"/>
              <w:numPr>
                <w:ilvl w:val="1"/>
                <w:numId w:val="16"/>
              </w:numPr>
              <w:tabs>
                <w:tab w:val="left" w:pos="277"/>
                <w:tab w:val="left" w:pos="74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484B">
              <w:rPr>
                <w:szCs w:val="24"/>
                <w:lang w:val="ru-RU"/>
              </w:rPr>
              <w:t>Затраты на проектно-конструкторскую подготовку производства - 33</w:t>
            </w:r>
          </w:p>
          <w:p w:rsidR="00F2484B" w:rsidRPr="00F2484B" w:rsidRDefault="00F2484B" w:rsidP="00F2484B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том числе:</w:t>
            </w:r>
          </w:p>
          <w:p w:rsidR="00F2484B" w:rsidRPr="00F2484B" w:rsidRDefault="00F2484B" w:rsidP="00F2484B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текущие - 13</w:t>
            </w:r>
          </w:p>
          <w:p w:rsidR="00F2484B" w:rsidRPr="00F2484B" w:rsidRDefault="00F2484B" w:rsidP="00F2484B">
            <w:pPr>
              <w:tabs>
                <w:tab w:val="left" w:pos="277"/>
                <w:tab w:val="left" w:pos="7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капитальные - 20</w:t>
            </w:r>
          </w:p>
          <w:p w:rsidR="00F2484B" w:rsidRPr="00F2484B" w:rsidRDefault="00F2484B" w:rsidP="00F2484B">
            <w:pPr>
              <w:pStyle w:val="afa"/>
              <w:numPr>
                <w:ilvl w:val="1"/>
                <w:numId w:val="16"/>
              </w:numPr>
              <w:tabs>
                <w:tab w:val="left" w:pos="277"/>
                <w:tab w:val="left" w:pos="74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484B">
              <w:rPr>
                <w:szCs w:val="24"/>
                <w:lang w:val="ru-RU"/>
              </w:rPr>
              <w:t>Затраты на организационно-управленческую подготовку производства – 16,8</w:t>
            </w:r>
          </w:p>
          <w:p w:rsidR="00F2484B" w:rsidRPr="00F2484B" w:rsidRDefault="00F2484B" w:rsidP="00F2484B">
            <w:pPr>
              <w:pStyle w:val="afa"/>
              <w:tabs>
                <w:tab w:val="left" w:pos="277"/>
                <w:tab w:val="left" w:pos="74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484B">
              <w:rPr>
                <w:szCs w:val="24"/>
                <w:lang w:val="ru-RU"/>
              </w:rPr>
              <w:t>В том числе:</w:t>
            </w:r>
          </w:p>
          <w:p w:rsidR="00F2484B" w:rsidRPr="00F2484B" w:rsidRDefault="00F2484B" w:rsidP="00F2484B">
            <w:pPr>
              <w:pStyle w:val="afa"/>
              <w:tabs>
                <w:tab w:val="left" w:pos="277"/>
                <w:tab w:val="left" w:pos="74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484B">
              <w:rPr>
                <w:szCs w:val="24"/>
                <w:lang w:val="ru-RU"/>
              </w:rPr>
              <w:t xml:space="preserve">– текущие </w:t>
            </w:r>
            <w:proofErr w:type="gramStart"/>
            <w:r w:rsidRPr="00F2484B">
              <w:rPr>
                <w:szCs w:val="24"/>
                <w:lang w:val="ru-RU"/>
              </w:rPr>
              <w:t>- ;</w:t>
            </w:r>
            <w:proofErr w:type="gramEnd"/>
          </w:p>
          <w:p w:rsidR="00F2484B" w:rsidRPr="00F2484B" w:rsidRDefault="00F2484B" w:rsidP="00F2484B">
            <w:pPr>
              <w:pStyle w:val="afa"/>
              <w:tabs>
                <w:tab w:val="left" w:pos="277"/>
                <w:tab w:val="left" w:pos="74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484B">
              <w:rPr>
                <w:szCs w:val="24"/>
                <w:lang w:val="ru-RU"/>
              </w:rPr>
              <w:t>– капитальные – 10,8.</w:t>
            </w:r>
          </w:p>
          <w:p w:rsidR="00F2484B" w:rsidRPr="00F2484B" w:rsidRDefault="00F2484B" w:rsidP="00F2484B">
            <w:pPr>
              <w:pStyle w:val="afa"/>
              <w:numPr>
                <w:ilvl w:val="1"/>
                <w:numId w:val="16"/>
              </w:numPr>
              <w:tabs>
                <w:tab w:val="left" w:pos="277"/>
                <w:tab w:val="left" w:pos="74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484B">
              <w:rPr>
                <w:szCs w:val="24"/>
                <w:lang w:val="ru-RU"/>
              </w:rPr>
              <w:t>Всего затрат на инновационную деятельность -112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Определите, какая команда вносит наибольший вклад в успех инновационного развития финансово-промышленной группы, рассчитав коэффициент корпоративной эффективности, если совокупные затраты ФПГ составляют 33 619 млн руб., чистая прибыль ФПГ – 15 724 млн руб., данные по результату команд представлены в табл.:</w:t>
            </w:r>
          </w:p>
          <w:tbl>
            <w:tblPr>
              <w:tblStyle w:val="afc"/>
              <w:tblW w:w="0" w:type="auto"/>
              <w:tblInd w:w="30" w:type="dxa"/>
              <w:tblLook w:val="04A0" w:firstRow="1" w:lastRow="0" w:firstColumn="1" w:lastColumn="0" w:noHBand="0" w:noVBand="1"/>
            </w:tblPr>
            <w:tblGrid>
              <w:gridCol w:w="1836"/>
              <w:gridCol w:w="1112"/>
              <w:gridCol w:w="1111"/>
              <w:gridCol w:w="1111"/>
              <w:gridCol w:w="1111"/>
              <w:gridCol w:w="1111"/>
              <w:gridCol w:w="1111"/>
            </w:tblGrid>
            <w:tr w:rsidR="00F2484B" w:rsidRPr="00F2484B" w:rsidTr="009E3E4A">
              <w:trPr>
                <w:trHeight w:val="472"/>
              </w:trPr>
              <w:tc>
                <w:tcPr>
                  <w:tcW w:w="1836" w:type="dxa"/>
                  <w:vAlign w:val="center"/>
                </w:tcPr>
                <w:p w:rsidR="00F2484B" w:rsidRPr="00F2484B" w:rsidRDefault="00F2484B" w:rsidP="00F2484B">
                  <w:pPr>
                    <w:tabs>
                      <w:tab w:val="left" w:pos="277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2484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Показатель</w:t>
                  </w:r>
                </w:p>
              </w:tc>
              <w:tc>
                <w:tcPr>
                  <w:tcW w:w="1112" w:type="dxa"/>
                  <w:vAlign w:val="center"/>
                </w:tcPr>
                <w:p w:rsidR="00F2484B" w:rsidRPr="00F2484B" w:rsidRDefault="00F2484B" w:rsidP="00F2484B">
                  <w:pPr>
                    <w:tabs>
                      <w:tab w:val="left" w:pos="277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2484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1-я команда</w:t>
                  </w:r>
                </w:p>
              </w:tc>
              <w:tc>
                <w:tcPr>
                  <w:tcW w:w="1111" w:type="dxa"/>
                  <w:vAlign w:val="center"/>
                </w:tcPr>
                <w:p w:rsidR="00F2484B" w:rsidRPr="00F2484B" w:rsidRDefault="00F2484B" w:rsidP="00F2484B">
                  <w:pPr>
                    <w:tabs>
                      <w:tab w:val="left" w:pos="277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2484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2-я команда</w:t>
                  </w:r>
                </w:p>
              </w:tc>
              <w:tc>
                <w:tcPr>
                  <w:tcW w:w="1111" w:type="dxa"/>
                  <w:vAlign w:val="center"/>
                </w:tcPr>
                <w:p w:rsidR="00F2484B" w:rsidRPr="00F2484B" w:rsidRDefault="00F2484B" w:rsidP="00F2484B">
                  <w:pPr>
                    <w:tabs>
                      <w:tab w:val="left" w:pos="277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2484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3-я команда</w:t>
                  </w:r>
                </w:p>
              </w:tc>
              <w:tc>
                <w:tcPr>
                  <w:tcW w:w="1111" w:type="dxa"/>
                  <w:vAlign w:val="center"/>
                </w:tcPr>
                <w:p w:rsidR="00F2484B" w:rsidRPr="00F2484B" w:rsidRDefault="00F2484B" w:rsidP="00F2484B">
                  <w:pPr>
                    <w:tabs>
                      <w:tab w:val="left" w:pos="277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2484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4-я команда</w:t>
                  </w:r>
                </w:p>
              </w:tc>
              <w:tc>
                <w:tcPr>
                  <w:tcW w:w="1111" w:type="dxa"/>
                  <w:vAlign w:val="center"/>
                </w:tcPr>
                <w:p w:rsidR="00F2484B" w:rsidRPr="00F2484B" w:rsidRDefault="00F2484B" w:rsidP="00F2484B">
                  <w:pPr>
                    <w:tabs>
                      <w:tab w:val="left" w:pos="277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2484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5-я команда</w:t>
                  </w:r>
                </w:p>
              </w:tc>
              <w:tc>
                <w:tcPr>
                  <w:tcW w:w="1111" w:type="dxa"/>
                  <w:vAlign w:val="center"/>
                </w:tcPr>
                <w:p w:rsidR="00F2484B" w:rsidRPr="00F2484B" w:rsidRDefault="00F2484B" w:rsidP="00F2484B">
                  <w:pPr>
                    <w:tabs>
                      <w:tab w:val="left" w:pos="277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2484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6-я команда</w:t>
                  </w:r>
                </w:p>
              </w:tc>
            </w:tr>
            <w:tr w:rsidR="00F2484B" w:rsidRPr="00F2484B" w:rsidTr="009E3E4A">
              <w:trPr>
                <w:trHeight w:val="472"/>
              </w:trPr>
              <w:tc>
                <w:tcPr>
                  <w:tcW w:w="1836" w:type="dxa"/>
                </w:tcPr>
                <w:p w:rsidR="00F2484B" w:rsidRPr="00F2484B" w:rsidRDefault="00F2484B" w:rsidP="00F2484B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2484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Затраты команды, млн руб.</w:t>
                  </w:r>
                </w:p>
              </w:tc>
              <w:tc>
                <w:tcPr>
                  <w:tcW w:w="1112" w:type="dxa"/>
                  <w:vAlign w:val="center"/>
                </w:tcPr>
                <w:p w:rsidR="00F2484B" w:rsidRPr="00F2484B" w:rsidRDefault="00F2484B" w:rsidP="00F2484B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2484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3101</w:t>
                  </w:r>
                </w:p>
              </w:tc>
              <w:tc>
                <w:tcPr>
                  <w:tcW w:w="1111" w:type="dxa"/>
                  <w:vAlign w:val="center"/>
                </w:tcPr>
                <w:p w:rsidR="00F2484B" w:rsidRPr="00F2484B" w:rsidRDefault="00F2484B" w:rsidP="00F2484B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2484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4751</w:t>
                  </w:r>
                </w:p>
              </w:tc>
              <w:tc>
                <w:tcPr>
                  <w:tcW w:w="1111" w:type="dxa"/>
                  <w:vAlign w:val="center"/>
                </w:tcPr>
                <w:p w:rsidR="00F2484B" w:rsidRPr="00F2484B" w:rsidRDefault="00F2484B" w:rsidP="00F2484B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2484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5621</w:t>
                  </w:r>
                </w:p>
              </w:tc>
              <w:tc>
                <w:tcPr>
                  <w:tcW w:w="1111" w:type="dxa"/>
                  <w:vAlign w:val="center"/>
                </w:tcPr>
                <w:p w:rsidR="00F2484B" w:rsidRPr="00F2484B" w:rsidRDefault="00F2484B" w:rsidP="00F2484B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2484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4560</w:t>
                  </w:r>
                </w:p>
              </w:tc>
              <w:tc>
                <w:tcPr>
                  <w:tcW w:w="1111" w:type="dxa"/>
                  <w:vAlign w:val="center"/>
                </w:tcPr>
                <w:p w:rsidR="00F2484B" w:rsidRPr="00F2484B" w:rsidRDefault="00F2484B" w:rsidP="00F2484B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2484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7101</w:t>
                  </w:r>
                </w:p>
              </w:tc>
              <w:tc>
                <w:tcPr>
                  <w:tcW w:w="1111" w:type="dxa"/>
                  <w:vAlign w:val="center"/>
                </w:tcPr>
                <w:p w:rsidR="00F2484B" w:rsidRPr="00F2484B" w:rsidRDefault="00F2484B" w:rsidP="00F2484B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2484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2330</w:t>
                  </w:r>
                </w:p>
              </w:tc>
            </w:tr>
            <w:tr w:rsidR="00F2484B" w:rsidRPr="00F2484B" w:rsidTr="009E3E4A">
              <w:trPr>
                <w:trHeight w:val="472"/>
              </w:trPr>
              <w:tc>
                <w:tcPr>
                  <w:tcW w:w="1836" w:type="dxa"/>
                </w:tcPr>
                <w:p w:rsidR="00F2484B" w:rsidRPr="00F2484B" w:rsidRDefault="00F2484B" w:rsidP="00F2484B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2484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Затраты команды, млн руб.</w:t>
                  </w:r>
                </w:p>
              </w:tc>
              <w:tc>
                <w:tcPr>
                  <w:tcW w:w="1112" w:type="dxa"/>
                  <w:vAlign w:val="center"/>
                </w:tcPr>
                <w:p w:rsidR="00F2484B" w:rsidRPr="00F2484B" w:rsidRDefault="00F2484B" w:rsidP="00F2484B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2484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1200</w:t>
                  </w:r>
                </w:p>
              </w:tc>
              <w:tc>
                <w:tcPr>
                  <w:tcW w:w="1111" w:type="dxa"/>
                  <w:vAlign w:val="center"/>
                </w:tcPr>
                <w:p w:rsidR="00F2484B" w:rsidRPr="00F2484B" w:rsidRDefault="00F2484B" w:rsidP="00F2484B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2484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4210</w:t>
                  </w:r>
                </w:p>
              </w:tc>
              <w:tc>
                <w:tcPr>
                  <w:tcW w:w="1111" w:type="dxa"/>
                  <w:vAlign w:val="center"/>
                </w:tcPr>
                <w:p w:rsidR="00F2484B" w:rsidRPr="00F2484B" w:rsidRDefault="00F2484B" w:rsidP="00F2484B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2484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2043</w:t>
                  </w:r>
                </w:p>
              </w:tc>
              <w:tc>
                <w:tcPr>
                  <w:tcW w:w="1111" w:type="dxa"/>
                  <w:vAlign w:val="center"/>
                </w:tcPr>
                <w:p w:rsidR="00F2484B" w:rsidRPr="00F2484B" w:rsidRDefault="00F2484B" w:rsidP="00F2484B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2484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2065</w:t>
                  </w:r>
                </w:p>
              </w:tc>
              <w:tc>
                <w:tcPr>
                  <w:tcW w:w="1111" w:type="dxa"/>
                  <w:vAlign w:val="center"/>
                </w:tcPr>
                <w:p w:rsidR="00F2484B" w:rsidRPr="00F2484B" w:rsidRDefault="00F2484B" w:rsidP="00F2484B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2484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3890</w:t>
                  </w:r>
                </w:p>
              </w:tc>
              <w:tc>
                <w:tcPr>
                  <w:tcW w:w="1111" w:type="dxa"/>
                  <w:vAlign w:val="center"/>
                </w:tcPr>
                <w:p w:rsidR="00F2484B" w:rsidRPr="00F2484B" w:rsidRDefault="00F2484B" w:rsidP="00F2484B">
                  <w:pPr>
                    <w:tabs>
                      <w:tab w:val="left" w:pos="277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2484B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1065</w:t>
                  </w:r>
                </w:p>
              </w:tc>
            </w:tr>
          </w:tbl>
          <w:p w:rsidR="00F2484B" w:rsidRPr="00F2484B" w:rsidRDefault="00F2484B" w:rsidP="00F2484B">
            <w:pPr>
              <w:pStyle w:val="afa"/>
              <w:tabs>
                <w:tab w:val="left" w:pos="277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F2484B" w:rsidRPr="00F2484B" w:rsidRDefault="00F2484B" w:rsidP="00F2484B">
            <w:pPr>
              <w:pStyle w:val="afa"/>
              <w:tabs>
                <w:tab w:val="left" w:pos="277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484B">
              <w:rPr>
                <w:szCs w:val="24"/>
                <w:lang w:val="ru-RU"/>
              </w:rPr>
              <w:t xml:space="preserve">3. Оцените варианты финансовых вложений инвестора с целью минимизации риска, используя методику вероятного распределения доходности. Имеется два альтернативных варианта финансовых вложений в </w:t>
            </w:r>
            <w:r w:rsidRPr="00F2484B">
              <w:rPr>
                <w:szCs w:val="24"/>
                <w:lang w:val="ru-RU"/>
              </w:rPr>
              <w:lastRenderedPageBreak/>
              <w:t>ценные бумаги двух новых инновационных предприятий с характеристиками, представленными в табл.</w:t>
            </w:r>
          </w:p>
          <w:tbl>
            <w:tblPr>
              <w:tblStyle w:val="afc"/>
              <w:tblW w:w="0" w:type="auto"/>
              <w:tblInd w:w="105" w:type="dxa"/>
              <w:tblLook w:val="04A0" w:firstRow="1" w:lastRow="0" w:firstColumn="1" w:lastColumn="0" w:noHBand="0" w:noVBand="1"/>
            </w:tblPr>
            <w:tblGrid>
              <w:gridCol w:w="4027"/>
              <w:gridCol w:w="1360"/>
              <w:gridCol w:w="1360"/>
              <w:gridCol w:w="1773"/>
            </w:tblGrid>
            <w:tr w:rsidR="00F2484B" w:rsidRPr="00F2484B" w:rsidTr="009E3E4A">
              <w:trPr>
                <w:trHeight w:val="472"/>
              </w:trPr>
              <w:tc>
                <w:tcPr>
                  <w:tcW w:w="4027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tabs>
                      <w:tab w:val="left" w:pos="277"/>
                    </w:tabs>
                    <w:ind w:left="0" w:firstLine="0"/>
                    <w:jc w:val="center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Показатели</w:t>
                  </w:r>
                </w:p>
              </w:tc>
              <w:tc>
                <w:tcPr>
                  <w:tcW w:w="1360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tabs>
                      <w:tab w:val="left" w:pos="277"/>
                    </w:tabs>
                    <w:ind w:left="0" w:firstLine="0"/>
                    <w:jc w:val="center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Первый вариант</w:t>
                  </w:r>
                </w:p>
              </w:tc>
              <w:tc>
                <w:tcPr>
                  <w:tcW w:w="1360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tabs>
                      <w:tab w:val="left" w:pos="277"/>
                    </w:tabs>
                    <w:ind w:left="0" w:firstLine="0"/>
                    <w:jc w:val="center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Второй вариант</w:t>
                  </w:r>
                </w:p>
              </w:tc>
              <w:tc>
                <w:tcPr>
                  <w:tcW w:w="1526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tabs>
                      <w:tab w:val="left" w:pos="277"/>
                    </w:tabs>
                    <w:ind w:left="0" w:firstLine="0"/>
                    <w:jc w:val="center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Вероятность осуществления</w:t>
                  </w:r>
                </w:p>
              </w:tc>
            </w:tr>
            <w:tr w:rsidR="00F2484B" w:rsidRPr="00F2484B" w:rsidTr="009E3E4A">
              <w:trPr>
                <w:trHeight w:val="235"/>
              </w:trPr>
              <w:tc>
                <w:tcPr>
                  <w:tcW w:w="4027" w:type="dxa"/>
                </w:tcPr>
                <w:p w:rsidR="00F2484B" w:rsidRPr="00F2484B" w:rsidRDefault="00F2484B" w:rsidP="00F2484B">
                  <w:pPr>
                    <w:pStyle w:val="afa"/>
                    <w:tabs>
                      <w:tab w:val="left" w:pos="277"/>
                    </w:tabs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 xml:space="preserve">1. Рыночная цена ценной бумаги, тыс. </w:t>
                  </w:r>
                  <w:proofErr w:type="spellStart"/>
                  <w:r w:rsidRPr="00F2484B">
                    <w:rPr>
                      <w:szCs w:val="24"/>
                      <w:lang w:val="ru-RU"/>
                    </w:rPr>
                    <w:t>руб</w:t>
                  </w:r>
                  <w:proofErr w:type="spellEnd"/>
                </w:p>
              </w:tc>
              <w:tc>
                <w:tcPr>
                  <w:tcW w:w="1360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tabs>
                      <w:tab w:val="left" w:pos="277"/>
                    </w:tabs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14</w:t>
                  </w:r>
                </w:p>
              </w:tc>
              <w:tc>
                <w:tcPr>
                  <w:tcW w:w="1360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tabs>
                      <w:tab w:val="left" w:pos="277"/>
                    </w:tabs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19</w:t>
                  </w:r>
                </w:p>
              </w:tc>
              <w:tc>
                <w:tcPr>
                  <w:tcW w:w="1526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tabs>
                      <w:tab w:val="left" w:pos="277"/>
                    </w:tabs>
                    <w:ind w:left="0" w:firstLine="0"/>
                    <w:rPr>
                      <w:szCs w:val="24"/>
                      <w:lang w:val="ru-RU"/>
                    </w:rPr>
                  </w:pPr>
                </w:p>
              </w:tc>
            </w:tr>
            <w:tr w:rsidR="00F2484B" w:rsidRPr="00F2484B" w:rsidTr="009E3E4A">
              <w:trPr>
                <w:trHeight w:val="235"/>
              </w:trPr>
              <w:tc>
                <w:tcPr>
                  <w:tcW w:w="4027" w:type="dxa"/>
                </w:tcPr>
                <w:p w:rsidR="00F2484B" w:rsidRPr="00F2484B" w:rsidRDefault="00F2484B" w:rsidP="00F2484B">
                  <w:pPr>
                    <w:pStyle w:val="afa"/>
                    <w:tabs>
                      <w:tab w:val="left" w:pos="277"/>
                    </w:tabs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2. Экспертная оценка доходности:</w:t>
                  </w:r>
                </w:p>
              </w:tc>
              <w:tc>
                <w:tcPr>
                  <w:tcW w:w="1360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tabs>
                      <w:tab w:val="left" w:pos="277"/>
                    </w:tabs>
                    <w:ind w:left="0" w:firstLine="0"/>
                    <w:rPr>
                      <w:szCs w:val="24"/>
                      <w:lang w:val="ru-RU"/>
                    </w:rPr>
                  </w:pPr>
                </w:p>
              </w:tc>
              <w:tc>
                <w:tcPr>
                  <w:tcW w:w="1360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tabs>
                      <w:tab w:val="left" w:pos="277"/>
                    </w:tabs>
                    <w:ind w:left="0" w:firstLine="0"/>
                    <w:rPr>
                      <w:szCs w:val="24"/>
                      <w:lang w:val="ru-RU"/>
                    </w:rPr>
                  </w:pPr>
                </w:p>
              </w:tc>
              <w:tc>
                <w:tcPr>
                  <w:tcW w:w="1526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tabs>
                      <w:tab w:val="left" w:pos="277"/>
                    </w:tabs>
                    <w:ind w:left="0" w:firstLine="0"/>
                    <w:rPr>
                      <w:szCs w:val="24"/>
                      <w:lang w:val="ru-RU"/>
                    </w:rPr>
                  </w:pPr>
                </w:p>
              </w:tc>
            </w:tr>
            <w:tr w:rsidR="00F2484B" w:rsidRPr="00F2484B" w:rsidTr="009E3E4A">
              <w:trPr>
                <w:trHeight w:val="255"/>
              </w:trPr>
              <w:tc>
                <w:tcPr>
                  <w:tcW w:w="4027" w:type="dxa"/>
                </w:tcPr>
                <w:p w:rsidR="00F2484B" w:rsidRPr="00F2484B" w:rsidRDefault="00F2484B" w:rsidP="00F2484B">
                  <w:pPr>
                    <w:pStyle w:val="afa"/>
                    <w:tabs>
                      <w:tab w:val="left" w:pos="277"/>
                    </w:tabs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2.1. Пессимистическая</w:t>
                  </w:r>
                </w:p>
              </w:tc>
              <w:tc>
                <w:tcPr>
                  <w:tcW w:w="1360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tabs>
                      <w:tab w:val="left" w:pos="277"/>
                    </w:tabs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9</w:t>
                  </w:r>
                </w:p>
              </w:tc>
              <w:tc>
                <w:tcPr>
                  <w:tcW w:w="1360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tabs>
                      <w:tab w:val="left" w:pos="277"/>
                    </w:tabs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7</w:t>
                  </w:r>
                </w:p>
              </w:tc>
              <w:tc>
                <w:tcPr>
                  <w:tcW w:w="1526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tabs>
                      <w:tab w:val="left" w:pos="277"/>
                    </w:tabs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25</w:t>
                  </w:r>
                </w:p>
              </w:tc>
            </w:tr>
            <w:tr w:rsidR="00F2484B" w:rsidRPr="00F2484B" w:rsidTr="009E3E4A">
              <w:trPr>
                <w:trHeight w:val="235"/>
              </w:trPr>
              <w:tc>
                <w:tcPr>
                  <w:tcW w:w="4027" w:type="dxa"/>
                </w:tcPr>
                <w:p w:rsidR="00F2484B" w:rsidRPr="00F2484B" w:rsidRDefault="00F2484B" w:rsidP="00F2484B">
                  <w:pPr>
                    <w:pStyle w:val="afa"/>
                    <w:tabs>
                      <w:tab w:val="left" w:pos="277"/>
                    </w:tabs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2.2. Наиболее вероятная</w:t>
                  </w:r>
                </w:p>
              </w:tc>
              <w:tc>
                <w:tcPr>
                  <w:tcW w:w="1360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tabs>
                      <w:tab w:val="left" w:pos="277"/>
                    </w:tabs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11</w:t>
                  </w:r>
                </w:p>
              </w:tc>
              <w:tc>
                <w:tcPr>
                  <w:tcW w:w="1360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tabs>
                      <w:tab w:val="left" w:pos="277"/>
                    </w:tabs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12</w:t>
                  </w:r>
                </w:p>
              </w:tc>
              <w:tc>
                <w:tcPr>
                  <w:tcW w:w="1526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tabs>
                      <w:tab w:val="left" w:pos="277"/>
                    </w:tabs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60</w:t>
                  </w:r>
                </w:p>
              </w:tc>
            </w:tr>
            <w:tr w:rsidR="00F2484B" w:rsidRPr="00F2484B" w:rsidTr="009E3E4A">
              <w:trPr>
                <w:trHeight w:val="255"/>
              </w:trPr>
              <w:tc>
                <w:tcPr>
                  <w:tcW w:w="4027" w:type="dxa"/>
                </w:tcPr>
                <w:p w:rsidR="00F2484B" w:rsidRPr="00F2484B" w:rsidRDefault="00F2484B" w:rsidP="00F2484B">
                  <w:pPr>
                    <w:pStyle w:val="afa"/>
                    <w:tabs>
                      <w:tab w:val="left" w:pos="277"/>
                    </w:tabs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2.3. Оптимистическая</w:t>
                  </w:r>
                </w:p>
              </w:tc>
              <w:tc>
                <w:tcPr>
                  <w:tcW w:w="1360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tabs>
                      <w:tab w:val="left" w:pos="277"/>
                    </w:tabs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14</w:t>
                  </w:r>
                </w:p>
              </w:tc>
              <w:tc>
                <w:tcPr>
                  <w:tcW w:w="1360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tabs>
                      <w:tab w:val="left" w:pos="277"/>
                    </w:tabs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15</w:t>
                  </w:r>
                </w:p>
              </w:tc>
              <w:tc>
                <w:tcPr>
                  <w:tcW w:w="1526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tabs>
                      <w:tab w:val="left" w:pos="277"/>
                    </w:tabs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15</w:t>
                  </w:r>
                </w:p>
              </w:tc>
            </w:tr>
          </w:tbl>
          <w:p w:rsidR="00F2484B" w:rsidRPr="00F2484B" w:rsidRDefault="00F2484B" w:rsidP="00F2484B">
            <w:pPr>
              <w:pStyle w:val="afa"/>
              <w:tabs>
                <w:tab w:val="left" w:pos="277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Предприятие рассматривает инвестиционный проект – внедрение новой технологической линии. Стоимость линии – 30 000 долл. Срок службы 5 лет. Амортизация оборудования, исчисляемая по линейному методу, составляет 20% в год. Суммы, которые будут выручены от ликвидации линии по окончании срока службы технологической линии, будут равны расходам на </w:t>
            </w:r>
            <w:proofErr w:type="spellStart"/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еѐ</w:t>
            </w:r>
            <w:proofErr w:type="spellEnd"/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демонтаж. По расчетам выручка от реализации продукции составит следующие величины: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год - 20 200 долл.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год - 24 300 долл.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год - 24 000 долл.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год - 18 000 долл.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Текущие расходы составят в первом году эксплуатации 10 200 долл. в последующие годы расходы будут возрастать ежегодно на 20%. Ставка налога на прибыль 20%. Цена авансированного капитала равна 14%. Первоначальные инвестиции проводились без привлечения внешних источников. Определите целесообразность принятия инвестиционного проекта.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2484B" w:rsidRPr="00F2484B" w:rsidRDefault="00F2484B" w:rsidP="00F2484B">
            <w:pPr>
              <w:pStyle w:val="a7"/>
              <w:shd w:val="clear" w:color="auto" w:fill="FFFFFF"/>
              <w:tabs>
                <w:tab w:val="left" w:pos="277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F2484B">
              <w:rPr>
                <w:color w:val="000000"/>
              </w:rPr>
              <w:t>5. Провести финансовое обоснование инвестиций, опираясь на следующие данные:</w:t>
            </w:r>
          </w:p>
          <w:tbl>
            <w:tblPr>
              <w:tblStyle w:val="afc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123"/>
              <w:gridCol w:w="944"/>
            </w:tblGrid>
            <w:tr w:rsidR="00F2484B" w:rsidRPr="00F2484B" w:rsidTr="009E3E4A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F2484B" w:rsidRPr="00F2484B" w:rsidRDefault="00F2484B" w:rsidP="00F2484B">
                  <w:pPr>
                    <w:pStyle w:val="a7"/>
                    <w:tabs>
                      <w:tab w:val="left" w:pos="277"/>
                    </w:tabs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</w:rPr>
                  </w:pPr>
                  <w:r w:rsidRPr="00F2484B">
                    <w:rPr>
                      <w:color w:val="000000"/>
                    </w:rPr>
                    <w:t>Продолжительность проекта в годах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F2484B" w:rsidRPr="00F2484B" w:rsidRDefault="00F2484B" w:rsidP="00F2484B">
                  <w:pPr>
                    <w:pStyle w:val="a7"/>
                    <w:tabs>
                      <w:tab w:val="left" w:pos="277"/>
                    </w:tabs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</w:rPr>
                  </w:pPr>
                  <w:r w:rsidRPr="00F2484B">
                    <w:rPr>
                      <w:color w:val="000000"/>
                    </w:rPr>
                    <w:t>6 лет</w:t>
                  </w:r>
                </w:p>
              </w:tc>
            </w:tr>
            <w:tr w:rsidR="00F2484B" w:rsidRPr="00F2484B" w:rsidTr="009E3E4A">
              <w:trPr>
                <w:trHeight w:val="253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F2484B" w:rsidRPr="00F2484B" w:rsidRDefault="00F2484B" w:rsidP="00F2484B">
                  <w:pPr>
                    <w:pStyle w:val="a7"/>
                    <w:tabs>
                      <w:tab w:val="left" w:pos="277"/>
                    </w:tabs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</w:rPr>
                  </w:pPr>
                  <w:r w:rsidRPr="00F2484B">
                    <w:rPr>
                      <w:color w:val="000000"/>
                    </w:rPr>
                    <w:t>Общий объем инвестиций (млн. долл.)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F2484B" w:rsidRPr="00F2484B" w:rsidRDefault="00F2484B" w:rsidP="00F2484B">
                  <w:pPr>
                    <w:pStyle w:val="a7"/>
                    <w:tabs>
                      <w:tab w:val="left" w:pos="277"/>
                    </w:tabs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</w:rPr>
                  </w:pPr>
                  <w:r w:rsidRPr="00F2484B">
                    <w:rPr>
                      <w:color w:val="000000"/>
                    </w:rPr>
                    <w:t>45</w:t>
                  </w:r>
                </w:p>
              </w:tc>
            </w:tr>
            <w:tr w:rsidR="00F2484B" w:rsidRPr="00F2484B" w:rsidTr="009E3E4A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F2484B" w:rsidRPr="00F2484B" w:rsidRDefault="00F2484B" w:rsidP="00F2484B">
                  <w:pPr>
                    <w:pStyle w:val="a7"/>
                    <w:tabs>
                      <w:tab w:val="left" w:pos="277"/>
                    </w:tabs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</w:rPr>
                  </w:pPr>
                  <w:r w:rsidRPr="00F2484B">
                    <w:rPr>
                      <w:color w:val="000000"/>
                    </w:rPr>
                    <w:lastRenderedPageBreak/>
                    <w:t>Доля инвестиций в основные средства, в процентах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F2484B" w:rsidRPr="00F2484B" w:rsidRDefault="00F2484B" w:rsidP="00F2484B">
                  <w:pPr>
                    <w:pStyle w:val="a7"/>
                    <w:tabs>
                      <w:tab w:val="left" w:pos="277"/>
                    </w:tabs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</w:rPr>
                  </w:pPr>
                  <w:r w:rsidRPr="00F2484B">
                    <w:rPr>
                      <w:color w:val="000000"/>
                    </w:rPr>
                    <w:t>80 %</w:t>
                  </w:r>
                </w:p>
              </w:tc>
            </w:tr>
            <w:tr w:rsidR="00F2484B" w:rsidRPr="00F2484B" w:rsidTr="009E3E4A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F2484B" w:rsidRPr="00F2484B" w:rsidRDefault="00F2484B" w:rsidP="00F2484B">
                  <w:pPr>
                    <w:pStyle w:val="a7"/>
                    <w:tabs>
                      <w:tab w:val="left" w:pos="277"/>
                    </w:tabs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</w:rPr>
                  </w:pPr>
                  <w:r w:rsidRPr="00F2484B">
                    <w:rPr>
                      <w:color w:val="000000"/>
                    </w:rPr>
                    <w:t>Остаточная стоимость основных средств, в процентах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F2484B" w:rsidRPr="00F2484B" w:rsidRDefault="00F2484B" w:rsidP="00F2484B">
                  <w:pPr>
                    <w:pStyle w:val="a7"/>
                    <w:tabs>
                      <w:tab w:val="left" w:pos="277"/>
                    </w:tabs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</w:rPr>
                  </w:pPr>
                  <w:r w:rsidRPr="00F2484B">
                    <w:rPr>
                      <w:color w:val="000000"/>
                    </w:rPr>
                    <w:t>12 %</w:t>
                  </w:r>
                </w:p>
              </w:tc>
            </w:tr>
            <w:tr w:rsidR="00F2484B" w:rsidRPr="00F2484B" w:rsidTr="009E3E4A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F2484B" w:rsidRPr="00F2484B" w:rsidRDefault="00F2484B" w:rsidP="00F2484B">
                  <w:pPr>
                    <w:pStyle w:val="a7"/>
                    <w:tabs>
                      <w:tab w:val="left" w:pos="277"/>
                    </w:tabs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</w:rPr>
                  </w:pPr>
                  <w:r w:rsidRPr="00F2484B">
                    <w:rPr>
                      <w:color w:val="000000"/>
                    </w:rPr>
                    <w:t>Доля собственного капитала в структуре финансирования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F2484B" w:rsidRPr="00F2484B" w:rsidRDefault="00F2484B" w:rsidP="00F2484B">
                  <w:pPr>
                    <w:pStyle w:val="a7"/>
                    <w:tabs>
                      <w:tab w:val="left" w:pos="277"/>
                    </w:tabs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</w:rPr>
                  </w:pPr>
                  <w:r w:rsidRPr="00F2484B">
                    <w:rPr>
                      <w:color w:val="000000"/>
                    </w:rPr>
                    <w:t>45 %</w:t>
                  </w:r>
                </w:p>
              </w:tc>
            </w:tr>
            <w:tr w:rsidR="00F2484B" w:rsidRPr="00F2484B" w:rsidTr="009E3E4A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F2484B" w:rsidRPr="00F2484B" w:rsidRDefault="00F2484B" w:rsidP="00F2484B">
                  <w:pPr>
                    <w:pStyle w:val="a7"/>
                    <w:tabs>
                      <w:tab w:val="left" w:pos="277"/>
                    </w:tabs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</w:rPr>
                  </w:pPr>
                  <w:r w:rsidRPr="00F2484B">
                    <w:rPr>
                      <w:color w:val="000000"/>
                    </w:rPr>
                    <w:t>Стоимость собственного капитала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F2484B" w:rsidRPr="00F2484B" w:rsidRDefault="00F2484B" w:rsidP="00F2484B">
                  <w:pPr>
                    <w:pStyle w:val="a7"/>
                    <w:tabs>
                      <w:tab w:val="left" w:pos="277"/>
                    </w:tabs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</w:rPr>
                  </w:pPr>
                  <w:r w:rsidRPr="00F2484B">
                    <w:rPr>
                      <w:color w:val="000000"/>
                    </w:rPr>
                    <w:t>30 %</w:t>
                  </w:r>
                </w:p>
              </w:tc>
            </w:tr>
            <w:tr w:rsidR="00F2484B" w:rsidRPr="00F2484B" w:rsidTr="009E3E4A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F2484B" w:rsidRPr="00F2484B" w:rsidRDefault="00F2484B" w:rsidP="00F2484B">
                  <w:pPr>
                    <w:pStyle w:val="a7"/>
                    <w:tabs>
                      <w:tab w:val="left" w:pos="277"/>
                    </w:tabs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</w:rPr>
                  </w:pPr>
                  <w:r w:rsidRPr="00F2484B">
                    <w:rPr>
                      <w:color w:val="000000"/>
                    </w:rPr>
                    <w:t>Стоимость заемного капитала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F2484B" w:rsidRPr="00F2484B" w:rsidRDefault="00F2484B" w:rsidP="00F2484B">
                  <w:pPr>
                    <w:pStyle w:val="a7"/>
                    <w:tabs>
                      <w:tab w:val="left" w:pos="277"/>
                    </w:tabs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</w:rPr>
                  </w:pPr>
                  <w:r w:rsidRPr="00F2484B">
                    <w:rPr>
                      <w:color w:val="000000"/>
                    </w:rPr>
                    <w:t>20 %</w:t>
                  </w:r>
                </w:p>
              </w:tc>
            </w:tr>
            <w:tr w:rsidR="00F2484B" w:rsidRPr="00F2484B" w:rsidTr="009E3E4A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F2484B" w:rsidRPr="00F2484B" w:rsidRDefault="00F2484B" w:rsidP="00F2484B">
                  <w:pPr>
                    <w:pStyle w:val="a7"/>
                    <w:tabs>
                      <w:tab w:val="left" w:pos="277"/>
                    </w:tabs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</w:rPr>
                  </w:pPr>
                  <w:r w:rsidRPr="00F2484B">
                    <w:rPr>
                      <w:color w:val="000000"/>
                    </w:rPr>
                    <w:t>Выручка (доход) предприятия в первый год (млн. долл.)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F2484B" w:rsidRPr="00F2484B" w:rsidRDefault="00F2484B" w:rsidP="00F2484B">
                  <w:pPr>
                    <w:pStyle w:val="a7"/>
                    <w:tabs>
                      <w:tab w:val="left" w:pos="277"/>
                    </w:tabs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</w:rPr>
                  </w:pPr>
                  <w:r w:rsidRPr="00F2484B">
                    <w:rPr>
                      <w:color w:val="000000"/>
                    </w:rPr>
                    <w:t>142,86</w:t>
                  </w:r>
                </w:p>
              </w:tc>
            </w:tr>
            <w:tr w:rsidR="00F2484B" w:rsidRPr="00F2484B" w:rsidTr="009E3E4A">
              <w:trPr>
                <w:trHeight w:val="274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F2484B" w:rsidRPr="00F2484B" w:rsidRDefault="00F2484B" w:rsidP="00F2484B">
                  <w:pPr>
                    <w:pStyle w:val="a7"/>
                    <w:tabs>
                      <w:tab w:val="left" w:pos="277"/>
                    </w:tabs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</w:rPr>
                  </w:pPr>
                  <w:r w:rsidRPr="00F2484B">
                    <w:rPr>
                      <w:color w:val="000000"/>
                    </w:rPr>
                    <w:t>Годовой темп роста дохода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F2484B" w:rsidRPr="00F2484B" w:rsidRDefault="00F2484B" w:rsidP="00F2484B">
                  <w:pPr>
                    <w:pStyle w:val="a7"/>
                    <w:tabs>
                      <w:tab w:val="left" w:pos="277"/>
                    </w:tabs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</w:rPr>
                  </w:pPr>
                  <w:r w:rsidRPr="00F2484B">
                    <w:rPr>
                      <w:color w:val="000000"/>
                    </w:rPr>
                    <w:t>4 %</w:t>
                  </w:r>
                </w:p>
              </w:tc>
            </w:tr>
            <w:tr w:rsidR="00F2484B" w:rsidRPr="00F2484B" w:rsidTr="009E3E4A">
              <w:trPr>
                <w:trHeight w:val="253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F2484B" w:rsidRPr="00F2484B" w:rsidRDefault="00F2484B" w:rsidP="00F2484B">
                  <w:pPr>
                    <w:pStyle w:val="a7"/>
                    <w:tabs>
                      <w:tab w:val="left" w:pos="277"/>
                    </w:tabs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</w:rPr>
                  </w:pPr>
                  <w:r w:rsidRPr="00F2484B">
                    <w:rPr>
                      <w:color w:val="000000"/>
                    </w:rPr>
                    <w:t>Прибыльность продаж в первый год проекта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F2484B" w:rsidRPr="00F2484B" w:rsidRDefault="00F2484B" w:rsidP="00F2484B">
                  <w:pPr>
                    <w:pStyle w:val="a7"/>
                    <w:tabs>
                      <w:tab w:val="left" w:pos="277"/>
                    </w:tabs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</w:rPr>
                  </w:pPr>
                  <w:r w:rsidRPr="00F2484B">
                    <w:rPr>
                      <w:color w:val="000000"/>
                    </w:rPr>
                    <w:t>6 %</w:t>
                  </w:r>
                </w:p>
              </w:tc>
            </w:tr>
            <w:tr w:rsidR="00F2484B" w:rsidRPr="00F2484B" w:rsidTr="009E3E4A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  <w:hideMark/>
                </w:tcPr>
                <w:p w:rsidR="00F2484B" w:rsidRPr="00F2484B" w:rsidRDefault="00F2484B" w:rsidP="00F2484B">
                  <w:pPr>
                    <w:pStyle w:val="a7"/>
                    <w:tabs>
                      <w:tab w:val="left" w:pos="277"/>
                    </w:tabs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</w:rPr>
                  </w:pPr>
                  <w:r w:rsidRPr="00F2484B">
                    <w:rPr>
                      <w:color w:val="000000"/>
                    </w:rPr>
                    <w:t>Доля переменных издержек в цене продукции (доходе)</w:t>
                  </w:r>
                </w:p>
              </w:tc>
              <w:tc>
                <w:tcPr>
                  <w:tcW w:w="944" w:type="dxa"/>
                  <w:vAlign w:val="center"/>
                  <w:hideMark/>
                </w:tcPr>
                <w:p w:rsidR="00F2484B" w:rsidRPr="00F2484B" w:rsidRDefault="00F2484B" w:rsidP="00F2484B">
                  <w:pPr>
                    <w:pStyle w:val="a7"/>
                    <w:tabs>
                      <w:tab w:val="left" w:pos="277"/>
                    </w:tabs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</w:rPr>
                  </w:pPr>
                  <w:r w:rsidRPr="00F2484B">
                    <w:rPr>
                      <w:color w:val="000000"/>
                    </w:rPr>
                    <w:t>70 %</w:t>
                  </w:r>
                </w:p>
              </w:tc>
            </w:tr>
            <w:tr w:rsidR="00F2484B" w:rsidRPr="00F2484B" w:rsidTr="009E3E4A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</w:tcPr>
                <w:p w:rsidR="00F2484B" w:rsidRPr="00F2484B" w:rsidRDefault="00F2484B" w:rsidP="00F2484B">
                  <w:pPr>
                    <w:pStyle w:val="a7"/>
                    <w:tabs>
                      <w:tab w:val="left" w:pos="277"/>
                    </w:tabs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</w:rPr>
                  </w:pPr>
                  <w:r w:rsidRPr="00F2484B">
                    <w:rPr>
                      <w:color w:val="000000"/>
                    </w:rPr>
                    <w:t>Оборачиваемость дебиторской задолженности</w:t>
                  </w:r>
                </w:p>
              </w:tc>
              <w:tc>
                <w:tcPr>
                  <w:tcW w:w="944" w:type="dxa"/>
                  <w:vAlign w:val="center"/>
                </w:tcPr>
                <w:p w:rsidR="00F2484B" w:rsidRPr="00F2484B" w:rsidRDefault="00F2484B" w:rsidP="00F2484B">
                  <w:pPr>
                    <w:pStyle w:val="a7"/>
                    <w:tabs>
                      <w:tab w:val="left" w:pos="277"/>
                    </w:tabs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</w:rPr>
                  </w:pPr>
                  <w:r w:rsidRPr="00F2484B">
                    <w:rPr>
                      <w:color w:val="000000"/>
                    </w:rPr>
                    <w:t>32 дней</w:t>
                  </w:r>
                </w:p>
              </w:tc>
            </w:tr>
            <w:tr w:rsidR="00F2484B" w:rsidRPr="00F2484B" w:rsidTr="009E3E4A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</w:tcPr>
                <w:p w:rsidR="00F2484B" w:rsidRPr="00F2484B" w:rsidRDefault="00F2484B" w:rsidP="00F2484B">
                  <w:pPr>
                    <w:pStyle w:val="a7"/>
                    <w:tabs>
                      <w:tab w:val="left" w:pos="277"/>
                    </w:tabs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</w:rPr>
                  </w:pPr>
                  <w:r w:rsidRPr="00F2484B">
                    <w:rPr>
                      <w:color w:val="000000"/>
                    </w:rPr>
                    <w:t>Оборачиваемость кредиторской задолженности</w:t>
                  </w:r>
                </w:p>
              </w:tc>
              <w:tc>
                <w:tcPr>
                  <w:tcW w:w="944" w:type="dxa"/>
                  <w:vAlign w:val="center"/>
                </w:tcPr>
                <w:p w:rsidR="00F2484B" w:rsidRPr="00F2484B" w:rsidRDefault="00F2484B" w:rsidP="00F2484B">
                  <w:pPr>
                    <w:pStyle w:val="a7"/>
                    <w:tabs>
                      <w:tab w:val="left" w:pos="277"/>
                    </w:tabs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</w:rPr>
                  </w:pPr>
                  <w:r w:rsidRPr="00F2484B">
                    <w:rPr>
                      <w:color w:val="000000"/>
                    </w:rPr>
                    <w:t>46 дней</w:t>
                  </w:r>
                </w:p>
              </w:tc>
            </w:tr>
            <w:tr w:rsidR="00F2484B" w:rsidRPr="00F2484B" w:rsidTr="009E3E4A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</w:tcPr>
                <w:p w:rsidR="00F2484B" w:rsidRPr="00F2484B" w:rsidRDefault="00F2484B" w:rsidP="00F2484B">
                  <w:pPr>
                    <w:pStyle w:val="a7"/>
                    <w:tabs>
                      <w:tab w:val="left" w:pos="277"/>
                    </w:tabs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</w:rPr>
                  </w:pPr>
                  <w:r w:rsidRPr="00F2484B">
                    <w:rPr>
                      <w:color w:val="000000"/>
                    </w:rPr>
                    <w:t>Оборачиваемость товарно-материальных запасов</w:t>
                  </w:r>
                </w:p>
              </w:tc>
              <w:tc>
                <w:tcPr>
                  <w:tcW w:w="944" w:type="dxa"/>
                  <w:vAlign w:val="center"/>
                </w:tcPr>
                <w:p w:rsidR="00F2484B" w:rsidRPr="00F2484B" w:rsidRDefault="00F2484B" w:rsidP="00F2484B">
                  <w:pPr>
                    <w:pStyle w:val="a7"/>
                    <w:tabs>
                      <w:tab w:val="left" w:pos="277"/>
                    </w:tabs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</w:rPr>
                  </w:pPr>
                  <w:r w:rsidRPr="00F2484B">
                    <w:rPr>
                      <w:color w:val="000000"/>
                    </w:rPr>
                    <w:t>50 дней</w:t>
                  </w:r>
                </w:p>
              </w:tc>
            </w:tr>
            <w:tr w:rsidR="00F2484B" w:rsidRPr="00F2484B" w:rsidTr="009E3E4A">
              <w:trPr>
                <w:trHeight w:val="506"/>
                <w:jc w:val="center"/>
              </w:trPr>
              <w:tc>
                <w:tcPr>
                  <w:tcW w:w="6123" w:type="dxa"/>
                  <w:vAlign w:val="center"/>
                </w:tcPr>
                <w:p w:rsidR="00F2484B" w:rsidRPr="00F2484B" w:rsidRDefault="00F2484B" w:rsidP="00F2484B">
                  <w:pPr>
                    <w:pStyle w:val="a7"/>
                    <w:tabs>
                      <w:tab w:val="left" w:pos="277"/>
                    </w:tabs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</w:rPr>
                  </w:pPr>
                  <w:r w:rsidRPr="00F2484B">
                    <w:rPr>
                      <w:color w:val="000000"/>
                    </w:rPr>
                    <w:t>Коэффициент выплаты дивидендов</w:t>
                  </w:r>
                </w:p>
              </w:tc>
              <w:tc>
                <w:tcPr>
                  <w:tcW w:w="944" w:type="dxa"/>
                  <w:vAlign w:val="center"/>
                </w:tcPr>
                <w:p w:rsidR="00F2484B" w:rsidRPr="00F2484B" w:rsidRDefault="00F2484B" w:rsidP="00F2484B">
                  <w:pPr>
                    <w:pStyle w:val="a7"/>
                    <w:tabs>
                      <w:tab w:val="left" w:pos="277"/>
                    </w:tabs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</w:rPr>
                  </w:pPr>
                  <w:r w:rsidRPr="00F2484B">
                    <w:rPr>
                      <w:color w:val="000000"/>
                    </w:rPr>
                    <w:t>30 %</w:t>
                  </w:r>
                </w:p>
              </w:tc>
            </w:tr>
          </w:tbl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vanish/>
                <w:sz w:val="24"/>
                <w:szCs w:val="24"/>
                <w:lang w:val="ru-RU"/>
              </w:rPr>
            </w:pPr>
          </w:p>
          <w:p w:rsidR="00F2484B" w:rsidRPr="00F2484B" w:rsidRDefault="00F2484B" w:rsidP="00F2484B">
            <w:pPr>
              <w:pStyle w:val="a7"/>
              <w:shd w:val="clear" w:color="auto" w:fill="FFFFFF"/>
              <w:tabs>
                <w:tab w:val="left" w:pos="277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F2484B">
              <w:rPr>
                <w:color w:val="000000"/>
              </w:rPr>
              <w:t>Для проекта предусмотрен срок освоения капитальных вложений - один год.</w:t>
            </w:r>
          </w:p>
          <w:p w:rsidR="00F2484B" w:rsidRPr="00F2484B" w:rsidRDefault="00F2484B" w:rsidP="00F2484B">
            <w:pPr>
              <w:pStyle w:val="a7"/>
              <w:shd w:val="clear" w:color="auto" w:fill="FFFFFF"/>
              <w:tabs>
                <w:tab w:val="left" w:pos="277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F2484B">
              <w:rPr>
                <w:color w:val="000000"/>
              </w:rPr>
              <w:t>Весь инвестиционный анализ следует разделить на три последовательных блока.</w:t>
            </w:r>
          </w:p>
          <w:p w:rsidR="00F2484B" w:rsidRPr="00F2484B" w:rsidRDefault="00F2484B" w:rsidP="00F2484B">
            <w:pPr>
              <w:pStyle w:val="a7"/>
              <w:shd w:val="clear" w:color="auto" w:fill="FFFFFF"/>
              <w:tabs>
                <w:tab w:val="left" w:pos="277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F2484B">
              <w:rPr>
                <w:color w:val="000000"/>
              </w:rPr>
              <w:t>1.  Установление инвестиционных потребностей проекта.</w:t>
            </w:r>
          </w:p>
          <w:p w:rsidR="00F2484B" w:rsidRPr="00F2484B" w:rsidRDefault="00F2484B" w:rsidP="00F2484B">
            <w:pPr>
              <w:pStyle w:val="a7"/>
              <w:shd w:val="clear" w:color="auto" w:fill="FFFFFF"/>
              <w:tabs>
                <w:tab w:val="left" w:pos="277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F2484B">
              <w:rPr>
                <w:color w:val="000000"/>
              </w:rPr>
              <w:t>2.  Выбор и поиск </w:t>
            </w:r>
            <w:r w:rsidRPr="00F2484B">
              <w:rPr>
                <w:color w:val="000000"/>
                <w:bdr w:val="none" w:sz="0" w:space="0" w:color="auto" w:frame="1"/>
              </w:rPr>
              <w:t>источников финансирования</w:t>
            </w:r>
            <w:r w:rsidRPr="00F2484B">
              <w:rPr>
                <w:color w:val="000000"/>
              </w:rPr>
              <w:t>, и определение стоимости привлеченного капитала.</w:t>
            </w:r>
          </w:p>
          <w:p w:rsidR="00F2484B" w:rsidRPr="00F2484B" w:rsidRDefault="00F2484B" w:rsidP="00F2484B">
            <w:pPr>
              <w:pStyle w:val="a7"/>
              <w:shd w:val="clear" w:color="auto" w:fill="FFFFFF"/>
              <w:tabs>
                <w:tab w:val="left" w:pos="277"/>
              </w:tabs>
              <w:spacing w:before="0" w:beforeAutospacing="0" w:after="0" w:afterAutospacing="0"/>
              <w:jc w:val="both"/>
              <w:textAlignment w:val="baseline"/>
            </w:pPr>
            <w:r w:rsidRPr="00F2484B">
              <w:rPr>
                <w:color w:val="000000"/>
              </w:rPr>
              <w:t>3.  Прогноз финансовой отдачи от инвестиционного проекта в виде </w:t>
            </w:r>
            <w:r w:rsidRPr="00F2484B">
              <w:rPr>
                <w:color w:val="000000"/>
                <w:bdr w:val="none" w:sz="0" w:space="0" w:color="auto" w:frame="1"/>
              </w:rPr>
              <w:t>денежных потоков</w:t>
            </w:r>
            <w:r w:rsidRPr="00F2484B">
              <w:rPr>
                <w:color w:val="000000"/>
              </w:rPr>
              <w:t xml:space="preserve"> и оценка эффективности инвестиционного проекта путем сопоставления спрогнозированных денежных потоков с </w:t>
            </w:r>
            <w:r w:rsidRPr="00F2484B">
              <w:rPr>
                <w:color w:val="000000"/>
              </w:rPr>
              <w:lastRenderedPageBreak/>
              <w:t>исходным объемом инвестиций.</w:t>
            </w:r>
          </w:p>
          <w:p w:rsidR="00F2484B" w:rsidRPr="00F2484B" w:rsidRDefault="00F2484B" w:rsidP="00F24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2484B" w:rsidRPr="00F2484B" w:rsidRDefault="00F2484B" w:rsidP="00F2484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Компания «А» собирается производить продукцию </w:t>
            </w:r>
            <w:r w:rsidRPr="00F2484B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У. Величина средних переменных издержек (</w:t>
            </w:r>
            <w:r w:rsidRPr="00F2484B">
              <w:rPr>
                <w:rFonts w:ascii="Times New Roman" w:hAnsi="Times New Roman" w:cs="Times New Roman"/>
                <w:sz w:val="24"/>
                <w:szCs w:val="24"/>
              </w:rPr>
              <w:t>AVC</w:t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)по продукции </w:t>
            </w:r>
            <w:r w:rsidRPr="00F2484B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F2484B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составляет соответственно 30 </w:t>
            </w:r>
            <w:proofErr w:type="spellStart"/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д.е</w:t>
            </w:r>
            <w:proofErr w:type="spellEnd"/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., 20 </w:t>
            </w:r>
            <w:proofErr w:type="spellStart"/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д.е</w:t>
            </w:r>
            <w:proofErr w:type="spellEnd"/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., постоянных издержек (</w:t>
            </w:r>
            <w:r w:rsidRPr="00F2484B">
              <w:rPr>
                <w:rFonts w:ascii="Times New Roman" w:hAnsi="Times New Roman" w:cs="Times New Roman"/>
                <w:sz w:val="24"/>
                <w:szCs w:val="24"/>
              </w:rPr>
              <w:t>FC</w:t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): 800 000 и 1000 000 </w:t>
            </w:r>
            <w:proofErr w:type="spellStart"/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д.е</w:t>
            </w:r>
            <w:proofErr w:type="spellEnd"/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Жизненный цикл проекта – 6 месяцев. Прогнозируемые рыночные цены реализации – 100 </w:t>
            </w:r>
            <w:proofErr w:type="spellStart"/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д.е</w:t>
            </w:r>
            <w:proofErr w:type="spellEnd"/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 80 </w:t>
            </w:r>
            <w:proofErr w:type="spellStart"/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д.е</w:t>
            </w:r>
            <w:proofErr w:type="spellEnd"/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соответственно. Предполагается, что </w:t>
            </w:r>
            <w:proofErr w:type="gramStart"/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они  стабильны</w:t>
            </w:r>
            <w:proofErr w:type="gramEnd"/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течение жизненного цикла и соответствуют месячной величине спроса: товар </w:t>
            </w:r>
            <w:r w:rsidRPr="00F2484B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5000 </w:t>
            </w:r>
            <w:proofErr w:type="spellStart"/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</w:t>
            </w:r>
            <w:proofErr w:type="spellEnd"/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товар </w:t>
            </w:r>
            <w:r w:rsidRPr="00F2484B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–2700 шт. </w:t>
            </w:r>
            <w:proofErr w:type="spellStart"/>
            <w:r w:rsidRPr="00F2484B">
              <w:rPr>
                <w:rFonts w:ascii="Times New Roman" w:hAnsi="Times New Roman" w:cs="Times New Roman"/>
                <w:sz w:val="24"/>
                <w:szCs w:val="24"/>
              </w:rPr>
              <w:t>Являются</w:t>
            </w:r>
            <w:proofErr w:type="spellEnd"/>
            <w:r w:rsidRPr="00F248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84B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proofErr w:type="spellEnd"/>
            <w:r w:rsidRPr="00F248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84B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F2484B">
              <w:rPr>
                <w:rFonts w:ascii="Times New Roman" w:hAnsi="Times New Roman" w:cs="Times New Roman"/>
                <w:sz w:val="24"/>
                <w:szCs w:val="24"/>
              </w:rPr>
              <w:t xml:space="preserve"> X и Y </w:t>
            </w:r>
            <w:proofErr w:type="spellStart"/>
            <w:r w:rsidRPr="00F2484B">
              <w:rPr>
                <w:rFonts w:ascii="Times New Roman" w:hAnsi="Times New Roman" w:cs="Times New Roman"/>
                <w:sz w:val="24"/>
                <w:szCs w:val="24"/>
              </w:rPr>
              <w:t>эффективными</w:t>
            </w:r>
            <w:proofErr w:type="spellEnd"/>
            <w:r w:rsidRPr="00F2484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F2484B" w:rsidRPr="00F2484B" w:rsidTr="00F2484B">
        <w:trPr>
          <w:trHeight w:val="446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484B" w:rsidRPr="00F2484B" w:rsidRDefault="00F2484B" w:rsidP="00F24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484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2484B" w:rsidRPr="00F2484B" w:rsidRDefault="00F2484B" w:rsidP="00F24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навыками оценки эффективности инвестиций и принятия решений о практической целесообразности реализации инвестиционных и инновационных проектов;</w:t>
            </w:r>
          </w:p>
          <w:p w:rsidR="00F2484B" w:rsidRPr="00F2484B" w:rsidRDefault="00F2484B" w:rsidP="00F24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навыками и методиками обобщения результатов анализа эффективности инвестиционной и инновационной деятельности;</w:t>
            </w:r>
          </w:p>
          <w:p w:rsidR="00F2484B" w:rsidRPr="00F2484B" w:rsidRDefault="00F2484B" w:rsidP="00F24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теоретических и эмпирических методов оценки </w:t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эффективности инвестиционной и инновационной деятельности;</w:t>
            </w:r>
          </w:p>
          <w:p w:rsidR="00F2484B" w:rsidRPr="00F2484B" w:rsidRDefault="00F2484B" w:rsidP="00F248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навыками и методиками обобщения результатов анализа и экспериментальной деятельности;</w:t>
            </w:r>
          </w:p>
        </w:tc>
        <w:tc>
          <w:tcPr>
            <w:tcW w:w="3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области: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Проведите оценку инновационной деятельности предприятия (хозяйствующих субъект – выбор аспиранта) с помощью системы статистических показателей, приведенных ниже. По результатам проведенного анализа сформулируйте выводы и предложения по оптимизации инновационной деятельности предприятия.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статистических показателей, характеризующих инновационную деятельность промышленных организаций: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Затратные показатели: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удельные затраты на НИОКР в объеме продаж, которые характеризуют показатель </w:t>
            </w:r>
            <w:proofErr w:type="spellStart"/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наукоемкости</w:t>
            </w:r>
            <w:proofErr w:type="spellEnd"/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продукции фирмы;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удельные затраты на приобретение лицензий, патентов, ноу-хау;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затраты на приобретение инновационных фирм;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наличие фондов на развитие инициативных разработок.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Показатели, характеризующие динамику инновационного процесса;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показатель инновационности ТАТ (ТАТ - время с момента осознания потребности или спроса на новый продукт до момента его отправки на рынок или потребителю в больших количествах.);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длительность процесса разработки нового продукта (но­вой технологии);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длительность подготовки производства нового продукта;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длительность производственного цикла нового продукта.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Показатели </w:t>
            </w:r>
            <w:proofErr w:type="spellStart"/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обновляемости</w:t>
            </w:r>
            <w:proofErr w:type="spellEnd"/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количество разработок или внедрений нововведений продуктов и нововведений-процессов;    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показатели динамики обновления портфеля продукции (удельный вес продукции, выпускаемой 2, 3, 5, и 10 </w:t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лет);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количество приобретенных (переданных) новых технологий (технических достижений);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объем экспортируемой инновационной продукции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объем предоставляемых новых услуг.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Структурные показатели: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состав и количество исследовательских, разрабатывающих и других научно-технических структурных подразделений (включая экспериментальные и испытательские комплексы);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состав и количество совместных предприятий, занятых использованием новой технологии и создав новой продукции;</w:t>
            </w:r>
          </w:p>
          <w:p w:rsidR="00F2484B" w:rsidRPr="00F2484B" w:rsidRDefault="00F2484B" w:rsidP="00F2484B">
            <w:pPr>
              <w:tabs>
                <w:tab w:val="left" w:pos="2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численность и структура сотрудников, занятых НИОКР;</w:t>
            </w:r>
          </w:p>
          <w:p w:rsidR="00F2484B" w:rsidRPr="00F2484B" w:rsidRDefault="00F2484B" w:rsidP="00F2484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состав и число творческих инициативных времен бригад, групп.</w:t>
            </w:r>
          </w:p>
        </w:tc>
      </w:tr>
      <w:tr w:rsidR="00F2484B" w:rsidRPr="00F87768" w:rsidTr="0081007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484B" w:rsidRPr="0081007E" w:rsidRDefault="00F2484B" w:rsidP="00F2484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  <w:r w:rsidRPr="008100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ПК-4 Готовность активно участвовать в инновационных разработках, обеспечивать апробацию и диффузию инноваций</w:t>
            </w:r>
          </w:p>
        </w:tc>
      </w:tr>
      <w:tr w:rsidR="00F2484B" w:rsidRPr="00F2484B" w:rsidTr="00F2484B">
        <w:trPr>
          <w:trHeight w:val="521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484B" w:rsidRPr="00F2484B" w:rsidRDefault="00F2484B" w:rsidP="00F2484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2484B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484B" w:rsidRPr="00F2484B" w:rsidRDefault="00F2484B" w:rsidP="00F2484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теоретические категории и прикладные методы инновационной и инвестиционной деятельности;</w:t>
            </w:r>
          </w:p>
          <w:p w:rsidR="00F2484B" w:rsidRPr="00F2484B" w:rsidRDefault="00F2484B" w:rsidP="00F2484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механизмы разработки и внедрения инновационных проектов;</w:t>
            </w:r>
          </w:p>
          <w:p w:rsidR="00F2484B" w:rsidRPr="00F2484B" w:rsidRDefault="00F2484B" w:rsidP="00F2484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источники и механизмы финансирования </w:t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инновационных проектов;</w:t>
            </w:r>
          </w:p>
          <w:p w:rsidR="00F2484B" w:rsidRPr="00F2484B" w:rsidRDefault="00F2484B" w:rsidP="00F2484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методы анализа и разрешения проблем инновационного развития национальной экономики;</w:t>
            </w:r>
          </w:p>
          <w:p w:rsidR="00F2484B" w:rsidRPr="00F2484B" w:rsidRDefault="00F2484B" w:rsidP="00F2484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инструменты управления основными параметрами инновационных процессов;</w:t>
            </w:r>
          </w:p>
        </w:tc>
        <w:tc>
          <w:tcPr>
            <w:tcW w:w="3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484B" w:rsidRPr="00F2484B" w:rsidRDefault="00F2484B" w:rsidP="00F2484B">
            <w:pPr>
              <w:tabs>
                <w:tab w:val="left" w:pos="190"/>
                <w:tab w:val="left" w:pos="30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F2484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Теоретические</w:t>
            </w:r>
            <w:proofErr w:type="spellEnd"/>
            <w:r w:rsidRPr="00F2484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2484B">
              <w:rPr>
                <w:rFonts w:ascii="Times New Roman" w:hAnsi="Times New Roman" w:cs="Times New Roman"/>
                <w:i/>
                <w:sz w:val="24"/>
                <w:szCs w:val="24"/>
              </w:rPr>
              <w:t>вопросы</w:t>
            </w:r>
            <w:proofErr w:type="spellEnd"/>
            <w:r w:rsidRPr="00F2484B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F2484B" w:rsidRPr="00F2484B" w:rsidRDefault="00F2484B" w:rsidP="00F2484B">
            <w:pPr>
              <w:pStyle w:val="afa"/>
              <w:numPr>
                <w:ilvl w:val="0"/>
                <w:numId w:val="42"/>
              </w:numPr>
              <w:tabs>
                <w:tab w:val="left" w:pos="166"/>
                <w:tab w:val="left" w:pos="39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484B">
              <w:rPr>
                <w:szCs w:val="24"/>
                <w:lang w:val="ru-RU"/>
              </w:rPr>
              <w:t>Концепция инновационного менеджмента современной организации.</w:t>
            </w:r>
          </w:p>
          <w:p w:rsidR="00F2484B" w:rsidRPr="00F2484B" w:rsidRDefault="00F2484B" w:rsidP="00F2484B">
            <w:pPr>
              <w:pStyle w:val="afa"/>
              <w:numPr>
                <w:ilvl w:val="0"/>
                <w:numId w:val="42"/>
              </w:numPr>
              <w:tabs>
                <w:tab w:val="left" w:pos="166"/>
                <w:tab w:val="left" w:pos="39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484B">
              <w:rPr>
                <w:szCs w:val="24"/>
                <w:lang w:val="ru-RU"/>
              </w:rPr>
              <w:t>Особенности государственного регулирования инновационной деятельности в Российской Федерации.</w:t>
            </w:r>
          </w:p>
          <w:p w:rsidR="00F2484B" w:rsidRPr="00F2484B" w:rsidRDefault="00F2484B" w:rsidP="00F2484B">
            <w:pPr>
              <w:pStyle w:val="afa"/>
              <w:numPr>
                <w:ilvl w:val="0"/>
                <w:numId w:val="42"/>
              </w:numPr>
              <w:tabs>
                <w:tab w:val="left" w:pos="166"/>
                <w:tab w:val="left" w:pos="391"/>
              </w:tabs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F2484B">
              <w:rPr>
                <w:szCs w:val="24"/>
              </w:rPr>
              <w:t>Организационные</w:t>
            </w:r>
            <w:proofErr w:type="spellEnd"/>
            <w:r w:rsidRPr="00F2484B">
              <w:rPr>
                <w:szCs w:val="24"/>
              </w:rPr>
              <w:t xml:space="preserve"> </w:t>
            </w:r>
            <w:proofErr w:type="spellStart"/>
            <w:r w:rsidRPr="00F2484B">
              <w:rPr>
                <w:szCs w:val="24"/>
              </w:rPr>
              <w:t>формы</w:t>
            </w:r>
            <w:proofErr w:type="spellEnd"/>
            <w:r w:rsidRPr="00F2484B">
              <w:rPr>
                <w:szCs w:val="24"/>
              </w:rPr>
              <w:t xml:space="preserve"> </w:t>
            </w:r>
            <w:proofErr w:type="spellStart"/>
            <w:r w:rsidRPr="00F2484B">
              <w:rPr>
                <w:szCs w:val="24"/>
              </w:rPr>
              <w:t>инновационной</w:t>
            </w:r>
            <w:proofErr w:type="spellEnd"/>
            <w:r w:rsidRPr="00F2484B">
              <w:rPr>
                <w:szCs w:val="24"/>
              </w:rPr>
              <w:t xml:space="preserve"> </w:t>
            </w:r>
            <w:proofErr w:type="spellStart"/>
            <w:r w:rsidRPr="00F2484B">
              <w:rPr>
                <w:szCs w:val="24"/>
              </w:rPr>
              <w:t>деятельности</w:t>
            </w:r>
            <w:proofErr w:type="spellEnd"/>
            <w:r w:rsidRPr="00F2484B">
              <w:rPr>
                <w:szCs w:val="24"/>
              </w:rPr>
              <w:t>.</w:t>
            </w:r>
          </w:p>
          <w:p w:rsidR="00F2484B" w:rsidRPr="00F2484B" w:rsidRDefault="00F2484B" w:rsidP="00F2484B">
            <w:pPr>
              <w:pStyle w:val="afa"/>
              <w:numPr>
                <w:ilvl w:val="0"/>
                <w:numId w:val="42"/>
              </w:numPr>
              <w:tabs>
                <w:tab w:val="left" w:pos="166"/>
                <w:tab w:val="left" w:pos="39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484B">
              <w:rPr>
                <w:szCs w:val="24"/>
                <w:lang w:val="ru-RU"/>
              </w:rPr>
              <w:t>Проблемы повышения инновационной активности современных организаций.</w:t>
            </w:r>
          </w:p>
          <w:p w:rsidR="00F2484B" w:rsidRPr="00F2484B" w:rsidRDefault="00F2484B" w:rsidP="00F2484B">
            <w:pPr>
              <w:pStyle w:val="afa"/>
              <w:numPr>
                <w:ilvl w:val="0"/>
                <w:numId w:val="42"/>
              </w:numPr>
              <w:tabs>
                <w:tab w:val="left" w:pos="166"/>
                <w:tab w:val="left" w:pos="391"/>
              </w:tabs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F2484B">
              <w:rPr>
                <w:szCs w:val="24"/>
              </w:rPr>
              <w:t>Инновационная</w:t>
            </w:r>
            <w:proofErr w:type="spellEnd"/>
            <w:r w:rsidRPr="00F2484B">
              <w:rPr>
                <w:szCs w:val="24"/>
              </w:rPr>
              <w:t xml:space="preserve"> </w:t>
            </w:r>
            <w:proofErr w:type="spellStart"/>
            <w:r w:rsidRPr="00F2484B">
              <w:rPr>
                <w:szCs w:val="24"/>
              </w:rPr>
              <w:t>стратегия</w:t>
            </w:r>
            <w:proofErr w:type="spellEnd"/>
            <w:r w:rsidRPr="00F2484B">
              <w:rPr>
                <w:szCs w:val="24"/>
              </w:rPr>
              <w:t xml:space="preserve"> </w:t>
            </w:r>
            <w:proofErr w:type="spellStart"/>
            <w:r w:rsidRPr="00F2484B">
              <w:rPr>
                <w:szCs w:val="24"/>
              </w:rPr>
              <w:t>современной</w:t>
            </w:r>
            <w:proofErr w:type="spellEnd"/>
            <w:r w:rsidRPr="00F2484B">
              <w:rPr>
                <w:szCs w:val="24"/>
              </w:rPr>
              <w:t xml:space="preserve"> </w:t>
            </w:r>
            <w:proofErr w:type="spellStart"/>
            <w:r w:rsidRPr="00F2484B">
              <w:rPr>
                <w:szCs w:val="24"/>
              </w:rPr>
              <w:t>организации</w:t>
            </w:r>
            <w:proofErr w:type="spellEnd"/>
            <w:r w:rsidRPr="00F2484B">
              <w:rPr>
                <w:szCs w:val="24"/>
              </w:rPr>
              <w:t>.</w:t>
            </w:r>
          </w:p>
          <w:p w:rsidR="00F2484B" w:rsidRPr="00F2484B" w:rsidRDefault="00F2484B" w:rsidP="00F2484B">
            <w:pPr>
              <w:pStyle w:val="afa"/>
              <w:numPr>
                <w:ilvl w:val="0"/>
                <w:numId w:val="42"/>
              </w:numPr>
              <w:tabs>
                <w:tab w:val="left" w:pos="166"/>
                <w:tab w:val="left" w:pos="391"/>
              </w:tabs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F2484B">
              <w:rPr>
                <w:szCs w:val="24"/>
              </w:rPr>
              <w:t>Инновационная</w:t>
            </w:r>
            <w:proofErr w:type="spellEnd"/>
            <w:r w:rsidRPr="00F2484B">
              <w:rPr>
                <w:szCs w:val="24"/>
              </w:rPr>
              <w:t xml:space="preserve"> </w:t>
            </w:r>
            <w:proofErr w:type="spellStart"/>
            <w:r w:rsidRPr="00F2484B">
              <w:rPr>
                <w:szCs w:val="24"/>
              </w:rPr>
              <w:t>политика</w:t>
            </w:r>
            <w:proofErr w:type="spellEnd"/>
            <w:r w:rsidRPr="00F2484B">
              <w:rPr>
                <w:szCs w:val="24"/>
              </w:rPr>
              <w:t xml:space="preserve"> </w:t>
            </w:r>
            <w:proofErr w:type="spellStart"/>
            <w:r w:rsidRPr="00F2484B">
              <w:rPr>
                <w:szCs w:val="24"/>
              </w:rPr>
              <w:t>современной</w:t>
            </w:r>
            <w:proofErr w:type="spellEnd"/>
            <w:r w:rsidRPr="00F2484B">
              <w:rPr>
                <w:szCs w:val="24"/>
              </w:rPr>
              <w:t xml:space="preserve"> </w:t>
            </w:r>
            <w:proofErr w:type="spellStart"/>
            <w:r w:rsidRPr="00F2484B">
              <w:rPr>
                <w:szCs w:val="24"/>
              </w:rPr>
              <w:t>организации</w:t>
            </w:r>
            <w:proofErr w:type="spellEnd"/>
            <w:r w:rsidRPr="00F2484B">
              <w:rPr>
                <w:szCs w:val="24"/>
              </w:rPr>
              <w:t>.</w:t>
            </w:r>
          </w:p>
          <w:p w:rsidR="00F2484B" w:rsidRPr="00F2484B" w:rsidRDefault="00F2484B" w:rsidP="00F2484B">
            <w:pPr>
              <w:pStyle w:val="afa"/>
              <w:numPr>
                <w:ilvl w:val="0"/>
                <w:numId w:val="42"/>
              </w:numPr>
              <w:tabs>
                <w:tab w:val="left" w:pos="166"/>
                <w:tab w:val="left" w:pos="39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484B">
              <w:rPr>
                <w:szCs w:val="24"/>
                <w:lang w:val="ru-RU"/>
              </w:rPr>
              <w:t>Особенности инновационного климата и инновационный потенциал организации.</w:t>
            </w:r>
          </w:p>
          <w:p w:rsidR="00F2484B" w:rsidRPr="00F2484B" w:rsidRDefault="00F2484B" w:rsidP="00F2484B">
            <w:pPr>
              <w:pStyle w:val="afa"/>
              <w:numPr>
                <w:ilvl w:val="0"/>
                <w:numId w:val="42"/>
              </w:numPr>
              <w:tabs>
                <w:tab w:val="left" w:pos="166"/>
                <w:tab w:val="left" w:pos="39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484B">
              <w:rPr>
                <w:szCs w:val="24"/>
                <w:lang w:val="ru-RU"/>
              </w:rPr>
              <w:t>Конкурентные преимущества и формирование портфелей новшеств и инноваций.</w:t>
            </w:r>
          </w:p>
          <w:p w:rsidR="00F2484B" w:rsidRPr="00F2484B" w:rsidRDefault="00F2484B" w:rsidP="00F2484B">
            <w:pPr>
              <w:pStyle w:val="afa"/>
              <w:numPr>
                <w:ilvl w:val="0"/>
                <w:numId w:val="42"/>
              </w:numPr>
              <w:tabs>
                <w:tab w:val="left" w:pos="166"/>
                <w:tab w:val="left" w:pos="39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484B">
              <w:rPr>
                <w:szCs w:val="24"/>
                <w:lang w:val="ru-RU"/>
              </w:rPr>
              <w:t>Особенности организации НИОКР и проектирования в системе инновационной деятельности.</w:t>
            </w:r>
          </w:p>
          <w:p w:rsidR="00F2484B" w:rsidRPr="00F2484B" w:rsidRDefault="00F2484B" w:rsidP="00F2484B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F2484B" w:rsidRPr="00F2484B" w:rsidTr="00F2484B">
        <w:trPr>
          <w:trHeight w:val="379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484B" w:rsidRPr="00F2484B" w:rsidRDefault="00F2484B" w:rsidP="00F2484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2484B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484B" w:rsidRPr="00F2484B" w:rsidRDefault="00F2484B" w:rsidP="00F2484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планировать, организовывать и осуществлять инновационную и инвестиционную деятельность; </w:t>
            </w:r>
          </w:p>
          <w:p w:rsidR="00F2484B" w:rsidRPr="00F2484B" w:rsidRDefault="00F2484B" w:rsidP="00F2484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выявлять, анализировать и находить разрешение проблем </w:t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инновационного развития национальной экономики;</w:t>
            </w:r>
          </w:p>
          <w:p w:rsidR="00F2484B" w:rsidRPr="00F2484B" w:rsidRDefault="00F2484B" w:rsidP="00F2484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управлять основными параметрами инновационн</w:t>
            </w:r>
            <w:bookmarkStart w:id="0" w:name="_GoBack"/>
            <w:bookmarkEnd w:id="0"/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ых процессов;</w:t>
            </w:r>
          </w:p>
        </w:tc>
        <w:tc>
          <w:tcPr>
            <w:tcW w:w="3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484B" w:rsidRPr="00F2484B" w:rsidRDefault="00F2484B" w:rsidP="00F2484B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F2484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Практические</w:t>
            </w:r>
            <w:proofErr w:type="spellEnd"/>
            <w:r w:rsidRPr="00F2484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2484B">
              <w:rPr>
                <w:rFonts w:ascii="Times New Roman" w:hAnsi="Times New Roman" w:cs="Times New Roman"/>
                <w:i/>
                <w:sz w:val="24"/>
                <w:szCs w:val="24"/>
              </w:rPr>
              <w:t>задания</w:t>
            </w:r>
            <w:proofErr w:type="spellEnd"/>
            <w:r w:rsidRPr="00F2484B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F2484B" w:rsidRPr="00F2484B" w:rsidRDefault="00F2484B" w:rsidP="00F2484B">
            <w:pPr>
              <w:pStyle w:val="afa"/>
              <w:numPr>
                <w:ilvl w:val="0"/>
                <w:numId w:val="39"/>
              </w:numPr>
              <w:tabs>
                <w:tab w:val="left" w:pos="25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484B">
              <w:rPr>
                <w:szCs w:val="24"/>
                <w:lang w:val="ru-RU"/>
              </w:rPr>
              <w:t xml:space="preserve">На предприятии разработана инновационная стратегия: направить активы на рост объемов производства. Для этого необходимо провести техническое перевооружение производственной системы, при этом возможны три альтернативы реализации данной программы: 1) комплексное обновление технической базы за счет покупки нового оборудования; 2) модернизация действующего оборудования; 3) реконструкция цехов с внедрением новой технологии. </w:t>
            </w:r>
            <w:proofErr w:type="spellStart"/>
            <w:r w:rsidRPr="00F2484B">
              <w:rPr>
                <w:szCs w:val="24"/>
              </w:rPr>
              <w:t>Определите</w:t>
            </w:r>
            <w:proofErr w:type="spellEnd"/>
            <w:r w:rsidRPr="00F2484B">
              <w:rPr>
                <w:szCs w:val="24"/>
              </w:rPr>
              <w:t xml:space="preserve"> </w:t>
            </w:r>
            <w:proofErr w:type="spellStart"/>
            <w:r w:rsidRPr="00F2484B">
              <w:rPr>
                <w:szCs w:val="24"/>
              </w:rPr>
              <w:t>наиболее</w:t>
            </w:r>
            <w:proofErr w:type="spellEnd"/>
            <w:r w:rsidRPr="00F2484B">
              <w:rPr>
                <w:szCs w:val="24"/>
              </w:rPr>
              <w:t xml:space="preserve"> </w:t>
            </w:r>
            <w:proofErr w:type="spellStart"/>
            <w:r w:rsidRPr="00F2484B">
              <w:rPr>
                <w:szCs w:val="24"/>
              </w:rPr>
              <w:t>перспективный</w:t>
            </w:r>
            <w:proofErr w:type="spellEnd"/>
            <w:r w:rsidRPr="00F2484B">
              <w:rPr>
                <w:szCs w:val="24"/>
              </w:rPr>
              <w:t xml:space="preserve"> </w:t>
            </w:r>
            <w:proofErr w:type="spellStart"/>
            <w:r w:rsidRPr="00F2484B">
              <w:rPr>
                <w:szCs w:val="24"/>
              </w:rPr>
              <w:t>вариант</w:t>
            </w:r>
            <w:proofErr w:type="spellEnd"/>
            <w:r w:rsidRPr="00F2484B">
              <w:rPr>
                <w:szCs w:val="24"/>
              </w:rPr>
              <w:t xml:space="preserve"> </w:t>
            </w:r>
            <w:proofErr w:type="spellStart"/>
            <w:r w:rsidRPr="00F2484B">
              <w:rPr>
                <w:szCs w:val="24"/>
              </w:rPr>
              <w:t>из</w:t>
            </w:r>
            <w:proofErr w:type="spellEnd"/>
            <w:r w:rsidRPr="00F2484B">
              <w:rPr>
                <w:szCs w:val="24"/>
              </w:rPr>
              <w:t xml:space="preserve"> </w:t>
            </w:r>
            <w:proofErr w:type="spellStart"/>
            <w:r w:rsidRPr="00F2484B">
              <w:rPr>
                <w:szCs w:val="24"/>
              </w:rPr>
              <w:t>предложенных</w:t>
            </w:r>
            <w:proofErr w:type="spellEnd"/>
            <w:r w:rsidRPr="00F2484B">
              <w:rPr>
                <w:szCs w:val="24"/>
              </w:rPr>
              <w:t xml:space="preserve"> </w:t>
            </w:r>
            <w:proofErr w:type="spellStart"/>
            <w:r w:rsidRPr="00F2484B">
              <w:rPr>
                <w:szCs w:val="24"/>
              </w:rPr>
              <w:t>альтернатив</w:t>
            </w:r>
            <w:proofErr w:type="spellEnd"/>
            <w:r w:rsidRPr="00F2484B">
              <w:rPr>
                <w:szCs w:val="24"/>
              </w:rPr>
              <w:t xml:space="preserve"> (</w:t>
            </w:r>
            <w:proofErr w:type="spellStart"/>
            <w:r w:rsidRPr="00F2484B">
              <w:rPr>
                <w:szCs w:val="24"/>
              </w:rPr>
              <w:t>табл</w:t>
            </w:r>
            <w:proofErr w:type="spellEnd"/>
            <w:r w:rsidRPr="00F2484B">
              <w:rPr>
                <w:szCs w:val="24"/>
                <w:lang w:val="ru-RU"/>
              </w:rPr>
              <w:t>.</w:t>
            </w:r>
            <w:r w:rsidRPr="00F2484B">
              <w:rPr>
                <w:szCs w:val="24"/>
              </w:rPr>
              <w:t>).</w:t>
            </w:r>
          </w:p>
          <w:p w:rsidR="00F2484B" w:rsidRPr="00F2484B" w:rsidRDefault="00F2484B" w:rsidP="00F2484B">
            <w:pPr>
              <w:pStyle w:val="afa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484B">
              <w:rPr>
                <w:szCs w:val="24"/>
                <w:lang w:val="ru-RU"/>
              </w:rPr>
              <w:t>Исходные данные для расчета</w:t>
            </w:r>
          </w:p>
          <w:tbl>
            <w:tblPr>
              <w:tblStyle w:val="afc"/>
              <w:tblW w:w="0" w:type="auto"/>
              <w:tblInd w:w="140" w:type="dxa"/>
              <w:tblLook w:val="04A0" w:firstRow="1" w:lastRow="0" w:firstColumn="1" w:lastColumn="0" w:noHBand="0" w:noVBand="1"/>
            </w:tblPr>
            <w:tblGrid>
              <w:gridCol w:w="1796"/>
              <w:gridCol w:w="1414"/>
              <w:gridCol w:w="1508"/>
              <w:gridCol w:w="923"/>
              <w:gridCol w:w="1508"/>
              <w:gridCol w:w="923"/>
              <w:gridCol w:w="1508"/>
              <w:gridCol w:w="923"/>
            </w:tblGrid>
            <w:tr w:rsidR="00F2484B" w:rsidRPr="00F2484B" w:rsidTr="009E3E4A">
              <w:trPr>
                <w:trHeight w:val="229"/>
              </w:trPr>
              <w:tc>
                <w:tcPr>
                  <w:tcW w:w="1416" w:type="dxa"/>
                  <w:vMerge w:val="restart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Цели,</w:t>
                  </w:r>
                </w:p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lastRenderedPageBreak/>
                    <w:t>которые</w:t>
                  </w:r>
                </w:p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должны быть</w:t>
                  </w:r>
                </w:p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достигнуты</w:t>
                  </w:r>
                </w:p>
              </w:tc>
              <w:tc>
                <w:tcPr>
                  <w:tcW w:w="1115" w:type="dxa"/>
                  <w:vMerge w:val="restart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lastRenderedPageBreak/>
                    <w:t xml:space="preserve">Значимость </w:t>
                  </w:r>
                  <w:r w:rsidRPr="00F2484B">
                    <w:rPr>
                      <w:szCs w:val="24"/>
                      <w:lang w:val="ru-RU"/>
                    </w:rPr>
                    <w:lastRenderedPageBreak/>
                    <w:t>в баллах</w:t>
                  </w:r>
                </w:p>
              </w:tc>
              <w:tc>
                <w:tcPr>
                  <w:tcW w:w="1922" w:type="dxa"/>
                  <w:gridSpan w:val="2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lastRenderedPageBreak/>
                    <w:t>Альтернатива 1</w:t>
                  </w:r>
                </w:p>
              </w:tc>
              <w:tc>
                <w:tcPr>
                  <w:tcW w:w="1921" w:type="dxa"/>
                  <w:gridSpan w:val="2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Альтернатива 2</w:t>
                  </w:r>
                </w:p>
              </w:tc>
              <w:tc>
                <w:tcPr>
                  <w:tcW w:w="1921" w:type="dxa"/>
                  <w:gridSpan w:val="2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Альтернатива 3</w:t>
                  </w:r>
                </w:p>
              </w:tc>
            </w:tr>
            <w:tr w:rsidR="00F2484B" w:rsidRPr="00F2484B" w:rsidTr="009E3E4A">
              <w:trPr>
                <w:trHeight w:val="919"/>
              </w:trPr>
              <w:tc>
                <w:tcPr>
                  <w:tcW w:w="1416" w:type="dxa"/>
                  <w:vMerge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</w:p>
              </w:tc>
              <w:tc>
                <w:tcPr>
                  <w:tcW w:w="1115" w:type="dxa"/>
                  <w:vMerge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</w:p>
              </w:tc>
              <w:tc>
                <w:tcPr>
                  <w:tcW w:w="1189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Вероятность достижения цели, %</w:t>
                  </w:r>
                </w:p>
              </w:tc>
              <w:tc>
                <w:tcPr>
                  <w:tcW w:w="732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оценка</w:t>
                  </w:r>
                </w:p>
              </w:tc>
              <w:tc>
                <w:tcPr>
                  <w:tcW w:w="1189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Вероятность достижения цели, %</w:t>
                  </w:r>
                </w:p>
              </w:tc>
              <w:tc>
                <w:tcPr>
                  <w:tcW w:w="732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оценка</w:t>
                  </w:r>
                </w:p>
              </w:tc>
              <w:tc>
                <w:tcPr>
                  <w:tcW w:w="1189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Вероятность достижения цели, %</w:t>
                  </w:r>
                </w:p>
              </w:tc>
              <w:tc>
                <w:tcPr>
                  <w:tcW w:w="732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оценка</w:t>
                  </w:r>
                </w:p>
              </w:tc>
            </w:tr>
            <w:tr w:rsidR="00F2484B" w:rsidRPr="00F2484B" w:rsidTr="009E3E4A">
              <w:trPr>
                <w:trHeight w:val="229"/>
              </w:trPr>
              <w:tc>
                <w:tcPr>
                  <w:tcW w:w="1416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Надежность</w:t>
                  </w:r>
                </w:p>
              </w:tc>
              <w:tc>
                <w:tcPr>
                  <w:tcW w:w="1115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1189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732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40</w:t>
                  </w:r>
                </w:p>
              </w:tc>
              <w:tc>
                <w:tcPr>
                  <w:tcW w:w="1189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732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200</w:t>
                  </w:r>
                </w:p>
              </w:tc>
              <w:tc>
                <w:tcPr>
                  <w:tcW w:w="1189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40</w:t>
                  </w:r>
                </w:p>
              </w:tc>
              <w:tc>
                <w:tcPr>
                  <w:tcW w:w="732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800</w:t>
                  </w:r>
                </w:p>
              </w:tc>
            </w:tr>
            <w:tr w:rsidR="00F2484B" w:rsidRPr="00F2484B" w:rsidTr="009E3E4A">
              <w:trPr>
                <w:trHeight w:val="229"/>
              </w:trPr>
              <w:tc>
                <w:tcPr>
                  <w:tcW w:w="1416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Комплексность</w:t>
                  </w:r>
                </w:p>
              </w:tc>
              <w:tc>
                <w:tcPr>
                  <w:tcW w:w="1115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1189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30</w:t>
                  </w:r>
                </w:p>
              </w:tc>
              <w:tc>
                <w:tcPr>
                  <w:tcW w:w="732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300</w:t>
                  </w:r>
                </w:p>
              </w:tc>
              <w:tc>
                <w:tcPr>
                  <w:tcW w:w="1189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40</w:t>
                  </w:r>
                </w:p>
              </w:tc>
              <w:tc>
                <w:tcPr>
                  <w:tcW w:w="732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400</w:t>
                  </w:r>
                </w:p>
              </w:tc>
              <w:tc>
                <w:tcPr>
                  <w:tcW w:w="1189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732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100</w:t>
                  </w:r>
                </w:p>
              </w:tc>
            </w:tr>
            <w:tr w:rsidR="00F2484B" w:rsidRPr="00F2484B" w:rsidTr="009E3E4A">
              <w:trPr>
                <w:trHeight w:val="229"/>
              </w:trPr>
              <w:tc>
                <w:tcPr>
                  <w:tcW w:w="1416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proofErr w:type="spellStart"/>
                  <w:r w:rsidRPr="00F2484B">
                    <w:rPr>
                      <w:szCs w:val="24"/>
                      <w:lang w:val="ru-RU"/>
                    </w:rPr>
                    <w:t>Эффектиность</w:t>
                  </w:r>
                  <w:proofErr w:type="spellEnd"/>
                </w:p>
              </w:tc>
              <w:tc>
                <w:tcPr>
                  <w:tcW w:w="1115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15</w:t>
                  </w:r>
                </w:p>
              </w:tc>
              <w:tc>
                <w:tcPr>
                  <w:tcW w:w="1189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60</w:t>
                  </w:r>
                </w:p>
              </w:tc>
              <w:tc>
                <w:tcPr>
                  <w:tcW w:w="732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900</w:t>
                  </w:r>
                </w:p>
              </w:tc>
              <w:tc>
                <w:tcPr>
                  <w:tcW w:w="1189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40</w:t>
                  </w:r>
                </w:p>
              </w:tc>
              <w:tc>
                <w:tcPr>
                  <w:tcW w:w="732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600</w:t>
                  </w:r>
                </w:p>
              </w:tc>
              <w:tc>
                <w:tcPr>
                  <w:tcW w:w="1189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732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300</w:t>
                  </w:r>
                </w:p>
              </w:tc>
            </w:tr>
            <w:tr w:rsidR="00F2484B" w:rsidRPr="00F2484B" w:rsidTr="009E3E4A">
              <w:trPr>
                <w:trHeight w:val="248"/>
              </w:trPr>
              <w:tc>
                <w:tcPr>
                  <w:tcW w:w="1416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Завершенность</w:t>
                  </w:r>
                </w:p>
              </w:tc>
              <w:tc>
                <w:tcPr>
                  <w:tcW w:w="1115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1189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732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100</w:t>
                  </w:r>
                </w:p>
              </w:tc>
              <w:tc>
                <w:tcPr>
                  <w:tcW w:w="1189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50</w:t>
                  </w:r>
                </w:p>
              </w:tc>
              <w:tc>
                <w:tcPr>
                  <w:tcW w:w="732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250</w:t>
                  </w:r>
                </w:p>
              </w:tc>
              <w:tc>
                <w:tcPr>
                  <w:tcW w:w="1189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30</w:t>
                  </w:r>
                </w:p>
              </w:tc>
              <w:tc>
                <w:tcPr>
                  <w:tcW w:w="732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150</w:t>
                  </w:r>
                </w:p>
              </w:tc>
            </w:tr>
            <w:tr w:rsidR="00F2484B" w:rsidRPr="00F2484B" w:rsidTr="009E3E4A">
              <w:trPr>
                <w:trHeight w:val="689"/>
              </w:trPr>
              <w:tc>
                <w:tcPr>
                  <w:tcW w:w="1416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proofErr w:type="spellStart"/>
                  <w:r w:rsidRPr="00F2484B">
                    <w:rPr>
                      <w:szCs w:val="24"/>
                      <w:lang w:val="ru-RU"/>
                    </w:rPr>
                    <w:t>Приемлимость</w:t>
                  </w:r>
                  <w:proofErr w:type="spellEnd"/>
                  <w:r w:rsidRPr="00F2484B">
                    <w:rPr>
                      <w:szCs w:val="24"/>
                      <w:lang w:val="ru-RU"/>
                    </w:rPr>
                    <w:t xml:space="preserve"> для исполнения</w:t>
                  </w:r>
                </w:p>
              </w:tc>
              <w:tc>
                <w:tcPr>
                  <w:tcW w:w="1115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50</w:t>
                  </w:r>
                </w:p>
              </w:tc>
              <w:tc>
                <w:tcPr>
                  <w:tcW w:w="1189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732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500</w:t>
                  </w:r>
                </w:p>
              </w:tc>
              <w:tc>
                <w:tcPr>
                  <w:tcW w:w="1189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732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1000</w:t>
                  </w:r>
                </w:p>
              </w:tc>
              <w:tc>
                <w:tcPr>
                  <w:tcW w:w="1189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30</w:t>
                  </w:r>
                </w:p>
              </w:tc>
              <w:tc>
                <w:tcPr>
                  <w:tcW w:w="732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1500</w:t>
                  </w:r>
                </w:p>
              </w:tc>
            </w:tr>
            <w:tr w:rsidR="00F2484B" w:rsidRPr="00F2484B" w:rsidTr="009E3E4A">
              <w:trPr>
                <w:trHeight w:val="229"/>
              </w:trPr>
              <w:tc>
                <w:tcPr>
                  <w:tcW w:w="1416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Итого</w:t>
                  </w:r>
                </w:p>
              </w:tc>
              <w:tc>
                <w:tcPr>
                  <w:tcW w:w="1115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100</w:t>
                  </w:r>
                </w:p>
              </w:tc>
              <w:tc>
                <w:tcPr>
                  <w:tcW w:w="1189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</w:p>
              </w:tc>
              <w:tc>
                <w:tcPr>
                  <w:tcW w:w="732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2200</w:t>
                  </w:r>
                </w:p>
              </w:tc>
              <w:tc>
                <w:tcPr>
                  <w:tcW w:w="1189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</w:p>
              </w:tc>
              <w:tc>
                <w:tcPr>
                  <w:tcW w:w="732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2450</w:t>
                  </w:r>
                </w:p>
              </w:tc>
              <w:tc>
                <w:tcPr>
                  <w:tcW w:w="1189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</w:p>
              </w:tc>
              <w:tc>
                <w:tcPr>
                  <w:tcW w:w="732" w:type="dxa"/>
                  <w:vAlign w:val="center"/>
                </w:tcPr>
                <w:p w:rsidR="00F2484B" w:rsidRPr="00F2484B" w:rsidRDefault="00F2484B" w:rsidP="00F2484B">
                  <w:pPr>
                    <w:pStyle w:val="afa"/>
                    <w:ind w:left="0" w:firstLine="0"/>
                    <w:rPr>
                      <w:szCs w:val="24"/>
                      <w:lang w:val="ru-RU"/>
                    </w:rPr>
                  </w:pPr>
                  <w:r w:rsidRPr="00F2484B">
                    <w:rPr>
                      <w:szCs w:val="24"/>
                      <w:lang w:val="ru-RU"/>
                    </w:rPr>
                    <w:t>2850</w:t>
                  </w:r>
                </w:p>
              </w:tc>
            </w:tr>
          </w:tbl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2. Предприятия</w:t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разрабатывая инновационную стратегию развития, в качестве стратегических целей определило: 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создать новую производственную систему для наращивания инновационного потенциала организации; 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упрочить позиции предприятия на действующем рынке на основе конкурентных преимуществ, полученных при разработке новой технологии; 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создать предпосылки для выхода на новые рынки сбыта. 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Необходимо для реализации этих стратегических целей сформировать «дерево целей» по трем направлениям: изменить производственную систему, изменить систему маркетинга, реализовать конкурентные преимущества предприятия: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26170951" wp14:editId="5CCD25CA">
                  <wp:extent cx="4043466" cy="172247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46321" cy="172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Перечень работ по реализации стратегии: 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внедрить безотходные замкнутые технологические процессы; 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выйти на один из экспортных рынков; 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автоматизировать главные стадии производственной системы; 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изменить систему продаж; </w:t>
            </w:r>
            <w:r w:rsidRPr="00F2484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изменить систему контроля в производстве; 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применить подробный анализ рыночной конъюнктуры; 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организовать прямую продажу на территории фирмы; 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внедрить пробные продажи; 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увеличить объем финансирования маркетинга на 12 %; 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увеличить объем финансирования НИОКР на 10 %; 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расширить сегмент на внутриотраслевом рынке; 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изменить систему оплаты труда на производстве; 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позиционировать новую модификацию товара; 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повысить уровень квалификации ответственных работников за реализацию проекта;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484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повысить уровень качества исходного сырья и материала; 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организовать позиционирование продукции на межотраслевом рынке; 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измененить</w:t>
            </w:r>
            <w:proofErr w:type="spellEnd"/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систему маркетинга; 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изменить систему оплаты труда работников отдела сбыта (привязать размер заработной платы к объему продаж); 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позиционировать качественные отличия, дизайн товара, дополнительный сервис; 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устранить выброс вредных веществ в атмосферу; 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подробнее рассмотреть действующие тарифы;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484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организовать замкнутый оборот воды в системе;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484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внедрить элементы «льготы и скидки» в систему продаж;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484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изменить производственную систему; 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модернизировать систему взаимоотношений с поставщиками; 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исследовать сезонные колебания спроса; 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продвинуть товар на рынок соседнего региона; 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изучить влияние изменения цен на мировом рынке; 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развить рынки продаж на Дальневосточном сибирском округе;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484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попытаться позиционировать товар на рынках стран СНГ;</w:t>
            </w:r>
          </w:p>
          <w:p w:rsidR="00F2484B" w:rsidRPr="00F2484B" w:rsidRDefault="00F2484B" w:rsidP="00F2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484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организовать пробные продажи товара в ближнем зарубежье (европейские страны).</w:t>
            </w:r>
          </w:p>
          <w:p w:rsidR="00F2484B" w:rsidRPr="00F2484B" w:rsidRDefault="00F2484B" w:rsidP="00F2484B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F2484B">
              <w:rPr>
                <w:color w:val="000000" w:themeColor="text1"/>
              </w:rPr>
              <w:t>3. Компания </w:t>
            </w:r>
            <w:r w:rsidRPr="00F2484B">
              <w:rPr>
                <w:i/>
                <w:iCs/>
                <w:color w:val="000000" w:themeColor="text1"/>
              </w:rPr>
              <w:t>X</w:t>
            </w:r>
            <w:r w:rsidRPr="00F2484B">
              <w:rPr>
                <w:color w:val="000000" w:themeColor="text1"/>
              </w:rPr>
              <w:t> имеет результат интеллектуальной деятельности в форме изобретения и думает над вопросом его выгодной коммерциализации. Срок морального старения подобных разработок составляет три года. Стартовые инвестиции на организацию серийного производства - </w:t>
            </w:r>
            <w:r w:rsidRPr="00F2484B">
              <w:rPr>
                <w:bCs/>
                <w:color w:val="000000" w:themeColor="text1"/>
              </w:rPr>
              <w:t>15 </w:t>
            </w:r>
            <w:r w:rsidRPr="00F2484B">
              <w:rPr>
                <w:color w:val="000000" w:themeColor="text1"/>
              </w:rPr>
              <w:t>млн руб. В таблице представлены некоторые финансовые показатели по проекту.</w:t>
            </w:r>
          </w:p>
          <w:p w:rsidR="00F2484B" w:rsidRPr="00F2484B" w:rsidRDefault="00F2484B" w:rsidP="00F2484B">
            <w:pPr>
              <w:pStyle w:val="a7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F2484B">
              <w:rPr>
                <w:color w:val="000000" w:themeColor="text1"/>
              </w:rPr>
              <w:t>Финансовые показатели по проекту:</w:t>
            </w:r>
          </w:p>
          <w:tbl>
            <w:tblPr>
              <w:tblW w:w="842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079"/>
              <w:gridCol w:w="1150"/>
              <w:gridCol w:w="1105"/>
              <w:gridCol w:w="1088"/>
            </w:tblGrid>
            <w:tr w:rsidR="00F2484B" w:rsidRPr="00F2484B" w:rsidTr="00F2484B">
              <w:trPr>
                <w:trHeight w:val="392"/>
                <w:jc w:val="center"/>
              </w:trPr>
              <w:tc>
                <w:tcPr>
                  <w:tcW w:w="5079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F2484B" w:rsidRPr="00F2484B" w:rsidRDefault="00F2484B" w:rsidP="00F248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2484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Показатель</w:t>
                  </w:r>
                  <w:proofErr w:type="spellEnd"/>
                  <w:r w:rsidRPr="00F2484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F2484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млн</w:t>
                  </w:r>
                  <w:proofErr w:type="spellEnd"/>
                  <w:r w:rsidRPr="00F2484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F2484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руб</w:t>
                  </w:r>
                  <w:proofErr w:type="spellEnd"/>
                  <w:r w:rsidRPr="00F2484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1150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F2484B" w:rsidRPr="00F2484B" w:rsidRDefault="00F2484B" w:rsidP="00F248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2484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Первый</w:t>
                  </w:r>
                  <w:proofErr w:type="spellEnd"/>
                </w:p>
                <w:p w:rsidR="00F2484B" w:rsidRPr="00F2484B" w:rsidRDefault="00F2484B" w:rsidP="00F248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2484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год</w:t>
                  </w:r>
                  <w:proofErr w:type="spellEnd"/>
                </w:p>
              </w:tc>
              <w:tc>
                <w:tcPr>
                  <w:tcW w:w="1105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F2484B" w:rsidRPr="00F2484B" w:rsidRDefault="00F2484B" w:rsidP="00F248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2484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Второй</w:t>
                  </w:r>
                  <w:proofErr w:type="spellEnd"/>
                </w:p>
                <w:p w:rsidR="00F2484B" w:rsidRPr="00F2484B" w:rsidRDefault="00F2484B" w:rsidP="00F248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2484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год</w:t>
                  </w:r>
                  <w:proofErr w:type="spellEnd"/>
                </w:p>
              </w:tc>
              <w:tc>
                <w:tcPr>
                  <w:tcW w:w="1088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F2484B" w:rsidRPr="00F2484B" w:rsidRDefault="00F2484B" w:rsidP="00F248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2484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Третий</w:t>
                  </w:r>
                  <w:proofErr w:type="spellEnd"/>
                </w:p>
                <w:p w:rsidR="00F2484B" w:rsidRPr="00F2484B" w:rsidRDefault="00F2484B" w:rsidP="00F248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2484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год</w:t>
                  </w:r>
                  <w:proofErr w:type="spellEnd"/>
                </w:p>
              </w:tc>
            </w:tr>
            <w:tr w:rsidR="00F2484B" w:rsidRPr="00F2484B" w:rsidTr="00F2484B">
              <w:trPr>
                <w:trHeight w:val="188"/>
                <w:jc w:val="center"/>
              </w:trPr>
              <w:tc>
                <w:tcPr>
                  <w:tcW w:w="5079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F2484B" w:rsidRPr="00F2484B" w:rsidRDefault="00F2484B" w:rsidP="00F2484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2484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Выручка</w:t>
                  </w:r>
                  <w:proofErr w:type="spellEnd"/>
                </w:p>
              </w:tc>
              <w:tc>
                <w:tcPr>
                  <w:tcW w:w="1150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F2484B" w:rsidRPr="00F2484B" w:rsidRDefault="00F2484B" w:rsidP="00F2484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F2484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1105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F2484B" w:rsidRPr="00F2484B" w:rsidRDefault="00F2484B" w:rsidP="00F2484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F2484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1088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F2484B" w:rsidRPr="00F2484B" w:rsidRDefault="00F2484B" w:rsidP="00F2484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F2484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24</w:t>
                  </w:r>
                </w:p>
              </w:tc>
            </w:tr>
            <w:tr w:rsidR="00F2484B" w:rsidRPr="00F2484B" w:rsidTr="00F2484B">
              <w:trPr>
                <w:trHeight w:val="203"/>
                <w:jc w:val="center"/>
              </w:trPr>
              <w:tc>
                <w:tcPr>
                  <w:tcW w:w="5079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F2484B" w:rsidRPr="00F2484B" w:rsidRDefault="00F2484B" w:rsidP="00F2484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2484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Чистая</w:t>
                  </w:r>
                  <w:proofErr w:type="spellEnd"/>
                  <w:r w:rsidRPr="00F2484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F2484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прибыль</w:t>
                  </w:r>
                  <w:proofErr w:type="spellEnd"/>
                </w:p>
              </w:tc>
              <w:tc>
                <w:tcPr>
                  <w:tcW w:w="1150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F2484B" w:rsidRPr="00F2484B" w:rsidRDefault="00F2484B" w:rsidP="00F2484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F2484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1105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F2484B" w:rsidRPr="00F2484B" w:rsidRDefault="00F2484B" w:rsidP="00F2484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F2484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1088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F2484B" w:rsidRPr="00F2484B" w:rsidRDefault="00F2484B" w:rsidP="00F2484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F2484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</w:tr>
            <w:tr w:rsidR="00F2484B" w:rsidRPr="00F2484B" w:rsidTr="00F2484B">
              <w:trPr>
                <w:trHeight w:val="392"/>
                <w:jc w:val="center"/>
              </w:trPr>
              <w:tc>
                <w:tcPr>
                  <w:tcW w:w="5079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F2484B" w:rsidRPr="00F2484B" w:rsidRDefault="00F2484B" w:rsidP="00F2484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ru-RU" w:eastAsia="ru-RU"/>
                    </w:rPr>
                  </w:pPr>
                  <w:r w:rsidRPr="00F2484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ru-RU" w:eastAsia="ru-RU"/>
                    </w:rPr>
                    <w:lastRenderedPageBreak/>
                    <w:t>Полный денежный поток при условии самостоятельного производства</w:t>
                  </w:r>
                </w:p>
              </w:tc>
              <w:tc>
                <w:tcPr>
                  <w:tcW w:w="1150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F2484B" w:rsidRPr="00F2484B" w:rsidRDefault="00F2484B" w:rsidP="00F2484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ru-RU" w:eastAsia="ru-RU"/>
                    </w:rPr>
                  </w:pPr>
                  <w:r w:rsidRPr="00F2484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1105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F2484B" w:rsidRPr="00F2484B" w:rsidRDefault="00F2484B" w:rsidP="00F2484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ru-RU" w:eastAsia="ru-RU"/>
                    </w:rPr>
                  </w:pPr>
                  <w:r w:rsidRPr="00F2484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ru-RU" w:eastAsia="ru-RU"/>
                    </w:rPr>
                    <w:t>10</w:t>
                  </w:r>
                </w:p>
              </w:tc>
              <w:tc>
                <w:tcPr>
                  <w:tcW w:w="1088" w:type="dxa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F2484B" w:rsidRPr="00F2484B" w:rsidRDefault="00F2484B" w:rsidP="00F2484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ru-RU" w:eastAsia="ru-RU"/>
                    </w:rPr>
                  </w:pPr>
                  <w:r w:rsidRPr="00F2484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</w:tr>
          </w:tbl>
          <w:p w:rsidR="00F2484B" w:rsidRPr="00F2484B" w:rsidRDefault="00F2484B" w:rsidP="00F2484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F248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Если компания</w:t>
            </w:r>
            <w:r w:rsidRPr="00F248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F2484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X</w:t>
            </w:r>
            <w:r w:rsidRPr="00F248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F248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будет организовывать собственный бизнес, ей будет необходимо взять кредит на сумму 5 млн руб. под 18 % годовых. Норма доходности на собственный капитал - 20 %. Ставка роялти равна 4 %. Ставка налога на прибыль - 20 %.</w:t>
            </w:r>
          </w:p>
          <w:p w:rsidR="00F2484B" w:rsidRPr="00F2484B" w:rsidRDefault="00F2484B" w:rsidP="00F2484B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F248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Рассчитав возможные статические и динамические показатели эффективности, обоснуйте выбор стратегии коммерциализации интеллектуальной собственности: самостоятельный бизнес или продажа лицензии.</w:t>
            </w:r>
          </w:p>
        </w:tc>
      </w:tr>
      <w:tr w:rsidR="00F2484B" w:rsidRPr="00F2484B" w:rsidTr="00F2484B">
        <w:trPr>
          <w:trHeight w:val="2517"/>
        </w:trPr>
        <w:tc>
          <w:tcPr>
            <w:tcW w:w="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484B" w:rsidRPr="00F2484B" w:rsidRDefault="00F2484B" w:rsidP="00F2484B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2484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484B" w:rsidRPr="00F2484B" w:rsidRDefault="00F2484B" w:rsidP="00F2484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навыками разработки инновационных инвестиционных проектов, их внедрения и оценки их результатов; </w:t>
            </w:r>
          </w:p>
          <w:p w:rsidR="00F2484B" w:rsidRPr="00F2484B" w:rsidRDefault="00F2484B" w:rsidP="00F2484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навыками апробации инновационных разработок, выявления и устранения отрицательных проявлений и негативных последствий;</w:t>
            </w:r>
          </w:p>
          <w:p w:rsidR="00F2484B" w:rsidRPr="00F2484B" w:rsidRDefault="00F2484B" w:rsidP="00F2484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– </w:t>
            </w:r>
            <w:proofErr w:type="spellStart"/>
            <w:r w:rsidRPr="00F2484B">
              <w:rPr>
                <w:rFonts w:ascii="Times New Roman" w:hAnsi="Times New Roman" w:cs="Times New Roman"/>
                <w:sz w:val="24"/>
                <w:szCs w:val="24"/>
              </w:rPr>
              <w:t>навыками</w:t>
            </w:r>
            <w:proofErr w:type="spellEnd"/>
            <w:r w:rsidRPr="00F248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84B">
              <w:rPr>
                <w:rFonts w:ascii="Times New Roman" w:hAnsi="Times New Roman" w:cs="Times New Roman"/>
                <w:sz w:val="24"/>
                <w:szCs w:val="24"/>
              </w:rPr>
              <w:t>масштабирования</w:t>
            </w:r>
            <w:proofErr w:type="spellEnd"/>
            <w:r w:rsidRPr="00F248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84B">
              <w:rPr>
                <w:rFonts w:ascii="Times New Roman" w:hAnsi="Times New Roman" w:cs="Times New Roman"/>
                <w:sz w:val="24"/>
                <w:szCs w:val="24"/>
              </w:rPr>
              <w:t>инновационных</w:t>
            </w:r>
            <w:proofErr w:type="spellEnd"/>
            <w:r w:rsidRPr="00F248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484B">
              <w:rPr>
                <w:rFonts w:ascii="Times New Roman" w:hAnsi="Times New Roman" w:cs="Times New Roman"/>
                <w:sz w:val="24"/>
                <w:szCs w:val="24"/>
              </w:rPr>
              <w:t>разработок</w:t>
            </w:r>
            <w:proofErr w:type="spellEnd"/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  <w:tc>
          <w:tcPr>
            <w:tcW w:w="3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484B" w:rsidRPr="00F2484B" w:rsidRDefault="00F2484B" w:rsidP="00F2484B">
            <w:pPr>
              <w:tabs>
                <w:tab w:val="left" w:pos="228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области:</w:t>
            </w:r>
          </w:p>
          <w:p w:rsidR="00F2484B" w:rsidRPr="00F2484B" w:rsidRDefault="00F2484B" w:rsidP="00F2484B">
            <w:pPr>
              <w:pStyle w:val="afa"/>
              <w:tabs>
                <w:tab w:val="left" w:pos="39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484B">
              <w:rPr>
                <w:szCs w:val="24"/>
                <w:lang w:val="ru-RU"/>
              </w:rPr>
              <w:t xml:space="preserve">На основе аналитического обзора и анализа статей в научно-публицистических изданиях, данных органов статистики, а также ресурсов Интернет необходимо подготовить проект по теме, выбранной самостоятельно из списка ниже. </w:t>
            </w:r>
          </w:p>
          <w:p w:rsidR="00F2484B" w:rsidRPr="00F2484B" w:rsidRDefault="00F2484B" w:rsidP="00F2484B">
            <w:pPr>
              <w:pStyle w:val="afa"/>
              <w:tabs>
                <w:tab w:val="left" w:pos="228"/>
                <w:tab w:val="left" w:pos="108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484B">
              <w:rPr>
                <w:szCs w:val="24"/>
                <w:lang w:val="ru-RU"/>
              </w:rPr>
              <w:t>Проект – концептуальное, хорошо проиллюстрированное статистическими цифрами и данными, графиками и рисунками представление информации по выбранной теме. Проект по своей структуре должен включать такие разделы, как:</w:t>
            </w:r>
          </w:p>
          <w:p w:rsidR="00F2484B" w:rsidRPr="00F2484B" w:rsidRDefault="00F2484B" w:rsidP="00F2484B">
            <w:pPr>
              <w:pStyle w:val="afa"/>
              <w:tabs>
                <w:tab w:val="left" w:pos="228"/>
                <w:tab w:val="left" w:pos="108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484B">
              <w:rPr>
                <w:szCs w:val="24"/>
                <w:lang w:val="ru-RU"/>
              </w:rPr>
              <w:t xml:space="preserve"> 1. Проблема (актуальность проекта): в рамках данного раздела осуществляется изложение проблемы исследуемого вопроса, доказывается актуальность проекта. Описание проблемы должно быть объективным, основываться на фактах и иметь ссылки на проверенные источники, а также должен быть показан прогноз последствий развития сложившейся ситуации.</w:t>
            </w:r>
          </w:p>
          <w:p w:rsidR="00F2484B" w:rsidRPr="00F2484B" w:rsidRDefault="00F2484B" w:rsidP="00F2484B">
            <w:pPr>
              <w:pStyle w:val="afa"/>
              <w:tabs>
                <w:tab w:val="left" w:pos="228"/>
                <w:tab w:val="left" w:pos="108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484B">
              <w:rPr>
                <w:szCs w:val="24"/>
                <w:lang w:val="ru-RU"/>
              </w:rPr>
              <w:t xml:space="preserve">2. Цель и </w:t>
            </w:r>
            <w:proofErr w:type="gramStart"/>
            <w:r w:rsidRPr="00F2484B">
              <w:rPr>
                <w:szCs w:val="24"/>
                <w:lang w:val="ru-RU"/>
              </w:rPr>
              <w:t>задачи проекта это</w:t>
            </w:r>
            <w:proofErr w:type="gramEnd"/>
            <w:r w:rsidRPr="00F2484B">
              <w:rPr>
                <w:szCs w:val="24"/>
                <w:lang w:val="ru-RU"/>
              </w:rPr>
              <w:t xml:space="preserve"> конкретные целевые задачи, которые необходимо решить для преодоления негативной ситуации, или количественные и качественные установки, которые направлены на модернизацию исследуемой системы.</w:t>
            </w:r>
          </w:p>
          <w:p w:rsidR="00F2484B" w:rsidRPr="00F2484B" w:rsidRDefault="00F2484B" w:rsidP="00F2484B">
            <w:pPr>
              <w:pStyle w:val="afa"/>
              <w:tabs>
                <w:tab w:val="left" w:pos="228"/>
                <w:tab w:val="left" w:pos="108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484B">
              <w:rPr>
                <w:szCs w:val="24"/>
                <w:lang w:val="ru-RU"/>
              </w:rPr>
              <w:t xml:space="preserve">3. Методы проекта – это графическое, табличное, а также в виде рисунков, схем, фотографий представление анализируемой информации, позволяющей оценить ситуацию и выработать управленческие решения, способствующие реализации поставленных задач и достижению цели. </w:t>
            </w:r>
          </w:p>
          <w:p w:rsidR="00F2484B" w:rsidRPr="00F2484B" w:rsidRDefault="00F2484B" w:rsidP="00F2484B">
            <w:pPr>
              <w:pStyle w:val="afa"/>
              <w:tabs>
                <w:tab w:val="left" w:pos="228"/>
                <w:tab w:val="left" w:pos="108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484B">
              <w:rPr>
                <w:szCs w:val="24"/>
                <w:lang w:val="ru-RU"/>
              </w:rPr>
              <w:t xml:space="preserve">4. Выводы и рекомендации – это результат изучения, анализа и оценки информации по исследуемой теме. </w:t>
            </w:r>
          </w:p>
          <w:p w:rsidR="00F2484B" w:rsidRPr="00F2484B" w:rsidRDefault="00F2484B" w:rsidP="00F2484B">
            <w:pPr>
              <w:pStyle w:val="afa"/>
              <w:tabs>
                <w:tab w:val="left" w:pos="228"/>
                <w:tab w:val="left" w:pos="108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484B">
              <w:rPr>
                <w:szCs w:val="24"/>
                <w:lang w:val="ru-RU"/>
              </w:rPr>
              <w:t xml:space="preserve">Предлагаемые темы проектов: </w:t>
            </w:r>
          </w:p>
          <w:p w:rsidR="00F2484B" w:rsidRPr="00F2484B" w:rsidRDefault="00F2484B" w:rsidP="00F2484B">
            <w:pPr>
              <w:pStyle w:val="afa"/>
              <w:tabs>
                <w:tab w:val="left" w:pos="228"/>
                <w:tab w:val="left" w:pos="108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484B">
              <w:rPr>
                <w:szCs w:val="24"/>
                <w:lang w:val="ru-RU"/>
              </w:rPr>
              <w:lastRenderedPageBreak/>
              <w:t xml:space="preserve">1. Перспективные направления развития инновационного бизнеса в Челябинской области. </w:t>
            </w:r>
          </w:p>
          <w:p w:rsidR="00F2484B" w:rsidRPr="00F2484B" w:rsidRDefault="00F2484B" w:rsidP="00F2484B">
            <w:pPr>
              <w:pStyle w:val="afa"/>
              <w:tabs>
                <w:tab w:val="left" w:pos="228"/>
                <w:tab w:val="left" w:pos="108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484B">
              <w:rPr>
                <w:szCs w:val="24"/>
                <w:lang w:val="ru-RU"/>
              </w:rPr>
              <w:t xml:space="preserve">2. Инновационная инфраструктура Челябинской области. </w:t>
            </w:r>
          </w:p>
          <w:p w:rsidR="00F2484B" w:rsidRPr="00F2484B" w:rsidRDefault="00F2484B" w:rsidP="00F2484B">
            <w:pPr>
              <w:pStyle w:val="afa"/>
              <w:tabs>
                <w:tab w:val="left" w:pos="228"/>
                <w:tab w:val="left" w:pos="108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F2484B">
              <w:rPr>
                <w:szCs w:val="24"/>
                <w:lang w:val="ru-RU"/>
              </w:rPr>
              <w:t xml:space="preserve">3. Виды инновационных продуктов (товаров, услуг, технологий) Челябинской области. </w:t>
            </w:r>
          </w:p>
          <w:p w:rsidR="00F2484B" w:rsidRPr="00F2484B" w:rsidRDefault="00F2484B" w:rsidP="00F2484B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F248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Модель развития предприятия в сфере инноваций (на примере предприятия Челябинской области).</w:t>
            </w:r>
          </w:p>
        </w:tc>
      </w:tr>
    </w:tbl>
    <w:p w:rsidR="0081007E" w:rsidRPr="0081007E" w:rsidRDefault="0081007E" w:rsidP="0081007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</w:p>
    <w:p w:rsidR="0081007E" w:rsidRPr="0081007E" w:rsidRDefault="0081007E" w:rsidP="0081007E">
      <w:pPr>
        <w:spacing w:after="0" w:line="240" w:lineRule="auto"/>
        <w:ind w:firstLine="720"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sectPr w:rsidR="0081007E" w:rsidRPr="0081007E" w:rsidSect="0081007E">
          <w:pgSz w:w="16840" w:h="11907" w:orient="landscape" w:code="9"/>
          <w:pgMar w:top="1701" w:right="1134" w:bottom="1134" w:left="1134" w:header="720" w:footer="720" w:gutter="0"/>
          <w:cols w:space="720"/>
          <w:noEndnote/>
        </w:sectPr>
      </w:pPr>
    </w:p>
    <w:p w:rsidR="0081007E" w:rsidRPr="0081007E" w:rsidRDefault="0081007E" w:rsidP="0081007E">
      <w:pPr>
        <w:spacing w:after="0" w:line="240" w:lineRule="auto"/>
        <w:ind w:firstLine="720"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</w:p>
    <w:p w:rsidR="0081007E" w:rsidRPr="0081007E" w:rsidRDefault="0081007E" w:rsidP="009E3E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1007E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81007E" w:rsidRPr="0081007E" w:rsidRDefault="0081007E" w:rsidP="0081007E">
      <w:pPr>
        <w:spacing w:after="0" w:line="240" w:lineRule="auto"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</w:p>
    <w:p w:rsidR="0081007E" w:rsidRPr="0081007E" w:rsidRDefault="0081007E" w:rsidP="008100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07E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</w:t>
      </w:r>
      <w:r w:rsidRPr="0081007E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«Основы инвестиционной и инновационной деятельности в промышленности»</w:t>
      </w:r>
      <w:r w:rsidRPr="0081007E">
        <w:rPr>
          <w:rFonts w:ascii="Times New Roman" w:hAnsi="Times New Roman" w:cs="Times New Roman"/>
          <w:sz w:val="24"/>
          <w:szCs w:val="24"/>
          <w:lang w:val="ru-RU"/>
        </w:rPr>
        <w:t xml:space="preserve"> включает теоретические вопросы, позволяющие оценить уровень усвоения обучающимися знаний, практические и творческие задания, выявляющие степень сформированности умений и владений, проводится в форме зачета с оценкой.</w:t>
      </w:r>
    </w:p>
    <w:p w:rsidR="0081007E" w:rsidRPr="0081007E" w:rsidRDefault="0081007E" w:rsidP="008100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07E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по данной дисциплине проводится в устной форме по билетам, каждый из которых включает 1 теоретический вопрос и 1 практическое задание. </w:t>
      </w:r>
    </w:p>
    <w:p w:rsidR="0081007E" w:rsidRPr="0081007E" w:rsidRDefault="0081007E" w:rsidP="0081007E">
      <w:pPr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</w:p>
    <w:p w:rsidR="0081007E" w:rsidRPr="0081007E" w:rsidRDefault="0081007E" w:rsidP="0081007E">
      <w:pPr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81007E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Для проведения</w:t>
      </w:r>
      <w:r w:rsidRPr="0081007E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 xml:space="preserve"> зачета с оценкой </w:t>
      </w:r>
      <w:r w:rsidRPr="0081007E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предусмотрен следующий </w:t>
      </w:r>
      <w:r w:rsidR="009E3E4A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примерный </w:t>
      </w:r>
      <w:r w:rsidRPr="0081007E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перечень вопросов:</w:t>
      </w:r>
    </w:p>
    <w:p w:rsidR="0081007E" w:rsidRPr="00A058FE" w:rsidRDefault="0081007E" w:rsidP="009E3E4A">
      <w:pPr>
        <w:pStyle w:val="1"/>
        <w:numPr>
          <w:ilvl w:val="3"/>
          <w:numId w:val="3"/>
        </w:numPr>
        <w:tabs>
          <w:tab w:val="left" w:pos="851"/>
        </w:tabs>
        <w:spacing w:before="0" w:after="0"/>
        <w:ind w:left="0" w:firstLine="567"/>
        <w:rPr>
          <w:rStyle w:val="FontStyle18"/>
          <w:sz w:val="24"/>
          <w:szCs w:val="24"/>
        </w:rPr>
      </w:pPr>
      <w:r w:rsidRPr="00A058FE">
        <w:rPr>
          <w:rStyle w:val="FontStyle18"/>
          <w:sz w:val="24"/>
          <w:szCs w:val="24"/>
        </w:rPr>
        <w:t>Научно-технический прогресс и роль инноваций в развитии экономики.</w:t>
      </w:r>
    </w:p>
    <w:p w:rsidR="0081007E" w:rsidRPr="00A058FE" w:rsidRDefault="0081007E" w:rsidP="009E3E4A">
      <w:pPr>
        <w:pStyle w:val="1"/>
        <w:numPr>
          <w:ilvl w:val="3"/>
          <w:numId w:val="3"/>
        </w:numPr>
        <w:tabs>
          <w:tab w:val="left" w:pos="851"/>
        </w:tabs>
        <w:spacing w:before="0" w:after="0"/>
        <w:ind w:left="0" w:firstLine="567"/>
        <w:rPr>
          <w:rStyle w:val="FontStyle18"/>
          <w:sz w:val="24"/>
          <w:szCs w:val="24"/>
        </w:rPr>
      </w:pPr>
      <w:r w:rsidRPr="00A058FE">
        <w:rPr>
          <w:rStyle w:val="FontStyle18"/>
          <w:sz w:val="24"/>
          <w:szCs w:val="24"/>
        </w:rPr>
        <w:t>Инновации, инновационная деятельность и инновационный процесс. Типовые графики инновационного процесса.</w:t>
      </w:r>
    </w:p>
    <w:p w:rsidR="0081007E" w:rsidRPr="00A058FE" w:rsidRDefault="0081007E" w:rsidP="009E3E4A">
      <w:pPr>
        <w:pStyle w:val="1"/>
        <w:numPr>
          <w:ilvl w:val="3"/>
          <w:numId w:val="3"/>
        </w:numPr>
        <w:tabs>
          <w:tab w:val="left" w:pos="851"/>
        </w:tabs>
        <w:spacing w:before="0" w:after="0"/>
        <w:ind w:left="0" w:firstLine="567"/>
        <w:rPr>
          <w:rStyle w:val="FontStyle18"/>
          <w:sz w:val="24"/>
          <w:szCs w:val="24"/>
        </w:rPr>
      </w:pPr>
      <w:r w:rsidRPr="00A058FE">
        <w:rPr>
          <w:rStyle w:val="FontStyle18"/>
          <w:sz w:val="24"/>
          <w:szCs w:val="24"/>
        </w:rPr>
        <w:t>Управление инновационной деятельностью предприятий и организаций.</w:t>
      </w:r>
    </w:p>
    <w:p w:rsidR="0081007E" w:rsidRPr="00A058FE" w:rsidRDefault="0081007E" w:rsidP="009E3E4A">
      <w:pPr>
        <w:pStyle w:val="1"/>
        <w:numPr>
          <w:ilvl w:val="3"/>
          <w:numId w:val="3"/>
        </w:numPr>
        <w:tabs>
          <w:tab w:val="left" w:pos="851"/>
        </w:tabs>
        <w:spacing w:before="0" w:after="0"/>
        <w:ind w:left="0" w:firstLine="567"/>
        <w:rPr>
          <w:rStyle w:val="FontStyle18"/>
          <w:sz w:val="24"/>
          <w:szCs w:val="24"/>
        </w:rPr>
      </w:pPr>
      <w:r w:rsidRPr="00A058FE">
        <w:rPr>
          <w:rStyle w:val="FontStyle18"/>
          <w:sz w:val="24"/>
          <w:szCs w:val="24"/>
        </w:rPr>
        <w:t>Эволюция технологических укладов (волн) и роль научных исследований и разработок.</w:t>
      </w:r>
    </w:p>
    <w:p w:rsidR="0081007E" w:rsidRPr="00A058FE" w:rsidRDefault="0081007E" w:rsidP="009E3E4A">
      <w:pPr>
        <w:pStyle w:val="1"/>
        <w:numPr>
          <w:ilvl w:val="3"/>
          <w:numId w:val="3"/>
        </w:numPr>
        <w:tabs>
          <w:tab w:val="left" w:pos="851"/>
        </w:tabs>
        <w:spacing w:before="0" w:after="0"/>
        <w:ind w:left="0" w:firstLine="567"/>
        <w:rPr>
          <w:rStyle w:val="FontStyle18"/>
          <w:sz w:val="24"/>
          <w:szCs w:val="24"/>
        </w:rPr>
      </w:pPr>
      <w:r w:rsidRPr="00A058FE">
        <w:rPr>
          <w:rStyle w:val="FontStyle18"/>
          <w:sz w:val="24"/>
          <w:szCs w:val="24"/>
        </w:rPr>
        <w:t>Структура и содержание инновационного менеджмента организации.</w:t>
      </w:r>
    </w:p>
    <w:p w:rsidR="0081007E" w:rsidRPr="009E3E4A" w:rsidRDefault="0081007E" w:rsidP="009E3E4A">
      <w:pPr>
        <w:pStyle w:val="1"/>
        <w:numPr>
          <w:ilvl w:val="3"/>
          <w:numId w:val="3"/>
        </w:numPr>
        <w:tabs>
          <w:tab w:val="left" w:pos="851"/>
        </w:tabs>
        <w:spacing w:before="0" w:after="0"/>
        <w:ind w:left="0" w:firstLine="567"/>
        <w:rPr>
          <w:rStyle w:val="FontStyle18"/>
          <w:sz w:val="24"/>
          <w:szCs w:val="24"/>
        </w:rPr>
      </w:pPr>
      <w:r w:rsidRPr="009E3E4A">
        <w:rPr>
          <w:rStyle w:val="FontStyle18"/>
          <w:sz w:val="24"/>
          <w:szCs w:val="24"/>
        </w:rPr>
        <w:t>CALS-технологии как инструмент сопровождения инновационных процессов.</w:t>
      </w:r>
    </w:p>
    <w:p w:rsidR="0081007E" w:rsidRPr="009E3E4A" w:rsidRDefault="0081007E" w:rsidP="009E3E4A">
      <w:pPr>
        <w:pStyle w:val="1"/>
        <w:numPr>
          <w:ilvl w:val="3"/>
          <w:numId w:val="3"/>
        </w:numPr>
        <w:tabs>
          <w:tab w:val="left" w:pos="851"/>
        </w:tabs>
        <w:spacing w:before="0" w:after="0"/>
        <w:ind w:left="0" w:firstLine="567"/>
        <w:rPr>
          <w:rStyle w:val="FontStyle18"/>
          <w:sz w:val="24"/>
          <w:szCs w:val="24"/>
        </w:rPr>
      </w:pPr>
      <w:r w:rsidRPr="009E3E4A">
        <w:rPr>
          <w:rStyle w:val="FontStyle18"/>
          <w:sz w:val="24"/>
          <w:szCs w:val="24"/>
        </w:rPr>
        <w:t>Концепция инновационного менеджмента современной организации.</w:t>
      </w:r>
    </w:p>
    <w:p w:rsidR="0081007E" w:rsidRPr="009E3E4A" w:rsidRDefault="0081007E" w:rsidP="009E3E4A">
      <w:pPr>
        <w:pStyle w:val="1"/>
        <w:numPr>
          <w:ilvl w:val="3"/>
          <w:numId w:val="3"/>
        </w:numPr>
        <w:tabs>
          <w:tab w:val="left" w:pos="851"/>
        </w:tabs>
        <w:spacing w:before="0" w:after="0"/>
        <w:ind w:left="0" w:firstLine="567"/>
        <w:rPr>
          <w:rStyle w:val="FontStyle18"/>
          <w:sz w:val="24"/>
          <w:szCs w:val="24"/>
        </w:rPr>
      </w:pPr>
      <w:r w:rsidRPr="009E3E4A">
        <w:rPr>
          <w:rStyle w:val="FontStyle18"/>
          <w:sz w:val="24"/>
          <w:szCs w:val="24"/>
        </w:rPr>
        <w:t>Особенности государственного регулирования инновационной деятельности в Российской Федерации.</w:t>
      </w:r>
    </w:p>
    <w:p w:rsidR="0081007E" w:rsidRPr="009E3E4A" w:rsidRDefault="0081007E" w:rsidP="009E3E4A">
      <w:pPr>
        <w:pStyle w:val="1"/>
        <w:numPr>
          <w:ilvl w:val="3"/>
          <w:numId w:val="3"/>
        </w:numPr>
        <w:tabs>
          <w:tab w:val="left" w:pos="851"/>
        </w:tabs>
        <w:spacing w:before="0" w:after="0"/>
        <w:ind w:left="0" w:firstLine="567"/>
        <w:rPr>
          <w:rStyle w:val="FontStyle18"/>
          <w:sz w:val="24"/>
          <w:szCs w:val="24"/>
        </w:rPr>
      </w:pPr>
      <w:r w:rsidRPr="009E3E4A">
        <w:rPr>
          <w:rStyle w:val="FontStyle18"/>
          <w:sz w:val="24"/>
          <w:szCs w:val="24"/>
        </w:rPr>
        <w:t>Организационные формы инновационной деятельности.</w:t>
      </w:r>
    </w:p>
    <w:p w:rsidR="0081007E" w:rsidRPr="009E3E4A" w:rsidRDefault="0081007E" w:rsidP="009E3E4A">
      <w:pPr>
        <w:pStyle w:val="1"/>
        <w:numPr>
          <w:ilvl w:val="3"/>
          <w:numId w:val="3"/>
        </w:numPr>
        <w:tabs>
          <w:tab w:val="left" w:pos="993"/>
        </w:tabs>
        <w:spacing w:before="0" w:after="0"/>
        <w:ind w:left="0" w:firstLine="567"/>
        <w:rPr>
          <w:rStyle w:val="FontStyle18"/>
          <w:sz w:val="24"/>
          <w:szCs w:val="24"/>
        </w:rPr>
      </w:pPr>
      <w:r w:rsidRPr="009E3E4A">
        <w:rPr>
          <w:rStyle w:val="FontStyle18"/>
          <w:sz w:val="24"/>
          <w:szCs w:val="24"/>
        </w:rPr>
        <w:t>Проблемы повышения инновационной активности современных организаций.</w:t>
      </w:r>
    </w:p>
    <w:p w:rsidR="0081007E" w:rsidRPr="009E3E4A" w:rsidRDefault="0081007E" w:rsidP="009E3E4A">
      <w:pPr>
        <w:pStyle w:val="1"/>
        <w:numPr>
          <w:ilvl w:val="3"/>
          <w:numId w:val="3"/>
        </w:numPr>
        <w:tabs>
          <w:tab w:val="left" w:pos="993"/>
        </w:tabs>
        <w:spacing w:before="0" w:after="0"/>
        <w:ind w:left="0" w:firstLine="567"/>
        <w:rPr>
          <w:rStyle w:val="FontStyle18"/>
          <w:sz w:val="24"/>
          <w:szCs w:val="24"/>
        </w:rPr>
      </w:pPr>
      <w:r w:rsidRPr="009E3E4A">
        <w:rPr>
          <w:rStyle w:val="FontStyle18"/>
          <w:sz w:val="24"/>
          <w:szCs w:val="24"/>
        </w:rPr>
        <w:t>Инновационная стратегия современной организации.</w:t>
      </w:r>
    </w:p>
    <w:p w:rsidR="0081007E" w:rsidRPr="009E3E4A" w:rsidRDefault="0081007E" w:rsidP="009E3E4A">
      <w:pPr>
        <w:pStyle w:val="1"/>
        <w:numPr>
          <w:ilvl w:val="3"/>
          <w:numId w:val="3"/>
        </w:numPr>
        <w:tabs>
          <w:tab w:val="left" w:pos="993"/>
        </w:tabs>
        <w:spacing w:before="0" w:after="0"/>
        <w:ind w:left="0" w:firstLine="567"/>
        <w:rPr>
          <w:rStyle w:val="FontStyle18"/>
          <w:sz w:val="24"/>
          <w:szCs w:val="24"/>
        </w:rPr>
      </w:pPr>
      <w:r w:rsidRPr="009E3E4A">
        <w:rPr>
          <w:rStyle w:val="FontStyle18"/>
          <w:sz w:val="24"/>
          <w:szCs w:val="24"/>
        </w:rPr>
        <w:t>Инновационная политика современной организации.</w:t>
      </w:r>
    </w:p>
    <w:p w:rsidR="0081007E" w:rsidRPr="009E3E4A" w:rsidRDefault="0081007E" w:rsidP="009E3E4A">
      <w:pPr>
        <w:pStyle w:val="1"/>
        <w:numPr>
          <w:ilvl w:val="3"/>
          <w:numId w:val="3"/>
        </w:numPr>
        <w:tabs>
          <w:tab w:val="left" w:pos="993"/>
        </w:tabs>
        <w:spacing w:before="0" w:after="0"/>
        <w:ind w:left="0" w:firstLine="567"/>
        <w:rPr>
          <w:rStyle w:val="FontStyle18"/>
          <w:sz w:val="24"/>
          <w:szCs w:val="24"/>
        </w:rPr>
      </w:pPr>
      <w:r w:rsidRPr="009E3E4A">
        <w:rPr>
          <w:rStyle w:val="FontStyle18"/>
          <w:sz w:val="24"/>
          <w:szCs w:val="24"/>
        </w:rPr>
        <w:t>Особенности инновационного климата и инновационный потенциал организации.</w:t>
      </w:r>
    </w:p>
    <w:p w:rsidR="0081007E" w:rsidRPr="009E3E4A" w:rsidRDefault="0081007E" w:rsidP="009E3E4A">
      <w:pPr>
        <w:pStyle w:val="1"/>
        <w:numPr>
          <w:ilvl w:val="3"/>
          <w:numId w:val="3"/>
        </w:numPr>
        <w:tabs>
          <w:tab w:val="left" w:pos="993"/>
        </w:tabs>
        <w:spacing w:before="0" w:after="0"/>
        <w:ind w:left="0" w:firstLine="567"/>
        <w:rPr>
          <w:rStyle w:val="FontStyle18"/>
          <w:sz w:val="24"/>
          <w:szCs w:val="24"/>
        </w:rPr>
      </w:pPr>
      <w:r w:rsidRPr="009E3E4A">
        <w:rPr>
          <w:rStyle w:val="FontStyle18"/>
          <w:sz w:val="24"/>
          <w:szCs w:val="24"/>
        </w:rPr>
        <w:t>Конкурентные преимущества и формирование портфелей новшеств и инноваций.</w:t>
      </w:r>
    </w:p>
    <w:p w:rsidR="0081007E" w:rsidRPr="009E3E4A" w:rsidRDefault="0081007E" w:rsidP="009E3E4A">
      <w:pPr>
        <w:pStyle w:val="1"/>
        <w:numPr>
          <w:ilvl w:val="3"/>
          <w:numId w:val="3"/>
        </w:numPr>
        <w:tabs>
          <w:tab w:val="left" w:pos="993"/>
        </w:tabs>
        <w:spacing w:before="0" w:after="0"/>
        <w:ind w:left="0" w:firstLine="567"/>
        <w:rPr>
          <w:rStyle w:val="FontStyle18"/>
          <w:sz w:val="24"/>
          <w:szCs w:val="24"/>
        </w:rPr>
      </w:pPr>
      <w:r w:rsidRPr="009E3E4A">
        <w:rPr>
          <w:rStyle w:val="FontStyle18"/>
          <w:sz w:val="24"/>
          <w:szCs w:val="24"/>
        </w:rPr>
        <w:t>Особенности организации НИОКР и проектирования в системе инновационной деятельности.</w:t>
      </w:r>
    </w:p>
    <w:p w:rsidR="0081007E" w:rsidRPr="009E3E4A" w:rsidRDefault="0081007E" w:rsidP="009E3E4A">
      <w:pPr>
        <w:pStyle w:val="1"/>
        <w:numPr>
          <w:ilvl w:val="3"/>
          <w:numId w:val="3"/>
        </w:numPr>
        <w:tabs>
          <w:tab w:val="left" w:pos="993"/>
        </w:tabs>
        <w:spacing w:before="0" w:after="0"/>
        <w:ind w:left="0" w:firstLine="567"/>
        <w:rPr>
          <w:rStyle w:val="FontStyle18"/>
          <w:sz w:val="24"/>
          <w:szCs w:val="24"/>
        </w:rPr>
      </w:pPr>
      <w:r w:rsidRPr="009E3E4A">
        <w:rPr>
          <w:rStyle w:val="FontStyle18"/>
          <w:sz w:val="24"/>
          <w:szCs w:val="24"/>
        </w:rPr>
        <w:t>Экономика инновационной деятельности.</w:t>
      </w:r>
    </w:p>
    <w:p w:rsidR="0081007E" w:rsidRPr="009E3E4A" w:rsidRDefault="0081007E" w:rsidP="009E3E4A">
      <w:pPr>
        <w:pStyle w:val="1"/>
        <w:numPr>
          <w:ilvl w:val="3"/>
          <w:numId w:val="3"/>
        </w:numPr>
        <w:tabs>
          <w:tab w:val="left" w:pos="993"/>
        </w:tabs>
        <w:spacing w:before="0" w:after="0"/>
        <w:ind w:left="0" w:firstLine="567"/>
        <w:rPr>
          <w:rStyle w:val="FontStyle18"/>
          <w:sz w:val="24"/>
          <w:szCs w:val="24"/>
        </w:rPr>
      </w:pPr>
      <w:r w:rsidRPr="009E3E4A">
        <w:rPr>
          <w:rStyle w:val="FontStyle18"/>
          <w:sz w:val="24"/>
          <w:szCs w:val="24"/>
        </w:rPr>
        <w:t>Сущность и состав инновационного проекта как форма инновационной деятельности.</w:t>
      </w:r>
    </w:p>
    <w:p w:rsidR="0081007E" w:rsidRPr="009E3E4A" w:rsidRDefault="0081007E" w:rsidP="009E3E4A">
      <w:pPr>
        <w:pStyle w:val="1"/>
        <w:numPr>
          <w:ilvl w:val="3"/>
          <w:numId w:val="3"/>
        </w:numPr>
        <w:tabs>
          <w:tab w:val="left" w:pos="993"/>
        </w:tabs>
        <w:spacing w:before="0" w:after="0"/>
        <w:ind w:left="0" w:firstLine="567"/>
        <w:rPr>
          <w:rStyle w:val="FontStyle18"/>
          <w:sz w:val="24"/>
          <w:szCs w:val="24"/>
        </w:rPr>
      </w:pPr>
      <w:r w:rsidRPr="009E3E4A">
        <w:rPr>
          <w:rStyle w:val="FontStyle18"/>
          <w:sz w:val="24"/>
          <w:szCs w:val="24"/>
        </w:rPr>
        <w:t>Бизнес-план инновационного проекта, его структура и содержание основных разделов.</w:t>
      </w:r>
    </w:p>
    <w:p w:rsidR="0081007E" w:rsidRPr="009E3E4A" w:rsidRDefault="0081007E" w:rsidP="009E3E4A">
      <w:pPr>
        <w:pStyle w:val="1"/>
        <w:numPr>
          <w:ilvl w:val="3"/>
          <w:numId w:val="3"/>
        </w:numPr>
        <w:tabs>
          <w:tab w:val="left" w:pos="993"/>
        </w:tabs>
        <w:spacing w:before="0" w:after="0"/>
        <w:ind w:left="0" w:firstLine="567"/>
        <w:rPr>
          <w:rStyle w:val="FontStyle18"/>
          <w:sz w:val="24"/>
          <w:szCs w:val="24"/>
        </w:rPr>
      </w:pPr>
      <w:r w:rsidRPr="009E3E4A">
        <w:rPr>
          <w:rStyle w:val="FontStyle18"/>
          <w:sz w:val="24"/>
          <w:szCs w:val="24"/>
        </w:rPr>
        <w:t>Инвестиции как форма финансирования инновационной деятельности. Смета капитальных затрат инновационного проекта.</w:t>
      </w:r>
    </w:p>
    <w:p w:rsidR="0081007E" w:rsidRPr="009E3E4A" w:rsidRDefault="0081007E" w:rsidP="009E3E4A">
      <w:pPr>
        <w:pStyle w:val="1"/>
        <w:numPr>
          <w:ilvl w:val="3"/>
          <w:numId w:val="3"/>
        </w:numPr>
        <w:tabs>
          <w:tab w:val="left" w:pos="993"/>
        </w:tabs>
        <w:spacing w:before="0" w:after="0"/>
        <w:ind w:left="0" w:firstLine="567"/>
        <w:rPr>
          <w:rStyle w:val="FontStyle18"/>
          <w:sz w:val="24"/>
          <w:szCs w:val="24"/>
        </w:rPr>
      </w:pPr>
      <w:r w:rsidRPr="009E3E4A">
        <w:rPr>
          <w:rStyle w:val="FontStyle18"/>
          <w:sz w:val="24"/>
          <w:szCs w:val="24"/>
        </w:rPr>
        <w:t>Инновационный риск: сущность, идентификация, анализ и оценка. Методы идентификации и оценки инновационного риска. Управление инновационным риском.</w:t>
      </w:r>
    </w:p>
    <w:p w:rsidR="0081007E" w:rsidRPr="009E3E4A" w:rsidRDefault="0081007E" w:rsidP="009E3E4A">
      <w:pPr>
        <w:pStyle w:val="1"/>
        <w:numPr>
          <w:ilvl w:val="3"/>
          <w:numId w:val="3"/>
        </w:numPr>
        <w:tabs>
          <w:tab w:val="left" w:pos="993"/>
        </w:tabs>
        <w:spacing w:before="0" w:after="0"/>
        <w:ind w:left="0" w:firstLine="567"/>
        <w:rPr>
          <w:rStyle w:val="FontStyle18"/>
          <w:sz w:val="24"/>
          <w:szCs w:val="24"/>
        </w:rPr>
      </w:pPr>
      <w:r w:rsidRPr="009E3E4A">
        <w:rPr>
          <w:rStyle w:val="FontStyle18"/>
          <w:bCs w:val="0"/>
          <w:sz w:val="24"/>
          <w:szCs w:val="24"/>
        </w:rPr>
        <w:t>Особенности формирования финансовых потоков CF инновационного проекта: притоки и оттоки денежных средств, экономико-математическое моделирование.</w:t>
      </w:r>
    </w:p>
    <w:p w:rsidR="0081007E" w:rsidRPr="009E3E4A" w:rsidRDefault="0081007E" w:rsidP="009E3E4A">
      <w:pPr>
        <w:pStyle w:val="1"/>
        <w:numPr>
          <w:ilvl w:val="3"/>
          <w:numId w:val="3"/>
        </w:numPr>
        <w:tabs>
          <w:tab w:val="left" w:pos="993"/>
        </w:tabs>
        <w:spacing w:before="0" w:after="0"/>
        <w:ind w:left="0" w:firstLine="567"/>
        <w:rPr>
          <w:rStyle w:val="FontStyle18"/>
          <w:sz w:val="24"/>
          <w:szCs w:val="24"/>
        </w:rPr>
      </w:pPr>
      <w:r w:rsidRPr="009E3E4A">
        <w:rPr>
          <w:rStyle w:val="FontStyle18"/>
          <w:bCs w:val="0"/>
          <w:sz w:val="24"/>
          <w:szCs w:val="24"/>
        </w:rPr>
        <w:t>Применение метода аналогий в прогнозировании исходных параметров для оценки доходности инновационного проекта.</w:t>
      </w:r>
    </w:p>
    <w:p w:rsidR="0081007E" w:rsidRPr="009E3E4A" w:rsidRDefault="0081007E" w:rsidP="009E3E4A">
      <w:pPr>
        <w:pStyle w:val="1"/>
        <w:numPr>
          <w:ilvl w:val="3"/>
          <w:numId w:val="3"/>
        </w:numPr>
        <w:tabs>
          <w:tab w:val="left" w:pos="993"/>
        </w:tabs>
        <w:spacing w:before="0" w:after="0"/>
        <w:ind w:left="0" w:firstLine="567"/>
        <w:rPr>
          <w:rStyle w:val="FontStyle18"/>
          <w:sz w:val="24"/>
          <w:szCs w:val="24"/>
        </w:rPr>
      </w:pPr>
      <w:r w:rsidRPr="009E3E4A">
        <w:rPr>
          <w:rStyle w:val="FontStyle18"/>
          <w:bCs w:val="0"/>
          <w:sz w:val="24"/>
          <w:szCs w:val="24"/>
        </w:rPr>
        <w:t>Особенности расчета показателей доходности инновационного проекта в постоянных и текущих ценах.</w:t>
      </w:r>
    </w:p>
    <w:p w:rsidR="0081007E" w:rsidRPr="009E3E4A" w:rsidRDefault="0081007E" w:rsidP="009E3E4A">
      <w:pPr>
        <w:pStyle w:val="1"/>
        <w:numPr>
          <w:ilvl w:val="3"/>
          <w:numId w:val="3"/>
        </w:numPr>
        <w:tabs>
          <w:tab w:val="left" w:pos="993"/>
        </w:tabs>
        <w:spacing w:before="0" w:after="0"/>
        <w:ind w:left="0" w:firstLine="567"/>
        <w:rPr>
          <w:rStyle w:val="FontStyle18"/>
          <w:sz w:val="24"/>
          <w:szCs w:val="24"/>
        </w:rPr>
      </w:pPr>
      <w:r w:rsidRPr="009E3E4A">
        <w:rPr>
          <w:rStyle w:val="FontStyle18"/>
          <w:bCs w:val="0"/>
          <w:sz w:val="24"/>
          <w:szCs w:val="24"/>
        </w:rPr>
        <w:t>Возможности оценки инновационного риска на основе варьирования ставки сравнения (коэффициента дисконтирования) проекта.</w:t>
      </w:r>
    </w:p>
    <w:p w:rsidR="0081007E" w:rsidRPr="009E3E4A" w:rsidRDefault="0081007E" w:rsidP="009E3E4A">
      <w:pPr>
        <w:pStyle w:val="1"/>
        <w:numPr>
          <w:ilvl w:val="3"/>
          <w:numId w:val="3"/>
        </w:numPr>
        <w:tabs>
          <w:tab w:val="left" w:pos="993"/>
        </w:tabs>
        <w:spacing w:before="0" w:after="0"/>
        <w:ind w:left="0" w:firstLine="567"/>
        <w:rPr>
          <w:rStyle w:val="FontStyle18"/>
          <w:sz w:val="24"/>
          <w:szCs w:val="24"/>
        </w:rPr>
      </w:pPr>
      <w:r w:rsidRPr="009E3E4A">
        <w:rPr>
          <w:rStyle w:val="FontStyle18"/>
          <w:bCs w:val="0"/>
          <w:sz w:val="24"/>
          <w:szCs w:val="24"/>
        </w:rPr>
        <w:t xml:space="preserve">Выбор критериев оценки доходности инновационных проектов в условиях </w:t>
      </w:r>
      <w:r w:rsidRPr="009E3E4A">
        <w:rPr>
          <w:rStyle w:val="FontStyle18"/>
          <w:bCs w:val="0"/>
          <w:sz w:val="24"/>
          <w:szCs w:val="24"/>
        </w:rPr>
        <w:lastRenderedPageBreak/>
        <w:t>долгосрочных инвестиционных программ.</w:t>
      </w:r>
    </w:p>
    <w:p w:rsidR="0081007E" w:rsidRPr="009E3E4A" w:rsidRDefault="0081007E" w:rsidP="009E3E4A">
      <w:pPr>
        <w:pStyle w:val="1"/>
        <w:numPr>
          <w:ilvl w:val="3"/>
          <w:numId w:val="3"/>
        </w:numPr>
        <w:tabs>
          <w:tab w:val="left" w:pos="993"/>
        </w:tabs>
        <w:spacing w:before="0" w:after="0"/>
        <w:ind w:left="0" w:firstLine="567"/>
        <w:rPr>
          <w:rStyle w:val="FontStyle18"/>
          <w:sz w:val="24"/>
          <w:szCs w:val="24"/>
        </w:rPr>
      </w:pPr>
      <w:r w:rsidRPr="009E3E4A">
        <w:rPr>
          <w:rStyle w:val="FontStyle18"/>
          <w:bCs w:val="0"/>
          <w:sz w:val="24"/>
          <w:szCs w:val="24"/>
        </w:rPr>
        <w:t>Выбор критериев оценки доходности инновационных проектов в условиях среднесрочных инвестиционных программ.</w:t>
      </w:r>
    </w:p>
    <w:p w:rsidR="0081007E" w:rsidRPr="009E3E4A" w:rsidRDefault="0081007E" w:rsidP="009E3E4A">
      <w:pPr>
        <w:pStyle w:val="1"/>
        <w:numPr>
          <w:ilvl w:val="3"/>
          <w:numId w:val="3"/>
        </w:numPr>
        <w:tabs>
          <w:tab w:val="left" w:pos="993"/>
        </w:tabs>
        <w:spacing w:before="0" w:after="0"/>
        <w:ind w:left="0" w:firstLine="567"/>
        <w:rPr>
          <w:rStyle w:val="FontStyle18"/>
          <w:sz w:val="24"/>
          <w:szCs w:val="24"/>
        </w:rPr>
      </w:pPr>
      <w:r w:rsidRPr="009E3E4A">
        <w:rPr>
          <w:rStyle w:val="FontStyle18"/>
          <w:bCs w:val="0"/>
          <w:sz w:val="24"/>
          <w:szCs w:val="24"/>
        </w:rPr>
        <w:t>Выбор критериев оценки доходности инновационных проектов в условиях краткосрочных инвестиционных программ.</w:t>
      </w:r>
    </w:p>
    <w:p w:rsidR="0081007E" w:rsidRPr="009E3E4A" w:rsidRDefault="0081007E" w:rsidP="009E3E4A">
      <w:pPr>
        <w:pStyle w:val="1"/>
        <w:numPr>
          <w:ilvl w:val="3"/>
          <w:numId w:val="3"/>
        </w:numPr>
        <w:tabs>
          <w:tab w:val="left" w:pos="993"/>
        </w:tabs>
        <w:spacing w:before="0" w:after="0"/>
        <w:ind w:left="0" w:firstLine="567"/>
        <w:rPr>
          <w:rStyle w:val="FontStyle18"/>
          <w:sz w:val="24"/>
          <w:szCs w:val="24"/>
        </w:rPr>
      </w:pPr>
      <w:r w:rsidRPr="009E3E4A">
        <w:rPr>
          <w:rStyle w:val="FontStyle18"/>
          <w:bCs w:val="0"/>
          <w:sz w:val="24"/>
          <w:szCs w:val="24"/>
        </w:rPr>
        <w:t>Методы выбора ставки сравнения (коэффициента дисконтирования) инновационного проекта на основе среднеотраслевой стоимости капитала.</w:t>
      </w:r>
    </w:p>
    <w:p w:rsidR="0081007E" w:rsidRPr="009E3E4A" w:rsidRDefault="0081007E" w:rsidP="009E3E4A">
      <w:pPr>
        <w:pStyle w:val="1"/>
        <w:numPr>
          <w:ilvl w:val="3"/>
          <w:numId w:val="3"/>
        </w:numPr>
        <w:tabs>
          <w:tab w:val="left" w:pos="993"/>
        </w:tabs>
        <w:spacing w:before="0" w:after="0"/>
        <w:ind w:left="0" w:firstLine="567"/>
        <w:rPr>
          <w:rStyle w:val="FontStyle18"/>
          <w:sz w:val="24"/>
          <w:szCs w:val="24"/>
        </w:rPr>
      </w:pPr>
      <w:r w:rsidRPr="009E3E4A">
        <w:rPr>
          <w:rStyle w:val="FontStyle18"/>
          <w:bCs w:val="0"/>
          <w:sz w:val="24"/>
          <w:szCs w:val="24"/>
        </w:rPr>
        <w:t>Методы выбора ставки сравнения (коэффициента дисконтирования) инновационного проекта на основе средневзвешенной стоимости капитала.</w:t>
      </w:r>
    </w:p>
    <w:p w:rsidR="0081007E" w:rsidRPr="009E3E4A" w:rsidRDefault="0081007E" w:rsidP="009E3E4A">
      <w:pPr>
        <w:pStyle w:val="1"/>
        <w:numPr>
          <w:ilvl w:val="3"/>
          <w:numId w:val="3"/>
        </w:numPr>
        <w:tabs>
          <w:tab w:val="left" w:pos="993"/>
        </w:tabs>
        <w:spacing w:before="0" w:after="0"/>
        <w:ind w:left="0" w:firstLine="567"/>
        <w:rPr>
          <w:b w:val="0"/>
          <w:color w:val="000000"/>
          <w:szCs w:val="24"/>
        </w:rPr>
      </w:pPr>
      <w:r w:rsidRPr="009E3E4A">
        <w:rPr>
          <w:rStyle w:val="FontStyle18"/>
          <w:bCs w:val="0"/>
          <w:sz w:val="24"/>
          <w:szCs w:val="24"/>
        </w:rPr>
        <w:t>Методы выбора ставки сравнения (коэффициента дисконтирования) инновационного</w:t>
      </w:r>
      <w:r w:rsidRPr="009E3E4A">
        <w:rPr>
          <w:b w:val="0"/>
          <w:bCs/>
          <w:szCs w:val="24"/>
        </w:rPr>
        <w:t xml:space="preserve"> проекта на основе ставки LIBOR и уровня инновационного риска.</w:t>
      </w:r>
    </w:p>
    <w:p w:rsidR="0081007E" w:rsidRPr="0081007E" w:rsidRDefault="0081007E" w:rsidP="0081007E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/>
        </w:rPr>
      </w:pPr>
    </w:p>
    <w:p w:rsidR="0081007E" w:rsidRPr="0081007E" w:rsidRDefault="0081007E" w:rsidP="0081007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1007E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:rsidR="0081007E" w:rsidRPr="0081007E" w:rsidRDefault="0081007E" w:rsidP="008100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07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1007E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81007E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1007E" w:rsidRPr="0081007E" w:rsidRDefault="0081007E" w:rsidP="008100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07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1007E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81007E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1007E" w:rsidRPr="0081007E" w:rsidRDefault="0081007E" w:rsidP="008100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07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1007E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81007E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1007E" w:rsidRPr="0081007E" w:rsidRDefault="0081007E" w:rsidP="008100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07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1007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81007E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1007E" w:rsidRPr="0081007E" w:rsidRDefault="0081007E" w:rsidP="008100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07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1007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81007E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1007E" w:rsidRPr="0081007E" w:rsidRDefault="0081007E" w:rsidP="008100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1007E" w:rsidRPr="0081007E" w:rsidRDefault="0081007E" w:rsidP="008100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1007E" w:rsidRPr="0081007E" w:rsidRDefault="0081007E" w:rsidP="008100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1007E" w:rsidRPr="0081007E" w:rsidRDefault="0081007E" w:rsidP="008100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1007E" w:rsidRPr="0081007E" w:rsidRDefault="0081007E" w:rsidP="008100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1007E" w:rsidRPr="0081007E" w:rsidRDefault="0081007E" w:rsidP="008100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1007E" w:rsidRPr="0081007E" w:rsidRDefault="0081007E" w:rsidP="008100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1007E" w:rsidRPr="0081007E" w:rsidRDefault="0081007E" w:rsidP="008100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1007E" w:rsidRPr="0081007E" w:rsidRDefault="0081007E" w:rsidP="008100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1007E" w:rsidRPr="0081007E" w:rsidRDefault="0081007E" w:rsidP="008100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1007E" w:rsidRPr="0081007E" w:rsidRDefault="0081007E" w:rsidP="008100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1007E" w:rsidRPr="0081007E" w:rsidRDefault="0081007E" w:rsidP="008100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1007E" w:rsidRPr="0081007E" w:rsidRDefault="0081007E" w:rsidP="008100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A3762" w:rsidRPr="005A3762" w:rsidRDefault="005A3762" w:rsidP="0081007E">
      <w:pPr>
        <w:pStyle w:val="1"/>
        <w:spacing w:before="0" w:after="0"/>
        <w:jc w:val="right"/>
        <w:rPr>
          <w:szCs w:val="24"/>
        </w:rPr>
      </w:pPr>
    </w:p>
    <w:sectPr w:rsidR="005A3762" w:rsidRPr="005A3762" w:rsidSect="0081007E">
      <w:pgSz w:w="11906" w:h="16838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NewRoman">
    <w:altName w:val="MS Mincho"/>
    <w:charset w:val="8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80B9E"/>
    <w:multiLevelType w:val="hybridMultilevel"/>
    <w:tmpl w:val="BDA01C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EB01EA"/>
    <w:multiLevelType w:val="hybridMultilevel"/>
    <w:tmpl w:val="BE901B6A"/>
    <w:lvl w:ilvl="0" w:tplc="384661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93F5D6B"/>
    <w:multiLevelType w:val="hybridMultilevel"/>
    <w:tmpl w:val="1F1CD1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543406"/>
    <w:multiLevelType w:val="hybridMultilevel"/>
    <w:tmpl w:val="BDA01C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380359"/>
    <w:multiLevelType w:val="hybridMultilevel"/>
    <w:tmpl w:val="1724020C"/>
    <w:lvl w:ilvl="0" w:tplc="3FF2B8E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47A0936"/>
    <w:multiLevelType w:val="hybridMultilevel"/>
    <w:tmpl w:val="1D12BB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66775FC"/>
    <w:multiLevelType w:val="hybridMultilevel"/>
    <w:tmpl w:val="09380B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AC4EFD"/>
    <w:multiLevelType w:val="hybridMultilevel"/>
    <w:tmpl w:val="F27891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73960E5"/>
    <w:multiLevelType w:val="hybridMultilevel"/>
    <w:tmpl w:val="1CECF360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A3060"/>
    <w:multiLevelType w:val="hybridMultilevel"/>
    <w:tmpl w:val="2B666076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32ED6"/>
    <w:multiLevelType w:val="hybridMultilevel"/>
    <w:tmpl w:val="0F3E0E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2B440AE"/>
    <w:multiLevelType w:val="hybridMultilevel"/>
    <w:tmpl w:val="1D12BB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450A60DE"/>
    <w:multiLevelType w:val="hybridMultilevel"/>
    <w:tmpl w:val="1D12BB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49E529F5"/>
    <w:multiLevelType w:val="singleLevel"/>
    <w:tmpl w:val="D38A0FF6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52525506"/>
    <w:multiLevelType w:val="hybridMultilevel"/>
    <w:tmpl w:val="A5AAF1E8"/>
    <w:lvl w:ilvl="0" w:tplc="6DA4B6D4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5" w15:restartNumberingAfterBreak="0">
    <w:nsid w:val="54E77625"/>
    <w:multiLevelType w:val="hybridMultilevel"/>
    <w:tmpl w:val="0024DE90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EF76382"/>
    <w:multiLevelType w:val="hybridMultilevel"/>
    <w:tmpl w:val="CDE0BDBA"/>
    <w:lvl w:ilvl="0" w:tplc="73EEDFA8">
      <w:start w:val="1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5F9E0A1B"/>
    <w:multiLevelType w:val="hybridMultilevel"/>
    <w:tmpl w:val="CF044C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0A77401"/>
    <w:multiLevelType w:val="hybridMultilevel"/>
    <w:tmpl w:val="81CCD102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761836DB"/>
    <w:multiLevelType w:val="hybridMultilevel"/>
    <w:tmpl w:val="371A3D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ACF25BE"/>
    <w:multiLevelType w:val="hybridMultilevel"/>
    <w:tmpl w:val="2EBADC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C494E8B"/>
    <w:multiLevelType w:val="hybridMultilevel"/>
    <w:tmpl w:val="7A88339C"/>
    <w:lvl w:ilvl="0" w:tplc="7532A4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0000" w:themeColor="text1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7D9E5894"/>
    <w:multiLevelType w:val="hybridMultilevel"/>
    <w:tmpl w:val="08D89CFA"/>
    <w:lvl w:ilvl="0" w:tplc="640CAF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8"/>
  </w:num>
  <w:num w:numId="13">
    <w:abstractNumId w:val="9"/>
  </w:num>
  <w:num w:numId="14">
    <w:abstractNumId w:val="9"/>
  </w:num>
  <w:num w:numId="15">
    <w:abstractNumId w:val="15"/>
  </w:num>
  <w:num w:numId="1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3"/>
  </w:num>
  <w:num w:numId="19">
    <w:abstractNumId w:val="12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1"/>
  </w:num>
  <w:num w:numId="38">
    <w:abstractNumId w:val="22"/>
  </w:num>
  <w:num w:numId="39">
    <w:abstractNumId w:val="18"/>
  </w:num>
  <w:num w:numId="40">
    <w:abstractNumId w:val="3"/>
  </w:num>
  <w:num w:numId="41">
    <w:abstractNumId w:val="14"/>
  </w:num>
  <w:num w:numId="42">
    <w:abstractNumId w:val="4"/>
  </w:num>
  <w:num w:numId="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6669"/>
    <w:rsid w:val="00110502"/>
    <w:rsid w:val="00245F9A"/>
    <w:rsid w:val="00482101"/>
    <w:rsid w:val="00487B8D"/>
    <w:rsid w:val="005A3762"/>
    <w:rsid w:val="007C32DE"/>
    <w:rsid w:val="007F6BA3"/>
    <w:rsid w:val="0081007E"/>
    <w:rsid w:val="00856D61"/>
    <w:rsid w:val="009D2992"/>
    <w:rsid w:val="009E3E4A"/>
    <w:rsid w:val="00B61FBB"/>
    <w:rsid w:val="00B86669"/>
    <w:rsid w:val="00C10ECF"/>
    <w:rsid w:val="00E065A8"/>
    <w:rsid w:val="00EC7A5B"/>
    <w:rsid w:val="00F2484B"/>
    <w:rsid w:val="00F8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3307A"/>
  <w15:docId w15:val="{55AB2EDB-9EC0-4ADA-8BF7-EB7227A3C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A3762"/>
    <w:rPr>
      <w:rFonts w:eastAsiaTheme="minorEastAsia"/>
      <w:lang w:val="en-US"/>
    </w:rPr>
  </w:style>
  <w:style w:type="paragraph" w:styleId="1">
    <w:name w:val="heading 1"/>
    <w:basedOn w:val="a"/>
    <w:next w:val="a"/>
    <w:link w:val="10"/>
    <w:qFormat/>
    <w:rsid w:val="00856D6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856D61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762"/>
    <w:rPr>
      <w:rFonts w:ascii="Tahoma" w:eastAsiaTheme="minorEastAsia" w:hAnsi="Tahoma" w:cs="Tahoma"/>
      <w:sz w:val="16"/>
      <w:szCs w:val="16"/>
      <w:lang w:val="en-US"/>
    </w:rPr>
  </w:style>
  <w:style w:type="character" w:styleId="a5">
    <w:name w:val="Hyperlink"/>
    <w:basedOn w:val="a0"/>
    <w:uiPriority w:val="99"/>
    <w:unhideWhenUsed/>
    <w:rsid w:val="005A376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856D61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856D61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styleId="a6">
    <w:name w:val="FollowedHyperlink"/>
    <w:basedOn w:val="a0"/>
    <w:uiPriority w:val="99"/>
    <w:semiHidden/>
    <w:unhideWhenUsed/>
    <w:rsid w:val="00856D61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unhideWhenUsed/>
    <w:rsid w:val="00856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footnote text"/>
    <w:basedOn w:val="a"/>
    <w:link w:val="a9"/>
    <w:unhideWhenUsed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сноски Знак"/>
    <w:basedOn w:val="a0"/>
    <w:link w:val="a8"/>
    <w:rsid w:val="00856D6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text"/>
    <w:basedOn w:val="a"/>
    <w:link w:val="ab"/>
    <w:uiPriority w:val="99"/>
    <w:semiHidden/>
    <w:unhideWhenUsed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56D6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Верхний колонтитул Знак"/>
    <w:aliases w:val="Знак Знак"/>
    <w:basedOn w:val="a0"/>
    <w:link w:val="ad"/>
    <w:uiPriority w:val="99"/>
    <w:semiHidden/>
    <w:locked/>
    <w:rsid w:val="00856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aliases w:val="Знак"/>
    <w:basedOn w:val="a"/>
    <w:link w:val="ac"/>
    <w:uiPriority w:val="99"/>
    <w:semiHidden/>
    <w:unhideWhenUsed/>
    <w:rsid w:val="00856D6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1">
    <w:name w:val="Верхний колонтитул Знак1"/>
    <w:aliases w:val="Знак Знак1"/>
    <w:basedOn w:val="a0"/>
    <w:uiPriority w:val="99"/>
    <w:semiHidden/>
    <w:rsid w:val="00856D61"/>
    <w:rPr>
      <w:rFonts w:eastAsiaTheme="minorEastAsia"/>
      <w:lang w:val="en-US"/>
    </w:rPr>
  </w:style>
  <w:style w:type="paragraph" w:styleId="ae">
    <w:name w:val="footer"/>
    <w:basedOn w:val="a"/>
    <w:link w:val="af"/>
    <w:uiPriority w:val="99"/>
    <w:semiHidden/>
    <w:unhideWhenUsed/>
    <w:rsid w:val="00856D6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">
    <w:name w:val="Нижний колонтитул Знак"/>
    <w:basedOn w:val="a0"/>
    <w:link w:val="ae"/>
    <w:uiPriority w:val="99"/>
    <w:semiHidden/>
    <w:rsid w:val="00856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"/>
    <w:link w:val="af1"/>
    <w:uiPriority w:val="99"/>
    <w:unhideWhenUsed/>
    <w:rsid w:val="00856D61"/>
    <w:pPr>
      <w:spacing w:after="0" w:line="240" w:lineRule="auto"/>
    </w:pPr>
    <w:rPr>
      <w:rFonts w:ascii="Calibri" w:eastAsia="Calibri" w:hAnsi="Calibri" w:cs="Times New Roman"/>
      <w:sz w:val="28"/>
      <w:szCs w:val="20"/>
      <w:lang w:val="ru-RU" w:eastAsia="ru-RU"/>
    </w:rPr>
  </w:style>
  <w:style w:type="character" w:customStyle="1" w:styleId="af1">
    <w:name w:val="Основной текст Знак"/>
    <w:basedOn w:val="a0"/>
    <w:link w:val="af0"/>
    <w:uiPriority w:val="99"/>
    <w:rsid w:val="00856D61"/>
    <w:rPr>
      <w:rFonts w:ascii="Calibri" w:eastAsia="Calibri" w:hAnsi="Calibri" w:cs="Times New Roman"/>
      <w:sz w:val="28"/>
      <w:szCs w:val="20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856D6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856D6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4">
    <w:name w:val="Subtitle"/>
    <w:basedOn w:val="a"/>
    <w:link w:val="af5"/>
    <w:uiPriority w:val="99"/>
    <w:qFormat/>
    <w:rsid w:val="00856D61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f5">
    <w:name w:val="Подзаголовок Знак"/>
    <w:basedOn w:val="a0"/>
    <w:link w:val="af4"/>
    <w:uiPriority w:val="99"/>
    <w:rsid w:val="00856D61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856D6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0"/>
    <w:link w:val="21"/>
    <w:uiPriority w:val="99"/>
    <w:rsid w:val="00856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856D61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856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Plain Text"/>
    <w:basedOn w:val="a"/>
    <w:link w:val="af7"/>
    <w:uiPriority w:val="99"/>
    <w:semiHidden/>
    <w:unhideWhenUsed/>
    <w:rsid w:val="00856D61"/>
    <w:pPr>
      <w:spacing w:after="0" w:line="240" w:lineRule="auto"/>
    </w:pPr>
    <w:rPr>
      <w:rFonts w:ascii="Courier New" w:eastAsia="Calibri" w:hAnsi="Courier New" w:cs="Courier New"/>
      <w:sz w:val="20"/>
      <w:szCs w:val="20"/>
      <w:lang w:val="ru-RU" w:eastAsia="ru-RU"/>
    </w:rPr>
  </w:style>
  <w:style w:type="character" w:customStyle="1" w:styleId="af7">
    <w:name w:val="Текст Знак"/>
    <w:basedOn w:val="a0"/>
    <w:link w:val="af6"/>
    <w:uiPriority w:val="99"/>
    <w:semiHidden/>
    <w:rsid w:val="00856D61"/>
    <w:rPr>
      <w:rFonts w:ascii="Courier New" w:eastAsia="Calibri" w:hAnsi="Courier New" w:cs="Courier New"/>
      <w:sz w:val="20"/>
      <w:szCs w:val="20"/>
      <w:lang w:eastAsia="ru-RU"/>
    </w:rPr>
  </w:style>
  <w:style w:type="paragraph" w:styleId="af8">
    <w:name w:val="annotation subject"/>
    <w:basedOn w:val="aa"/>
    <w:next w:val="aa"/>
    <w:link w:val="af9"/>
    <w:uiPriority w:val="99"/>
    <w:semiHidden/>
    <w:unhideWhenUsed/>
    <w:rsid w:val="00856D61"/>
    <w:rPr>
      <w:b/>
      <w:bCs/>
    </w:rPr>
  </w:style>
  <w:style w:type="character" w:customStyle="1" w:styleId="af9">
    <w:name w:val="Тема примечания Знак"/>
    <w:basedOn w:val="ab"/>
    <w:link w:val="af8"/>
    <w:uiPriority w:val="99"/>
    <w:semiHidden/>
    <w:rsid w:val="00856D6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a">
    <w:name w:val="List Paragraph"/>
    <w:basedOn w:val="a"/>
    <w:uiPriority w:val="34"/>
    <w:qFormat/>
    <w:rsid w:val="00856D61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Style4">
    <w:name w:val="Style4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0">
    <w:name w:val="Style20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5">
    <w:name w:val="Style25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5">
    <w:name w:val="заголовок 2"/>
    <w:basedOn w:val="a"/>
    <w:next w:val="a"/>
    <w:uiPriority w:val="99"/>
    <w:rsid w:val="00856D61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5">
    <w:name w:val="Style55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Title">
    <w:name w:val="ConsPlusTitle"/>
    <w:uiPriority w:val="99"/>
    <w:rsid w:val="00856D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2">
    <w:name w:val="Обычный1"/>
    <w:uiPriority w:val="99"/>
    <w:rsid w:val="00856D61"/>
    <w:pPr>
      <w:widowControl w:val="0"/>
      <w:snapToGrid w:val="0"/>
      <w:spacing w:before="60" w:after="0" w:line="254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nospacing">
    <w:name w:val="nospacing"/>
    <w:basedOn w:val="a"/>
    <w:uiPriority w:val="99"/>
    <w:rsid w:val="00856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3">
    <w:name w:val="Текст примечания Знак1"/>
    <w:basedOn w:val="a0"/>
    <w:uiPriority w:val="99"/>
    <w:semiHidden/>
    <w:rsid w:val="00856D61"/>
    <w:rPr>
      <w:sz w:val="20"/>
      <w:szCs w:val="20"/>
    </w:rPr>
  </w:style>
  <w:style w:type="character" w:customStyle="1" w:styleId="14">
    <w:name w:val="Нижний колонтитул Знак1"/>
    <w:basedOn w:val="a0"/>
    <w:uiPriority w:val="99"/>
    <w:semiHidden/>
    <w:rsid w:val="00856D61"/>
  </w:style>
  <w:style w:type="character" w:customStyle="1" w:styleId="15">
    <w:name w:val="Основной текст Знак1"/>
    <w:basedOn w:val="a0"/>
    <w:uiPriority w:val="99"/>
    <w:semiHidden/>
    <w:rsid w:val="00856D61"/>
  </w:style>
  <w:style w:type="character" w:customStyle="1" w:styleId="16">
    <w:name w:val="Основной текст с отступом Знак1"/>
    <w:basedOn w:val="a0"/>
    <w:uiPriority w:val="99"/>
    <w:semiHidden/>
    <w:rsid w:val="00856D61"/>
  </w:style>
  <w:style w:type="character" w:customStyle="1" w:styleId="210">
    <w:name w:val="Основной текст 2 Знак1"/>
    <w:basedOn w:val="a0"/>
    <w:uiPriority w:val="99"/>
    <w:semiHidden/>
    <w:rsid w:val="00856D61"/>
  </w:style>
  <w:style w:type="character" w:customStyle="1" w:styleId="211">
    <w:name w:val="Основной текст с отступом 2 Знак1"/>
    <w:basedOn w:val="a0"/>
    <w:uiPriority w:val="99"/>
    <w:semiHidden/>
    <w:rsid w:val="00856D61"/>
  </w:style>
  <w:style w:type="character" w:customStyle="1" w:styleId="17">
    <w:name w:val="Тема примечания Знак1"/>
    <w:basedOn w:val="13"/>
    <w:uiPriority w:val="99"/>
    <w:semiHidden/>
    <w:rsid w:val="00856D61"/>
    <w:rPr>
      <w:b/>
      <w:bCs/>
      <w:sz w:val="20"/>
      <w:szCs w:val="20"/>
    </w:rPr>
  </w:style>
  <w:style w:type="character" w:customStyle="1" w:styleId="FontStyle15">
    <w:name w:val="Font Style15"/>
    <w:rsid w:val="00856D61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rsid w:val="00856D61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1">
    <w:name w:val="Font Style11"/>
    <w:rsid w:val="00856D61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rsid w:val="00856D61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rsid w:val="00856D61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rsid w:val="00856D61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7">
    <w:name w:val="Font Style17"/>
    <w:rsid w:val="00856D61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856D61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rsid w:val="00856D61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rsid w:val="00856D61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856D61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856D61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856D61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rsid w:val="00856D61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rsid w:val="00856D61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rsid w:val="00856D61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rsid w:val="00856D61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rsid w:val="00856D61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rsid w:val="00856D61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rsid w:val="00856D61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rsid w:val="00856D61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856D61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rsid w:val="00856D61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rsid w:val="00856D61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rsid w:val="00856D61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rsid w:val="00856D61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rsid w:val="00856D61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rsid w:val="00856D61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rsid w:val="00856D61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rsid w:val="00856D61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rsid w:val="00856D61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rsid w:val="00856D61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rsid w:val="00856D61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rsid w:val="00856D61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rsid w:val="00856D61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rsid w:val="00856D61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rsid w:val="00856D61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rsid w:val="00856D61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rsid w:val="00856D61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rsid w:val="00856D61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rsid w:val="00856D61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rsid w:val="00856D61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rsid w:val="00856D61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rsid w:val="00856D61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rsid w:val="00856D61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rsid w:val="00856D61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rsid w:val="00856D61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856D61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rsid w:val="00856D61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rsid w:val="00856D61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rsid w:val="00856D61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rsid w:val="00856D61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rsid w:val="00856D61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rsid w:val="00856D61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rsid w:val="00856D61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rsid w:val="00856D61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rsid w:val="00856D61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rsid w:val="00856D61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856D61"/>
  </w:style>
  <w:style w:type="character" w:customStyle="1" w:styleId="butback">
    <w:name w:val="butback"/>
    <w:basedOn w:val="a0"/>
    <w:rsid w:val="00856D61"/>
  </w:style>
  <w:style w:type="character" w:customStyle="1" w:styleId="submenu-table">
    <w:name w:val="submenu-table"/>
    <w:basedOn w:val="a0"/>
    <w:rsid w:val="00856D61"/>
  </w:style>
  <w:style w:type="character" w:customStyle="1" w:styleId="answernumber">
    <w:name w:val="answernumber"/>
    <w:basedOn w:val="a0"/>
    <w:rsid w:val="00856D61"/>
  </w:style>
  <w:style w:type="character" w:styleId="afb">
    <w:name w:val="Strong"/>
    <w:basedOn w:val="a0"/>
    <w:uiPriority w:val="22"/>
    <w:qFormat/>
    <w:rsid w:val="00856D61"/>
    <w:rPr>
      <w:b/>
      <w:bCs/>
    </w:rPr>
  </w:style>
  <w:style w:type="table" w:styleId="afc">
    <w:name w:val="Table Grid"/>
    <w:basedOn w:val="a1"/>
    <w:uiPriority w:val="59"/>
    <w:rsid w:val="008100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9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oleObject" Target="embeddings/oleObject12.bin"/><Relationship Id="rId21" Type="http://schemas.openxmlformats.org/officeDocument/2006/relationships/oleObject" Target="embeddings/oleObject7.bin"/><Relationship Id="rId34" Type="http://schemas.openxmlformats.org/officeDocument/2006/relationships/image" Target="media/image16.wmf"/><Relationship Id="rId42" Type="http://schemas.openxmlformats.org/officeDocument/2006/relationships/oleObject" Target="embeddings/oleObject13.bin"/><Relationship Id="rId47" Type="http://schemas.openxmlformats.org/officeDocument/2006/relationships/image" Target="media/image24.wmf"/><Relationship Id="rId50" Type="http://schemas.openxmlformats.org/officeDocument/2006/relationships/oleObject" Target="embeddings/oleObject17.bin"/><Relationship Id="rId55" Type="http://schemas.openxmlformats.org/officeDocument/2006/relationships/image" Target="media/image28.wmf"/><Relationship Id="rId7" Type="http://schemas.openxmlformats.org/officeDocument/2006/relationships/hyperlink" Target="https://urait.ru/viewer/investicionnyy-analiz-450162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1.wmf"/><Relationship Id="rId11" Type="http://schemas.openxmlformats.org/officeDocument/2006/relationships/image" Target="media/image3.wmf"/><Relationship Id="rId24" Type="http://schemas.openxmlformats.org/officeDocument/2006/relationships/image" Target="media/image8.wmf"/><Relationship Id="rId32" Type="http://schemas.openxmlformats.org/officeDocument/2006/relationships/image" Target="media/image14.wmf"/><Relationship Id="rId37" Type="http://schemas.openxmlformats.org/officeDocument/2006/relationships/image" Target="media/image18.wmf"/><Relationship Id="rId40" Type="http://schemas.openxmlformats.org/officeDocument/2006/relationships/image" Target="media/image20.wmf"/><Relationship Id="rId45" Type="http://schemas.openxmlformats.org/officeDocument/2006/relationships/image" Target="media/image23.wmf"/><Relationship Id="rId53" Type="http://schemas.openxmlformats.org/officeDocument/2006/relationships/image" Target="media/image27.wmf"/><Relationship Id="rId58" Type="http://schemas.openxmlformats.org/officeDocument/2006/relationships/image" Target="media/image30.wmf"/><Relationship Id="rId5" Type="http://schemas.openxmlformats.org/officeDocument/2006/relationships/image" Target="media/image1.jpeg"/><Relationship Id="rId61" Type="http://schemas.openxmlformats.org/officeDocument/2006/relationships/fontTable" Target="fontTable.xml"/><Relationship Id="rId19" Type="http://schemas.openxmlformats.org/officeDocument/2006/relationships/oleObject" Target="embeddings/oleObject6.bin"/><Relationship Id="rId14" Type="http://schemas.openxmlformats.org/officeDocument/2006/relationships/oleObject" Target="embeddings/oleObject3.bin"/><Relationship Id="rId22" Type="http://schemas.openxmlformats.org/officeDocument/2006/relationships/image" Target="media/image7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image" Target="media/image17.wmf"/><Relationship Id="rId43" Type="http://schemas.openxmlformats.org/officeDocument/2006/relationships/image" Target="media/image22.wmf"/><Relationship Id="rId48" Type="http://schemas.openxmlformats.org/officeDocument/2006/relationships/oleObject" Target="embeddings/oleObject16.bin"/><Relationship Id="rId56" Type="http://schemas.openxmlformats.org/officeDocument/2006/relationships/oleObject" Target="embeddings/oleObject20.bin"/><Relationship Id="rId8" Type="http://schemas.openxmlformats.org/officeDocument/2006/relationships/hyperlink" Target="https://urait.ru/bcode/445196" TargetMode="External"/><Relationship Id="rId51" Type="http://schemas.openxmlformats.org/officeDocument/2006/relationships/image" Target="media/image26.wmf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wmf"/><Relationship Id="rId25" Type="http://schemas.openxmlformats.org/officeDocument/2006/relationships/oleObject" Target="embeddings/oleObject9.bin"/><Relationship Id="rId33" Type="http://schemas.openxmlformats.org/officeDocument/2006/relationships/image" Target="media/image15.wmf"/><Relationship Id="rId38" Type="http://schemas.openxmlformats.org/officeDocument/2006/relationships/image" Target="media/image19.wmf"/><Relationship Id="rId46" Type="http://schemas.openxmlformats.org/officeDocument/2006/relationships/oleObject" Target="embeddings/oleObject15.bin"/><Relationship Id="rId59" Type="http://schemas.openxmlformats.org/officeDocument/2006/relationships/oleObject" Target="embeddings/oleObject21.bin"/><Relationship Id="rId20" Type="http://schemas.openxmlformats.org/officeDocument/2006/relationships/image" Target="media/image6.wmf"/><Relationship Id="rId41" Type="http://schemas.openxmlformats.org/officeDocument/2006/relationships/image" Target="media/image21.wmf"/><Relationship Id="rId54" Type="http://schemas.openxmlformats.org/officeDocument/2006/relationships/oleObject" Target="embeddings/oleObject19.bin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0.wmf"/><Relationship Id="rId36" Type="http://schemas.openxmlformats.org/officeDocument/2006/relationships/oleObject" Target="embeddings/oleObject11.bin"/><Relationship Id="rId49" Type="http://schemas.openxmlformats.org/officeDocument/2006/relationships/image" Target="media/image25.wmf"/><Relationship Id="rId57" Type="http://schemas.openxmlformats.org/officeDocument/2006/relationships/image" Target="media/image29.wmf"/><Relationship Id="rId10" Type="http://schemas.openxmlformats.org/officeDocument/2006/relationships/hyperlink" Target="https://znanium.com/read?id=293410" TargetMode="External"/><Relationship Id="rId31" Type="http://schemas.openxmlformats.org/officeDocument/2006/relationships/image" Target="media/image13.wmf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60" Type="http://schemas.openxmlformats.org/officeDocument/2006/relationships/image" Target="media/image31.png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562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12608</Words>
  <Characters>71872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User1</cp:lastModifiedBy>
  <cp:revision>14</cp:revision>
  <cp:lastPrinted>2021-02-01T19:53:00Z</cp:lastPrinted>
  <dcterms:created xsi:type="dcterms:W3CDTF">2020-11-14T16:11:00Z</dcterms:created>
  <dcterms:modified xsi:type="dcterms:W3CDTF">2021-02-01T19:56:00Z</dcterms:modified>
</cp:coreProperties>
</file>