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4B1" w:rsidRDefault="00923345">
      <w:pPr>
        <w:rPr>
          <w:sz w:val="0"/>
          <w:szCs w:val="0"/>
        </w:rPr>
      </w:pPr>
      <w:r>
        <w:rPr>
          <w:noProof/>
        </w:rPr>
        <w:drawing>
          <wp:inline distT="0" distB="0" distL="0" distR="0">
            <wp:extent cx="5941060" cy="9785275"/>
            <wp:effectExtent l="0" t="0" r="2540" b="6985"/>
            <wp:docPr id="4" name="Рисунок 4" descr="C:\Users\User\Desktop\Сканы полупустые\Рисунок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 полупустые\Рисунок (2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D373E3">
        <w:rPr>
          <w:noProof/>
        </w:rPr>
        <w:lastRenderedPageBreak/>
        <w:drawing>
          <wp:inline distT="0" distB="0" distL="0" distR="0">
            <wp:extent cx="5934075" cy="8229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r w:rsidR="00D97E50">
        <w:br w:type="page"/>
      </w:r>
    </w:p>
    <w:tbl>
      <w:tblPr>
        <w:tblW w:w="0" w:type="auto"/>
        <w:tblCellMar>
          <w:left w:w="0" w:type="dxa"/>
          <w:right w:w="0" w:type="dxa"/>
        </w:tblCellMar>
        <w:tblLook w:val="04A0" w:firstRow="1" w:lastRow="0" w:firstColumn="1" w:lastColumn="0" w:noHBand="0" w:noVBand="1"/>
      </w:tblPr>
      <w:tblGrid>
        <w:gridCol w:w="3119"/>
        <w:gridCol w:w="6252"/>
      </w:tblGrid>
      <w:tr w:rsidR="004668E3" w:rsidTr="002B4F64">
        <w:trPr>
          <w:trHeight w:hRule="exact" w:val="285"/>
        </w:trPr>
        <w:tc>
          <w:tcPr>
            <w:tcW w:w="9370" w:type="dxa"/>
            <w:gridSpan w:val="2"/>
            <w:shd w:val="clear" w:color="000000" w:fill="FFFFFF"/>
            <w:tcMar>
              <w:left w:w="34" w:type="dxa"/>
              <w:right w:w="34" w:type="dxa"/>
            </w:tcMar>
          </w:tcPr>
          <w:p w:rsidR="004668E3" w:rsidRDefault="004668E3" w:rsidP="002B4F6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668E3" w:rsidTr="002B4F64">
        <w:trPr>
          <w:trHeight w:hRule="exact" w:val="131"/>
        </w:trPr>
        <w:tc>
          <w:tcPr>
            <w:tcW w:w="3119" w:type="dxa"/>
          </w:tcPr>
          <w:p w:rsidR="004668E3" w:rsidRDefault="004668E3" w:rsidP="002B4F64"/>
        </w:tc>
        <w:tc>
          <w:tcPr>
            <w:tcW w:w="6238" w:type="dxa"/>
          </w:tcPr>
          <w:p w:rsidR="004668E3" w:rsidRDefault="004668E3" w:rsidP="002B4F64"/>
        </w:tc>
      </w:tr>
      <w:tr w:rsidR="004668E3" w:rsidTr="002B4F64">
        <w:trPr>
          <w:trHeight w:hRule="exact" w:val="14"/>
        </w:trPr>
        <w:tc>
          <w:tcPr>
            <w:tcW w:w="9370" w:type="dxa"/>
            <w:gridSpan w:val="2"/>
            <w:tcBorders>
              <w:top w:val="single" w:sz="8" w:space="0" w:color="000000"/>
            </w:tcBorders>
            <w:shd w:val="clear" w:color="FFFFFF" w:fill="FFFFFF"/>
            <w:tcMar>
              <w:left w:w="4" w:type="dxa"/>
              <w:right w:w="4" w:type="dxa"/>
            </w:tcMar>
          </w:tcPr>
          <w:p w:rsidR="004668E3" w:rsidRDefault="004668E3" w:rsidP="002B4F64"/>
        </w:tc>
      </w:tr>
      <w:tr w:rsidR="004668E3" w:rsidTr="002B4F64">
        <w:trPr>
          <w:trHeight w:hRule="exact" w:val="13"/>
        </w:trPr>
        <w:tc>
          <w:tcPr>
            <w:tcW w:w="3119" w:type="dxa"/>
          </w:tcPr>
          <w:p w:rsidR="004668E3" w:rsidRDefault="004668E3" w:rsidP="002B4F64"/>
        </w:tc>
        <w:tc>
          <w:tcPr>
            <w:tcW w:w="6238" w:type="dxa"/>
          </w:tcPr>
          <w:p w:rsidR="004668E3" w:rsidRDefault="004668E3" w:rsidP="002B4F64"/>
        </w:tc>
      </w:tr>
      <w:tr w:rsidR="004668E3" w:rsidTr="002B4F64">
        <w:trPr>
          <w:trHeight w:hRule="exact" w:val="14"/>
        </w:trPr>
        <w:tc>
          <w:tcPr>
            <w:tcW w:w="9370" w:type="dxa"/>
            <w:gridSpan w:val="2"/>
            <w:tcBorders>
              <w:top w:val="single" w:sz="8" w:space="0" w:color="000000"/>
            </w:tcBorders>
            <w:shd w:val="clear" w:color="FFFFFF" w:fill="FFFFFF"/>
            <w:tcMar>
              <w:left w:w="4" w:type="dxa"/>
              <w:right w:w="4" w:type="dxa"/>
            </w:tcMar>
          </w:tcPr>
          <w:p w:rsidR="004668E3" w:rsidRDefault="004668E3" w:rsidP="002B4F64"/>
        </w:tc>
      </w:tr>
      <w:tr w:rsidR="004668E3" w:rsidTr="002B4F64">
        <w:trPr>
          <w:trHeight w:hRule="exact" w:val="96"/>
        </w:trPr>
        <w:tc>
          <w:tcPr>
            <w:tcW w:w="3119" w:type="dxa"/>
          </w:tcPr>
          <w:p w:rsidR="004668E3" w:rsidRDefault="004668E3" w:rsidP="002B4F64"/>
        </w:tc>
        <w:tc>
          <w:tcPr>
            <w:tcW w:w="6238" w:type="dxa"/>
          </w:tcPr>
          <w:p w:rsidR="004668E3" w:rsidRDefault="004668E3" w:rsidP="002B4F64"/>
        </w:tc>
      </w:tr>
      <w:tr w:rsidR="004668E3" w:rsidTr="002B4F64">
        <w:trPr>
          <w:trHeight w:hRule="exact" w:val="555"/>
        </w:trPr>
        <w:tc>
          <w:tcPr>
            <w:tcW w:w="9370" w:type="dxa"/>
            <w:gridSpan w:val="2"/>
            <w:shd w:val="clear" w:color="000000" w:fill="FFFFFF"/>
            <w:tcMar>
              <w:left w:w="34" w:type="dxa"/>
              <w:right w:w="34" w:type="dxa"/>
            </w:tcMar>
          </w:tcPr>
          <w:p w:rsidR="004668E3" w:rsidRDefault="004668E3" w:rsidP="002B4F6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4668E3" w:rsidTr="002B4F64">
        <w:trPr>
          <w:trHeight w:hRule="exact" w:val="138"/>
        </w:trPr>
        <w:tc>
          <w:tcPr>
            <w:tcW w:w="3119" w:type="dxa"/>
          </w:tcPr>
          <w:p w:rsidR="004668E3" w:rsidRDefault="004668E3" w:rsidP="002B4F64"/>
        </w:tc>
        <w:tc>
          <w:tcPr>
            <w:tcW w:w="6238" w:type="dxa"/>
          </w:tcPr>
          <w:p w:rsidR="004668E3" w:rsidRDefault="004668E3" w:rsidP="002B4F64"/>
        </w:tc>
      </w:tr>
      <w:tr w:rsidR="004668E3" w:rsidTr="002B4F64">
        <w:trPr>
          <w:trHeight w:hRule="exact" w:val="555"/>
        </w:trPr>
        <w:tc>
          <w:tcPr>
            <w:tcW w:w="3119" w:type="dxa"/>
          </w:tcPr>
          <w:p w:rsidR="004668E3" w:rsidRDefault="004668E3" w:rsidP="002B4F64"/>
        </w:tc>
        <w:tc>
          <w:tcPr>
            <w:tcW w:w="6252" w:type="dxa"/>
            <w:shd w:val="clear" w:color="000000" w:fill="FFFFFF"/>
            <w:tcMar>
              <w:left w:w="34" w:type="dxa"/>
              <w:right w:w="34" w:type="dxa"/>
            </w:tcMar>
          </w:tcPr>
          <w:p w:rsidR="004668E3" w:rsidRDefault="004668E3" w:rsidP="002B4F64">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4668E3" w:rsidRDefault="004668E3" w:rsidP="002B4F64">
            <w:pPr>
              <w:spacing w:after="0" w:line="240" w:lineRule="auto"/>
              <w:rPr>
                <w:sz w:val="24"/>
                <w:szCs w:val="24"/>
              </w:rPr>
            </w:pPr>
            <w:r>
              <w:rPr>
                <w:rFonts w:ascii="Times New Roman" w:hAnsi="Times New Roman" w:cs="Times New Roman"/>
                <w:color w:val="000000"/>
                <w:sz w:val="24"/>
                <w:szCs w:val="24"/>
              </w:rPr>
              <w:t>Зав. кафедрой  _________________  Д.Б. Симаков</w:t>
            </w:r>
          </w:p>
        </w:tc>
      </w:tr>
      <w:tr w:rsidR="004668E3" w:rsidTr="002B4F64">
        <w:trPr>
          <w:trHeight w:hRule="exact" w:val="277"/>
        </w:trPr>
        <w:tc>
          <w:tcPr>
            <w:tcW w:w="3119" w:type="dxa"/>
          </w:tcPr>
          <w:p w:rsidR="004668E3" w:rsidRDefault="004668E3" w:rsidP="002B4F64"/>
        </w:tc>
        <w:tc>
          <w:tcPr>
            <w:tcW w:w="6238" w:type="dxa"/>
          </w:tcPr>
          <w:p w:rsidR="004668E3" w:rsidRDefault="004668E3" w:rsidP="002B4F64"/>
        </w:tc>
      </w:tr>
      <w:tr w:rsidR="004668E3" w:rsidTr="002B4F64">
        <w:trPr>
          <w:trHeight w:hRule="exact" w:val="14"/>
        </w:trPr>
        <w:tc>
          <w:tcPr>
            <w:tcW w:w="9370" w:type="dxa"/>
            <w:gridSpan w:val="2"/>
            <w:tcBorders>
              <w:top w:val="single" w:sz="8" w:space="0" w:color="000000"/>
            </w:tcBorders>
            <w:shd w:val="clear" w:color="FFFFFF" w:fill="FFFFFF"/>
            <w:tcMar>
              <w:left w:w="4" w:type="dxa"/>
              <w:right w:w="4" w:type="dxa"/>
            </w:tcMar>
          </w:tcPr>
          <w:p w:rsidR="004668E3" w:rsidRDefault="004668E3" w:rsidP="002B4F64"/>
        </w:tc>
      </w:tr>
      <w:tr w:rsidR="004668E3" w:rsidTr="002B4F64">
        <w:trPr>
          <w:trHeight w:hRule="exact" w:val="13"/>
        </w:trPr>
        <w:tc>
          <w:tcPr>
            <w:tcW w:w="3119" w:type="dxa"/>
          </w:tcPr>
          <w:p w:rsidR="004668E3" w:rsidRDefault="004668E3" w:rsidP="002B4F64"/>
        </w:tc>
        <w:tc>
          <w:tcPr>
            <w:tcW w:w="6238" w:type="dxa"/>
          </w:tcPr>
          <w:p w:rsidR="004668E3" w:rsidRDefault="004668E3" w:rsidP="002B4F64"/>
        </w:tc>
      </w:tr>
      <w:tr w:rsidR="004668E3" w:rsidTr="002B4F64">
        <w:trPr>
          <w:trHeight w:hRule="exact" w:val="14"/>
        </w:trPr>
        <w:tc>
          <w:tcPr>
            <w:tcW w:w="9370" w:type="dxa"/>
            <w:gridSpan w:val="2"/>
            <w:tcBorders>
              <w:top w:val="single" w:sz="8" w:space="0" w:color="000000"/>
            </w:tcBorders>
            <w:shd w:val="clear" w:color="FFFFFF" w:fill="FFFFFF"/>
            <w:tcMar>
              <w:left w:w="4" w:type="dxa"/>
              <w:right w:w="4" w:type="dxa"/>
            </w:tcMar>
          </w:tcPr>
          <w:p w:rsidR="004668E3" w:rsidRDefault="004668E3" w:rsidP="002B4F64"/>
        </w:tc>
      </w:tr>
      <w:tr w:rsidR="004668E3" w:rsidTr="002B4F64">
        <w:trPr>
          <w:trHeight w:hRule="exact" w:val="96"/>
        </w:trPr>
        <w:tc>
          <w:tcPr>
            <w:tcW w:w="3119" w:type="dxa"/>
          </w:tcPr>
          <w:p w:rsidR="004668E3" w:rsidRDefault="004668E3" w:rsidP="002B4F64"/>
        </w:tc>
        <w:tc>
          <w:tcPr>
            <w:tcW w:w="6238" w:type="dxa"/>
          </w:tcPr>
          <w:p w:rsidR="004668E3" w:rsidRDefault="004668E3" w:rsidP="002B4F64"/>
        </w:tc>
      </w:tr>
      <w:tr w:rsidR="004668E3" w:rsidTr="002B4F64">
        <w:trPr>
          <w:trHeight w:hRule="exact" w:val="555"/>
        </w:trPr>
        <w:tc>
          <w:tcPr>
            <w:tcW w:w="9370" w:type="dxa"/>
            <w:gridSpan w:val="2"/>
            <w:shd w:val="clear" w:color="000000" w:fill="FFFFFF"/>
            <w:tcMar>
              <w:left w:w="34" w:type="dxa"/>
              <w:right w:w="34" w:type="dxa"/>
            </w:tcMar>
          </w:tcPr>
          <w:p w:rsidR="004668E3" w:rsidRDefault="004668E3" w:rsidP="002B4F6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4668E3" w:rsidTr="002B4F64">
        <w:trPr>
          <w:trHeight w:hRule="exact" w:val="138"/>
        </w:trPr>
        <w:tc>
          <w:tcPr>
            <w:tcW w:w="3119" w:type="dxa"/>
          </w:tcPr>
          <w:p w:rsidR="004668E3" w:rsidRDefault="004668E3" w:rsidP="002B4F64"/>
        </w:tc>
        <w:tc>
          <w:tcPr>
            <w:tcW w:w="6238" w:type="dxa"/>
          </w:tcPr>
          <w:p w:rsidR="004668E3" w:rsidRDefault="004668E3" w:rsidP="002B4F64"/>
        </w:tc>
      </w:tr>
      <w:tr w:rsidR="004668E3" w:rsidTr="002B4F64">
        <w:trPr>
          <w:trHeight w:hRule="exact" w:val="555"/>
        </w:trPr>
        <w:tc>
          <w:tcPr>
            <w:tcW w:w="3119" w:type="dxa"/>
          </w:tcPr>
          <w:p w:rsidR="004668E3" w:rsidRDefault="004668E3" w:rsidP="002B4F64"/>
        </w:tc>
        <w:tc>
          <w:tcPr>
            <w:tcW w:w="6252" w:type="dxa"/>
            <w:shd w:val="clear" w:color="000000" w:fill="FFFFFF"/>
            <w:tcMar>
              <w:left w:w="34" w:type="dxa"/>
              <w:right w:w="34" w:type="dxa"/>
            </w:tcMar>
          </w:tcPr>
          <w:p w:rsidR="004668E3" w:rsidRDefault="004668E3" w:rsidP="002B4F64">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4668E3" w:rsidRDefault="004668E3" w:rsidP="002B4F64">
            <w:pPr>
              <w:spacing w:after="0" w:line="240" w:lineRule="auto"/>
              <w:rPr>
                <w:sz w:val="24"/>
                <w:szCs w:val="24"/>
              </w:rPr>
            </w:pPr>
            <w:r>
              <w:rPr>
                <w:rFonts w:ascii="Times New Roman" w:hAnsi="Times New Roman" w:cs="Times New Roman"/>
                <w:color w:val="000000"/>
                <w:sz w:val="24"/>
                <w:szCs w:val="24"/>
              </w:rPr>
              <w:t>Зав. кафедрой  _________________  Д.Б. Симаков</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trHeight w:hRule="exact" w:val="82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формирование</w:t>
            </w:r>
            <w:r>
              <w:t xml:space="preserve"> </w:t>
            </w:r>
            <w:proofErr w:type="gramStart"/>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положений</w:t>
            </w:r>
            <w:r>
              <w:t xml:space="preserve"> </w:t>
            </w:r>
            <w:r>
              <w:rPr>
                <w:rFonts w:ascii="Times New Roman" w:hAnsi="Times New Roman" w:cs="Times New Roman"/>
                <w:color w:val="000000"/>
                <w:sz w:val="24"/>
                <w:szCs w:val="24"/>
              </w:rPr>
              <w:t>современной</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proofErr w:type="gramEnd"/>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организационными</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деятельности.</w:t>
            </w:r>
            <w:r>
              <w:t xml:space="preserve"> </w:t>
            </w:r>
          </w:p>
        </w:tc>
      </w:tr>
      <w:tr w:rsidR="007F64B1">
        <w:trPr>
          <w:trHeight w:hRule="exact" w:val="138"/>
        </w:trPr>
        <w:tc>
          <w:tcPr>
            <w:tcW w:w="1986" w:type="dxa"/>
          </w:tcPr>
          <w:p w:rsidR="007F64B1" w:rsidRDefault="007F64B1"/>
        </w:tc>
        <w:tc>
          <w:tcPr>
            <w:tcW w:w="7372" w:type="dxa"/>
          </w:tcPr>
          <w:p w:rsidR="007F64B1" w:rsidRDefault="007F64B1"/>
        </w:tc>
      </w:tr>
      <w:tr w:rsidR="007F64B1">
        <w:trPr>
          <w:trHeight w:hRule="exact" w:val="41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7F64B1">
        <w:trPr>
          <w:trHeight w:hRule="exact" w:val="109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7F64B1">
        <w:trPr>
          <w:trHeight w:hRule="exact" w:val="826"/>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proofErr w:type="spellStart"/>
            <w:r>
              <w:rPr>
                <w:rFonts w:ascii="Times New Roman" w:hAnsi="Times New Roman" w:cs="Times New Roman"/>
                <w:color w:val="000000"/>
                <w:sz w:val="24"/>
                <w:szCs w:val="24"/>
              </w:rPr>
              <w:t>бакалавриата</w:t>
            </w:r>
            <w:proofErr w:type="spellEnd"/>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анализ».</w:t>
            </w:r>
            <w:r>
              <w:t xml:space="preserve"> </w:t>
            </w:r>
          </w:p>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бизнес-процессов</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практика</w:t>
            </w:r>
            <w:r>
              <w:t xml:space="preserve"> </w:t>
            </w:r>
            <w:proofErr w:type="gramStart"/>
            <w:r>
              <w:rPr>
                <w:rFonts w:ascii="Times New Roman" w:hAnsi="Times New Roman" w:cs="Times New Roman"/>
                <w:color w:val="000000"/>
                <w:sz w:val="24"/>
                <w:szCs w:val="24"/>
              </w:rPr>
              <w:t>бизнес-планирования</w:t>
            </w:r>
            <w:proofErr w:type="gramEnd"/>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7F64B1">
        <w:trPr>
          <w:trHeight w:hRule="exact" w:val="28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7F64B1">
        <w:trPr>
          <w:trHeight w:hRule="exact" w:val="138"/>
        </w:trPr>
        <w:tc>
          <w:tcPr>
            <w:tcW w:w="1986" w:type="dxa"/>
          </w:tcPr>
          <w:p w:rsidR="007F64B1" w:rsidRDefault="007F64B1"/>
        </w:tc>
        <w:tc>
          <w:tcPr>
            <w:tcW w:w="7372" w:type="dxa"/>
          </w:tcPr>
          <w:p w:rsidR="007F64B1" w:rsidRDefault="007F64B1"/>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proofErr w:type="gramStart"/>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7F64B1">
        <w:trPr>
          <w:trHeight w:hRule="exact" w:val="555"/>
        </w:trPr>
        <w:tc>
          <w:tcPr>
            <w:tcW w:w="9370" w:type="dxa"/>
            <w:gridSpan w:val="2"/>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7F64B1">
        <w:trPr>
          <w:trHeight w:hRule="exact" w:val="277"/>
        </w:trPr>
        <w:tc>
          <w:tcPr>
            <w:tcW w:w="1986" w:type="dxa"/>
          </w:tcPr>
          <w:p w:rsidR="007F64B1" w:rsidRDefault="007F64B1"/>
        </w:tc>
        <w:tc>
          <w:tcPr>
            <w:tcW w:w="7372" w:type="dxa"/>
          </w:tcPr>
          <w:p w:rsidR="007F64B1" w:rsidRDefault="007F64B1"/>
        </w:tc>
      </w:tr>
      <w:tr w:rsidR="007F64B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F64B1" w:rsidRDefault="00D97E5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F64B1" w:rsidRDefault="00D97E5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F64B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основные понятия дисциплины</w:t>
            </w:r>
          </w:p>
          <w:p w:rsidR="007F64B1" w:rsidRDefault="00D97E50">
            <w:pPr>
              <w:spacing w:after="0" w:line="240" w:lineRule="auto"/>
              <w:rPr>
                <w:sz w:val="24"/>
                <w:szCs w:val="24"/>
              </w:rPr>
            </w:pPr>
            <w:r>
              <w:rPr>
                <w:rFonts w:ascii="Times New Roman" w:hAnsi="Times New Roman" w:cs="Times New Roman"/>
                <w:color w:val="000000"/>
                <w:sz w:val="24"/>
                <w:szCs w:val="24"/>
              </w:rPr>
              <w:t>- состав и методы сбора информации, необходимой для оценки изменений и разработки бизнес-планов проектов.</w:t>
            </w:r>
          </w:p>
        </w:tc>
      </w:tr>
      <w:tr w:rsidR="007F64B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применять, самостоятельно разрабатывать и внедрять методы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разрабатывать методы и механизмы мониторинга и оценки качества изменений</w:t>
            </w:r>
          </w:p>
          <w:p w:rsidR="007F64B1" w:rsidRDefault="00D97E50">
            <w:pPr>
              <w:spacing w:after="0" w:line="240" w:lineRule="auto"/>
              <w:rPr>
                <w:sz w:val="24"/>
                <w:szCs w:val="24"/>
              </w:rPr>
            </w:pPr>
            <w:r>
              <w:rPr>
                <w:rFonts w:ascii="Times New Roman" w:hAnsi="Times New Roman" w:cs="Times New Roman"/>
                <w:color w:val="000000"/>
                <w:sz w:val="24"/>
                <w:szCs w:val="24"/>
              </w:rPr>
              <w:t>- самостоятельно осваивать новые методы, подходы, приемы, направленные на решение управленческих задач</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F64B1">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методами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способами демонстрации умения анализировать ситуацию;</w:t>
            </w:r>
          </w:p>
          <w:p w:rsidR="007F64B1" w:rsidRDefault="00D97E50">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w:t>
            </w:r>
          </w:p>
          <w:p w:rsidR="007F64B1" w:rsidRDefault="00D97E50">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7F64B1" w:rsidRDefault="00D97E50">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w:t>
            </w:r>
          </w:p>
          <w:p w:rsidR="007F64B1" w:rsidRDefault="00D97E50">
            <w:pPr>
              <w:spacing w:after="0" w:line="240" w:lineRule="auto"/>
              <w:rPr>
                <w:sz w:val="24"/>
                <w:szCs w:val="24"/>
              </w:rPr>
            </w:pPr>
            <w:r>
              <w:rPr>
                <w:rFonts w:ascii="Times New Roman" w:hAnsi="Times New Roman" w:cs="Times New Roman"/>
                <w:color w:val="000000"/>
                <w:sz w:val="24"/>
                <w:szCs w:val="24"/>
              </w:rPr>
              <w:t>- основными методами решения задач в области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xml:space="preserve">- способностью разрабатывать и принимать управленческие решения в области </w:t>
            </w:r>
            <w:proofErr w:type="spellStart"/>
            <w:proofErr w:type="gramStart"/>
            <w:r>
              <w:rPr>
                <w:rFonts w:ascii="Times New Roman" w:hAnsi="Times New Roman" w:cs="Times New Roman"/>
                <w:color w:val="000000"/>
                <w:sz w:val="24"/>
                <w:szCs w:val="24"/>
              </w:rPr>
              <w:t>области</w:t>
            </w:r>
            <w:proofErr w:type="spellEnd"/>
            <w:proofErr w:type="gramEnd"/>
            <w:r>
              <w:rPr>
                <w:rFonts w:ascii="Times New Roman" w:hAnsi="Times New Roman" w:cs="Times New Roman"/>
                <w:color w:val="000000"/>
                <w:sz w:val="24"/>
                <w:szCs w:val="24"/>
              </w:rPr>
              <w:t xml:space="preserve"> управления изменениями;</w:t>
            </w:r>
          </w:p>
          <w:p w:rsidR="007F64B1" w:rsidRDefault="00D97E50">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r w:rsidR="007F64B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современные количественные и качественные методы моделирования и управления бизнес-процессами, инструментальные средства управления бизнес-процессами</w:t>
            </w:r>
          </w:p>
        </w:tc>
      </w:tr>
      <w:tr w:rsidR="007F64B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применять современные количественные и качественные методы для проведения прикладных исследований и управления бизнес- процессами, готовить аналитические материалы по результатам их применения</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навыками применения количественных и качественных методов для проведения прикладных исследований, подготовки аналитических материалов по результатам их применения.</w:t>
            </w:r>
          </w:p>
        </w:tc>
      </w:tr>
      <w:tr w:rsidR="007F64B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7F64B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методы экономического и стратегического анализа поведения экономических агентов на различных рынках</w:t>
            </w:r>
          </w:p>
        </w:tc>
      </w:tr>
      <w:tr w:rsidR="007F64B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tc>
      </w:tr>
      <w:tr w:rsidR="007F64B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4B1" w:rsidRDefault="00D97E50">
            <w:pPr>
              <w:spacing w:after="0" w:line="240" w:lineRule="auto"/>
              <w:rPr>
                <w:sz w:val="24"/>
                <w:szCs w:val="24"/>
              </w:rPr>
            </w:pPr>
            <w:r>
              <w:rPr>
                <w:rFonts w:ascii="Times New Roman" w:hAnsi="Times New Roman" w:cs="Times New Roman"/>
                <w:color w:val="000000"/>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7F64B1" w:rsidRDefault="00D97E50">
            <w:pPr>
              <w:spacing w:after="0" w:line="240" w:lineRule="auto"/>
              <w:rPr>
                <w:sz w:val="24"/>
                <w:szCs w:val="24"/>
              </w:rPr>
            </w:pPr>
            <w:r>
              <w:rPr>
                <w:rFonts w:ascii="Times New Roman" w:hAnsi="Times New Roman" w:cs="Times New Roman"/>
                <w:color w:val="000000"/>
                <w:sz w:val="24"/>
                <w:szCs w:val="24"/>
              </w:rPr>
              <w:t>- навыками подготовки заданий и разработки системы социально- экономических показателей хозяйствующих субъектов;</w:t>
            </w:r>
          </w:p>
          <w:p w:rsidR="007F64B1" w:rsidRDefault="00D97E50">
            <w:pPr>
              <w:spacing w:after="0" w:line="240" w:lineRule="auto"/>
              <w:rPr>
                <w:sz w:val="24"/>
                <w:szCs w:val="24"/>
              </w:rPr>
            </w:pPr>
            <w:r>
              <w:rPr>
                <w:rFonts w:ascii="Times New Roman" w:hAnsi="Times New Roman" w:cs="Times New Roman"/>
                <w:color w:val="000000"/>
                <w:sz w:val="24"/>
                <w:szCs w:val="24"/>
              </w:rPr>
              <w:t>- навыками составления экономических разделов планов предприятий и организаций различных форм собственности;</w:t>
            </w:r>
          </w:p>
          <w:p w:rsidR="007F64B1" w:rsidRDefault="00D97E50">
            <w:pPr>
              <w:spacing w:after="0" w:line="240" w:lineRule="auto"/>
              <w:rPr>
                <w:sz w:val="24"/>
                <w:szCs w:val="24"/>
              </w:rPr>
            </w:pPr>
            <w:r>
              <w:rPr>
                <w:rFonts w:ascii="Times New Roman" w:hAnsi="Times New Roman" w:cs="Times New Roman"/>
                <w:color w:val="000000"/>
                <w:sz w:val="24"/>
                <w:szCs w:val="24"/>
              </w:rPr>
              <w:t>- навыками разработки стратегии поведения экономических агентов и рынков в глобальной среде</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822"/>
        <w:gridCol w:w="1922"/>
        <w:gridCol w:w="428"/>
        <w:gridCol w:w="475"/>
        <w:gridCol w:w="502"/>
        <w:gridCol w:w="622"/>
        <w:gridCol w:w="461"/>
        <w:gridCol w:w="1491"/>
        <w:gridCol w:w="1480"/>
        <w:gridCol w:w="1187"/>
      </w:tblGrid>
      <w:tr w:rsidR="007F64B1">
        <w:trPr>
          <w:trHeight w:hRule="exact" w:val="285"/>
        </w:trPr>
        <w:tc>
          <w:tcPr>
            <w:tcW w:w="710" w:type="dxa"/>
          </w:tcPr>
          <w:p w:rsidR="007F64B1" w:rsidRDefault="007F64B1"/>
        </w:tc>
        <w:tc>
          <w:tcPr>
            <w:tcW w:w="9228" w:type="dxa"/>
            <w:gridSpan w:val="9"/>
            <w:shd w:val="clear" w:color="000000" w:fill="FFFFFF"/>
            <w:tcMar>
              <w:left w:w="34" w:type="dxa"/>
              <w:right w:w="34" w:type="dxa"/>
            </w:tcMar>
          </w:tcPr>
          <w:p w:rsidR="007F64B1" w:rsidRDefault="00D97E50">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trHeight w:hRule="exact" w:val="3611"/>
        </w:trPr>
        <w:tc>
          <w:tcPr>
            <w:tcW w:w="9937" w:type="dxa"/>
            <w:gridSpan w:val="10"/>
            <w:shd w:val="clear" w:color="000000" w:fill="FFFFFF"/>
            <w:tcMar>
              <w:left w:w="34" w:type="dxa"/>
              <w:right w:w="34" w:type="dxa"/>
            </w:tcMar>
          </w:tcPr>
          <w:p w:rsidR="007F64B1" w:rsidRDefault="00D97E50">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12,7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12</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91,4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7F64B1" w:rsidRDefault="007F64B1">
            <w:pPr>
              <w:spacing w:after="0" w:line="240" w:lineRule="auto"/>
              <w:jc w:val="both"/>
              <w:rPr>
                <w:sz w:val="24"/>
                <w:szCs w:val="24"/>
              </w:rPr>
            </w:pPr>
          </w:p>
          <w:p w:rsidR="007F64B1" w:rsidRDefault="00D97E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зачёту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часа</w:t>
            </w:r>
            <w:r>
              <w:t xml:space="preserve"> </w:t>
            </w:r>
          </w:p>
          <w:p w:rsidR="007F64B1" w:rsidRDefault="00D97E50">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7F64B1">
        <w:trPr>
          <w:trHeight w:hRule="exact" w:val="138"/>
        </w:trPr>
        <w:tc>
          <w:tcPr>
            <w:tcW w:w="710" w:type="dxa"/>
          </w:tcPr>
          <w:p w:rsidR="007F64B1" w:rsidRDefault="007F64B1"/>
        </w:tc>
        <w:tc>
          <w:tcPr>
            <w:tcW w:w="1702" w:type="dxa"/>
          </w:tcPr>
          <w:p w:rsidR="007F64B1" w:rsidRDefault="007F64B1"/>
        </w:tc>
        <w:tc>
          <w:tcPr>
            <w:tcW w:w="426" w:type="dxa"/>
          </w:tcPr>
          <w:p w:rsidR="007F64B1" w:rsidRDefault="007F64B1"/>
        </w:tc>
        <w:tc>
          <w:tcPr>
            <w:tcW w:w="568" w:type="dxa"/>
          </w:tcPr>
          <w:p w:rsidR="007F64B1" w:rsidRDefault="007F64B1"/>
        </w:tc>
        <w:tc>
          <w:tcPr>
            <w:tcW w:w="710" w:type="dxa"/>
          </w:tcPr>
          <w:p w:rsidR="007F64B1" w:rsidRDefault="007F64B1"/>
        </w:tc>
        <w:tc>
          <w:tcPr>
            <w:tcW w:w="710" w:type="dxa"/>
          </w:tcPr>
          <w:p w:rsidR="007F64B1" w:rsidRDefault="007F64B1"/>
        </w:tc>
        <w:tc>
          <w:tcPr>
            <w:tcW w:w="568" w:type="dxa"/>
          </w:tcPr>
          <w:p w:rsidR="007F64B1" w:rsidRDefault="007F64B1"/>
        </w:tc>
        <w:tc>
          <w:tcPr>
            <w:tcW w:w="1560" w:type="dxa"/>
          </w:tcPr>
          <w:p w:rsidR="007F64B1" w:rsidRDefault="007F64B1"/>
        </w:tc>
        <w:tc>
          <w:tcPr>
            <w:tcW w:w="1702" w:type="dxa"/>
          </w:tcPr>
          <w:p w:rsidR="007F64B1" w:rsidRDefault="007F64B1"/>
        </w:tc>
        <w:tc>
          <w:tcPr>
            <w:tcW w:w="1277" w:type="dxa"/>
          </w:tcPr>
          <w:p w:rsidR="007F64B1" w:rsidRDefault="007F64B1"/>
        </w:tc>
      </w:tr>
      <w:tr w:rsidR="007F64B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7F64B1" w:rsidRDefault="00D97E50">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F64B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7F64B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F64B1" w:rsidRDefault="00D97E5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4B1" w:rsidRDefault="007F64B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организационными</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управлении</w:t>
            </w:r>
            <w:r>
              <w:t xml:space="preserve"> </w:t>
            </w:r>
            <w:r>
              <w:rPr>
                <w:rFonts w:ascii="Times New Roman" w:hAnsi="Times New Roman" w:cs="Times New Roman"/>
                <w:color w:val="000000"/>
                <w:sz w:val="19"/>
                <w:szCs w:val="19"/>
              </w:rPr>
              <w:t>изменениями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Понятие</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одержание</w:t>
            </w:r>
            <w:proofErr w:type="spellEnd"/>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Причины</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реализации,</w:t>
            </w:r>
            <w:r>
              <w:t xml:space="preserve"> </w:t>
            </w:r>
            <w:r>
              <w:rPr>
                <w:rFonts w:ascii="Times New Roman" w:hAnsi="Times New Roman" w:cs="Times New Roman"/>
                <w:color w:val="000000"/>
                <w:sz w:val="19"/>
                <w:szCs w:val="19"/>
              </w:rPr>
              <w:t>достоинства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недостатки.</w:t>
            </w:r>
            <w: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изменения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жизненном</w:t>
            </w:r>
            <w:r>
              <w:t xml:space="preserve"> </w:t>
            </w:r>
            <w:r>
              <w:rPr>
                <w:rFonts w:ascii="Times New Roman" w:hAnsi="Times New Roman" w:cs="Times New Roman"/>
                <w:color w:val="000000"/>
                <w:sz w:val="19"/>
                <w:szCs w:val="19"/>
              </w:rPr>
              <w:t>цикле</w:t>
            </w:r>
            <w:r>
              <w:t xml:space="preserve"> </w:t>
            </w:r>
            <w:r>
              <w:rPr>
                <w:rFonts w:ascii="Times New Roman" w:hAnsi="Times New Roman" w:cs="Times New Roman"/>
                <w:color w:val="000000"/>
                <w:sz w:val="19"/>
                <w:szCs w:val="19"/>
              </w:rPr>
              <w:t>компаний.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жизненного</w:t>
            </w:r>
            <w:r>
              <w:t xml:space="preserve"> </w:t>
            </w:r>
            <w:r>
              <w:rPr>
                <w:rFonts w:ascii="Times New Roman" w:hAnsi="Times New Roman" w:cs="Times New Roman"/>
                <w:color w:val="000000"/>
                <w:sz w:val="19"/>
                <w:szCs w:val="19"/>
              </w:rPr>
              <w:t>цикла.</w:t>
            </w:r>
            <w:r>
              <w:t xml:space="preserve"> </w:t>
            </w:r>
            <w:r>
              <w:rPr>
                <w:rFonts w:ascii="Times New Roman" w:hAnsi="Times New Roman" w:cs="Times New Roman"/>
                <w:color w:val="000000"/>
                <w:sz w:val="19"/>
                <w:szCs w:val="19"/>
              </w:rPr>
              <w:t>Моделирование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Области</w:t>
            </w:r>
            <w:r>
              <w:t xml:space="preserve"> </w:t>
            </w:r>
            <w:r>
              <w:rPr>
                <w:rFonts w:ascii="Times New Roman" w:hAnsi="Times New Roman" w:cs="Times New Roman"/>
                <w:color w:val="000000"/>
                <w:sz w:val="19"/>
                <w:szCs w:val="19"/>
              </w:rPr>
              <w:t>осуществления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организационной</w:t>
            </w:r>
            <w:r>
              <w:t xml:space="preserve"> </w:t>
            </w:r>
            <w:r>
              <w:rPr>
                <w:rFonts w:ascii="Times New Roman" w:hAnsi="Times New Roman" w:cs="Times New Roman"/>
                <w:color w:val="000000"/>
                <w:sz w:val="19"/>
                <w:szCs w:val="19"/>
              </w:rPr>
              <w:t>структуры.</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проведения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Стратегия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организационном</w:t>
            </w:r>
            <w:r>
              <w:t xml:space="preserve"> </w:t>
            </w:r>
            <w:r>
              <w:rPr>
                <w:rFonts w:ascii="Times New Roman" w:hAnsi="Times New Roman" w:cs="Times New Roman"/>
                <w:color w:val="000000"/>
                <w:sz w:val="19"/>
                <w:szCs w:val="19"/>
              </w:rPr>
              <w:t>поведении.</w:t>
            </w:r>
            <w:r>
              <w:t xml:space="preserve"> </w:t>
            </w:r>
            <w:r>
              <w:rPr>
                <w:rFonts w:ascii="Times New Roman" w:hAnsi="Times New Roman" w:cs="Times New Roman"/>
                <w:color w:val="000000"/>
                <w:sz w:val="19"/>
                <w:szCs w:val="19"/>
              </w:rPr>
              <w:t>Сопротивление</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преодоления</w:t>
            </w:r>
            <w:r>
              <w:t xml:space="preserve"> </w:t>
            </w:r>
            <w:r>
              <w:rPr>
                <w:rFonts w:ascii="Times New Roman" w:hAnsi="Times New Roman" w:cs="Times New Roman"/>
                <w:color w:val="000000"/>
                <w:sz w:val="19"/>
                <w:szCs w:val="19"/>
              </w:rPr>
              <w:t>сопротивления</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вовлечение</w:t>
            </w:r>
            <w:r>
              <w:t xml:space="preserve"> </w:t>
            </w:r>
            <w:r>
              <w:rPr>
                <w:rFonts w:ascii="Times New Roman" w:hAnsi="Times New Roman" w:cs="Times New Roman"/>
                <w:color w:val="000000"/>
                <w:sz w:val="19"/>
                <w:szCs w:val="19"/>
              </w:rPr>
              <w:t>персонала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изменения.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91,4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r w:rsidR="007F64B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91,4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7F64B1"/>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75"/>
        <w:gridCol w:w="2302"/>
        <w:gridCol w:w="2652"/>
        <w:gridCol w:w="4341"/>
        <w:gridCol w:w="21"/>
        <w:gridCol w:w="33"/>
      </w:tblGrid>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F64B1" w:rsidTr="00CF7BD1">
        <w:trPr>
          <w:gridAfter w:val="2"/>
          <w:wAfter w:w="54" w:type="dxa"/>
          <w:trHeight w:hRule="exact" w:val="138"/>
        </w:trPr>
        <w:tc>
          <w:tcPr>
            <w:tcW w:w="9370" w:type="dxa"/>
            <w:gridSpan w:val="4"/>
          </w:tcPr>
          <w:p w:rsidR="007F64B1" w:rsidRDefault="007F64B1"/>
        </w:tc>
      </w:tr>
      <w:tr w:rsidR="007F64B1">
        <w:trPr>
          <w:gridAfter w:val="2"/>
          <w:wAfter w:w="54" w:type="dxa"/>
          <w:trHeight w:hRule="exact" w:val="7046"/>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предусмотренных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качестве</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преподавании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proofErr w:type="gramStart"/>
            <w:r>
              <w:rPr>
                <w:rFonts w:ascii="Times New Roman" w:hAnsi="Times New Roman" w:cs="Times New Roman"/>
                <w:color w:val="000000"/>
                <w:sz w:val="24"/>
                <w:szCs w:val="24"/>
              </w:rPr>
              <w:t>традиционная</w:t>
            </w:r>
            <w:proofErr w:type="gramEnd"/>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модульно-</w:t>
            </w:r>
            <w:proofErr w:type="spellStart"/>
            <w:r>
              <w:rPr>
                <w:rFonts w:ascii="Times New Roman" w:hAnsi="Times New Roman" w:cs="Times New Roman"/>
                <w:color w:val="000000"/>
                <w:sz w:val="24"/>
                <w:szCs w:val="24"/>
              </w:rPr>
              <w:t>компетентностная</w:t>
            </w:r>
            <w:proofErr w:type="spellEnd"/>
            <w:r>
              <w:t xml:space="preserve"> </w:t>
            </w:r>
            <w:r>
              <w:rPr>
                <w:rFonts w:ascii="Times New Roman" w:hAnsi="Times New Roman" w:cs="Times New Roman"/>
                <w:color w:val="000000"/>
                <w:sz w:val="24"/>
                <w:szCs w:val="24"/>
              </w:rPr>
              <w:t>технологии.</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освоении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сочетания</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методами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формами</w:t>
            </w:r>
            <w:r>
              <w:t xml:space="preserve"> </w:t>
            </w:r>
            <w:r>
              <w:rPr>
                <w:rFonts w:ascii="Times New Roman" w:hAnsi="Times New Roman" w:cs="Times New Roman"/>
                <w:color w:val="000000"/>
                <w:sz w:val="24"/>
                <w:szCs w:val="24"/>
              </w:rPr>
              <w:t>активизации</w:t>
            </w:r>
            <w:r>
              <w:t xml:space="preserve"> </w:t>
            </w:r>
            <w:r>
              <w:rPr>
                <w:rFonts w:ascii="Times New Roman" w:hAnsi="Times New Roman" w:cs="Times New Roman"/>
                <w:color w:val="000000"/>
                <w:sz w:val="24"/>
                <w:szCs w:val="24"/>
              </w:rPr>
              <w:t>познавательной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запланированных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дискуссия,</w:t>
            </w:r>
            <w:r>
              <w:t xml:space="preserve"> </w:t>
            </w:r>
            <w:r>
              <w:rPr>
                <w:rFonts w:ascii="Times New Roman" w:hAnsi="Times New Roman" w:cs="Times New Roman"/>
                <w:color w:val="000000"/>
                <w:sz w:val="24"/>
                <w:szCs w:val="24"/>
              </w:rPr>
              <w:t>IT-технологии,</w:t>
            </w:r>
            <w:r>
              <w:t xml:space="preserve"> </w:t>
            </w:r>
            <w:r>
              <w:rPr>
                <w:rFonts w:ascii="Times New Roman" w:hAnsi="Times New Roman" w:cs="Times New Roman"/>
                <w:color w:val="000000"/>
                <w:sz w:val="24"/>
                <w:szCs w:val="24"/>
              </w:rPr>
              <w:t>командная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разбор</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проблемное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опыта.</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Передача</w:t>
            </w:r>
            <w:r>
              <w:t xml:space="preserve"> </w:t>
            </w:r>
            <w:r>
              <w:rPr>
                <w:rFonts w:ascii="Times New Roman" w:hAnsi="Times New Roman" w:cs="Times New Roman"/>
                <w:color w:val="000000"/>
                <w:sz w:val="24"/>
                <w:szCs w:val="24"/>
              </w:rPr>
              <w:t>необходимых</w:t>
            </w:r>
            <w:r>
              <w:t xml:space="preserve"> </w:t>
            </w:r>
            <w:r>
              <w:rPr>
                <w:rFonts w:ascii="Times New Roman" w:hAnsi="Times New Roman" w:cs="Times New Roman"/>
                <w:color w:val="000000"/>
                <w:sz w:val="24"/>
                <w:szCs w:val="24"/>
              </w:rPr>
              <w:t>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представлений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курсу</w:t>
            </w:r>
            <w:r>
              <w:t xml:space="preserve"> </w:t>
            </w:r>
            <w:r>
              <w:rPr>
                <w:rFonts w:ascii="Times New Roman" w:hAnsi="Times New Roman" w:cs="Times New Roman"/>
                <w:color w:val="000000"/>
                <w:sz w:val="24"/>
                <w:szCs w:val="24"/>
              </w:rPr>
              <w:t>«Инвестиции»</w:t>
            </w:r>
            <w:r>
              <w:t xml:space="preserve"> </w:t>
            </w:r>
            <w:r>
              <w:rPr>
                <w:rFonts w:ascii="Times New Roman" w:hAnsi="Times New Roman" w:cs="Times New Roman"/>
                <w:color w:val="000000"/>
                <w:sz w:val="24"/>
                <w:szCs w:val="24"/>
              </w:rPr>
              <w:t>происходит</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оборудования.</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дисциплине</w:t>
            </w:r>
            <w:r>
              <w:t xml:space="preserve"> </w:t>
            </w:r>
            <w:r>
              <w:rPr>
                <w:rFonts w:ascii="Times New Roman" w:hAnsi="Times New Roman" w:cs="Times New Roman"/>
                <w:color w:val="000000"/>
                <w:sz w:val="24"/>
                <w:szCs w:val="24"/>
              </w:rPr>
              <w:t>проходят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лекций-консультаций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Теоретический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лекциях</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результатом</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посредством</w:t>
            </w:r>
            <w:r>
              <w:t xml:space="preserve"> </w:t>
            </w:r>
            <w:r>
              <w:rPr>
                <w:rFonts w:ascii="Times New Roman" w:hAnsi="Times New Roman" w:cs="Times New Roman"/>
                <w:color w:val="000000"/>
                <w:sz w:val="24"/>
                <w:szCs w:val="24"/>
              </w:rPr>
              <w:t>постановки</w:t>
            </w:r>
            <w:r>
              <w:t xml:space="preserve"> </w:t>
            </w:r>
            <w:r>
              <w:rPr>
                <w:rFonts w:ascii="Times New Roman" w:hAnsi="Times New Roman" w:cs="Times New Roman"/>
                <w:color w:val="000000"/>
                <w:sz w:val="24"/>
                <w:szCs w:val="24"/>
              </w:rPr>
              <w:t>проблемного</w:t>
            </w:r>
            <w:r>
              <w:t xml:space="preserve"> </w:t>
            </w:r>
            <w:r>
              <w:rPr>
                <w:rFonts w:ascii="Times New Roman" w:hAnsi="Times New Roman" w:cs="Times New Roman"/>
                <w:color w:val="000000"/>
                <w:sz w:val="24"/>
                <w:szCs w:val="24"/>
              </w:rPr>
              <w:t>вопроса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поиска</w:t>
            </w:r>
            <w:r>
              <w:t xml:space="preserve"> </w:t>
            </w:r>
            <w:r>
              <w:rPr>
                <w:rFonts w:ascii="Times New Roman" w:hAnsi="Times New Roman" w:cs="Times New Roman"/>
                <w:color w:val="000000"/>
                <w:sz w:val="24"/>
                <w:szCs w:val="24"/>
              </w:rPr>
              <w:t>путей</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лекциях-консультациях</w:t>
            </w:r>
            <w:r>
              <w:t xml:space="preserve"> </w:t>
            </w:r>
            <w:r>
              <w:rPr>
                <w:rFonts w:ascii="Times New Roman" w:hAnsi="Times New Roman" w:cs="Times New Roman"/>
                <w:color w:val="000000"/>
                <w:sz w:val="24"/>
                <w:szCs w:val="24"/>
              </w:rPr>
              <w:t>изложение</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сопровождается</w:t>
            </w:r>
            <w:r>
              <w:t xml:space="preserve"> </w:t>
            </w:r>
            <w:r>
              <w:rPr>
                <w:rFonts w:ascii="Times New Roman" w:hAnsi="Times New Roman" w:cs="Times New Roman"/>
                <w:color w:val="000000"/>
                <w:sz w:val="24"/>
                <w:szCs w:val="24"/>
              </w:rPr>
              <w:t>постановкой</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поисках</w:t>
            </w:r>
            <w:r>
              <w:t xml:space="preserve"> </w:t>
            </w:r>
            <w:r>
              <w:rPr>
                <w:rFonts w:ascii="Times New Roman" w:hAnsi="Times New Roman" w:cs="Times New Roman"/>
                <w:color w:val="000000"/>
                <w:sz w:val="24"/>
                <w:szCs w:val="24"/>
              </w:rPr>
              <w:t>ответов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эти</w:t>
            </w:r>
            <w:r>
              <w:t xml:space="preserve"> </w:t>
            </w:r>
            <w:r>
              <w:rPr>
                <w:rFonts w:ascii="Times New Roman" w:hAnsi="Times New Roman" w:cs="Times New Roman"/>
                <w:color w:val="000000"/>
                <w:sz w:val="24"/>
                <w:szCs w:val="24"/>
              </w:rPr>
              <w:t>вопросы.</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стимулируется</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подготовке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контрольным</w:t>
            </w:r>
            <w:r>
              <w:t xml:space="preserve"> </w:t>
            </w:r>
            <w:r>
              <w:rPr>
                <w:rFonts w:ascii="Times New Roman" w:hAnsi="Times New Roman" w:cs="Times New Roman"/>
                <w:color w:val="000000"/>
                <w:sz w:val="24"/>
                <w:szCs w:val="24"/>
              </w:rPr>
              <w:t>работам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итоговой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приобретаются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типовых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разбора</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деловых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ролевых</w:t>
            </w:r>
            <w:r>
              <w:t xml:space="preserve"> </w:t>
            </w:r>
            <w:r>
              <w:rPr>
                <w:rFonts w:ascii="Times New Roman" w:hAnsi="Times New Roman" w:cs="Times New Roman"/>
                <w:color w:val="000000"/>
                <w:sz w:val="24"/>
                <w:szCs w:val="24"/>
              </w:rPr>
              <w:t>игр.</w:t>
            </w:r>
            <w:r>
              <w:t xml:space="preserve"> </w:t>
            </w:r>
            <w:r>
              <w:rPr>
                <w:rFonts w:ascii="Times New Roman" w:hAnsi="Times New Roman" w:cs="Times New Roman"/>
                <w:color w:val="000000"/>
                <w:sz w:val="24"/>
                <w:szCs w:val="24"/>
              </w:rPr>
              <w:t>Широко</w:t>
            </w:r>
            <w:r>
              <w:t xml:space="preserve"> </w:t>
            </w:r>
            <w:r>
              <w:rPr>
                <w:rFonts w:ascii="Times New Roman" w:hAnsi="Times New Roman" w:cs="Times New Roman"/>
                <w:color w:val="000000"/>
                <w:sz w:val="24"/>
                <w:szCs w:val="24"/>
              </w:rPr>
              <w:t>(более</w:t>
            </w:r>
            <w:r>
              <w:t xml:space="preserve"> </w:t>
            </w:r>
            <w:r>
              <w:rPr>
                <w:rFonts w:ascii="Times New Roman" w:hAnsi="Times New Roman" w:cs="Times New Roman"/>
                <w:color w:val="000000"/>
                <w:sz w:val="24"/>
                <w:szCs w:val="24"/>
              </w:rPr>
              <w:t>20%</w:t>
            </w:r>
            <w:r>
              <w:t xml:space="preserve"> </w:t>
            </w:r>
            <w:r>
              <w:rPr>
                <w:rFonts w:ascii="Times New Roman" w:hAnsi="Times New Roman" w:cs="Times New Roman"/>
                <w:color w:val="000000"/>
                <w:sz w:val="24"/>
                <w:szCs w:val="24"/>
              </w:rPr>
              <w:t>аудиторных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активные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ситуационный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ролевые</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эвристические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социально-психологические</w:t>
            </w:r>
            <w:r>
              <w:t xml:space="preserve"> </w:t>
            </w:r>
            <w:r>
              <w:rPr>
                <w:rFonts w:ascii="Times New Roman" w:hAnsi="Times New Roman" w:cs="Times New Roman"/>
                <w:color w:val="000000"/>
                <w:sz w:val="24"/>
                <w:szCs w:val="24"/>
              </w:rPr>
              <w:t>тренинги,</w:t>
            </w:r>
            <w:r>
              <w:t xml:space="preserve"> </w:t>
            </w:r>
            <w:r>
              <w:rPr>
                <w:rFonts w:ascii="Times New Roman" w:hAnsi="Times New Roman" w:cs="Times New Roman"/>
                <w:color w:val="000000"/>
                <w:sz w:val="24"/>
                <w:szCs w:val="24"/>
              </w:rPr>
              <w:t>тестирование.</w:t>
            </w:r>
            <w:r>
              <w:t xml:space="preserve"> </w:t>
            </w:r>
          </w:p>
        </w:tc>
      </w:tr>
      <w:tr w:rsidR="007F64B1" w:rsidTr="00CF7BD1">
        <w:trPr>
          <w:gridAfter w:val="2"/>
          <w:wAfter w:w="54" w:type="dxa"/>
          <w:trHeight w:hRule="exact" w:val="277"/>
        </w:trPr>
        <w:tc>
          <w:tcPr>
            <w:tcW w:w="9370" w:type="dxa"/>
            <w:gridSpan w:val="4"/>
          </w:tcPr>
          <w:p w:rsidR="007F64B1" w:rsidRDefault="007F64B1"/>
        </w:tc>
      </w:tr>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F64B1" w:rsidTr="00CF7BD1">
        <w:trPr>
          <w:gridAfter w:val="2"/>
          <w:wAfter w:w="54" w:type="dxa"/>
          <w:trHeight w:hRule="exact" w:val="138"/>
        </w:trPr>
        <w:tc>
          <w:tcPr>
            <w:tcW w:w="9370" w:type="dxa"/>
            <w:gridSpan w:val="4"/>
          </w:tcPr>
          <w:p w:rsidR="007F64B1" w:rsidRDefault="007F64B1"/>
        </w:tc>
      </w:tr>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F64B1" w:rsidTr="00CF7BD1">
        <w:trPr>
          <w:gridAfter w:val="2"/>
          <w:wAfter w:w="54" w:type="dxa"/>
          <w:trHeight w:hRule="exact" w:val="138"/>
        </w:trPr>
        <w:tc>
          <w:tcPr>
            <w:tcW w:w="9370" w:type="dxa"/>
            <w:gridSpan w:val="4"/>
          </w:tcPr>
          <w:p w:rsidR="007F64B1" w:rsidRDefault="007F64B1"/>
        </w:tc>
      </w:tr>
      <w:tr w:rsidR="007F64B1">
        <w:trPr>
          <w:gridAfter w:val="2"/>
          <w:wAfter w:w="54" w:type="dxa"/>
          <w:trHeight w:hRule="exact" w:val="277"/>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trPr>
          <w:gridAfter w:val="2"/>
          <w:wAfter w:w="54" w:type="dxa"/>
          <w:trHeight w:hRule="exact" w:val="277"/>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F64B1" w:rsidRPr="009D76ED" w:rsidTr="009D76ED">
        <w:trPr>
          <w:gridAfter w:val="2"/>
          <w:wAfter w:w="54" w:type="dxa"/>
          <w:trHeight w:hRule="exact" w:val="3043"/>
        </w:trPr>
        <w:tc>
          <w:tcPr>
            <w:tcW w:w="9370" w:type="dxa"/>
            <w:gridSpan w:val="4"/>
            <w:shd w:val="clear" w:color="000000" w:fill="FFFFFF"/>
            <w:tcMar>
              <w:left w:w="34" w:type="dxa"/>
              <w:right w:w="34" w:type="dxa"/>
            </w:tcMar>
          </w:tcPr>
          <w:p w:rsidR="009D76ED" w:rsidRPr="009D76ED" w:rsidRDefault="009D76ED" w:rsidP="009D76ED">
            <w:pPr>
              <w:widowControl w:val="0"/>
              <w:numPr>
                <w:ilvl w:val="0"/>
                <w:numId w:val="9"/>
              </w:numPr>
              <w:autoSpaceDE w:val="0"/>
              <w:autoSpaceDN w:val="0"/>
              <w:adjustRightInd w:val="0"/>
              <w:spacing w:after="0" w:line="240" w:lineRule="auto"/>
              <w:ind w:left="426"/>
              <w:jc w:val="both"/>
              <w:rPr>
                <w:rFonts w:ascii="Times New Roman" w:hAnsi="Times New Roman" w:cs="Times New Roman"/>
                <w:b/>
                <w:sz w:val="24"/>
                <w:szCs w:val="24"/>
              </w:rPr>
            </w:pPr>
            <w:proofErr w:type="spellStart"/>
            <w:r w:rsidRPr="009D76ED">
              <w:rPr>
                <w:rFonts w:ascii="Times New Roman" w:hAnsi="Times New Roman" w:cs="Times New Roman"/>
                <w:color w:val="001329"/>
                <w:sz w:val="24"/>
                <w:szCs w:val="24"/>
                <w:shd w:val="clear" w:color="auto" w:fill="FFFFFF"/>
              </w:rPr>
              <w:t>Кожевина</w:t>
            </w:r>
            <w:proofErr w:type="spellEnd"/>
            <w:r w:rsidRPr="009D76ED">
              <w:rPr>
                <w:rFonts w:ascii="Times New Roman" w:hAnsi="Times New Roman" w:cs="Times New Roman"/>
                <w:color w:val="001329"/>
                <w:sz w:val="24"/>
                <w:szCs w:val="24"/>
                <w:shd w:val="clear" w:color="auto" w:fill="FFFFFF"/>
              </w:rPr>
              <w:t xml:space="preserve">, О. В. Управление изменениями: </w:t>
            </w:r>
            <w:proofErr w:type="gramStart"/>
            <w:r w:rsidRPr="009D76ED">
              <w:rPr>
                <w:rFonts w:ascii="Times New Roman" w:hAnsi="Times New Roman" w:cs="Times New Roman"/>
                <w:color w:val="001329"/>
                <w:sz w:val="24"/>
                <w:szCs w:val="24"/>
                <w:shd w:val="clear" w:color="auto" w:fill="FFFFFF"/>
              </w:rPr>
              <w:t xml:space="preserve">Учебник / </w:t>
            </w:r>
            <w:proofErr w:type="spellStart"/>
            <w:r w:rsidRPr="009D76ED">
              <w:rPr>
                <w:rFonts w:ascii="Times New Roman" w:hAnsi="Times New Roman" w:cs="Times New Roman"/>
                <w:color w:val="001329"/>
                <w:sz w:val="24"/>
                <w:szCs w:val="24"/>
                <w:shd w:val="clear" w:color="auto" w:fill="FFFFFF"/>
              </w:rPr>
              <w:t>Кожевина</w:t>
            </w:r>
            <w:proofErr w:type="spellEnd"/>
            <w:r w:rsidRPr="009D76ED">
              <w:rPr>
                <w:rFonts w:ascii="Times New Roman" w:hAnsi="Times New Roman" w:cs="Times New Roman"/>
                <w:color w:val="001329"/>
                <w:sz w:val="24"/>
                <w:szCs w:val="24"/>
                <w:shd w:val="clear" w:color="auto" w:fill="FFFFFF"/>
              </w:rPr>
              <w:t xml:space="preserve"> О.В., - 2-е изд., </w:t>
            </w:r>
            <w:proofErr w:type="spellStart"/>
            <w:r w:rsidRPr="009D76ED">
              <w:rPr>
                <w:rFonts w:ascii="Times New Roman" w:hAnsi="Times New Roman" w:cs="Times New Roman"/>
                <w:color w:val="001329"/>
                <w:sz w:val="24"/>
                <w:szCs w:val="24"/>
                <w:shd w:val="clear" w:color="auto" w:fill="FFFFFF"/>
              </w:rPr>
              <w:t>испр</w:t>
            </w:r>
            <w:proofErr w:type="spellEnd"/>
            <w:r w:rsidRPr="009D76ED">
              <w:rPr>
                <w:rFonts w:ascii="Times New Roman" w:hAnsi="Times New Roman" w:cs="Times New Roman"/>
                <w:color w:val="001329"/>
                <w:sz w:val="24"/>
                <w:szCs w:val="24"/>
                <w:shd w:val="clear" w:color="auto" w:fill="FFFFFF"/>
              </w:rPr>
              <w:t>. и доп. - М.:НИЦ ИНФРА-М, 2019. - 304 с. (Высшее образование:</w:t>
            </w:r>
            <w:proofErr w:type="gramEnd"/>
            <w:r w:rsidRPr="009D76ED">
              <w:rPr>
                <w:rFonts w:ascii="Times New Roman" w:hAnsi="Times New Roman" w:cs="Times New Roman"/>
                <w:color w:val="001329"/>
                <w:sz w:val="24"/>
                <w:szCs w:val="24"/>
                <w:shd w:val="clear" w:color="auto" w:fill="FFFFFF"/>
              </w:rPr>
              <w:t xml:space="preserve"> </w:t>
            </w:r>
            <w:proofErr w:type="spellStart"/>
            <w:proofErr w:type="gramStart"/>
            <w:r w:rsidRPr="009D76ED">
              <w:rPr>
                <w:rFonts w:ascii="Times New Roman" w:hAnsi="Times New Roman" w:cs="Times New Roman"/>
                <w:color w:val="001329"/>
                <w:sz w:val="24"/>
                <w:szCs w:val="24"/>
                <w:shd w:val="clear" w:color="auto" w:fill="FFFFFF"/>
              </w:rPr>
              <w:t>Бакалавриат</w:t>
            </w:r>
            <w:proofErr w:type="spellEnd"/>
            <w:r w:rsidRPr="009D76ED">
              <w:rPr>
                <w:rFonts w:ascii="Times New Roman" w:hAnsi="Times New Roman" w:cs="Times New Roman"/>
                <w:color w:val="001329"/>
                <w:sz w:val="24"/>
                <w:szCs w:val="24"/>
                <w:shd w:val="clear" w:color="auto" w:fill="FFFFFF"/>
              </w:rPr>
              <w:t>) ISBN 978-5-16-009813-5.</w:t>
            </w:r>
            <w:proofErr w:type="gramEnd"/>
            <w:r w:rsidRPr="009D76ED">
              <w:rPr>
                <w:rFonts w:ascii="Times New Roman" w:hAnsi="Times New Roman" w:cs="Times New Roman"/>
                <w:color w:val="001329"/>
                <w:sz w:val="24"/>
                <w:szCs w:val="24"/>
                <w:shd w:val="clear" w:color="auto" w:fill="FFFFFF"/>
              </w:rPr>
              <w:t xml:space="preserve"> - Текст</w:t>
            </w:r>
            <w:proofErr w:type="gramStart"/>
            <w:r w:rsidRPr="009D76ED">
              <w:rPr>
                <w:rFonts w:ascii="Times New Roman" w:hAnsi="Times New Roman" w:cs="Times New Roman"/>
                <w:color w:val="001329"/>
                <w:sz w:val="24"/>
                <w:szCs w:val="24"/>
                <w:shd w:val="clear" w:color="auto" w:fill="FFFFFF"/>
              </w:rPr>
              <w:t xml:space="preserve"> :</w:t>
            </w:r>
            <w:proofErr w:type="gramEnd"/>
            <w:r w:rsidRPr="009D76ED">
              <w:rPr>
                <w:rFonts w:ascii="Times New Roman" w:hAnsi="Times New Roman" w:cs="Times New Roman"/>
                <w:color w:val="001329"/>
                <w:sz w:val="24"/>
                <w:szCs w:val="24"/>
                <w:shd w:val="clear" w:color="auto" w:fill="FFFFFF"/>
              </w:rPr>
              <w:t xml:space="preserve"> электронный. - URL: </w:t>
            </w:r>
            <w:hyperlink r:id="rId8" w:history="1">
              <w:r w:rsidRPr="009D76ED">
                <w:rPr>
                  <w:rStyle w:val="a8"/>
                  <w:rFonts w:ascii="Times New Roman" w:hAnsi="Times New Roman" w:cs="Times New Roman"/>
                  <w:sz w:val="24"/>
                  <w:szCs w:val="24"/>
                  <w:shd w:val="clear" w:color="auto" w:fill="FFFFFF"/>
                </w:rPr>
                <w:t>https://znanium.com/catalog/product/1002730</w:t>
              </w:r>
            </w:hyperlink>
            <w:r w:rsidRPr="009D76ED">
              <w:rPr>
                <w:rFonts w:ascii="Times New Roman" w:hAnsi="Times New Roman" w:cs="Times New Roman"/>
                <w:color w:val="001329"/>
                <w:sz w:val="24"/>
                <w:szCs w:val="24"/>
                <w:shd w:val="clear" w:color="auto" w:fill="FFFFFF"/>
              </w:rPr>
              <w:t xml:space="preserve">  (дата обращения: 31.10.2020). – Режим доступа: по подписке.</w:t>
            </w:r>
            <w:r w:rsidRPr="009D76ED">
              <w:rPr>
                <w:rFonts w:ascii="Times New Roman" w:hAnsi="Times New Roman" w:cs="Times New Roman"/>
                <w:b/>
                <w:sz w:val="24"/>
                <w:szCs w:val="24"/>
              </w:rPr>
              <w:t xml:space="preserve"> </w:t>
            </w:r>
          </w:p>
          <w:p w:rsidR="009D76ED" w:rsidRPr="009D76ED" w:rsidRDefault="009D76ED" w:rsidP="009D76ED">
            <w:pPr>
              <w:widowControl w:val="0"/>
              <w:numPr>
                <w:ilvl w:val="0"/>
                <w:numId w:val="9"/>
              </w:numPr>
              <w:autoSpaceDE w:val="0"/>
              <w:autoSpaceDN w:val="0"/>
              <w:adjustRightInd w:val="0"/>
              <w:spacing w:after="0" w:line="240" w:lineRule="auto"/>
              <w:ind w:left="426"/>
              <w:jc w:val="both"/>
              <w:rPr>
                <w:rFonts w:ascii="Times New Roman" w:hAnsi="Times New Roman" w:cs="Times New Roman"/>
                <w:b/>
                <w:sz w:val="24"/>
                <w:szCs w:val="24"/>
              </w:rPr>
            </w:pPr>
            <w:r w:rsidRPr="009D76ED">
              <w:rPr>
                <w:rFonts w:ascii="Times New Roman" w:hAnsi="Times New Roman" w:cs="Times New Roman"/>
                <w:color w:val="001329"/>
                <w:sz w:val="24"/>
                <w:szCs w:val="24"/>
                <w:shd w:val="clear" w:color="auto" w:fill="FFFFFF"/>
              </w:rPr>
              <w:t>Зуб, А. Т. Управление стратегическими изменениями в организациях / Зуб А.Т. - М.:ИД Форум, НИЦ ИНФРА-М, 2019. - 384 с. (Высшее образование) ISBN 978-5-8199-0631-6. - Текст</w:t>
            </w:r>
            <w:proofErr w:type="gramStart"/>
            <w:r w:rsidRPr="009D76ED">
              <w:rPr>
                <w:rFonts w:ascii="Times New Roman" w:hAnsi="Times New Roman" w:cs="Times New Roman"/>
                <w:color w:val="001329"/>
                <w:sz w:val="24"/>
                <w:szCs w:val="24"/>
                <w:shd w:val="clear" w:color="auto" w:fill="FFFFFF"/>
              </w:rPr>
              <w:t xml:space="preserve"> :</w:t>
            </w:r>
            <w:proofErr w:type="gramEnd"/>
            <w:r w:rsidRPr="009D76ED">
              <w:rPr>
                <w:rFonts w:ascii="Times New Roman" w:hAnsi="Times New Roman" w:cs="Times New Roman"/>
                <w:color w:val="001329"/>
                <w:sz w:val="24"/>
                <w:szCs w:val="24"/>
                <w:shd w:val="clear" w:color="auto" w:fill="FFFFFF"/>
              </w:rPr>
              <w:t xml:space="preserve"> электронный. - URL: </w:t>
            </w:r>
            <w:hyperlink r:id="rId9" w:history="1">
              <w:r w:rsidRPr="009D76ED">
                <w:rPr>
                  <w:rStyle w:val="a8"/>
                  <w:rFonts w:ascii="Times New Roman" w:hAnsi="Times New Roman" w:cs="Times New Roman"/>
                  <w:sz w:val="24"/>
                  <w:szCs w:val="24"/>
                  <w:shd w:val="clear" w:color="auto" w:fill="FFFFFF"/>
                </w:rPr>
                <w:t>https://znanium.com/catalog/product/986901</w:t>
              </w:r>
            </w:hyperlink>
            <w:r w:rsidRPr="009D76ED">
              <w:rPr>
                <w:rFonts w:ascii="Times New Roman" w:hAnsi="Times New Roman" w:cs="Times New Roman"/>
                <w:color w:val="001329"/>
                <w:sz w:val="24"/>
                <w:szCs w:val="24"/>
                <w:shd w:val="clear" w:color="auto" w:fill="FFFFFF"/>
              </w:rPr>
              <w:t xml:space="preserve">  (дата обращения: 01.11.2020). – Режим доступа: по подписке.</w:t>
            </w:r>
          </w:p>
          <w:p w:rsidR="007F64B1" w:rsidRPr="009D76ED" w:rsidRDefault="00D007B3">
            <w:pPr>
              <w:spacing w:after="0" w:line="240" w:lineRule="auto"/>
              <w:ind w:firstLine="756"/>
              <w:jc w:val="both"/>
              <w:rPr>
                <w:rFonts w:ascii="Times New Roman" w:hAnsi="Times New Roman" w:cs="Times New Roman"/>
                <w:sz w:val="24"/>
                <w:szCs w:val="24"/>
              </w:rPr>
            </w:pP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978-5-9967-1544-2.</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Текст</w:t>
            </w:r>
            <w:proofErr w:type="gramStart"/>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w:t>
            </w:r>
            <w:proofErr w:type="gramEnd"/>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электронный.</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Сведения</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доступны</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также</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на</w:t>
            </w:r>
            <w:r w:rsidRPr="009D76ED">
              <w:rPr>
                <w:rFonts w:ascii="Times New Roman" w:hAnsi="Times New Roman" w:cs="Times New Roman"/>
                <w:sz w:val="24"/>
                <w:szCs w:val="24"/>
              </w:rPr>
              <w:t xml:space="preserve"> </w:t>
            </w:r>
            <w:r w:rsidRPr="009D76ED">
              <w:rPr>
                <w:rFonts w:ascii="Times New Roman" w:hAnsi="Times New Roman" w:cs="Times New Roman"/>
                <w:color w:val="000000"/>
                <w:sz w:val="24"/>
                <w:szCs w:val="24"/>
              </w:rPr>
              <w:t>CD-ROM.</w:t>
            </w:r>
          </w:p>
        </w:tc>
      </w:tr>
      <w:tr w:rsidR="007F64B1" w:rsidTr="00CF7BD1">
        <w:trPr>
          <w:gridAfter w:val="2"/>
          <w:wAfter w:w="54" w:type="dxa"/>
          <w:trHeight w:hRule="exact" w:val="138"/>
        </w:trPr>
        <w:tc>
          <w:tcPr>
            <w:tcW w:w="9370" w:type="dxa"/>
            <w:gridSpan w:val="4"/>
          </w:tcPr>
          <w:p w:rsidR="007F64B1" w:rsidRDefault="007F64B1"/>
        </w:tc>
      </w:tr>
      <w:tr w:rsidR="007F64B1">
        <w:trPr>
          <w:gridAfter w:val="2"/>
          <w:wAfter w:w="54" w:type="dxa"/>
          <w:trHeight w:hRule="exact" w:val="285"/>
        </w:trPr>
        <w:tc>
          <w:tcPr>
            <w:tcW w:w="9370" w:type="dxa"/>
            <w:gridSpan w:val="4"/>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F64B1" w:rsidRPr="00CF7BD1">
        <w:trPr>
          <w:gridAfter w:val="2"/>
          <w:wAfter w:w="54" w:type="dxa"/>
          <w:trHeight w:hRule="exact" w:val="2488"/>
        </w:trPr>
        <w:tc>
          <w:tcPr>
            <w:tcW w:w="9370" w:type="dxa"/>
            <w:gridSpan w:val="4"/>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302"/>
            </w:tblGrid>
            <w:tr w:rsidR="000D0544" w:rsidRPr="00CF7BD1" w:rsidTr="000D0544">
              <w:trPr>
                <w:trHeight w:hRule="exact" w:val="2959"/>
              </w:trPr>
              <w:tc>
                <w:tcPr>
                  <w:tcW w:w="9370" w:type="dxa"/>
                  <w:shd w:val="clear" w:color="000000" w:fill="FFFFFF"/>
                  <w:tcMar>
                    <w:left w:w="34" w:type="dxa"/>
                    <w:right w:w="34" w:type="dxa"/>
                  </w:tcMar>
                </w:tcPr>
                <w:p w:rsidR="00CF7BD1" w:rsidRPr="00CF7BD1" w:rsidRDefault="00CF7BD1" w:rsidP="00CF7BD1">
                  <w:pPr>
                    <w:widowControl w:val="0"/>
                    <w:numPr>
                      <w:ilvl w:val="0"/>
                      <w:numId w:val="10"/>
                    </w:numPr>
                    <w:autoSpaceDE w:val="0"/>
                    <w:autoSpaceDN w:val="0"/>
                    <w:adjustRightInd w:val="0"/>
                    <w:spacing w:after="0" w:line="240" w:lineRule="auto"/>
                    <w:jc w:val="both"/>
                    <w:rPr>
                      <w:rFonts w:ascii="Times New Roman" w:hAnsi="Times New Roman" w:cs="Times New Roman"/>
                      <w:b/>
                      <w:sz w:val="18"/>
                      <w:szCs w:val="18"/>
                    </w:rPr>
                  </w:pPr>
                  <w:r w:rsidRPr="00CF7BD1">
                    <w:rPr>
                      <w:rFonts w:ascii="Times New Roman" w:hAnsi="Times New Roman" w:cs="Times New Roman"/>
                      <w:color w:val="001329"/>
                      <w:sz w:val="18"/>
                      <w:szCs w:val="18"/>
                      <w:shd w:val="clear" w:color="auto" w:fill="FFFFFF"/>
                    </w:rPr>
                    <w:lastRenderedPageBreak/>
                    <w:t>Блинов, А. О. Управление изменениями</w:t>
                  </w:r>
                  <w:proofErr w:type="gramStart"/>
                  <w:r w:rsidRPr="00CF7BD1">
                    <w:rPr>
                      <w:rFonts w:ascii="Times New Roman" w:hAnsi="Times New Roman" w:cs="Times New Roman"/>
                      <w:color w:val="001329"/>
                      <w:sz w:val="18"/>
                      <w:szCs w:val="18"/>
                      <w:shd w:val="clear" w:color="auto" w:fill="FFFFFF"/>
                    </w:rPr>
                    <w:t xml:space="preserve"> :</w:t>
                  </w:r>
                  <w:proofErr w:type="gramEnd"/>
                  <w:r w:rsidRPr="00CF7BD1">
                    <w:rPr>
                      <w:rFonts w:ascii="Times New Roman" w:hAnsi="Times New Roman" w:cs="Times New Roman"/>
                      <w:color w:val="001329"/>
                      <w:sz w:val="18"/>
                      <w:szCs w:val="18"/>
                      <w:shd w:val="clear" w:color="auto" w:fill="FFFFFF"/>
                    </w:rPr>
                    <w:t xml:space="preserve"> учебник для бакалавров / А. О. Блинов, Н. В. Угрюмова. - 2-е изд., стер. — Москва</w:t>
                  </w:r>
                  <w:proofErr w:type="gramStart"/>
                  <w:r w:rsidRPr="00CF7BD1">
                    <w:rPr>
                      <w:rFonts w:ascii="Times New Roman" w:hAnsi="Times New Roman" w:cs="Times New Roman"/>
                      <w:color w:val="001329"/>
                      <w:sz w:val="18"/>
                      <w:szCs w:val="18"/>
                      <w:shd w:val="clear" w:color="auto" w:fill="FFFFFF"/>
                    </w:rPr>
                    <w:t xml:space="preserve"> :</w:t>
                  </w:r>
                  <w:proofErr w:type="gramEnd"/>
                  <w:r w:rsidRPr="00CF7BD1">
                    <w:rPr>
                      <w:rFonts w:ascii="Times New Roman" w:hAnsi="Times New Roman" w:cs="Times New Roman"/>
                      <w:color w:val="001329"/>
                      <w:sz w:val="18"/>
                      <w:szCs w:val="18"/>
                      <w:shd w:val="clear" w:color="auto" w:fill="FFFFFF"/>
                    </w:rPr>
                    <w:t xml:space="preserve"> Издательско-торговая корпорация «Да</w:t>
                  </w:r>
                  <w:r w:rsidRPr="00CF7BD1">
                    <w:rPr>
                      <w:rFonts w:ascii="Times New Roman" w:hAnsi="Times New Roman" w:cs="Times New Roman"/>
                      <w:color w:val="001329"/>
                      <w:sz w:val="18"/>
                      <w:szCs w:val="18"/>
                      <w:shd w:val="clear" w:color="auto" w:fill="FFFFFF"/>
                    </w:rPr>
                    <w:t>ш</w:t>
                  </w:r>
                  <w:r w:rsidRPr="00CF7BD1">
                    <w:rPr>
                      <w:rFonts w:ascii="Times New Roman" w:hAnsi="Times New Roman" w:cs="Times New Roman"/>
                      <w:color w:val="001329"/>
                      <w:sz w:val="18"/>
                      <w:szCs w:val="18"/>
                      <w:shd w:val="clear" w:color="auto" w:fill="FFFFFF"/>
                    </w:rPr>
                    <w:t>ков и</w:t>
                  </w:r>
                  <w:proofErr w:type="gramStart"/>
                  <w:r w:rsidRPr="00CF7BD1">
                    <w:rPr>
                      <w:rFonts w:ascii="Times New Roman" w:hAnsi="Times New Roman" w:cs="Times New Roman"/>
                      <w:color w:val="001329"/>
                      <w:sz w:val="18"/>
                      <w:szCs w:val="18"/>
                      <w:shd w:val="clear" w:color="auto" w:fill="FFFFFF"/>
                    </w:rPr>
                    <w:t xml:space="preserve"> К</w:t>
                  </w:r>
                  <w:proofErr w:type="gramEnd"/>
                  <w:r w:rsidRPr="00CF7BD1">
                    <w:rPr>
                      <w:rFonts w:ascii="Times New Roman" w:hAnsi="Times New Roman" w:cs="Times New Roman"/>
                      <w:color w:val="001329"/>
                      <w:sz w:val="18"/>
                      <w:szCs w:val="18"/>
                      <w:shd w:val="clear" w:color="auto" w:fill="FFFFFF"/>
                    </w:rPr>
                    <w:t>°», 2020. - 302 с. - ISBN 978-5-394-03539-5. - Текст</w:t>
                  </w:r>
                  <w:proofErr w:type="gramStart"/>
                  <w:r w:rsidRPr="00CF7BD1">
                    <w:rPr>
                      <w:rFonts w:ascii="Times New Roman" w:hAnsi="Times New Roman" w:cs="Times New Roman"/>
                      <w:color w:val="001329"/>
                      <w:sz w:val="18"/>
                      <w:szCs w:val="18"/>
                      <w:shd w:val="clear" w:color="auto" w:fill="FFFFFF"/>
                    </w:rPr>
                    <w:t xml:space="preserve"> :</w:t>
                  </w:r>
                  <w:proofErr w:type="gramEnd"/>
                  <w:r w:rsidRPr="00CF7BD1">
                    <w:rPr>
                      <w:rFonts w:ascii="Times New Roman" w:hAnsi="Times New Roman" w:cs="Times New Roman"/>
                      <w:color w:val="001329"/>
                      <w:sz w:val="18"/>
                      <w:szCs w:val="18"/>
                      <w:shd w:val="clear" w:color="auto" w:fill="FFFFFF"/>
                    </w:rPr>
                    <w:t xml:space="preserve"> электронный. - URL: </w:t>
                  </w:r>
                  <w:hyperlink r:id="rId10" w:history="1">
                    <w:r w:rsidRPr="00CF7BD1">
                      <w:rPr>
                        <w:rStyle w:val="a8"/>
                        <w:rFonts w:ascii="Times New Roman" w:hAnsi="Times New Roman" w:cs="Times New Roman"/>
                        <w:sz w:val="18"/>
                        <w:szCs w:val="18"/>
                        <w:shd w:val="clear" w:color="auto" w:fill="FFFFFF"/>
                      </w:rPr>
                      <w:t>https://znanium.com/catalog/product/1091830</w:t>
                    </w:r>
                  </w:hyperlink>
                  <w:r w:rsidRPr="00CF7BD1">
                    <w:rPr>
                      <w:rFonts w:ascii="Times New Roman" w:hAnsi="Times New Roman" w:cs="Times New Roman"/>
                      <w:color w:val="001329"/>
                      <w:sz w:val="18"/>
                      <w:szCs w:val="18"/>
                      <w:shd w:val="clear" w:color="auto" w:fill="FFFFFF"/>
                    </w:rPr>
                    <w:t xml:space="preserve">  (дата обращения: 31.10.2020). – Режим дост</w:t>
                  </w:r>
                  <w:r w:rsidRPr="00CF7BD1">
                    <w:rPr>
                      <w:rFonts w:ascii="Times New Roman" w:hAnsi="Times New Roman" w:cs="Times New Roman"/>
                      <w:color w:val="001329"/>
                      <w:sz w:val="18"/>
                      <w:szCs w:val="18"/>
                      <w:shd w:val="clear" w:color="auto" w:fill="FFFFFF"/>
                    </w:rPr>
                    <w:t>у</w:t>
                  </w:r>
                  <w:r w:rsidRPr="00CF7BD1">
                    <w:rPr>
                      <w:rFonts w:ascii="Times New Roman" w:hAnsi="Times New Roman" w:cs="Times New Roman"/>
                      <w:color w:val="001329"/>
                      <w:sz w:val="18"/>
                      <w:szCs w:val="18"/>
                      <w:shd w:val="clear" w:color="auto" w:fill="FFFFFF"/>
                    </w:rPr>
                    <w:t>па: по подписке.</w:t>
                  </w:r>
                  <w:r w:rsidRPr="00CF7BD1">
                    <w:rPr>
                      <w:rFonts w:ascii="Times New Roman" w:hAnsi="Times New Roman" w:cs="Times New Roman"/>
                      <w:sz w:val="18"/>
                      <w:szCs w:val="18"/>
                    </w:rPr>
                    <w:t xml:space="preserve"> </w:t>
                  </w:r>
                </w:p>
                <w:p w:rsidR="00CF7BD1" w:rsidRPr="00CF7BD1" w:rsidRDefault="00CF7BD1" w:rsidP="00CF7BD1">
                  <w:pPr>
                    <w:widowControl w:val="0"/>
                    <w:numPr>
                      <w:ilvl w:val="0"/>
                      <w:numId w:val="10"/>
                    </w:numPr>
                    <w:autoSpaceDE w:val="0"/>
                    <w:autoSpaceDN w:val="0"/>
                    <w:adjustRightInd w:val="0"/>
                    <w:spacing w:after="0" w:line="240" w:lineRule="auto"/>
                    <w:jc w:val="both"/>
                    <w:rPr>
                      <w:rFonts w:ascii="Times New Roman" w:hAnsi="Times New Roman" w:cs="Times New Roman"/>
                      <w:b/>
                      <w:sz w:val="18"/>
                      <w:szCs w:val="18"/>
                    </w:rPr>
                  </w:pPr>
                  <w:r w:rsidRPr="00CF7BD1">
                    <w:rPr>
                      <w:rFonts w:ascii="Times New Roman" w:hAnsi="Times New Roman" w:cs="Times New Roman"/>
                      <w:color w:val="001329"/>
                      <w:sz w:val="18"/>
                      <w:szCs w:val="18"/>
                      <w:shd w:val="clear" w:color="auto" w:fill="FFFFFF"/>
                    </w:rPr>
                    <w:t xml:space="preserve">Резник, С. Д. Управление изменениями : учебник / С.Д. Резник, М.В. </w:t>
                  </w:r>
                  <w:proofErr w:type="spellStart"/>
                  <w:r w:rsidRPr="00CF7BD1">
                    <w:rPr>
                      <w:rFonts w:ascii="Times New Roman" w:hAnsi="Times New Roman" w:cs="Times New Roman"/>
                      <w:color w:val="001329"/>
                      <w:sz w:val="18"/>
                      <w:szCs w:val="18"/>
                      <w:shd w:val="clear" w:color="auto" w:fill="FFFFFF"/>
                    </w:rPr>
                    <w:t>Черниковская</w:t>
                  </w:r>
                  <w:proofErr w:type="spellEnd"/>
                  <w:r w:rsidRPr="00CF7BD1">
                    <w:rPr>
                      <w:rFonts w:ascii="Times New Roman" w:hAnsi="Times New Roman" w:cs="Times New Roman"/>
                      <w:color w:val="001329"/>
                      <w:sz w:val="18"/>
                      <w:szCs w:val="18"/>
                      <w:shd w:val="clear" w:color="auto" w:fill="FFFFFF"/>
                    </w:rPr>
                    <w:t>, И.С. Чем</w:t>
                  </w:r>
                  <w:r w:rsidRPr="00CF7BD1">
                    <w:rPr>
                      <w:rFonts w:ascii="Times New Roman" w:hAnsi="Times New Roman" w:cs="Times New Roman"/>
                      <w:color w:val="001329"/>
                      <w:sz w:val="18"/>
                      <w:szCs w:val="18"/>
                      <w:shd w:val="clear" w:color="auto" w:fill="FFFFFF"/>
                    </w:rPr>
                    <w:t>е</w:t>
                  </w:r>
                  <w:r w:rsidRPr="00CF7BD1">
                    <w:rPr>
                      <w:rFonts w:ascii="Times New Roman" w:hAnsi="Times New Roman" w:cs="Times New Roman"/>
                      <w:color w:val="001329"/>
                      <w:sz w:val="18"/>
                      <w:szCs w:val="18"/>
                      <w:shd w:val="clear" w:color="auto" w:fill="FFFFFF"/>
                    </w:rPr>
                    <w:t>зов ; под общ</w:t>
                  </w:r>
                  <w:proofErr w:type="gramStart"/>
                  <w:r w:rsidRPr="00CF7BD1">
                    <w:rPr>
                      <w:rFonts w:ascii="Times New Roman" w:hAnsi="Times New Roman" w:cs="Times New Roman"/>
                      <w:color w:val="001329"/>
                      <w:sz w:val="18"/>
                      <w:szCs w:val="18"/>
                      <w:shd w:val="clear" w:color="auto" w:fill="FFFFFF"/>
                    </w:rPr>
                    <w:t>.</w:t>
                  </w:r>
                  <w:proofErr w:type="gramEnd"/>
                  <w:r w:rsidRPr="00CF7BD1">
                    <w:rPr>
                      <w:rFonts w:ascii="Times New Roman" w:hAnsi="Times New Roman" w:cs="Times New Roman"/>
                      <w:color w:val="001329"/>
                      <w:sz w:val="18"/>
                      <w:szCs w:val="18"/>
                      <w:shd w:val="clear" w:color="auto" w:fill="FFFFFF"/>
                    </w:rPr>
                    <w:t xml:space="preserve"> </w:t>
                  </w:r>
                  <w:proofErr w:type="gramStart"/>
                  <w:r w:rsidRPr="00CF7BD1">
                    <w:rPr>
                      <w:rFonts w:ascii="Times New Roman" w:hAnsi="Times New Roman" w:cs="Times New Roman"/>
                      <w:color w:val="001329"/>
                      <w:sz w:val="18"/>
                      <w:szCs w:val="18"/>
                      <w:shd w:val="clear" w:color="auto" w:fill="FFFFFF"/>
                    </w:rPr>
                    <w:t>р</w:t>
                  </w:r>
                  <w:proofErr w:type="gramEnd"/>
                  <w:r w:rsidRPr="00CF7BD1">
                    <w:rPr>
                      <w:rFonts w:ascii="Times New Roman" w:hAnsi="Times New Roman" w:cs="Times New Roman"/>
                      <w:color w:val="001329"/>
                      <w:sz w:val="18"/>
                      <w:szCs w:val="18"/>
                      <w:shd w:val="clear" w:color="auto" w:fill="FFFFFF"/>
                    </w:rPr>
                    <w:t>ед. С.Д. Резника. — 4-е изд., стереотип. — Москва</w:t>
                  </w:r>
                  <w:proofErr w:type="gramStart"/>
                  <w:r w:rsidRPr="00CF7BD1">
                    <w:rPr>
                      <w:rFonts w:ascii="Times New Roman" w:hAnsi="Times New Roman" w:cs="Times New Roman"/>
                      <w:color w:val="001329"/>
                      <w:sz w:val="18"/>
                      <w:szCs w:val="18"/>
                      <w:shd w:val="clear" w:color="auto" w:fill="FFFFFF"/>
                    </w:rPr>
                    <w:t xml:space="preserve"> :</w:t>
                  </w:r>
                  <w:proofErr w:type="gramEnd"/>
                  <w:r w:rsidRPr="00CF7BD1">
                    <w:rPr>
                      <w:rFonts w:ascii="Times New Roman" w:hAnsi="Times New Roman" w:cs="Times New Roman"/>
                      <w:color w:val="001329"/>
                      <w:sz w:val="18"/>
                      <w:szCs w:val="18"/>
                      <w:shd w:val="clear" w:color="auto" w:fill="FFFFFF"/>
                    </w:rPr>
                    <w:t xml:space="preserve"> </w:t>
                  </w:r>
                  <w:proofErr w:type="gramStart"/>
                  <w:r w:rsidRPr="00CF7BD1">
                    <w:rPr>
                      <w:rFonts w:ascii="Times New Roman" w:hAnsi="Times New Roman" w:cs="Times New Roman"/>
                      <w:color w:val="001329"/>
                      <w:sz w:val="18"/>
                      <w:szCs w:val="18"/>
                      <w:shd w:val="clear" w:color="auto" w:fill="FFFFFF"/>
                    </w:rPr>
                    <w:t>ИНФРА-М, 2020. — 379 с. — (Высшее образование:</w:t>
                  </w:r>
                  <w:proofErr w:type="gramEnd"/>
                  <w:r w:rsidRPr="00CF7BD1">
                    <w:rPr>
                      <w:rFonts w:ascii="Times New Roman" w:hAnsi="Times New Roman" w:cs="Times New Roman"/>
                      <w:color w:val="001329"/>
                      <w:sz w:val="18"/>
                      <w:szCs w:val="18"/>
                      <w:shd w:val="clear" w:color="auto" w:fill="FFFFFF"/>
                    </w:rPr>
                    <w:t xml:space="preserve"> </w:t>
                  </w:r>
                  <w:proofErr w:type="spellStart"/>
                  <w:proofErr w:type="gramStart"/>
                  <w:r w:rsidRPr="00CF7BD1">
                    <w:rPr>
                      <w:rFonts w:ascii="Times New Roman" w:hAnsi="Times New Roman" w:cs="Times New Roman"/>
                      <w:color w:val="001329"/>
                      <w:sz w:val="18"/>
                      <w:szCs w:val="18"/>
                      <w:shd w:val="clear" w:color="auto" w:fill="FFFFFF"/>
                    </w:rPr>
                    <w:t>Бакалавриат</w:t>
                  </w:r>
                  <w:proofErr w:type="spellEnd"/>
                  <w:r w:rsidRPr="00CF7BD1">
                    <w:rPr>
                      <w:rFonts w:ascii="Times New Roman" w:hAnsi="Times New Roman" w:cs="Times New Roman"/>
                      <w:color w:val="001329"/>
                      <w:sz w:val="18"/>
                      <w:szCs w:val="18"/>
                      <w:shd w:val="clear" w:color="auto" w:fill="FFFFFF"/>
                    </w:rPr>
                    <w:t>).</w:t>
                  </w:r>
                  <w:proofErr w:type="gramEnd"/>
                  <w:r w:rsidRPr="00CF7BD1">
                    <w:rPr>
                      <w:rFonts w:ascii="Times New Roman" w:hAnsi="Times New Roman" w:cs="Times New Roman"/>
                      <w:color w:val="001329"/>
                      <w:sz w:val="18"/>
                      <w:szCs w:val="18"/>
                      <w:shd w:val="clear" w:color="auto" w:fill="FFFFFF"/>
                    </w:rPr>
                    <w:t xml:space="preserve"> — DOI 10.12737/18430. - ISBN 978-5-16-015901-0. - Текст</w:t>
                  </w:r>
                  <w:proofErr w:type="gramStart"/>
                  <w:r w:rsidRPr="00CF7BD1">
                    <w:rPr>
                      <w:rFonts w:ascii="Times New Roman" w:hAnsi="Times New Roman" w:cs="Times New Roman"/>
                      <w:color w:val="001329"/>
                      <w:sz w:val="18"/>
                      <w:szCs w:val="18"/>
                      <w:shd w:val="clear" w:color="auto" w:fill="FFFFFF"/>
                    </w:rPr>
                    <w:t xml:space="preserve"> :</w:t>
                  </w:r>
                  <w:proofErr w:type="gramEnd"/>
                  <w:r w:rsidRPr="00CF7BD1">
                    <w:rPr>
                      <w:rFonts w:ascii="Times New Roman" w:hAnsi="Times New Roman" w:cs="Times New Roman"/>
                      <w:color w:val="001329"/>
                      <w:sz w:val="18"/>
                      <w:szCs w:val="18"/>
                      <w:shd w:val="clear" w:color="auto" w:fill="FFFFFF"/>
                    </w:rPr>
                    <w:t xml:space="preserve"> электронный. - URL: </w:t>
                  </w:r>
                  <w:hyperlink r:id="rId11" w:history="1">
                    <w:r w:rsidRPr="00CF7BD1">
                      <w:rPr>
                        <w:rStyle w:val="a8"/>
                        <w:rFonts w:ascii="Times New Roman" w:hAnsi="Times New Roman" w:cs="Times New Roman"/>
                        <w:sz w:val="18"/>
                        <w:szCs w:val="18"/>
                        <w:shd w:val="clear" w:color="auto" w:fill="FFFFFF"/>
                      </w:rPr>
                      <w:t>https://znanium.com/catalog/product/1066565</w:t>
                    </w:r>
                  </w:hyperlink>
                  <w:r w:rsidRPr="00CF7BD1">
                    <w:rPr>
                      <w:rFonts w:ascii="Times New Roman" w:hAnsi="Times New Roman" w:cs="Times New Roman"/>
                      <w:color w:val="001329"/>
                      <w:sz w:val="18"/>
                      <w:szCs w:val="18"/>
                      <w:shd w:val="clear" w:color="auto" w:fill="FFFFFF"/>
                    </w:rPr>
                    <w:t xml:space="preserve">  (дата обращения: 31.10.2020). – Режим д</w:t>
                  </w:r>
                  <w:r w:rsidRPr="00CF7BD1">
                    <w:rPr>
                      <w:rFonts w:ascii="Times New Roman" w:hAnsi="Times New Roman" w:cs="Times New Roman"/>
                      <w:color w:val="001329"/>
                      <w:sz w:val="18"/>
                      <w:szCs w:val="18"/>
                      <w:shd w:val="clear" w:color="auto" w:fill="FFFFFF"/>
                    </w:rPr>
                    <w:t>о</w:t>
                  </w:r>
                  <w:r w:rsidRPr="00CF7BD1">
                    <w:rPr>
                      <w:rFonts w:ascii="Times New Roman" w:hAnsi="Times New Roman" w:cs="Times New Roman"/>
                      <w:color w:val="001329"/>
                      <w:sz w:val="18"/>
                      <w:szCs w:val="18"/>
                      <w:shd w:val="clear" w:color="auto" w:fill="FFFFFF"/>
                    </w:rPr>
                    <w:t>ступа: по подписке.</w:t>
                  </w:r>
                  <w:r w:rsidRPr="00CF7BD1">
                    <w:rPr>
                      <w:rFonts w:ascii="Times New Roman" w:hAnsi="Times New Roman" w:cs="Times New Roman"/>
                      <w:b/>
                      <w:sz w:val="18"/>
                      <w:szCs w:val="18"/>
                    </w:rPr>
                    <w:t xml:space="preserve"> </w:t>
                  </w:r>
                </w:p>
                <w:p w:rsidR="005738B1" w:rsidRPr="00CF7BD1" w:rsidRDefault="005738B1" w:rsidP="00CC49AA">
                  <w:pPr>
                    <w:spacing w:after="0" w:line="240" w:lineRule="auto"/>
                    <w:ind w:firstLine="756"/>
                    <w:jc w:val="both"/>
                    <w:rPr>
                      <w:rFonts w:ascii="Times New Roman" w:hAnsi="Times New Roman" w:cs="Times New Roman"/>
                      <w:sz w:val="18"/>
                      <w:szCs w:val="18"/>
                    </w:rPr>
                  </w:pPr>
                </w:p>
                <w:p w:rsidR="005738B1" w:rsidRPr="00CF7BD1" w:rsidRDefault="005738B1" w:rsidP="00CC49AA">
                  <w:pPr>
                    <w:spacing w:after="0" w:line="240" w:lineRule="auto"/>
                    <w:ind w:firstLine="756"/>
                    <w:jc w:val="both"/>
                    <w:rPr>
                      <w:rFonts w:ascii="Times New Roman" w:hAnsi="Times New Roman" w:cs="Times New Roman"/>
                      <w:sz w:val="18"/>
                      <w:szCs w:val="18"/>
                    </w:rPr>
                  </w:pPr>
                </w:p>
              </w:tc>
            </w:tr>
          </w:tbl>
          <w:p w:rsidR="000D0544" w:rsidRPr="00CF7BD1" w:rsidRDefault="000D0544" w:rsidP="000D0544">
            <w:pPr>
              <w:rPr>
                <w:rFonts w:ascii="Times New Roman" w:hAnsi="Times New Roman" w:cs="Times New Roman"/>
                <w:sz w:val="18"/>
                <w:szCs w:val="18"/>
              </w:rPr>
            </w:pPr>
            <w:r w:rsidRPr="00CF7BD1">
              <w:rPr>
                <w:rFonts w:ascii="Times New Roman" w:hAnsi="Times New Roman" w:cs="Times New Roman"/>
                <w:sz w:val="18"/>
                <w:szCs w:val="18"/>
              </w:rPr>
              <w:br w:type="page"/>
            </w:r>
          </w:p>
          <w:tbl>
            <w:tblPr>
              <w:tblW w:w="0" w:type="auto"/>
              <w:tblCellMar>
                <w:left w:w="0" w:type="dxa"/>
                <w:right w:w="0" w:type="dxa"/>
              </w:tblCellMar>
              <w:tblLook w:val="04A0" w:firstRow="1" w:lastRow="0" w:firstColumn="1" w:lastColumn="0" w:noHBand="0" w:noVBand="1"/>
            </w:tblPr>
            <w:tblGrid>
              <w:gridCol w:w="9302"/>
            </w:tblGrid>
            <w:tr w:rsidR="000D0544" w:rsidRPr="00CF7BD1" w:rsidTr="00CC49AA">
              <w:trPr>
                <w:trHeight w:hRule="exact" w:val="1637"/>
              </w:trPr>
              <w:tc>
                <w:tcPr>
                  <w:tcW w:w="9370" w:type="dxa"/>
                  <w:shd w:val="clear" w:color="000000" w:fill="FFFFFF"/>
                  <w:tcMar>
                    <w:left w:w="34" w:type="dxa"/>
                    <w:right w:w="34" w:type="dxa"/>
                  </w:tcMar>
                </w:tcPr>
                <w:p w:rsidR="000D0544" w:rsidRPr="00CF7BD1" w:rsidRDefault="000D0544" w:rsidP="00CC49AA">
                  <w:pPr>
                    <w:spacing w:after="0" w:line="240" w:lineRule="auto"/>
                    <w:jc w:val="both"/>
                    <w:rPr>
                      <w:rFonts w:ascii="Times New Roman" w:hAnsi="Times New Roman" w:cs="Times New Roman"/>
                      <w:sz w:val="18"/>
                      <w:szCs w:val="18"/>
                    </w:rPr>
                  </w:pPr>
                  <w:r w:rsidRPr="00CF7BD1">
                    <w:rPr>
                      <w:rFonts w:ascii="Times New Roman" w:hAnsi="Times New Roman" w:cs="Times New Roman"/>
                      <w:color w:val="000000"/>
                      <w:sz w:val="18"/>
                      <w:szCs w:val="18"/>
                    </w:rPr>
                    <w:t>Магнитогорский</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гос.</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технический</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ун-т</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им.</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Г.</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И.</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Носова.</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Магнитогорск</w:t>
                  </w:r>
                  <w:proofErr w:type="gramStart"/>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proofErr w:type="gramEnd"/>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МГТУ</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им.</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Г.</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И.</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Носова,</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2019.</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1</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CD-ROM.</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ISBN</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978-5-9967-1696-8.</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proofErr w:type="spellStart"/>
                  <w:r w:rsidRPr="00CF7BD1">
                    <w:rPr>
                      <w:rFonts w:ascii="Times New Roman" w:hAnsi="Times New Roman" w:cs="Times New Roman"/>
                      <w:color w:val="000000"/>
                      <w:sz w:val="18"/>
                      <w:szCs w:val="18"/>
                    </w:rPr>
                    <w:t>Загл</w:t>
                  </w:r>
                  <w:proofErr w:type="spellEnd"/>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с</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титул</w:t>
                  </w:r>
                  <w:proofErr w:type="gramStart"/>
                  <w:r w:rsidRPr="00CF7BD1">
                    <w:rPr>
                      <w:rFonts w:ascii="Times New Roman" w:hAnsi="Times New Roman" w:cs="Times New Roman"/>
                      <w:color w:val="000000"/>
                      <w:sz w:val="18"/>
                      <w:szCs w:val="18"/>
                    </w:rPr>
                    <w:t>.</w:t>
                  </w:r>
                  <w:proofErr w:type="gramEnd"/>
                  <w:r w:rsidRPr="00CF7BD1">
                    <w:rPr>
                      <w:rFonts w:ascii="Times New Roman" w:hAnsi="Times New Roman" w:cs="Times New Roman"/>
                      <w:sz w:val="18"/>
                      <w:szCs w:val="18"/>
                    </w:rPr>
                    <w:t xml:space="preserve"> </w:t>
                  </w:r>
                  <w:proofErr w:type="gramStart"/>
                  <w:r w:rsidRPr="00CF7BD1">
                    <w:rPr>
                      <w:rFonts w:ascii="Times New Roman" w:hAnsi="Times New Roman" w:cs="Times New Roman"/>
                      <w:color w:val="000000"/>
                      <w:sz w:val="18"/>
                      <w:szCs w:val="18"/>
                    </w:rPr>
                    <w:t>э</w:t>
                  </w:r>
                  <w:proofErr w:type="gramEnd"/>
                  <w:r w:rsidRPr="00CF7BD1">
                    <w:rPr>
                      <w:rFonts w:ascii="Times New Roman" w:hAnsi="Times New Roman" w:cs="Times New Roman"/>
                      <w:color w:val="000000"/>
                      <w:sz w:val="18"/>
                      <w:szCs w:val="18"/>
                    </w:rPr>
                    <w:t>крана.</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URL</w:t>
                  </w:r>
                  <w:proofErr w:type="gramStart"/>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proofErr w:type="gramEnd"/>
                  <w:r w:rsidRPr="00CF7BD1">
                    <w:rPr>
                      <w:rFonts w:ascii="Times New Roman" w:hAnsi="Times New Roman" w:cs="Times New Roman"/>
                      <w:sz w:val="18"/>
                      <w:szCs w:val="18"/>
                    </w:rPr>
                    <w:t xml:space="preserve"> </w:t>
                  </w:r>
                  <w:hyperlink r:id="rId12" w:history="1">
                    <w:r w:rsidRPr="00CF7BD1">
                      <w:rPr>
                        <w:rStyle w:val="a8"/>
                        <w:rFonts w:ascii="Times New Roman" w:hAnsi="Times New Roman" w:cs="Times New Roman"/>
                        <w:sz w:val="18"/>
                        <w:szCs w:val="18"/>
                      </w:rPr>
                      <w:t>https://magtu.informsystema.ru/uploader/fileUpload?name=3969.pdf&amp;show=dcatalogues/1/1532470/3969.pdf&amp;view=true</w:t>
                    </w:r>
                  </w:hyperlink>
                  <w:r w:rsidRPr="00CF7BD1">
                    <w:rPr>
                      <w:rFonts w:ascii="Times New Roman" w:hAnsi="Times New Roman" w:cs="Times New Roman"/>
                      <w:color w:val="000000"/>
                      <w:sz w:val="18"/>
                      <w:szCs w:val="18"/>
                    </w:rPr>
                    <w:t xml:space="preserve"> </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(дата</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обращения:</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14.05.2020).</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Макрообъект.</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Текст</w:t>
                  </w:r>
                  <w:proofErr w:type="gramStart"/>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proofErr w:type="gramEnd"/>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электронный.</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Сведения</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доступны</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также</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на</w:t>
                  </w:r>
                  <w:r w:rsidRPr="00CF7BD1">
                    <w:rPr>
                      <w:rFonts w:ascii="Times New Roman" w:hAnsi="Times New Roman" w:cs="Times New Roman"/>
                      <w:sz w:val="18"/>
                      <w:szCs w:val="18"/>
                    </w:rPr>
                    <w:t xml:space="preserve"> </w:t>
                  </w:r>
                  <w:r w:rsidRPr="00CF7BD1">
                    <w:rPr>
                      <w:rFonts w:ascii="Times New Roman" w:hAnsi="Times New Roman" w:cs="Times New Roman"/>
                      <w:color w:val="000000"/>
                      <w:sz w:val="18"/>
                      <w:szCs w:val="18"/>
                    </w:rPr>
                    <w:t>CD-ROM.</w:t>
                  </w:r>
                  <w:r w:rsidRPr="00CF7BD1">
                    <w:rPr>
                      <w:rFonts w:ascii="Times New Roman" w:hAnsi="Times New Roman" w:cs="Times New Roman"/>
                      <w:sz w:val="18"/>
                      <w:szCs w:val="18"/>
                    </w:rPr>
                    <w:t xml:space="preserve"> </w:t>
                  </w:r>
                </w:p>
              </w:tc>
            </w:tr>
          </w:tbl>
          <w:p w:rsidR="007F64B1" w:rsidRPr="00CF7BD1" w:rsidRDefault="007F64B1">
            <w:pPr>
              <w:spacing w:after="0" w:line="240" w:lineRule="auto"/>
              <w:ind w:firstLine="756"/>
              <w:jc w:val="both"/>
              <w:rPr>
                <w:rFonts w:ascii="Times New Roman" w:hAnsi="Times New Roman" w:cs="Times New Roman"/>
                <w:sz w:val="18"/>
                <w:szCs w:val="18"/>
              </w:rPr>
            </w:pPr>
          </w:p>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F64B1" w:rsidTr="00EA6D5E">
        <w:trPr>
          <w:trHeight w:hRule="exact" w:val="1366"/>
        </w:trPr>
        <w:tc>
          <w:tcPr>
            <w:tcW w:w="9424" w:type="dxa"/>
            <w:gridSpan w:val="6"/>
            <w:shd w:val="clear" w:color="000000" w:fill="FFFFFF"/>
            <w:tcMar>
              <w:left w:w="34" w:type="dxa"/>
              <w:right w:w="34" w:type="dxa"/>
            </w:tcMar>
          </w:tcPr>
          <w:p w:rsidR="00CF7BD1" w:rsidRPr="00CF7BD1" w:rsidRDefault="00CF7BD1" w:rsidP="00CF7BD1">
            <w:pPr>
              <w:numPr>
                <w:ilvl w:val="0"/>
                <w:numId w:val="11"/>
              </w:numPr>
              <w:spacing w:line="240" w:lineRule="auto"/>
              <w:contextualSpacing/>
              <w:jc w:val="both"/>
              <w:rPr>
                <w:rFonts w:ascii="Times New Roman" w:hAnsi="Times New Roman" w:cs="Times New Roman"/>
                <w:sz w:val="24"/>
                <w:szCs w:val="24"/>
              </w:rPr>
            </w:pPr>
            <w:proofErr w:type="spellStart"/>
            <w:r w:rsidRPr="00CF7BD1">
              <w:rPr>
                <w:rFonts w:ascii="Times New Roman" w:hAnsi="Times New Roman" w:cs="Times New Roman"/>
                <w:color w:val="001329"/>
                <w:sz w:val="24"/>
                <w:szCs w:val="24"/>
                <w:shd w:val="clear" w:color="auto" w:fill="FFFFFF"/>
              </w:rPr>
              <w:t>Ташмен</w:t>
            </w:r>
            <w:proofErr w:type="spellEnd"/>
            <w:r w:rsidRPr="00CF7BD1">
              <w:rPr>
                <w:rFonts w:ascii="Times New Roman" w:hAnsi="Times New Roman" w:cs="Times New Roman"/>
                <w:color w:val="001329"/>
                <w:sz w:val="24"/>
                <w:szCs w:val="24"/>
                <w:shd w:val="clear" w:color="auto" w:fill="FFFFFF"/>
              </w:rPr>
              <w:t>, М. Победить с помощью инноваций: Практическое руководство по упра</w:t>
            </w:r>
            <w:r w:rsidRPr="00CF7BD1">
              <w:rPr>
                <w:rFonts w:ascii="Times New Roman" w:hAnsi="Times New Roman" w:cs="Times New Roman"/>
                <w:color w:val="001329"/>
                <w:sz w:val="24"/>
                <w:szCs w:val="24"/>
                <w:shd w:val="clear" w:color="auto" w:fill="FFFFFF"/>
              </w:rPr>
              <w:t>в</w:t>
            </w:r>
            <w:r w:rsidRPr="00CF7BD1">
              <w:rPr>
                <w:rFonts w:ascii="Times New Roman" w:hAnsi="Times New Roman" w:cs="Times New Roman"/>
                <w:color w:val="001329"/>
                <w:sz w:val="24"/>
                <w:szCs w:val="24"/>
                <w:shd w:val="clear" w:color="auto" w:fill="FFFFFF"/>
              </w:rPr>
              <w:t xml:space="preserve">лению организационными изменениями и обновлениями / </w:t>
            </w:r>
            <w:proofErr w:type="spellStart"/>
            <w:r w:rsidRPr="00CF7BD1">
              <w:rPr>
                <w:rFonts w:ascii="Times New Roman" w:hAnsi="Times New Roman" w:cs="Times New Roman"/>
                <w:color w:val="001329"/>
                <w:sz w:val="24"/>
                <w:szCs w:val="24"/>
                <w:shd w:val="clear" w:color="auto" w:fill="FFFFFF"/>
              </w:rPr>
              <w:t>Ташмен</w:t>
            </w:r>
            <w:proofErr w:type="spellEnd"/>
            <w:r w:rsidRPr="00CF7BD1">
              <w:rPr>
                <w:rFonts w:ascii="Times New Roman" w:hAnsi="Times New Roman" w:cs="Times New Roman"/>
                <w:color w:val="001329"/>
                <w:sz w:val="24"/>
                <w:szCs w:val="24"/>
                <w:shd w:val="clear" w:color="auto" w:fill="FFFFFF"/>
              </w:rPr>
              <w:t xml:space="preserve"> М., О’Райли Ч. - Москва </w:t>
            </w:r>
            <w:proofErr w:type="gramStart"/>
            <w:r w:rsidRPr="00CF7BD1">
              <w:rPr>
                <w:rFonts w:ascii="Times New Roman" w:hAnsi="Times New Roman" w:cs="Times New Roman"/>
                <w:color w:val="001329"/>
                <w:sz w:val="24"/>
                <w:szCs w:val="24"/>
                <w:shd w:val="clear" w:color="auto" w:fill="FFFFFF"/>
              </w:rPr>
              <w:t>:А</w:t>
            </w:r>
            <w:proofErr w:type="gramEnd"/>
            <w:r w:rsidRPr="00CF7BD1">
              <w:rPr>
                <w:rFonts w:ascii="Times New Roman" w:hAnsi="Times New Roman" w:cs="Times New Roman"/>
                <w:color w:val="001329"/>
                <w:sz w:val="24"/>
                <w:szCs w:val="24"/>
                <w:shd w:val="clear" w:color="auto" w:fill="FFFFFF"/>
              </w:rPr>
              <w:t xml:space="preserve">льпина </w:t>
            </w:r>
            <w:proofErr w:type="spellStart"/>
            <w:r w:rsidRPr="00CF7BD1">
              <w:rPr>
                <w:rFonts w:ascii="Times New Roman" w:hAnsi="Times New Roman" w:cs="Times New Roman"/>
                <w:color w:val="001329"/>
                <w:sz w:val="24"/>
                <w:szCs w:val="24"/>
                <w:shd w:val="clear" w:color="auto" w:fill="FFFFFF"/>
              </w:rPr>
              <w:t>Пабл</w:t>
            </w:r>
            <w:proofErr w:type="spellEnd"/>
            <w:r w:rsidRPr="00CF7BD1">
              <w:rPr>
                <w:rFonts w:ascii="Times New Roman" w:hAnsi="Times New Roman" w:cs="Times New Roman"/>
                <w:color w:val="001329"/>
                <w:sz w:val="24"/>
                <w:szCs w:val="24"/>
                <w:shd w:val="clear" w:color="auto" w:fill="FFFFFF"/>
              </w:rPr>
              <w:t>., 2016. - 285 с.: ISBN 978-5-9614-4774-3. - Текст</w:t>
            </w:r>
            <w:proofErr w:type="gramStart"/>
            <w:r w:rsidRPr="00CF7BD1">
              <w:rPr>
                <w:rFonts w:ascii="Times New Roman" w:hAnsi="Times New Roman" w:cs="Times New Roman"/>
                <w:color w:val="001329"/>
                <w:sz w:val="24"/>
                <w:szCs w:val="24"/>
                <w:shd w:val="clear" w:color="auto" w:fill="FFFFFF"/>
              </w:rPr>
              <w:t xml:space="preserve"> :</w:t>
            </w:r>
            <w:proofErr w:type="gramEnd"/>
            <w:r w:rsidRPr="00CF7BD1">
              <w:rPr>
                <w:rFonts w:ascii="Times New Roman" w:hAnsi="Times New Roman" w:cs="Times New Roman"/>
                <w:color w:val="001329"/>
                <w:sz w:val="24"/>
                <w:szCs w:val="24"/>
                <w:shd w:val="clear" w:color="auto" w:fill="FFFFFF"/>
              </w:rPr>
              <w:t xml:space="preserve"> электро</w:t>
            </w:r>
            <w:r w:rsidRPr="00CF7BD1">
              <w:rPr>
                <w:rFonts w:ascii="Times New Roman" w:hAnsi="Times New Roman" w:cs="Times New Roman"/>
                <w:color w:val="001329"/>
                <w:sz w:val="24"/>
                <w:szCs w:val="24"/>
                <w:shd w:val="clear" w:color="auto" w:fill="FFFFFF"/>
              </w:rPr>
              <w:t>н</w:t>
            </w:r>
            <w:r w:rsidRPr="00CF7BD1">
              <w:rPr>
                <w:rFonts w:ascii="Times New Roman" w:hAnsi="Times New Roman" w:cs="Times New Roman"/>
                <w:color w:val="001329"/>
                <w:sz w:val="24"/>
                <w:szCs w:val="24"/>
                <w:shd w:val="clear" w:color="auto" w:fill="FFFFFF"/>
              </w:rPr>
              <w:t xml:space="preserve">ный. - URL: </w:t>
            </w:r>
            <w:hyperlink r:id="rId13" w:history="1">
              <w:r w:rsidRPr="00CF7BD1">
                <w:rPr>
                  <w:rStyle w:val="a8"/>
                  <w:rFonts w:ascii="Times New Roman" w:hAnsi="Times New Roman" w:cs="Times New Roman"/>
                  <w:sz w:val="24"/>
                  <w:szCs w:val="24"/>
                  <w:shd w:val="clear" w:color="auto" w:fill="FFFFFF"/>
                </w:rPr>
                <w:t>https://znanium.com/catalog/product/915949</w:t>
              </w:r>
            </w:hyperlink>
            <w:r w:rsidRPr="00CF7BD1">
              <w:rPr>
                <w:rFonts w:ascii="Times New Roman" w:hAnsi="Times New Roman" w:cs="Times New Roman"/>
                <w:color w:val="001329"/>
                <w:sz w:val="24"/>
                <w:szCs w:val="24"/>
                <w:shd w:val="clear" w:color="auto" w:fill="FFFFFF"/>
              </w:rPr>
              <w:t xml:space="preserve">  (дата обращения: 31.10.2020). – Р</w:t>
            </w:r>
            <w:r w:rsidRPr="00CF7BD1">
              <w:rPr>
                <w:rFonts w:ascii="Times New Roman" w:hAnsi="Times New Roman" w:cs="Times New Roman"/>
                <w:color w:val="001329"/>
                <w:sz w:val="24"/>
                <w:szCs w:val="24"/>
                <w:shd w:val="clear" w:color="auto" w:fill="FFFFFF"/>
              </w:rPr>
              <w:t>е</w:t>
            </w:r>
            <w:r w:rsidRPr="00CF7BD1">
              <w:rPr>
                <w:rFonts w:ascii="Times New Roman" w:hAnsi="Times New Roman" w:cs="Times New Roman"/>
                <w:color w:val="001329"/>
                <w:sz w:val="24"/>
                <w:szCs w:val="24"/>
                <w:shd w:val="clear" w:color="auto" w:fill="FFFFFF"/>
              </w:rPr>
              <w:t>жим доступа: по подписке.</w:t>
            </w:r>
          </w:p>
          <w:p w:rsidR="007F64B1" w:rsidRDefault="007F64B1">
            <w:pPr>
              <w:spacing w:after="0" w:line="240" w:lineRule="auto"/>
              <w:ind w:firstLine="756"/>
              <w:jc w:val="both"/>
              <w:rPr>
                <w:sz w:val="24"/>
                <w:szCs w:val="24"/>
              </w:rPr>
            </w:pPr>
          </w:p>
        </w:tc>
      </w:tr>
      <w:tr w:rsidR="007F64B1" w:rsidTr="00CF7BD1">
        <w:trPr>
          <w:trHeight w:hRule="exact" w:val="138"/>
        </w:trPr>
        <w:tc>
          <w:tcPr>
            <w:tcW w:w="75" w:type="dxa"/>
          </w:tcPr>
          <w:p w:rsidR="007F64B1" w:rsidRDefault="007F64B1"/>
        </w:tc>
        <w:tc>
          <w:tcPr>
            <w:tcW w:w="2302" w:type="dxa"/>
          </w:tcPr>
          <w:p w:rsidR="007F64B1" w:rsidRDefault="007F64B1"/>
        </w:tc>
        <w:tc>
          <w:tcPr>
            <w:tcW w:w="2652" w:type="dxa"/>
          </w:tcPr>
          <w:p w:rsidR="007F64B1" w:rsidRDefault="007F64B1"/>
        </w:tc>
        <w:tc>
          <w:tcPr>
            <w:tcW w:w="4362" w:type="dxa"/>
            <w:gridSpan w:val="2"/>
          </w:tcPr>
          <w:p w:rsidR="007F64B1" w:rsidRDefault="007F64B1"/>
        </w:tc>
        <w:tc>
          <w:tcPr>
            <w:tcW w:w="33" w:type="dxa"/>
          </w:tcPr>
          <w:p w:rsidR="007F64B1" w:rsidRDefault="007F64B1"/>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7F64B1" w:rsidTr="00EA6D5E">
        <w:trPr>
          <w:trHeight w:hRule="exact" w:val="277"/>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t xml:space="preserve"> </w:t>
            </w:r>
          </w:p>
        </w:tc>
      </w:tr>
      <w:tr w:rsidR="007F64B1" w:rsidTr="00CF7BD1">
        <w:trPr>
          <w:trHeight w:hRule="exact" w:val="277"/>
        </w:trPr>
        <w:tc>
          <w:tcPr>
            <w:tcW w:w="75" w:type="dxa"/>
          </w:tcPr>
          <w:p w:rsidR="007F64B1" w:rsidRDefault="007F64B1"/>
        </w:tc>
        <w:tc>
          <w:tcPr>
            <w:tcW w:w="2302" w:type="dxa"/>
          </w:tcPr>
          <w:p w:rsidR="007F64B1" w:rsidRDefault="007F64B1"/>
        </w:tc>
        <w:tc>
          <w:tcPr>
            <w:tcW w:w="2652" w:type="dxa"/>
          </w:tcPr>
          <w:p w:rsidR="007F64B1" w:rsidRDefault="007F64B1"/>
        </w:tc>
        <w:tc>
          <w:tcPr>
            <w:tcW w:w="4362" w:type="dxa"/>
            <w:gridSpan w:val="2"/>
          </w:tcPr>
          <w:p w:rsidR="007F64B1" w:rsidRDefault="007F64B1"/>
        </w:tc>
        <w:tc>
          <w:tcPr>
            <w:tcW w:w="33" w:type="dxa"/>
          </w:tcPr>
          <w:p w:rsidR="007F64B1" w:rsidRDefault="007F64B1"/>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F64B1" w:rsidTr="00CF7BD1">
        <w:trPr>
          <w:trHeight w:hRule="exact" w:val="555"/>
        </w:trPr>
        <w:tc>
          <w:tcPr>
            <w:tcW w:w="75" w:type="dxa"/>
          </w:tcPr>
          <w:p w:rsidR="007F64B1" w:rsidRDefault="007F64B1"/>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3" w:type="dxa"/>
          </w:tcPr>
          <w:p w:rsidR="007F64B1" w:rsidRDefault="007F64B1"/>
        </w:tc>
      </w:tr>
      <w:tr w:rsidR="00EA6D5E" w:rsidTr="00CF7BD1">
        <w:trPr>
          <w:trHeight w:hRule="exact" w:val="818"/>
        </w:trPr>
        <w:tc>
          <w:tcPr>
            <w:tcW w:w="75" w:type="dxa"/>
          </w:tcPr>
          <w:p w:rsidR="00EA6D5E" w:rsidRDefault="00EA6D5E"/>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Pr="0003632F" w:rsidRDefault="00EA6D5E" w:rsidP="00CC49AA">
            <w:pPr>
              <w:spacing w:after="0" w:line="240" w:lineRule="auto"/>
              <w:rPr>
                <w:sz w:val="24"/>
                <w:szCs w:val="24"/>
                <w:lang w:val="en-US"/>
              </w:rPr>
            </w:pPr>
            <w:r w:rsidRPr="0003632F">
              <w:rPr>
                <w:rFonts w:ascii="Times New Roman" w:hAnsi="Times New Roman" w:cs="Times New Roman"/>
                <w:color w:val="000000"/>
                <w:sz w:val="24"/>
                <w:szCs w:val="24"/>
                <w:lang w:val="en-US"/>
              </w:rPr>
              <w:t>MS</w:t>
            </w:r>
            <w:r w:rsidRPr="0003632F">
              <w:rPr>
                <w:lang w:val="en-US"/>
              </w:rPr>
              <w:t xml:space="preserve"> </w:t>
            </w:r>
            <w:r w:rsidRPr="0003632F">
              <w:rPr>
                <w:rFonts w:ascii="Times New Roman" w:hAnsi="Times New Roman" w:cs="Times New Roman"/>
                <w:color w:val="000000"/>
                <w:sz w:val="24"/>
                <w:szCs w:val="24"/>
                <w:lang w:val="en-US"/>
              </w:rPr>
              <w:t>Windows</w:t>
            </w:r>
            <w:r w:rsidRPr="0003632F">
              <w:rPr>
                <w:lang w:val="en-US"/>
              </w:rPr>
              <w:t xml:space="preserve"> </w:t>
            </w:r>
            <w:r w:rsidRPr="0003632F">
              <w:rPr>
                <w:rFonts w:ascii="Times New Roman" w:hAnsi="Times New Roman" w:cs="Times New Roman"/>
                <w:color w:val="000000"/>
                <w:sz w:val="24"/>
                <w:szCs w:val="24"/>
                <w:lang w:val="en-US"/>
              </w:rPr>
              <w:t>7</w:t>
            </w:r>
            <w:r w:rsidRPr="0003632F">
              <w:rPr>
                <w:lang w:val="en-US"/>
              </w:rPr>
              <w:t xml:space="preserve"> </w:t>
            </w:r>
            <w:r w:rsidRPr="0003632F">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03632F">
              <w:rPr>
                <w:lang w:val="en-US"/>
              </w:rPr>
              <w:t xml:space="preserve"> </w:t>
            </w:r>
            <w:r>
              <w:rPr>
                <w:rFonts w:ascii="Times New Roman" w:hAnsi="Times New Roman" w:cs="Times New Roman"/>
                <w:color w:val="000000"/>
                <w:sz w:val="24"/>
                <w:szCs w:val="24"/>
              </w:rPr>
              <w:t>классов</w:t>
            </w:r>
            <w:r w:rsidRPr="0003632F">
              <w:rPr>
                <w:rFonts w:ascii="Times New Roman" w:hAnsi="Times New Roman" w:cs="Times New Roman"/>
                <w:color w:val="000000"/>
                <w:sz w:val="24"/>
                <w:szCs w:val="24"/>
                <w:lang w:val="en-US"/>
              </w:rPr>
              <w:t>)</w:t>
            </w:r>
            <w:r w:rsidRPr="0003632F">
              <w:rPr>
                <w:lang w:val="en-US"/>
              </w:rP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3" w:type="dxa"/>
          </w:tcPr>
          <w:p w:rsidR="00EA6D5E" w:rsidRDefault="00EA6D5E"/>
        </w:tc>
      </w:tr>
      <w:tr w:rsidR="00EA6D5E" w:rsidTr="00CF7BD1">
        <w:trPr>
          <w:trHeight w:hRule="exact" w:val="826"/>
        </w:trPr>
        <w:tc>
          <w:tcPr>
            <w:tcW w:w="75" w:type="dxa"/>
          </w:tcPr>
          <w:p w:rsidR="00EA6D5E" w:rsidRDefault="00EA6D5E"/>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3" w:type="dxa"/>
          </w:tcPr>
          <w:p w:rsidR="00EA6D5E" w:rsidRDefault="00EA6D5E"/>
        </w:tc>
      </w:tr>
      <w:tr w:rsidR="00EA6D5E" w:rsidTr="00CF7BD1">
        <w:trPr>
          <w:trHeight w:hRule="exact" w:val="555"/>
        </w:trPr>
        <w:tc>
          <w:tcPr>
            <w:tcW w:w="75" w:type="dxa"/>
          </w:tcPr>
          <w:p w:rsidR="00EA6D5E" w:rsidRDefault="00EA6D5E"/>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7Zip</w:t>
            </w:r>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3" w:type="dxa"/>
          </w:tcPr>
          <w:p w:rsidR="00EA6D5E" w:rsidRDefault="00EA6D5E"/>
        </w:tc>
      </w:tr>
      <w:tr w:rsidR="00EA6D5E" w:rsidTr="00CF7BD1">
        <w:trPr>
          <w:trHeight w:hRule="exact" w:val="1096"/>
        </w:trPr>
        <w:tc>
          <w:tcPr>
            <w:tcW w:w="75" w:type="dxa"/>
          </w:tcPr>
          <w:p w:rsidR="00EA6D5E" w:rsidRDefault="00EA6D5E"/>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D5E" w:rsidRDefault="00EA6D5E" w:rsidP="00CC4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3" w:type="dxa"/>
          </w:tcPr>
          <w:p w:rsidR="00EA6D5E" w:rsidRDefault="00EA6D5E"/>
        </w:tc>
      </w:tr>
      <w:tr w:rsidR="007F64B1" w:rsidTr="00CF7BD1">
        <w:trPr>
          <w:trHeight w:hRule="exact" w:val="138"/>
        </w:trPr>
        <w:tc>
          <w:tcPr>
            <w:tcW w:w="75" w:type="dxa"/>
          </w:tcPr>
          <w:p w:rsidR="007F64B1" w:rsidRDefault="007F64B1"/>
        </w:tc>
        <w:tc>
          <w:tcPr>
            <w:tcW w:w="2302" w:type="dxa"/>
          </w:tcPr>
          <w:p w:rsidR="007F64B1" w:rsidRDefault="007F64B1"/>
        </w:tc>
        <w:tc>
          <w:tcPr>
            <w:tcW w:w="2652" w:type="dxa"/>
          </w:tcPr>
          <w:p w:rsidR="007F64B1" w:rsidRDefault="007F64B1"/>
        </w:tc>
        <w:tc>
          <w:tcPr>
            <w:tcW w:w="4362" w:type="dxa"/>
            <w:gridSpan w:val="2"/>
          </w:tcPr>
          <w:p w:rsidR="007F64B1" w:rsidRDefault="007F64B1"/>
        </w:tc>
        <w:tc>
          <w:tcPr>
            <w:tcW w:w="33" w:type="dxa"/>
          </w:tcPr>
          <w:p w:rsidR="007F64B1" w:rsidRDefault="007F64B1"/>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7F64B1" w:rsidTr="00CF7BD1">
        <w:trPr>
          <w:trHeight w:hRule="exact" w:val="270"/>
        </w:trPr>
        <w:tc>
          <w:tcPr>
            <w:tcW w:w="75" w:type="dxa"/>
          </w:tcPr>
          <w:p w:rsidR="007F64B1" w:rsidRDefault="007F64B1"/>
        </w:tc>
        <w:tc>
          <w:tcPr>
            <w:tcW w:w="495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6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3" w:type="dxa"/>
          </w:tcPr>
          <w:p w:rsidR="007F64B1" w:rsidRDefault="007F64B1"/>
        </w:tc>
      </w:tr>
      <w:tr w:rsidR="007F64B1" w:rsidRPr="009D76ED" w:rsidTr="00CF7BD1">
        <w:trPr>
          <w:trHeight w:hRule="exact" w:val="826"/>
        </w:trPr>
        <w:tc>
          <w:tcPr>
            <w:tcW w:w="75" w:type="dxa"/>
          </w:tcPr>
          <w:p w:rsidR="007F64B1" w:rsidRPr="0083738C" w:rsidRDefault="007F64B1">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4" w:history="1">
              <w:r w:rsidR="007836EA" w:rsidRPr="00784678">
                <w:rPr>
                  <w:rStyle w:val="a8"/>
                  <w:rFonts w:ascii="Times New Roman" w:hAnsi="Times New Roman" w:cs="Times New Roman"/>
                  <w:sz w:val="24"/>
                  <w:szCs w:val="24"/>
                  <w:lang w:val="en-US"/>
                </w:rPr>
                <w:t>https://elibrary.ru/project_risc.asp</w:t>
              </w:r>
            </w:hyperlink>
            <w:r w:rsidR="007836EA" w:rsidRPr="007836EA">
              <w:rPr>
                <w:rFonts w:ascii="Times New Roman" w:hAnsi="Times New Roman" w:cs="Times New Roman"/>
                <w:color w:val="000000"/>
                <w:sz w:val="24"/>
                <w:szCs w:val="24"/>
                <w:lang w:val="en-US"/>
              </w:rPr>
              <w:t xml:space="preserve"> </w:t>
            </w:r>
            <w:r w:rsidRPr="0083738C">
              <w:rPr>
                <w:lang w:val="en-US"/>
              </w:rPr>
              <w:t xml:space="preserve"> </w:t>
            </w:r>
          </w:p>
        </w:tc>
        <w:tc>
          <w:tcPr>
            <w:tcW w:w="33" w:type="dxa"/>
          </w:tcPr>
          <w:p w:rsidR="007F64B1" w:rsidRPr="0083738C" w:rsidRDefault="007F64B1">
            <w:pPr>
              <w:rPr>
                <w:lang w:val="en-US"/>
              </w:rPr>
            </w:pPr>
          </w:p>
        </w:tc>
      </w:tr>
      <w:tr w:rsidR="007F64B1" w:rsidRPr="009D76ED" w:rsidTr="00CF7BD1">
        <w:trPr>
          <w:trHeight w:hRule="exact" w:val="555"/>
        </w:trPr>
        <w:tc>
          <w:tcPr>
            <w:tcW w:w="75" w:type="dxa"/>
          </w:tcPr>
          <w:p w:rsidR="007F64B1" w:rsidRPr="0083738C" w:rsidRDefault="007F64B1">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proofErr w:type="spellStart"/>
            <w:r>
              <w:rPr>
                <w:rFonts w:ascii="Times New Roman" w:hAnsi="Times New Roman" w:cs="Times New Roman"/>
                <w:color w:val="000000"/>
                <w:sz w:val="24"/>
                <w:szCs w:val="24"/>
              </w:rPr>
              <w:t>Google</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t xml:space="preserve"> </w:t>
            </w:r>
            <w:proofErr w:type="spellStart"/>
            <w:r>
              <w:rPr>
                <w:rFonts w:ascii="Times New Roman" w:hAnsi="Times New Roman" w:cs="Times New Roman"/>
                <w:color w:val="000000"/>
                <w:sz w:val="24"/>
                <w:szCs w:val="24"/>
              </w:rPr>
              <w:t>Scholar</w:t>
            </w:r>
            <w:proofErr w:type="spellEnd"/>
            <w:r>
              <w:rPr>
                <w:rFonts w:ascii="Times New Roman" w:hAnsi="Times New Roman" w:cs="Times New Roman"/>
                <w:color w:val="000000"/>
                <w:sz w:val="24"/>
                <w:szCs w:val="24"/>
              </w:rPr>
              <w:t>)</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5" w:history="1">
              <w:r w:rsidR="007836EA" w:rsidRPr="00784678">
                <w:rPr>
                  <w:rStyle w:val="a8"/>
                  <w:rFonts w:ascii="Times New Roman" w:hAnsi="Times New Roman" w:cs="Times New Roman"/>
                  <w:sz w:val="24"/>
                  <w:szCs w:val="24"/>
                  <w:lang w:val="en-US"/>
                </w:rPr>
                <w:t>https://scholar.google.ru/</w:t>
              </w:r>
            </w:hyperlink>
            <w:r w:rsidR="007836EA" w:rsidRPr="007836EA">
              <w:rPr>
                <w:rFonts w:ascii="Times New Roman" w:hAnsi="Times New Roman" w:cs="Times New Roman"/>
                <w:color w:val="000000"/>
                <w:sz w:val="24"/>
                <w:szCs w:val="24"/>
                <w:lang w:val="en-US"/>
              </w:rPr>
              <w:t xml:space="preserve"> </w:t>
            </w:r>
            <w:r w:rsidRPr="0083738C">
              <w:rPr>
                <w:lang w:val="en-US"/>
              </w:rPr>
              <w:t xml:space="preserve"> </w:t>
            </w:r>
          </w:p>
        </w:tc>
        <w:tc>
          <w:tcPr>
            <w:tcW w:w="33" w:type="dxa"/>
          </w:tcPr>
          <w:p w:rsidR="007F64B1" w:rsidRPr="0083738C" w:rsidRDefault="007F64B1">
            <w:pPr>
              <w:rPr>
                <w:lang w:val="en-US"/>
              </w:rPr>
            </w:pPr>
          </w:p>
        </w:tc>
      </w:tr>
      <w:tr w:rsidR="007F64B1" w:rsidRPr="009D76ED" w:rsidTr="00CF7BD1">
        <w:trPr>
          <w:trHeight w:hRule="exact" w:val="555"/>
        </w:trPr>
        <w:tc>
          <w:tcPr>
            <w:tcW w:w="75" w:type="dxa"/>
          </w:tcPr>
          <w:p w:rsidR="007F64B1" w:rsidRPr="0083738C" w:rsidRDefault="007F64B1">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6" w:history="1">
              <w:r w:rsidR="007836EA" w:rsidRPr="00784678">
                <w:rPr>
                  <w:rStyle w:val="a8"/>
                  <w:rFonts w:ascii="Times New Roman" w:hAnsi="Times New Roman" w:cs="Times New Roman"/>
                  <w:sz w:val="24"/>
                  <w:szCs w:val="24"/>
                  <w:lang w:val="en-US"/>
                </w:rPr>
                <w:t>http://window.edu.ru/</w:t>
              </w:r>
            </w:hyperlink>
            <w:r w:rsidR="007836EA" w:rsidRPr="007836EA">
              <w:rPr>
                <w:rFonts w:ascii="Times New Roman" w:hAnsi="Times New Roman" w:cs="Times New Roman"/>
                <w:color w:val="000000"/>
                <w:sz w:val="24"/>
                <w:szCs w:val="24"/>
                <w:lang w:val="en-US"/>
              </w:rPr>
              <w:t xml:space="preserve"> </w:t>
            </w:r>
            <w:r w:rsidRPr="0083738C">
              <w:rPr>
                <w:lang w:val="en-US"/>
              </w:rPr>
              <w:t xml:space="preserve"> </w:t>
            </w:r>
          </w:p>
        </w:tc>
        <w:tc>
          <w:tcPr>
            <w:tcW w:w="33" w:type="dxa"/>
          </w:tcPr>
          <w:p w:rsidR="007F64B1" w:rsidRPr="0083738C" w:rsidRDefault="007F64B1">
            <w:pPr>
              <w:rPr>
                <w:lang w:val="en-US"/>
              </w:rPr>
            </w:pPr>
          </w:p>
        </w:tc>
      </w:tr>
      <w:tr w:rsidR="007F64B1" w:rsidRPr="009D76ED" w:rsidTr="00CF7BD1">
        <w:trPr>
          <w:trHeight w:hRule="exact" w:val="826"/>
        </w:trPr>
        <w:tc>
          <w:tcPr>
            <w:tcW w:w="75" w:type="dxa"/>
          </w:tcPr>
          <w:p w:rsidR="007F64B1" w:rsidRPr="0083738C" w:rsidRDefault="007F64B1">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Default="00D97E50">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4B1" w:rsidRPr="0083738C" w:rsidRDefault="00D97E50">
            <w:pPr>
              <w:spacing w:after="0" w:line="240" w:lineRule="auto"/>
              <w:jc w:val="both"/>
              <w:rPr>
                <w:sz w:val="24"/>
                <w:szCs w:val="24"/>
                <w:lang w:val="en-US"/>
              </w:rPr>
            </w:pPr>
            <w:r w:rsidRPr="0083738C">
              <w:rPr>
                <w:rFonts w:ascii="Times New Roman" w:hAnsi="Times New Roman" w:cs="Times New Roman"/>
                <w:color w:val="000000"/>
                <w:sz w:val="24"/>
                <w:szCs w:val="24"/>
                <w:lang w:val="en-US"/>
              </w:rPr>
              <w:t>URL:</w:t>
            </w:r>
            <w:r w:rsidRPr="0083738C">
              <w:rPr>
                <w:lang w:val="en-US"/>
              </w:rPr>
              <w:t xml:space="preserve"> </w:t>
            </w:r>
            <w:hyperlink r:id="rId17" w:history="1">
              <w:r w:rsidR="007836EA" w:rsidRPr="00784678">
                <w:rPr>
                  <w:rStyle w:val="a8"/>
                  <w:rFonts w:ascii="Times New Roman" w:hAnsi="Times New Roman" w:cs="Times New Roman"/>
                  <w:sz w:val="24"/>
                  <w:szCs w:val="24"/>
                  <w:lang w:val="en-US"/>
                </w:rPr>
                <w:t>http://www1.fips.ru/</w:t>
              </w:r>
            </w:hyperlink>
            <w:r w:rsidR="007836EA">
              <w:rPr>
                <w:rFonts w:ascii="Times New Roman" w:hAnsi="Times New Roman" w:cs="Times New Roman"/>
                <w:color w:val="000000"/>
                <w:sz w:val="24"/>
                <w:szCs w:val="24"/>
              </w:rPr>
              <w:t xml:space="preserve"> </w:t>
            </w:r>
            <w:bookmarkStart w:id="0" w:name="_GoBack"/>
            <w:bookmarkEnd w:id="0"/>
            <w:r w:rsidRPr="0083738C">
              <w:rPr>
                <w:lang w:val="en-US"/>
              </w:rPr>
              <w:t xml:space="preserve"> </w:t>
            </w:r>
          </w:p>
        </w:tc>
        <w:tc>
          <w:tcPr>
            <w:tcW w:w="33" w:type="dxa"/>
          </w:tcPr>
          <w:p w:rsidR="007F64B1" w:rsidRPr="0083738C" w:rsidRDefault="007F64B1">
            <w:pPr>
              <w:rPr>
                <w:lang w:val="en-US"/>
              </w:rPr>
            </w:pPr>
          </w:p>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64B1" w:rsidTr="00CF7BD1">
        <w:trPr>
          <w:trHeight w:hRule="exact" w:val="138"/>
        </w:trPr>
        <w:tc>
          <w:tcPr>
            <w:tcW w:w="75" w:type="dxa"/>
          </w:tcPr>
          <w:p w:rsidR="007F64B1" w:rsidRDefault="007F64B1"/>
        </w:tc>
        <w:tc>
          <w:tcPr>
            <w:tcW w:w="2302" w:type="dxa"/>
          </w:tcPr>
          <w:p w:rsidR="007F64B1" w:rsidRDefault="007F64B1"/>
        </w:tc>
        <w:tc>
          <w:tcPr>
            <w:tcW w:w="2652" w:type="dxa"/>
          </w:tcPr>
          <w:p w:rsidR="007F64B1" w:rsidRDefault="007F64B1"/>
        </w:tc>
        <w:tc>
          <w:tcPr>
            <w:tcW w:w="4362" w:type="dxa"/>
            <w:gridSpan w:val="2"/>
          </w:tcPr>
          <w:p w:rsidR="007F64B1" w:rsidRDefault="007F64B1"/>
        </w:tc>
        <w:tc>
          <w:tcPr>
            <w:tcW w:w="33" w:type="dxa"/>
          </w:tcPr>
          <w:p w:rsidR="007F64B1" w:rsidRDefault="007F64B1"/>
        </w:tc>
      </w:tr>
      <w:tr w:rsidR="007F64B1" w:rsidTr="00EA6D5E">
        <w:trPr>
          <w:trHeight w:hRule="exact" w:val="285"/>
        </w:trPr>
        <w:tc>
          <w:tcPr>
            <w:tcW w:w="9424" w:type="dxa"/>
            <w:gridSpan w:val="6"/>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bl>
    <w:p w:rsidR="007F64B1" w:rsidRDefault="00D97E5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F64B1">
        <w:trPr>
          <w:trHeight w:hRule="exact" w:val="3530"/>
        </w:trPr>
        <w:tc>
          <w:tcPr>
            <w:tcW w:w="9370" w:type="dxa"/>
            <w:shd w:val="clear" w:color="000000" w:fill="FFFFFF"/>
            <w:tcMar>
              <w:left w:w="34" w:type="dxa"/>
              <w:right w:w="34" w:type="dxa"/>
            </w:tcMar>
          </w:tcPr>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lastRenderedPageBreak/>
              <w:t>1.</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Комплекс</w:t>
            </w:r>
            <w:r>
              <w:t xml:space="preserve"> </w:t>
            </w:r>
            <w:r>
              <w:rPr>
                <w:rFonts w:ascii="Times New Roman" w:hAnsi="Times New Roman" w:cs="Times New Roman"/>
                <w:color w:val="000000"/>
                <w:sz w:val="24"/>
                <w:szCs w:val="24"/>
              </w:rPr>
              <w:t>тестовых</w:t>
            </w:r>
            <w:r>
              <w:t xml:space="preserve"> </w:t>
            </w:r>
            <w:r>
              <w:rPr>
                <w:rFonts w:ascii="Times New Roman" w:hAnsi="Times New Roman" w:cs="Times New Roman"/>
                <w:color w:val="000000"/>
                <w:sz w:val="24"/>
                <w:szCs w:val="24"/>
              </w:rPr>
              <w:t>заданий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промежуточных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рубежных</w:t>
            </w:r>
            <w:r>
              <w:t xml:space="preserve"> </w:t>
            </w:r>
            <w:r>
              <w:rPr>
                <w:rFonts w:ascii="Times New Roman" w:hAnsi="Times New Roman" w:cs="Times New Roman"/>
                <w:color w:val="000000"/>
                <w:sz w:val="24"/>
                <w:szCs w:val="24"/>
              </w:rPr>
              <w:t>контролей.</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7F64B1" w:rsidRDefault="00D97E50">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Шкафы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p>
          <w:p w:rsidR="007F64B1" w:rsidRDefault="00D97E50">
            <w:pPr>
              <w:spacing w:after="0" w:line="240" w:lineRule="auto"/>
              <w:ind w:firstLine="756"/>
              <w:jc w:val="both"/>
              <w:rPr>
                <w:sz w:val="24"/>
                <w:szCs w:val="24"/>
              </w:rPr>
            </w:pPr>
            <w:r>
              <w:t xml:space="preserve"> </w:t>
            </w:r>
          </w:p>
        </w:tc>
      </w:tr>
    </w:tbl>
    <w:p w:rsidR="007F64B1" w:rsidRDefault="007F64B1"/>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Default="0083738C"/>
    <w:p w:rsidR="0083738C" w:rsidRPr="0083738C" w:rsidRDefault="0083738C" w:rsidP="0083738C">
      <w:pPr>
        <w:spacing w:after="0" w:line="240" w:lineRule="auto"/>
        <w:jc w:val="right"/>
        <w:rPr>
          <w:rFonts w:ascii="Times New Roman" w:hAnsi="Times New Roman" w:cs="Times New Roman"/>
          <w:b/>
          <w:sz w:val="24"/>
          <w:szCs w:val="24"/>
        </w:rPr>
      </w:pPr>
      <w:r w:rsidRPr="0083738C">
        <w:rPr>
          <w:rFonts w:ascii="Times New Roman" w:hAnsi="Times New Roman" w:cs="Times New Roman"/>
          <w:b/>
          <w:sz w:val="24"/>
          <w:szCs w:val="24"/>
        </w:rPr>
        <w:lastRenderedPageBreak/>
        <w:t>Приложение 1</w:t>
      </w:r>
    </w:p>
    <w:p w:rsidR="0083738C" w:rsidRPr="0083738C" w:rsidRDefault="0083738C" w:rsidP="0083738C">
      <w:pPr>
        <w:pStyle w:val="1"/>
        <w:spacing w:before="0" w:after="0"/>
        <w:rPr>
          <w:rStyle w:val="FontStyle31"/>
          <w:rFonts w:ascii="Times New Roman" w:hAnsi="Times New Roman" w:cs="Times New Roman"/>
          <w:sz w:val="24"/>
          <w:szCs w:val="24"/>
        </w:rPr>
      </w:pPr>
      <w:r w:rsidRPr="0083738C">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83738C">
        <w:rPr>
          <w:rStyle w:val="FontStyle31"/>
          <w:rFonts w:ascii="Times New Roman" w:hAnsi="Times New Roman" w:cs="Times New Roman"/>
          <w:sz w:val="24"/>
          <w:szCs w:val="24"/>
        </w:rPr>
        <w:t>обучающихся</w:t>
      </w:r>
      <w:proofErr w:type="gramEnd"/>
    </w:p>
    <w:p w:rsidR="0083738C" w:rsidRPr="0083738C" w:rsidRDefault="0083738C" w:rsidP="0083738C">
      <w:pPr>
        <w:spacing w:after="0" w:line="240" w:lineRule="auto"/>
        <w:ind w:firstLine="284"/>
        <w:jc w:val="both"/>
        <w:rPr>
          <w:rFonts w:ascii="Times New Roman" w:hAnsi="Times New Roman" w:cs="Times New Roman"/>
          <w:sz w:val="24"/>
          <w:szCs w:val="24"/>
        </w:rPr>
      </w:pPr>
      <w:r w:rsidRPr="0083738C">
        <w:rPr>
          <w:rFonts w:ascii="Times New Roman" w:hAnsi="Times New Roman" w:cs="Times New Roman"/>
          <w:sz w:val="24"/>
          <w:szCs w:val="24"/>
        </w:rPr>
        <w:t>По дисциплине «</w:t>
      </w:r>
      <w:r w:rsidRPr="0083738C">
        <w:rPr>
          <w:rStyle w:val="FontStyle16"/>
          <w:sz w:val="24"/>
          <w:szCs w:val="24"/>
        </w:rPr>
        <w:t>«</w:t>
      </w:r>
      <w:r w:rsidRPr="0083738C">
        <w:rPr>
          <w:rFonts w:ascii="Times New Roman" w:hAnsi="Times New Roman" w:cs="Times New Roman"/>
          <w:sz w:val="24"/>
          <w:szCs w:val="24"/>
        </w:rPr>
        <w:t>Управление изменениями</w:t>
      </w:r>
      <w:r w:rsidRPr="0083738C">
        <w:rPr>
          <w:rStyle w:val="FontStyle16"/>
          <w:sz w:val="24"/>
          <w:szCs w:val="24"/>
        </w:rPr>
        <w:t>»</w:t>
      </w:r>
      <w:r w:rsidRPr="0083738C">
        <w:rPr>
          <w:rFonts w:ascii="Times New Roman" w:hAnsi="Times New Roman" w:cs="Times New Roman"/>
          <w:sz w:val="24"/>
          <w:szCs w:val="24"/>
        </w:rPr>
        <w:t xml:space="preserve"> предусмотрена внеаудиторная самостоятельная работа </w:t>
      </w:r>
      <w:proofErr w:type="gramStart"/>
      <w:r w:rsidRPr="0083738C">
        <w:rPr>
          <w:rFonts w:ascii="Times New Roman" w:hAnsi="Times New Roman" w:cs="Times New Roman"/>
          <w:sz w:val="24"/>
          <w:szCs w:val="24"/>
        </w:rPr>
        <w:t>обучающихся</w:t>
      </w:r>
      <w:proofErr w:type="gramEnd"/>
      <w:r w:rsidRPr="0083738C">
        <w:rPr>
          <w:rFonts w:ascii="Times New Roman" w:hAnsi="Times New Roman" w:cs="Times New Roman"/>
          <w:sz w:val="24"/>
          <w:szCs w:val="24"/>
        </w:rPr>
        <w:t xml:space="preserve">.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 xml:space="preserve">№1. Приведите пример хорошо работающей фирмы любой отрасли (можно воспользоваться материалами газет или журналов). Что, по Вашему мнению, является факторами успеха данной фирмы?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 xml:space="preserve">№2. Нужны ли Вашей компании изменения? Организационная структура предприятия — системообразующий элемент предприятия как целостного организма, определяющий его функционирование. Это главный инструмент управления, регламентирующий состав, величину, размещение, профиль деятельности, ответственность, подчиненность производственных и обслуживающих подразделений, объединяемых общим аппаратом управления для выполнения всех целевых функций, зафиксированных в уставе компании. Организационная структура означает иерархию подчинения и связи структурных единиц, которые производят бизнес-процессы. Попытайтесь оценить эффективность организационной структуры Вашей компании. Характерны ли для Вашей компании следующие черты: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Чрезмерная замкнутость структурных подразделений на первых руководителей с неизбежным снижением эффективности управления в связи с их перегруженностью;</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Наличие множества заместителей директора и директоров с размытыми и пересекающимися диапазонами ответственности;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Неадекватная информационная поддержка деятельности предприятия, прежде всего его коммерческой и финансовой деятельности;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Недостаточная или структурно размытая работа с персоналом (отдел кадров, отдел работы с персоналом, отдел организации труда и заработной платы); </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Отсутствие или формальное наличие жизненно необходимых финансово-экономических подразделений и руководителей, ответственных за результаты финансовой деятельности предприятия (финансовый директор);</w:t>
      </w:r>
    </w:p>
    <w:p w:rsidR="0083738C" w:rsidRPr="0083738C" w:rsidRDefault="0083738C" w:rsidP="0083738C">
      <w:pPr>
        <w:pStyle w:val="a5"/>
        <w:numPr>
          <w:ilvl w:val="0"/>
          <w:numId w:val="1"/>
        </w:numPr>
        <w:tabs>
          <w:tab w:val="left" w:pos="851"/>
        </w:tabs>
        <w:jc w:val="both"/>
        <w:rPr>
          <w:rFonts w:ascii="Times New Roman" w:hAnsi="Times New Roman" w:cs="Times New Roman"/>
          <w:sz w:val="24"/>
          <w:szCs w:val="24"/>
        </w:rPr>
      </w:pPr>
      <w:r w:rsidRPr="0083738C">
        <w:rPr>
          <w:rFonts w:ascii="Times New Roman" w:hAnsi="Times New Roman" w:cs="Times New Roman"/>
          <w:sz w:val="24"/>
          <w:szCs w:val="24"/>
        </w:rPr>
        <w:t xml:space="preserve">Отсутствие службы управления изменениями, которая ориентирует организацию в конкретный момент времени на требования внешней среды. </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Fonts w:ascii="Times New Roman" w:hAnsi="Times New Roman" w:cs="Times New Roman"/>
          <w:sz w:val="24"/>
          <w:szCs w:val="24"/>
        </w:rPr>
        <w:t>Если Вы обнаружили в предложенном списке хотя бы одну черту, характерную для Вашей компании, то Вам стоит задуматься о необходимости изменений. Если Вы считаете, что Вашей компании присущи две и более характеристики из предложенного списка, то внести определенные коррективы в деятельность Вашего предприятия жизненно необходимо.</w:t>
      </w:r>
    </w:p>
    <w:p w:rsidR="0083738C" w:rsidRPr="0083738C" w:rsidRDefault="0083738C" w:rsidP="0083738C">
      <w:pPr>
        <w:tabs>
          <w:tab w:val="left" w:pos="851"/>
        </w:tabs>
        <w:spacing w:after="0" w:line="240" w:lineRule="auto"/>
        <w:jc w:val="both"/>
        <w:rPr>
          <w:rFonts w:ascii="Times New Roman" w:hAnsi="Times New Roman" w:cs="Times New Roman"/>
          <w:sz w:val="24"/>
          <w:szCs w:val="24"/>
        </w:rPr>
      </w:pPr>
      <w:r w:rsidRPr="0083738C">
        <w:rPr>
          <w:rStyle w:val="FontStyle20"/>
          <w:rFonts w:ascii="Times New Roman" w:hAnsi="Times New Roman" w:cs="Times New Roman"/>
          <w:sz w:val="24"/>
          <w:szCs w:val="24"/>
        </w:rPr>
        <w:t xml:space="preserve">Перечень вопросов для самостоятельного изучения </w:t>
      </w:r>
      <w:r w:rsidRPr="0083738C">
        <w:rPr>
          <w:rFonts w:ascii="Times New Roman" w:hAnsi="Times New Roman" w:cs="Times New Roman"/>
          <w:b/>
          <w:sz w:val="24"/>
          <w:szCs w:val="24"/>
        </w:rPr>
        <w:t>по дисциплине</w:t>
      </w:r>
      <w:r w:rsidRPr="0083738C">
        <w:rPr>
          <w:rFonts w:ascii="Times New Roman" w:hAnsi="Times New Roman" w:cs="Times New Roman"/>
          <w:sz w:val="24"/>
          <w:szCs w:val="24"/>
        </w:rPr>
        <w:t xml:space="preserve"> «</w:t>
      </w:r>
      <w:r w:rsidRPr="0083738C">
        <w:rPr>
          <w:rStyle w:val="FontStyle17"/>
          <w:sz w:val="24"/>
          <w:szCs w:val="24"/>
        </w:rPr>
        <w:t>Управление изменениями</w:t>
      </w:r>
      <w:r w:rsidRPr="0083738C">
        <w:rPr>
          <w:rFonts w:ascii="Times New Roman" w:hAnsi="Times New Roman" w:cs="Times New Roman"/>
          <w:sz w:val="24"/>
          <w:szCs w:val="24"/>
        </w:rPr>
        <w:t>»:</w:t>
      </w:r>
    </w:p>
    <w:p w:rsidR="0083738C" w:rsidRPr="0083738C" w:rsidRDefault="0083738C" w:rsidP="0083738C">
      <w:pPr>
        <w:pStyle w:val="Default"/>
        <w:jc w:val="both"/>
      </w:pPr>
      <w:r w:rsidRPr="0083738C">
        <w:t xml:space="preserve">1) В чем заключается социальная значимость управления </w:t>
      </w:r>
      <w:proofErr w:type="gramStart"/>
      <w:r w:rsidRPr="0083738C">
        <w:t>организационными</w:t>
      </w:r>
      <w:proofErr w:type="gramEnd"/>
      <w:r w:rsidRPr="0083738C">
        <w:t xml:space="preserve"> измене-</w:t>
      </w:r>
      <w:proofErr w:type="spellStart"/>
      <w:r w:rsidRPr="0083738C">
        <w:t>ниями</w:t>
      </w:r>
      <w:proofErr w:type="spellEnd"/>
      <w:r w:rsidRPr="0083738C">
        <w:t xml:space="preserve">? </w:t>
      </w:r>
    </w:p>
    <w:p w:rsidR="0083738C" w:rsidRPr="0083738C" w:rsidRDefault="0083738C" w:rsidP="0083738C">
      <w:pPr>
        <w:pStyle w:val="Default"/>
        <w:jc w:val="both"/>
      </w:pPr>
      <w:r w:rsidRPr="0083738C">
        <w:t xml:space="preserve">2) Почему изменения являются существенным фактором развития организаций? </w:t>
      </w:r>
    </w:p>
    <w:p w:rsidR="0083738C" w:rsidRPr="0083738C" w:rsidRDefault="0083738C" w:rsidP="0083738C">
      <w:pPr>
        <w:pStyle w:val="Default"/>
        <w:jc w:val="both"/>
      </w:pPr>
      <w:r w:rsidRPr="0083738C">
        <w:t xml:space="preserve">3) Каковы основные проблемы управления организационными изменениями? </w:t>
      </w:r>
    </w:p>
    <w:p w:rsidR="0083738C" w:rsidRPr="0083738C" w:rsidRDefault="0083738C" w:rsidP="0083738C">
      <w:pPr>
        <w:pStyle w:val="Default"/>
        <w:jc w:val="both"/>
      </w:pPr>
      <w:r w:rsidRPr="0083738C">
        <w:t xml:space="preserve">4) Какова техника решения проблемы обратной связи в организации? </w:t>
      </w:r>
    </w:p>
    <w:p w:rsidR="0083738C" w:rsidRPr="0083738C" w:rsidRDefault="0083738C" w:rsidP="0083738C">
      <w:pPr>
        <w:pStyle w:val="Default"/>
        <w:jc w:val="both"/>
      </w:pPr>
      <w:r w:rsidRPr="0083738C">
        <w:t xml:space="preserve">5) К чему сводится философия организационного развития? </w:t>
      </w:r>
    </w:p>
    <w:p w:rsidR="0083738C" w:rsidRPr="0083738C" w:rsidRDefault="0083738C" w:rsidP="0083738C">
      <w:pPr>
        <w:pStyle w:val="Default"/>
        <w:jc w:val="both"/>
      </w:pPr>
      <w:r w:rsidRPr="0083738C">
        <w:t xml:space="preserve">6) Какие элементы составляют структуру концепции управления развитием и </w:t>
      </w:r>
      <w:proofErr w:type="gramStart"/>
      <w:r w:rsidRPr="0083738C">
        <w:t>измене-</w:t>
      </w:r>
      <w:proofErr w:type="spellStart"/>
      <w:r w:rsidRPr="0083738C">
        <w:t>ниями</w:t>
      </w:r>
      <w:proofErr w:type="spellEnd"/>
      <w:proofErr w:type="gramEnd"/>
      <w:r w:rsidRPr="0083738C">
        <w:t xml:space="preserve"> в организации? </w:t>
      </w:r>
    </w:p>
    <w:p w:rsidR="0083738C" w:rsidRPr="0083738C" w:rsidRDefault="0083738C" w:rsidP="0083738C">
      <w:pPr>
        <w:pStyle w:val="Default"/>
        <w:jc w:val="both"/>
      </w:pPr>
      <w:r w:rsidRPr="0083738C">
        <w:t xml:space="preserve">7) В чем различие понятий «устойчивое развитие», «сбалансированное развитие», «организационное развитие» и «организационные изменения»? </w:t>
      </w:r>
    </w:p>
    <w:p w:rsidR="0083738C" w:rsidRPr="0083738C" w:rsidRDefault="0083738C" w:rsidP="0083738C">
      <w:pPr>
        <w:pStyle w:val="Default"/>
        <w:jc w:val="both"/>
      </w:pPr>
      <w:r w:rsidRPr="0083738C">
        <w:t xml:space="preserve">8) Чем отличаются процессы организационного развития от других изменений? </w:t>
      </w:r>
    </w:p>
    <w:p w:rsidR="0083738C" w:rsidRPr="0083738C" w:rsidRDefault="0083738C" w:rsidP="0083738C">
      <w:pPr>
        <w:pStyle w:val="Default"/>
        <w:jc w:val="both"/>
      </w:pPr>
      <w:r w:rsidRPr="0083738C">
        <w:t xml:space="preserve">9) Объясните предпосылки необходимости реализации организационных изменений. </w:t>
      </w:r>
    </w:p>
    <w:p w:rsidR="0083738C" w:rsidRPr="0083738C" w:rsidRDefault="0083738C" w:rsidP="0083738C">
      <w:pPr>
        <w:pStyle w:val="Default"/>
        <w:jc w:val="both"/>
      </w:pPr>
      <w:r w:rsidRPr="0083738C">
        <w:t xml:space="preserve">10) Как условия рынка влияют на характер организационного развития и эффективность организационных изменений? </w:t>
      </w:r>
    </w:p>
    <w:p w:rsidR="0083738C" w:rsidRPr="0083738C" w:rsidRDefault="0083738C" w:rsidP="0083738C">
      <w:pPr>
        <w:pStyle w:val="Default"/>
        <w:jc w:val="both"/>
      </w:pPr>
      <w:r w:rsidRPr="0083738C">
        <w:t xml:space="preserve">11) Как вы понимаете термин «систематический» применительно к организационным изменениям? </w:t>
      </w:r>
    </w:p>
    <w:p w:rsidR="0083738C" w:rsidRPr="0083738C" w:rsidRDefault="0083738C" w:rsidP="0083738C">
      <w:pPr>
        <w:pStyle w:val="Default"/>
        <w:jc w:val="both"/>
      </w:pPr>
      <w:r w:rsidRPr="0083738C">
        <w:t xml:space="preserve">12) Каким образом конкурентоспособность влияет на эффективное развитие организации? </w:t>
      </w:r>
    </w:p>
    <w:p w:rsidR="0083738C" w:rsidRPr="0083738C" w:rsidRDefault="0083738C" w:rsidP="0083738C">
      <w:pPr>
        <w:pStyle w:val="Default"/>
        <w:jc w:val="both"/>
      </w:pPr>
      <w:r w:rsidRPr="0083738C">
        <w:lastRenderedPageBreak/>
        <w:t xml:space="preserve">13) К чему сводится философия организационного развития? </w:t>
      </w:r>
    </w:p>
    <w:p w:rsidR="0083738C" w:rsidRPr="0083738C" w:rsidRDefault="0083738C" w:rsidP="0083738C">
      <w:pPr>
        <w:pStyle w:val="Default"/>
        <w:jc w:val="both"/>
      </w:pPr>
      <w:r w:rsidRPr="0083738C">
        <w:t xml:space="preserve">14) Охарактеризуйте предмет управления изменениями. </w:t>
      </w:r>
    </w:p>
    <w:p w:rsidR="0083738C" w:rsidRPr="0083738C" w:rsidRDefault="0083738C" w:rsidP="0083738C">
      <w:pPr>
        <w:pStyle w:val="Default"/>
        <w:jc w:val="both"/>
      </w:pPr>
      <w:r w:rsidRPr="0083738C">
        <w:t xml:space="preserve">15) Как связаны предмет управления изменениями и метод его изучения? </w:t>
      </w:r>
    </w:p>
    <w:p w:rsidR="0083738C" w:rsidRPr="0083738C" w:rsidRDefault="0083738C" w:rsidP="0083738C">
      <w:pPr>
        <w:pStyle w:val="Default"/>
        <w:jc w:val="both"/>
      </w:pPr>
      <w:r w:rsidRPr="0083738C">
        <w:t xml:space="preserve">16) Какие аспекты философии организационного развития можно считать наиболее спорными? </w:t>
      </w:r>
    </w:p>
    <w:p w:rsidR="0083738C" w:rsidRPr="0083738C" w:rsidRDefault="0083738C" w:rsidP="0083738C">
      <w:pPr>
        <w:pStyle w:val="Default"/>
        <w:jc w:val="both"/>
      </w:pPr>
      <w:r w:rsidRPr="0083738C">
        <w:t xml:space="preserve">17) Опирается ли управление организационными изменениями на достижения и методы поведенческих наук? </w:t>
      </w:r>
    </w:p>
    <w:p w:rsidR="0083738C" w:rsidRPr="0083738C" w:rsidRDefault="0083738C" w:rsidP="0083738C">
      <w:pPr>
        <w:pStyle w:val="Default"/>
        <w:jc w:val="both"/>
      </w:pPr>
      <w:r w:rsidRPr="0083738C">
        <w:t xml:space="preserve">18) Какое место занимает теория управления развитием в системе научных концепций? </w:t>
      </w:r>
    </w:p>
    <w:p w:rsidR="0083738C" w:rsidRPr="0083738C" w:rsidRDefault="0083738C" w:rsidP="0083738C">
      <w:pPr>
        <w:pStyle w:val="Default"/>
        <w:jc w:val="both"/>
      </w:pPr>
      <w:r w:rsidRPr="0083738C">
        <w:t xml:space="preserve">19) На какие базовые идеи опирается подход организационного развития? </w:t>
      </w:r>
    </w:p>
    <w:p w:rsidR="0083738C" w:rsidRPr="0083738C" w:rsidRDefault="0083738C" w:rsidP="0083738C">
      <w:pPr>
        <w:pStyle w:val="Default"/>
        <w:jc w:val="both"/>
      </w:pPr>
      <w:r w:rsidRPr="0083738C">
        <w:t xml:space="preserve">20) Почему теория управления развитием является базой, фундаментом для управления организационными изменениями? </w:t>
      </w:r>
    </w:p>
    <w:p w:rsidR="0083738C" w:rsidRPr="0083738C" w:rsidRDefault="0083738C" w:rsidP="0083738C">
      <w:pPr>
        <w:pStyle w:val="Default"/>
        <w:jc w:val="both"/>
      </w:pPr>
      <w:r w:rsidRPr="0083738C">
        <w:t xml:space="preserve">21) В чем выражаются различия концепций, отражающих процесс развития? </w:t>
      </w:r>
    </w:p>
    <w:p w:rsidR="0083738C" w:rsidRPr="0083738C" w:rsidRDefault="0083738C" w:rsidP="0083738C">
      <w:pPr>
        <w:pStyle w:val="Default"/>
        <w:jc w:val="both"/>
      </w:pPr>
      <w:r w:rsidRPr="0083738C">
        <w:t xml:space="preserve">22) Какие цели развития существуют в организации? </w:t>
      </w:r>
    </w:p>
    <w:p w:rsidR="0083738C" w:rsidRPr="0083738C" w:rsidRDefault="0083738C" w:rsidP="0083738C">
      <w:pPr>
        <w:pStyle w:val="Default"/>
        <w:jc w:val="both"/>
      </w:pPr>
      <w:r w:rsidRPr="0083738C">
        <w:t xml:space="preserve">23) Что является основной целью бизнеса? </w:t>
      </w:r>
    </w:p>
    <w:p w:rsidR="0083738C" w:rsidRPr="0083738C" w:rsidRDefault="0083738C" w:rsidP="0083738C">
      <w:pPr>
        <w:pStyle w:val="Default"/>
        <w:jc w:val="both"/>
      </w:pPr>
      <w:r w:rsidRPr="0083738C">
        <w:t xml:space="preserve">24) Какие рассогласования целей встречаются в управлении деловой организацией? </w:t>
      </w:r>
    </w:p>
    <w:p w:rsidR="0083738C" w:rsidRPr="0083738C" w:rsidRDefault="0083738C" w:rsidP="0083738C">
      <w:pPr>
        <w:pStyle w:val="Default"/>
        <w:jc w:val="both"/>
      </w:pPr>
      <w:r w:rsidRPr="0083738C">
        <w:t xml:space="preserve">25) В </w:t>
      </w:r>
      <w:proofErr w:type="spellStart"/>
      <w:proofErr w:type="gramStart"/>
      <w:r w:rsidRPr="0083738C">
        <w:t>ч</w:t>
      </w:r>
      <w:proofErr w:type="gramEnd"/>
      <w:r w:rsidRPr="0083738C">
        <w:t>ѐм</w:t>
      </w:r>
      <w:proofErr w:type="spellEnd"/>
      <w:r w:rsidRPr="0083738C">
        <w:t xml:space="preserve"> особенность подхода «управления по целям» применительно к организационным изменениям? </w:t>
      </w:r>
    </w:p>
    <w:p w:rsidR="0083738C" w:rsidRPr="0083738C" w:rsidRDefault="0083738C" w:rsidP="0083738C">
      <w:pPr>
        <w:pStyle w:val="Default"/>
        <w:jc w:val="both"/>
      </w:pPr>
      <w:r w:rsidRPr="0083738C">
        <w:t xml:space="preserve">26) Дать описание дереву целей управления развитием организации. </w:t>
      </w:r>
    </w:p>
    <w:p w:rsidR="0083738C" w:rsidRPr="0083738C" w:rsidRDefault="0083738C" w:rsidP="0083738C">
      <w:pPr>
        <w:pStyle w:val="Default"/>
        <w:jc w:val="both"/>
      </w:pPr>
      <w:r w:rsidRPr="0083738C">
        <w:t xml:space="preserve">27) Почему целевая комплексная программа направлена на всестороннее развитие организации? </w:t>
      </w:r>
    </w:p>
    <w:p w:rsidR="0083738C" w:rsidRPr="0083738C" w:rsidRDefault="0083738C" w:rsidP="0083738C">
      <w:pPr>
        <w:pStyle w:val="Default"/>
        <w:jc w:val="both"/>
      </w:pPr>
      <w:r w:rsidRPr="0083738C">
        <w:t xml:space="preserve">28) Перечислить принципы управления развитием и организационными изменениями. </w:t>
      </w:r>
    </w:p>
    <w:p w:rsidR="0083738C" w:rsidRPr="0083738C" w:rsidRDefault="0083738C" w:rsidP="0083738C">
      <w:pPr>
        <w:pStyle w:val="Default"/>
        <w:jc w:val="both"/>
      </w:pPr>
      <w:r w:rsidRPr="0083738C">
        <w:t xml:space="preserve">29) Как связаны идеология, ценности и принципы организации? </w:t>
      </w:r>
    </w:p>
    <w:p w:rsidR="0083738C" w:rsidRPr="0083738C" w:rsidRDefault="0083738C" w:rsidP="0083738C">
      <w:pPr>
        <w:pStyle w:val="Default"/>
        <w:jc w:val="both"/>
      </w:pPr>
      <w:r w:rsidRPr="0083738C">
        <w:t xml:space="preserve">30) Почему необходимо совершенствовать функции управления и каков алгоритм оптимизации? </w:t>
      </w:r>
    </w:p>
    <w:p w:rsidR="0083738C" w:rsidRPr="0083738C" w:rsidRDefault="0083738C" w:rsidP="0083738C">
      <w:pPr>
        <w:pStyle w:val="Default"/>
        <w:jc w:val="both"/>
      </w:pPr>
      <w:r w:rsidRPr="0083738C">
        <w:t xml:space="preserve">31) Охарактеризуйте процесс совершенствования бизнес-процессов, используя цикл Э. </w:t>
      </w:r>
      <w:proofErr w:type="spellStart"/>
      <w:r w:rsidRPr="0083738C">
        <w:t>Деминга</w:t>
      </w:r>
      <w:proofErr w:type="spellEnd"/>
      <w:r w:rsidRPr="0083738C">
        <w:t xml:space="preserve">. </w:t>
      </w:r>
    </w:p>
    <w:p w:rsidR="0083738C" w:rsidRPr="0083738C" w:rsidRDefault="0083738C" w:rsidP="0083738C">
      <w:pPr>
        <w:pStyle w:val="Default"/>
        <w:jc w:val="both"/>
      </w:pPr>
      <w:r w:rsidRPr="0083738C">
        <w:t xml:space="preserve">32) Как сочетаются формальные и неформальные методы в управлении организационными изменениями? </w:t>
      </w:r>
    </w:p>
    <w:p w:rsidR="0083738C" w:rsidRPr="0083738C" w:rsidRDefault="0083738C" w:rsidP="0083738C">
      <w:pPr>
        <w:pStyle w:val="Default"/>
        <w:jc w:val="both"/>
      </w:pPr>
      <w:r w:rsidRPr="0083738C">
        <w:t xml:space="preserve">33) Какие подходы определяют методологию управления развитием и организационными изменениями? </w:t>
      </w:r>
    </w:p>
    <w:p w:rsidR="0083738C" w:rsidRPr="0083738C" w:rsidRDefault="0083738C" w:rsidP="0083738C">
      <w:pPr>
        <w:pStyle w:val="Default"/>
        <w:jc w:val="both"/>
      </w:pPr>
      <w:r w:rsidRPr="0083738C">
        <w:t xml:space="preserve">34) Почему организацию можно характеризовать с позиции развивающейся системы? </w:t>
      </w:r>
    </w:p>
    <w:p w:rsidR="0083738C" w:rsidRPr="0083738C" w:rsidRDefault="0083738C" w:rsidP="0083738C">
      <w:pPr>
        <w:pStyle w:val="Default"/>
        <w:jc w:val="both"/>
      </w:pPr>
      <w:r w:rsidRPr="0083738C">
        <w:t xml:space="preserve">35) Почему развитие – это процесс количественно-качественных изменений? </w:t>
      </w:r>
    </w:p>
    <w:p w:rsidR="0083738C" w:rsidRPr="0083738C" w:rsidRDefault="0083738C" w:rsidP="0083738C">
      <w:pPr>
        <w:pStyle w:val="Default"/>
        <w:jc w:val="both"/>
      </w:pPr>
      <w:r w:rsidRPr="0083738C">
        <w:t xml:space="preserve">36) Какие этапы проходит механизм управления самоорганизующихся систем? </w:t>
      </w:r>
    </w:p>
    <w:p w:rsidR="0083738C" w:rsidRPr="0083738C" w:rsidRDefault="0083738C" w:rsidP="0083738C">
      <w:pPr>
        <w:pStyle w:val="Default"/>
        <w:jc w:val="both"/>
      </w:pPr>
      <w:r w:rsidRPr="0083738C">
        <w:t xml:space="preserve">37) Объясните каждую фазу в модели организационного развития JL </w:t>
      </w:r>
      <w:proofErr w:type="spellStart"/>
      <w:r w:rsidRPr="0083738C">
        <w:t>Грейнера</w:t>
      </w:r>
      <w:proofErr w:type="spellEnd"/>
      <w:r w:rsidRPr="0083738C">
        <w:t xml:space="preserve">. </w:t>
      </w:r>
    </w:p>
    <w:p w:rsidR="0083738C" w:rsidRPr="0083738C" w:rsidRDefault="0083738C" w:rsidP="0083738C">
      <w:pPr>
        <w:pStyle w:val="Default"/>
        <w:jc w:val="both"/>
      </w:pPr>
      <w:r w:rsidRPr="0083738C">
        <w:t xml:space="preserve">38) Какие рекомендации можно дать руководителям относительно специфики управления в каждой фазе жизненного цикла организации? </w:t>
      </w:r>
    </w:p>
    <w:p w:rsidR="0083738C" w:rsidRPr="0083738C" w:rsidRDefault="0083738C" w:rsidP="0083738C">
      <w:pPr>
        <w:pStyle w:val="Default"/>
        <w:jc w:val="both"/>
      </w:pPr>
      <w:r w:rsidRPr="0083738C">
        <w:t xml:space="preserve">39) Из каких подсистем состоит система управления развитием организации? </w:t>
      </w:r>
    </w:p>
    <w:p w:rsidR="0083738C" w:rsidRPr="0083738C" w:rsidRDefault="0083738C" w:rsidP="0083738C">
      <w:pPr>
        <w:pStyle w:val="Default"/>
        <w:jc w:val="both"/>
      </w:pPr>
      <w:r w:rsidRPr="0083738C">
        <w:t xml:space="preserve">40) Каковы этапы процессно-структурного подхода к формированию и изменению системы управления организацией? </w:t>
      </w:r>
    </w:p>
    <w:p w:rsidR="0083738C" w:rsidRPr="0083738C" w:rsidRDefault="0083738C" w:rsidP="0083738C">
      <w:pPr>
        <w:pStyle w:val="Default"/>
        <w:jc w:val="both"/>
      </w:pPr>
      <w:r w:rsidRPr="0083738C">
        <w:t xml:space="preserve">41) Почему перед реализацией организационных изменений необходима организационная диагностика? </w:t>
      </w:r>
    </w:p>
    <w:p w:rsidR="0083738C" w:rsidRPr="0083738C" w:rsidRDefault="0083738C" w:rsidP="0083738C">
      <w:pPr>
        <w:pStyle w:val="Default"/>
        <w:jc w:val="both"/>
      </w:pPr>
      <w:r w:rsidRPr="0083738C">
        <w:t xml:space="preserve">42) Посредством чего осуществляется переход от состояния «как есть» в состояние «как должно быть»? </w:t>
      </w:r>
    </w:p>
    <w:p w:rsidR="0083738C" w:rsidRPr="0083738C" w:rsidRDefault="0083738C" w:rsidP="0083738C">
      <w:pPr>
        <w:pStyle w:val="Default"/>
        <w:jc w:val="both"/>
      </w:pPr>
      <w:r w:rsidRPr="0083738C">
        <w:t xml:space="preserve">43) Можно ли отождествлять понятия «управление изменениями», «управление развитием», «адаптивное управление»? </w:t>
      </w:r>
    </w:p>
    <w:p w:rsidR="0083738C" w:rsidRPr="0083738C" w:rsidRDefault="0083738C" w:rsidP="0083738C">
      <w:pPr>
        <w:pStyle w:val="Default"/>
        <w:jc w:val="both"/>
      </w:pPr>
      <w:r w:rsidRPr="0083738C">
        <w:t xml:space="preserve">44) Каковы составляющие «потенциала изменения»? </w:t>
      </w:r>
    </w:p>
    <w:p w:rsidR="0083738C" w:rsidRPr="0083738C" w:rsidRDefault="0083738C" w:rsidP="0083738C">
      <w:pPr>
        <w:pStyle w:val="Default"/>
        <w:jc w:val="both"/>
      </w:pPr>
      <w:r w:rsidRPr="0083738C">
        <w:t xml:space="preserve">45) Какие виды изменений вы знаете? </w:t>
      </w:r>
    </w:p>
    <w:p w:rsidR="0083738C" w:rsidRPr="0083738C" w:rsidRDefault="0083738C" w:rsidP="0083738C">
      <w:pPr>
        <w:pStyle w:val="Default"/>
        <w:jc w:val="both"/>
      </w:pPr>
      <w:r w:rsidRPr="0083738C">
        <w:t xml:space="preserve">46) Какие модели можно применять на практике при управлении организационными изменениями? </w:t>
      </w:r>
    </w:p>
    <w:p w:rsidR="0083738C" w:rsidRPr="0083738C" w:rsidRDefault="0083738C" w:rsidP="0083738C">
      <w:pPr>
        <w:pStyle w:val="Default"/>
        <w:jc w:val="both"/>
      </w:pPr>
      <w:r w:rsidRPr="0083738C">
        <w:t xml:space="preserve">47) Каковы решающие факторы при управлении сложными изменениями? </w:t>
      </w:r>
    </w:p>
    <w:p w:rsidR="0083738C" w:rsidRDefault="0083738C"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pPr>
    </w:p>
    <w:p w:rsidR="00D97E50" w:rsidRDefault="00D97E50" w:rsidP="0083738C">
      <w:pPr>
        <w:spacing w:after="0" w:line="240" w:lineRule="auto"/>
        <w:jc w:val="both"/>
        <w:rPr>
          <w:rFonts w:ascii="Times New Roman" w:hAnsi="Times New Roman" w:cs="Times New Roman"/>
          <w:b/>
          <w:sz w:val="24"/>
          <w:szCs w:val="24"/>
        </w:rPr>
        <w:sectPr w:rsidR="00D97E50">
          <w:pgSz w:w="11907" w:h="16840"/>
          <w:pgMar w:top="1134" w:right="850" w:bottom="810" w:left="1701" w:header="708" w:footer="708" w:gutter="0"/>
          <w:cols w:space="708"/>
          <w:docGrid w:linePitch="360"/>
        </w:sectPr>
      </w:pPr>
    </w:p>
    <w:p w:rsidR="00D97E50" w:rsidRPr="00D97E50" w:rsidRDefault="00D97E50" w:rsidP="00D97E50">
      <w:pPr>
        <w:pStyle w:val="1"/>
        <w:spacing w:before="0" w:after="0"/>
        <w:jc w:val="right"/>
        <w:rPr>
          <w:rStyle w:val="FontStyle20"/>
          <w:rFonts w:ascii="Times New Roman" w:hAnsi="Times New Roman" w:cs="Times New Roman"/>
          <w:sz w:val="24"/>
          <w:szCs w:val="24"/>
        </w:rPr>
      </w:pPr>
      <w:r w:rsidRPr="00D97E50">
        <w:rPr>
          <w:rStyle w:val="FontStyle20"/>
          <w:rFonts w:ascii="Times New Roman" w:hAnsi="Times New Roman" w:cs="Times New Roman"/>
          <w:sz w:val="24"/>
          <w:szCs w:val="24"/>
        </w:rPr>
        <w:lastRenderedPageBreak/>
        <w:t>Приложение 2</w:t>
      </w:r>
    </w:p>
    <w:p w:rsidR="00D97E50" w:rsidRPr="00D97E50" w:rsidRDefault="00D97E50" w:rsidP="00D97E50">
      <w:pPr>
        <w:pStyle w:val="1"/>
        <w:spacing w:before="0" w:after="0"/>
        <w:jc w:val="center"/>
        <w:rPr>
          <w:rStyle w:val="FontStyle20"/>
          <w:rFonts w:ascii="Times New Roman" w:hAnsi="Times New Roman" w:cs="Times New Roman"/>
          <w:sz w:val="24"/>
          <w:szCs w:val="24"/>
        </w:rPr>
      </w:pPr>
      <w:r w:rsidRPr="00D97E50">
        <w:rPr>
          <w:rStyle w:val="FontStyle20"/>
          <w:rFonts w:ascii="Times New Roman" w:hAnsi="Times New Roman" w:cs="Times New Roman"/>
          <w:sz w:val="24"/>
          <w:szCs w:val="24"/>
        </w:rPr>
        <w:t>Оценочные средства для проведения промежуточной аттестации</w:t>
      </w:r>
    </w:p>
    <w:p w:rsidR="00D97E50" w:rsidRPr="00D97E50" w:rsidRDefault="00D97E50" w:rsidP="00D97E50">
      <w:pPr>
        <w:spacing w:after="0" w:line="240" w:lineRule="auto"/>
        <w:rPr>
          <w:rFonts w:ascii="Times New Roman" w:hAnsi="Times New Roman" w:cs="Times New Roman"/>
          <w:i/>
          <w:color w:val="C00000"/>
          <w:sz w:val="24"/>
          <w:szCs w:val="24"/>
          <w:highlight w:val="yellow"/>
        </w:rPr>
      </w:pPr>
    </w:p>
    <w:p w:rsidR="00D97E50" w:rsidRPr="00D97E50" w:rsidRDefault="00D97E50" w:rsidP="00D97E50">
      <w:pPr>
        <w:spacing w:after="0" w:line="240" w:lineRule="auto"/>
        <w:rPr>
          <w:rFonts w:ascii="Times New Roman" w:hAnsi="Times New Roman" w:cs="Times New Roman"/>
          <w:b/>
          <w:sz w:val="24"/>
          <w:szCs w:val="24"/>
        </w:rPr>
      </w:pPr>
      <w:r w:rsidRPr="00D97E50">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D97E50" w:rsidRPr="00D97E50" w:rsidRDefault="00D97E50" w:rsidP="00D97E50">
      <w:pPr>
        <w:spacing w:after="0" w:line="240" w:lineRule="auto"/>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97E50" w:rsidRPr="00D97E50" w:rsidTr="00D97E5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 xml:space="preserve">Структурный элемент </w:t>
            </w:r>
            <w:r w:rsidRPr="00D97E50">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Оценочные средства</w:t>
            </w:r>
          </w:p>
        </w:tc>
      </w:tr>
      <w:tr w:rsidR="00D97E50" w:rsidRPr="00D97E50" w:rsidTr="00D97E5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highlight w:val="yellow"/>
              </w:rPr>
            </w:pPr>
            <w:r w:rsidRPr="00D97E50">
              <w:rPr>
                <w:rFonts w:ascii="Times New Roman" w:hAnsi="Times New Roman" w:cs="Times New Roman"/>
                <w:b/>
                <w:sz w:val="24"/>
                <w:szCs w:val="24"/>
              </w:rPr>
              <w:t>ПК-1  способностью управлять организациями, подразделениями, группами (командами) сотрудников, проектами и сетями</w:t>
            </w:r>
          </w:p>
        </w:tc>
      </w:tr>
      <w:tr w:rsidR="00D97E50" w:rsidRPr="00D97E50" w:rsidTr="00D97E5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numPr>
                <w:ilvl w:val="0"/>
                <w:numId w:val="2"/>
              </w:numPr>
              <w:tabs>
                <w:tab w:val="left" w:pos="356"/>
                <w:tab w:val="left" w:pos="851"/>
              </w:tabs>
              <w:ind w:left="0" w:firstLine="0"/>
              <w:rPr>
                <w:i/>
                <w:sz w:val="24"/>
                <w:szCs w:val="24"/>
              </w:rPr>
            </w:pPr>
            <w:r w:rsidRPr="00D97E50">
              <w:rPr>
                <w:i/>
                <w:sz w:val="24"/>
                <w:szCs w:val="24"/>
              </w:rPr>
              <w:t>основные понятия дисциплины</w:t>
            </w:r>
          </w:p>
          <w:p w:rsidR="00D97E50" w:rsidRPr="00D97E50" w:rsidRDefault="00D97E50" w:rsidP="00D97E50">
            <w:pPr>
              <w:pStyle w:val="Default"/>
              <w:numPr>
                <w:ilvl w:val="0"/>
                <w:numId w:val="2"/>
              </w:numPr>
              <w:ind w:left="302"/>
              <w:jc w:val="both"/>
              <w:rPr>
                <w:i/>
                <w:color w:val="auto"/>
              </w:rPr>
            </w:pPr>
            <w:r w:rsidRPr="00D97E50">
              <w:rPr>
                <w:i/>
                <w:color w:val="auto"/>
              </w:rPr>
              <w:t>состав и методы сбора информации, необходимой для оценки изменений и разработки бизнес-планов проектов.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зачету:</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 Сущность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2. Особенности организационных структур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4. Условия и причины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5. Характеристика видов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6. Характеристика основных объектов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7. Причины внимания к организационным изменениям в современных условиях.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8. 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9. 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10. 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11. 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12. Характеристика основных типов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13. 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14. Важнейшие компоненты организационных изменений.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16. 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18. Решение проблемы власти в ходе структурных реформ. </w:t>
            </w:r>
          </w:p>
          <w:p w:rsidR="00D97E50" w:rsidRPr="00D97E50" w:rsidRDefault="00D97E50" w:rsidP="00D97E50">
            <w:pPr>
              <w:pStyle w:val="1"/>
              <w:spacing w:before="0" w:after="0"/>
              <w:ind w:left="0"/>
              <w:rPr>
                <w:b w:val="0"/>
                <w:szCs w:val="24"/>
              </w:rPr>
            </w:pPr>
            <w:r w:rsidRPr="00D97E50">
              <w:rPr>
                <w:b w:val="0"/>
                <w:szCs w:val="24"/>
              </w:rPr>
              <w:t xml:space="preserve">19. Причины сопротивления изменениям. </w:t>
            </w:r>
          </w:p>
          <w:p w:rsidR="00D97E50" w:rsidRPr="00D97E50" w:rsidRDefault="00D97E50" w:rsidP="00D97E50">
            <w:pPr>
              <w:pStyle w:val="1"/>
              <w:spacing w:before="0" w:after="0"/>
              <w:ind w:left="0"/>
              <w:rPr>
                <w:b w:val="0"/>
                <w:szCs w:val="24"/>
              </w:rPr>
            </w:pPr>
            <w:r w:rsidRPr="00D97E50">
              <w:rPr>
                <w:b w:val="0"/>
                <w:szCs w:val="24"/>
              </w:rPr>
              <w:t xml:space="preserve">20. Виды сопротивления изменениям и методы их преодоления. </w:t>
            </w:r>
          </w:p>
          <w:p w:rsidR="00D97E50" w:rsidRPr="00D97E50" w:rsidRDefault="00D97E50" w:rsidP="00D97E50">
            <w:pPr>
              <w:pStyle w:val="1"/>
              <w:spacing w:before="0" w:after="0"/>
              <w:ind w:left="0"/>
              <w:rPr>
                <w:b w:val="0"/>
                <w:szCs w:val="24"/>
              </w:rPr>
            </w:pPr>
            <w:r w:rsidRPr="00D97E50">
              <w:rPr>
                <w:b w:val="0"/>
                <w:szCs w:val="24"/>
              </w:rPr>
              <w:t xml:space="preserve">21. Достоинства и недостатки различных методов преодоления сопротивления. </w:t>
            </w:r>
          </w:p>
          <w:p w:rsidR="00D97E50" w:rsidRPr="00D97E50" w:rsidRDefault="00D97E50" w:rsidP="00D97E50">
            <w:pPr>
              <w:pStyle w:val="1"/>
              <w:spacing w:before="0" w:after="0"/>
              <w:ind w:left="0"/>
              <w:rPr>
                <w:b w:val="0"/>
                <w:szCs w:val="24"/>
              </w:rPr>
            </w:pPr>
            <w:r w:rsidRPr="00D97E50">
              <w:rPr>
                <w:b w:val="0"/>
                <w:szCs w:val="24"/>
              </w:rPr>
              <w:t xml:space="preserve">22. Сущность и элементы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23. Функции организационной культуры. </w:t>
            </w:r>
          </w:p>
          <w:p w:rsidR="00D97E50" w:rsidRPr="00D97E50" w:rsidRDefault="00D97E50" w:rsidP="00D97E50">
            <w:pPr>
              <w:pStyle w:val="1"/>
              <w:spacing w:before="0" w:after="0"/>
              <w:ind w:left="0"/>
              <w:rPr>
                <w:b w:val="0"/>
                <w:szCs w:val="24"/>
              </w:rPr>
            </w:pPr>
            <w:r w:rsidRPr="00D97E50">
              <w:rPr>
                <w:b w:val="0"/>
                <w:szCs w:val="24"/>
              </w:rPr>
              <w:lastRenderedPageBreak/>
              <w:t xml:space="preserve">24. Типы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25. Диагностика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26. 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spacing w:before="0" w:after="0"/>
              <w:ind w:left="0"/>
              <w:rPr>
                <w:b w:val="0"/>
                <w:szCs w:val="24"/>
              </w:rPr>
            </w:pPr>
            <w:r w:rsidRPr="00D97E50">
              <w:rPr>
                <w:b w:val="0"/>
                <w:szCs w:val="24"/>
              </w:rPr>
              <w:t xml:space="preserve">27. Реструктуризация </w:t>
            </w:r>
          </w:p>
          <w:p w:rsidR="00D97E50" w:rsidRPr="00D97E50" w:rsidRDefault="00D97E50" w:rsidP="00D97E50">
            <w:pPr>
              <w:pStyle w:val="1"/>
              <w:spacing w:before="0" w:after="0"/>
              <w:ind w:left="0"/>
              <w:rPr>
                <w:b w:val="0"/>
                <w:szCs w:val="24"/>
              </w:rPr>
            </w:pPr>
            <w:r w:rsidRPr="00D97E50">
              <w:rPr>
                <w:b w:val="0"/>
                <w:szCs w:val="24"/>
              </w:rPr>
              <w:t xml:space="preserve">28. Реинжиниринг </w:t>
            </w:r>
          </w:p>
          <w:p w:rsidR="00D97E50" w:rsidRPr="00D97E50" w:rsidRDefault="00D97E50" w:rsidP="00D97E50">
            <w:pPr>
              <w:pStyle w:val="1"/>
              <w:spacing w:before="0" w:after="0"/>
              <w:ind w:left="0"/>
              <w:rPr>
                <w:b w:val="0"/>
                <w:szCs w:val="24"/>
              </w:rPr>
            </w:pPr>
            <w:r w:rsidRPr="00D97E50">
              <w:rPr>
                <w:b w:val="0"/>
                <w:szCs w:val="24"/>
              </w:rPr>
              <w:t xml:space="preserve">29. Развивающая организация </w:t>
            </w:r>
          </w:p>
          <w:p w:rsidR="00D97E50" w:rsidRPr="00D97E50" w:rsidRDefault="00D97E50" w:rsidP="00D97E50">
            <w:pPr>
              <w:pStyle w:val="1"/>
              <w:spacing w:before="0" w:after="0"/>
              <w:ind w:left="0"/>
              <w:rPr>
                <w:b w:val="0"/>
                <w:szCs w:val="24"/>
              </w:rPr>
            </w:pPr>
            <w:r w:rsidRPr="00D97E50">
              <w:rPr>
                <w:b w:val="0"/>
                <w:szCs w:val="24"/>
              </w:rPr>
              <w:t>30. Тотальное управление качеством</w:t>
            </w:r>
          </w:p>
          <w:p w:rsidR="00D97E50" w:rsidRPr="00D97E50" w:rsidRDefault="00D97E50" w:rsidP="00D97E50">
            <w:pPr>
              <w:spacing w:after="0" w:line="240" w:lineRule="auto"/>
              <w:ind w:left="360"/>
              <w:rPr>
                <w:rFonts w:ascii="Times New Roman" w:hAnsi="Times New Roman" w:cs="Times New Roman"/>
                <w:i/>
                <w:sz w:val="24"/>
                <w:szCs w:val="24"/>
                <w:highlight w:val="yellow"/>
              </w:rPr>
            </w:pPr>
          </w:p>
        </w:tc>
      </w:tr>
      <w:tr w:rsidR="00D97E50" w:rsidRPr="00D97E50" w:rsidTr="00D97E5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numPr>
                <w:ilvl w:val="0"/>
                <w:numId w:val="5"/>
              </w:numPr>
              <w:ind w:left="443"/>
              <w:jc w:val="both"/>
              <w:rPr>
                <w:i/>
                <w:color w:val="auto"/>
              </w:rPr>
            </w:pPr>
            <w:r w:rsidRPr="00D97E50">
              <w:rPr>
                <w:i/>
                <w:color w:val="auto"/>
              </w:rPr>
              <w:t>применять, самостоятельно разрабатывать и внедрять методы управления изменениями</w:t>
            </w:r>
          </w:p>
          <w:p w:rsidR="00D97E50" w:rsidRPr="00D97E50" w:rsidRDefault="00D97E50" w:rsidP="00D97E50">
            <w:pPr>
              <w:pStyle w:val="Default"/>
              <w:numPr>
                <w:ilvl w:val="0"/>
                <w:numId w:val="5"/>
              </w:numPr>
              <w:ind w:left="443"/>
              <w:jc w:val="both"/>
              <w:rPr>
                <w:color w:val="auto"/>
              </w:rPr>
            </w:pPr>
            <w:r w:rsidRPr="00D97E50">
              <w:rPr>
                <w:i/>
                <w:color w:val="auto"/>
              </w:rPr>
              <w:t>разрабатывать методы и механизмы мониторинга и оценки качества изменений</w:t>
            </w:r>
            <w:r w:rsidRPr="00D97E50">
              <w:rPr>
                <w:color w:val="auto"/>
              </w:rPr>
              <w:t xml:space="preserve"> </w:t>
            </w:r>
          </w:p>
          <w:p w:rsidR="00D97E50" w:rsidRPr="00D97E50" w:rsidRDefault="00D97E50" w:rsidP="00D97E50">
            <w:pPr>
              <w:pStyle w:val="Default"/>
              <w:numPr>
                <w:ilvl w:val="0"/>
                <w:numId w:val="5"/>
              </w:numPr>
              <w:ind w:left="443"/>
              <w:jc w:val="both"/>
              <w:rPr>
                <w:i/>
                <w:color w:val="auto"/>
              </w:rPr>
            </w:pPr>
            <w:r w:rsidRPr="00D97E50">
              <w:rPr>
                <w:color w:val="auto"/>
              </w:rPr>
              <w:t>самостоятельно осваивать новые методы, подходы, приемы, направленные на решение управленческих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Представить примеры процесса реструктуризации реально существующих российских или зарубежных компаний, проанализировать их сущность, этапы и методы преодоления сопротивления персонала организационным изменениям.</w:t>
            </w:r>
          </w:p>
          <w:p w:rsidR="00D97E50" w:rsidRPr="00D97E50" w:rsidRDefault="00D97E50" w:rsidP="00D97E50">
            <w:pPr>
              <w:spacing w:after="0" w:line="240" w:lineRule="auto"/>
              <w:rPr>
                <w:rFonts w:ascii="Times New Roman" w:hAnsi="Times New Roman" w:cs="Times New Roman"/>
                <w:b/>
                <w:sz w:val="24"/>
                <w:szCs w:val="24"/>
              </w:rPr>
            </w:pPr>
            <w:r w:rsidRPr="00D97E50">
              <w:rPr>
                <w:rFonts w:ascii="Times New Roman" w:hAnsi="Times New Roman" w:cs="Times New Roman"/>
                <w:sz w:val="24"/>
                <w:szCs w:val="24"/>
              </w:rPr>
              <w:t>2. Задача «Делегирование функций»</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Описание ситуации и постановка задачи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 В связи с ростом объема решаемых задач затраты на выполнение этих работ многократно возросли. В отделе имеются сотрудники, хорошо зарекомендовавшие себя при решении менее важных задач. Они могли бы частично освободить начальника отдела, взяв на себя составление отдельных отчетов и справок.</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Как должен поступить начальник отдела?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Возможные варианты ответов: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Начальник отдела дает сотруднику конкретное поручение, не разъяснив ему отдельных положений и позиций. По мнению руководителя, это не является необходимым для успешного решения поставленной задачи, так как он предполагает осуществлять оперативный контроль, чтобы убедиться в успешном ходе работы.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 Начальник отдела поручает нескольким сотрудникам составление отчетов и аналитических справок по текущей работе, не уточнив точно их полномочий. В этой ситуации начальник отдела оставляет за собой принятие окончательного решения.</w:t>
            </w:r>
          </w:p>
          <w:p w:rsidR="00D97E50" w:rsidRPr="00D97E50" w:rsidRDefault="00D97E50" w:rsidP="00D97E50">
            <w:pPr>
              <w:spacing w:after="0" w:line="240" w:lineRule="auto"/>
              <w:rPr>
                <w:rFonts w:ascii="Times New Roman" w:hAnsi="Times New Roman" w:cs="Times New Roman"/>
                <w:sz w:val="24"/>
                <w:szCs w:val="24"/>
                <w:highlight w:val="yellow"/>
              </w:rPr>
            </w:pPr>
            <w:r w:rsidRPr="00D97E50">
              <w:rPr>
                <w:rFonts w:ascii="Times New Roman" w:hAnsi="Times New Roman" w:cs="Times New Roman"/>
                <w:sz w:val="24"/>
                <w:szCs w:val="24"/>
              </w:rPr>
              <w:lastRenderedPageBreak/>
              <w:t>3. Начальник отдела объясняет сотруднику важность своевременного и качественного решения поручаемой ему задачи, обосновывая при этом цель и необходимость ее решения. Одновременно сотрудник наделяется необходимыми полномочиями и ответственностью для самостоятельного решения поставленной задачи. До сведения других сотрудников отдела доводится информация о полномочиях, передаваемых исполнителю. В правильности своего выбора начальник отдела убеждается только после завершения выполнения исполнителем порученной ему работы.</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numPr>
                <w:ilvl w:val="0"/>
                <w:numId w:val="2"/>
              </w:numPr>
              <w:ind w:left="443"/>
              <w:jc w:val="both"/>
              <w:rPr>
                <w:i/>
                <w:color w:val="auto"/>
              </w:rPr>
            </w:pPr>
            <w:r w:rsidRPr="00D97E50">
              <w:rPr>
                <w:i/>
                <w:color w:val="auto"/>
              </w:rPr>
              <w:t>методами управления изменениями</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способами демонстрации умения анализировать ситуацию;</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навыками и методиками обобщения результатов решения, экспериментальной деятельности;</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способами оценивания значимости и практической пригодности полученных результатов;</w:t>
            </w:r>
          </w:p>
          <w:p w:rsidR="00D97E50" w:rsidRPr="00D97E50" w:rsidRDefault="00D97E50" w:rsidP="00D97E50">
            <w:pPr>
              <w:pStyle w:val="21"/>
              <w:numPr>
                <w:ilvl w:val="0"/>
                <w:numId w:val="2"/>
              </w:numPr>
              <w:tabs>
                <w:tab w:val="left" w:pos="356"/>
                <w:tab w:val="left" w:pos="851"/>
              </w:tabs>
              <w:spacing w:after="0" w:line="240" w:lineRule="auto"/>
              <w:ind w:left="443"/>
              <w:jc w:val="both"/>
              <w:rPr>
                <w:i/>
              </w:rPr>
            </w:pPr>
            <w:r w:rsidRPr="00D97E50">
              <w:rPr>
                <w:i/>
              </w:rPr>
              <w:t>возможностью междисциплинарного применения;</w:t>
            </w:r>
          </w:p>
          <w:p w:rsidR="00D97E50" w:rsidRPr="00D97E50" w:rsidRDefault="00D97E50" w:rsidP="00D97E50">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D97E50">
              <w:rPr>
                <w:rFonts w:ascii="Times New Roman" w:hAnsi="Times New Roman" w:cs="Times New Roman"/>
                <w:i/>
                <w:sz w:val="24"/>
                <w:szCs w:val="24"/>
              </w:rPr>
              <w:t>основными методами решения задач в области управления изменениями;</w:t>
            </w:r>
            <w:r w:rsidRPr="00D97E50">
              <w:rPr>
                <w:rFonts w:ascii="Times New Roman" w:hAnsi="Times New Roman" w:cs="Times New Roman"/>
                <w:sz w:val="24"/>
                <w:szCs w:val="24"/>
              </w:rPr>
              <w:t xml:space="preserve"> </w:t>
            </w:r>
          </w:p>
          <w:p w:rsidR="00D97E50" w:rsidRPr="00D97E50" w:rsidRDefault="00D97E50" w:rsidP="00D97E50">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D97E50">
              <w:rPr>
                <w:rFonts w:ascii="Times New Roman" w:hAnsi="Times New Roman" w:cs="Times New Roman"/>
                <w:i/>
                <w:sz w:val="24"/>
                <w:szCs w:val="24"/>
              </w:rPr>
              <w:t xml:space="preserve">способностью разрабатывать и принимать управленческие решения в области </w:t>
            </w:r>
            <w:proofErr w:type="spellStart"/>
            <w:proofErr w:type="gramStart"/>
            <w:r w:rsidRPr="00D97E50">
              <w:rPr>
                <w:rFonts w:ascii="Times New Roman" w:hAnsi="Times New Roman" w:cs="Times New Roman"/>
                <w:i/>
                <w:sz w:val="24"/>
                <w:szCs w:val="24"/>
              </w:rPr>
              <w:t>области</w:t>
            </w:r>
            <w:proofErr w:type="spellEnd"/>
            <w:proofErr w:type="gramEnd"/>
            <w:r w:rsidRPr="00D97E50">
              <w:rPr>
                <w:rFonts w:ascii="Times New Roman" w:hAnsi="Times New Roman" w:cs="Times New Roman"/>
                <w:i/>
                <w:sz w:val="24"/>
                <w:szCs w:val="24"/>
              </w:rPr>
              <w:t xml:space="preserve"> управления изменениями;</w:t>
            </w:r>
          </w:p>
          <w:p w:rsidR="00D97E50" w:rsidRPr="00D97E50" w:rsidRDefault="00D97E50" w:rsidP="00D97E50">
            <w:pPr>
              <w:shd w:val="clear" w:color="auto" w:fill="FFFFFF"/>
              <w:tabs>
                <w:tab w:val="left" w:pos="356"/>
                <w:tab w:val="left" w:pos="851"/>
              </w:tabs>
              <w:spacing w:after="0" w:line="240" w:lineRule="auto"/>
              <w:ind w:left="83"/>
              <w:rPr>
                <w:rFonts w:ascii="Times New Roman" w:hAnsi="Times New Roman" w:cs="Times New Roman"/>
                <w:i/>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eastAsia="Calibri" w:hAnsi="Times New Roman" w:cs="Times New Roman"/>
                <w:b/>
                <w:i/>
                <w:kern w:val="24"/>
                <w:sz w:val="24"/>
                <w:szCs w:val="24"/>
              </w:rPr>
            </w:pPr>
            <w:r w:rsidRPr="00D97E50">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Задача «Выбор стратегии управления персоналом»</w:t>
            </w:r>
          </w:p>
          <w:p w:rsidR="00D97E50" w:rsidRPr="00D97E50" w:rsidRDefault="00D97E50" w:rsidP="00D97E50">
            <w:pPr>
              <w:spacing w:after="0" w:line="240" w:lineRule="auto"/>
              <w:rPr>
                <w:rFonts w:ascii="Times New Roman" w:hAnsi="Times New Roman" w:cs="Times New Roman"/>
                <w:sz w:val="24"/>
                <w:szCs w:val="24"/>
              </w:rPr>
            </w:pPr>
            <w:proofErr w:type="gramStart"/>
            <w:r w:rsidRPr="00D97E50">
              <w:rPr>
                <w:rFonts w:ascii="Times New Roman" w:hAnsi="Times New Roman" w:cs="Times New Roman"/>
                <w:sz w:val="24"/>
                <w:szCs w:val="24"/>
              </w:rPr>
              <w:t>Из обшей</w:t>
            </w:r>
            <w:proofErr w:type="gramEnd"/>
            <w:r w:rsidRPr="00D97E50">
              <w:rPr>
                <w:rFonts w:ascii="Times New Roman" w:hAnsi="Times New Roman" w:cs="Times New Roman"/>
                <w:sz w:val="24"/>
                <w:szCs w:val="24"/>
              </w:rPr>
              <w:t xml:space="preserve"> теории стратегического управления известно, что существует несколько типов, или вариантов, стратегий организации. </w:t>
            </w:r>
            <w:proofErr w:type="gramStart"/>
            <w:r w:rsidRPr="00D97E50">
              <w:rPr>
                <w:rFonts w:ascii="Times New Roman" w:hAnsi="Times New Roman" w:cs="Times New Roman"/>
                <w:sz w:val="24"/>
                <w:szCs w:val="24"/>
              </w:rPr>
              <w:t>Это, в частности, стратегии: предпринимательства, динамического роста, максимизации прибыли, выживания, ликвидации.</w:t>
            </w:r>
            <w:proofErr w:type="gramEnd"/>
            <w:r w:rsidRPr="00D97E50">
              <w:rPr>
                <w:rFonts w:ascii="Times New Roman" w:hAnsi="Times New Roman" w:cs="Times New Roman"/>
                <w:sz w:val="24"/>
                <w:szCs w:val="24"/>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D97E50" w:rsidRPr="00D97E50" w:rsidRDefault="00D97E50" w:rsidP="00D97E50">
            <w:pPr>
              <w:spacing w:after="0" w:line="240" w:lineRule="auto"/>
              <w:rPr>
                <w:rFonts w:ascii="Times New Roman" w:hAnsi="Times New Roman" w:cs="Times New Roman"/>
                <w:i/>
                <w:sz w:val="24"/>
                <w:szCs w:val="24"/>
              </w:rPr>
            </w:pPr>
            <w:r w:rsidRPr="00D97E50">
              <w:rPr>
                <w:rFonts w:ascii="Times New Roman" w:hAnsi="Times New Roman" w:cs="Times New Roman"/>
                <w:i/>
                <w:sz w:val="24"/>
                <w:szCs w:val="24"/>
              </w:rPr>
              <w:t>Постановка задачи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w:t>
            </w:r>
            <w:r w:rsidRPr="00D97E50">
              <w:rPr>
                <w:rFonts w:ascii="Times New Roman" w:hAnsi="Times New Roman" w:cs="Times New Roman"/>
                <w:sz w:val="24"/>
                <w:szCs w:val="24"/>
              </w:rPr>
              <w:lastRenderedPageBreak/>
              <w:t>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D97E50" w:rsidRPr="00D97E50" w:rsidRDefault="00D97E50" w:rsidP="00D97E50">
            <w:pPr>
              <w:spacing w:after="0" w:line="240" w:lineRule="auto"/>
              <w:rPr>
                <w:rFonts w:ascii="Times New Roman" w:hAnsi="Times New Roman" w:cs="Times New Roman"/>
                <w:i/>
                <w:sz w:val="24"/>
                <w:szCs w:val="24"/>
              </w:rPr>
            </w:pPr>
            <w:r w:rsidRPr="00D97E50">
              <w:rPr>
                <w:rFonts w:ascii="Times New Roman" w:hAnsi="Times New Roman" w:cs="Times New Roman"/>
                <w:i/>
                <w:sz w:val="24"/>
                <w:szCs w:val="24"/>
              </w:rPr>
              <w:t>Методические указания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На решение задачи отводится 40-50 мин. Задача решается группами по 3-4. Группам раздаются таблицы, аналогичные табл. 1, с заполненными двумя левыми столбцами, в которых содержатся название и краткое описание характерных че</w:t>
            </w:r>
            <w:proofErr w:type="gramStart"/>
            <w:r w:rsidRPr="00D97E50">
              <w:rPr>
                <w:rFonts w:ascii="Times New Roman" w:hAnsi="Times New Roman" w:cs="Times New Roman"/>
                <w:sz w:val="24"/>
                <w:szCs w:val="24"/>
              </w:rPr>
              <w:t>рт стр</w:t>
            </w:r>
            <w:proofErr w:type="gramEnd"/>
            <w:r w:rsidRPr="00D97E50">
              <w:rPr>
                <w:rFonts w:ascii="Times New Roman" w:hAnsi="Times New Roman" w:cs="Times New Roman"/>
                <w:sz w:val="24"/>
                <w:szCs w:val="24"/>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этого задания всеми группами каждая из них докладывает о результатах своей работы, которые вместе с преподавателем обсуждаются всеми группами и при необходимости дополняются и корректируются.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ВЗАИМОСВЯЗЬ СТРАТЕГИЙ ОРГАНИЗАЦИИ И УПРАВЛЕНИЯ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36"/>
              <w:gridCol w:w="3819"/>
            </w:tblGrid>
            <w:tr w:rsidR="00D97E50" w:rsidRPr="00D97E50" w:rsidTr="00EA2031">
              <w:tc>
                <w:tcPr>
                  <w:tcW w:w="1695"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Тип стратегии</w:t>
                  </w:r>
                </w:p>
              </w:tc>
              <w:tc>
                <w:tcPr>
                  <w:tcW w:w="357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Характерные черты стратегии организации</w:t>
                  </w:r>
                </w:p>
              </w:tc>
              <w:tc>
                <w:tcPr>
                  <w:tcW w:w="522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Характерные черты стратегии управления персоналом</w:t>
                  </w:r>
                </w:p>
              </w:tc>
            </w:tr>
            <w:tr w:rsidR="00D97E50" w:rsidRPr="00D97E50" w:rsidTr="00EA2031">
              <w:tc>
                <w:tcPr>
                  <w:tcW w:w="1695"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1</w:t>
                  </w:r>
                </w:p>
              </w:tc>
              <w:tc>
                <w:tcPr>
                  <w:tcW w:w="357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w:t>
                  </w:r>
                </w:p>
              </w:tc>
              <w:tc>
                <w:tcPr>
                  <w:tcW w:w="5220" w:type="dxa"/>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3</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предпринимательства</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Работа преимущественно на основе проектов с высокой степенью финансового риска</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подборе и назначении руководителей имеет место ориентация на специалистов с творческим складом, воображением, способных действовать гибко, готовых к восприятию нового и вместе с тем обладающих достаточной мерой ответственности</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динамического роста</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Степень риска в работе организации сравнительно невысока.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Работа строится в основном по отлаженным, </w:t>
                  </w:r>
                  <w:r w:rsidRPr="00D97E50">
                    <w:rPr>
                      <w:rFonts w:ascii="Times New Roman" w:hAnsi="Times New Roman" w:cs="Times New Roman"/>
                      <w:sz w:val="24"/>
                      <w:szCs w:val="24"/>
                    </w:rPr>
                    <w:lastRenderedPageBreak/>
                    <w:t>стандартным схемам.</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Критерии оценки результатов деятельности связаны с увеличением объемов и ростом эффективности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 xml:space="preserve">В подборе руководителей делается упор на опытных, волевых и достаточно жестких людей, способных потребовать и проконтролировать работу </w:t>
                  </w:r>
                  <w:r w:rsidRPr="00D97E50">
                    <w:rPr>
                      <w:rFonts w:ascii="Times New Roman" w:hAnsi="Times New Roman" w:cs="Times New Roman"/>
                      <w:sz w:val="24"/>
                      <w:szCs w:val="24"/>
                    </w:rPr>
                    <w:lastRenderedPageBreak/>
                    <w:t>подчиненных. Используются достаточно стандартные методы оплаты и стимулирования труда.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Преобладает потребность в узких специалистах и дисциплинированных исполнителях. В управлении персоналом относительно высок удельный вес работ с информацией стандартного характера по учету, статистике, ведению личных дел и т.п.</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Стратегия максимизации прибыли</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Стремление использовать дешевую рабочую силу.</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Применяются стандартизированные процедуры найма. Жесткая политика в области оплаты труда.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Меры стимулирования труда направлены на увеличение выработки продукции</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Все внимание - росту производительности</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программах обучения акцент делается на изучение методов повышения производительности.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Перспективы служебного продвижения небольшие</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Стратегия выживания</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Главная цель - спасти организацию от банкротства.</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Всеми мерами сокращаются затраты.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Анализируются </w:t>
                  </w:r>
                  <w:r w:rsidRPr="00D97E50">
                    <w:rPr>
                      <w:rFonts w:ascii="Times New Roman" w:hAnsi="Times New Roman" w:cs="Times New Roman"/>
                      <w:sz w:val="24"/>
                      <w:szCs w:val="24"/>
                    </w:rPr>
                    <w:lastRenderedPageBreak/>
                    <w:t>возможности сокращения убыточных видов бизнеса и проектов.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Продается часть активов. Вместе с тем ставится задача поиска возможностей роста</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Наем персонала максимально снижен. Происходит сокращение штатов и расходов на социальные нужды. Пересматриваются основные положения кадровой политики.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Вносятся изменения в систему управления персоналом.</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Сокращаются программы обучения и развития персонала. Изучаются </w:t>
                  </w:r>
                  <w:proofErr w:type="gramStart"/>
                  <w:r w:rsidRPr="00D97E50">
                    <w:rPr>
                      <w:rFonts w:ascii="Times New Roman" w:hAnsi="Times New Roman" w:cs="Times New Roman"/>
                      <w:sz w:val="24"/>
                      <w:szCs w:val="24"/>
                    </w:rPr>
                    <w:t>возможности</w:t>
                  </w:r>
                  <w:proofErr w:type="gramEnd"/>
                  <w:r w:rsidRPr="00D97E50">
                    <w:rPr>
                      <w:rFonts w:ascii="Times New Roman" w:hAnsi="Times New Roman" w:cs="Times New Roman"/>
                      <w:sz w:val="24"/>
                      <w:szCs w:val="24"/>
                    </w:rPr>
                    <w:t xml:space="preserve"> и осуществляется замена ряда линейных руководителей и специалистов. Ведется поиск специалистов, способных предложить перспективные проекты</w:t>
                  </w:r>
                </w:p>
              </w:tc>
            </w:tr>
            <w:tr w:rsidR="00D97E50" w:rsidRPr="00D97E50" w:rsidTr="00EA2031">
              <w:tc>
                <w:tcPr>
                  <w:tcW w:w="1695"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Стратегия ликвидации</w:t>
                  </w:r>
                </w:p>
              </w:tc>
              <w:tc>
                <w:tcPr>
                  <w:tcW w:w="357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Продажа большей части активов.</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Сокращение объемов производства и услуг.</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Попытки спасти предприятие не предпринимаются</w:t>
                  </w:r>
                </w:p>
              </w:tc>
              <w:tc>
                <w:tcPr>
                  <w:tcW w:w="5220" w:type="dxa"/>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Наем персонала прекращен. Имеет место существенное сокращение штатов. В основном усилия тратятся на высвобождение персонала, оформление пособий и содействие в трудоустройстве увольняемых работников. Главное - сохранить опытные, преданные кадры, с которыми можно попытаться начать новое дело.</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Система вознаграждений не стимулирует наем</w:t>
                  </w:r>
                </w:p>
              </w:tc>
            </w:tr>
          </w:tbl>
          <w:p w:rsidR="00D97E50" w:rsidRPr="00D97E50" w:rsidRDefault="00D97E50" w:rsidP="00D97E50">
            <w:pPr>
              <w:spacing w:after="0" w:line="240" w:lineRule="auto"/>
              <w:rPr>
                <w:rFonts w:ascii="Times New Roman" w:eastAsia="Calibri" w:hAnsi="Times New Roman" w:cs="Times New Roman"/>
                <w:b/>
                <w:i/>
                <w:kern w:val="24"/>
                <w:sz w:val="24"/>
                <w:szCs w:val="24"/>
              </w:rPr>
            </w:pPr>
          </w:p>
          <w:p w:rsidR="00D97E50" w:rsidRPr="00D97E50" w:rsidRDefault="00D97E50" w:rsidP="00D97E50">
            <w:pPr>
              <w:spacing w:after="0" w:line="240" w:lineRule="auto"/>
              <w:rPr>
                <w:rFonts w:ascii="Times New Roman" w:hAnsi="Times New Roman" w:cs="Times New Roman"/>
                <w:b/>
                <w:i/>
                <w:sz w:val="24"/>
                <w:szCs w:val="24"/>
                <w:highlight w:val="yellow"/>
              </w:rPr>
            </w:pPr>
          </w:p>
        </w:tc>
      </w:tr>
      <w:tr w:rsidR="00D97E50" w:rsidRPr="00D97E50" w:rsidTr="00D97E5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b/>
                <w:sz w:val="24"/>
                <w:szCs w:val="24"/>
                <w:highlight w:val="yellow"/>
              </w:rPr>
            </w:pPr>
            <w:r w:rsidRPr="00D97E50">
              <w:rPr>
                <w:rFonts w:ascii="Times New Roman" w:hAnsi="Times New Roman" w:cs="Times New Roman"/>
                <w:b/>
                <w:sz w:val="24"/>
                <w:szCs w:val="24"/>
              </w:rPr>
              <w:lastRenderedPageBreak/>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D97E50" w:rsidRPr="00D97E50" w:rsidTr="00D97E5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i/>
                <w:color w:val="auto"/>
              </w:rPr>
            </w:pPr>
            <w:r w:rsidRPr="00D97E50">
              <w:rPr>
                <w:color w:val="auto"/>
              </w:rPr>
              <w:t xml:space="preserve">- современные </w:t>
            </w:r>
            <w:r w:rsidRPr="00D97E50">
              <w:rPr>
                <w:iCs/>
                <w:color w:val="auto"/>
              </w:rPr>
              <w:t xml:space="preserve">количественные и качественные методы </w:t>
            </w:r>
            <w:r w:rsidRPr="00D97E50">
              <w:rPr>
                <w:color w:val="auto"/>
              </w:rPr>
              <w:t>моделирования и управления бизнес-процессами, инструментальные средства управления бизнес-процессами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зачету:</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Важнейшие компоненты организационных изменений.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lastRenderedPageBreak/>
              <w:t xml:space="preserve">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Проблемы контроля, сопротивления и власти в организационных изменениях. </w:t>
            </w:r>
          </w:p>
          <w:p w:rsidR="00D97E50" w:rsidRPr="00D97E50" w:rsidRDefault="00D97E50" w:rsidP="00D97E50">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Решение проблемы власти в ходе структурных реформ.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Причины сопротивления изменениям.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Виды сопротивления изменениям и методы их преодоления.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Достоинства и недостатки различных методов преодоления сопротивления.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Сущность и элементы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Функции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Типы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Диагностика организационной культуры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Реструктуризация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Реинжиниринг </w:t>
            </w:r>
          </w:p>
          <w:p w:rsidR="00D97E50" w:rsidRPr="00D97E50" w:rsidRDefault="00D97E50" w:rsidP="00D97E50">
            <w:pPr>
              <w:pStyle w:val="1"/>
              <w:numPr>
                <w:ilvl w:val="0"/>
                <w:numId w:val="6"/>
              </w:numPr>
              <w:spacing w:before="0" w:after="0"/>
              <w:ind w:left="463"/>
              <w:rPr>
                <w:b w:val="0"/>
                <w:szCs w:val="24"/>
              </w:rPr>
            </w:pPr>
            <w:r w:rsidRPr="00D97E50">
              <w:rPr>
                <w:b w:val="0"/>
                <w:szCs w:val="24"/>
              </w:rPr>
              <w:t xml:space="preserve">Развивающая организация </w:t>
            </w:r>
          </w:p>
          <w:p w:rsidR="00D97E50" w:rsidRPr="00D97E50" w:rsidRDefault="00D97E50" w:rsidP="00D97E50">
            <w:pPr>
              <w:pStyle w:val="1"/>
              <w:numPr>
                <w:ilvl w:val="0"/>
                <w:numId w:val="6"/>
              </w:numPr>
              <w:spacing w:before="0" w:after="0"/>
              <w:ind w:left="463"/>
              <w:rPr>
                <w:b w:val="0"/>
                <w:szCs w:val="24"/>
              </w:rPr>
            </w:pPr>
            <w:r w:rsidRPr="00D97E50">
              <w:rPr>
                <w:b w:val="0"/>
                <w:szCs w:val="24"/>
              </w:rPr>
              <w:t>30. Тотальное управление качеством</w:t>
            </w:r>
          </w:p>
          <w:p w:rsidR="00D97E50" w:rsidRPr="00D97E50" w:rsidRDefault="00D97E50" w:rsidP="00D97E50">
            <w:pPr>
              <w:spacing w:after="0" w:line="240" w:lineRule="auto"/>
              <w:ind w:left="-36"/>
              <w:rPr>
                <w:rFonts w:ascii="Times New Roman" w:hAnsi="Times New Roman" w:cs="Times New Roman"/>
                <w:sz w:val="24"/>
                <w:szCs w:val="24"/>
              </w:rPr>
            </w:pPr>
          </w:p>
        </w:tc>
      </w:tr>
      <w:tr w:rsidR="00D97E50" w:rsidRPr="00D97E50" w:rsidTr="00D97E5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iCs/>
                <w:color w:val="auto"/>
              </w:rPr>
            </w:pPr>
            <w:r w:rsidRPr="00D97E50">
              <w:rPr>
                <w:color w:val="auto"/>
              </w:rPr>
              <w:t xml:space="preserve">- применять </w:t>
            </w:r>
            <w:r w:rsidRPr="00D97E50">
              <w:rPr>
                <w:iCs/>
                <w:color w:val="auto"/>
              </w:rPr>
              <w:t>современные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iCs/>
                <w:color w:val="auto"/>
              </w:rPr>
            </w:pPr>
          </w:p>
          <w:p w:rsidR="00D97E50" w:rsidRPr="00D97E50" w:rsidRDefault="00D97E50" w:rsidP="00D97E50">
            <w:pPr>
              <w:pStyle w:val="Default"/>
              <w:jc w:val="both"/>
              <w:rPr>
                <w:color w:val="auto"/>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w:t>
            </w:r>
            <w:proofErr w:type="gramStart"/>
            <w:r w:rsidRPr="00D97E50">
              <w:rPr>
                <w:rFonts w:ascii="Times New Roman" w:hAnsi="Times New Roman" w:cs="Times New Roman"/>
                <w:sz w:val="24"/>
                <w:szCs w:val="24"/>
              </w:rPr>
              <w:t xml:space="preserve"> П</w:t>
            </w:r>
            <w:proofErr w:type="gramEnd"/>
            <w:r w:rsidRPr="00D97E50">
              <w:rPr>
                <w:rFonts w:ascii="Times New Roman" w:hAnsi="Times New Roman" w:cs="Times New Roman"/>
                <w:sz w:val="24"/>
                <w:szCs w:val="24"/>
              </w:rPr>
              <w:t xml:space="preserve">роанализировать степень применения в исследуемом предприятии традиционных и современных методов управления изменениями. Разработать предложения по применению методов управления изменениями в практической деятельности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2</w:t>
            </w:r>
            <w:proofErr w:type="gramStart"/>
            <w:r w:rsidRPr="00D97E50">
              <w:rPr>
                <w:rFonts w:ascii="Times New Roman" w:hAnsi="Times New Roman" w:cs="Times New Roman"/>
                <w:sz w:val="24"/>
                <w:szCs w:val="24"/>
              </w:rPr>
              <w:t xml:space="preserve"> Р</w:t>
            </w:r>
            <w:proofErr w:type="gramEnd"/>
            <w:r w:rsidRPr="00D97E50">
              <w:rPr>
                <w:rFonts w:ascii="Times New Roman" w:hAnsi="Times New Roman" w:cs="Times New Roman"/>
                <w:sz w:val="24"/>
                <w:szCs w:val="24"/>
              </w:rPr>
              <w:t xml:space="preserve">азработать рекомендации по обеспечению организационного развития предприятия. Сформулировать концепцию организационного развития для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3</w:t>
            </w:r>
            <w:proofErr w:type="gramStart"/>
            <w:r w:rsidRPr="00D97E50">
              <w:rPr>
                <w:rFonts w:ascii="Times New Roman" w:hAnsi="Times New Roman" w:cs="Times New Roman"/>
                <w:sz w:val="24"/>
                <w:szCs w:val="24"/>
              </w:rPr>
              <w:t xml:space="preserve"> Р</w:t>
            </w:r>
            <w:proofErr w:type="gramEnd"/>
            <w:r w:rsidRPr="00D97E50">
              <w:rPr>
                <w:rFonts w:ascii="Times New Roman" w:hAnsi="Times New Roman" w:cs="Times New Roman"/>
                <w:sz w:val="24"/>
                <w:szCs w:val="24"/>
              </w:rPr>
              <w:t>азработать проект реинжиниринга бизнес-процессов для исследуемого предприятия. Спрогнозировать последствия реализации разработанного проекта для предприятия. № 4</w:t>
            </w:r>
            <w:proofErr w:type="gramStart"/>
            <w:r w:rsidRPr="00D97E50">
              <w:rPr>
                <w:rFonts w:ascii="Times New Roman" w:hAnsi="Times New Roman" w:cs="Times New Roman"/>
                <w:sz w:val="24"/>
                <w:szCs w:val="24"/>
              </w:rPr>
              <w:t xml:space="preserve"> О</w:t>
            </w:r>
            <w:proofErr w:type="gramEnd"/>
            <w:r w:rsidRPr="00D97E50">
              <w:rPr>
                <w:rFonts w:ascii="Times New Roman" w:hAnsi="Times New Roman" w:cs="Times New Roman"/>
                <w:sz w:val="24"/>
                <w:szCs w:val="24"/>
              </w:rPr>
              <w:t xml:space="preserve">характеризовать формы стратегических изменений, которые имеют место в практической деятельности исследуемого предприятия.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5</w:t>
            </w:r>
            <w:proofErr w:type="gramStart"/>
            <w:r w:rsidRPr="00D97E50">
              <w:rPr>
                <w:rFonts w:ascii="Times New Roman" w:hAnsi="Times New Roman" w:cs="Times New Roman"/>
                <w:sz w:val="24"/>
                <w:szCs w:val="24"/>
              </w:rPr>
              <w:t xml:space="preserve"> О</w:t>
            </w:r>
            <w:proofErr w:type="gramEnd"/>
            <w:r w:rsidRPr="00D97E50">
              <w:rPr>
                <w:rFonts w:ascii="Times New Roman" w:hAnsi="Times New Roman" w:cs="Times New Roman"/>
                <w:sz w:val="24"/>
                <w:szCs w:val="24"/>
              </w:rPr>
              <w:t>характеризовать общую стратегию, которую использует исследуемое предприятие, и обосновать целесообразность (или нецелесообразность) ее изменения. Разработать рекомендации по осуществлению стратегических изменений, которые предвидены в пределах предложенной стратегии развития предприятия</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применения </w:t>
            </w:r>
            <w:r w:rsidRPr="00D97E50">
              <w:rPr>
                <w:iCs/>
                <w:sz w:val="24"/>
                <w:szCs w:val="24"/>
              </w:rPr>
              <w:t>количественных и качественных методов для проведения прикладных исследований, подготовки аналитических материалов по результатам их применения</w:t>
            </w:r>
            <w:r w:rsidRPr="00D97E50">
              <w:rPr>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 Определить абсолютную величину текущего (комплексного) и перспективного резервов увеличения объема производства на основе следующих данных, относящихся к разным группам потребляемых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gridCol w:w="1440"/>
            </w:tblGrid>
            <w:tr w:rsidR="00D97E50" w:rsidRPr="00D97E50" w:rsidTr="00EA2031">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Наименование резерва</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Сумма, тыс. руб.</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Увеличение коэффициента сменности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2000</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причин простоев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415</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целодневных простоев оборудования</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736</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Устранение причин внутрисменных простоев рабочих</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378</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Полезное использование отходов основного производства</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512</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Снижение чистого веса изделий при условии осуществления невыполненных </w:t>
                  </w:r>
                  <w:proofErr w:type="spellStart"/>
                  <w:r w:rsidRPr="00D97E50">
                    <w:rPr>
                      <w:rFonts w:ascii="Times New Roman" w:hAnsi="Times New Roman" w:cs="Times New Roman"/>
                      <w:sz w:val="24"/>
                      <w:szCs w:val="24"/>
                    </w:rPr>
                    <w:t>оргтехмероприятий</w:t>
                  </w:r>
                  <w:proofErr w:type="spellEnd"/>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1205</w:t>
                  </w:r>
                </w:p>
              </w:tc>
            </w:tr>
            <w:tr w:rsidR="00D97E50" w:rsidRPr="00D97E50" w:rsidTr="00EA2031">
              <w:tc>
                <w:tcPr>
                  <w:tcW w:w="0" w:type="auto"/>
                  <w:shd w:val="clear" w:color="auto" w:fill="auto"/>
                  <w:hideMark/>
                </w:tcPr>
                <w:p w:rsidR="00D97E50" w:rsidRPr="00D97E50" w:rsidRDefault="00D97E50" w:rsidP="00D97E50">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Снижение трудоемкости при условии осуществления невыполненных мероприятий по сокращению вспомогательного времени</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250</w:t>
                  </w:r>
                </w:p>
              </w:tc>
            </w:tr>
          </w:tbl>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Представить подробные расчеты и выводы.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2</w:t>
            </w:r>
            <w:proofErr w:type="gramStart"/>
            <w:r w:rsidRPr="00D97E50">
              <w:rPr>
                <w:rFonts w:ascii="Times New Roman" w:hAnsi="Times New Roman" w:cs="Times New Roman"/>
                <w:sz w:val="24"/>
                <w:szCs w:val="24"/>
              </w:rPr>
              <w:t xml:space="preserve"> П</w:t>
            </w:r>
            <w:proofErr w:type="gramEnd"/>
            <w:r w:rsidRPr="00D97E50">
              <w:rPr>
                <w:rFonts w:ascii="Times New Roman" w:hAnsi="Times New Roman" w:cs="Times New Roman"/>
                <w:sz w:val="24"/>
                <w:szCs w:val="24"/>
              </w:rPr>
              <w:t>роанализировать причины сопротивления изменениям в исследуемом предприятии. Применяя концепцию "силового поля", предложить рекомендации относительно преодоления сопротивления изменениям в предприятии. Разработать схему (модель) управления сопротивлением изменениям для предприятия.</w:t>
            </w:r>
          </w:p>
        </w:tc>
      </w:tr>
      <w:tr w:rsidR="00D97E50" w:rsidRPr="00D97E50" w:rsidTr="00D97E5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i/>
                <w:sz w:val="24"/>
                <w:szCs w:val="24"/>
                <w:highlight w:val="yellow"/>
              </w:rPr>
            </w:pPr>
            <w:r w:rsidRPr="00D97E50">
              <w:rPr>
                <w:rFonts w:ascii="Times New Roman" w:hAnsi="Times New Roman" w:cs="Times New Roman"/>
                <w:b/>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color w:val="auto"/>
              </w:rPr>
            </w:pPr>
            <w:r w:rsidRPr="00D97E50">
              <w:rPr>
                <w:color w:val="auto"/>
              </w:rPr>
              <w:t xml:space="preserve">- методы </w:t>
            </w:r>
            <w:r w:rsidRPr="00D97E50">
              <w:rPr>
                <w:iCs/>
                <w:color w:val="auto"/>
              </w:rPr>
              <w:t>экономического и стратегического анализа поведения экономических агентов на различных рынка</w:t>
            </w:r>
            <w:r w:rsidRPr="00D97E50">
              <w:rPr>
                <w:color w:val="auto"/>
              </w:rPr>
              <w:t xml:space="preserve">х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D97E50">
              <w:rPr>
                <w:rFonts w:ascii="Times New Roman" w:hAnsi="Times New Roman" w:cs="Times New Roman"/>
                <w:color w:val="auto"/>
                <w:sz w:val="24"/>
                <w:szCs w:val="24"/>
              </w:rPr>
              <w:t>Перечень теоретических вопросов к экзамену:</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Условия и причины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видов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основных объектов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Причины внимания к организационным изменениям в современных условиях.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Характеристика основных типов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lastRenderedPageBreak/>
              <w:t>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Важнейшие компоненты организационных изменений.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D97E50">
              <w:rPr>
                <w:rFonts w:ascii="Times New Roman" w:hAnsi="Times New Roman" w:cs="Times New Roman"/>
                <w:sz w:val="24"/>
                <w:szCs w:val="24"/>
              </w:rPr>
              <w:t xml:space="preserve">Проблемы контроля, сопротивления и власти в организационных изменениях. </w:t>
            </w:r>
          </w:p>
          <w:p w:rsidR="00D97E50" w:rsidRPr="00D97E50" w:rsidRDefault="00D97E50" w:rsidP="00D97E50">
            <w:pPr>
              <w:spacing w:after="0" w:line="240" w:lineRule="auto"/>
              <w:rPr>
                <w:rFonts w:ascii="Times New Roman" w:hAnsi="Times New Roman" w:cs="Times New Roman"/>
                <w:i/>
                <w:sz w:val="24"/>
                <w:szCs w:val="24"/>
                <w:highlight w:val="yellow"/>
              </w:rPr>
            </w:pP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Default"/>
              <w:jc w:val="both"/>
              <w:rPr>
                <w:color w:val="auto"/>
              </w:rPr>
            </w:pPr>
            <w:r w:rsidRPr="00D97E50">
              <w:rPr>
                <w:color w:val="auto"/>
              </w:rPr>
              <w:t>- 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p>
          <w:p w:rsidR="00D97E50" w:rsidRPr="00D97E50" w:rsidRDefault="00D97E50" w:rsidP="00D97E50">
            <w:pPr>
              <w:pStyle w:val="Default"/>
              <w:jc w:val="both"/>
              <w:rPr>
                <w:color w:val="auto"/>
              </w:rPr>
            </w:pPr>
            <w:r w:rsidRPr="00D97E50">
              <w:rPr>
                <w:color w:val="auto"/>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hAnsi="Times New Roman" w:cs="Times New Roman"/>
                <w:b/>
                <w:i/>
                <w:sz w:val="24"/>
                <w:szCs w:val="24"/>
              </w:rPr>
            </w:pPr>
            <w:r w:rsidRPr="00D97E50">
              <w:rPr>
                <w:rFonts w:ascii="Times New Roman" w:hAnsi="Times New Roman" w:cs="Times New Roman"/>
                <w:b/>
                <w:i/>
                <w:sz w:val="24"/>
                <w:szCs w:val="24"/>
              </w:rPr>
              <w:t>Примерные практические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1. Выполнить диагностику стратегического плана реформирования предприятия «</w:t>
            </w:r>
            <w:proofErr w:type="spellStart"/>
            <w:r w:rsidRPr="00D97E50">
              <w:rPr>
                <w:rFonts w:ascii="Times New Roman" w:hAnsi="Times New Roman" w:cs="Times New Roman"/>
                <w:sz w:val="24"/>
                <w:szCs w:val="24"/>
              </w:rPr>
              <w:t>Далан</w:t>
            </w:r>
            <w:proofErr w:type="spellEnd"/>
            <w:r w:rsidRPr="00D97E50">
              <w:rPr>
                <w:rFonts w:ascii="Times New Roman" w:hAnsi="Times New Roman" w:cs="Times New Roman"/>
                <w:sz w:val="24"/>
                <w:szCs w:val="24"/>
              </w:rPr>
              <w:t xml:space="preserve">». Организационно-технические мероприятия стратегического плана реформирования предприятия способствуют сокращению численности на 120 чел. Объем продукции по плану и по отчету – 123000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xml:space="preserve">. ед. Производство продукции на одного работника по отчету составляет 320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w:t>
            </w:r>
          </w:p>
          <w:p w:rsidR="00D97E50" w:rsidRPr="00D97E50" w:rsidRDefault="00D97E50" w:rsidP="00D97E50">
            <w:pPr>
              <w:spacing w:after="0" w:line="240" w:lineRule="auto"/>
              <w:ind w:firstLine="321"/>
              <w:rPr>
                <w:rFonts w:ascii="Times New Roman" w:hAnsi="Times New Roman" w:cs="Times New Roman"/>
                <w:sz w:val="24"/>
                <w:szCs w:val="24"/>
              </w:rPr>
            </w:pPr>
            <w:r w:rsidRPr="00D97E50">
              <w:rPr>
                <w:rFonts w:ascii="Times New Roman" w:hAnsi="Times New Roman" w:cs="Times New Roman"/>
                <w:sz w:val="24"/>
                <w:szCs w:val="24"/>
              </w:rPr>
              <w:t>Рассчитать повышение производительности труда и численности работников по стратегическому плану реформирования машиностроительного предприятия «</w:t>
            </w:r>
            <w:proofErr w:type="spellStart"/>
            <w:r w:rsidRPr="00D97E50">
              <w:rPr>
                <w:rFonts w:ascii="Times New Roman" w:hAnsi="Times New Roman" w:cs="Times New Roman"/>
                <w:sz w:val="24"/>
                <w:szCs w:val="24"/>
              </w:rPr>
              <w:t>Далан</w:t>
            </w:r>
            <w:proofErr w:type="spellEnd"/>
            <w:r w:rsidRPr="00D97E50">
              <w:rPr>
                <w:rFonts w:ascii="Times New Roman" w:hAnsi="Times New Roman" w:cs="Times New Roman"/>
                <w:sz w:val="24"/>
                <w:szCs w:val="24"/>
              </w:rPr>
              <w:t>».</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2. Проанализировать выполнение плана реализации продукции и производительности труда. Рассчитать влияние факторов, влияющих на изменение объема реализации (способом абсолютных разниц). Сделать выводы и предложения.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4"/>
              <w:gridCol w:w="745"/>
              <w:gridCol w:w="734"/>
            </w:tblGrid>
            <w:tr w:rsidR="00D97E50" w:rsidRPr="00D97E50" w:rsidTr="00EA2031">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Показатели</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План</w:t>
                  </w:r>
                </w:p>
              </w:tc>
              <w:tc>
                <w:tcPr>
                  <w:tcW w:w="0" w:type="auto"/>
                  <w:shd w:val="clear" w:color="auto" w:fill="auto"/>
                  <w:hideMark/>
                </w:tcPr>
                <w:p w:rsidR="00D97E50" w:rsidRPr="00D97E50" w:rsidRDefault="00D97E50" w:rsidP="00D97E50">
                  <w:pPr>
                    <w:spacing w:after="0" w:line="240" w:lineRule="auto"/>
                    <w:jc w:val="center"/>
                    <w:rPr>
                      <w:rFonts w:ascii="Times New Roman" w:hAnsi="Times New Roman" w:cs="Times New Roman"/>
                      <w:sz w:val="24"/>
                      <w:szCs w:val="24"/>
                    </w:rPr>
                  </w:pPr>
                  <w:r w:rsidRPr="00D97E50">
                    <w:rPr>
                      <w:rFonts w:ascii="Times New Roman" w:hAnsi="Times New Roman" w:cs="Times New Roman"/>
                      <w:sz w:val="24"/>
                      <w:szCs w:val="24"/>
                    </w:rPr>
                    <w:t>Факт</w:t>
                  </w:r>
                </w:p>
              </w:tc>
            </w:tr>
            <w:tr w:rsidR="00D97E50" w:rsidRPr="00D97E50" w:rsidTr="00EA2031">
              <w:tc>
                <w:tcPr>
                  <w:tcW w:w="0" w:type="auto"/>
                  <w:shd w:val="clear" w:color="auto" w:fill="auto"/>
                  <w:hideMark/>
                </w:tcPr>
                <w:p w:rsidR="00D97E50" w:rsidRPr="00D97E50" w:rsidRDefault="00D97E50" w:rsidP="00D97E50">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Объем реализации продукции, тыс.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 (в сравнимых ценах)</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2100</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2134</w:t>
                  </w:r>
                </w:p>
              </w:tc>
            </w:tr>
            <w:tr w:rsidR="00D97E50" w:rsidRPr="00D97E50" w:rsidTr="00EA2031">
              <w:tc>
                <w:tcPr>
                  <w:tcW w:w="0" w:type="auto"/>
                  <w:shd w:val="clear" w:color="auto" w:fill="auto"/>
                  <w:hideMark/>
                </w:tcPr>
                <w:p w:rsidR="00D97E50" w:rsidRPr="00D97E50" w:rsidRDefault="00D97E50" w:rsidP="00D97E50">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D97E50">
                    <w:rPr>
                      <w:rFonts w:ascii="Times New Roman" w:hAnsi="Times New Roman" w:cs="Times New Roman"/>
                      <w:sz w:val="24"/>
                      <w:szCs w:val="24"/>
                    </w:rPr>
                    <w:t xml:space="preserve">Среднедневная выработка одного работника, </w:t>
                  </w:r>
                  <w:proofErr w:type="spellStart"/>
                  <w:r w:rsidRPr="00D97E50">
                    <w:rPr>
                      <w:rFonts w:ascii="Times New Roman" w:hAnsi="Times New Roman" w:cs="Times New Roman"/>
                      <w:sz w:val="24"/>
                      <w:szCs w:val="24"/>
                    </w:rPr>
                    <w:t>ден</w:t>
                  </w:r>
                  <w:proofErr w:type="spellEnd"/>
                  <w:r w:rsidRPr="00D97E50">
                    <w:rPr>
                      <w:rFonts w:ascii="Times New Roman" w:hAnsi="Times New Roman" w:cs="Times New Roman"/>
                      <w:sz w:val="24"/>
                      <w:szCs w:val="24"/>
                    </w:rPr>
                    <w:t>. ед. (в сравнимых ценах)</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45</w:t>
                  </w:r>
                </w:p>
              </w:tc>
              <w:tc>
                <w:tcPr>
                  <w:tcW w:w="0" w:type="auto"/>
                  <w:shd w:val="clear" w:color="auto" w:fill="auto"/>
                  <w:hideMark/>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46,8</w:t>
                  </w:r>
                </w:p>
              </w:tc>
            </w:tr>
          </w:tbl>
          <w:p w:rsidR="00D97E50" w:rsidRPr="00D97E50" w:rsidRDefault="00D97E50" w:rsidP="00D97E50">
            <w:pPr>
              <w:spacing w:after="0" w:line="240" w:lineRule="auto"/>
              <w:rPr>
                <w:rFonts w:ascii="Times New Roman" w:hAnsi="Times New Roman" w:cs="Times New Roman"/>
                <w:i/>
                <w:sz w:val="24"/>
                <w:szCs w:val="24"/>
                <w:highlight w:val="yellow"/>
              </w:rPr>
            </w:pPr>
          </w:p>
          <w:p w:rsidR="00D97E50" w:rsidRPr="00D97E50" w:rsidRDefault="00D97E50" w:rsidP="00D97E50">
            <w:pPr>
              <w:spacing w:after="0" w:line="240" w:lineRule="auto"/>
              <w:rPr>
                <w:rFonts w:ascii="Times New Roman" w:hAnsi="Times New Roman" w:cs="Times New Roman"/>
                <w:i/>
                <w:sz w:val="24"/>
                <w:szCs w:val="24"/>
                <w:highlight w:val="yellow"/>
              </w:rPr>
            </w:pPr>
            <w:r w:rsidRPr="00D97E50">
              <w:rPr>
                <w:rFonts w:ascii="Times New Roman" w:hAnsi="Times New Roman" w:cs="Times New Roman"/>
                <w:sz w:val="24"/>
                <w:szCs w:val="24"/>
              </w:rPr>
              <w:t>№ 3</w:t>
            </w:r>
            <w:proofErr w:type="gramStart"/>
            <w:r w:rsidRPr="00D97E50">
              <w:rPr>
                <w:rFonts w:ascii="Times New Roman" w:hAnsi="Times New Roman" w:cs="Times New Roman"/>
                <w:sz w:val="24"/>
                <w:szCs w:val="24"/>
              </w:rPr>
              <w:t xml:space="preserve"> Н</w:t>
            </w:r>
            <w:proofErr w:type="gramEnd"/>
            <w:r w:rsidRPr="00D97E50">
              <w:rPr>
                <w:rFonts w:ascii="Times New Roman" w:hAnsi="Times New Roman" w:cs="Times New Roman"/>
                <w:sz w:val="24"/>
                <w:szCs w:val="24"/>
              </w:rPr>
              <w:t>айти и проанализировать примеры внедрения российскими и зарубежными компаниями стандартов ISO в качестве инструмента организационного изменения (аннотации статей, интеллектуальные карты)</w:t>
            </w:r>
          </w:p>
        </w:tc>
      </w:tr>
      <w:tr w:rsidR="00D97E50" w:rsidRPr="00D97E50" w:rsidTr="00D97E5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7E50" w:rsidRPr="00D97E50" w:rsidRDefault="00D97E50" w:rsidP="00D97E50">
            <w:pPr>
              <w:pStyle w:val="a6"/>
              <w:tabs>
                <w:tab w:val="left" w:pos="356"/>
                <w:tab w:val="left" w:pos="851"/>
              </w:tabs>
              <w:ind w:firstLine="0"/>
              <w:rPr>
                <w:sz w:val="24"/>
                <w:szCs w:val="24"/>
              </w:rPr>
            </w:pPr>
            <w:r w:rsidRPr="00D97E50">
              <w:rPr>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 навыками подготовки заданий и </w:t>
            </w:r>
            <w:r w:rsidRPr="00D97E50">
              <w:rPr>
                <w:sz w:val="24"/>
                <w:szCs w:val="24"/>
              </w:rPr>
              <w:lastRenderedPageBreak/>
              <w:t xml:space="preserve">разработки системы социально-экономических показателей хозяйствующих субъектов; </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составления экономических разделов планов предприятий и организаций различных форм собственности; </w:t>
            </w:r>
          </w:p>
          <w:p w:rsidR="00D97E50" w:rsidRPr="00D97E50" w:rsidRDefault="00D97E50" w:rsidP="00D97E50">
            <w:pPr>
              <w:pStyle w:val="a6"/>
              <w:tabs>
                <w:tab w:val="left" w:pos="356"/>
                <w:tab w:val="left" w:pos="851"/>
              </w:tabs>
              <w:ind w:firstLine="0"/>
              <w:rPr>
                <w:sz w:val="24"/>
                <w:szCs w:val="24"/>
              </w:rPr>
            </w:pPr>
            <w:r w:rsidRPr="00D97E50">
              <w:rPr>
                <w:sz w:val="24"/>
                <w:szCs w:val="24"/>
              </w:rPr>
              <w:t xml:space="preserve">- навыками </w:t>
            </w:r>
            <w:r w:rsidRPr="00D97E50">
              <w:rPr>
                <w:iCs/>
                <w:sz w:val="24"/>
                <w:szCs w:val="24"/>
              </w:rPr>
              <w:t>разработки стратегии поведения экономических агентов и рынков в глобальной среде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E50" w:rsidRPr="00D97E50" w:rsidRDefault="00D97E50" w:rsidP="00D97E50">
            <w:pPr>
              <w:spacing w:after="0" w:line="240" w:lineRule="auto"/>
              <w:rPr>
                <w:rFonts w:ascii="Times New Roman" w:eastAsia="Calibri" w:hAnsi="Times New Roman" w:cs="Times New Roman"/>
                <w:b/>
                <w:i/>
                <w:kern w:val="24"/>
                <w:sz w:val="24"/>
                <w:szCs w:val="24"/>
              </w:rPr>
            </w:pPr>
            <w:r w:rsidRPr="00D97E50">
              <w:rPr>
                <w:rFonts w:ascii="Times New Roman" w:eastAsia="Calibri" w:hAnsi="Times New Roman" w:cs="Times New Roman"/>
                <w:b/>
                <w:i/>
                <w:kern w:val="24"/>
                <w:sz w:val="24"/>
                <w:szCs w:val="24"/>
              </w:rPr>
              <w:lastRenderedPageBreak/>
              <w:t>Задания на решение задач из профессиональной области, комплексные задания</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1</w:t>
            </w:r>
            <w:proofErr w:type="gramStart"/>
            <w:r w:rsidRPr="00D97E50">
              <w:rPr>
                <w:rFonts w:ascii="Times New Roman" w:hAnsi="Times New Roman" w:cs="Times New Roman"/>
                <w:sz w:val="24"/>
                <w:szCs w:val="24"/>
              </w:rPr>
              <w:t xml:space="preserve">  К</w:t>
            </w:r>
            <w:proofErr w:type="gramEnd"/>
            <w:r w:rsidRPr="00D97E50">
              <w:rPr>
                <w:rFonts w:ascii="Times New Roman" w:hAnsi="Times New Roman" w:cs="Times New Roman"/>
                <w:sz w:val="24"/>
                <w:szCs w:val="24"/>
              </w:rPr>
              <w:t xml:space="preserve">ак создать идеальную команду?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Выберите основные отличительные признаки управленческой команды: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 В команде каждый ее член стремится к лидерству, поскольку является профессионалом.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2. В команде один за всех и все за одного.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lastRenderedPageBreak/>
              <w:t xml:space="preserve">3. Все члены команды — единомышленники.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4. В команде важны вертикальные связи и формальные правила ее жизни.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5. Высокое доверие и уважение членов команды друг к другу. Ценят за достоинства, терпимы к недостаткам и слабостям. Принятие индивидуальности друг друга.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6. Команда включает оптимальный состав по распределению ролей: генераторы — критики-организаторы.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7. В команде господствует культ буквы, а не мысли.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8. В команде полноценная </w:t>
            </w:r>
            <w:proofErr w:type="spellStart"/>
            <w:r w:rsidRPr="00D97E50">
              <w:rPr>
                <w:rFonts w:ascii="Times New Roman" w:hAnsi="Times New Roman" w:cs="Times New Roman"/>
                <w:sz w:val="24"/>
                <w:szCs w:val="24"/>
              </w:rPr>
              <w:t>взаимодополняемость</w:t>
            </w:r>
            <w:proofErr w:type="spellEnd"/>
            <w:r w:rsidRPr="00D97E50">
              <w:rPr>
                <w:rFonts w:ascii="Times New Roman" w:hAnsi="Times New Roman" w:cs="Times New Roman"/>
                <w:sz w:val="24"/>
                <w:szCs w:val="24"/>
              </w:rPr>
              <w:t xml:space="preserve"> и взаимозаменяемость за счет широкого профессионализма.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9. В команде преобладает мотивация к достижению цели и готовность к риску.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 xml:space="preserve">10. В команде присутствует культ власти. Авторитет утверждается по должности, а не по заслугам. </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11. Члены команды хорошо сотрудничают друг с другом. Умеют выслушивать мнения друг друга, готовы к компромиссу. Эффективную команду характеризуют утверждения под номерами 2, 3, 5, 6, 8, 9, 11.</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b/>
                <w:sz w:val="24"/>
                <w:szCs w:val="24"/>
              </w:rPr>
              <w:t>№ 2</w:t>
            </w:r>
            <w:proofErr w:type="gramStart"/>
            <w:r w:rsidRPr="00D97E50">
              <w:rPr>
                <w:rFonts w:ascii="Times New Roman" w:hAnsi="Times New Roman" w:cs="Times New Roman"/>
                <w:sz w:val="24"/>
                <w:szCs w:val="24"/>
              </w:rPr>
              <w:t xml:space="preserve">  Т</w:t>
            </w:r>
            <w:proofErr w:type="gramEnd"/>
            <w:r w:rsidRPr="00D97E50">
              <w:rPr>
                <w:rFonts w:ascii="Times New Roman" w:hAnsi="Times New Roman" w:cs="Times New Roman"/>
                <w:sz w:val="24"/>
                <w:szCs w:val="24"/>
              </w:rPr>
              <w:t>ри основных фактора производства – природные, человеческие и капитальные ресурсы. В какой из предложенных групп наилучшим образом представлены все эти факторы?</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а) Рента, рабочие, деньги.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б) Нефть, водители такси, ценные бумаги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в) Железная руда, учителя, грузовики</w:t>
            </w:r>
          </w:p>
          <w:p w:rsidR="00D97E50" w:rsidRPr="00D97E50" w:rsidRDefault="00D97E50" w:rsidP="00D97E50">
            <w:pPr>
              <w:spacing w:after="0" w:line="240" w:lineRule="auto"/>
              <w:rPr>
                <w:rFonts w:ascii="Times New Roman" w:hAnsi="Times New Roman" w:cs="Times New Roman"/>
                <w:sz w:val="24"/>
                <w:szCs w:val="24"/>
              </w:rPr>
            </w:pPr>
            <w:r w:rsidRPr="00D97E50">
              <w:rPr>
                <w:rFonts w:ascii="Times New Roman" w:hAnsi="Times New Roman" w:cs="Times New Roman"/>
                <w:sz w:val="24"/>
                <w:szCs w:val="24"/>
              </w:rPr>
              <w:t>г) Фермеры, банкиры, производители</w:t>
            </w:r>
          </w:p>
          <w:p w:rsidR="00D97E50" w:rsidRPr="00D97E50" w:rsidRDefault="00D97E50" w:rsidP="00D97E50">
            <w:pPr>
              <w:spacing w:after="0" w:line="240" w:lineRule="auto"/>
              <w:rPr>
                <w:rFonts w:ascii="Times New Roman" w:hAnsi="Times New Roman" w:cs="Times New Roman"/>
                <w:b/>
                <w:i/>
                <w:sz w:val="24"/>
                <w:szCs w:val="24"/>
                <w:highlight w:val="yellow"/>
              </w:rPr>
            </w:pPr>
          </w:p>
        </w:tc>
      </w:tr>
    </w:tbl>
    <w:p w:rsidR="00D97E50" w:rsidRPr="00457C1A" w:rsidRDefault="00D97E50" w:rsidP="00D97E50">
      <w:pPr>
        <w:rPr>
          <w:i/>
          <w:color w:val="C00000"/>
          <w:highlight w:val="yellow"/>
        </w:rPr>
      </w:pPr>
    </w:p>
    <w:p w:rsidR="00D97E50" w:rsidRDefault="00D97E50" w:rsidP="00D97E50">
      <w:pPr>
        <w:rPr>
          <w:i/>
          <w:color w:val="C00000"/>
        </w:rPr>
      </w:pPr>
    </w:p>
    <w:p w:rsidR="00D97E50" w:rsidRDefault="00D97E50" w:rsidP="00D97E50">
      <w:pPr>
        <w:rPr>
          <w:i/>
          <w:color w:val="C00000"/>
        </w:rPr>
      </w:pPr>
    </w:p>
    <w:p w:rsidR="00D97E50" w:rsidRPr="00030325" w:rsidRDefault="00D97E50" w:rsidP="00D97E50">
      <w:pPr>
        <w:rPr>
          <w:i/>
          <w:color w:val="C00000"/>
        </w:rPr>
      </w:pPr>
    </w:p>
    <w:p w:rsidR="00D97E50" w:rsidRDefault="00D97E50" w:rsidP="00D97E50">
      <w:pPr>
        <w:rPr>
          <w:i/>
          <w:color w:val="C00000"/>
        </w:rPr>
      </w:pPr>
    </w:p>
    <w:p w:rsidR="00D97E50" w:rsidRDefault="00D97E50" w:rsidP="00D97E50">
      <w:pPr>
        <w:rPr>
          <w:b/>
        </w:rPr>
        <w:sectPr w:rsidR="00D97E50" w:rsidSect="004435E1">
          <w:pgSz w:w="16840" w:h="11907" w:orient="landscape" w:code="9"/>
          <w:pgMar w:top="1134" w:right="567" w:bottom="851" w:left="567" w:header="720" w:footer="720" w:gutter="0"/>
          <w:cols w:space="720"/>
          <w:noEndnote/>
          <w:titlePg/>
          <w:docGrid w:linePitch="326"/>
        </w:sectPr>
      </w:pP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Аттестация по дисциплине «Управление изменениями»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D97E50">
        <w:rPr>
          <w:rFonts w:ascii="Times New Roman" w:hAnsi="Times New Roman" w:cs="Times New Roman"/>
          <w:sz w:val="24"/>
          <w:szCs w:val="24"/>
        </w:rPr>
        <w:t>сформированности</w:t>
      </w:r>
      <w:proofErr w:type="spellEnd"/>
      <w:r w:rsidRPr="00D97E50">
        <w:rPr>
          <w:rFonts w:ascii="Times New Roman" w:hAnsi="Times New Roman" w:cs="Times New Roman"/>
          <w:sz w:val="24"/>
          <w:szCs w:val="24"/>
        </w:rPr>
        <w:t xml:space="preserve"> умений и владений, проводится в форме зачета.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Зачет по данной дисциплине проводится в форме теста и выполнения одного практического задания. </w:t>
      </w: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t>Показатели и критерии оценивания зачета:</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 на оценку </w:t>
      </w:r>
      <w:r w:rsidRPr="00D97E50">
        <w:rPr>
          <w:rFonts w:ascii="Times New Roman" w:hAnsi="Times New Roman" w:cs="Times New Roman"/>
          <w:b/>
          <w:sz w:val="24"/>
          <w:szCs w:val="24"/>
        </w:rPr>
        <w:t xml:space="preserve">«зачтено» </w:t>
      </w:r>
      <w:r w:rsidRPr="00D97E50">
        <w:rPr>
          <w:rFonts w:ascii="Times New Roman" w:hAnsi="Times New Roman" w:cs="Times New Roman"/>
          <w:sz w:val="24"/>
          <w:szCs w:val="24"/>
        </w:rPr>
        <w:t xml:space="preserve">– </w:t>
      </w:r>
      <w:proofErr w:type="gramStart"/>
      <w:r w:rsidRPr="00D97E50">
        <w:rPr>
          <w:rFonts w:ascii="Times New Roman" w:hAnsi="Times New Roman" w:cs="Times New Roman"/>
          <w:sz w:val="24"/>
          <w:szCs w:val="24"/>
        </w:rPr>
        <w:t>обучающийся</w:t>
      </w:r>
      <w:proofErr w:type="gramEnd"/>
      <w:r w:rsidRPr="00D97E50">
        <w:rPr>
          <w:rFonts w:ascii="Times New Roman" w:hAnsi="Times New Roman" w:cs="Times New Roman"/>
          <w:sz w:val="24"/>
          <w:szCs w:val="24"/>
        </w:rPr>
        <w:t xml:space="preserve"> демонстрирует от высокого до порогового уровня </w:t>
      </w:r>
      <w:proofErr w:type="spellStart"/>
      <w:r w:rsidRPr="00D97E50">
        <w:rPr>
          <w:rFonts w:ascii="Times New Roman" w:hAnsi="Times New Roman" w:cs="Times New Roman"/>
          <w:sz w:val="24"/>
          <w:szCs w:val="24"/>
        </w:rPr>
        <w:t>сформированности</w:t>
      </w:r>
      <w:proofErr w:type="spellEnd"/>
      <w:r w:rsidRPr="00D97E50">
        <w:rPr>
          <w:rFonts w:ascii="Times New Roman" w:hAnsi="Times New Roman" w:cs="Times New Roman"/>
          <w:sz w:val="24"/>
          <w:szCs w:val="24"/>
        </w:rPr>
        <w:t xml:space="preserve"> компетенций:</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97E50" w:rsidRPr="00D97E50" w:rsidRDefault="00D97E50" w:rsidP="00D97E50">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в ходе контрольных мероприятий допускаются ошибки, проявляется отсутствие отдельных знаний, умений, навыков, </w:t>
      </w:r>
      <w:proofErr w:type="gramStart"/>
      <w:r w:rsidRPr="00D97E50">
        <w:rPr>
          <w:rFonts w:ascii="Times New Roman" w:hAnsi="Times New Roman" w:cs="Times New Roman"/>
          <w:sz w:val="24"/>
          <w:szCs w:val="24"/>
        </w:rPr>
        <w:t>обучающийся</w:t>
      </w:r>
      <w:proofErr w:type="gramEnd"/>
      <w:r w:rsidRPr="00D97E50">
        <w:rPr>
          <w:rFonts w:ascii="Times New Roman" w:hAnsi="Times New Roman" w:cs="Times New Roman"/>
          <w:sz w:val="24"/>
          <w:szCs w:val="24"/>
        </w:rPr>
        <w:t xml:space="preserve"> испытывает значительные затруднения при оперировании знаниями и умениями при их переносе на новые ситуации.</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 на оценку </w:t>
      </w:r>
      <w:r w:rsidRPr="00D97E50">
        <w:rPr>
          <w:rFonts w:ascii="Times New Roman" w:hAnsi="Times New Roman" w:cs="Times New Roman"/>
          <w:b/>
          <w:sz w:val="24"/>
          <w:szCs w:val="24"/>
        </w:rPr>
        <w:t>«</w:t>
      </w:r>
      <w:proofErr w:type="spellStart"/>
      <w:r w:rsidRPr="00D97E50">
        <w:rPr>
          <w:rFonts w:ascii="Times New Roman" w:hAnsi="Times New Roman" w:cs="Times New Roman"/>
          <w:b/>
          <w:sz w:val="24"/>
          <w:szCs w:val="24"/>
        </w:rPr>
        <w:t>незачтено</w:t>
      </w:r>
      <w:proofErr w:type="spellEnd"/>
      <w:r w:rsidRPr="00D97E50">
        <w:rPr>
          <w:rFonts w:ascii="Times New Roman" w:hAnsi="Times New Roman" w:cs="Times New Roman"/>
          <w:b/>
          <w:sz w:val="24"/>
          <w:szCs w:val="24"/>
        </w:rPr>
        <w:t xml:space="preserve">» </w:t>
      </w:r>
      <w:r w:rsidRPr="00D97E50">
        <w:rPr>
          <w:rFonts w:ascii="Times New Roman" w:hAnsi="Times New Roman" w:cs="Times New Roman"/>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97E50" w:rsidRPr="00D97E50" w:rsidRDefault="00D97E50" w:rsidP="00D97E50">
      <w:pPr>
        <w:spacing w:after="0" w:line="240" w:lineRule="auto"/>
        <w:jc w:val="both"/>
        <w:rPr>
          <w:rFonts w:ascii="Times New Roman" w:hAnsi="Times New Roman" w:cs="Times New Roman"/>
          <w:b/>
          <w:sz w:val="24"/>
          <w:szCs w:val="24"/>
        </w:rPr>
      </w:pPr>
      <w:r w:rsidRPr="00D97E50">
        <w:rPr>
          <w:rFonts w:ascii="Times New Roman" w:hAnsi="Times New Roman" w:cs="Times New Roman"/>
          <w:b/>
          <w:sz w:val="24"/>
          <w:szCs w:val="24"/>
        </w:rPr>
        <w:t xml:space="preserve">Вопросы к зачету: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 Сущность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2. Особенности организационных структур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4. Условия и причины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5. Характеристика видов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6. Характеристика основных объектов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7. Причины внимания к организационным изменениям в современных условиях.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8. Концепция развития малыми шагами </w:t>
      </w:r>
      <w:proofErr w:type="spellStart"/>
      <w:r w:rsidRPr="00D97E50">
        <w:rPr>
          <w:rFonts w:ascii="Times New Roman" w:hAnsi="Times New Roman" w:cs="Times New Roman"/>
          <w:sz w:val="24"/>
          <w:szCs w:val="24"/>
        </w:rPr>
        <w:t>Минцберга</w:t>
      </w:r>
      <w:proofErr w:type="spellEnd"/>
      <w:r w:rsidRPr="00D97E50">
        <w:rPr>
          <w:rFonts w:ascii="Times New Roman" w:hAnsi="Times New Roman" w:cs="Times New Roman"/>
          <w:sz w:val="24"/>
          <w:szCs w:val="24"/>
        </w:rPr>
        <w:t xml:space="preserve"> и </w:t>
      </w:r>
      <w:proofErr w:type="spellStart"/>
      <w:r w:rsidRPr="00D97E50">
        <w:rPr>
          <w:rFonts w:ascii="Times New Roman" w:hAnsi="Times New Roman" w:cs="Times New Roman"/>
          <w:sz w:val="24"/>
          <w:szCs w:val="24"/>
        </w:rPr>
        <w:t>Куина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9. Этапы изменений в модели конгруэнтности организационного поведения </w:t>
      </w:r>
      <w:proofErr w:type="spellStart"/>
      <w:r w:rsidRPr="00D97E50">
        <w:rPr>
          <w:rFonts w:ascii="Times New Roman" w:hAnsi="Times New Roman" w:cs="Times New Roman"/>
          <w:sz w:val="24"/>
          <w:szCs w:val="24"/>
        </w:rPr>
        <w:t>Надлера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10. Модель жизненного цикла организации </w:t>
      </w:r>
      <w:proofErr w:type="spellStart"/>
      <w:r w:rsidRPr="00D97E50">
        <w:rPr>
          <w:rFonts w:ascii="Times New Roman" w:hAnsi="Times New Roman" w:cs="Times New Roman"/>
          <w:sz w:val="24"/>
          <w:szCs w:val="24"/>
        </w:rPr>
        <w:t>Адизеса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11. Развитие организации в рамках концепции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12. Характеристика основных типов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13. Основные компоненты процесса преобразований (</w:t>
      </w:r>
      <w:proofErr w:type="spellStart"/>
      <w:r w:rsidRPr="00D97E50">
        <w:rPr>
          <w:rFonts w:ascii="Times New Roman" w:hAnsi="Times New Roman" w:cs="Times New Roman"/>
          <w:sz w:val="24"/>
          <w:szCs w:val="24"/>
        </w:rPr>
        <w:t>McKinsey</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14. Важнейшие компоненты организационных изменений.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16. Основные этапы организационных изменений в моделях Левина и </w:t>
      </w:r>
      <w:proofErr w:type="spellStart"/>
      <w:r w:rsidRPr="00D97E50">
        <w:rPr>
          <w:rFonts w:ascii="Times New Roman" w:hAnsi="Times New Roman" w:cs="Times New Roman"/>
          <w:sz w:val="24"/>
          <w:szCs w:val="24"/>
        </w:rPr>
        <w:t>Грейнера</w:t>
      </w:r>
      <w:proofErr w:type="spellEnd"/>
      <w:r w:rsidRPr="00D97E50">
        <w:rPr>
          <w:rFonts w:ascii="Times New Roman" w:hAnsi="Times New Roman" w:cs="Times New Roman"/>
          <w:sz w:val="24"/>
          <w:szCs w:val="24"/>
        </w:rPr>
        <w:t xml:space="preserve">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D97E50" w:rsidRPr="00D97E50" w:rsidRDefault="00D97E50" w:rsidP="00D97E50">
      <w:pPr>
        <w:spacing w:after="0" w:line="240" w:lineRule="auto"/>
        <w:jc w:val="both"/>
        <w:rPr>
          <w:rFonts w:ascii="Times New Roman" w:hAnsi="Times New Roman" w:cs="Times New Roman"/>
          <w:sz w:val="24"/>
          <w:szCs w:val="24"/>
        </w:rPr>
      </w:pPr>
      <w:r w:rsidRPr="00D97E50">
        <w:rPr>
          <w:rFonts w:ascii="Times New Roman" w:hAnsi="Times New Roman" w:cs="Times New Roman"/>
          <w:sz w:val="24"/>
          <w:szCs w:val="24"/>
        </w:rPr>
        <w:t xml:space="preserve">18. Решение проблемы власти в ходе структурных реформ. </w:t>
      </w:r>
    </w:p>
    <w:p w:rsidR="00D97E50" w:rsidRPr="00D97E50" w:rsidRDefault="00D97E50" w:rsidP="00D97E50">
      <w:pPr>
        <w:pStyle w:val="1"/>
        <w:spacing w:before="0" w:after="0"/>
        <w:ind w:left="0"/>
        <w:rPr>
          <w:b w:val="0"/>
          <w:szCs w:val="24"/>
        </w:rPr>
      </w:pPr>
      <w:r w:rsidRPr="00D97E50">
        <w:rPr>
          <w:b w:val="0"/>
          <w:szCs w:val="24"/>
        </w:rPr>
        <w:lastRenderedPageBreak/>
        <w:t xml:space="preserve">19. Причины сопротивления изменениям. </w:t>
      </w:r>
    </w:p>
    <w:p w:rsidR="00D97E50" w:rsidRPr="00D97E50" w:rsidRDefault="00D97E50" w:rsidP="00D97E50">
      <w:pPr>
        <w:pStyle w:val="1"/>
        <w:spacing w:before="0" w:after="0"/>
        <w:ind w:left="0"/>
        <w:rPr>
          <w:b w:val="0"/>
          <w:szCs w:val="24"/>
        </w:rPr>
      </w:pPr>
      <w:r w:rsidRPr="00D97E50">
        <w:rPr>
          <w:b w:val="0"/>
          <w:szCs w:val="24"/>
        </w:rPr>
        <w:t xml:space="preserve">20. Виды сопротивления изменениям и методы их преодоления. </w:t>
      </w:r>
    </w:p>
    <w:p w:rsidR="00D97E50" w:rsidRPr="00D97E50" w:rsidRDefault="00D97E50" w:rsidP="00D97E50">
      <w:pPr>
        <w:pStyle w:val="1"/>
        <w:spacing w:before="0" w:after="0"/>
        <w:ind w:left="0"/>
        <w:rPr>
          <w:b w:val="0"/>
          <w:szCs w:val="24"/>
        </w:rPr>
      </w:pPr>
      <w:r w:rsidRPr="00D97E50">
        <w:rPr>
          <w:b w:val="0"/>
          <w:szCs w:val="24"/>
        </w:rPr>
        <w:t xml:space="preserve">21. Достоинства и недостатки различных методов преодоления сопротивления. </w:t>
      </w:r>
    </w:p>
    <w:p w:rsidR="00D97E50" w:rsidRPr="00D97E50" w:rsidRDefault="00D97E50" w:rsidP="00D97E50">
      <w:pPr>
        <w:pStyle w:val="1"/>
        <w:spacing w:before="0" w:after="0"/>
        <w:ind w:left="0"/>
        <w:rPr>
          <w:b w:val="0"/>
          <w:szCs w:val="24"/>
        </w:rPr>
      </w:pPr>
      <w:r w:rsidRPr="00D97E50">
        <w:rPr>
          <w:b w:val="0"/>
          <w:szCs w:val="24"/>
        </w:rPr>
        <w:t xml:space="preserve">22. Сущность и элементы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23. Функции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24. Типы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25. Диагностика организационной культуры </w:t>
      </w:r>
    </w:p>
    <w:p w:rsidR="00D97E50" w:rsidRPr="00D97E50" w:rsidRDefault="00D97E50" w:rsidP="00D97E50">
      <w:pPr>
        <w:pStyle w:val="1"/>
        <w:spacing w:before="0" w:after="0"/>
        <w:ind w:left="0"/>
        <w:rPr>
          <w:b w:val="0"/>
          <w:szCs w:val="24"/>
        </w:rPr>
      </w:pPr>
      <w:r w:rsidRPr="00D97E50">
        <w:rPr>
          <w:b w:val="0"/>
          <w:szCs w:val="24"/>
        </w:rPr>
        <w:t xml:space="preserve">26. Уровни организационной культуры по </w:t>
      </w:r>
      <w:proofErr w:type="spellStart"/>
      <w:r w:rsidRPr="00D97E50">
        <w:rPr>
          <w:b w:val="0"/>
          <w:szCs w:val="24"/>
        </w:rPr>
        <w:t>Шайну</w:t>
      </w:r>
      <w:proofErr w:type="spellEnd"/>
      <w:r w:rsidRPr="00D97E50">
        <w:rPr>
          <w:b w:val="0"/>
          <w:szCs w:val="24"/>
        </w:rPr>
        <w:t xml:space="preserve">. </w:t>
      </w:r>
    </w:p>
    <w:p w:rsidR="00D97E50" w:rsidRPr="00D97E50" w:rsidRDefault="00D97E50" w:rsidP="00D97E50">
      <w:pPr>
        <w:pStyle w:val="1"/>
        <w:spacing w:before="0" w:after="0"/>
        <w:ind w:left="0"/>
        <w:rPr>
          <w:b w:val="0"/>
          <w:szCs w:val="24"/>
        </w:rPr>
      </w:pPr>
      <w:r w:rsidRPr="00D97E50">
        <w:rPr>
          <w:b w:val="0"/>
          <w:szCs w:val="24"/>
        </w:rPr>
        <w:t xml:space="preserve">27. Реструктуризация </w:t>
      </w:r>
    </w:p>
    <w:p w:rsidR="00D97E50" w:rsidRPr="00D97E50" w:rsidRDefault="00D97E50" w:rsidP="00D97E50">
      <w:pPr>
        <w:pStyle w:val="1"/>
        <w:spacing w:before="0" w:after="0"/>
        <w:ind w:left="0"/>
        <w:rPr>
          <w:b w:val="0"/>
          <w:szCs w:val="24"/>
        </w:rPr>
      </w:pPr>
      <w:r w:rsidRPr="00D97E50">
        <w:rPr>
          <w:b w:val="0"/>
          <w:szCs w:val="24"/>
        </w:rPr>
        <w:t xml:space="preserve">28. Реинжиниринг </w:t>
      </w:r>
    </w:p>
    <w:p w:rsidR="00D97E50" w:rsidRPr="00D97E50" w:rsidRDefault="00D97E50" w:rsidP="00D97E50">
      <w:pPr>
        <w:pStyle w:val="1"/>
        <w:spacing w:before="0" w:after="0"/>
        <w:ind w:left="0"/>
        <w:rPr>
          <w:b w:val="0"/>
          <w:szCs w:val="24"/>
        </w:rPr>
      </w:pPr>
      <w:r w:rsidRPr="00D97E50">
        <w:rPr>
          <w:b w:val="0"/>
          <w:szCs w:val="24"/>
        </w:rPr>
        <w:t xml:space="preserve">29. Развивающая организация </w:t>
      </w:r>
    </w:p>
    <w:p w:rsidR="00D97E50" w:rsidRPr="00D97E50" w:rsidRDefault="00D97E50" w:rsidP="00D97E50">
      <w:pPr>
        <w:pStyle w:val="1"/>
        <w:spacing w:before="0" w:after="0"/>
        <w:ind w:left="0"/>
        <w:rPr>
          <w:b w:val="0"/>
          <w:szCs w:val="24"/>
        </w:rPr>
      </w:pPr>
      <w:r w:rsidRPr="00D97E50">
        <w:rPr>
          <w:b w:val="0"/>
          <w:szCs w:val="24"/>
        </w:rPr>
        <w:t>30. Тотальное управление качеством</w:t>
      </w:r>
    </w:p>
    <w:p w:rsidR="00D97E50" w:rsidRDefault="00D97E50" w:rsidP="00D97E50"/>
    <w:p w:rsidR="00D97E50" w:rsidRPr="0083738C" w:rsidRDefault="00D97E50" w:rsidP="0083738C">
      <w:pPr>
        <w:spacing w:after="0" w:line="240" w:lineRule="auto"/>
        <w:jc w:val="both"/>
        <w:rPr>
          <w:rFonts w:ascii="Times New Roman" w:hAnsi="Times New Roman" w:cs="Times New Roman"/>
          <w:b/>
          <w:sz w:val="24"/>
          <w:szCs w:val="24"/>
        </w:rPr>
      </w:pPr>
    </w:p>
    <w:p w:rsidR="0083738C" w:rsidRDefault="0083738C"/>
    <w:sectPr w:rsidR="0083738C" w:rsidSect="00D97E50">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B6C"/>
    <w:multiLevelType w:val="hybridMultilevel"/>
    <w:tmpl w:val="9474C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47B2E"/>
    <w:multiLevelType w:val="hybridMultilevel"/>
    <w:tmpl w:val="8AEC270E"/>
    <w:lvl w:ilvl="0" w:tplc="9CA4AC6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6346E6C"/>
    <w:multiLevelType w:val="hybridMultilevel"/>
    <w:tmpl w:val="4A7AC2B6"/>
    <w:lvl w:ilvl="0" w:tplc="572CC3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F17A7"/>
    <w:multiLevelType w:val="hybridMultilevel"/>
    <w:tmpl w:val="80885912"/>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05268D6"/>
    <w:multiLevelType w:val="hybridMultilevel"/>
    <w:tmpl w:val="8A30F21C"/>
    <w:lvl w:ilvl="0" w:tplc="62189748">
      <w:start w:val="1"/>
      <w:numFmt w:val="decimal"/>
      <w:lvlText w:val="%1."/>
      <w:lvlJc w:val="left"/>
      <w:pPr>
        <w:ind w:left="681"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B533EC"/>
    <w:multiLevelType w:val="hybridMultilevel"/>
    <w:tmpl w:val="559483F4"/>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9F58C0"/>
    <w:multiLevelType w:val="hybridMultilevel"/>
    <w:tmpl w:val="0B6C9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B460F1"/>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F4561D"/>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C63C7C"/>
    <w:multiLevelType w:val="hybridMultilevel"/>
    <w:tmpl w:val="34BC6CB8"/>
    <w:lvl w:ilvl="0" w:tplc="44E213E0">
      <w:start w:val="1"/>
      <w:numFmt w:val="bullet"/>
      <w:lvlText w:val=""/>
      <w:lvlJc w:val="left"/>
      <w:pPr>
        <w:ind w:left="1305" w:hanging="360"/>
      </w:pPr>
      <w:rPr>
        <w:rFonts w:ascii="Symbol" w:hAnsi="Symbol" w:hint="default"/>
        <w:color w:val="auto"/>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num w:numId="1">
    <w:abstractNumId w:val="6"/>
  </w:num>
  <w:num w:numId="2">
    <w:abstractNumId w:val="3"/>
  </w:num>
  <w:num w:numId="3">
    <w:abstractNumId w:val="8"/>
  </w:num>
  <w:num w:numId="4">
    <w:abstractNumId w:val="4"/>
  </w:num>
  <w:num w:numId="5">
    <w:abstractNumId w:val="10"/>
  </w:num>
  <w:num w:numId="6">
    <w:abstractNumId w:val="7"/>
  </w:num>
  <w:num w:numId="7">
    <w:abstractNumId w:val="9"/>
  </w:num>
  <w:num w:numId="8">
    <w:abstractNumId w:val="5"/>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D0544"/>
    <w:rsid w:val="001F0BC7"/>
    <w:rsid w:val="003E6F1C"/>
    <w:rsid w:val="004668E3"/>
    <w:rsid w:val="004D73D1"/>
    <w:rsid w:val="005738B1"/>
    <w:rsid w:val="007836EA"/>
    <w:rsid w:val="007F64B1"/>
    <w:rsid w:val="0083738C"/>
    <w:rsid w:val="008F6002"/>
    <w:rsid w:val="00923345"/>
    <w:rsid w:val="009D76ED"/>
    <w:rsid w:val="00CF7BD1"/>
    <w:rsid w:val="00D007B3"/>
    <w:rsid w:val="00D31453"/>
    <w:rsid w:val="00D373E3"/>
    <w:rsid w:val="00D97E50"/>
    <w:rsid w:val="00E209E2"/>
    <w:rsid w:val="00EA6D5E"/>
    <w:rsid w:val="00EA78E1"/>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738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D97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1C"/>
    <w:rPr>
      <w:rFonts w:ascii="Tahoma" w:hAnsi="Tahoma" w:cs="Tahoma"/>
      <w:sz w:val="16"/>
      <w:szCs w:val="16"/>
    </w:rPr>
  </w:style>
  <w:style w:type="character" w:customStyle="1" w:styleId="10">
    <w:name w:val="Заголовок 1 Знак"/>
    <w:basedOn w:val="a0"/>
    <w:link w:val="1"/>
    <w:rsid w:val="0083738C"/>
    <w:rPr>
      <w:rFonts w:ascii="Times New Roman" w:eastAsia="Times New Roman" w:hAnsi="Times New Roman" w:cs="Times New Roman"/>
      <w:b/>
      <w:iCs/>
      <w:sz w:val="24"/>
      <w:szCs w:val="20"/>
    </w:rPr>
  </w:style>
  <w:style w:type="character" w:customStyle="1" w:styleId="FontStyle16">
    <w:name w:val="Font Style16"/>
    <w:rsid w:val="0083738C"/>
    <w:rPr>
      <w:rFonts w:ascii="Times New Roman" w:hAnsi="Times New Roman" w:cs="Times New Roman"/>
      <w:b/>
      <w:bCs/>
      <w:sz w:val="16"/>
      <w:szCs w:val="16"/>
    </w:rPr>
  </w:style>
  <w:style w:type="character" w:customStyle="1" w:styleId="FontStyle17">
    <w:name w:val="Font Style17"/>
    <w:rsid w:val="0083738C"/>
    <w:rPr>
      <w:rFonts w:ascii="Times New Roman" w:hAnsi="Times New Roman" w:cs="Times New Roman"/>
      <w:b/>
      <w:bCs/>
      <w:sz w:val="16"/>
      <w:szCs w:val="16"/>
    </w:rPr>
  </w:style>
  <w:style w:type="character" w:customStyle="1" w:styleId="FontStyle20">
    <w:name w:val="Font Style20"/>
    <w:rsid w:val="0083738C"/>
    <w:rPr>
      <w:rFonts w:ascii="Georgia" w:hAnsi="Georgia" w:cs="Georgia"/>
      <w:sz w:val="12"/>
      <w:szCs w:val="12"/>
    </w:rPr>
  </w:style>
  <w:style w:type="character" w:customStyle="1" w:styleId="FontStyle31">
    <w:name w:val="Font Style31"/>
    <w:rsid w:val="0083738C"/>
    <w:rPr>
      <w:rFonts w:ascii="Georgia" w:hAnsi="Georgia" w:cs="Georgia"/>
      <w:sz w:val="12"/>
      <w:szCs w:val="12"/>
    </w:rPr>
  </w:style>
  <w:style w:type="paragraph" w:customStyle="1" w:styleId="Default">
    <w:name w:val="Default"/>
    <w:rsid w:val="008373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83738C"/>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D97E50"/>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D97E5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D97E50"/>
    <w:rPr>
      <w:rFonts w:ascii="Times New Roman" w:eastAsia="Times New Roman" w:hAnsi="Times New Roman" w:cs="Times New Roman"/>
      <w:sz w:val="20"/>
      <w:szCs w:val="20"/>
    </w:rPr>
  </w:style>
  <w:style w:type="paragraph" w:styleId="21">
    <w:name w:val="Body Text 2"/>
    <w:basedOn w:val="a"/>
    <w:link w:val="22"/>
    <w:rsid w:val="00D97E5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97E50"/>
    <w:rPr>
      <w:rFonts w:ascii="Times New Roman" w:eastAsia="Times New Roman" w:hAnsi="Times New Roman" w:cs="Times New Roman"/>
      <w:sz w:val="24"/>
      <w:szCs w:val="24"/>
    </w:rPr>
  </w:style>
  <w:style w:type="character" w:styleId="a8">
    <w:name w:val="Hyperlink"/>
    <w:basedOn w:val="a0"/>
    <w:uiPriority w:val="99"/>
    <w:unhideWhenUsed/>
    <w:rsid w:val="00D007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3738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D97E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1C"/>
    <w:rPr>
      <w:rFonts w:ascii="Tahoma" w:hAnsi="Tahoma" w:cs="Tahoma"/>
      <w:sz w:val="16"/>
      <w:szCs w:val="16"/>
    </w:rPr>
  </w:style>
  <w:style w:type="character" w:customStyle="1" w:styleId="10">
    <w:name w:val="Заголовок 1 Знак"/>
    <w:basedOn w:val="a0"/>
    <w:link w:val="1"/>
    <w:rsid w:val="0083738C"/>
    <w:rPr>
      <w:rFonts w:ascii="Times New Roman" w:eastAsia="Times New Roman" w:hAnsi="Times New Roman" w:cs="Times New Roman"/>
      <w:b/>
      <w:iCs/>
      <w:sz w:val="24"/>
      <w:szCs w:val="20"/>
    </w:rPr>
  </w:style>
  <w:style w:type="character" w:customStyle="1" w:styleId="FontStyle16">
    <w:name w:val="Font Style16"/>
    <w:rsid w:val="0083738C"/>
    <w:rPr>
      <w:rFonts w:ascii="Times New Roman" w:hAnsi="Times New Roman" w:cs="Times New Roman"/>
      <w:b/>
      <w:bCs/>
      <w:sz w:val="16"/>
      <w:szCs w:val="16"/>
    </w:rPr>
  </w:style>
  <w:style w:type="character" w:customStyle="1" w:styleId="FontStyle17">
    <w:name w:val="Font Style17"/>
    <w:rsid w:val="0083738C"/>
    <w:rPr>
      <w:rFonts w:ascii="Times New Roman" w:hAnsi="Times New Roman" w:cs="Times New Roman"/>
      <w:b/>
      <w:bCs/>
      <w:sz w:val="16"/>
      <w:szCs w:val="16"/>
    </w:rPr>
  </w:style>
  <w:style w:type="character" w:customStyle="1" w:styleId="FontStyle20">
    <w:name w:val="Font Style20"/>
    <w:rsid w:val="0083738C"/>
    <w:rPr>
      <w:rFonts w:ascii="Georgia" w:hAnsi="Georgia" w:cs="Georgia"/>
      <w:sz w:val="12"/>
      <w:szCs w:val="12"/>
    </w:rPr>
  </w:style>
  <w:style w:type="character" w:customStyle="1" w:styleId="FontStyle31">
    <w:name w:val="Font Style31"/>
    <w:rsid w:val="0083738C"/>
    <w:rPr>
      <w:rFonts w:ascii="Georgia" w:hAnsi="Georgia" w:cs="Georgia"/>
      <w:sz w:val="12"/>
      <w:szCs w:val="12"/>
    </w:rPr>
  </w:style>
  <w:style w:type="paragraph" w:customStyle="1" w:styleId="Default">
    <w:name w:val="Default"/>
    <w:rsid w:val="008373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83738C"/>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D97E50"/>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D97E5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D97E50"/>
    <w:rPr>
      <w:rFonts w:ascii="Times New Roman" w:eastAsia="Times New Roman" w:hAnsi="Times New Roman" w:cs="Times New Roman"/>
      <w:sz w:val="20"/>
      <w:szCs w:val="20"/>
    </w:rPr>
  </w:style>
  <w:style w:type="paragraph" w:styleId="21">
    <w:name w:val="Body Text 2"/>
    <w:basedOn w:val="a"/>
    <w:link w:val="22"/>
    <w:rsid w:val="00D97E5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97E50"/>
    <w:rPr>
      <w:rFonts w:ascii="Times New Roman" w:eastAsia="Times New Roman" w:hAnsi="Times New Roman" w:cs="Times New Roman"/>
      <w:sz w:val="24"/>
      <w:szCs w:val="24"/>
    </w:rPr>
  </w:style>
  <w:style w:type="character" w:styleId="a8">
    <w:name w:val="Hyperlink"/>
    <w:basedOn w:val="a0"/>
    <w:uiPriority w:val="99"/>
    <w:unhideWhenUsed/>
    <w:rsid w:val="00D00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02730" TargetMode="External"/><Relationship Id="rId13" Type="http://schemas.openxmlformats.org/officeDocument/2006/relationships/hyperlink" Target="https://znanium.com/catalog/product/91594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3969.pdf&amp;show=dcatalogues/1/1532470/3969.pdf&amp;view=true" TargetMode="External"/><Relationship Id="rId17" Type="http://schemas.openxmlformats.org/officeDocument/2006/relationships/hyperlink" Target="http://www1.fips.ru/" TargetMode="Externa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66565"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znanium.com/catalog/product/109183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nanium.com/catalog/product/986901"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6255</Words>
  <Characters>35659</Characters>
  <Application>Microsoft Office Word</Application>
  <DocSecurity>0</DocSecurity>
  <Lines>297</Lines>
  <Paragraphs>83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2019-2020_38_04_02-зЭМм-19_29_plx_Управление изменениями</vt:lpstr>
      <vt:lpstr>Лист1</vt:lpstr>
    </vt:vector>
  </TitlesOfParts>
  <Company>Microsoft</Company>
  <LinksUpToDate>false</LinksUpToDate>
  <CharactersWithSpaces>41831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2019-2020_38_04_02-зЭМм-19_29_plx_Управление изменениями</dc:title>
  <dc:creator>FastReport.NET</dc:creator>
  <cp:lastModifiedBy>User</cp:lastModifiedBy>
  <cp:revision>5</cp:revision>
  <dcterms:created xsi:type="dcterms:W3CDTF">2020-11-02T11:57:00Z</dcterms:created>
  <dcterms:modified xsi:type="dcterms:W3CDTF">2020-11-02T12:00:00Z</dcterms:modified>
</cp:coreProperties>
</file>