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5D" w:rsidRDefault="00BD03A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9784229"/>
            <wp:effectExtent l="19050" t="0" r="3175" b="0"/>
            <wp:docPr id="2" name="Рисунок 2" descr="C:\Users\e.romanov\Desktop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romanov\Desktop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5D" w:rsidRDefault="00E3285D" w:rsidP="00E3285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19050" t="0" r="2540" b="0"/>
            <wp:docPr id="7" name="Рисунок 6" descr="C:\Users\Евгений\Desktop\АКРЕДИТАЦИЯ 2020\РАБОЧИЕ ПРОГРАММЫ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АКРЕДИТАЦИЯ 2020\РАБОЧИЕ ПРОГРАММЫ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5D" w:rsidRDefault="00E3285D" w:rsidP="00E3285D">
      <w:pPr>
        <w:rPr>
          <w:lang w:val="ru-RU"/>
        </w:rPr>
      </w:pPr>
      <w:r w:rsidRPr="00165120">
        <w:rPr>
          <w:lang w:val="ru-RU"/>
        </w:rPr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9" o:title=""/>
          </v:shape>
          <o:OLEObject Type="Embed" ProgID="Word.Document.12" ShapeID="_x0000_i1025" DrawAspect="Content" ObjectID="_1669071553" r:id="rId10"/>
        </w:object>
      </w:r>
    </w:p>
    <w:p w:rsidR="00E3285D" w:rsidRDefault="00E3285D">
      <w:pPr>
        <w:rPr>
          <w:lang w:val="ru-RU"/>
        </w:rPr>
      </w:pPr>
    </w:p>
    <w:p w:rsidR="00E3285D" w:rsidRDefault="00E3285D">
      <w:pPr>
        <w:rPr>
          <w:lang w:val="ru-RU"/>
        </w:rPr>
      </w:pPr>
    </w:p>
    <w:p w:rsidR="00E3285D" w:rsidRDefault="00E3285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5925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45925" w:rsidRPr="00B7553C" w:rsidTr="00E3285D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управленцев,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советом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акционерами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E3285D">
        <w:trPr>
          <w:trHeight w:hRule="exact" w:val="138"/>
        </w:trPr>
        <w:tc>
          <w:tcPr>
            <w:tcW w:w="1999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 w:rsidRPr="00B7553C" w:rsidTr="00E3285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E3285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345925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(продвинутый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уровень)</w:t>
            </w:r>
            <w:r>
              <w:t xml:space="preserve"> </w:t>
            </w:r>
          </w:p>
        </w:tc>
      </w:tr>
      <w:tr w:rsidR="00345925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345925" w:rsidRPr="00B7553C" w:rsidTr="00E328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345925" w:rsidRPr="00B7553C" w:rsidTr="00E328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E3285D">
        <w:trPr>
          <w:trHeight w:hRule="exact" w:val="138"/>
        </w:trPr>
        <w:tc>
          <w:tcPr>
            <w:tcW w:w="1999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 w:rsidRPr="00B7553C" w:rsidTr="00E328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E328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E3285D">
        <w:trPr>
          <w:trHeight w:hRule="exact" w:val="277"/>
        </w:trPr>
        <w:tc>
          <w:tcPr>
            <w:tcW w:w="1999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45925" w:rsidRPr="00B7553C" w:rsidTr="00E3285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345925" w:rsidRPr="00B7553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понятия и концепции корпоративного управления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производственно-экономическую деятельность корпораций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разрешения корпоративных конфликтов и методами защи -ты прав акционеров</w:t>
            </w:r>
          </w:p>
        </w:tc>
      </w:tr>
      <w:tr w:rsidR="00345925" w:rsidRPr="00B7553C" w:rsidTr="00E3285D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управления компании и принятие решений в условиях корпоративного управления</w:t>
            </w:r>
          </w:p>
        </w:tc>
      </w:tr>
      <w:tr w:rsidR="00345925" w:rsidRPr="00B755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специфику основных зарубежных и отечественных теорий корпоративного управления и на этой основе принимать решения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современных тенденций развития корпоративного управления</w:t>
            </w:r>
          </w:p>
        </w:tc>
      </w:tr>
      <w:tr w:rsidR="00345925" w:rsidRPr="00B7553C" w:rsidTr="00E3285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</w:tbl>
    <w:p w:rsidR="00345925" w:rsidRPr="007B45D9" w:rsidRDefault="00E3285D">
      <w:pPr>
        <w:rPr>
          <w:sz w:val="0"/>
          <w:szCs w:val="0"/>
          <w:lang w:val="ru-RU"/>
        </w:rPr>
      </w:pPr>
      <w:r w:rsidRPr="007B45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формирования корпоративной культуры предприятий и организаций различных форм собственности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производственно-экономическую деятельность корпораций в контексте формирования корпоративной культуры</w:t>
            </w:r>
          </w:p>
        </w:tc>
      </w:tr>
      <w:tr w:rsidR="00345925" w:rsidRPr="00B7553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руководства экономическими службами на предприятиях и организациях различных форм собственности</w:t>
            </w:r>
          </w:p>
        </w:tc>
      </w:tr>
    </w:tbl>
    <w:p w:rsidR="00345925" w:rsidRPr="007B45D9" w:rsidRDefault="00E3285D">
      <w:pPr>
        <w:rPr>
          <w:sz w:val="0"/>
          <w:szCs w:val="0"/>
          <w:lang w:val="ru-RU"/>
        </w:rPr>
      </w:pPr>
      <w:r w:rsidRPr="007B45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73"/>
        <w:gridCol w:w="382"/>
        <w:gridCol w:w="519"/>
        <w:gridCol w:w="593"/>
        <w:gridCol w:w="664"/>
        <w:gridCol w:w="548"/>
        <w:gridCol w:w="1525"/>
        <w:gridCol w:w="1577"/>
        <w:gridCol w:w="1231"/>
      </w:tblGrid>
      <w:tr w:rsidR="00345925" w:rsidRPr="00B7553C">
        <w:trPr>
          <w:trHeight w:hRule="exact" w:val="285"/>
        </w:trPr>
        <w:tc>
          <w:tcPr>
            <w:tcW w:w="710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131,4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45D9">
              <w:rPr>
                <w:lang w:val="ru-RU"/>
              </w:rPr>
              <w:t xml:space="preserve"> </w:t>
            </w:r>
          </w:p>
          <w:p w:rsidR="00345925" w:rsidRDefault="00E3285D">
            <w:pPr>
              <w:spacing w:after="0" w:line="240" w:lineRule="auto"/>
              <w:jc w:val="both"/>
              <w:rPr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B45D9">
              <w:rPr>
                <w:lang w:val="ru-RU"/>
              </w:rPr>
              <w:t xml:space="preserve"> </w:t>
            </w:r>
          </w:p>
          <w:p w:rsidR="00B7553C" w:rsidRPr="007B45D9" w:rsidRDefault="00B75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45925" w:rsidRPr="007B45D9" w:rsidRDefault="00E328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>
        <w:trPr>
          <w:trHeight w:hRule="exact" w:val="138"/>
        </w:trPr>
        <w:tc>
          <w:tcPr>
            <w:tcW w:w="710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4592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5925" w:rsidRDefault="0034592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45925" w:rsidRDefault="0034592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 w:rsidRPr="00B7553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дирек-торов,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акционеры.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взаимо-действия.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интересов.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со-трудничества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(ОЭСР).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сове-та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ОЭСР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459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>
        <w:trPr>
          <w:trHeight w:hRule="exact" w:val="112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компаниях.</w:t>
            </w:r>
            <w:r w:rsidRPr="007B45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Кодексы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раз-витых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Германская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(континентальная)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континентальной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акциями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континентальной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наблюдательных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информа-ции.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участниками.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институциональных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инвесторов.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Инсайдерская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Аутсайдерская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акциями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директоров.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участниками.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Агентские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Японская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сетевыми ресурсами;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Кейс-стадии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459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 w:rsidRPr="00B755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>
        <w:trPr>
          <w:trHeight w:hRule="exact" w:val="66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открытость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Рос-сии.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директоров.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глобализации.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кризиса.</w:t>
            </w:r>
            <w:r w:rsidRPr="007B45D9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кризиса.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Реформы.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Усиление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корпоративном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управлении.</w:t>
            </w:r>
            <w:r w:rsidRPr="00F422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сетевыми ресурсами;</w:t>
            </w:r>
          </w:p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Кейс-стадии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459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 w:rsidRPr="00B7553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F42214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компаниях.</w:t>
            </w:r>
            <w:r w:rsidRPr="007B45D9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Российско-го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курсу.</w:t>
            </w:r>
            <w:r w:rsidRPr="007B45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3459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</w:tr>
      <w:tr w:rsidR="0034592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3459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ОПК-2,ОПК- 3,ПК-11</w:t>
            </w:r>
          </w:p>
        </w:tc>
      </w:tr>
    </w:tbl>
    <w:p w:rsidR="00345925" w:rsidRDefault="00E328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45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45925">
        <w:trPr>
          <w:trHeight w:hRule="exact" w:val="138"/>
        </w:trPr>
        <w:tc>
          <w:tcPr>
            <w:tcW w:w="9357" w:type="dxa"/>
          </w:tcPr>
          <w:p w:rsidR="00345925" w:rsidRDefault="00345925"/>
        </w:tc>
      </w:tr>
      <w:tr w:rsidR="00345925" w:rsidRPr="00B7553C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B7553C"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орпоративное</w:t>
            </w:r>
            <w:r w:rsidRPr="007B45D9">
              <w:rPr>
                <w:lang w:val="ru-RU"/>
              </w:rPr>
              <w:t xml:space="preserve"> </w:t>
            </w:r>
            <w:r w:rsidR="00B7553C"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системообразующего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учится,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«добывать»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«сжатия»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(свертывания)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ИКТ;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объективности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(ИКТ),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«Обучение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ошибках»,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«установкой»;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(взаимное)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(слайд-практики,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тесты);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(сетевые)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«бригадную»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ролей: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«генератора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идей»,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«технолога»,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«исполнителя»,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«критика».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(взаимного)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по-лучению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«обучаемого»,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«обучающего»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рефлексии»,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целью: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присвоение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тесты.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побуждающим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«добыванию»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«батареи»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553C"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индивидуальных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придает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>
        <w:trPr>
          <w:trHeight w:hRule="exact" w:val="277"/>
        </w:trPr>
        <w:tc>
          <w:tcPr>
            <w:tcW w:w="9357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 w:rsidRPr="00B755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345925" w:rsidRDefault="00E3285D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65"/>
        <w:gridCol w:w="26"/>
        <w:gridCol w:w="1971"/>
        <w:gridCol w:w="3538"/>
        <w:gridCol w:w="29"/>
        <w:gridCol w:w="143"/>
        <w:gridCol w:w="3133"/>
        <w:gridCol w:w="16"/>
        <w:gridCol w:w="29"/>
        <w:gridCol w:w="103"/>
        <w:gridCol w:w="37"/>
      </w:tblGrid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138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</w:tcPr>
          <w:p w:rsidR="00345925" w:rsidRDefault="00345925"/>
        </w:tc>
        <w:tc>
          <w:tcPr>
            <w:tcW w:w="3542" w:type="dxa"/>
          </w:tcPr>
          <w:p w:rsidR="00345925" w:rsidRDefault="00345925"/>
        </w:tc>
        <w:tc>
          <w:tcPr>
            <w:tcW w:w="3321" w:type="dxa"/>
            <w:gridSpan w:val="4"/>
          </w:tcPr>
          <w:p w:rsidR="00345925" w:rsidRDefault="00345925"/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77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45D9">
              <w:rPr>
                <w:lang w:val="ru-RU"/>
              </w:rPr>
              <w:t xml:space="preserve"> </w:t>
            </w:r>
            <w:r w:rsidRPr="007B45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45D9">
              <w:rPr>
                <w:lang w:val="ru-RU"/>
              </w:rPr>
              <w:t xml:space="preserve"> </w:t>
            </w: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77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456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553C" w:rsidRPr="00E239D2" w:rsidRDefault="00B7553C" w:rsidP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В.Р.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Веснин,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Кафидов.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272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9D2">
              <w:rPr>
                <w:lang w:val="ru-RU"/>
              </w:rPr>
              <w:t xml:space="preserve"> </w:t>
            </w:r>
            <w:hyperlink r:id="rId11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znanium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bookread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2.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php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=958374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239D2">
              <w:rPr>
                <w:lang w:val="ru-RU"/>
              </w:rPr>
              <w:t xml:space="preserve"> </w:t>
            </w:r>
          </w:p>
          <w:p w:rsidR="00345925" w:rsidRPr="007B45D9" w:rsidRDefault="00B7553C" w:rsidP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Дементьева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А.Г.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М.:Магистр,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496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9D2">
              <w:rPr>
                <w:lang w:val="ru-RU"/>
              </w:rPr>
              <w:t xml:space="preserve"> </w:t>
            </w:r>
            <w:hyperlink r:id="rId12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znanium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bookread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2.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php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=979139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3285D"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  <w:p w:rsidR="00345925" w:rsidRPr="007B45D9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5D9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138"/>
        </w:trPr>
        <w:tc>
          <w:tcPr>
            <w:tcW w:w="389" w:type="dxa"/>
            <w:gridSpan w:val="2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345925" w:rsidRPr="007B45D9" w:rsidRDefault="00345925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345925" w:rsidRPr="007B45D9" w:rsidRDefault="00345925">
            <w:pPr>
              <w:rPr>
                <w:lang w:val="ru-RU"/>
              </w:rPr>
            </w:pP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3530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553C" w:rsidRPr="00E239D2" w:rsidRDefault="00B7553C" w:rsidP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С.С.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Кузьмин.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184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9D2">
              <w:rPr>
                <w:lang w:val="ru-RU"/>
              </w:rPr>
              <w:t xml:space="preserve"> </w:t>
            </w:r>
            <w:hyperlink r:id="rId13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znanium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bookread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2.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php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=941079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239D2">
              <w:rPr>
                <w:lang w:val="ru-RU"/>
              </w:rPr>
              <w:t xml:space="preserve"> </w:t>
            </w:r>
          </w:p>
          <w:p w:rsidR="00B7553C" w:rsidRPr="00E239D2" w:rsidRDefault="00B7553C" w:rsidP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корпоративному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риск-менеджменту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Домащенко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Д.В.,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Финогенова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Ю.Ю.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М.:Магистр,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304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9D2">
              <w:rPr>
                <w:lang w:val="ru-RU"/>
              </w:rPr>
              <w:t xml:space="preserve"> </w:t>
            </w:r>
            <w:hyperlink r:id="rId14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znanium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bookread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2.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php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book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=1006768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239D2">
              <w:rPr>
                <w:lang w:val="ru-RU"/>
              </w:rPr>
              <w:t xml:space="preserve"> </w:t>
            </w:r>
          </w:p>
          <w:p w:rsidR="00B7553C" w:rsidRPr="00E239D2" w:rsidRDefault="00B7553C" w:rsidP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рубежом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1028-5857.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9D2">
              <w:rPr>
                <w:lang w:val="ru-RU"/>
              </w:rPr>
              <w:t xml:space="preserve"> </w:t>
            </w:r>
            <w:hyperlink r:id="rId15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dlib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eastview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com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browse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publication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/18786/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udb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/12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239D2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138"/>
        </w:trPr>
        <w:tc>
          <w:tcPr>
            <w:tcW w:w="389" w:type="dxa"/>
            <w:gridSpan w:val="2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345925" w:rsidRPr="00F42214" w:rsidRDefault="00345925">
            <w:pPr>
              <w:rPr>
                <w:lang w:val="ru-RU"/>
              </w:rPr>
            </w:pP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681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B7553C" w:rsidRDefault="00B75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№3</w:t>
            </w:r>
            <w:r w:rsidR="00E3285D"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3285D" w:rsidRPr="00B7553C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138"/>
        </w:trPr>
        <w:tc>
          <w:tcPr>
            <w:tcW w:w="389" w:type="dxa"/>
            <w:gridSpan w:val="2"/>
          </w:tcPr>
          <w:p w:rsidR="00345925" w:rsidRPr="00B7553C" w:rsidRDefault="00345925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45925" w:rsidRPr="00B7553C" w:rsidRDefault="00345925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345925" w:rsidRPr="00B7553C" w:rsidRDefault="00345925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345925" w:rsidRPr="00B7553C" w:rsidRDefault="00345925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345925" w:rsidRPr="00B7553C" w:rsidRDefault="00345925">
            <w:pPr>
              <w:rPr>
                <w:lang w:val="ru-RU"/>
              </w:rPr>
            </w:pP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77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77"/>
        </w:trPr>
        <w:tc>
          <w:tcPr>
            <w:tcW w:w="389" w:type="dxa"/>
            <w:gridSpan w:val="2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345925" w:rsidRPr="00F42214" w:rsidRDefault="00345925">
            <w:pPr>
              <w:rPr>
                <w:lang w:val="ru-RU"/>
              </w:rPr>
            </w:pP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818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555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5925" w:rsidRDefault="00E328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Tr="00B7553C">
        <w:trPr>
          <w:gridBefore w:val="1"/>
          <w:gridAfter w:val="1"/>
          <w:wBefore w:w="34" w:type="dxa"/>
          <w:wAfter w:w="35" w:type="dxa"/>
          <w:trHeight w:hRule="exact" w:val="354"/>
        </w:trPr>
        <w:tc>
          <w:tcPr>
            <w:tcW w:w="389" w:type="dxa"/>
            <w:gridSpan w:val="2"/>
          </w:tcPr>
          <w:p w:rsidR="00345925" w:rsidRDefault="00345925"/>
        </w:tc>
        <w:tc>
          <w:tcPr>
            <w:tcW w:w="1971" w:type="dxa"/>
          </w:tcPr>
          <w:p w:rsidR="00345925" w:rsidRDefault="00345925"/>
        </w:tc>
        <w:tc>
          <w:tcPr>
            <w:tcW w:w="3542" w:type="dxa"/>
          </w:tcPr>
          <w:p w:rsidR="00345925" w:rsidRDefault="00345925"/>
        </w:tc>
        <w:tc>
          <w:tcPr>
            <w:tcW w:w="3321" w:type="dxa"/>
            <w:gridSpan w:val="4"/>
          </w:tcPr>
          <w:p w:rsidR="00345925" w:rsidRDefault="00345925"/>
        </w:tc>
        <w:tc>
          <w:tcPr>
            <w:tcW w:w="132" w:type="dxa"/>
            <w:gridSpan w:val="2"/>
          </w:tcPr>
          <w:p w:rsidR="00345925" w:rsidRDefault="00345925"/>
        </w:tc>
      </w:tr>
      <w:tr w:rsidR="00345925" w:rsidRPr="00B7553C" w:rsidTr="00B7553C">
        <w:trPr>
          <w:gridBefore w:val="1"/>
          <w:gridAfter w:val="1"/>
          <w:wBefore w:w="34" w:type="dxa"/>
          <w:wAfter w:w="35" w:type="dxa"/>
          <w:trHeight w:hRule="exact" w:val="285"/>
        </w:trPr>
        <w:tc>
          <w:tcPr>
            <w:tcW w:w="935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42214">
              <w:rPr>
                <w:lang w:val="ru-RU"/>
              </w:rPr>
              <w:t xml:space="preserve"> </w:t>
            </w:r>
          </w:p>
        </w:tc>
      </w:tr>
      <w:tr w:rsidR="00B7553C" w:rsidRPr="00E239D2" w:rsidTr="00B7553C">
        <w:trPr>
          <w:trHeight w:hRule="exact" w:val="270"/>
        </w:trPr>
        <w:tc>
          <w:tcPr>
            <w:tcW w:w="400" w:type="dxa"/>
            <w:gridSpan w:val="2"/>
          </w:tcPr>
          <w:p w:rsidR="00B7553C" w:rsidRPr="00E239D2" w:rsidRDefault="00B7553C" w:rsidP="008520F8">
            <w:pPr>
              <w:rPr>
                <w:lang w:val="ru-RU"/>
              </w:rPr>
            </w:pPr>
          </w:p>
        </w:tc>
        <w:tc>
          <w:tcPr>
            <w:tcW w:w="556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E239D2"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E239D2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E239D2">
              <w:t xml:space="preserve"> </w:t>
            </w:r>
          </w:p>
        </w:tc>
        <w:tc>
          <w:tcPr>
            <w:tcW w:w="135" w:type="dxa"/>
            <w:gridSpan w:val="2"/>
          </w:tcPr>
          <w:p w:rsidR="00B7553C" w:rsidRPr="00E239D2" w:rsidRDefault="00B7553C" w:rsidP="008520F8"/>
        </w:tc>
      </w:tr>
      <w:tr w:rsidR="00B7553C" w:rsidRPr="00E239D2" w:rsidTr="00B7553C">
        <w:trPr>
          <w:trHeight w:hRule="exact" w:val="14"/>
        </w:trPr>
        <w:tc>
          <w:tcPr>
            <w:tcW w:w="400" w:type="dxa"/>
            <w:gridSpan w:val="2"/>
          </w:tcPr>
          <w:p w:rsidR="00B7553C" w:rsidRPr="00E239D2" w:rsidRDefault="00B7553C" w:rsidP="008520F8"/>
        </w:tc>
        <w:tc>
          <w:tcPr>
            <w:tcW w:w="556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239D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9D2">
              <w:t xml:space="preserve"> </w:t>
            </w:r>
          </w:p>
        </w:tc>
        <w:tc>
          <w:tcPr>
            <w:tcW w:w="135" w:type="dxa"/>
            <w:gridSpan w:val="2"/>
          </w:tcPr>
          <w:p w:rsidR="00B7553C" w:rsidRPr="00E239D2" w:rsidRDefault="00B7553C" w:rsidP="008520F8"/>
        </w:tc>
      </w:tr>
      <w:tr w:rsidR="00B7553C" w:rsidRPr="00E239D2" w:rsidTr="00B7553C">
        <w:trPr>
          <w:trHeight w:hRule="exact" w:val="540"/>
        </w:trPr>
        <w:tc>
          <w:tcPr>
            <w:tcW w:w="400" w:type="dxa"/>
            <w:gridSpan w:val="2"/>
          </w:tcPr>
          <w:p w:rsidR="00B7553C" w:rsidRPr="00E239D2" w:rsidRDefault="00B7553C" w:rsidP="008520F8"/>
        </w:tc>
        <w:tc>
          <w:tcPr>
            <w:tcW w:w="556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/>
        </w:tc>
        <w:tc>
          <w:tcPr>
            <w:tcW w:w="33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/>
        </w:tc>
        <w:tc>
          <w:tcPr>
            <w:tcW w:w="135" w:type="dxa"/>
            <w:gridSpan w:val="2"/>
          </w:tcPr>
          <w:p w:rsidR="00B7553C" w:rsidRPr="00E239D2" w:rsidRDefault="00B7553C" w:rsidP="008520F8"/>
        </w:tc>
      </w:tr>
      <w:tr w:rsidR="00B7553C" w:rsidRPr="00E239D2" w:rsidTr="00B7553C">
        <w:trPr>
          <w:trHeight w:hRule="exact" w:val="826"/>
        </w:trPr>
        <w:tc>
          <w:tcPr>
            <w:tcW w:w="400" w:type="dxa"/>
            <w:gridSpan w:val="2"/>
          </w:tcPr>
          <w:p w:rsidR="00B7553C" w:rsidRPr="00E239D2" w:rsidRDefault="00B7553C" w:rsidP="008520F8"/>
        </w:tc>
        <w:tc>
          <w:tcPr>
            <w:tcW w:w="5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239D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https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elibrary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ru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project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risc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9D2">
              <w:rPr>
                <w:lang w:val="ru-RU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B7553C" w:rsidRPr="00E239D2" w:rsidRDefault="00B7553C" w:rsidP="008520F8">
            <w:pPr>
              <w:rPr>
                <w:lang w:val="ru-RU"/>
              </w:rPr>
            </w:pPr>
          </w:p>
        </w:tc>
      </w:tr>
      <w:tr w:rsidR="00B7553C" w:rsidRPr="00E239D2" w:rsidTr="00B7553C">
        <w:trPr>
          <w:trHeight w:hRule="exact" w:val="555"/>
        </w:trPr>
        <w:tc>
          <w:tcPr>
            <w:tcW w:w="400" w:type="dxa"/>
            <w:gridSpan w:val="2"/>
          </w:tcPr>
          <w:p w:rsidR="00B7553C" w:rsidRPr="00E239D2" w:rsidRDefault="00B7553C" w:rsidP="008520F8">
            <w:pPr>
              <w:rPr>
                <w:lang w:val="ru-RU"/>
              </w:rPr>
            </w:pPr>
          </w:p>
        </w:tc>
        <w:tc>
          <w:tcPr>
            <w:tcW w:w="5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239D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39D2">
              <w:t xml:space="preserve"> </w:t>
            </w:r>
          </w:p>
        </w:tc>
        <w:tc>
          <w:tcPr>
            <w:tcW w:w="135" w:type="dxa"/>
            <w:gridSpan w:val="2"/>
          </w:tcPr>
          <w:p w:rsidR="00B7553C" w:rsidRPr="00E239D2" w:rsidRDefault="00B7553C" w:rsidP="008520F8"/>
        </w:tc>
      </w:tr>
      <w:tr w:rsidR="00B7553C" w:rsidRPr="00E239D2" w:rsidTr="00B7553C">
        <w:trPr>
          <w:trHeight w:hRule="exact" w:val="555"/>
        </w:trPr>
        <w:tc>
          <w:tcPr>
            <w:tcW w:w="400" w:type="dxa"/>
            <w:gridSpan w:val="2"/>
          </w:tcPr>
          <w:p w:rsidR="00B7553C" w:rsidRPr="00E239D2" w:rsidRDefault="00B7553C" w:rsidP="008520F8"/>
        </w:tc>
        <w:tc>
          <w:tcPr>
            <w:tcW w:w="5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239D2">
              <w:rPr>
                <w:lang w:val="ru-RU"/>
              </w:rPr>
              <w:t xml:space="preserve"> </w:t>
            </w:r>
            <w:r w:rsidRPr="00E239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239D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553C" w:rsidRPr="00E239D2" w:rsidRDefault="00B7553C" w:rsidP="008520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E239D2">
                <w:rPr>
                  <w:rStyle w:val="ab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239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39D2">
              <w:t xml:space="preserve"> </w:t>
            </w:r>
          </w:p>
        </w:tc>
        <w:tc>
          <w:tcPr>
            <w:tcW w:w="135" w:type="dxa"/>
            <w:gridSpan w:val="2"/>
          </w:tcPr>
          <w:p w:rsidR="00B7553C" w:rsidRPr="00E239D2" w:rsidRDefault="00B7553C" w:rsidP="008520F8"/>
        </w:tc>
      </w:tr>
      <w:tr w:rsidR="00345925" w:rsidRPr="00B7553C" w:rsidTr="00B7553C">
        <w:trPr>
          <w:gridAfter w:val="1"/>
          <w:wAfter w:w="37" w:type="dxa"/>
          <w:trHeight w:hRule="exact" w:val="627"/>
        </w:trPr>
        <w:tc>
          <w:tcPr>
            <w:tcW w:w="938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553C" w:rsidRDefault="00B755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After w:val="1"/>
          <w:wAfter w:w="37" w:type="dxa"/>
          <w:trHeight w:hRule="exact" w:val="138"/>
        </w:trPr>
        <w:tc>
          <w:tcPr>
            <w:tcW w:w="426" w:type="dxa"/>
            <w:gridSpan w:val="3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5685" w:type="dxa"/>
            <w:gridSpan w:val="4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45925" w:rsidRPr="00F42214" w:rsidRDefault="00345925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345925" w:rsidRPr="00F42214" w:rsidRDefault="00345925">
            <w:pPr>
              <w:rPr>
                <w:lang w:val="ru-RU"/>
              </w:rPr>
            </w:pPr>
          </w:p>
        </w:tc>
      </w:tr>
      <w:tr w:rsidR="00345925" w:rsidRPr="00B7553C" w:rsidTr="00B7553C">
        <w:trPr>
          <w:gridAfter w:val="1"/>
          <w:wAfter w:w="37" w:type="dxa"/>
          <w:trHeight w:hRule="exact" w:val="270"/>
        </w:trPr>
        <w:tc>
          <w:tcPr>
            <w:tcW w:w="938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After w:val="1"/>
          <w:wAfter w:w="37" w:type="dxa"/>
          <w:trHeight w:hRule="exact" w:val="14"/>
        </w:trPr>
        <w:tc>
          <w:tcPr>
            <w:tcW w:w="9387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42214">
              <w:rPr>
                <w:lang w:val="ru-RU"/>
              </w:rPr>
              <w:t xml:space="preserve"> </w:t>
            </w:r>
            <w:r w:rsidR="00B7553C"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льтимедийные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422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422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42214">
              <w:rPr>
                <w:lang w:val="ru-RU"/>
              </w:rPr>
              <w:t xml:space="preserve"> </w:t>
            </w:r>
            <w:r w:rsidRPr="00F422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42214">
              <w:rPr>
                <w:lang w:val="ru-RU"/>
              </w:rPr>
              <w:t xml:space="preserve"> </w:t>
            </w:r>
          </w:p>
          <w:p w:rsidR="00345925" w:rsidRPr="00F42214" w:rsidRDefault="00E328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2214">
              <w:rPr>
                <w:lang w:val="ru-RU"/>
              </w:rPr>
              <w:t xml:space="preserve"> </w:t>
            </w:r>
          </w:p>
        </w:tc>
      </w:tr>
      <w:tr w:rsidR="00345925" w:rsidRPr="00B7553C" w:rsidTr="00B7553C">
        <w:trPr>
          <w:gridAfter w:val="1"/>
          <w:wAfter w:w="37" w:type="dxa"/>
          <w:trHeight w:hRule="exact" w:val="3515"/>
        </w:trPr>
        <w:tc>
          <w:tcPr>
            <w:tcW w:w="9387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45925" w:rsidRPr="00F42214" w:rsidRDefault="00345925">
            <w:pPr>
              <w:rPr>
                <w:lang w:val="ru-RU"/>
              </w:rPr>
            </w:pPr>
          </w:p>
        </w:tc>
      </w:tr>
    </w:tbl>
    <w:p w:rsidR="00345925" w:rsidRDefault="00345925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Pr="00B7553C" w:rsidRDefault="00B7553C" w:rsidP="00B7553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42214" w:rsidRPr="001F4098" w:rsidRDefault="00F42214" w:rsidP="00F4221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F4098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Самостоятельная работа предусматривает: 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 разработка «батареи» тестов по курсу (в том числе задачи с ложной «установкой»);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Внеаудиторная самостоятельная работа студентов предполагает подготовку к практическим занятиям, подготовку к контрольным работам, выполнение практических заданий, подготовку к тестированию; изучение необходимых разделов в конспектах, учебн</w:t>
      </w:r>
      <w:r w:rsidR="000903CA">
        <w:rPr>
          <w:rFonts w:ascii="Times New Roman" w:hAnsi="Times New Roman" w:cs="Times New Roman"/>
          <w:bCs/>
          <w:sz w:val="24"/>
          <w:szCs w:val="24"/>
          <w:lang w:val="ru-RU"/>
        </w:rPr>
        <w:t>ых пособиях и другой литературе.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</w:t>
      </w:r>
      <w:r w:rsidR="00A057CB">
        <w:rPr>
          <w:rFonts w:ascii="Times New Roman" w:hAnsi="Times New Roman" w:cs="Times New Roman"/>
          <w:bCs/>
          <w:sz w:val="24"/>
          <w:szCs w:val="24"/>
          <w:lang w:val="ru-RU"/>
        </w:rPr>
        <w:t>зачета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F42214" w:rsidRPr="001F4098" w:rsidRDefault="00F42214" w:rsidP="00F42214">
      <w:pPr>
        <w:pStyle w:val="Style3"/>
        <w:ind w:firstLine="540"/>
        <w:rPr>
          <w:b/>
          <w:i/>
        </w:rPr>
      </w:pPr>
      <w:r w:rsidRPr="001F4098">
        <w:rPr>
          <w:b/>
          <w:i/>
        </w:rPr>
        <w:t>Примерные практические работы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Практическая работа №1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 Предпосылки и теоретические основы корпоративного управления.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1. На примере конкретной организации проанализироват</w:t>
      </w:r>
      <w:r w:rsidR="00B755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ь эффективность взаимодействия 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«триады» корпоративного управления: высший менеджмент 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noBreakHyphen/>
        <w:t xml:space="preserve"> Совет директоров 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noBreakHyphen/>
        <w:t xml:space="preserve"> акционеры.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2. Проанализировать состав Совета директоров.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3. Выявить способы коммуникации между участниками «триады» (способы раскрытия информации).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Практическая работа №2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 Международный опыт в становлении отечественной системы корпоративного управления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1. На примере конкретной организации проанализировать соответствие практики корпоративного управления Корпоративному кодексу, действующему в России.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2. Выявить общее и особенное в российском Корпоративном кодексе с кодексами корпоративного управления развитых европейских стран (Германия, Франция, Англия).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Практическая работа №3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 Специфика корпоративного управления в период экономических кризисов.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1. На примере конкретного предприятия сформулировать основные проблемы в области корпоративного управления в условиях финансово-экономического кризиса.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2. Сформулировать рекомендации по необходимым изменениям в организации в контексте корпоративного управления.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3. Рассмотреть возможности государственного-частного партнерства для повышения эффективности корпоративного управления.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Практическая работа №4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.Корпоративное управление и стратегическое планирование.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На примере конкретной организации разработать матрицу решений как результата </w:t>
      </w:r>
      <w:r w:rsidRPr="001F4098">
        <w:rPr>
          <w:rFonts w:ascii="Times New Roman" w:hAnsi="Times New Roman" w:cs="Times New Roman"/>
          <w:bCs/>
          <w:sz w:val="24"/>
          <w:szCs w:val="24"/>
        </w:rPr>
        <w:t>SWOT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-анализа.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Проанализировать результаты </w:t>
      </w:r>
      <w:r w:rsidRPr="001F4098">
        <w:rPr>
          <w:rFonts w:ascii="Times New Roman" w:hAnsi="Times New Roman" w:cs="Times New Roman"/>
          <w:bCs/>
          <w:sz w:val="24"/>
          <w:szCs w:val="24"/>
        </w:rPr>
        <w:t>SWOT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-анализа в контексте повышения эффективности деятельности Совета директоров и собрания акционеров для повышения эффективности деятельности компании.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Практическая работа №5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.Корпоративное управление и корпоративная культура.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1. На примере конкретной организации сформулировать основные принципы на которых строится ее корпоративная культура.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2. Привести примеры успешной реализации корпоративной культуры в деятельности отечественных предприятий.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3. Сформулировать предложения по повышению корпоративной культуры.</w:t>
      </w:r>
    </w:p>
    <w:p w:rsidR="00F42214" w:rsidRPr="001F4098" w:rsidRDefault="00F42214" w:rsidP="00F42214">
      <w:pPr>
        <w:pStyle w:val="1"/>
        <w:spacing w:before="0" w:after="0"/>
        <w:ind w:left="0"/>
        <w:jc w:val="center"/>
        <w:rPr>
          <w:i/>
          <w:color w:val="000000"/>
          <w:szCs w:val="24"/>
        </w:rPr>
      </w:pPr>
      <w:r w:rsidRPr="001F4098">
        <w:rPr>
          <w:bCs/>
          <w:i/>
          <w:color w:val="000000"/>
          <w:szCs w:val="24"/>
        </w:rPr>
        <w:t>Деловая игра «управление корпорацией»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1. Группа разбивается на небольшие подгруппы по 6-7- человек, ведущего и жюри, которое будет оценивать работу подгрупп. Каждой из групп дается задание.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- Представьте себе, что вы окончили университет и ищете работу по специальности. Составьте план ваших действий и небольшое резюме.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- Представьте себе, что вас назначили начальником отдела кадров на предприятии, которое хронически не получает прибыль и имеет высокую текучесть рабочей силы. Составьте приблизительный план кадровой работы на вашем предприятии.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- Представьте себе, что вы работаете в отделе кадров фирмы. Вас вызвал ваш начальник и попросил опубликовать в местной печати объявление о вакантной должности в юридическом отделе фирмы. Опишите план ваших действий и составьте текст объявления.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- Представьте себе, что вы директор завода. К вам обратились члены профсоюзного комитета с целью пересмотра положения коллективного договора о повышении заработной платы работников предприятия. В случае отказа они обещают начать забастовку. Какие Вы предпримите действия, и каков будет ваш ответ на требования рабочих? Ответ обоснуйте.</w:t>
      </w:r>
    </w:p>
    <w:p w:rsidR="00F42214" w:rsidRPr="001F4098" w:rsidRDefault="00F42214" w:rsidP="00F42214">
      <w:pPr>
        <w:pStyle w:val="a8"/>
        <w:spacing w:before="0" w:beforeAutospacing="0" w:after="0" w:afterAutospacing="0" w:line="240" w:lineRule="auto"/>
        <w:rPr>
          <w:color w:val="000000"/>
          <w:sz w:val="24"/>
        </w:rPr>
      </w:pPr>
      <w:r w:rsidRPr="001F4098">
        <w:rPr>
          <w:color w:val="000000"/>
          <w:sz w:val="24"/>
        </w:rPr>
        <w:t>2. Вы в компании отвечаете за стимулирование труда персонала. . Вы разработали и внедрили новую систему мотивации, в результате ваша компания пол года проработала с хорошими результатами. Все работники вложили в это не мало сил и труда. Они рассчитывают на повышение заработной платы. Однако, высший менеджмент отказывается это сделать, ссылаясь на то, что в таком случае придется урезать заработную плату высшему начальству, хотя их вклад в достижения компании значительно выше, чем вклад работников. Вы боитесь, что Ваш труд по введению новой систему мотивации пропадет зря. Что Вы будете делать в такой ситуации. Составьте план действий.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игры каждый из участников жюри получает карточку для оценки участников игры. В нее включаются следующие вопросы: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Проранжируйте группы участников по следующим пунктам: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 Участие всей группы в обсуждении своих вопросов при подготовке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Степень участия в обсуждении заданий других групп (вопросы, участие в дискуссии и т.д.)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Удалось ли участникам прийти к единому мнению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Аргументированность приведенных доводов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Есть ли в группе ярко выраженный лидер, кто он по-вашему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7. Отношение к товарищам в группе и к оппонентам (вежливость, способность слушать, умение отвечать на поставленные вопросы)</w:t>
      </w:r>
    </w:p>
    <w:p w:rsidR="00F42214" w:rsidRPr="001F4098" w:rsidRDefault="00F42214" w:rsidP="00F4221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8.Кого бы Вы отметили в группе особенно? Кто больше всех понравился и почему?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Самостоятельная работа предусматривает: 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- разработка «батареи» тестов по курсу (в том числе задачи с ложной «установкой»).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Внеаудиторная самостоятельная работа студентов предполагает подготовку к практическим занятиям, подготовку к контрольным работам, выполнение практических заданий, подготовку к тестированию; изучение необходимых разделов в конспектах, учебных пособиях и другой литературе. 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</w:t>
      </w:r>
      <w:r w:rsidR="00A057CB" w:rsidRPr="00A057CB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зачета</w:t>
      </w:r>
      <w:r w:rsidRPr="001F409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F42214" w:rsidRPr="001F4098" w:rsidRDefault="00F42214" w:rsidP="00F4221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формиро-вания компетенций в процессе освоения образовательной программы </w:t>
      </w:r>
    </w:p>
    <w:p w:rsidR="00F42214" w:rsidRPr="001F4098" w:rsidRDefault="00F42214" w:rsidP="00F422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проводится при защите расчетных заданий по темам практических занятий, а также в форме тестирования, обеспечивая, таким образом, закрепление знаний по теоретическому материалу и формирование навыка практического построения прогнозов с использованием различных методов. 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Контрольные вопросы по практическим занятиям (тест-контроль) </w:t>
      </w:r>
    </w:p>
    <w:p w:rsidR="00F42214" w:rsidRPr="001F4098" w:rsidRDefault="00F42214" w:rsidP="00F42214">
      <w:pPr>
        <w:pStyle w:val="Default"/>
      </w:pPr>
      <w:r w:rsidRPr="001F4098">
        <w:t xml:space="preserve">1. Какими органами правления корпорации осуществляется корпоративное управление: </w:t>
      </w:r>
    </w:p>
    <w:p w:rsidR="00F42214" w:rsidRPr="001F4098" w:rsidRDefault="00F42214" w:rsidP="00F42214">
      <w:pPr>
        <w:pStyle w:val="Default"/>
      </w:pPr>
      <w:r w:rsidRPr="001F4098">
        <w:lastRenderedPageBreak/>
        <w:t xml:space="preserve">а) миноритарными акционерами; </w:t>
      </w:r>
    </w:p>
    <w:p w:rsidR="00F42214" w:rsidRPr="001F4098" w:rsidRDefault="00F42214" w:rsidP="00F42214">
      <w:pPr>
        <w:pStyle w:val="Default"/>
      </w:pPr>
      <w:r w:rsidRPr="001F4098">
        <w:t xml:space="preserve">б) общим собранием акционеров; </w:t>
      </w:r>
    </w:p>
    <w:p w:rsidR="00F42214" w:rsidRPr="001F4098" w:rsidRDefault="00F42214" w:rsidP="00F42214">
      <w:pPr>
        <w:pStyle w:val="Default"/>
      </w:pPr>
      <w:r w:rsidRPr="001F4098">
        <w:t>в) собственником компании;</w:t>
      </w:r>
    </w:p>
    <w:p w:rsidR="00F42214" w:rsidRPr="001F4098" w:rsidRDefault="00F42214" w:rsidP="00F42214">
      <w:pPr>
        <w:pStyle w:val="Default"/>
      </w:pPr>
      <w:r w:rsidRPr="001F4098">
        <w:t xml:space="preserve"> г) Советом директоров; </w:t>
      </w:r>
    </w:p>
    <w:p w:rsidR="00F42214" w:rsidRPr="001F4098" w:rsidRDefault="00F42214" w:rsidP="00F42214">
      <w:pPr>
        <w:pStyle w:val="Default"/>
      </w:pPr>
      <w:r w:rsidRPr="001F4098">
        <w:t xml:space="preserve">д) Генеральным директором и директорами подразделений (топ-менеджментом); </w:t>
      </w:r>
    </w:p>
    <w:p w:rsidR="00F42214" w:rsidRPr="001F4098" w:rsidRDefault="00F42214" w:rsidP="00F42214">
      <w:pPr>
        <w:pStyle w:val="Default"/>
      </w:pPr>
      <w:r w:rsidRPr="001F4098">
        <w:t xml:space="preserve">е) нет правильного ответа. </w:t>
      </w:r>
    </w:p>
    <w:p w:rsidR="00F42214" w:rsidRPr="001F4098" w:rsidRDefault="00F42214" w:rsidP="00F42214">
      <w:pPr>
        <w:pStyle w:val="Default"/>
      </w:pPr>
      <w:r w:rsidRPr="001F4098">
        <w:t xml:space="preserve">2. К признакам корпорации можно отнести: </w:t>
      </w:r>
    </w:p>
    <w:p w:rsidR="00F42214" w:rsidRPr="001F4098" w:rsidRDefault="00F42214" w:rsidP="00F42214">
      <w:pPr>
        <w:pStyle w:val="Default"/>
      </w:pPr>
      <w:r w:rsidRPr="001F4098">
        <w:t xml:space="preserve">а) статус юридического лица; </w:t>
      </w:r>
    </w:p>
    <w:p w:rsidR="00F42214" w:rsidRPr="001F4098" w:rsidRDefault="00F42214" w:rsidP="00F42214">
      <w:pPr>
        <w:pStyle w:val="Default"/>
      </w:pPr>
      <w:r w:rsidRPr="001F4098">
        <w:t xml:space="preserve">б) бессрочное существование; </w:t>
      </w:r>
    </w:p>
    <w:p w:rsidR="00F42214" w:rsidRPr="001F4098" w:rsidRDefault="00F42214" w:rsidP="00F42214">
      <w:pPr>
        <w:pStyle w:val="Default"/>
      </w:pPr>
      <w:r w:rsidRPr="001F4098">
        <w:t>в) ограничение при передаче акций;</w:t>
      </w:r>
    </w:p>
    <w:p w:rsidR="00F42214" w:rsidRPr="001F4098" w:rsidRDefault="00F42214" w:rsidP="00F42214">
      <w:pPr>
        <w:pStyle w:val="Default"/>
      </w:pPr>
      <w:r w:rsidRPr="001F4098">
        <w:t xml:space="preserve"> г) принцип ограниченной ответственности; </w:t>
      </w:r>
    </w:p>
    <w:p w:rsidR="00F42214" w:rsidRPr="001F4098" w:rsidRDefault="00F42214" w:rsidP="00F42214">
      <w:pPr>
        <w:pStyle w:val="Default"/>
      </w:pPr>
      <w:r w:rsidRPr="001F4098">
        <w:t xml:space="preserve">д) ограничение области действия; </w:t>
      </w:r>
    </w:p>
    <w:p w:rsidR="00F42214" w:rsidRPr="001F4098" w:rsidRDefault="00F42214" w:rsidP="00F42214">
      <w:pPr>
        <w:pStyle w:val="Default"/>
      </w:pPr>
      <w:r w:rsidRPr="001F4098">
        <w:t xml:space="preserve">е) нет правильного ответа. </w:t>
      </w:r>
    </w:p>
    <w:p w:rsidR="00F42214" w:rsidRPr="001F4098" w:rsidRDefault="00F42214" w:rsidP="00F42214">
      <w:pPr>
        <w:pStyle w:val="Default"/>
      </w:pPr>
      <w:r w:rsidRPr="001F4098">
        <w:t xml:space="preserve">3. Кодекс корпоративного поведения носит: </w:t>
      </w:r>
    </w:p>
    <w:p w:rsidR="00F42214" w:rsidRPr="001F4098" w:rsidRDefault="00F42214" w:rsidP="00F42214">
      <w:pPr>
        <w:pStyle w:val="Default"/>
      </w:pPr>
      <w:r w:rsidRPr="001F4098">
        <w:t xml:space="preserve">а) обязательный характер; </w:t>
      </w:r>
    </w:p>
    <w:p w:rsidR="00F42214" w:rsidRPr="001F4098" w:rsidRDefault="00F42214" w:rsidP="00F42214">
      <w:pPr>
        <w:pStyle w:val="Default"/>
      </w:pPr>
      <w:r w:rsidRPr="001F4098">
        <w:t>б)</w:t>
      </w:r>
      <w:r w:rsidR="00B7553C">
        <w:t xml:space="preserve"> </w:t>
      </w:r>
      <w:r w:rsidRPr="001F4098">
        <w:t xml:space="preserve">рекомендательный характер. </w:t>
      </w:r>
    </w:p>
    <w:p w:rsidR="00F42214" w:rsidRPr="001F4098" w:rsidRDefault="00F42214" w:rsidP="00F42214">
      <w:pPr>
        <w:pStyle w:val="Default"/>
      </w:pPr>
      <w:r w:rsidRPr="001F4098">
        <w:t xml:space="preserve">4. Основной целью применения Кодекса корпоративного поведения является: </w:t>
      </w:r>
    </w:p>
    <w:p w:rsidR="00F42214" w:rsidRPr="001F4098" w:rsidRDefault="00F42214" w:rsidP="00F42214">
      <w:pPr>
        <w:pStyle w:val="Default"/>
      </w:pPr>
      <w:r w:rsidRPr="001F4098">
        <w:t xml:space="preserve">а) защита интересов Совета директоров; </w:t>
      </w:r>
    </w:p>
    <w:p w:rsidR="00F42214" w:rsidRPr="001F4098" w:rsidRDefault="00F42214" w:rsidP="00F42214">
      <w:pPr>
        <w:pStyle w:val="Default"/>
      </w:pPr>
      <w:r w:rsidRPr="001F4098">
        <w:t xml:space="preserve">б) защита интересов акционеров; </w:t>
      </w:r>
    </w:p>
    <w:p w:rsidR="00F42214" w:rsidRPr="001F4098" w:rsidRDefault="00F42214" w:rsidP="00F42214">
      <w:pPr>
        <w:pStyle w:val="Default"/>
      </w:pPr>
      <w:r w:rsidRPr="001F4098">
        <w:t xml:space="preserve">в) защита от корпоративных конфликтов. </w:t>
      </w:r>
    </w:p>
    <w:p w:rsidR="00F42214" w:rsidRPr="001F4098" w:rsidRDefault="00F42214" w:rsidP="00F42214">
      <w:pPr>
        <w:pStyle w:val="Default"/>
        <w:jc w:val="both"/>
      </w:pPr>
      <w:r w:rsidRPr="001F4098">
        <w:t xml:space="preserve">5. Государственным органом по осуществлению единой политики в области корпоративного управления является: </w:t>
      </w:r>
    </w:p>
    <w:p w:rsidR="00F42214" w:rsidRPr="001F4098" w:rsidRDefault="00F42214" w:rsidP="00F42214">
      <w:pPr>
        <w:pStyle w:val="Default"/>
      </w:pPr>
      <w:r w:rsidRPr="001F4098">
        <w:t xml:space="preserve">а) Министерство финансов РФ; </w:t>
      </w:r>
    </w:p>
    <w:p w:rsidR="00F42214" w:rsidRPr="001F4098" w:rsidRDefault="00F42214" w:rsidP="00F42214">
      <w:pPr>
        <w:pStyle w:val="Default"/>
      </w:pPr>
      <w:r w:rsidRPr="001F4098">
        <w:t xml:space="preserve">б) Федеральная служба по финансовым рынкам; </w:t>
      </w:r>
    </w:p>
    <w:p w:rsidR="00F42214" w:rsidRPr="001F4098" w:rsidRDefault="00F42214" w:rsidP="00F42214">
      <w:pPr>
        <w:pStyle w:val="Default"/>
      </w:pPr>
      <w:r w:rsidRPr="001F4098">
        <w:t xml:space="preserve">в) Российский институт независимых директоров. </w:t>
      </w:r>
    </w:p>
    <w:p w:rsidR="00F42214" w:rsidRPr="001F4098" w:rsidRDefault="00F42214" w:rsidP="00F42214">
      <w:pPr>
        <w:pStyle w:val="Default"/>
      </w:pPr>
      <w:r w:rsidRPr="001F4098">
        <w:t xml:space="preserve">6. В качестве первопричины возникновения корпоративного управления выделяют: </w:t>
      </w:r>
    </w:p>
    <w:p w:rsidR="00F42214" w:rsidRPr="001F4098" w:rsidRDefault="00F42214" w:rsidP="00F42214">
      <w:pPr>
        <w:pStyle w:val="Default"/>
      </w:pPr>
      <w:r w:rsidRPr="001F4098">
        <w:t xml:space="preserve">а) участившиеся корпоративные конфликты; </w:t>
      </w:r>
    </w:p>
    <w:p w:rsidR="00F42214" w:rsidRPr="001F4098" w:rsidRDefault="00F42214" w:rsidP="00F42214">
      <w:pPr>
        <w:pStyle w:val="Default"/>
      </w:pPr>
      <w:r w:rsidRPr="001F4098">
        <w:t xml:space="preserve">б) увеличение числа сделок слияний и поглощений компаний; </w:t>
      </w:r>
    </w:p>
    <w:p w:rsidR="00F42214" w:rsidRPr="001F4098" w:rsidRDefault="00F42214" w:rsidP="00F42214">
      <w:pPr>
        <w:pStyle w:val="Default"/>
      </w:pPr>
      <w:r w:rsidRPr="001F4098">
        <w:t xml:space="preserve">в) отделение функции контроля от собственности. </w:t>
      </w:r>
    </w:p>
    <w:p w:rsidR="00F42214" w:rsidRPr="001F4098" w:rsidRDefault="00F42214" w:rsidP="00F42214">
      <w:pPr>
        <w:pStyle w:val="Default"/>
      </w:pPr>
      <w:r w:rsidRPr="001F4098">
        <w:t xml:space="preserve">7. К функции Совета директоров относят: </w:t>
      </w:r>
    </w:p>
    <w:p w:rsidR="00F42214" w:rsidRPr="001F4098" w:rsidRDefault="00F42214" w:rsidP="00F42214">
      <w:pPr>
        <w:pStyle w:val="Default"/>
      </w:pPr>
      <w:r w:rsidRPr="001F4098">
        <w:t xml:space="preserve">а) определение стратегии развития компании; </w:t>
      </w:r>
    </w:p>
    <w:p w:rsidR="00F42214" w:rsidRPr="001F4098" w:rsidRDefault="00F42214" w:rsidP="00F42214">
      <w:pPr>
        <w:pStyle w:val="Default"/>
      </w:pPr>
      <w:r w:rsidRPr="001F4098">
        <w:t xml:space="preserve">б) обеспечение эффективного контроля за финансово-хозяйственной деятельностью; </w:t>
      </w:r>
    </w:p>
    <w:p w:rsidR="00F42214" w:rsidRPr="001F4098" w:rsidRDefault="00F42214" w:rsidP="00F42214">
      <w:pPr>
        <w:pStyle w:val="Default"/>
      </w:pPr>
      <w:r w:rsidRPr="001F4098">
        <w:t xml:space="preserve">в) утверждение процедуры внутреннего контроля; </w:t>
      </w:r>
    </w:p>
    <w:p w:rsidR="00F42214" w:rsidRPr="001F4098" w:rsidRDefault="00F42214" w:rsidP="00F42214">
      <w:pPr>
        <w:pStyle w:val="Default"/>
      </w:pPr>
      <w:r w:rsidRPr="001F4098">
        <w:t xml:space="preserve">г) создание системы управления рисками; </w:t>
      </w:r>
    </w:p>
    <w:p w:rsidR="00F42214" w:rsidRPr="001F4098" w:rsidRDefault="00F42214" w:rsidP="00F42214">
      <w:pPr>
        <w:pStyle w:val="Default"/>
      </w:pPr>
      <w:r w:rsidRPr="001F4098">
        <w:t xml:space="preserve">д) соблюдение процедур реализации прав акционеров; </w:t>
      </w:r>
    </w:p>
    <w:p w:rsidR="00F42214" w:rsidRPr="001F4098" w:rsidRDefault="00F42214" w:rsidP="00F42214">
      <w:pPr>
        <w:pStyle w:val="Default"/>
      </w:pPr>
      <w:r w:rsidRPr="001F4098">
        <w:t>е) утверждение требований к кандидатам на должности Генерального директора, ч</w:t>
      </w:r>
      <w:r w:rsidR="00B7553C">
        <w:t>л</w:t>
      </w:r>
      <w:r w:rsidRPr="001F4098">
        <w:t xml:space="preserve">енов правления и топ-менеджмента, а также способов их вознаграждения. </w:t>
      </w:r>
    </w:p>
    <w:p w:rsidR="00F42214" w:rsidRPr="001F4098" w:rsidRDefault="00F42214" w:rsidP="00F42214">
      <w:pPr>
        <w:pStyle w:val="Default"/>
      </w:pPr>
      <w:r w:rsidRPr="001F4098">
        <w:t xml:space="preserve">8. Комитеты при Совете директоров создаются для: </w:t>
      </w:r>
    </w:p>
    <w:p w:rsidR="00F42214" w:rsidRPr="001F4098" w:rsidRDefault="00F42214" w:rsidP="00F42214">
      <w:pPr>
        <w:pStyle w:val="Default"/>
      </w:pPr>
      <w:r w:rsidRPr="001F4098">
        <w:t xml:space="preserve">а) предварительного рассмотрения наиболее важных вопросов; </w:t>
      </w:r>
    </w:p>
    <w:p w:rsidR="00F42214" w:rsidRPr="001F4098" w:rsidRDefault="00F42214" w:rsidP="00F42214">
      <w:pPr>
        <w:pStyle w:val="Default"/>
      </w:pPr>
      <w:r w:rsidRPr="001F4098">
        <w:t xml:space="preserve">б) подготовки рекомендаций для принятия решений по стратегическим вопросам; </w:t>
      </w:r>
    </w:p>
    <w:p w:rsidR="00F42214" w:rsidRPr="001F4098" w:rsidRDefault="00F42214" w:rsidP="00F42214">
      <w:pPr>
        <w:pStyle w:val="Default"/>
      </w:pPr>
      <w:r w:rsidRPr="001F4098">
        <w:t xml:space="preserve">в) обсуждения голосования по стратегическим вопросам; </w:t>
      </w:r>
    </w:p>
    <w:p w:rsidR="00F42214" w:rsidRPr="001F4098" w:rsidRDefault="00F42214" w:rsidP="00F42214">
      <w:pPr>
        <w:pStyle w:val="Default"/>
      </w:pPr>
      <w:r w:rsidRPr="001F4098">
        <w:t>г) решения вопросов, связанных с выплатами дивидендов и вознаграждений;</w:t>
      </w:r>
    </w:p>
    <w:p w:rsidR="00F42214" w:rsidRPr="001F4098" w:rsidRDefault="00F42214" w:rsidP="00F42214">
      <w:pPr>
        <w:pStyle w:val="Default"/>
      </w:pPr>
      <w:r w:rsidRPr="001F4098">
        <w:t xml:space="preserve">д) осуществления взаимодействия Совета директоров с Правлением; </w:t>
      </w:r>
    </w:p>
    <w:p w:rsidR="00F42214" w:rsidRPr="001F4098" w:rsidRDefault="00F42214" w:rsidP="00F42214">
      <w:pPr>
        <w:pStyle w:val="Default"/>
      </w:pPr>
      <w:r w:rsidRPr="001F4098">
        <w:t xml:space="preserve">е) нет правильного ответа. </w:t>
      </w:r>
    </w:p>
    <w:p w:rsidR="00F42214" w:rsidRPr="001F4098" w:rsidRDefault="00F42214" w:rsidP="00F42214">
      <w:pPr>
        <w:pStyle w:val="Default"/>
      </w:pPr>
      <w:r w:rsidRPr="001F4098">
        <w:t xml:space="preserve">9. Роль независимых директоров в корпорации сводится к: </w:t>
      </w:r>
    </w:p>
    <w:p w:rsidR="00F42214" w:rsidRPr="001F4098" w:rsidRDefault="00F42214" w:rsidP="00F42214">
      <w:pPr>
        <w:pStyle w:val="Default"/>
      </w:pPr>
      <w:r w:rsidRPr="001F4098">
        <w:t xml:space="preserve">а) к арбитражной деятельности между Советом директоров и исполнительным руководством компании; </w:t>
      </w:r>
    </w:p>
    <w:p w:rsidR="00F42214" w:rsidRPr="001F4098" w:rsidRDefault="00F42214" w:rsidP="00F42214">
      <w:pPr>
        <w:pStyle w:val="Default"/>
      </w:pPr>
      <w:r w:rsidRPr="001F4098">
        <w:t xml:space="preserve">б) к независимой экспертизе предполагаемых к внедрению компанией проектов; </w:t>
      </w:r>
    </w:p>
    <w:p w:rsidR="00F42214" w:rsidRPr="001F4098" w:rsidRDefault="00F42214" w:rsidP="00F42214">
      <w:pPr>
        <w:pStyle w:val="Default"/>
      </w:pPr>
      <w:r w:rsidRPr="001F4098">
        <w:t>в) к</w:t>
      </w:r>
      <w:r w:rsidR="00B7553C">
        <w:t xml:space="preserve"> </w:t>
      </w:r>
      <w:r w:rsidRPr="001F4098">
        <w:t xml:space="preserve">аффилированной деятельности относительно самой компании и ее акционеров; </w:t>
      </w:r>
    </w:p>
    <w:p w:rsidR="00F42214" w:rsidRPr="001F4098" w:rsidRDefault="00F42214" w:rsidP="00F42214">
      <w:pPr>
        <w:pStyle w:val="Default"/>
      </w:pPr>
      <w:r w:rsidRPr="001F4098">
        <w:t xml:space="preserve">г) к арбитражной деятельности между акционерами и руководством компании; </w:t>
      </w:r>
    </w:p>
    <w:p w:rsidR="00F42214" w:rsidRPr="001F4098" w:rsidRDefault="00F42214" w:rsidP="00F42214">
      <w:pPr>
        <w:pStyle w:val="Default"/>
      </w:pPr>
      <w:r w:rsidRPr="001F4098">
        <w:t xml:space="preserve">д) выполнению обязанностей члена Совета директоров; </w:t>
      </w:r>
    </w:p>
    <w:p w:rsidR="00F42214" w:rsidRPr="001F4098" w:rsidRDefault="00F42214" w:rsidP="00F42214">
      <w:pPr>
        <w:pStyle w:val="Default"/>
      </w:pPr>
      <w:r w:rsidRPr="001F4098">
        <w:t xml:space="preserve">е) лоббированию собственных интересов. </w:t>
      </w:r>
    </w:p>
    <w:p w:rsidR="00F42214" w:rsidRPr="001F4098" w:rsidRDefault="00F42214" w:rsidP="00F42214">
      <w:pPr>
        <w:pStyle w:val="Default"/>
      </w:pPr>
      <w:r w:rsidRPr="001F4098">
        <w:t xml:space="preserve">10. Исполнительные органы компании - это: </w:t>
      </w:r>
    </w:p>
    <w:p w:rsidR="00F42214" w:rsidRPr="001F4098" w:rsidRDefault="00F42214" w:rsidP="00F42214">
      <w:pPr>
        <w:pStyle w:val="Default"/>
      </w:pPr>
      <w:r w:rsidRPr="001F4098">
        <w:lastRenderedPageBreak/>
        <w:t xml:space="preserve">а) генеральный директор; </w:t>
      </w:r>
    </w:p>
    <w:p w:rsidR="00F42214" w:rsidRPr="001F4098" w:rsidRDefault="00F42214" w:rsidP="00F42214">
      <w:pPr>
        <w:pStyle w:val="Default"/>
      </w:pPr>
      <w:r w:rsidRPr="001F4098">
        <w:t>б)</w:t>
      </w:r>
      <w:r w:rsidR="00B7553C">
        <w:t xml:space="preserve"> </w:t>
      </w:r>
      <w:r w:rsidRPr="001F4098">
        <w:t>Правление;</w:t>
      </w:r>
    </w:p>
    <w:p w:rsidR="00F42214" w:rsidRPr="001F4098" w:rsidRDefault="00F42214" w:rsidP="00F42214">
      <w:pPr>
        <w:pStyle w:val="Default"/>
      </w:pPr>
      <w:r w:rsidRPr="001F4098">
        <w:t xml:space="preserve">в) Совет директоров; </w:t>
      </w:r>
    </w:p>
    <w:p w:rsidR="00F42214" w:rsidRPr="001F4098" w:rsidRDefault="00F42214" w:rsidP="00F42214">
      <w:pPr>
        <w:pStyle w:val="Default"/>
      </w:pPr>
      <w:r w:rsidRPr="001F4098">
        <w:t xml:space="preserve">г) общее собрание акционеров; </w:t>
      </w:r>
    </w:p>
    <w:p w:rsidR="00F42214" w:rsidRPr="001F4098" w:rsidRDefault="00F42214" w:rsidP="00F42214">
      <w:pPr>
        <w:pStyle w:val="Default"/>
      </w:pPr>
      <w:r w:rsidRPr="001F4098">
        <w:t xml:space="preserve">д) Независимые директора; </w:t>
      </w:r>
    </w:p>
    <w:p w:rsidR="00F42214" w:rsidRPr="001F4098" w:rsidRDefault="00F42214" w:rsidP="00F42214">
      <w:pPr>
        <w:pStyle w:val="Default"/>
      </w:pPr>
      <w:r w:rsidRPr="001F4098">
        <w:t xml:space="preserve">е) нет правильного ответа. </w:t>
      </w:r>
    </w:p>
    <w:p w:rsidR="00F42214" w:rsidRPr="001F4098" w:rsidRDefault="00F42214" w:rsidP="00F42214">
      <w:pPr>
        <w:pStyle w:val="Default"/>
      </w:pPr>
      <w:r w:rsidRPr="001F4098">
        <w:t xml:space="preserve">11. К компетенции исполнительных органов относят: </w:t>
      </w:r>
    </w:p>
    <w:p w:rsidR="00F42214" w:rsidRPr="001F4098" w:rsidRDefault="00F42214" w:rsidP="00F42214">
      <w:pPr>
        <w:pStyle w:val="Default"/>
      </w:pPr>
      <w:r w:rsidRPr="001F4098">
        <w:t xml:space="preserve">а) организацию разработки приоритетных направлений деятельности компании; </w:t>
      </w:r>
    </w:p>
    <w:p w:rsidR="00F42214" w:rsidRPr="001F4098" w:rsidRDefault="00F42214" w:rsidP="00F42214">
      <w:pPr>
        <w:pStyle w:val="Default"/>
      </w:pPr>
      <w:r w:rsidRPr="001F4098">
        <w:t xml:space="preserve">б) решение вопросов руководства стратегической деятельностью компании; </w:t>
      </w:r>
    </w:p>
    <w:p w:rsidR="00F42214" w:rsidRPr="001F4098" w:rsidRDefault="00F42214" w:rsidP="00F42214">
      <w:pPr>
        <w:pStyle w:val="Default"/>
      </w:pPr>
      <w:r w:rsidRPr="001F4098">
        <w:t xml:space="preserve">в) решение наиболее сложных вопросов руководства текущей деятельностью; </w:t>
      </w:r>
    </w:p>
    <w:p w:rsidR="00F42214" w:rsidRPr="001F4098" w:rsidRDefault="00F42214" w:rsidP="00F42214">
      <w:pPr>
        <w:pStyle w:val="Default"/>
      </w:pPr>
      <w:r w:rsidRPr="001F4098">
        <w:t xml:space="preserve">г) осуществление взаимодействия компании с дочерними и зависимыми обществами. </w:t>
      </w:r>
    </w:p>
    <w:p w:rsidR="00F42214" w:rsidRPr="001F4098" w:rsidRDefault="00F42214" w:rsidP="00F42214">
      <w:pPr>
        <w:pStyle w:val="Default"/>
      </w:pPr>
      <w:r w:rsidRPr="001F4098">
        <w:t xml:space="preserve">12. Область распространения англо-американской модели: </w:t>
      </w:r>
    </w:p>
    <w:p w:rsidR="00F42214" w:rsidRPr="001F4098" w:rsidRDefault="00F42214" w:rsidP="00F42214">
      <w:pPr>
        <w:pStyle w:val="Default"/>
      </w:pPr>
      <w:r w:rsidRPr="001F4098">
        <w:t xml:space="preserve">а) США; </w:t>
      </w:r>
    </w:p>
    <w:p w:rsidR="00F42214" w:rsidRPr="001F4098" w:rsidRDefault="00F42214" w:rsidP="00F42214">
      <w:pPr>
        <w:pStyle w:val="Default"/>
      </w:pPr>
      <w:r w:rsidRPr="001F4098">
        <w:t>б) Великобритания;</w:t>
      </w:r>
    </w:p>
    <w:p w:rsidR="00F42214" w:rsidRPr="001F4098" w:rsidRDefault="00F42214" w:rsidP="00F42214">
      <w:pPr>
        <w:pStyle w:val="Default"/>
      </w:pPr>
      <w:r w:rsidRPr="001F4098">
        <w:t xml:space="preserve">в) Австрия; </w:t>
      </w:r>
    </w:p>
    <w:p w:rsidR="00F42214" w:rsidRPr="001F4098" w:rsidRDefault="00F42214" w:rsidP="00F42214">
      <w:pPr>
        <w:pStyle w:val="Default"/>
      </w:pPr>
      <w:r w:rsidRPr="001F4098">
        <w:t xml:space="preserve">г) Австралия; </w:t>
      </w:r>
    </w:p>
    <w:p w:rsidR="00F42214" w:rsidRPr="001F4098" w:rsidRDefault="00F42214" w:rsidP="00F42214">
      <w:pPr>
        <w:pStyle w:val="Default"/>
      </w:pPr>
      <w:r w:rsidRPr="001F4098">
        <w:t xml:space="preserve">д) Канада; </w:t>
      </w:r>
    </w:p>
    <w:p w:rsidR="00F42214" w:rsidRPr="001F4098" w:rsidRDefault="00F42214" w:rsidP="00F42214">
      <w:pPr>
        <w:pStyle w:val="Default"/>
      </w:pPr>
      <w:r w:rsidRPr="001F4098">
        <w:t xml:space="preserve">е) Бельгия. </w:t>
      </w:r>
    </w:p>
    <w:p w:rsidR="00F42214" w:rsidRPr="001F4098" w:rsidRDefault="00F42214" w:rsidP="00F42214">
      <w:pPr>
        <w:pStyle w:val="Default"/>
      </w:pPr>
      <w:r w:rsidRPr="001F4098">
        <w:t xml:space="preserve">13. Участники реализации германской модели: </w:t>
      </w:r>
    </w:p>
    <w:p w:rsidR="00F42214" w:rsidRPr="001F4098" w:rsidRDefault="00F42214" w:rsidP="00F42214">
      <w:pPr>
        <w:pStyle w:val="Default"/>
      </w:pPr>
      <w:r w:rsidRPr="001F4098">
        <w:t>а) акционеры;</w:t>
      </w:r>
    </w:p>
    <w:p w:rsidR="00F42214" w:rsidRPr="001F4098" w:rsidRDefault="00F42214" w:rsidP="00F42214">
      <w:pPr>
        <w:pStyle w:val="Default"/>
      </w:pPr>
      <w:r w:rsidRPr="001F4098">
        <w:t>б) банк;</w:t>
      </w:r>
    </w:p>
    <w:p w:rsidR="00F42214" w:rsidRPr="001F4098" w:rsidRDefault="00F42214" w:rsidP="00F42214">
      <w:pPr>
        <w:pStyle w:val="Default"/>
      </w:pPr>
      <w:r w:rsidRPr="001F4098">
        <w:t>в) Правление;</w:t>
      </w:r>
    </w:p>
    <w:p w:rsidR="00F42214" w:rsidRPr="001F4098" w:rsidRDefault="00F42214" w:rsidP="00F42214">
      <w:pPr>
        <w:pStyle w:val="Default"/>
      </w:pPr>
      <w:r w:rsidRPr="001F4098">
        <w:t xml:space="preserve">г) Наблюдательный совет; </w:t>
      </w:r>
    </w:p>
    <w:p w:rsidR="00F42214" w:rsidRPr="001F4098" w:rsidRDefault="00F42214" w:rsidP="00F42214">
      <w:pPr>
        <w:pStyle w:val="Default"/>
      </w:pPr>
      <w:r w:rsidRPr="001F4098">
        <w:t xml:space="preserve">д) Совет директоров; </w:t>
      </w:r>
    </w:p>
    <w:p w:rsidR="00F42214" w:rsidRPr="001F4098" w:rsidRDefault="00F42214" w:rsidP="00F42214">
      <w:pPr>
        <w:pStyle w:val="Default"/>
        <w:jc w:val="both"/>
      </w:pPr>
      <w:r w:rsidRPr="001F4098">
        <w:t xml:space="preserve">е) управляющие. </w:t>
      </w:r>
    </w:p>
    <w:p w:rsidR="00F42214" w:rsidRPr="001F4098" w:rsidRDefault="00F42214" w:rsidP="00F42214">
      <w:pPr>
        <w:pStyle w:val="Default"/>
      </w:pPr>
      <w:r w:rsidRPr="001F4098">
        <w:t xml:space="preserve">14. Шестой принцип корпоративного управления ОЭСР гласит: </w:t>
      </w:r>
    </w:p>
    <w:p w:rsidR="00F42214" w:rsidRPr="001F4098" w:rsidRDefault="00F42214" w:rsidP="00F42214">
      <w:pPr>
        <w:pStyle w:val="Default"/>
      </w:pPr>
      <w:r w:rsidRPr="001F4098">
        <w:t xml:space="preserve">а) Совет директоров выбирают акционеры компании; </w:t>
      </w:r>
    </w:p>
    <w:p w:rsidR="00F42214" w:rsidRPr="001F4098" w:rsidRDefault="00F42214" w:rsidP="00F42214">
      <w:pPr>
        <w:pStyle w:val="Default"/>
        <w:jc w:val="both"/>
      </w:pPr>
      <w:r w:rsidRPr="001F4098">
        <w:t>б) система поощрения внутри корпорации должна соответствовать интересам акционеров;</w:t>
      </w:r>
    </w:p>
    <w:p w:rsidR="00F42214" w:rsidRPr="001F4098" w:rsidRDefault="00F42214" w:rsidP="00F42214">
      <w:pPr>
        <w:pStyle w:val="Default"/>
      </w:pPr>
      <w:r w:rsidRPr="001F4098">
        <w:t xml:space="preserve">в) корпорации должны соблюдать законы тех стран, в которых они работают. </w:t>
      </w:r>
    </w:p>
    <w:p w:rsidR="00F42214" w:rsidRPr="001F4098" w:rsidRDefault="00F42214" w:rsidP="00F42214">
      <w:pPr>
        <w:pStyle w:val="Default"/>
      </w:pPr>
      <w:r w:rsidRPr="001F4098">
        <w:t xml:space="preserve">15. Миноритарные акционеры - это: </w:t>
      </w:r>
    </w:p>
    <w:p w:rsidR="00F42214" w:rsidRPr="001F4098" w:rsidRDefault="00F42214" w:rsidP="00F42214">
      <w:pPr>
        <w:pStyle w:val="Default"/>
      </w:pPr>
      <w:r w:rsidRPr="001F4098">
        <w:t>а) крупные акционеры;</w:t>
      </w:r>
    </w:p>
    <w:p w:rsidR="00F42214" w:rsidRPr="001F4098" w:rsidRDefault="00F42214" w:rsidP="00F42214">
      <w:pPr>
        <w:pStyle w:val="Default"/>
      </w:pPr>
      <w:r w:rsidRPr="001F4098">
        <w:t xml:space="preserve">б) внутренние акционеры; </w:t>
      </w:r>
    </w:p>
    <w:p w:rsidR="00F42214" w:rsidRPr="001F4098" w:rsidRDefault="00F42214" w:rsidP="00F42214">
      <w:pPr>
        <w:pStyle w:val="Default"/>
      </w:pPr>
      <w:r w:rsidRPr="001F4098">
        <w:t>в) мелкие акционеры;</w:t>
      </w:r>
    </w:p>
    <w:p w:rsidR="00F42214" w:rsidRPr="001F4098" w:rsidRDefault="00F42214" w:rsidP="00F42214">
      <w:pPr>
        <w:pStyle w:val="Default"/>
      </w:pPr>
      <w:r w:rsidRPr="001F4098">
        <w:t xml:space="preserve"> г) внешние акционеры. </w:t>
      </w:r>
    </w:p>
    <w:p w:rsidR="00F42214" w:rsidRPr="001F4098" w:rsidRDefault="00F42214" w:rsidP="00F42214">
      <w:pPr>
        <w:pStyle w:val="Default"/>
      </w:pPr>
      <w:r w:rsidRPr="001F4098">
        <w:t xml:space="preserve">16. Слияние как одна из интеграционных стратегий - это: </w:t>
      </w:r>
    </w:p>
    <w:p w:rsidR="00F42214" w:rsidRPr="001F4098" w:rsidRDefault="00F42214" w:rsidP="00F42214">
      <w:pPr>
        <w:pStyle w:val="Default"/>
        <w:jc w:val="both"/>
      </w:pPr>
      <w:r w:rsidRPr="001F4098">
        <w:t xml:space="preserve">а) возникновение одного или нескольких обществ с передачей всех прав и обязанностей другому обществу с конвертацией акций; </w:t>
      </w:r>
    </w:p>
    <w:p w:rsidR="00F42214" w:rsidRPr="001F4098" w:rsidRDefault="00F42214" w:rsidP="00F42214">
      <w:pPr>
        <w:pStyle w:val="Default"/>
      </w:pPr>
      <w:r w:rsidRPr="001F4098">
        <w:t xml:space="preserve">б) имеющийся потенциал активов компании разносится по дочерним структурам и устанавливается схема отношений финансового холдинга; </w:t>
      </w:r>
    </w:p>
    <w:p w:rsidR="00F42214" w:rsidRPr="001F4098" w:rsidRDefault="00F42214" w:rsidP="00F42214">
      <w:pPr>
        <w:pStyle w:val="Default"/>
      </w:pPr>
      <w:r w:rsidRPr="001F4098">
        <w:t xml:space="preserve">в) возникновение компании путем передачи ей всех прав и обязанностей двух или нескольких компаний с прекращением деятельности последних. </w:t>
      </w:r>
    </w:p>
    <w:p w:rsidR="00F42214" w:rsidRPr="001F4098" w:rsidRDefault="00F42214" w:rsidP="00F42214">
      <w:pPr>
        <w:pStyle w:val="Default"/>
      </w:pPr>
      <w:r w:rsidRPr="001F4098">
        <w:t xml:space="preserve">17. Исполнительные органы корпорации подотчетны: </w:t>
      </w:r>
    </w:p>
    <w:p w:rsidR="00F42214" w:rsidRPr="001F4098" w:rsidRDefault="00F42214" w:rsidP="00F42214">
      <w:pPr>
        <w:pStyle w:val="Default"/>
      </w:pPr>
      <w:r w:rsidRPr="001F4098">
        <w:t xml:space="preserve">а) общему собранию акционеров; </w:t>
      </w:r>
    </w:p>
    <w:p w:rsidR="00F42214" w:rsidRPr="001F4098" w:rsidRDefault="00F42214" w:rsidP="00F42214">
      <w:pPr>
        <w:pStyle w:val="Default"/>
      </w:pPr>
      <w:r w:rsidRPr="001F4098">
        <w:t>б) Совету директоров;</w:t>
      </w:r>
    </w:p>
    <w:p w:rsidR="00F42214" w:rsidRPr="001F4098" w:rsidRDefault="00F42214" w:rsidP="00F42214">
      <w:pPr>
        <w:pStyle w:val="Default"/>
      </w:pPr>
      <w:r w:rsidRPr="001F4098">
        <w:t xml:space="preserve">в) верны а) и б); </w:t>
      </w:r>
    </w:p>
    <w:p w:rsidR="00F42214" w:rsidRPr="001F4098" w:rsidRDefault="00F42214" w:rsidP="00F42214">
      <w:pPr>
        <w:pStyle w:val="Default"/>
      </w:pPr>
      <w:r w:rsidRPr="001F4098">
        <w:t xml:space="preserve">г) нет правильного ответа.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8. Генеральный директор назначается: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а) общим собранием акционеров;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б) Советом директоров;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правлением;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верны а) и б);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д) нет правильного ответа.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19. Устав корпорации принимается: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lastRenderedPageBreak/>
        <w:t xml:space="preserve">а) общим собранием акционеров;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Советом директоров;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в) исполнительными органами корпорации;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г)</w:t>
      </w:r>
      <w:r w:rsidR="00B7553C">
        <w:rPr>
          <w:color w:val="auto"/>
        </w:rPr>
        <w:t xml:space="preserve"> </w:t>
      </w:r>
      <w:r w:rsidRPr="001F4098">
        <w:rPr>
          <w:color w:val="auto"/>
        </w:rPr>
        <w:t xml:space="preserve">нет правильного ответа.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20. Членами Совета директоров могут быть: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а) члены Правления;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Генеральный директор;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Независимый директор;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инсайдеры, не являющиеся членами Правления;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д) нет правильного ответа.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21. Корпоративный секретарь назначается: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а) Советом директоров;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общим собранием акционеров;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Генеральным директором;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нет правильного ответа.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22. Преимуществом эффективного корпоративного управления является: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а) укрепление репутации корпорации;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льготы по налогообложению;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облегчение доступа к рынку капиталов;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снижение стоимости капитала и увеличение стоимости активов;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д) снижение рисков;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е) все ответы верны.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23. Обязательный расчет чистых активов производится: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а) при подготовке ежегодной отчетности корпорации;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при выкупе обществом акций;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при увеличении уставного капитала;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при совершении корпорацией крупных сделок и сделок с заинтересованностью;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д) перед ежегодным собранием акционеров;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>е)</w:t>
      </w:r>
      <w:r w:rsidR="00B7553C">
        <w:rPr>
          <w:color w:val="auto"/>
        </w:rPr>
        <w:t xml:space="preserve"> </w:t>
      </w:r>
      <w:r w:rsidRPr="001F4098">
        <w:rPr>
          <w:color w:val="auto"/>
        </w:rPr>
        <w:t xml:space="preserve">все ответы верны.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24. Отличительными признаками российской национальной модели корпоративного управления являются: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а) высококонцентрированная структура собственности;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б) рассредоточенная структура акционерного капитала;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в) непрозрачная структура собственности;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rPr>
          <w:color w:val="auto"/>
        </w:rPr>
        <w:t xml:space="preserve">г) широкое использование опционных механизмов в структуре вознаграждения; </w:t>
      </w:r>
    </w:p>
    <w:p w:rsidR="00F42214" w:rsidRPr="001F4098" w:rsidRDefault="00F42214" w:rsidP="00F42214">
      <w:pPr>
        <w:pStyle w:val="Default"/>
        <w:rPr>
          <w:color w:val="auto"/>
        </w:rPr>
      </w:pPr>
      <w:r w:rsidRPr="001F4098">
        <w:t>д) все ответы верны.</w:t>
      </w:r>
    </w:p>
    <w:p w:rsidR="00F42214" w:rsidRPr="001F4098" w:rsidRDefault="00F42214" w:rsidP="00F42214">
      <w:pPr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42214" w:rsidRPr="001F4098" w:rsidRDefault="00F42214" w:rsidP="00F42214">
      <w:pPr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Вопросы для проведения </w:t>
      </w:r>
      <w:r w:rsidR="001F409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зачета</w:t>
      </w:r>
      <w:r w:rsidRPr="001F409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по дисциплине </w:t>
      </w:r>
      <w:r w:rsidRPr="001F4098">
        <w:rPr>
          <w:rFonts w:ascii="Times New Roman" w:hAnsi="Times New Roman" w:cs="Times New Roman"/>
          <w:b/>
          <w:i/>
          <w:sz w:val="24"/>
          <w:szCs w:val="24"/>
          <w:lang w:val="ru-RU"/>
        </w:rPr>
        <w:t>«</w:t>
      </w:r>
      <w:r w:rsidR="00B7553C">
        <w:rPr>
          <w:rFonts w:ascii="Times New Roman" w:hAnsi="Times New Roman" w:cs="Times New Roman"/>
          <w:b/>
          <w:i/>
          <w:sz w:val="24"/>
          <w:szCs w:val="24"/>
          <w:lang w:val="ru-RU"/>
        </w:rPr>
        <w:t>К</w:t>
      </w:r>
      <w:r w:rsidR="00B7553C" w:rsidRPr="001F4098">
        <w:rPr>
          <w:rFonts w:ascii="Times New Roman" w:hAnsi="Times New Roman" w:cs="Times New Roman"/>
          <w:b/>
          <w:i/>
          <w:sz w:val="24"/>
          <w:szCs w:val="24"/>
          <w:lang w:val="ru-RU"/>
        </w:rPr>
        <w:t>орпоративное управление</w:t>
      </w:r>
      <w:r w:rsidRPr="001F4098">
        <w:rPr>
          <w:rFonts w:ascii="Times New Roman" w:hAnsi="Times New Roman" w:cs="Times New Roman"/>
          <w:b/>
          <w:i/>
          <w:sz w:val="24"/>
          <w:szCs w:val="24"/>
          <w:lang w:val="ru-RU"/>
        </w:rPr>
        <w:t>»: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Ключевые понятия корпоративного управления. Цели и задачи корпоративного управления.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Предмет корпоративного управления.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</w:rPr>
        <w:t>История корпоративного управления.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Управленческий состав компании. Механизмы контроля и игроки.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Совет директоров и акционеры.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</w:rPr>
        <w:t>Модели совета директоров.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Экономического Развития и Сотрудничества. Деятельность совета ОЭСР в области корпоративного управления.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модели корпоративного управления в зарубежных компаниях.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Кодексы корпоративного управления развитых европейских стран.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Германская модель.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</w:rPr>
        <w:t>Инсайдерская и аутсайдерская модели.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Англо-Американская модель. Структура владения акциями, состав совета </w:t>
      </w: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директоров.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Англо-Американская модель. Законодательная база, взаимодействие между участниками.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Японская модель. Структура владения акциями, состав совета директоров.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Японская модель. Законодательная база, взаимодействие между участниками.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корпоративного управления в России.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Современное состояние корпоративного управления в России.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Проблемы и перспективы.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открытость компаний в России. Роль государства и совета директоров в корпоративном управлении.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Корпоративное управление в период кризиса.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Необходимы реформы.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банковского корпоративного управления. История и современность.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Взаимосвязь корпоративного управления и стратегического планирования. </w:t>
      </w:r>
      <w:r w:rsidRPr="001F4098">
        <w:rPr>
          <w:rFonts w:ascii="Times New Roman" w:hAnsi="Times New Roman" w:cs="Times New Roman"/>
          <w:color w:val="000000"/>
          <w:sz w:val="24"/>
          <w:szCs w:val="24"/>
        </w:rPr>
        <w:t>Пути повышения качества корпоративного управления в России.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</w:rPr>
        <w:t>Корпоративная культура.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Кодекс корпоративного поведения. Основные понятия.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континентальной модели корпоративного управления.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семейной модели корпоративного управления.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Обзор кодекса корпоративного поведения в России.</w:t>
      </w:r>
    </w:p>
    <w:p w:rsidR="00F42214" w:rsidRPr="001F4098" w:rsidRDefault="00F42214" w:rsidP="00F422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409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проблем и перспективы дальнейшего развития международного и Российского корпоративного управления.</w:t>
      </w:r>
    </w:p>
    <w:p w:rsidR="00F42214" w:rsidRPr="001F4098" w:rsidRDefault="00F42214" w:rsidP="00F42214">
      <w:pPr>
        <w:pStyle w:val="Style3"/>
        <w:ind w:firstLine="540"/>
        <w:rPr>
          <w:b/>
        </w:rPr>
      </w:pPr>
    </w:p>
    <w:p w:rsidR="00F42214" w:rsidRPr="00F42214" w:rsidRDefault="00F42214" w:rsidP="00F42214">
      <w:pPr>
        <w:rPr>
          <w:i/>
          <w:color w:val="C00000"/>
          <w:lang w:val="ru-RU"/>
        </w:rPr>
        <w:sectPr w:rsidR="00F42214" w:rsidRPr="00F42214" w:rsidSect="00951970">
          <w:footerReference w:type="even" r:id="rId20"/>
          <w:footerReference w:type="default" r:id="rId2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7553C" w:rsidRPr="00B7553C" w:rsidRDefault="00B7553C" w:rsidP="00B7553C">
      <w:pPr>
        <w:pStyle w:val="1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7553C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780B86" w:rsidRPr="001F4098" w:rsidRDefault="00780B86" w:rsidP="00B7553C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1F4098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780B86" w:rsidRPr="00780B86" w:rsidRDefault="00780B86" w:rsidP="00780B86">
      <w:pPr>
        <w:rPr>
          <w:i/>
          <w:color w:val="C00000"/>
          <w:highlight w:val="yellow"/>
          <w:lang w:val="ru-RU"/>
        </w:rPr>
      </w:pPr>
    </w:p>
    <w:p w:rsidR="00780B86" w:rsidRPr="00B7553C" w:rsidRDefault="00780B86" w:rsidP="00780B86">
      <w:pPr>
        <w:rPr>
          <w:rFonts w:ascii="Times New Roman" w:hAnsi="Times New Roman" w:cs="Times New Roman"/>
          <w:b/>
          <w:lang w:val="ru-RU"/>
        </w:rPr>
      </w:pPr>
      <w:r w:rsidRPr="00B7553C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80B86" w:rsidRPr="00B7553C" w:rsidTr="00C5406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7553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80B86" w:rsidRPr="00B7553C" w:rsidTr="00C540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ОПК-2 -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780B86" w:rsidRPr="00B7553C" w:rsidTr="00C5406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базовые понятия и концепции корпоративного 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 w:rsidR="001F4098" w:rsidRPr="00B7553C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зачету</w:t>
            </w:r>
            <w:r w:rsidRPr="00B7553C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: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Ключевые по</w:t>
            </w:r>
            <w:r w:rsid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нятия корпоративного управления</w:t>
            </w: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Цели и задачи корпоративного управления. Предмет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История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Управленческий состав компании. Механизмы контроля и игроки. Совет директоров и акционеры.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Модели совета директоров.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Организация Экономического Развития и Сотрудничества. Деятельность совета ОЭСР в области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Основные модели корпоративного управления в зарубежных компаниях.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Кодексы корпоративного управления развитых европейских стран. Германская модель.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Инсайдерская и аутсайдерская модели.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Англо-Американская модель. Структура владения акциями, состав совета директоров.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Англо-Американская модель. Законодательная база, взаимодействие между участниками.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Японская модель. Структура владения акциями, состав совета директоров.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Японская модель. Законодательная база, взаимодействие между участниками.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 История корпоративного управления в России.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 Современное состояние корпоративного управления в России. Проблемы и перспективы.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Информационная открытость компаний в России. Роль государства и совета </w:t>
            </w: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директоров в корпоративном управлении.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 Корпоративное управление в период кризиса. Необходимы реформы.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 Понятие банковского корпоративного управления. История и современность.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 Взаимосвязь корпоративного управления и стратегического планирования. Пути повышения качества корпоративного управления в России.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 Кодекс корпоративного поведения. Основные понятия.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 Основы континентальной модели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 Основы семейной модели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 Обзор кодекса корпоративного поведения в России.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 Анализ проблем и перспективы дальнейшего развития международного и Российского корпоративного управления.</w:t>
            </w:r>
          </w:p>
          <w:p w:rsidR="00780B86" w:rsidRPr="00B7553C" w:rsidRDefault="00780B86" w:rsidP="00B7553C">
            <w:pPr>
              <w:pStyle w:val="Style3"/>
              <w:ind w:firstLine="540"/>
              <w:rPr>
                <w:b/>
              </w:rPr>
            </w:pPr>
          </w:p>
          <w:p w:rsidR="00780B86" w:rsidRPr="00B7553C" w:rsidRDefault="00780B86" w:rsidP="00B7553C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0B86" w:rsidRPr="00B7553C" w:rsidTr="00C5406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анализировать производственно-экономическую деятельность корпораций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№1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Предпосылки и теоретические основы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На примере конкретной организации проанализировать эффективность взаимодействия  «триады» корпоративного управления: высший менеджмент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noBreakHyphen/>
              <w:t xml:space="preserve"> Совет директоров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noBreakHyphen/>
              <w:t xml:space="preserve"> акционеры.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Проанализировать состав Совета директоров.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Выявить способы коммуникации между участниками «триады» (способы раскрытия информации).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№2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Международный опыт в становлении отечественной системы корпоративного управления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конкретной организации проанализировать соответствие практики корпоративного управления Корпоративному кодексу, действующему в России.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Выявить общее и особенное в российском Корпоративном кодексе с кодексами корпоративного управления развитых европейских стран (Германия, Франция, Англия).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№3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Специфика корпоративного управления в период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экономических кризисов.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конкретного предприятия сформулировать основные проблемы в области корпоративного управления в условиях финансово-экономического кризиса.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Сформулировать рекомендации по необходимым изменениям в организации в контексте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Рассмотреть возможности государственного-частного партнерства для повышения эффективности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№4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стратегическое планирование.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На примере конкретной организации разработать матрицу решений как результата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Проанализировать результаты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 в контексте повышения эффективности деятельности Совета директоров и собрания акционеров для повышения эффективности деятельности компании.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№5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конкретной организации сформулировать основные принципы на которых строится ее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Привести примеры успешной реализации корпоративной культуры в деятельности отечественных предприятий.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Сформулировать предложения по повышению корпоративной культуры.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0B86" w:rsidRPr="00B7553C" w:rsidTr="00C5406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навыками разрешения корпоративных конфликтов и методами защиты прав акционеров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b/>
                <w:i/>
                <w:color w:val="000000"/>
                <w:sz w:val="24"/>
              </w:rPr>
            </w:pPr>
            <w:r w:rsidRPr="00B7553C">
              <w:rPr>
                <w:b/>
                <w:i/>
                <w:color w:val="000000"/>
                <w:sz w:val="24"/>
              </w:rPr>
              <w:t>Деловая игра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Акционеры – владельцы </w:t>
            </w:r>
            <w:hyperlink r:id="rId22" w:tooltip="Обыкновенные акции" w:history="1">
              <w:r w:rsidRPr="00B7553C">
                <w:rPr>
                  <w:rStyle w:val="ab"/>
                  <w:color w:val="000000"/>
                  <w:sz w:val="24"/>
                </w:rPr>
                <w:t>обыкновенных акций</w:t>
              </w:r>
            </w:hyperlink>
            <w:r w:rsidRPr="00B7553C">
              <w:rPr>
                <w:color w:val="000000"/>
                <w:sz w:val="24"/>
              </w:rPr>
              <w:t>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Акционеры – владельцы </w:t>
            </w:r>
            <w:hyperlink r:id="rId23" w:tooltip="Привилегированная акция" w:history="1">
              <w:r w:rsidRPr="00B7553C">
                <w:rPr>
                  <w:rStyle w:val="ab"/>
                  <w:color w:val="000000"/>
                  <w:sz w:val="24"/>
                </w:rPr>
                <w:t>привилегированных акций</w:t>
              </w:r>
            </w:hyperlink>
            <w:r w:rsidRPr="00B7553C">
              <w:rPr>
                <w:color w:val="000000"/>
                <w:sz w:val="24"/>
              </w:rPr>
              <w:t>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Представитель государства.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Совет директоров акционерного общества.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Управленцы акционерного общества.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Специализированный </w:t>
            </w:r>
            <w:hyperlink r:id="rId24" w:tooltip="Регистратор" w:history="1">
              <w:r w:rsidRPr="00B7553C">
                <w:rPr>
                  <w:rStyle w:val="ab"/>
                  <w:color w:val="000000"/>
                  <w:sz w:val="24"/>
                </w:rPr>
                <w:t>регистратор</w:t>
              </w:r>
            </w:hyperlink>
            <w:r w:rsidRPr="00B7553C">
              <w:rPr>
                <w:color w:val="000000"/>
                <w:sz w:val="24"/>
              </w:rPr>
              <w:t>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Регистрирующий орган (</w:t>
            </w:r>
            <w:hyperlink r:id="rId25" w:tooltip="Министерство" w:history="1">
              <w:r w:rsidRPr="00B7553C">
                <w:rPr>
                  <w:rStyle w:val="ab"/>
                  <w:color w:val="000000"/>
                  <w:sz w:val="24"/>
                </w:rPr>
                <w:t>Министерство</w:t>
              </w:r>
            </w:hyperlink>
            <w:r w:rsidRPr="00B7553C">
              <w:rPr>
                <w:color w:val="000000"/>
                <w:sz w:val="24"/>
              </w:rPr>
              <w:t> </w:t>
            </w:r>
            <w:hyperlink r:id="rId26" w:tooltip="Финансы" w:history="1">
              <w:r w:rsidRPr="00B7553C">
                <w:rPr>
                  <w:rStyle w:val="ab"/>
                  <w:color w:val="000000"/>
                  <w:sz w:val="24"/>
                </w:rPr>
                <w:t>финансов</w:t>
              </w:r>
            </w:hyperlink>
            <w:r w:rsidRPr="00B7553C">
              <w:rPr>
                <w:color w:val="000000"/>
                <w:sz w:val="24"/>
              </w:rPr>
              <w:t>).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Государственный регулирующий орган.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lastRenderedPageBreak/>
              <w:t>1. Уставный капитал АО “Шахта “Воргашорская”” составлял 230 498 000 руб.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Структура уставного </w:t>
            </w:r>
            <w:hyperlink r:id="rId27" w:tooltip="Капитал" w:history="1">
              <w:r w:rsidRPr="00B7553C">
                <w:rPr>
                  <w:rStyle w:val="ab"/>
                  <w:color w:val="000000"/>
                  <w:sz w:val="24"/>
                </w:rPr>
                <w:t>капитала</w:t>
              </w:r>
            </w:hyperlink>
            <w:r w:rsidRPr="00B7553C">
              <w:rPr>
                <w:color w:val="000000"/>
                <w:sz w:val="24"/>
              </w:rPr>
              <w:t> показана в табл.1.</w:t>
            </w:r>
          </w:p>
          <w:p w:rsidR="00780B86" w:rsidRPr="00B7553C" w:rsidRDefault="00780B86" w:rsidP="00B7553C">
            <w:pPr>
              <w:pStyle w:val="tablename"/>
              <w:spacing w:before="0" w:beforeAutospacing="0" w:after="0" w:afterAutospacing="0"/>
              <w:rPr>
                <w:color w:val="000000"/>
              </w:rPr>
            </w:pPr>
            <w:r w:rsidRPr="00B7553C">
              <w:rPr>
                <w:color w:val="000000"/>
              </w:rPr>
              <w:t>Таблица 1 Структура уставного </w:t>
            </w:r>
            <w:hyperlink r:id="rId28" w:tooltip="Капитал" w:history="1">
              <w:r w:rsidRPr="00B7553C">
                <w:rPr>
                  <w:rStyle w:val="ab"/>
                  <w:color w:val="000000"/>
                </w:rPr>
                <w:t>капитала</w:t>
              </w:r>
            </w:hyperlink>
            <w:r w:rsidRPr="00B7553C">
              <w:rPr>
                <w:color w:val="000000"/>
              </w:rPr>
              <w:t> АО “Шахта «Воргашорская»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  <w:gridCol w:w="2090"/>
              <w:gridCol w:w="2061"/>
            </w:tblGrid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Количество ЦБ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Доля в УК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Акции, всего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230 498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100,0%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Привилегированные акции типа “А”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57 624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25,00%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Обыкновенные акции по </w:t>
                  </w:r>
                  <w:hyperlink r:id="rId29" w:tooltip="Закрытая подписка" w:history="1">
                    <w:r w:rsidRPr="00B7553C">
                      <w:rPr>
                        <w:rStyle w:val="ab"/>
                        <w:color w:val="000000"/>
                        <w:sz w:val="24"/>
                      </w:rPr>
                      <w:t>закрытой подписке</w:t>
                    </w:r>
                  </w:hyperlink>
                  <w:r w:rsidRPr="00B7553C">
                    <w:rPr>
                      <w:color w:val="000000"/>
                      <w:sz w:val="24"/>
                    </w:rPr>
                    <w:t> среди работников предприятия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23 050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10,00%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Обыкновенные акции по </w:t>
                  </w:r>
                  <w:hyperlink r:id="rId30" w:tooltip="Закрытая подписка" w:history="1">
                    <w:r w:rsidRPr="00B7553C">
                      <w:rPr>
                        <w:rStyle w:val="ab"/>
                        <w:color w:val="000000"/>
                        <w:sz w:val="24"/>
                      </w:rPr>
                      <w:t>закрытой подписке</w:t>
                    </w:r>
                  </w:hyperlink>
                  <w:r w:rsidRPr="00B7553C">
                    <w:rPr>
                      <w:color w:val="000000"/>
                      <w:sz w:val="24"/>
                    </w:rPr>
                    <w:t> среди работников ВГСЧ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6 915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3,00%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Опцион должностным лицам администрации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11 525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5,00%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ФАРП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20 745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9,00%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Обыкновенные акции, закрепляемые в федеральной собственности, всего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87 589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38,00%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в т.ч. Российской Федерации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43 794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19,00%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Республики Коми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43 794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19,00%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Акции, закрепляемые в собственности Республики Коми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23 050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10,00%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в т.ч. обыкновенные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11 525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5,00%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привилегированные типа “Б”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11 525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5,00%</w:t>
                  </w:r>
                </w:p>
              </w:tc>
            </w:tr>
            <w:tr w:rsidR="00780B86" w:rsidRPr="00B7553C" w:rsidTr="00C5406A">
              <w:tc>
                <w:tcPr>
                  <w:tcW w:w="505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ОАО СУК “Инвестуголь”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0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0B86" w:rsidRPr="00B7553C" w:rsidRDefault="00780B86" w:rsidP="00B7553C">
                  <w:pPr>
                    <w:pStyle w:val="a8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  <w:sz w:val="24"/>
                    </w:rPr>
                  </w:pPr>
                  <w:r w:rsidRPr="00B7553C">
                    <w:rPr>
                      <w:color w:val="000000"/>
                      <w:sz w:val="24"/>
                    </w:rPr>
                    <w:t>0</w:t>
                  </w:r>
                </w:p>
              </w:tc>
            </w:tr>
          </w:tbl>
          <w:p w:rsidR="00780B86" w:rsidRPr="00B7553C" w:rsidRDefault="00780B86" w:rsidP="00B7553C">
            <w:pPr>
              <w:pStyle w:val="tablename"/>
              <w:spacing w:before="0" w:beforeAutospacing="0" w:after="0" w:afterAutospacing="0"/>
              <w:rPr>
                <w:color w:val="000000"/>
              </w:rPr>
            </w:pP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2. Общим </w:t>
            </w:r>
            <w:hyperlink r:id="rId31" w:tooltip="Собрание акционеров" w:history="1">
              <w:r w:rsidRPr="00B7553C">
                <w:rPr>
                  <w:rStyle w:val="ab"/>
                  <w:color w:val="000000"/>
                  <w:sz w:val="24"/>
                </w:rPr>
                <w:t>собранием акционеров</w:t>
              </w:r>
            </w:hyperlink>
            <w:r w:rsidRPr="00B7553C">
              <w:rPr>
                <w:color w:val="000000"/>
                <w:sz w:val="24"/>
              </w:rPr>
              <w:t> АО “Шахта “Воргашорская”” 16 апреля 1996 г. принято решение об увеличении предельного количества объявленных </w:t>
            </w:r>
            <w:hyperlink r:id="rId32" w:tooltip="Акции" w:history="1">
              <w:r w:rsidRPr="00B7553C">
                <w:rPr>
                  <w:rStyle w:val="ab"/>
                  <w:color w:val="000000"/>
                  <w:sz w:val="24"/>
                </w:rPr>
                <w:t>акций</w:t>
              </w:r>
            </w:hyperlink>
            <w:r w:rsidRPr="00B7553C">
              <w:rPr>
                <w:color w:val="000000"/>
                <w:sz w:val="24"/>
              </w:rPr>
              <w:t> до 5 млн </w:t>
            </w:r>
            <w:hyperlink r:id="rId33" w:tooltip="Обыкновенные акции" w:history="1">
              <w:r w:rsidRPr="00B7553C">
                <w:rPr>
                  <w:rStyle w:val="ab"/>
                  <w:color w:val="000000"/>
                  <w:sz w:val="24"/>
                </w:rPr>
                <w:t>обыкновенных акций</w:t>
              </w:r>
            </w:hyperlink>
            <w:r w:rsidRPr="00B7553C">
              <w:rPr>
                <w:color w:val="000000"/>
                <w:sz w:val="24"/>
              </w:rPr>
              <w:t> </w:t>
            </w:r>
            <w:hyperlink r:id="rId34" w:tooltip="Номинальная стоимость" w:history="1">
              <w:r w:rsidRPr="00B7553C">
                <w:rPr>
                  <w:rStyle w:val="ab"/>
                  <w:color w:val="000000"/>
                  <w:sz w:val="24"/>
                </w:rPr>
                <w:t>номинальной стоимостью</w:t>
              </w:r>
            </w:hyperlink>
            <w:r w:rsidRPr="00B7553C">
              <w:rPr>
                <w:color w:val="000000"/>
                <w:sz w:val="24"/>
              </w:rPr>
              <w:t> 1 000 руб. каждая.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На основании указанного решения общего </w:t>
            </w:r>
            <w:hyperlink r:id="rId35" w:tooltip="Собрание акционеров" w:history="1">
              <w:r w:rsidRPr="00B7553C">
                <w:rPr>
                  <w:rStyle w:val="ab"/>
                  <w:color w:val="000000"/>
                  <w:sz w:val="24"/>
                </w:rPr>
                <w:t>собрания акционеров</w:t>
              </w:r>
            </w:hyperlink>
            <w:r w:rsidRPr="00B7553C">
              <w:rPr>
                <w:color w:val="000000"/>
                <w:sz w:val="24"/>
              </w:rPr>
              <w:t> советом директоров общества предложено провести увеличение уставного </w:t>
            </w:r>
            <w:hyperlink r:id="rId36" w:tooltip="Капитал" w:history="1">
              <w:r w:rsidRPr="00B7553C">
                <w:rPr>
                  <w:rStyle w:val="ab"/>
                  <w:color w:val="000000"/>
                  <w:sz w:val="24"/>
                </w:rPr>
                <w:t>капитала</w:t>
              </w:r>
            </w:hyperlink>
            <w:r w:rsidRPr="00B7553C">
              <w:rPr>
                <w:color w:val="000000"/>
                <w:sz w:val="24"/>
              </w:rPr>
              <w:t xml:space="preserve"> общества за счет средств </w:t>
            </w:r>
            <w:r w:rsidRPr="00B7553C">
              <w:rPr>
                <w:color w:val="000000"/>
                <w:sz w:val="24"/>
              </w:rPr>
              <w:lastRenderedPageBreak/>
              <w:t>чистой </w:t>
            </w:r>
            <w:hyperlink r:id="rId37" w:tooltip="Прибыль" w:history="1">
              <w:r w:rsidRPr="00B7553C">
                <w:rPr>
                  <w:rStyle w:val="ab"/>
                  <w:color w:val="000000"/>
                  <w:sz w:val="24"/>
                </w:rPr>
                <w:t>прибыли</w:t>
              </w:r>
            </w:hyperlink>
            <w:r w:rsidRPr="00B7553C">
              <w:rPr>
                <w:color w:val="000000"/>
                <w:sz w:val="24"/>
              </w:rPr>
              <w:t>, полученной в 1994 г. и частично пошедшей на оплату </w:t>
            </w:r>
            <w:hyperlink r:id="rId38" w:tooltip="Конвейер" w:history="1">
              <w:r w:rsidRPr="00B7553C">
                <w:rPr>
                  <w:rStyle w:val="ab"/>
                  <w:color w:val="000000"/>
                  <w:sz w:val="24"/>
                </w:rPr>
                <w:t>конвейера</w:t>
              </w:r>
            </w:hyperlink>
            <w:r w:rsidRPr="00B7553C">
              <w:rPr>
                <w:color w:val="000000"/>
                <w:sz w:val="24"/>
              </w:rPr>
              <w:t> ДКМФ </w:t>
            </w:r>
            <w:hyperlink r:id="rId39" w:tooltip="Стоимость" w:history="1">
              <w:r w:rsidRPr="00B7553C">
                <w:rPr>
                  <w:rStyle w:val="ab"/>
                  <w:color w:val="000000"/>
                  <w:sz w:val="24"/>
                </w:rPr>
                <w:t>стоимостью</w:t>
              </w:r>
            </w:hyperlink>
            <w:r w:rsidRPr="00B7553C">
              <w:rPr>
                <w:color w:val="000000"/>
                <w:sz w:val="24"/>
              </w:rPr>
              <w:t>   3 569 702 000 руб. на дату выплаты, и принято решение распределить дополнительно выпускаемые </w:t>
            </w:r>
            <w:hyperlink r:id="rId40" w:tooltip="Акции" w:history="1">
              <w:r w:rsidRPr="00B7553C">
                <w:rPr>
                  <w:rStyle w:val="ab"/>
                  <w:color w:val="000000"/>
                  <w:sz w:val="24"/>
                </w:rPr>
                <w:t>акции</w:t>
              </w:r>
            </w:hyperlink>
            <w:r w:rsidRPr="00B7553C">
              <w:rPr>
                <w:color w:val="000000"/>
                <w:sz w:val="24"/>
              </w:rPr>
              <w:t xml:space="preserve"> следующим образом: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а) 38% – 1 356 488 штук в федеральной собственности, в т.ч. в закреплении Республики Коми 19% – 678 244 штук;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б) 10% – 356 970 штук в собственности Республики Коми;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в) 52% – 1 856 244 штуки передать в </w:t>
            </w:r>
            <w:hyperlink r:id="rId41" w:tooltip="Активы" w:history="1">
              <w:r w:rsidRPr="00B7553C">
                <w:rPr>
                  <w:rStyle w:val="ab"/>
                  <w:color w:val="000000"/>
                  <w:sz w:val="24"/>
                </w:rPr>
                <w:t>активы</w:t>
              </w:r>
            </w:hyperlink>
            <w:r w:rsidRPr="00B7553C">
              <w:rPr>
                <w:color w:val="000000"/>
                <w:sz w:val="24"/>
              </w:rPr>
              <w:t> специализированной угольной компании “Инвестуголь” (г. Москва).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Также решено сохранить доли в общем </w:t>
            </w:r>
            <w:hyperlink r:id="rId42" w:tooltip="Уставный капитал" w:history="1">
              <w:r w:rsidRPr="00B7553C">
                <w:rPr>
                  <w:rStyle w:val="ab"/>
                  <w:color w:val="000000"/>
                  <w:sz w:val="24"/>
                </w:rPr>
                <w:t>уставном капитале</w:t>
              </w:r>
            </w:hyperlink>
            <w:r w:rsidRPr="00B7553C">
              <w:rPr>
                <w:color w:val="000000"/>
                <w:sz w:val="24"/>
              </w:rPr>
              <w:t> с учетом дополнительного выпуска </w:t>
            </w:r>
            <w:hyperlink r:id="rId43" w:tooltip="Акции" w:history="1">
              <w:r w:rsidRPr="00B7553C">
                <w:rPr>
                  <w:rStyle w:val="ab"/>
                  <w:color w:val="000000"/>
                  <w:sz w:val="24"/>
                </w:rPr>
                <w:t>акций</w:t>
              </w:r>
            </w:hyperlink>
            <w:r w:rsidRPr="00B7553C">
              <w:rPr>
                <w:color w:val="000000"/>
                <w:sz w:val="24"/>
              </w:rPr>
              <w:t> в сумме 3 800 200 000 руб. в федеральной собственности (38%) – 1 444 076 штук, в т.ч. в закреплении Республики Коми (19%) – 722 038 штук, собственности Республики Коми (10%) – 380 020 штук.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Как изменилась структура уставного </w:t>
            </w:r>
            <w:hyperlink r:id="rId44" w:tooltip="Капитал" w:history="1">
              <w:r w:rsidRPr="00B7553C">
                <w:rPr>
                  <w:rStyle w:val="ab"/>
                  <w:color w:val="000000"/>
                  <w:sz w:val="24"/>
                </w:rPr>
                <w:t>капитала</w:t>
              </w:r>
            </w:hyperlink>
            <w:r w:rsidRPr="00B7553C">
              <w:rPr>
                <w:color w:val="000000"/>
                <w:sz w:val="24"/>
              </w:rPr>
              <w:t> АО «Шахта «Воргашорская» и как эти изменения отразятся на акционерах?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Установите, могло ли АО “Шахта “Воргашорская”” проводить дополнительную эмиссию акций.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2. Как Вы считаете, были ли нарушены права владельцев </w:t>
            </w:r>
            <w:hyperlink r:id="rId45" w:tooltip="Привилегированная акция" w:history="1">
              <w:r w:rsidRPr="00B7553C">
                <w:rPr>
                  <w:rStyle w:val="ab"/>
                  <w:color w:val="000000"/>
                  <w:sz w:val="24"/>
                </w:rPr>
                <w:t>привилегированных акций</w:t>
              </w:r>
            </w:hyperlink>
            <w:r w:rsidRPr="00B7553C">
              <w:rPr>
                <w:color w:val="000000"/>
                <w:sz w:val="24"/>
              </w:rPr>
              <w:t> АО “Шахта “Воргашорская”” при проведении общего </w:t>
            </w:r>
            <w:hyperlink r:id="rId46" w:tooltip="Собрание акционеров" w:history="1">
              <w:r w:rsidRPr="00B7553C">
                <w:rPr>
                  <w:rStyle w:val="ab"/>
                  <w:color w:val="000000"/>
                  <w:sz w:val="24"/>
                </w:rPr>
                <w:t>собрания акционеров</w:t>
              </w:r>
            </w:hyperlink>
            <w:r w:rsidRPr="00B7553C">
              <w:rPr>
                <w:color w:val="000000"/>
                <w:sz w:val="24"/>
              </w:rPr>
              <w:t> 16 апреля 1996 г., если да, то каким образом?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3. Какие нарушения законодательства о ценных бумагах были допущены советом директоров АО “Шахта “Воргашорская”” при принятии решения о дополнительном выпуске акций?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4. Какова должна была быть процедура государственной регистрации дополнительного выпуска акций АО “Шахта “Воргашорская””?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5. Какова должна быть процедура приобретения акций АО “Шахта “Воргашорская”” иностранными инвесторами?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0B86" w:rsidRPr="00B7553C" w:rsidTr="00C540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ОПК-3 - способностью принимать организационно-управленческие решения</w:t>
            </w:r>
          </w:p>
        </w:tc>
      </w:tr>
      <w:tr w:rsidR="00780B86" w:rsidRPr="00B7553C" w:rsidTr="00C5406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структуру управления компании и принятие решений в условиях корпоративного 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Контрольные вопросы по практическим занятиям (тест-контроль)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1. Какими органами правления корпорации осуществляется корпоративное управление: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миноритарными акционерами;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общим собранием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собственником компании;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г) Советом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Генеральным директором и директорами подразделений (топ-менеджментом);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2. К признакам корпорации можно отнести: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статус юридического лица;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бессрочное существование;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ограничение при передаче акций;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г) принцип ограниченной ответственности;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ограничение области действия;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3. Кодекс корпоративного поведения носит: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обязательный характер;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</w:t>
            </w:r>
            <w:r w:rsidR="00B7553C">
              <w:t xml:space="preserve"> </w:t>
            </w:r>
            <w:r w:rsidRPr="00B7553C">
              <w:t xml:space="preserve">рекомендательный характер.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4. Основной целью применения Кодекса корпоративного поведения является: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защита интересов Совета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защита интересов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защита от корпоративных конфликтов.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 xml:space="preserve">5. Государственным органом по осуществлению единой политики в области корпоративного управления является: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Министерство финансов РФ;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Федеральная служба по финансовым рынкам;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Российский институт независимых директоров.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6. В качестве первопричины возникновения корпоративного управления выделяют: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участившиеся корпоративные конфликты;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увеличение числа сделок слияний и поглощений компаний;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lastRenderedPageBreak/>
              <w:t xml:space="preserve">в) отделение функции контроля от собственности.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7. К функции Совета директоров относят: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определение стратегии развития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обеспечение эффективного контроля за финансово-хозяйственной деятельностью;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утверждение процедуры внутреннего контроля;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создание системы управления рисками;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соблюдение процедур реализации прав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е) утверждение требований к кандидатам на должности Генерального директора, ч</w:t>
            </w:r>
            <w:r w:rsidR="00B7553C">
              <w:t>л</w:t>
            </w:r>
            <w:r w:rsidRPr="00B7553C">
              <w:t xml:space="preserve">енов правления и топ-менеджмента, а также способов их вознаграждения.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8. Комитеты при Совете директоров создаются для: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предварительного рассмотрения наиболее важных вопросов;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подготовки рекомендаций для принятия решений по стратегическим вопросам;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обсуждения голосования по стратегическим вопросам;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г) решения вопросов, связанных с выплатами дивидендов и вознаграждений;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осуществления взаимодействия Совета директоров с Правлением;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9. Роль независимых директоров в корпорации сводится к: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к арбитражной деятельности между Советом директоров и исполнительным руководством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к независимой экспертизе предполагаемых к внедрению компанией проектов;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к</w:t>
            </w:r>
            <w:r w:rsidR="00B7553C">
              <w:t xml:space="preserve"> </w:t>
            </w:r>
            <w:r w:rsidRPr="00B7553C">
              <w:t xml:space="preserve">аффилированной деятельности относительно самой компании и ее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к арбитражной деятельности между акционерами и руководством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выполнению обязанностей члена Совета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лоббированию собственных интересов.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10. Исполнительные органы компании - это: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генеральный директор;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</w:t>
            </w:r>
            <w:r w:rsidR="00B7553C">
              <w:t xml:space="preserve"> </w:t>
            </w:r>
            <w:r w:rsidRPr="00B7553C">
              <w:t>Правление;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Совет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общее собрание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Независимые директора;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lastRenderedPageBreak/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11. К компетенции исполнительных органов относят: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организацию разработки приоритетных направлений деятельности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решение вопросов руководства стратегической деятельностью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решение наиболее сложных вопросов руководства текущей деятельностью;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осуществление взаимодействия компании с дочерними и зависимыми обществами.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12. Область распространения англо-американской модели: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США;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 Великобритания;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Австрия;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Австралия;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Канада;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Бельгия.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13. Участники реализации германской модели: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а)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 банк;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Правление;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Наблюдательный совет;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Совет директоров;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 xml:space="preserve">е) управляющие.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14. Шестой принцип корпоративного управления ОЭСР гласит: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Совет директоров выбирают акционеры компании;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>б) система поощрения внутри корпорации должна соответствовать интересам акционеров;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корпорации должны соблюдать законы тех стран, в которых они работают.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15. Миноритарные акционеры - это: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а) крупные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внутренние акционеры;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мелкие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внешние акционеры.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16. Слияние как одна из интеграционных стратегий - это: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lastRenderedPageBreak/>
              <w:t xml:space="preserve">а) возникновение одного или нескольких обществ с передачей всех прав и обязанностей другому обществу с конвертацией акций;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имеющийся потенциал активов компании разносится по дочерним структурам и устанавливается схема отношений финансового холдинга;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возникновение компании путем передачи ей всех прав и обязанностей двух или нескольких компаний с прекращением деятельности последних.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17. Исполнительные органы корпорации подотчетны: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общему собранию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 Совету директоров;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верны а) и б);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8. Генеральный директор назначается: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общим собранием акционеров;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б) Советом директоров;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в) правлением;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верны а) и б);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19. Устав корпорации принимается: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общим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Советом директоров;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в) исполнительными органами корпорации;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г)нет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20. Членами Совета директоров могут быть: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члены Правления;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Генеральный директор;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Независимый директор;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инсайдеры, не являющиеся членами Правления;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21. Корпоративный секретарь назначается: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Советом директоров;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lastRenderedPageBreak/>
              <w:t xml:space="preserve"> б) общим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Генеральным директором;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22. Преимуществом эффективного корпоративного управления является: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укрепление репутации корпорации;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б) льготы по налогообложению;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облегчение доступа к рынку капиталов;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снижение стоимости капитала и увеличение стоимости активов;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снижение рисков;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е) все ответы верны.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23. Обязательный расчет чистых активов производится: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при подготовке ежегодной отчетности корпорации;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при выкупе обществом акций;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при увеличении уставного капитала;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при совершении корпорацией крупных сделок и сделок с заинтересованностью;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перед ежегодным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е)все ответы верны.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24. Отличительными признаками российской национальной модели корпоративного управления являются: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высококонцентрированная структура собственности;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рассредоточенная структура акционерного капитала;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непрозрачная структура собственности;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широкое использование опционных механизмов в структуре вознаграждения;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t>д) все ответы верны.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0B86" w:rsidRPr="00B7553C" w:rsidRDefault="00780B86" w:rsidP="00B7553C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80B86" w:rsidRPr="00B7553C" w:rsidTr="00C5406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оценивать специфику основных зарубежных и отечественных теорий корпоративного управления и на этой </w:t>
            </w:r>
            <w:r w:rsidRPr="00B755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основе принимать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pStyle w:val="p25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B7553C">
              <w:rPr>
                <w:b/>
                <w:i/>
                <w:color w:val="000000"/>
              </w:rPr>
              <w:lastRenderedPageBreak/>
              <w:t>Оценка способности принимать решения на основе прошлого опыта</w:t>
            </w:r>
          </w:p>
          <w:p w:rsidR="00780B86" w:rsidRPr="00B7553C" w:rsidRDefault="00780B86" w:rsidP="00B7553C">
            <w:pPr>
              <w:pStyle w:val="p25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t xml:space="preserve">Часто говорят, что люди учатся на своих ошибках. Но не реже произносят выражение «Наступил на те же грабли...». </w:t>
            </w:r>
          </w:p>
          <w:p w:rsidR="00780B86" w:rsidRPr="00B7553C" w:rsidRDefault="00780B86" w:rsidP="00B7553C">
            <w:pPr>
              <w:pStyle w:val="p25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lastRenderedPageBreak/>
              <w:t>Данный тест покажет, насколько Вы умеете учитывать прежние ошибки и принимать правильные решения.</w:t>
            </w:r>
          </w:p>
          <w:p w:rsidR="00780B86" w:rsidRPr="00B7553C" w:rsidRDefault="00780B86" w:rsidP="00B7553C">
            <w:pPr>
              <w:pStyle w:val="p63"/>
              <w:spacing w:before="0" w:beforeAutospacing="0" w:after="0" w:afterAutospacing="0"/>
              <w:rPr>
                <w:color w:val="000000"/>
              </w:rPr>
            </w:pPr>
            <w:r w:rsidRPr="00B7553C">
              <w:rPr>
                <w:color w:val="000000"/>
              </w:rPr>
              <w:t>На вопросы этого теста следует отвечать «да», «нет», «не знаю».</w:t>
            </w:r>
          </w:p>
          <w:p w:rsidR="00780B86" w:rsidRPr="00B7553C" w:rsidRDefault="00780B86" w:rsidP="00B7553C">
            <w:pPr>
              <w:pStyle w:val="p2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1.</w:t>
            </w:r>
            <w:r w:rsidRPr="00B7553C">
              <w:rPr>
                <w:rStyle w:val="ft41"/>
                <w:color w:val="000000"/>
              </w:rPr>
              <w:t>Случалось ли Вам </w:t>
            </w:r>
            <w:r w:rsidRPr="00B7553C">
              <w:rPr>
                <w:color w:val="000000"/>
              </w:rPr>
              <w:t>когда-либо совершить жизненную ошибку, результаты которой Вы чувствовали в течение нескольких месяцев или лет?</w:t>
            </w:r>
          </w:p>
          <w:p w:rsidR="00780B86" w:rsidRPr="00B7553C" w:rsidRDefault="00780B86" w:rsidP="00B7553C">
            <w:pPr>
              <w:pStyle w:val="p57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2.</w:t>
            </w:r>
            <w:r w:rsidRPr="00B7553C">
              <w:rPr>
                <w:rStyle w:val="ft38"/>
                <w:color w:val="000000"/>
              </w:rPr>
              <w:t>Можно ли было избежать этой ошибки?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3.</w:t>
            </w:r>
            <w:r w:rsidRPr="00B7553C">
              <w:rPr>
                <w:rStyle w:val="ft62"/>
                <w:color w:val="000000"/>
              </w:rPr>
              <w:t>Случается ли Вам настаивать на своем собственном мнении, если Вы не уверены на 100% в его правильности?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4.</w:t>
            </w:r>
            <w:r w:rsidRPr="00B7553C">
              <w:rPr>
                <w:rStyle w:val="ft44"/>
                <w:color w:val="000000"/>
              </w:rPr>
              <w:t>Рассказывали ли Вы </w:t>
            </w:r>
            <w:r w:rsidRPr="00B7553C">
              <w:rPr>
                <w:color w:val="000000"/>
              </w:rPr>
              <w:t>кому-то из самых близких о своей самой большой жизненной ошибке?</w:t>
            </w:r>
          </w:p>
          <w:p w:rsidR="00780B86" w:rsidRPr="00B7553C" w:rsidRDefault="00780B86" w:rsidP="00B7553C">
            <w:pPr>
              <w:pStyle w:val="p57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5.</w:t>
            </w:r>
            <w:r w:rsidRPr="00B7553C">
              <w:rPr>
                <w:rStyle w:val="ft38"/>
                <w:color w:val="000000"/>
              </w:rPr>
              <w:t>Считаете ли Вы, что в определенном возрасте характер человека уже не может изме-</w:t>
            </w:r>
          </w:p>
          <w:p w:rsidR="00780B86" w:rsidRPr="00B7553C" w:rsidRDefault="00780B86" w:rsidP="00B7553C">
            <w:pPr>
              <w:pStyle w:val="p7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t>ниться?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6.</w:t>
            </w:r>
            <w:r w:rsidRPr="00B7553C">
              <w:rPr>
                <w:rStyle w:val="ft72"/>
                <w:color w:val="000000"/>
              </w:rPr>
              <w:t>Если </w:t>
            </w:r>
            <w:r w:rsidRPr="00B7553C">
              <w:rPr>
                <w:color w:val="000000"/>
              </w:rPr>
              <w:t>кто-тодоставил Вам небольшое огорчение, можете ли Вы быстро забыть об</w:t>
            </w:r>
          </w:p>
          <w:p w:rsidR="00780B86" w:rsidRPr="00B7553C" w:rsidRDefault="00780B86" w:rsidP="00B7553C">
            <w:pPr>
              <w:pStyle w:val="p7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t>этом?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7.</w:t>
            </w:r>
            <w:r w:rsidRPr="00B7553C">
              <w:rPr>
                <w:rStyle w:val="ft38"/>
                <w:color w:val="000000"/>
              </w:rPr>
              <w:t>Иногда считаете ли Вы себя неудачником?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8.</w:t>
            </w:r>
            <w:r w:rsidRPr="00B7553C">
              <w:rPr>
                <w:rStyle w:val="ft38"/>
                <w:color w:val="000000"/>
              </w:rPr>
              <w:t>Считаете ли Вы себя человеком с большим чувством юмора?</w:t>
            </w:r>
          </w:p>
          <w:p w:rsidR="00780B86" w:rsidRPr="00B7553C" w:rsidRDefault="00780B86" w:rsidP="00B7553C">
            <w:pPr>
              <w:pStyle w:val="p26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9.</w:t>
            </w:r>
            <w:r w:rsidRPr="00B7553C">
              <w:rPr>
                <w:rStyle w:val="ft77"/>
                <w:color w:val="000000"/>
              </w:rPr>
              <w:t>Если бы Вы могли изменить важнейшие события, имевшие место в прошлом, построили бы Вы иначе свою жизнь?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10.</w:t>
            </w:r>
            <w:r w:rsidRPr="00B7553C">
              <w:rPr>
                <w:rStyle w:val="ft43"/>
                <w:color w:val="000000"/>
              </w:rPr>
              <w:t>Руководит ли Вами при принятии ежедневных личных решений больше рассудок чем эмоции?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11.</w:t>
            </w:r>
            <w:r w:rsidRPr="00B7553C">
              <w:rPr>
                <w:rStyle w:val="ft44"/>
                <w:color w:val="000000"/>
              </w:rPr>
              <w:t>С трудом ли Вам дается принятие мелких решений по вопросам, которые каждый день ставит жизнь?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12.</w:t>
            </w:r>
            <w:r w:rsidRPr="00B7553C">
              <w:rPr>
                <w:rStyle w:val="ft61"/>
                <w:color w:val="000000"/>
              </w:rPr>
              <w:t>Пользовались ли Вы советом или помощью людей, не входящих в число самых близких лиц, при принятии жизненно важных решений?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13.</w:t>
            </w:r>
            <w:r w:rsidRPr="00B7553C">
              <w:rPr>
                <w:rStyle w:val="ft61"/>
                <w:color w:val="000000"/>
              </w:rPr>
              <w:t>Часто ли Вы возвращаетесь в воспоминаниях к минутам, которые были для Вас неприятными?</w:t>
            </w:r>
          </w:p>
          <w:p w:rsidR="00780B86" w:rsidRPr="00B7553C" w:rsidRDefault="00780B86" w:rsidP="00B7553C">
            <w:pPr>
              <w:pStyle w:val="p57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14.</w:t>
            </w:r>
            <w:r w:rsidRPr="00B7553C">
              <w:rPr>
                <w:rStyle w:val="ft38"/>
                <w:color w:val="000000"/>
              </w:rPr>
              <w:t>Нравится ли Вам Ваш характер?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15.</w:t>
            </w:r>
            <w:r w:rsidRPr="00B7553C">
              <w:rPr>
                <w:rStyle w:val="ft72"/>
                <w:color w:val="000000"/>
              </w:rPr>
              <w:t>Случалось ли Вам просить у </w:t>
            </w:r>
            <w:r w:rsidRPr="00B7553C">
              <w:rPr>
                <w:color w:val="000000"/>
              </w:rPr>
              <w:t>кого-либо прощения, хотя Вы не считали себя вино-</w:t>
            </w:r>
          </w:p>
          <w:p w:rsidR="00780B86" w:rsidRPr="00B7553C" w:rsidRDefault="00780B86" w:rsidP="00B7553C">
            <w:pPr>
              <w:pStyle w:val="p18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t>ватым?</w:t>
            </w:r>
          </w:p>
          <w:p w:rsidR="00780B86" w:rsidRPr="00B7553C" w:rsidRDefault="00780B86" w:rsidP="00B7553C">
            <w:pPr>
              <w:pStyle w:val="2"/>
              <w:spacing w:before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Ключ к тестовому заданию «Умение принимать решения с учетом прежних ошибок»</w:t>
            </w:r>
          </w:p>
          <w:p w:rsidR="00780B86" w:rsidRPr="00B7553C" w:rsidRDefault="00780B86" w:rsidP="00B7553C">
            <w:pPr>
              <w:pStyle w:val="p25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color w:val="000000"/>
              </w:rPr>
              <w:lastRenderedPageBreak/>
              <w:t>За каждый ответ «да» на вопросы: 1, 3, 5, 7, 9, 11, 13 и «нет» на вопросы: 2, 4, 6, 8, 10, 12, 14, 15 получаете по 10 баллов. За каждый ответ «не знаю» – 5 баллов.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49"/>
                <w:b/>
                <w:bCs/>
                <w:i/>
                <w:iCs/>
                <w:color w:val="000000"/>
              </w:rPr>
              <w:t>От 100 до 150 баллов </w:t>
            </w:r>
            <w:r w:rsidRPr="00B7553C">
              <w:rPr>
                <w:rStyle w:val="ft22"/>
                <w:i/>
                <w:iCs/>
                <w:color w:val="000000"/>
              </w:rPr>
              <w:t>– </w:t>
            </w:r>
            <w:r w:rsidRPr="00B7553C">
              <w:rPr>
                <w:color w:val="000000"/>
              </w:rPr>
              <w:t>Вы обладаете исключительной способностью усложнять себе жизнь. Возможно, Вы уже находитесь на том этапе, когда собственные ошибки Вы оцениваете как успехи. Вы находитесь на пути к очередной жизненной ошибке! Немедленно найдите себе советчика, прежде чем примете очередное ошибочное решение, которым снова не будете довольны ни Вы, ни Ваше окружение.</w:t>
            </w:r>
          </w:p>
          <w:p w:rsidR="00780B86" w:rsidRPr="00B7553C" w:rsidRDefault="00780B86" w:rsidP="00B7553C">
            <w:pPr>
              <w:pStyle w:val="p3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49"/>
                <w:b/>
                <w:bCs/>
                <w:i/>
                <w:iCs/>
                <w:color w:val="000000"/>
              </w:rPr>
              <w:t>От 50 до 99 баллов </w:t>
            </w:r>
            <w:r w:rsidRPr="00B7553C">
              <w:rPr>
                <w:rStyle w:val="ft22"/>
                <w:i/>
                <w:iCs/>
                <w:color w:val="000000"/>
              </w:rPr>
              <w:t>– </w:t>
            </w:r>
            <w:r w:rsidRPr="00B7553C">
              <w:rPr>
                <w:color w:val="000000"/>
              </w:rPr>
              <w:t>быть может, то, что Вы называете великой ошибкой, которую Выкогда-тодопустили в жизни, сегодня связано с другим взглядом на себя и свое прошлое. Ваша осторожность не всегда является гарантией полного жизненного везения.</w:t>
            </w:r>
          </w:p>
          <w:p w:rsidR="00780B86" w:rsidRPr="00B7553C" w:rsidRDefault="00780B86" w:rsidP="00B7553C">
            <w:pPr>
              <w:pStyle w:val="p20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50"/>
                <w:b/>
                <w:bCs/>
                <w:i/>
                <w:iCs/>
                <w:color w:val="000000"/>
              </w:rPr>
              <w:t>От 0 до 49 баллов </w:t>
            </w:r>
            <w:r w:rsidRPr="00B7553C">
              <w:rPr>
                <w:rStyle w:val="ft16"/>
                <w:i/>
                <w:iCs/>
                <w:color w:val="000000"/>
              </w:rPr>
              <w:t>– </w:t>
            </w:r>
            <w:r w:rsidRPr="00B7553C">
              <w:rPr>
                <w:color w:val="000000"/>
              </w:rPr>
              <w:t>в ближайшее время Вам не грозит опасность допустить жизненную ошибку. Естественно, гарантия этого – Вы сами. У Вас есть много черт, которыми обладают люди с большими способностями хорошего планирования и предвидения собственного будущего. Похоже, что Вы полностью ощущаете себя творцом своей жизни.</w:t>
            </w:r>
          </w:p>
          <w:p w:rsidR="00780B86" w:rsidRPr="00B7553C" w:rsidRDefault="00780B86" w:rsidP="00B7553C">
            <w:pPr>
              <w:pStyle w:val="2"/>
              <w:spacing w:before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Практическое задание</w:t>
            </w:r>
          </w:p>
          <w:p w:rsidR="00780B86" w:rsidRPr="00B7553C" w:rsidRDefault="00780B86" w:rsidP="00B7553C">
            <w:pPr>
              <w:pStyle w:val="p175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1.</w:t>
            </w:r>
            <w:r w:rsidRPr="00B7553C">
              <w:rPr>
                <w:rStyle w:val="ft38"/>
                <w:color w:val="000000"/>
              </w:rPr>
              <w:t>По итогам теста разработайте индивидуальную модель принятия решений.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2.</w:t>
            </w:r>
            <w:r w:rsidRPr="00B7553C">
              <w:rPr>
                <w:rStyle w:val="ft38"/>
                <w:color w:val="000000"/>
              </w:rPr>
              <w:t>Осуществите самотестирование, используя следующие вопросы: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•</w:t>
            </w:r>
            <w:r w:rsidRPr="00B7553C">
              <w:rPr>
                <w:rStyle w:val="ft38"/>
                <w:color w:val="000000"/>
              </w:rPr>
              <w:t>что подразумевается под «управленческим решением»?</w:t>
            </w:r>
          </w:p>
          <w:p w:rsidR="00780B86" w:rsidRPr="00B7553C" w:rsidRDefault="00780B86" w:rsidP="00B7553C">
            <w:pPr>
              <w:pStyle w:val="p77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•</w:t>
            </w:r>
            <w:r w:rsidRPr="00B7553C">
              <w:rPr>
                <w:rStyle w:val="ft38"/>
                <w:color w:val="000000"/>
              </w:rPr>
              <w:t>в чем заключается важность принятия управленческого решения?</w:t>
            </w:r>
          </w:p>
          <w:p w:rsidR="00780B86" w:rsidRPr="00B7553C" w:rsidRDefault="00780B86" w:rsidP="00B7553C">
            <w:pPr>
              <w:pStyle w:val="p59"/>
              <w:spacing w:before="0" w:beforeAutospacing="0" w:after="0" w:afterAutospacing="0"/>
              <w:jc w:val="both"/>
              <w:rPr>
                <w:color w:val="000000"/>
              </w:rPr>
            </w:pPr>
            <w:r w:rsidRPr="00B7553C">
              <w:rPr>
                <w:rStyle w:val="ft9"/>
                <w:color w:val="000000"/>
              </w:rPr>
              <w:t>•</w:t>
            </w:r>
            <w:r w:rsidRPr="00B7553C">
              <w:rPr>
                <w:rStyle w:val="ft38"/>
                <w:color w:val="000000"/>
              </w:rPr>
              <w:t>каковы ключевые моменты в принятии решений?</w:t>
            </w:r>
          </w:p>
          <w:p w:rsidR="00780B86" w:rsidRPr="00B7553C" w:rsidRDefault="00780B86" w:rsidP="00B7553C">
            <w:pPr>
              <w:pStyle w:val="p88"/>
              <w:spacing w:before="0" w:beforeAutospacing="0" w:after="0" w:afterAutospacing="0"/>
              <w:jc w:val="both"/>
              <w:rPr>
                <w:i/>
              </w:rPr>
            </w:pPr>
            <w:r w:rsidRPr="00B7553C">
              <w:rPr>
                <w:rStyle w:val="ft9"/>
                <w:color w:val="000000"/>
              </w:rPr>
              <w:t>•</w:t>
            </w:r>
            <w:r w:rsidRPr="00B7553C">
              <w:rPr>
                <w:rStyle w:val="ft38"/>
                <w:color w:val="000000"/>
              </w:rPr>
              <w:t>как моделируется алгоритм принятия решений?</w:t>
            </w:r>
          </w:p>
        </w:tc>
      </w:tr>
      <w:tr w:rsidR="00780B86" w:rsidRPr="00B7553C" w:rsidTr="00C5406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lang w:val="ru-RU" w:eastAsia="ru-RU"/>
              </w:rPr>
            </w:pPr>
            <w:r w:rsidRPr="00B7553C">
              <w:rPr>
                <w:i/>
                <w:lang w:val="ru-RU" w:eastAsia="ru-RU"/>
              </w:rPr>
              <w:t xml:space="preserve">навыками анализа современных тенденций развития корпоративного управления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№1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Предпосылки и теоретические основы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На примере конкретной организации проанализировать эффективность взаимодействия  «триады» корпоративного управления: высший менеджмент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noBreakHyphen/>
              <w:t xml:space="preserve"> Совет директоров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noBreakHyphen/>
              <w:t xml:space="preserve"> акционеры.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Проанализировать состав Совета директоров.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Выявить способы коммуникации между участниками «триады» (способы раскрытия информации).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Практическая работа №2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Международный опыт в становлении отечественной системы корпоративного управления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конкретной организации проанализировать соответствие практики корпоративного управления Корпоративному кодексу, действующему в России.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Выявить общее и особенное в российском Корпоративном кодексе с кодексами корпоративного управления развитых европейских стран (Германия, Франция, Англия).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№3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Специфика корпоративного управления в период экономических кризисов.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конкретного предприятия сформулировать основные проблемы в области корпоративного управления в условиях финансово-экономического кризиса.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Сформулировать рекомендации по необходимым изменениям в организации в контексте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Рассмотреть возможности государственного-частного партнерства для повышения эффективности корпоративного управления.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№4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стратегическое планирование.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На примере конкретной организации разработать матрицу решений как результата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Проанализировать результаты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 в контексте повышения эффективности деятельности Совета директоров и собрания акционеров для повышения эффективности деятельности компании.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№5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конкретной организации сформулировать основные принципы на которых строится ее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Привести примеры успешной реализации корпоративной культуры в деятельности отечественных предприятий.</w:t>
            </w:r>
          </w:p>
          <w:p w:rsidR="00780B86" w:rsidRPr="00B7553C" w:rsidRDefault="00780B86" w:rsidP="00B7553C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Сформулировать предложения по повышению корпоративной культуры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780B86" w:rsidRPr="00B7553C" w:rsidTr="00C540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ПК-11 - способностью руководить экономическими службами и подразделениями на предприятиях и организациях различных форм </w:t>
            </w:r>
            <w:r w:rsidRPr="00B75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собственности, в органах государственной и муниципальной власти</w:t>
            </w:r>
          </w:p>
        </w:tc>
      </w:tr>
      <w:tr w:rsidR="00780B86" w:rsidRPr="00B7553C" w:rsidTr="00C5406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особенности формирования корпоративной культуры предприятий и организаций различных форм собственности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Примерные тестовые задания  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1. Какими органами правления корпорации осуществляется корпоративное управление: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миноритарными акционерами;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общим собранием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собственником компании;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г) Советом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Генеральным директором и директорами подразделений (топ-менеджментом);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2. К признакам корпорации можно отнести: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статус юридического лица;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бессрочное существование;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ограничение при передаче акций;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г) принцип ограниченной ответственности;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ограничение области действия;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3. Кодекс корпоративного поведения носит: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обязательный характер;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б)рекомендательный характер.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4. Основной целью применения Кодекса корпоративного поведения является: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защита интересов Совета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защита интересов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защита от корпоративных конфликтов.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 xml:space="preserve">5. Государственным органом по осуществлению единой политики в области корпоративного управления является: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Министерство финансов РФ;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Федеральная служба по финансовым рынкам;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Российский институт независимых директоров.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6. В качестве первопричины возникновения корпоративного управления выделяют: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lastRenderedPageBreak/>
              <w:t xml:space="preserve">а) участившиеся корпоративные конфликты;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увеличение числа сделок слияний и поглощений компаний;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отделение функции контроля от собственности.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7. К функции Совета директоров относят: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определение стратегии развития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обеспечение эффективного контроля за финансово-хозяйственной деятельностью;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утверждение процедуры внутреннего контроля;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создание системы управления рисками;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соблюдение процедур реализации прав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утверждение требований к кандидатам на должности Генерального директора, ченов правления и топ-менеджмента, а также способов их вознаграждения.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8. Комитеты при Совете директоров создаются для: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предварительного рассмотрения наиболее важных вопросов;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подготовки рекомендаций для принятия решений по стратегическим вопросам;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обсуждения голосования по стратегическим вопросам;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г) решения вопросов, связанных с выплатами дивидендов и вознаграждений;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осуществления взаимодействия Совета директоров с Правлением;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9. Роль независимых директоров в корпорации сводится к: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к арбитражной деятельности между Советом директоров и исполнительным руко-водством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к независимой экспертизе предполагаемых к внедрению компанией проектов;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каффилированной деятельности относительно самой компании и ее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к арбитражной деятельности между акционерами и руководством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выполнению обязанностей члена Совета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лоббированию собственных интересов.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10. Исполнительные органы компании - это: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генеральный директор;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б)Правление;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Совет директоров;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lastRenderedPageBreak/>
              <w:t xml:space="preserve">г) общее собрание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Независимые директора;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нет правильного ответа.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11. К компетенции исполнительных органов относят: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организацию разработки приоритетных направлений деятельности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решение вопросов руководства стратегической деятельностью компании;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решение наиболее сложных вопросов руководства текущей деятельностью;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осуществление взаимодействия компании с дочерними и зависимыми обществами.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12. Область распространения англо-американской модели: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США;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 Великобритания;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Австрия;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Австралия;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Канада;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е) Бельгия.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13. Участники реализации германской модели: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а)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б) банк;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Правление;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г) Наблюдательный совет;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д) Совет директоров;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 xml:space="preserve">е) управляющие.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14. Шестой принцип корпоративного управления ОЭСР гласит: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Совет директоров выбирают акционеры компании;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>б) система поощрения внутри корпорации должна соответствовать интересам акционеров;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корпорации должны соблюдать законы тех стран, в которых они работают.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15. Миноритарные акционеры - это: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а) крупные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б) внутренние акционеры;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в) мелкие акционеры;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lastRenderedPageBreak/>
              <w:t xml:space="preserve"> г) внешние акционеры.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16. Слияние как одна из интеграционных стратегий - это: </w:t>
            </w:r>
          </w:p>
          <w:p w:rsidR="00780B86" w:rsidRPr="00B7553C" w:rsidRDefault="00780B86" w:rsidP="00B7553C">
            <w:pPr>
              <w:pStyle w:val="Default"/>
              <w:jc w:val="both"/>
            </w:pPr>
            <w:r w:rsidRPr="00B7553C">
              <w:t xml:space="preserve">а) возникновение одного или нескольких обществ с передачей всех прав и обязанностей другому обществу с конвертацией акций;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б) имеющийся потенциал активов компании разносится по дочерним структурам и устанавливается схема отношений финансового холдинга;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в) возникновение компании путем передачи ей всех прав и обязанностей двух или нескольких компаний с прекращением деятельности последних.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17. Исполнительные органы корпорации подотчетны: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а) общему собранию акционеров;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>б) Совету директоров;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 в) верны а) и б); </w:t>
            </w:r>
          </w:p>
          <w:p w:rsidR="00780B86" w:rsidRPr="00B7553C" w:rsidRDefault="00780B86" w:rsidP="00B7553C">
            <w:pPr>
              <w:pStyle w:val="Default"/>
            </w:pPr>
            <w:r w:rsidRPr="00B7553C">
              <w:t xml:space="preserve">г)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8. Генеральный директор назначается: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общим собранием акционеров;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б) Советом директоров;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в) правлением;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верны а) и б);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19. Устав корпорации принимается: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общим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Советом директоров;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в) исполнительными органами корпорации;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г)нет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20. Членами Совета директоров могут быть: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члены Правления;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Генеральный директор;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Независимый директор;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инсайдеры, не являющиеся членами Правления;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lastRenderedPageBreak/>
              <w:t xml:space="preserve">21. Корпоративный секретарь назначается: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Советом директоров;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б) общим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Генеральным директором;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нет правильного ответа.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22. Преимуществом эффективного корпоративного управления является: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>а) укрепление репутации корпорации;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 б) льготы по налогообложению;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облегчение доступа к рынку капиталов;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снижение стоимости капитала и увеличение стоимости активов;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снижение рисков;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е) все ответы верны.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23. Обязательный расчет чистых активов производится: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при подготовке ежегодной отчетности корпорации;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при выкупе обществом акций;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при увеличении уставного капитала;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при совершении корпорацией крупных сделок и сделок с заинтересованностью;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д) перед ежегодным собранием акционеров;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е)все ответы верны.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24. Отличительными признаками российской национальной модели корпоративного управления являются: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а) высококонцентрированная структура собственности;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б) рассредоточенная структура акционерного капитала;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в) непрозрачная структура собственности;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rPr>
                <w:color w:val="auto"/>
              </w:rPr>
              <w:t xml:space="preserve">г) широкое использование опционных механизмов в структуре вознаграждения; </w:t>
            </w:r>
          </w:p>
          <w:p w:rsidR="00780B86" w:rsidRPr="00B7553C" w:rsidRDefault="00780B86" w:rsidP="00B7553C">
            <w:pPr>
              <w:pStyle w:val="Default"/>
              <w:rPr>
                <w:color w:val="auto"/>
              </w:rPr>
            </w:pPr>
            <w:r w:rsidRPr="00B7553C">
              <w:t>д) все ответы верны.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780B86" w:rsidRPr="00B7553C" w:rsidTr="00C5406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анализировать производственно-экономическую </w:t>
            </w:r>
            <w:r w:rsidRPr="00B7553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деятельность корпораций в контексте формирования корпоративной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Практическая работа №4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стратегическое планирование.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На примере конкретной организации разработать матрицу решений как результата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Проанализировать результаты 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</w:rPr>
              <w:t>SWOT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-анализа в контексте повышения эффективности деятельности Совета директоров и собрания акционеров для повышения эффективности деятельности компании.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Практическая работа №5</w:t>
            </w: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.Корпоративное управление и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На примере конкретной организации сформулировать основные принципы на которых строится ее корпоративная культура.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Привести примеры успешной реализации корпоративной культуры в деятельности отечественных предприятий.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Сформулировать предложения по повышению корпоративной культуры</w:t>
            </w:r>
          </w:p>
        </w:tc>
      </w:tr>
      <w:tr w:rsidR="00780B86" w:rsidRPr="00B7553C" w:rsidTr="00C5406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86" w:rsidRPr="00B7553C" w:rsidRDefault="00780B86" w:rsidP="00B7553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навыками  руководства экономическими службами на предприятиях и организациях различных форм собственности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0B86" w:rsidRPr="00B7553C" w:rsidRDefault="00780B86" w:rsidP="00B7553C">
            <w:pPr>
              <w:pStyle w:val="1"/>
              <w:spacing w:before="0" w:after="0"/>
              <w:ind w:left="0"/>
              <w:jc w:val="center"/>
              <w:rPr>
                <w:color w:val="000000"/>
                <w:szCs w:val="24"/>
              </w:rPr>
            </w:pPr>
            <w:r w:rsidRPr="00B7553C">
              <w:rPr>
                <w:bCs/>
                <w:color w:val="000000"/>
                <w:szCs w:val="24"/>
              </w:rPr>
              <w:t>Деловая игра «управление корпорацией»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1. Группа разбивается на небольшие подгруппы по 6-7- человек, ведущего и жюри, которое будет оценивать работу подгрупп. Каждой из групп дается задание.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- Представьте себе, что вы окончили университет и ищете работу по специальности. Составьте план ваших действий и небольшое резюме.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- Представьте себе, что вас назначили начальником отдела кадров на предприятии, которое хронически не получает прибыль и имеет высокую текучесть рабочей силы. Составьте приблизительный план кадровой работы на вашем предприятии.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- Представьте себе, что вы работаете в отделе кадров фирмы. Вас вызвал ваш начальник и попросил опубликовать в местной печати объявление о вакантной должности в юридическом отделе фирмы. Опишите план ваших действий и составьте текст объявления.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>- Представьте себе, что вы директор завода. К вам обратились члены профсоюзного комитета с целью пересмотра положения коллективного договора о повышении заработной платы работников предприятия. В случае отказа они обещают начать забастовку. Какие Вы предпримите действия, и каков будет ваш ответ на требования рабочих? Ответ обоснуйте.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 w:rsidRPr="00B7553C">
              <w:rPr>
                <w:color w:val="000000"/>
                <w:sz w:val="24"/>
              </w:rPr>
              <w:t xml:space="preserve">2. Вы в компании отвечаете за стимулирование труда персонала. . Вы разработали и внедрили новую систему мотивации, в результате ваша компания пол года проработала с </w:t>
            </w:r>
            <w:r w:rsidRPr="00B7553C">
              <w:rPr>
                <w:color w:val="000000"/>
                <w:sz w:val="24"/>
              </w:rPr>
              <w:lastRenderedPageBreak/>
              <w:t>хорошими результатами. Все работники вложили в это не мало сил и труда. Они рассчитывают на повышение заработной платы. Однако, высший менеджмент отказывается это сделать, ссылаясь на то, что в таком случае придется урезать заработную плату высшему начальству, хотя их вклад в достижения компании значительно выше, чем вклад работников. Вы боитесь, что Ваш труд по введению новой систему мотивации пропадет зря. Что Вы будете делать в такой ситуации. Составьте план действий.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 началом игры каждый из участников жюри получает карточку для оценки участников игры. В нее включаются следующие вопросы: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Проранжируйте группы участников по следующим пунктам: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Участие всей группы в обсуждении своих вопросов при подготовке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Степень участия в обсуждении заданий других групп (вопросы, участие в дискуссии и т.д.)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Удалось ли участникам прийти к единому мнению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Аргументированность приведенных доводов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Есть ли в группе ярко выраженный лидер, кто он по-вашему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Отношение к товарищам в группе и к оппонентам (вежливость, способность слушать, умение отвечать на поставленные вопросы)</w:t>
            </w:r>
          </w:p>
          <w:p w:rsidR="00780B86" w:rsidRPr="00B7553C" w:rsidRDefault="00780B86" w:rsidP="00B755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8.Кого бы Вы отметили в группе особенно? Кто больше всех понравился и почему?</w:t>
            </w:r>
          </w:p>
          <w:p w:rsidR="00780B86" w:rsidRPr="00B7553C" w:rsidRDefault="00780B86" w:rsidP="00B7553C">
            <w:pPr>
              <w:pStyle w:val="a8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</w:p>
          <w:p w:rsidR="00780B86" w:rsidRPr="00B7553C" w:rsidRDefault="00780B86" w:rsidP="00B7553C">
            <w:pPr>
              <w:spacing w:after="0" w:line="240" w:lineRule="auto"/>
              <w:ind w:left="624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780B86" w:rsidRPr="00780B86" w:rsidRDefault="00780B86" w:rsidP="00780B86">
      <w:pPr>
        <w:rPr>
          <w:i/>
          <w:color w:val="C00000"/>
          <w:highlight w:val="yellow"/>
          <w:lang w:val="ru-RU"/>
        </w:rPr>
      </w:pPr>
    </w:p>
    <w:p w:rsidR="00780B86" w:rsidRPr="00780B86" w:rsidRDefault="00780B86" w:rsidP="00780B86">
      <w:pPr>
        <w:rPr>
          <w:b/>
          <w:lang w:val="ru-RU"/>
        </w:rPr>
        <w:sectPr w:rsidR="00780B86" w:rsidRPr="00780B86" w:rsidSect="00951970">
          <w:footerReference w:type="even" r:id="rId47"/>
          <w:footerReference w:type="default" r:id="rId48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80B86" w:rsidRPr="00B7553C" w:rsidRDefault="00780B86" w:rsidP="00780B8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A4DDB" w:rsidRPr="00B7553C" w:rsidRDefault="004A4DDB" w:rsidP="00B755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дисциплине «Корпоративное управление»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:rsidR="004A4DDB" w:rsidRPr="00B7553C" w:rsidRDefault="004A4DDB" w:rsidP="00B755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форме теста и предполагает предоставление «батареи» тестов по курсу</w:t>
      </w:r>
      <w:r w:rsidR="00B7553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7553C" w:rsidRDefault="00B7553C" w:rsidP="004A4D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4DDB" w:rsidRPr="00B7553C" w:rsidRDefault="004A4DDB" w:rsidP="004A4D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4A4DDB" w:rsidRPr="00B7553C" w:rsidRDefault="004A4DDB" w:rsidP="004A4DD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755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«зачтено» </w:t>
      </w:r>
      <w:r w:rsidRPr="00B7553C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от высокого до порогового уровня сформированности компетенций:</w:t>
      </w:r>
    </w:p>
    <w:p w:rsidR="004A4DDB" w:rsidRPr="00B7553C" w:rsidRDefault="004A4DDB" w:rsidP="004A4D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A4DDB" w:rsidRPr="00B7553C" w:rsidRDefault="004A4DDB" w:rsidP="004A4D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A4DDB" w:rsidRPr="00B7553C" w:rsidRDefault="004A4DDB" w:rsidP="004A4D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A4DDB" w:rsidRPr="00B7553C" w:rsidRDefault="004A4DDB" w:rsidP="004A4DD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7553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755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«незачтено» </w:t>
      </w:r>
      <w:r w:rsidRPr="00B7553C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0B86" w:rsidRPr="00780B86" w:rsidRDefault="00780B86" w:rsidP="00780B86">
      <w:pPr>
        <w:rPr>
          <w:lang w:val="ru-RU"/>
        </w:rPr>
      </w:pPr>
    </w:p>
    <w:p w:rsidR="00780B86" w:rsidRPr="009F11C0" w:rsidRDefault="00780B86" w:rsidP="00780B86">
      <w:pPr>
        <w:pStyle w:val="1"/>
        <w:rPr>
          <w:rStyle w:val="FontStyle15"/>
          <w:b/>
          <w:i/>
          <w:sz w:val="24"/>
          <w:szCs w:val="24"/>
        </w:rPr>
      </w:pPr>
      <w:r w:rsidRPr="00C17915">
        <w:rPr>
          <w:rStyle w:val="FontStyle21"/>
          <w:i/>
          <w:color w:val="C00000"/>
          <w:szCs w:val="24"/>
        </w:rPr>
        <w:br w:type="page"/>
      </w:r>
    </w:p>
    <w:p w:rsidR="00780B86" w:rsidRDefault="00780B86">
      <w:pPr>
        <w:rPr>
          <w:lang w:val="ru-RU"/>
        </w:rPr>
        <w:sectPr w:rsidR="00780B86" w:rsidSect="004A4DDB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780B86" w:rsidRPr="00780B86" w:rsidRDefault="00780B86" w:rsidP="00780B86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3</w:t>
      </w:r>
    </w:p>
    <w:p w:rsidR="00780B86" w:rsidRPr="00780B86" w:rsidRDefault="00780B86" w:rsidP="00780B8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t>Методические указания для выполнения практической работы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sz w:val="24"/>
          <w:szCs w:val="24"/>
          <w:lang w:val="ru-RU"/>
        </w:rPr>
        <w:t xml:space="preserve">Современный уровень развития передовых стран мира демонстрирует преимущества корпоративной формы собственности и корпоративного управления, которые дают возможность не только создать рыночно — ориентированные предприятия, но и обеспечить эффективность их функционирования и развития. Все шире получает признание факт воздействия корпоративного управления на эффективность инвестиционного процесса и общий уровень общественного благосостояния. Массовая приватизация, которая осуществляется в России, трансформировала тысячи крупных и средних предприятий в акционерные общества. Это позволило миллионам граждан стать собственниками и создало необходимую мотивацию и заинтересованность в эффективном функционировании приватизированных предприятий. Изучение принципов управления корпорациями, варианты взаимодействия корпораций с внешней средой, используемые в различных странах, является актуальным для нынешнего этапа социально—экономического развития России. Целями изучения дисциплины «Корпоративное управление» является получение знаний в области теории корпоративного управления и практических навыков в области управленческой деятельности в корпоративных структурах. 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sz w:val="24"/>
          <w:szCs w:val="24"/>
          <w:lang w:val="ru-RU"/>
        </w:rPr>
        <w:t xml:space="preserve">Задачи дисциплины: ознакомить с основными понятиями и нормами корпоративного управления, играющими важную роль в управленческой практике; рассмотреть теоретические аспекты корпоративного управления; раскрыть особенности законодательств применительно к корпоративному управлению; рассмотреть особенности различных моделей корпоративного управления; ознакомить студентов с основными направлениями эволюции теоретического понимания корпоративного управления. 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sz w:val="24"/>
          <w:szCs w:val="24"/>
          <w:lang w:val="ru-RU"/>
        </w:rPr>
        <w:t>Целями практических занятия являются: закрепление учебного лекционного материала, анализ результатов самостоятельной работы студентов и публичные выступления студентов перед аудиторией. Большинство практических заданий направлено на сбор и анализ данных, выбор и обоснование стратегии корпоративного управления, завершающиеся выводами, в свою очередь являющимися ответами на основные вопросы практической работы. Структура практического занятия является единой для всех занятий в данном пособии и включает следующие компоненты: тема занятия; цель практического занятия; основные вопросы для обсуждения; базовые задания — основные задания, выполнение которых направлено на достижение цели занятия и которые можно дополнить вопросами и более конкретными заданиями по выбору преподавателя; рекомендуемая литература и источники по дисциплине «Корпоративное управление».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t>Практическое задание</w:t>
      </w:r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t>Предмет и сущность корпоративного управления</w:t>
      </w:r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t>Цели</w:t>
      </w:r>
      <w:r w:rsidRPr="00780B86">
        <w:rPr>
          <w:rFonts w:ascii="Times New Roman" w:hAnsi="Times New Roman"/>
          <w:sz w:val="24"/>
          <w:szCs w:val="24"/>
          <w:lang w:val="ru-RU"/>
        </w:rPr>
        <w:t>: ознакомление с понятием «корпоративное управление»; изучение основных проблем корпоративного управления в контексте эволюции теории корпоративного управления.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i/>
          <w:sz w:val="24"/>
          <w:szCs w:val="24"/>
          <w:lang w:val="ru-RU"/>
        </w:rPr>
        <w:t>Задание 1.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На основе анализа литературы приведите несколько определений понятия «корпоративное управление».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t>Корпоративное управление - это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i/>
          <w:sz w:val="24"/>
          <w:szCs w:val="24"/>
          <w:lang w:val="ru-RU"/>
        </w:rPr>
        <w:t>Задание 2.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Сформулируйте понятие «цикл управление фирмой» и нарисуйте блок схему цикла.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b/>
          <w:sz w:val="24"/>
          <w:szCs w:val="24"/>
          <w:lang w:val="ru-RU"/>
        </w:rPr>
        <w:lastRenderedPageBreak/>
        <w:t>Цикл управления фирмой - это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D61203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left:0;text-align:left;margin-left:9.45pt;margin-top:0;width:453pt;height:339.75pt;z-index:251660288"/>
        </w:pict>
      </w: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780B86">
        <w:rPr>
          <w:rFonts w:ascii="Times New Roman" w:hAnsi="Times New Roman"/>
          <w:i/>
          <w:sz w:val="24"/>
          <w:szCs w:val="24"/>
          <w:lang w:val="ru-RU"/>
        </w:rPr>
        <w:t>Рис. 1. Цикл управления фирмой</w:t>
      </w:r>
    </w:p>
    <w:p w:rsid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A4DDB" w:rsidRDefault="004A4DDB" w:rsidP="00780B86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A4DDB" w:rsidRPr="00780B86" w:rsidRDefault="004A4DDB" w:rsidP="00780B86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i/>
          <w:sz w:val="24"/>
          <w:szCs w:val="24"/>
          <w:lang w:val="ru-RU"/>
        </w:rPr>
        <w:t>Задание 3.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Сформулируйте основные содержательные характеристики корпоративного управления.</w:t>
      </w:r>
    </w:p>
    <w:p w:rsidR="00780B86" w:rsidRPr="00F67225" w:rsidRDefault="00780B86" w:rsidP="00780B8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67225">
        <w:rPr>
          <w:rFonts w:ascii="Times New Roman" w:hAnsi="Times New Roman"/>
          <w:sz w:val="24"/>
          <w:szCs w:val="24"/>
        </w:rPr>
        <w:t>Таблица 1</w:t>
      </w:r>
    </w:p>
    <w:p w:rsidR="00780B86" w:rsidRPr="00F67225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67225">
        <w:rPr>
          <w:rFonts w:ascii="Times New Roman" w:hAnsi="Times New Roman"/>
          <w:sz w:val="24"/>
          <w:szCs w:val="24"/>
        </w:rPr>
        <w:t>Характеристики корпоративного управления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780B86" w:rsidRPr="00F67225" w:rsidTr="00C5406A">
        <w:tc>
          <w:tcPr>
            <w:tcW w:w="237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 xml:space="preserve">Составляющие  </w:t>
            </w:r>
          </w:p>
        </w:tc>
        <w:tc>
          <w:tcPr>
            <w:tcW w:w="719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</w:tc>
      </w:tr>
      <w:tr w:rsidR="00780B86" w:rsidRPr="00F67225" w:rsidTr="00C5406A">
        <w:tc>
          <w:tcPr>
            <w:tcW w:w="237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Сущность</w:t>
            </w:r>
          </w:p>
        </w:tc>
        <w:tc>
          <w:tcPr>
            <w:tcW w:w="719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B86" w:rsidRPr="00F67225" w:rsidTr="00C5406A">
        <w:tc>
          <w:tcPr>
            <w:tcW w:w="237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19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B86" w:rsidRPr="00F67225" w:rsidTr="00C5406A">
        <w:tc>
          <w:tcPr>
            <w:tcW w:w="237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719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B86" w:rsidRPr="00F67225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80B86" w:rsidRPr="00780B86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i/>
          <w:sz w:val="24"/>
          <w:szCs w:val="24"/>
          <w:lang w:val="ru-RU"/>
        </w:rPr>
        <w:lastRenderedPageBreak/>
        <w:t>Задание 4.</w:t>
      </w:r>
      <w:r w:rsidRPr="00780B86">
        <w:rPr>
          <w:rFonts w:ascii="Times New Roman" w:hAnsi="Times New Roman"/>
          <w:sz w:val="24"/>
          <w:szCs w:val="24"/>
          <w:lang w:val="ru-RU"/>
        </w:rPr>
        <w:t xml:space="preserve"> Сформулируйте отличия корпоративного управления от корпоративного менеджмента</w:t>
      </w:r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780B86" w:rsidRPr="00780B86" w:rsidRDefault="00780B86" w:rsidP="00780B8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sz w:val="24"/>
          <w:szCs w:val="24"/>
          <w:lang w:val="ru-RU"/>
        </w:rPr>
        <w:t>Таблица 2</w:t>
      </w:r>
    </w:p>
    <w:p w:rsidR="00780B86" w:rsidRPr="00780B86" w:rsidRDefault="00780B86" w:rsidP="00780B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780B86">
        <w:rPr>
          <w:rFonts w:ascii="Times New Roman" w:hAnsi="Times New Roman"/>
          <w:sz w:val="24"/>
          <w:szCs w:val="24"/>
          <w:lang w:val="ru-RU"/>
        </w:rPr>
        <w:t>Сравнительный анализ корпоративного управления и корпоративного менеджмента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780B86" w:rsidRPr="00F67225" w:rsidTr="00C5406A">
        <w:tc>
          <w:tcPr>
            <w:tcW w:w="478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Корпоративное управление</w:t>
            </w:r>
          </w:p>
        </w:tc>
        <w:tc>
          <w:tcPr>
            <w:tcW w:w="478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225">
              <w:rPr>
                <w:rFonts w:ascii="Times New Roman" w:hAnsi="Times New Roman"/>
                <w:sz w:val="24"/>
                <w:szCs w:val="24"/>
              </w:rPr>
              <w:t>Корпоративный менеджмент</w:t>
            </w:r>
          </w:p>
        </w:tc>
      </w:tr>
      <w:tr w:rsidR="00780B86" w:rsidRPr="00F67225" w:rsidTr="00C5406A">
        <w:trPr>
          <w:trHeight w:val="5450"/>
        </w:trPr>
        <w:tc>
          <w:tcPr>
            <w:tcW w:w="4786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B86" w:rsidRPr="00F67225" w:rsidRDefault="00780B86" w:rsidP="00C54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B86" w:rsidRPr="00F67225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0B86" w:rsidRPr="00F67225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0B86" w:rsidRPr="00F67225" w:rsidRDefault="00780B86" w:rsidP="00780B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Default="00F42214">
      <w:pPr>
        <w:rPr>
          <w:lang w:val="ru-RU"/>
        </w:rPr>
      </w:pPr>
    </w:p>
    <w:p w:rsidR="00F42214" w:rsidRPr="00F42214" w:rsidRDefault="00F42214">
      <w:pPr>
        <w:rPr>
          <w:lang w:val="ru-RU"/>
        </w:rPr>
      </w:pPr>
    </w:p>
    <w:sectPr w:rsidR="00F42214" w:rsidRPr="00F42214" w:rsidSect="003459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203" w:rsidRDefault="00D61203" w:rsidP="007E1526">
      <w:pPr>
        <w:spacing w:after="0" w:line="240" w:lineRule="auto"/>
      </w:pPr>
      <w:r>
        <w:separator/>
      </w:r>
    </w:p>
  </w:endnote>
  <w:endnote w:type="continuationSeparator" w:id="0">
    <w:p w:rsidR="00D61203" w:rsidRDefault="00D61203" w:rsidP="007E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346" w:rsidRDefault="00721F7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3285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6346" w:rsidRDefault="00D61203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346" w:rsidRDefault="00721F7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3285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553C">
      <w:rPr>
        <w:rStyle w:val="a7"/>
        <w:noProof/>
      </w:rPr>
      <w:t>18</w:t>
    </w:r>
    <w:r>
      <w:rPr>
        <w:rStyle w:val="a7"/>
      </w:rPr>
      <w:fldChar w:fldCharType="end"/>
    </w:r>
  </w:p>
  <w:p w:rsidR="005B6346" w:rsidRDefault="00D61203" w:rsidP="0087519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B86" w:rsidRDefault="00721F7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80B8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80B86" w:rsidRDefault="00780B86" w:rsidP="0087519F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B86" w:rsidRDefault="00721F7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80B8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553C">
      <w:rPr>
        <w:rStyle w:val="a7"/>
        <w:noProof/>
      </w:rPr>
      <w:t>42</w:t>
    </w:r>
    <w:r>
      <w:rPr>
        <w:rStyle w:val="a7"/>
      </w:rPr>
      <w:fldChar w:fldCharType="end"/>
    </w:r>
  </w:p>
  <w:p w:rsidR="00780B86" w:rsidRDefault="00780B86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203" w:rsidRDefault="00D61203" w:rsidP="007E1526">
      <w:pPr>
        <w:spacing w:after="0" w:line="240" w:lineRule="auto"/>
      </w:pPr>
      <w:r>
        <w:separator/>
      </w:r>
    </w:p>
  </w:footnote>
  <w:footnote w:type="continuationSeparator" w:id="0">
    <w:p w:rsidR="00D61203" w:rsidRDefault="00D61203" w:rsidP="007E1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77A50"/>
    <w:multiLevelType w:val="hybridMultilevel"/>
    <w:tmpl w:val="29D4058E"/>
    <w:lvl w:ilvl="0" w:tplc="95DCC55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BE36A2F0">
      <w:numFmt w:val="none"/>
      <w:lvlText w:val=""/>
      <w:lvlJc w:val="left"/>
      <w:pPr>
        <w:tabs>
          <w:tab w:val="num" w:pos="360"/>
        </w:tabs>
      </w:pPr>
    </w:lvl>
    <w:lvl w:ilvl="2" w:tplc="5D90EFD0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B0C88640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E68C2D8A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7FDECDCE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EF3096D2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6D62BD94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8AF07CAA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084"/>
    <w:rsid w:val="000153AB"/>
    <w:rsid w:val="0002418B"/>
    <w:rsid w:val="000903CA"/>
    <w:rsid w:val="001F0BC7"/>
    <w:rsid w:val="001F4098"/>
    <w:rsid w:val="00345925"/>
    <w:rsid w:val="004A4DDB"/>
    <w:rsid w:val="00721F7C"/>
    <w:rsid w:val="007256E8"/>
    <w:rsid w:val="00780B86"/>
    <w:rsid w:val="007B45D9"/>
    <w:rsid w:val="007E1526"/>
    <w:rsid w:val="008547B8"/>
    <w:rsid w:val="008857DD"/>
    <w:rsid w:val="008A4A0D"/>
    <w:rsid w:val="009352A6"/>
    <w:rsid w:val="00A057CB"/>
    <w:rsid w:val="00AD04EA"/>
    <w:rsid w:val="00B7553C"/>
    <w:rsid w:val="00BC32A2"/>
    <w:rsid w:val="00BD03AF"/>
    <w:rsid w:val="00C74A89"/>
    <w:rsid w:val="00D31453"/>
    <w:rsid w:val="00D61203"/>
    <w:rsid w:val="00E209E2"/>
    <w:rsid w:val="00E3285D"/>
    <w:rsid w:val="00E96D14"/>
    <w:rsid w:val="00F4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24F151F-E317-4A1A-8F9C-B1306659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925"/>
  </w:style>
  <w:style w:type="paragraph" w:styleId="1">
    <w:name w:val="heading 1"/>
    <w:basedOn w:val="a"/>
    <w:next w:val="a"/>
    <w:link w:val="10"/>
    <w:qFormat/>
    <w:rsid w:val="00F422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D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422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F422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F4221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rsid w:val="00F42214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F4221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F422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F42214"/>
  </w:style>
  <w:style w:type="paragraph" w:styleId="a8">
    <w:name w:val="Normal (Web)"/>
    <w:basedOn w:val="a"/>
    <w:uiPriority w:val="99"/>
    <w:rsid w:val="00F422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Default">
    <w:name w:val="Default"/>
    <w:rsid w:val="00F422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80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rsid w:val="00780B8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80B86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"/>
    <w:link w:val="22"/>
    <w:rsid w:val="00780B8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780B8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780B8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780B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0"/>
    <w:rsid w:val="00780B86"/>
    <w:rPr>
      <w:color w:val="0000FF"/>
      <w:u w:val="single"/>
    </w:rPr>
  </w:style>
  <w:style w:type="paragraph" w:customStyle="1" w:styleId="tablename">
    <w:name w:val="tablename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5">
    <w:name w:val="p25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63">
    <w:name w:val="p63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0">
    <w:name w:val="p20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9">
    <w:name w:val="ft9"/>
    <w:basedOn w:val="a0"/>
    <w:rsid w:val="00780B86"/>
  </w:style>
  <w:style w:type="character" w:customStyle="1" w:styleId="ft41">
    <w:name w:val="ft41"/>
    <w:basedOn w:val="a0"/>
    <w:rsid w:val="00780B86"/>
  </w:style>
  <w:style w:type="paragraph" w:customStyle="1" w:styleId="p57">
    <w:name w:val="p57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38">
    <w:name w:val="ft38"/>
    <w:basedOn w:val="a0"/>
    <w:rsid w:val="00780B86"/>
  </w:style>
  <w:style w:type="paragraph" w:customStyle="1" w:styleId="p30">
    <w:name w:val="p30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62">
    <w:name w:val="ft62"/>
    <w:basedOn w:val="a0"/>
    <w:rsid w:val="00780B86"/>
  </w:style>
  <w:style w:type="character" w:customStyle="1" w:styleId="ft44">
    <w:name w:val="ft44"/>
    <w:basedOn w:val="a0"/>
    <w:rsid w:val="00780B86"/>
  </w:style>
  <w:style w:type="paragraph" w:customStyle="1" w:styleId="p79">
    <w:name w:val="p79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9">
    <w:name w:val="p59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72">
    <w:name w:val="ft72"/>
    <w:basedOn w:val="a0"/>
    <w:rsid w:val="00780B86"/>
  </w:style>
  <w:style w:type="paragraph" w:customStyle="1" w:styleId="p26">
    <w:name w:val="p26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77">
    <w:name w:val="ft77"/>
    <w:basedOn w:val="a0"/>
    <w:rsid w:val="00780B86"/>
  </w:style>
  <w:style w:type="character" w:customStyle="1" w:styleId="ft43">
    <w:name w:val="ft43"/>
    <w:basedOn w:val="a0"/>
    <w:rsid w:val="00780B86"/>
  </w:style>
  <w:style w:type="character" w:customStyle="1" w:styleId="ft61">
    <w:name w:val="ft61"/>
    <w:basedOn w:val="a0"/>
    <w:rsid w:val="00780B86"/>
  </w:style>
  <w:style w:type="paragraph" w:customStyle="1" w:styleId="p180">
    <w:name w:val="p180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t49">
    <w:name w:val="ft49"/>
    <w:basedOn w:val="a0"/>
    <w:rsid w:val="00780B86"/>
  </w:style>
  <w:style w:type="character" w:customStyle="1" w:styleId="ft22">
    <w:name w:val="ft22"/>
    <w:basedOn w:val="a0"/>
    <w:rsid w:val="00780B86"/>
  </w:style>
  <w:style w:type="character" w:customStyle="1" w:styleId="ft50">
    <w:name w:val="ft50"/>
    <w:basedOn w:val="a0"/>
    <w:rsid w:val="00780B86"/>
  </w:style>
  <w:style w:type="character" w:customStyle="1" w:styleId="ft16">
    <w:name w:val="ft16"/>
    <w:basedOn w:val="a0"/>
    <w:rsid w:val="00780B86"/>
  </w:style>
  <w:style w:type="paragraph" w:customStyle="1" w:styleId="p175">
    <w:name w:val="p175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77">
    <w:name w:val="p77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88">
    <w:name w:val="p88"/>
    <w:basedOn w:val="a"/>
    <w:rsid w:val="0078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2.php?book=94107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martcat.ru/Referat/ytselramlb/" TargetMode="External"/><Relationship Id="rId39" Type="http://schemas.openxmlformats.org/officeDocument/2006/relationships/hyperlink" Target="http://www.cis2000.ru/cisFinAnalysis/ktnekramxp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hyperlink" Target="http://www.cis2000.ru/cisFinAnalysis/ltyegramyo/" TargetMode="External"/><Relationship Id="rId42" Type="http://schemas.openxmlformats.org/officeDocument/2006/relationships/hyperlink" Target="http://www.cis2000.ru/cisFinAnalysis/ntlelramam/" TargetMode="Externa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97913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martcat.ru/Referat/utjegramhf/" TargetMode="External"/><Relationship Id="rId33" Type="http://schemas.openxmlformats.org/officeDocument/2006/relationships/hyperlink" Target="http://www.cis2000.ru/cisFinAnalysis/dthehramqw/" TargetMode="External"/><Relationship Id="rId38" Type="http://schemas.openxmlformats.org/officeDocument/2006/relationships/hyperlink" Target="http://www.smartcat.ru/Referat/itfeframvr/" TargetMode="External"/><Relationship Id="rId46" Type="http://schemas.openxmlformats.org/officeDocument/2006/relationships/hyperlink" Target="http://www.smartcat.ru/Referat/otfekramb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footer" Target="footer1.xml"/><Relationship Id="rId29" Type="http://schemas.openxmlformats.org/officeDocument/2006/relationships/hyperlink" Target="http://www.cis2000.ru/cisFinAnalysis/uttedramhf/" TargetMode="External"/><Relationship Id="rId41" Type="http://schemas.openxmlformats.org/officeDocument/2006/relationships/hyperlink" Target="http://www.cis2000.ru/cisFinAnalysis/ttgebramg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958374" TargetMode="External"/><Relationship Id="rId24" Type="http://schemas.openxmlformats.org/officeDocument/2006/relationships/hyperlink" Target="http://www.smartcat.ru/Referat/ytfejramlb/" TargetMode="External"/><Relationship Id="rId32" Type="http://schemas.openxmlformats.org/officeDocument/2006/relationships/hyperlink" Target="http://www.cis2000.ru/cisFinAnalysis/pthebramck/" TargetMode="External"/><Relationship Id="rId37" Type="http://schemas.openxmlformats.org/officeDocument/2006/relationships/hyperlink" Target="http://www.cis2000.ru/cisFinAnalysis/itoeiramvr/" TargetMode="External"/><Relationship Id="rId40" Type="http://schemas.openxmlformats.org/officeDocument/2006/relationships/hyperlink" Target="http://www.cis2000.ru/cisFinAnalysis/pthebramck/" TargetMode="External"/><Relationship Id="rId45" Type="http://schemas.openxmlformats.org/officeDocument/2006/relationships/hyperlink" Target="http://www.cis2000.ru/cisFinAnalysis/xtoeiramkc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browse/publication/18786/udb/12" TargetMode="External"/><Relationship Id="rId23" Type="http://schemas.openxmlformats.org/officeDocument/2006/relationships/hyperlink" Target="http://www.cis2000.ru/cisFinAnalysis/xtoeiramkc/" TargetMode="External"/><Relationship Id="rId28" Type="http://schemas.openxmlformats.org/officeDocument/2006/relationships/hyperlink" Target="http://www.cis2000.ru/cisFinAnalysis/otseerambl/" TargetMode="External"/><Relationship Id="rId36" Type="http://schemas.openxmlformats.org/officeDocument/2006/relationships/hyperlink" Target="http://www.cis2000.ru/cisFinAnalysis/otseerambl/" TargetMode="External"/><Relationship Id="rId49" Type="http://schemas.openxmlformats.org/officeDocument/2006/relationships/fontTable" Target="fontTable.xml"/><Relationship Id="rId10" Type="http://schemas.openxmlformats.org/officeDocument/2006/relationships/package" Target="embeddings/_________Microsoft_Word1.docx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www.smartcat.ru/Referat/otfekrambl/" TargetMode="External"/><Relationship Id="rId44" Type="http://schemas.openxmlformats.org/officeDocument/2006/relationships/hyperlink" Target="http://www.cis2000.ru/cisFinAnalysis/otseeramb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bookread2.php?book=1006768" TargetMode="External"/><Relationship Id="rId22" Type="http://schemas.openxmlformats.org/officeDocument/2006/relationships/hyperlink" Target="http://www.cis2000.ru/cisFinAnalysis/dthehramqw/" TargetMode="External"/><Relationship Id="rId27" Type="http://schemas.openxmlformats.org/officeDocument/2006/relationships/hyperlink" Target="http://www.cis2000.ru/cisFinAnalysis/otseerambl/" TargetMode="External"/><Relationship Id="rId30" Type="http://schemas.openxmlformats.org/officeDocument/2006/relationships/hyperlink" Target="http://www.cis2000.ru/cisFinAnalysis/uttedramhf/" TargetMode="External"/><Relationship Id="rId35" Type="http://schemas.openxmlformats.org/officeDocument/2006/relationships/hyperlink" Target="http://www.smartcat.ru/Referat/otfekrambl/" TargetMode="External"/><Relationship Id="rId43" Type="http://schemas.openxmlformats.org/officeDocument/2006/relationships/hyperlink" Target="http://www.cis2000.ru/cisFinAnalysis/pthebramck/" TargetMode="External"/><Relationship Id="rId48" Type="http://schemas.openxmlformats.org/officeDocument/2006/relationships/footer" Target="footer4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42</Pages>
  <Words>9690</Words>
  <Characters>55237</Characters>
  <Application>Microsoft Office Word</Application>
  <DocSecurity>0</DocSecurity>
  <Lines>460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2020-2021_38_04_01-зЭЭм-20-2_69_plx_Корпоративное управление</dc:title>
  <dc:creator>FastReport.NET</dc:creator>
  <cp:lastModifiedBy>N S</cp:lastModifiedBy>
  <cp:revision>9</cp:revision>
  <cp:lastPrinted>2020-10-19T05:17:00Z</cp:lastPrinted>
  <dcterms:created xsi:type="dcterms:W3CDTF">2020-10-28T02:14:00Z</dcterms:created>
  <dcterms:modified xsi:type="dcterms:W3CDTF">2020-12-09T20:57:00Z</dcterms:modified>
</cp:coreProperties>
</file>