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58D" w:rsidRDefault="000B158D">
      <w:pPr>
        <w:rPr>
          <w:sz w:val="0"/>
          <w:szCs w:val="0"/>
        </w:rPr>
      </w:pPr>
    </w:p>
    <w:p w:rsidR="000B158D" w:rsidRPr="009D2871" w:rsidRDefault="00E0671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34075" cy="8391525"/>
            <wp:effectExtent l="0" t="0" r="0" b="0"/>
            <wp:docPr id="5" name="Рисунок 5" descr="C:\Users\And\AppData\Local\Microsoft\Windows\INetCache\Content.Word\титу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\AppData\Local\Microsoft\Windows\INetCache\Content.Word\титул 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9B6" w:rsidRPr="009D2871">
        <w:rPr>
          <w:lang w:val="ru-RU"/>
        </w:rPr>
        <w:br w:type="page"/>
      </w:r>
    </w:p>
    <w:p w:rsidR="003D475E" w:rsidRDefault="00E0671C">
      <w:pPr>
        <w:rPr>
          <w:sz w:val="0"/>
          <w:szCs w:val="0"/>
          <w:lang w:val="ru-RU"/>
        </w:rPr>
      </w:pPr>
      <w:r>
        <w:rPr>
          <w:lang w:val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pt;height:660.5pt">
            <v:imagedata r:id="rId7" o:title="титул 2.jpeg.jpeg"/>
          </v:shape>
        </w:pict>
      </w:r>
      <w:r>
        <w:rPr>
          <w:noProof/>
          <w:lang w:val="ru-RU" w:eastAsia="ru-RU"/>
        </w:rPr>
        <w:lastRenderedPageBreak/>
        <w:drawing>
          <wp:inline distT="0" distB="0" distL="0" distR="0" wp14:anchorId="5303490B" wp14:editId="401604FC">
            <wp:extent cx="5772150" cy="8620125"/>
            <wp:effectExtent l="0" t="0" r="0" b="0"/>
            <wp:docPr id="1" name="Рисунок 1" descr="Описание: Описание: C:\Users\And\Desktop\РПД_54.03.01_СДб-19-3\СДб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C:\Users\And\Desktop\РПД_54.03.01_СДб-19-3\СДб-1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71C" w:rsidRDefault="00E0671C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:rsidR="003D475E" w:rsidRDefault="003D475E">
      <w:pPr>
        <w:rPr>
          <w:sz w:val="0"/>
          <w:szCs w:val="0"/>
          <w:lang w:val="ru-RU"/>
        </w:rPr>
      </w:pPr>
    </w:p>
    <w:p w:rsidR="000B158D" w:rsidRPr="009D2871" w:rsidRDefault="000B158D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B15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B158D" w:rsidRPr="00E0671C">
        <w:trPr>
          <w:trHeight w:hRule="exact" w:val="650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определённого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(ФГОС</w:t>
            </w:r>
            <w:r w:rsidRPr="009D2871">
              <w:rPr>
                <w:lang w:val="ru-RU"/>
              </w:rPr>
              <w:t xml:space="preserve">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третьего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поколения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54.03.01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«Дизайн»,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9D28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реды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навыка-ми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художественной,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информационно-технологической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деятельность: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эскизирования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формообразования;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деятельность: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комплексных</w:t>
            </w:r>
            <w:r w:rsidRPr="009D2871">
              <w:rPr>
                <w:lang w:val="ru-RU"/>
              </w:rPr>
              <w:t xml:space="preserve">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дизайн-проектов</w:t>
            </w:r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проектно-художественной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информационно-технологическая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деятельность: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моделирования;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организационно-управленческая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деятельность: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проектную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создании</w:t>
            </w:r>
            <w:r w:rsidRPr="009D2871">
              <w:rPr>
                <w:lang w:val="ru-RU"/>
              </w:rPr>
              <w:t xml:space="preserve">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дизайн-проектов</w:t>
            </w:r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Необходимо: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Научить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D2871">
              <w:rPr>
                <w:lang w:val="ru-RU"/>
              </w:rPr>
              <w:t xml:space="preserve">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самостоятельному</w:t>
            </w:r>
            <w:proofErr w:type="gramEnd"/>
            <w:r w:rsidRPr="009D2871">
              <w:rPr>
                <w:lang w:val="ru-RU"/>
              </w:rPr>
              <w:t xml:space="preserve">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стилеобразованию</w:t>
            </w:r>
            <w:proofErr w:type="spell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мебели,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предложения;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2.Закрепить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объективную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самооценку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художественно-конструкторской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lang w:val="ru-RU"/>
              </w:rPr>
              <w:t xml:space="preserve"> </w:t>
            </w:r>
          </w:p>
        </w:tc>
      </w:tr>
      <w:tr w:rsidR="000B158D" w:rsidRPr="00E0671C">
        <w:trPr>
          <w:trHeight w:hRule="exact" w:val="138"/>
        </w:trPr>
        <w:tc>
          <w:tcPr>
            <w:tcW w:w="9357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</w:tr>
      <w:tr w:rsidR="000B158D" w:rsidRPr="00E0671C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D2871">
              <w:rPr>
                <w:lang w:val="ru-RU"/>
              </w:rPr>
              <w:t xml:space="preserve"> </w:t>
            </w:r>
          </w:p>
        </w:tc>
      </w:tr>
      <w:tr w:rsidR="000B158D" w:rsidRPr="00E0671C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D2871">
              <w:rPr>
                <w:lang w:val="ru-RU"/>
              </w:rPr>
              <w:t xml:space="preserve">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Стилеобразование</w:t>
            </w:r>
            <w:proofErr w:type="spell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D2871">
              <w:rPr>
                <w:lang w:val="ru-RU"/>
              </w:rPr>
              <w:t xml:space="preserve"> </w:t>
            </w:r>
          </w:p>
        </w:tc>
      </w:tr>
      <w:tr w:rsidR="000B15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proofErr w:type="spellEnd"/>
            <w:r>
              <w:t xml:space="preserve"> </w:t>
            </w:r>
          </w:p>
        </w:tc>
      </w:tr>
      <w:tr w:rsidR="000B158D" w:rsidRPr="00E0671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интерьера</w:t>
            </w:r>
            <w:r w:rsidRPr="009D2871">
              <w:rPr>
                <w:lang w:val="ru-RU"/>
              </w:rPr>
              <w:t xml:space="preserve"> </w:t>
            </w:r>
          </w:p>
        </w:tc>
      </w:tr>
      <w:tr w:rsidR="000B158D" w:rsidRPr="00E0671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интерьера</w:t>
            </w:r>
            <w:r w:rsidRPr="009D2871">
              <w:rPr>
                <w:lang w:val="ru-RU"/>
              </w:rPr>
              <w:t xml:space="preserve"> </w:t>
            </w:r>
          </w:p>
        </w:tc>
      </w:tr>
      <w:tr w:rsidR="000B158D" w:rsidRPr="00E0671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</w:t>
            </w:r>
            <w:r w:rsidRPr="009D2871">
              <w:rPr>
                <w:lang w:val="ru-RU"/>
              </w:rPr>
              <w:t xml:space="preserve"> </w:t>
            </w:r>
          </w:p>
        </w:tc>
      </w:tr>
      <w:tr w:rsidR="000B158D" w:rsidRPr="00E0671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9D2871">
              <w:rPr>
                <w:lang w:val="ru-RU"/>
              </w:rPr>
              <w:t xml:space="preserve"> </w:t>
            </w:r>
          </w:p>
        </w:tc>
      </w:tr>
      <w:tr w:rsidR="000B158D" w:rsidRPr="00E0671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</w:t>
            </w:r>
            <w:r w:rsidRPr="009D2871">
              <w:rPr>
                <w:lang w:val="ru-RU"/>
              </w:rPr>
              <w:t xml:space="preserve"> </w:t>
            </w:r>
          </w:p>
        </w:tc>
      </w:tr>
      <w:tr w:rsidR="000B15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</w:p>
        </w:tc>
      </w:tr>
      <w:tr w:rsidR="000B15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0B15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proofErr w:type="spellEnd"/>
            <w:r>
              <w:t xml:space="preserve"> </w:t>
            </w:r>
          </w:p>
        </w:tc>
      </w:tr>
      <w:tr w:rsidR="000B158D" w:rsidRPr="00E0671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D2871">
              <w:rPr>
                <w:lang w:val="ru-RU"/>
              </w:rPr>
              <w:t xml:space="preserve"> </w:t>
            </w:r>
          </w:p>
        </w:tc>
      </w:tr>
      <w:tr w:rsidR="000B158D" w:rsidRPr="00E0671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типология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9D2871">
              <w:rPr>
                <w:lang w:val="ru-RU"/>
              </w:rPr>
              <w:t xml:space="preserve"> </w:t>
            </w:r>
          </w:p>
        </w:tc>
      </w:tr>
      <w:tr w:rsidR="000B15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0B15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</w:t>
            </w:r>
            <w:proofErr w:type="spellEnd"/>
            <w:r>
              <w:t xml:space="preserve"> </w:t>
            </w:r>
          </w:p>
        </w:tc>
      </w:tr>
      <w:tr w:rsidR="000B15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proofErr w:type="spellEnd"/>
            <w:r>
              <w:t xml:space="preserve"> </w:t>
            </w:r>
          </w:p>
        </w:tc>
      </w:tr>
      <w:tr w:rsidR="000B15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перспективы</w:t>
            </w:r>
            <w:proofErr w:type="spellEnd"/>
            <w:r>
              <w:t xml:space="preserve"> </w:t>
            </w:r>
          </w:p>
        </w:tc>
      </w:tr>
      <w:tr w:rsidR="000B15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Эргономика</w:t>
            </w:r>
            <w:proofErr w:type="spellEnd"/>
            <w:r>
              <w:t xml:space="preserve"> </w:t>
            </w:r>
          </w:p>
        </w:tc>
      </w:tr>
      <w:tr w:rsidR="000B158D" w:rsidRPr="00E0671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D2871">
              <w:rPr>
                <w:lang w:val="ru-RU"/>
              </w:rPr>
              <w:t xml:space="preserve"> </w:t>
            </w:r>
          </w:p>
        </w:tc>
      </w:tr>
      <w:tr w:rsidR="000B158D" w:rsidRPr="00E0671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ландшафтного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9D2871">
              <w:rPr>
                <w:lang w:val="ru-RU"/>
              </w:rPr>
              <w:t xml:space="preserve"> </w:t>
            </w:r>
          </w:p>
        </w:tc>
      </w:tr>
      <w:tr w:rsidR="000B158D" w:rsidRPr="00E0671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D2871">
              <w:rPr>
                <w:lang w:val="ru-RU"/>
              </w:rPr>
              <w:t xml:space="preserve"> </w:t>
            </w:r>
          </w:p>
        </w:tc>
      </w:tr>
    </w:tbl>
    <w:p w:rsidR="000B158D" w:rsidRPr="009D2871" w:rsidRDefault="000309B6">
      <w:pPr>
        <w:rPr>
          <w:sz w:val="0"/>
          <w:szCs w:val="0"/>
          <w:lang w:val="ru-RU"/>
        </w:rPr>
      </w:pPr>
      <w:r w:rsidRPr="009D287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B158D" w:rsidRPr="00E0671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Подготовка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9D2871">
              <w:rPr>
                <w:lang w:val="ru-RU"/>
              </w:rPr>
              <w:t xml:space="preserve"> </w:t>
            </w:r>
          </w:p>
        </w:tc>
      </w:tr>
      <w:tr w:rsidR="000B15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0B158D">
        <w:trPr>
          <w:trHeight w:hRule="exact" w:val="138"/>
        </w:trPr>
        <w:tc>
          <w:tcPr>
            <w:tcW w:w="1985" w:type="dxa"/>
          </w:tcPr>
          <w:p w:rsidR="000B158D" w:rsidRDefault="000B158D"/>
        </w:tc>
        <w:tc>
          <w:tcPr>
            <w:tcW w:w="7372" w:type="dxa"/>
          </w:tcPr>
          <w:p w:rsidR="000B158D" w:rsidRDefault="000B158D"/>
        </w:tc>
      </w:tr>
      <w:tr w:rsidR="000B158D" w:rsidRPr="00E0671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D2871">
              <w:rPr>
                <w:lang w:val="ru-RU"/>
              </w:rPr>
              <w:t xml:space="preserve"> </w:t>
            </w:r>
            <w:proofErr w:type="gramEnd"/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D2871">
              <w:rPr>
                <w:lang w:val="ru-RU"/>
              </w:rPr>
              <w:t xml:space="preserve"> </w:t>
            </w:r>
          </w:p>
        </w:tc>
      </w:tr>
      <w:tr w:rsidR="000B158D" w:rsidRPr="00E0671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Стилеобразование</w:t>
            </w:r>
            <w:proofErr w:type="spell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дизайне»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D2871">
              <w:rPr>
                <w:lang w:val="ru-RU"/>
              </w:rPr>
              <w:t xml:space="preserve"> </w:t>
            </w:r>
          </w:p>
        </w:tc>
      </w:tr>
      <w:tr w:rsidR="000B158D" w:rsidRPr="00E0671C">
        <w:trPr>
          <w:trHeight w:hRule="exact" w:val="277"/>
        </w:trPr>
        <w:tc>
          <w:tcPr>
            <w:tcW w:w="1985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</w:tr>
      <w:tr w:rsidR="000B158D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0B158D" w:rsidRDefault="000309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0B158D" w:rsidRDefault="000309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B158D" w:rsidRPr="00E0671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ОК-11 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0B158D" w:rsidRPr="00E0671C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определения и понятия основ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стилеобразования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методы научных исследований, используемых на основах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стилеобразовния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дизайне;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определения процессов сложившихся исторических стилей в дизайне;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</w:tr>
      <w:tr w:rsidR="000B158D" w:rsidRPr="00E0671C">
        <w:trPr>
          <w:trHeight w:hRule="exact" w:val="602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обсуждать способы эффективного решения стандартных задач про -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фессиональной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деятельности на основе информационной и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библиографи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-ческой культуры с применением информационно- коммуникационных технологий;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распознавать эффективное решение от неэффективного;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объяснять (выявлять и строить) типичные модели стандартных задач;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знания по основам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стилеобразования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дизайне в профессиональной деятельности; использовать их на междисциплинарном уровне;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приобретать знания в области основ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стилеобразования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полностью анализировать нестандартные ситуации, и принимать правильные решения при решении стандартных задач профессиональной деятельности на основе информационной и библиографической культуры с применением информационно- коммуникационных технологий с учетом основных требований информационной безопасности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</w:t>
            </w:r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выражать и аргументированно обосновывать положения предметной области знания.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готовностью действовать в нестандартных ситуациях,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нести социальную и этическую ответственность за принятые решения</w:t>
            </w:r>
          </w:p>
        </w:tc>
      </w:tr>
    </w:tbl>
    <w:p w:rsidR="000B158D" w:rsidRPr="009D2871" w:rsidRDefault="000309B6">
      <w:pPr>
        <w:rPr>
          <w:sz w:val="0"/>
          <w:szCs w:val="0"/>
          <w:lang w:val="ru-RU"/>
        </w:rPr>
      </w:pPr>
      <w:r w:rsidRPr="009D287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B158D" w:rsidRPr="00E0671C">
        <w:trPr>
          <w:trHeight w:hRule="exact" w:val="602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знания художественных стилей на других дисциплинах, на занятиях в аудитории и на производственной практике;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 методиками обобщения результатов решения стандартных задач;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оценивания значимости и практической пригодности полученных результатов;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возможностью междисциплинарного применения знаний по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стилеобразованию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методами решения задач в области основ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стилеобразования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дизайне;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проявляет готовность действовать в нестандартных ситуациях, в ре-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шении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безопасности;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нести социальную и этическую ответственность за принятые решения;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0B158D" w:rsidRPr="00E0671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ПК-8 способностью разрабатывать конструкцию изделия с учетом технологий изготовления: выполнять технические чертежи, разрабатывать технологическую карту исполнения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gramEnd"/>
          </w:p>
        </w:tc>
      </w:tr>
      <w:tr w:rsidR="000B158D" w:rsidRPr="00E0671C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знает основные приемы разработки конструкции изделия, этапы выполнения технических чертежей;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методы конструирования и проектного моделирования;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знает</w:t>
            </w:r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определения художественных стилей, называет их общие характеристики основные технологии изготовления конструкции изделий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-бели и правила выполнения чертежей.</w:t>
            </w:r>
          </w:p>
        </w:tc>
      </w:tr>
      <w:tr w:rsidR="000B158D" w:rsidRPr="00E0671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конструкции изделия с учетом технологий изготовления и выполнять технические чертежи.</w:t>
            </w:r>
          </w:p>
        </w:tc>
      </w:tr>
      <w:tr w:rsidR="000B158D" w:rsidRPr="00E0671C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способен разрабатывать конструкцию изделия с учетом технологий изготовления и выполнять дизайн-проекты;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методами исследования в области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стилеобразования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практическими умениями и навыками их использования;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методами решения задач в области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стилеобразования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профессиональным языком предметной области знания;</w:t>
            </w:r>
          </w:p>
          <w:p w:rsidR="000B158D" w:rsidRPr="009D2871" w:rsidRDefault="00030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0B158D" w:rsidRPr="009D2871" w:rsidRDefault="000309B6">
      <w:pPr>
        <w:rPr>
          <w:sz w:val="0"/>
          <w:szCs w:val="0"/>
          <w:lang w:val="ru-RU"/>
        </w:rPr>
      </w:pPr>
      <w:r w:rsidRPr="009D287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1488"/>
        <w:gridCol w:w="404"/>
        <w:gridCol w:w="538"/>
        <w:gridCol w:w="631"/>
        <w:gridCol w:w="699"/>
        <w:gridCol w:w="532"/>
        <w:gridCol w:w="1546"/>
        <w:gridCol w:w="1618"/>
        <w:gridCol w:w="1247"/>
      </w:tblGrid>
      <w:tr w:rsidR="000B158D" w:rsidRPr="00E0671C">
        <w:trPr>
          <w:trHeight w:hRule="exact" w:val="285"/>
        </w:trPr>
        <w:tc>
          <w:tcPr>
            <w:tcW w:w="710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D2871">
              <w:rPr>
                <w:lang w:val="ru-RU"/>
              </w:rPr>
              <w:t xml:space="preserve"> </w:t>
            </w:r>
          </w:p>
        </w:tc>
      </w:tr>
      <w:tr w:rsidR="000B158D" w:rsidRPr="00E0671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06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109,2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109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06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0,2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067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70,8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B158D" w:rsidRPr="009D2871" w:rsidRDefault="009D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B158D" w:rsidRPr="009D2871" w:rsidRDefault="000B15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B158D" w:rsidRPr="009D2871" w:rsidRDefault="000309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9D28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B158D" w:rsidRPr="00E0671C">
        <w:trPr>
          <w:trHeight w:hRule="exact" w:val="138"/>
        </w:trPr>
        <w:tc>
          <w:tcPr>
            <w:tcW w:w="710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</w:tr>
      <w:tr w:rsidR="000B158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D287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D287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B158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B158D" w:rsidRDefault="000B158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B158D" w:rsidRDefault="000B158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</w:tr>
      <w:tr w:rsidR="000B158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</w:tr>
      <w:tr w:rsidR="000B158D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стиля.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признаков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стиля,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краткая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9D287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библиотеками.</w:t>
            </w:r>
          </w:p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Самостоятельное</w:t>
            </w:r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учебной и научно литературы.</w:t>
            </w:r>
          </w:p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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0B158D">
        <w:trPr>
          <w:trHeight w:hRule="exact" w:val="59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библиотеками.</w:t>
            </w:r>
          </w:p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Самостоятельное</w:t>
            </w:r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учебной и научно литературы.</w:t>
            </w:r>
          </w:p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Поиск дополнительной информации по заданной теме (работа с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энциклопедиями )</w:t>
            </w:r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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0B158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</w:tr>
      <w:tr w:rsidR="000B158D" w:rsidRPr="00E0671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Стилизация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художественные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стили.</w:t>
            </w:r>
            <w:r w:rsidRPr="009D287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B158D">
            <w:pPr>
              <w:rPr>
                <w:lang w:val="ru-RU"/>
              </w:rPr>
            </w:pPr>
          </w:p>
        </w:tc>
      </w:tr>
      <w:tr w:rsidR="000B158D">
        <w:trPr>
          <w:trHeight w:hRule="exact" w:val="61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стилизации.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Стилизация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художественные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стили</w:t>
            </w:r>
            <w:r w:rsidRPr="009D287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библиотеками.</w:t>
            </w:r>
          </w:p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Самостоятельное</w:t>
            </w:r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учебной и научно литературы.</w:t>
            </w:r>
          </w:p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Поиск дополнительной информации по заданной теме (работа с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энциклопедия- ми).</w:t>
            </w:r>
          </w:p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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0B158D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Сравнительный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мебели,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стилевым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признакам.</w:t>
            </w:r>
            <w:r w:rsidRPr="009D287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библиотеками.</w:t>
            </w:r>
          </w:p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Поиск дополнительной информации по заданной теме (работа с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энциклопедия- ми).</w:t>
            </w:r>
          </w:p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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</w:p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</w:p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0B158D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Стилизация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орнамент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изделиях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дизайна.</w:t>
            </w:r>
            <w:r w:rsidRPr="009D287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библиотеками.</w:t>
            </w:r>
          </w:p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Самостоятельное</w:t>
            </w:r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учебной и научно литературы.</w:t>
            </w:r>
          </w:p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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0B158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</w:tr>
      <w:tr w:rsidR="000B158D" w:rsidRPr="00E0671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Орнамент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художественные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стили</w:t>
            </w:r>
            <w:r w:rsidRPr="009D287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B158D">
            <w:pPr>
              <w:rPr>
                <w:lang w:val="ru-RU"/>
              </w:rPr>
            </w:pPr>
          </w:p>
        </w:tc>
      </w:tr>
      <w:tr w:rsidR="000B158D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орнамента.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орнамента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ритм,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стиль.</w:t>
            </w:r>
            <w:r w:rsidRPr="009D287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библиотеками.</w:t>
            </w:r>
          </w:p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Самостоятельное</w:t>
            </w:r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учебной и научно литературы.</w:t>
            </w:r>
          </w:p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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0B158D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орнамента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раппорт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мотив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библиотеками.</w:t>
            </w:r>
          </w:p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Самостоятельное</w:t>
            </w:r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учебной и научно литературы.</w:t>
            </w:r>
          </w:p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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0B158D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3.3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орнаментов: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ленточный,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розетка,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сетчатый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орнамент.</w:t>
            </w:r>
            <w:r w:rsidRPr="009D287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библиотеками.</w:t>
            </w:r>
          </w:p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Самостоятельное</w:t>
            </w:r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учебной и научно литературы.</w:t>
            </w:r>
          </w:p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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0B158D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орнаментов: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арабеска,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вензель,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вимперг,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картуш,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филенка.</w:t>
            </w:r>
            <w:r w:rsidRPr="009D287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библиотеками.</w:t>
            </w:r>
          </w:p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Самостоятельное</w:t>
            </w:r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учебной и научно литературы.</w:t>
            </w:r>
          </w:p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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0B158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</w:tr>
      <w:tr w:rsidR="000B158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54/16И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</w:tr>
      <w:tr w:rsidR="000B158D" w:rsidRPr="00E0671C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9D2871">
              <w:rPr>
                <w:lang w:val="ru-RU"/>
              </w:rPr>
              <w:t xml:space="preserve">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Стилеобразование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(композиционного)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дизайне.</w:t>
            </w:r>
            <w:r w:rsidRPr="009D287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B158D">
            <w:pPr>
              <w:rPr>
                <w:lang w:val="ru-RU"/>
              </w:rPr>
            </w:pPr>
          </w:p>
        </w:tc>
      </w:tr>
      <w:tr w:rsidR="000B158D">
        <w:trPr>
          <w:trHeight w:hRule="exact" w:val="53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инструменты</w:t>
            </w:r>
            <w:r w:rsidRPr="009D2871">
              <w:rPr>
                <w:lang w:val="ru-RU"/>
              </w:rPr>
              <w:t xml:space="preserve">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стилеобразования</w:t>
            </w:r>
            <w:proofErr w:type="spell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Составляющие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стиля.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влияющие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трансформацию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стиля.</w:t>
            </w:r>
            <w:r w:rsidRPr="009D287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библиотеками.</w:t>
            </w:r>
          </w:p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Самостоятельное</w:t>
            </w:r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учебной и научно литературы.</w:t>
            </w:r>
          </w:p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Поиск дополнительной информации по заданной теме (работа с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энциклопедия- ми).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0B158D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4.2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Авторский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стиль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(школы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мастера).</w:t>
            </w:r>
            <w:r w:rsidRPr="009D287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библиотеками.</w:t>
            </w:r>
          </w:p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Поиск дополнительной информации по заданной теме (работа с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энциклопедия- ми).</w:t>
            </w:r>
          </w:p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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0B158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</w:tr>
      <w:tr w:rsidR="000B158D" w:rsidRPr="00E0671C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сложившихся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стилей.</w:t>
            </w:r>
            <w:r w:rsidRPr="009D287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B158D">
            <w:pPr>
              <w:rPr>
                <w:lang w:val="ru-RU"/>
              </w:rPr>
            </w:pPr>
          </w:p>
        </w:tc>
      </w:tr>
      <w:tr w:rsidR="000B158D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идеи,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художественного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образа,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стилизации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исторических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стилей</w:t>
            </w:r>
            <w:r w:rsidRPr="009D287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библиотеками.</w:t>
            </w:r>
          </w:p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Самостоятельное</w:t>
            </w:r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учебной и научно литературы.</w:t>
            </w:r>
          </w:p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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КЗ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0B158D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сложившихся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стилей.</w:t>
            </w:r>
            <w:r w:rsidRPr="009D287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библиотеками.</w:t>
            </w:r>
          </w:p>
          <w:p w:rsidR="000B158D" w:rsidRPr="009D2871" w:rsidRDefault="000309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Самостоятельное</w:t>
            </w:r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учебной и научно литературы.</w:t>
            </w:r>
          </w:p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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КЗ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0B158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</w:tr>
      <w:tr w:rsidR="000B158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55/16И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</w:tr>
      <w:tr w:rsidR="000B158D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109/32 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ОК-11,ПК-8</w:t>
            </w:r>
          </w:p>
        </w:tc>
      </w:tr>
    </w:tbl>
    <w:p w:rsidR="000B158D" w:rsidRDefault="000309B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B15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0B158D">
        <w:trPr>
          <w:trHeight w:hRule="exact" w:val="138"/>
        </w:trPr>
        <w:tc>
          <w:tcPr>
            <w:tcW w:w="9357" w:type="dxa"/>
          </w:tcPr>
          <w:p w:rsidR="000B158D" w:rsidRDefault="000B158D"/>
        </w:tc>
      </w:tr>
      <w:tr w:rsidR="000B158D" w:rsidRPr="00E0671C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D2871">
              <w:rPr>
                <w:lang w:val="ru-RU"/>
              </w:rPr>
              <w:t xml:space="preserve"> </w:t>
            </w:r>
            <w:proofErr w:type="spellStart"/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по-ставленных</w:t>
            </w:r>
            <w:proofErr w:type="spellEnd"/>
            <w:proofErr w:type="gram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проработанной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структуры;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рамочного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подчиняясь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жанру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9D2871">
              <w:rPr>
                <w:lang w:val="ru-RU"/>
              </w:rPr>
              <w:t xml:space="preserve">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9D2871">
              <w:rPr>
                <w:lang w:val="ru-RU"/>
              </w:rPr>
              <w:t xml:space="preserve">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блемы</w:t>
            </w:r>
            <w:proofErr w:type="spellEnd"/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9D2871">
              <w:rPr>
                <w:lang w:val="ru-RU"/>
              </w:rPr>
              <w:t xml:space="preserve"> </w:t>
            </w:r>
          </w:p>
        </w:tc>
      </w:tr>
    </w:tbl>
    <w:p w:rsidR="000B158D" w:rsidRPr="009D2871" w:rsidRDefault="000309B6">
      <w:pPr>
        <w:rPr>
          <w:sz w:val="0"/>
          <w:szCs w:val="0"/>
          <w:lang w:val="ru-RU"/>
        </w:rPr>
      </w:pPr>
      <w:r w:rsidRPr="009D287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0B158D" w:rsidRPr="00E0671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специализированных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lang w:val="ru-RU"/>
              </w:rPr>
              <w:t xml:space="preserve"> </w:t>
            </w:r>
          </w:p>
        </w:tc>
      </w:tr>
      <w:tr w:rsidR="000B158D" w:rsidRPr="00E0671C">
        <w:trPr>
          <w:trHeight w:hRule="exact" w:val="277"/>
        </w:trPr>
        <w:tc>
          <w:tcPr>
            <w:tcW w:w="9357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</w:tr>
      <w:tr w:rsidR="000B158D" w:rsidRPr="00E0671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D2871">
              <w:rPr>
                <w:lang w:val="ru-RU"/>
              </w:rPr>
              <w:t xml:space="preserve"> </w:t>
            </w:r>
            <w:proofErr w:type="gramStart"/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D2871">
              <w:rPr>
                <w:lang w:val="ru-RU"/>
              </w:rPr>
              <w:t xml:space="preserve"> </w:t>
            </w:r>
          </w:p>
        </w:tc>
      </w:tr>
      <w:tr w:rsidR="000B15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B158D">
        <w:trPr>
          <w:trHeight w:hRule="exact" w:val="138"/>
        </w:trPr>
        <w:tc>
          <w:tcPr>
            <w:tcW w:w="9357" w:type="dxa"/>
          </w:tcPr>
          <w:p w:rsidR="000B158D" w:rsidRDefault="000B158D"/>
        </w:tc>
      </w:tr>
      <w:tr w:rsidR="000B158D" w:rsidRPr="00E0671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D2871">
              <w:rPr>
                <w:lang w:val="ru-RU"/>
              </w:rPr>
              <w:t xml:space="preserve"> </w:t>
            </w:r>
          </w:p>
        </w:tc>
      </w:tr>
      <w:tr w:rsidR="000B15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B158D">
        <w:trPr>
          <w:trHeight w:hRule="exact" w:val="138"/>
        </w:trPr>
        <w:tc>
          <w:tcPr>
            <w:tcW w:w="9357" w:type="dxa"/>
          </w:tcPr>
          <w:p w:rsidR="000B158D" w:rsidRDefault="000B158D"/>
        </w:tc>
      </w:tr>
      <w:tr w:rsidR="000B158D" w:rsidRPr="00E0671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D2871">
              <w:rPr>
                <w:lang w:val="ru-RU"/>
              </w:rPr>
              <w:t xml:space="preserve"> </w:t>
            </w:r>
          </w:p>
        </w:tc>
      </w:tr>
      <w:tr w:rsidR="000B158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B158D" w:rsidRPr="00E0671C" w:rsidTr="009D2871">
        <w:trPr>
          <w:trHeight w:hRule="exact" w:val="386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9D28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Григорьев,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анимация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0309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</w:t>
            </w:r>
            <w:r w:rsidR="000309B6" w:rsidRPr="009D2871">
              <w:rPr>
                <w:lang w:val="ru-RU"/>
              </w:rPr>
              <w:t xml:space="preserve"> </w:t>
            </w:r>
            <w:r w:rsidR="000309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Григорьев,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Усатая,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="000309B6" w:rsidRPr="009D2871">
              <w:rPr>
                <w:lang w:val="ru-RU"/>
              </w:rPr>
              <w:t xml:space="preserve"> </w:t>
            </w:r>
            <w:proofErr w:type="spellStart"/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Чернышова</w:t>
            </w:r>
            <w:proofErr w:type="spellEnd"/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0309B6" w:rsidRPr="009D2871">
              <w:rPr>
                <w:lang w:val="ru-RU"/>
              </w:rPr>
              <w:t xml:space="preserve"> </w:t>
            </w:r>
            <w:proofErr w:type="gramStart"/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0309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309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0309B6" w:rsidRPr="009D2871">
              <w:rPr>
                <w:lang w:val="ru-RU"/>
              </w:rPr>
              <w:t xml:space="preserve"> </w:t>
            </w:r>
            <w:hyperlink r:id="rId9" w:history="1"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=2581.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/1/1130396/2581.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0309B6"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моделирования:</w:t>
            </w:r>
            <w:r w:rsidRPr="009D2871">
              <w:rPr>
                <w:lang w:val="ru-RU"/>
              </w:rPr>
              <w:t xml:space="preserve">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proofErr w:type="gramEnd"/>
            <w:r w:rsidRPr="009D2871">
              <w:rPr>
                <w:lang w:val="ru-RU"/>
              </w:rPr>
              <w:t xml:space="preserve">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посо-бие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196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D2871">
              <w:rPr>
                <w:lang w:val="ru-RU"/>
              </w:rPr>
              <w:t xml:space="preserve"> </w:t>
            </w:r>
            <w:hyperlink r:id="rId10" w:history="1"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/97117</w:t>
              </w:r>
            </w:hyperlink>
            <w:r w:rsid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Визуальное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цифровом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D2871">
              <w:rPr>
                <w:lang w:val="ru-RU"/>
              </w:rPr>
              <w:t xml:space="preserve">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D2871">
              <w:rPr>
                <w:lang w:val="ru-RU"/>
              </w:rPr>
              <w:t xml:space="preserve"> </w:t>
            </w:r>
            <w:hyperlink r:id="rId11" w:history="1"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=2563.</w:t>
              </w:r>
              <w:proofErr w:type="spellStart"/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/1/1130365/2563.</w:t>
              </w:r>
              <w:proofErr w:type="spellStart"/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D2871"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B15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B158D" w:rsidRPr="00E0671C">
        <w:trPr>
          <w:trHeight w:hRule="exact" w:val="138"/>
        </w:trPr>
        <w:tc>
          <w:tcPr>
            <w:tcW w:w="9357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</w:tr>
      <w:tr w:rsidR="000B158D" w:rsidRPr="00E0671C" w:rsidTr="009D2871">
        <w:trPr>
          <w:trHeight w:hRule="exact" w:val="8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158D" w:rsidRPr="003D475E" w:rsidRDefault="000B15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B158D" w:rsidRPr="00E0671C" w:rsidTr="009D2871">
        <w:trPr>
          <w:trHeight w:hRule="exact" w:val="685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871" w:rsidRDefault="009D2871" w:rsidP="009D287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67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E0671C">
              <w:rPr>
                <w:lang w:val="ru-RU"/>
              </w:rPr>
              <w:t xml:space="preserve"> </w:t>
            </w:r>
            <w:r w:rsidRPr="00E067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E0671C">
              <w:rPr>
                <w:lang w:val="ru-RU"/>
              </w:rPr>
              <w:t xml:space="preserve"> </w:t>
            </w:r>
            <w:r w:rsidRPr="00E067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</w:p>
          <w:p w:rsidR="009D2871" w:rsidRPr="009D2871" w:rsidRDefault="009D2871" w:rsidP="009D28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2871">
              <w:rPr>
                <w:lang w:val="ru-RU"/>
              </w:rPr>
              <w:t xml:space="preserve">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Касатова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Композиция</w:t>
            </w:r>
            <w:proofErr w:type="gramStart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D2871">
              <w:rPr>
                <w:lang w:val="ru-RU"/>
              </w:rPr>
              <w:t xml:space="preserve">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Касатова</w:t>
            </w:r>
            <w:proofErr w:type="spell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91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proofErr w:type="gramStart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8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D2871">
              <w:rPr>
                <w:lang w:val="ru-RU"/>
              </w:rPr>
              <w:t xml:space="preserve"> </w:t>
            </w:r>
            <w:hyperlink r:id="rId12" w:history="1"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=2707.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/1/1131769/2707.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9D2871">
              <w:rPr>
                <w:lang w:val="ru-RU"/>
              </w:rPr>
              <w:t xml:space="preserve"> </w:t>
            </w:r>
          </w:p>
          <w:p w:rsidR="009D2871" w:rsidRPr="009D2871" w:rsidRDefault="009D2871" w:rsidP="009D28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9D2871">
              <w:rPr>
                <w:lang w:val="ru-RU"/>
              </w:rPr>
              <w:t xml:space="preserve">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D2871">
              <w:rPr>
                <w:lang w:val="ru-RU"/>
              </w:rPr>
              <w:t xml:space="preserve">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Колористика</w:t>
            </w:r>
            <w:proofErr w:type="spell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</w:t>
            </w:r>
            <w:proofErr w:type="spell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дизайн-проектировании</w:t>
            </w:r>
            <w:proofErr w:type="gramStart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D2871">
              <w:rPr>
                <w:lang w:val="ru-RU"/>
              </w:rPr>
              <w:t xml:space="preserve">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D2871">
              <w:rPr>
                <w:lang w:val="ru-RU"/>
              </w:rPr>
              <w:t xml:space="preserve">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Ячменёва</w:t>
            </w:r>
            <w:proofErr w:type="spell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D28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8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978-5-9967-1708-8.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871">
              <w:rPr>
                <w:lang w:val="ru-RU"/>
              </w:rPr>
              <w:t xml:space="preserve">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D2871">
              <w:rPr>
                <w:lang w:val="ru-RU"/>
              </w:rPr>
              <w:t xml:space="preserve">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871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2871">
              <w:rPr>
                <w:lang w:val="ru-RU"/>
              </w:rPr>
              <w:t xml:space="preserve"> </w:t>
            </w:r>
            <w:hyperlink r:id="rId13" w:history="1"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=4097.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/1/1533923/4097.</w:t>
              </w:r>
              <w:proofErr w:type="spellStart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114A5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D28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2871">
              <w:rPr>
                <w:lang w:val="ru-RU"/>
              </w:rPr>
              <w:t xml:space="preserve"> </w:t>
            </w:r>
          </w:p>
          <w:p w:rsidR="009D2871" w:rsidRDefault="009D287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D2871" w:rsidRDefault="009D2871" w:rsidP="009D2871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лектронные</w:t>
            </w:r>
            <w:r w:rsidR="000309B6" w:rsidRPr="009D2871">
              <w:rPr>
                <w:lang w:val="ru-RU"/>
              </w:rPr>
              <w:t xml:space="preserve"> </w:t>
            </w:r>
            <w:r w:rsidR="000309B6"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="000309B6" w:rsidRPr="009D2871">
              <w:rPr>
                <w:lang w:val="ru-RU"/>
              </w:rPr>
              <w:t xml:space="preserve"> </w:t>
            </w:r>
          </w:p>
          <w:p w:rsidR="009D2871" w:rsidRDefault="009D2871" w:rsidP="009D2871">
            <w:pPr>
              <w:spacing w:after="0" w:line="240" w:lineRule="auto"/>
              <w:jc w:val="both"/>
              <w:rPr>
                <w:lang w:val="ru-RU"/>
              </w:rPr>
            </w:pPr>
          </w:p>
          <w:p w:rsidR="009D2871" w:rsidRPr="009D2871" w:rsidRDefault="009D2871" w:rsidP="009D28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freebooks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/-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FreeBooks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бесплатные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книги,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журналы,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статьи,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самоучители</w:t>
            </w:r>
            <w:r w:rsidRPr="009D2871">
              <w:rPr>
                <w:lang w:val="ru-RU"/>
              </w:rPr>
              <w:t xml:space="preserve"> </w:t>
            </w:r>
          </w:p>
          <w:p w:rsidR="009D2871" w:rsidRPr="009D2871" w:rsidRDefault="009D2871" w:rsidP="009D28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all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ebooks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All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eBooks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9D2871">
              <w:rPr>
                <w:lang w:val="ru-RU"/>
              </w:rPr>
              <w:t xml:space="preserve"> </w:t>
            </w:r>
          </w:p>
          <w:p w:rsidR="009D2871" w:rsidRPr="009D2871" w:rsidRDefault="009D2871" w:rsidP="009D28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nenaidesh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/-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бесплатная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библиотека.</w:t>
            </w:r>
            <w:r w:rsidRPr="009D2871">
              <w:rPr>
                <w:lang w:val="ru-RU"/>
              </w:rPr>
              <w:t xml:space="preserve"> </w:t>
            </w:r>
          </w:p>
          <w:p w:rsidR="009D2871" w:rsidRPr="009D2871" w:rsidRDefault="009D2871" w:rsidP="009D28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narod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бесплатные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библиотека»</w:t>
            </w:r>
            <w:r w:rsidRPr="009D2871">
              <w:rPr>
                <w:lang w:val="ru-RU"/>
              </w:rPr>
              <w:t xml:space="preserve"> </w:t>
            </w:r>
          </w:p>
          <w:p w:rsidR="009D2871" w:rsidRPr="009D2871" w:rsidRDefault="009D2871" w:rsidP="009D28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bookpedia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BOOKPEDIA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книги,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справочники,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электронном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виде.</w:t>
            </w:r>
            <w:r w:rsidRPr="009D2871">
              <w:rPr>
                <w:lang w:val="ru-RU"/>
              </w:rPr>
              <w:t xml:space="preserve"> </w:t>
            </w:r>
          </w:p>
          <w:p w:rsidR="009D2871" w:rsidRPr="009D2871" w:rsidRDefault="009D2871" w:rsidP="009D28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lib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students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Он-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лайн</w:t>
            </w:r>
            <w:proofErr w:type="spellEnd"/>
            <w:r w:rsidRPr="009D2871">
              <w:rPr>
                <w:lang w:val="ru-RU"/>
              </w:rPr>
              <w:t xml:space="preserve"> </w:t>
            </w:r>
          </w:p>
          <w:p w:rsidR="009D2871" w:rsidRPr="009D2871" w:rsidRDefault="009D2871" w:rsidP="009D28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ebook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free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бесплатная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3D475E" w:rsidRDefault="000B15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0B158D" w:rsidRPr="003D475E" w:rsidRDefault="000309B6">
      <w:pPr>
        <w:rPr>
          <w:sz w:val="0"/>
          <w:szCs w:val="0"/>
          <w:lang w:val="ru-RU"/>
        </w:rPr>
      </w:pPr>
      <w:r w:rsidRPr="003D47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9"/>
        <w:gridCol w:w="2313"/>
        <w:gridCol w:w="3580"/>
        <w:gridCol w:w="2998"/>
        <w:gridCol w:w="134"/>
      </w:tblGrid>
      <w:tr w:rsidR="000B158D" w:rsidRPr="00E0671C" w:rsidTr="00B22EFE">
        <w:trPr>
          <w:trHeight w:hRule="exact" w:val="226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Электронные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книги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syndyk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книги</w:t>
            </w:r>
            <w:r w:rsidRPr="009D28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syndyk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vbooks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бесплатно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VBOOKS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mror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«Книжный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город»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wywywy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книги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mirknig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бесплатно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MirKnig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gaudeamus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omskcity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бесплатные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учебники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lang w:val="ru-RU"/>
              </w:rPr>
              <w:t xml:space="preserve"> </w:t>
            </w:r>
          </w:p>
        </w:tc>
      </w:tr>
      <w:tr w:rsidR="000B158D" w:rsidRPr="00E0671C" w:rsidTr="00B22EFE">
        <w:trPr>
          <w:trHeight w:hRule="exact" w:val="138"/>
        </w:trPr>
        <w:tc>
          <w:tcPr>
            <w:tcW w:w="399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3580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2998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</w:tr>
      <w:tr w:rsidR="000B158D" w:rsidTr="00B22EF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B158D" w:rsidRPr="009D2871" w:rsidTr="00B22EFE">
        <w:trPr>
          <w:trHeight w:hRule="exact" w:val="149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D2871" w:rsidRPr="009D2871" w:rsidRDefault="009D2871" w:rsidP="009D28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Н.С.,</w:t>
            </w:r>
            <w:r w:rsidRPr="009D2871">
              <w:rPr>
                <w:lang w:val="ru-RU"/>
              </w:rPr>
              <w:t xml:space="preserve">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Мишуковская</w:t>
            </w:r>
            <w:proofErr w:type="spell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предметно-пространственной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интерьеров.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Опорные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D2871">
              <w:rPr>
                <w:lang w:val="ru-RU"/>
              </w:rPr>
              <w:t xml:space="preserve">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9D2871" w:rsidP="009D28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.Жданова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дизайна».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ВНТЦИ.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№50201000990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08.06.2010</w:t>
            </w:r>
          </w:p>
        </w:tc>
      </w:tr>
      <w:tr w:rsidR="000B158D" w:rsidRPr="009D2871" w:rsidTr="00B22EFE">
        <w:trPr>
          <w:trHeight w:hRule="exact" w:val="138"/>
        </w:trPr>
        <w:tc>
          <w:tcPr>
            <w:tcW w:w="399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3580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2998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</w:tr>
      <w:tr w:rsidR="000B158D" w:rsidRPr="00E0671C" w:rsidTr="00B22EF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D2871">
              <w:rPr>
                <w:lang w:val="ru-RU"/>
              </w:rPr>
              <w:t xml:space="preserve"> </w:t>
            </w:r>
          </w:p>
        </w:tc>
      </w:tr>
      <w:tr w:rsidR="000B158D" w:rsidRPr="00E0671C" w:rsidTr="00B22EFE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lang w:val="ru-RU"/>
              </w:rPr>
              <w:t xml:space="preserve"> </w:t>
            </w:r>
          </w:p>
        </w:tc>
      </w:tr>
      <w:tr w:rsidR="000B158D" w:rsidRPr="00E0671C" w:rsidTr="00B22EFE">
        <w:trPr>
          <w:trHeight w:hRule="exact" w:val="277"/>
        </w:trPr>
        <w:tc>
          <w:tcPr>
            <w:tcW w:w="399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3580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2998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</w:tr>
      <w:tr w:rsidR="000B158D" w:rsidTr="00B22EF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B158D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0B158D" w:rsidTr="00B22EFE">
        <w:trPr>
          <w:trHeight w:hRule="exact" w:val="555"/>
        </w:trPr>
        <w:tc>
          <w:tcPr>
            <w:tcW w:w="399" w:type="dxa"/>
          </w:tcPr>
          <w:p w:rsidR="000B158D" w:rsidRDefault="000B158D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0B158D" w:rsidRDefault="000B158D"/>
        </w:tc>
      </w:tr>
      <w:tr w:rsidR="000B158D" w:rsidTr="00B22EFE">
        <w:trPr>
          <w:trHeight w:hRule="exact" w:val="818"/>
        </w:trPr>
        <w:tc>
          <w:tcPr>
            <w:tcW w:w="399" w:type="dxa"/>
          </w:tcPr>
          <w:p w:rsidR="000B158D" w:rsidRDefault="000B158D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4" w:type="dxa"/>
          </w:tcPr>
          <w:p w:rsidR="000B158D" w:rsidRDefault="000B158D"/>
        </w:tc>
      </w:tr>
      <w:tr w:rsidR="000B158D" w:rsidTr="00B22EFE">
        <w:trPr>
          <w:trHeight w:hRule="exact" w:val="555"/>
        </w:trPr>
        <w:tc>
          <w:tcPr>
            <w:tcW w:w="399" w:type="dxa"/>
          </w:tcPr>
          <w:p w:rsidR="000B158D" w:rsidRDefault="000B158D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0B158D" w:rsidRDefault="000B158D"/>
        </w:tc>
      </w:tr>
      <w:tr w:rsidR="000B158D" w:rsidTr="00B22EFE">
        <w:trPr>
          <w:trHeight w:hRule="exact" w:val="285"/>
        </w:trPr>
        <w:tc>
          <w:tcPr>
            <w:tcW w:w="399" w:type="dxa"/>
          </w:tcPr>
          <w:p w:rsidR="000B158D" w:rsidRDefault="000B158D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0B158D" w:rsidRDefault="000B158D"/>
        </w:tc>
      </w:tr>
      <w:tr w:rsidR="000B158D" w:rsidTr="00B22EFE">
        <w:trPr>
          <w:trHeight w:hRule="exact" w:val="826"/>
        </w:trPr>
        <w:tc>
          <w:tcPr>
            <w:tcW w:w="399" w:type="dxa"/>
          </w:tcPr>
          <w:p w:rsidR="000B158D" w:rsidRDefault="000B158D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0B158D" w:rsidRDefault="000B158D"/>
        </w:tc>
      </w:tr>
      <w:tr w:rsidR="000B158D" w:rsidTr="00B22EFE">
        <w:trPr>
          <w:trHeight w:hRule="exact" w:val="555"/>
        </w:trPr>
        <w:tc>
          <w:tcPr>
            <w:tcW w:w="399" w:type="dxa"/>
          </w:tcPr>
          <w:p w:rsidR="000B158D" w:rsidRDefault="000B158D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№144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21.09.2007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0B158D" w:rsidRDefault="000B158D"/>
        </w:tc>
      </w:tr>
      <w:tr w:rsidR="000B158D" w:rsidTr="00B22EFE">
        <w:trPr>
          <w:trHeight w:hRule="exact" w:val="555"/>
        </w:trPr>
        <w:tc>
          <w:tcPr>
            <w:tcW w:w="399" w:type="dxa"/>
          </w:tcPr>
          <w:p w:rsidR="000B158D" w:rsidRDefault="000B158D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К-92-08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25.07.2008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0B158D" w:rsidRDefault="000B158D"/>
        </w:tc>
      </w:tr>
      <w:tr w:rsidR="000B158D" w:rsidTr="00B22EFE">
        <w:trPr>
          <w:trHeight w:hRule="exact" w:val="555"/>
        </w:trPr>
        <w:tc>
          <w:tcPr>
            <w:tcW w:w="399" w:type="dxa"/>
          </w:tcPr>
          <w:p w:rsidR="000B158D" w:rsidRDefault="000B158D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0B158D" w:rsidRDefault="000B158D"/>
        </w:tc>
      </w:tr>
    </w:tbl>
    <w:p w:rsidR="000B158D" w:rsidRDefault="000309B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3"/>
        <w:gridCol w:w="1965"/>
        <w:gridCol w:w="3544"/>
        <w:gridCol w:w="3321"/>
        <w:gridCol w:w="133"/>
      </w:tblGrid>
      <w:tr w:rsidR="000B158D">
        <w:trPr>
          <w:trHeight w:hRule="exact" w:val="826"/>
        </w:trPr>
        <w:tc>
          <w:tcPr>
            <w:tcW w:w="426" w:type="dxa"/>
          </w:tcPr>
          <w:p w:rsidR="000B158D" w:rsidRDefault="000B158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B158D" w:rsidRDefault="000B158D"/>
        </w:tc>
      </w:tr>
      <w:tr w:rsidR="000B158D">
        <w:trPr>
          <w:trHeight w:hRule="exact" w:val="138"/>
        </w:trPr>
        <w:tc>
          <w:tcPr>
            <w:tcW w:w="426" w:type="dxa"/>
          </w:tcPr>
          <w:p w:rsidR="000B158D" w:rsidRDefault="000B158D"/>
        </w:tc>
        <w:tc>
          <w:tcPr>
            <w:tcW w:w="1985" w:type="dxa"/>
          </w:tcPr>
          <w:p w:rsidR="000B158D" w:rsidRDefault="000B158D"/>
        </w:tc>
        <w:tc>
          <w:tcPr>
            <w:tcW w:w="3686" w:type="dxa"/>
          </w:tcPr>
          <w:p w:rsidR="000B158D" w:rsidRDefault="000B158D"/>
        </w:tc>
        <w:tc>
          <w:tcPr>
            <w:tcW w:w="3120" w:type="dxa"/>
          </w:tcPr>
          <w:p w:rsidR="000B158D" w:rsidRDefault="000B158D"/>
        </w:tc>
        <w:tc>
          <w:tcPr>
            <w:tcW w:w="143" w:type="dxa"/>
          </w:tcPr>
          <w:p w:rsidR="000B158D" w:rsidRDefault="000B158D"/>
        </w:tc>
      </w:tr>
      <w:tr w:rsidR="000B158D" w:rsidRPr="00E0671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D2871">
              <w:rPr>
                <w:lang w:val="ru-RU"/>
              </w:rPr>
              <w:t xml:space="preserve"> </w:t>
            </w:r>
          </w:p>
        </w:tc>
      </w:tr>
      <w:tr w:rsidR="000B158D">
        <w:trPr>
          <w:trHeight w:hRule="exact" w:val="270"/>
        </w:trPr>
        <w:tc>
          <w:tcPr>
            <w:tcW w:w="426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B158D" w:rsidRDefault="000B158D"/>
        </w:tc>
      </w:tr>
      <w:tr w:rsidR="000B158D">
        <w:trPr>
          <w:trHeight w:hRule="exact" w:val="14"/>
        </w:trPr>
        <w:tc>
          <w:tcPr>
            <w:tcW w:w="426" w:type="dxa"/>
          </w:tcPr>
          <w:p w:rsidR="000B158D" w:rsidRDefault="000B158D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D287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0B158D" w:rsidRDefault="000B158D"/>
        </w:tc>
      </w:tr>
      <w:tr w:rsidR="000B158D">
        <w:trPr>
          <w:trHeight w:hRule="exact" w:val="540"/>
        </w:trPr>
        <w:tc>
          <w:tcPr>
            <w:tcW w:w="426" w:type="dxa"/>
          </w:tcPr>
          <w:p w:rsidR="000B158D" w:rsidRDefault="000B158D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B158D"/>
        </w:tc>
        <w:tc>
          <w:tcPr>
            <w:tcW w:w="143" w:type="dxa"/>
          </w:tcPr>
          <w:p w:rsidR="000B158D" w:rsidRDefault="000B158D"/>
        </w:tc>
      </w:tr>
      <w:tr w:rsidR="000B158D">
        <w:trPr>
          <w:trHeight w:hRule="exact" w:val="555"/>
        </w:trPr>
        <w:tc>
          <w:tcPr>
            <w:tcW w:w="426" w:type="dxa"/>
          </w:tcPr>
          <w:p w:rsidR="000B158D" w:rsidRDefault="000B158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D28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9D28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D28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9D28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9D287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0B158D" w:rsidRDefault="000B158D"/>
        </w:tc>
      </w:tr>
      <w:tr w:rsidR="000B158D">
        <w:trPr>
          <w:trHeight w:hRule="exact" w:val="826"/>
        </w:trPr>
        <w:tc>
          <w:tcPr>
            <w:tcW w:w="426" w:type="dxa"/>
          </w:tcPr>
          <w:p w:rsidR="000B158D" w:rsidRDefault="000B158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D287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0B158D" w:rsidRDefault="000B158D"/>
        </w:tc>
      </w:tr>
      <w:tr w:rsidR="000B158D">
        <w:trPr>
          <w:trHeight w:hRule="exact" w:val="555"/>
        </w:trPr>
        <w:tc>
          <w:tcPr>
            <w:tcW w:w="426" w:type="dxa"/>
          </w:tcPr>
          <w:p w:rsidR="000B158D" w:rsidRDefault="000B158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Pr="009D2871" w:rsidRDefault="000309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D28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D28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D287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158D" w:rsidRDefault="000309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0B158D" w:rsidRDefault="000B158D"/>
        </w:tc>
      </w:tr>
      <w:tr w:rsidR="000B158D" w:rsidRPr="00E0671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D2871">
              <w:rPr>
                <w:lang w:val="ru-RU"/>
              </w:rPr>
              <w:t xml:space="preserve"> </w:t>
            </w:r>
          </w:p>
        </w:tc>
      </w:tr>
      <w:tr w:rsidR="000B158D" w:rsidRPr="00E0671C">
        <w:trPr>
          <w:trHeight w:hRule="exact" w:val="138"/>
        </w:trPr>
        <w:tc>
          <w:tcPr>
            <w:tcW w:w="426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B158D" w:rsidRPr="009D2871" w:rsidRDefault="000B158D">
            <w:pPr>
              <w:rPr>
                <w:lang w:val="ru-RU"/>
              </w:rPr>
            </w:pPr>
          </w:p>
        </w:tc>
      </w:tr>
      <w:tr w:rsidR="000B158D" w:rsidRPr="00E0671C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D2871">
              <w:rPr>
                <w:lang w:val="ru-RU"/>
              </w:rPr>
              <w:t xml:space="preserve"> </w:t>
            </w:r>
          </w:p>
        </w:tc>
      </w:tr>
      <w:tr w:rsidR="000B158D" w:rsidRPr="00E0671C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название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871">
              <w:rPr>
                <w:lang w:val="ru-RU"/>
              </w:rPr>
              <w:t xml:space="preserve"> </w:t>
            </w:r>
            <w:proofErr w:type="spellStart"/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проведе-ния</w:t>
            </w:r>
            <w:proofErr w:type="spellEnd"/>
            <w:proofErr w:type="gram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D2871">
              <w:rPr>
                <w:lang w:val="ru-RU"/>
              </w:rPr>
              <w:t xml:space="preserve">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груп-повых</w:t>
            </w:r>
            <w:proofErr w:type="spell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кон-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сультаций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пред-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ставления</w:t>
            </w:r>
            <w:proofErr w:type="spellEnd"/>
            <w:proofErr w:type="gram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информации: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Мастерская: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филактического</w:t>
            </w:r>
            <w:proofErr w:type="spellEnd"/>
            <w:proofErr w:type="gram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871">
              <w:rPr>
                <w:lang w:val="ru-RU"/>
              </w:rPr>
              <w:t xml:space="preserve"> </w:t>
            </w:r>
            <w:proofErr w:type="spellStart"/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выполне-ния</w:t>
            </w:r>
            <w:proofErr w:type="spellEnd"/>
            <w:proofErr w:type="gram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учащихся.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D2871">
              <w:rPr>
                <w:lang w:val="ru-RU"/>
              </w:rPr>
              <w:t xml:space="preserve">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proofErr w:type="gramEnd"/>
            <w:r w:rsidRPr="009D2871">
              <w:rPr>
                <w:lang w:val="ru-RU"/>
              </w:rPr>
              <w:t xml:space="preserve">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докумен-тации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студенческих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(наглядные</w:t>
            </w:r>
            <w:r w:rsidRPr="009D2871">
              <w:rPr>
                <w:lang w:val="ru-RU"/>
              </w:rPr>
              <w:t xml:space="preserve"> </w:t>
            </w:r>
            <w:proofErr w:type="spellStart"/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материа-лы</w:t>
            </w:r>
            <w:proofErr w:type="spellEnd"/>
            <w:proofErr w:type="gram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места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макетов.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D28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D28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proofErr w:type="spellStart"/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-нет</w:t>
            </w:r>
            <w:proofErr w:type="gram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D28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D28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871">
              <w:rPr>
                <w:lang w:val="ru-RU"/>
              </w:rPr>
              <w:t xml:space="preserve">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вы-ходом</w:t>
            </w:r>
            <w:proofErr w:type="gram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D2871">
              <w:rPr>
                <w:lang w:val="ru-RU"/>
              </w:rPr>
              <w:t xml:space="preserve">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мационно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-образовательную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871">
              <w:rPr>
                <w:lang w:val="ru-RU"/>
              </w:rPr>
              <w:t xml:space="preserve"> </w:t>
            </w:r>
            <w:proofErr w:type="gram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само-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стоятельной</w:t>
            </w:r>
            <w:proofErr w:type="spellEnd"/>
            <w:proofErr w:type="gram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компьютер-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ные</w:t>
            </w:r>
            <w:proofErr w:type="spell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9D2871">
              <w:rPr>
                <w:lang w:val="ru-RU"/>
              </w:rPr>
              <w:t xml:space="preserve">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биб-лиотеки</w:t>
            </w:r>
            <w:proofErr w:type="spellEnd"/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D28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D28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вы-ходом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D2871">
              <w:rPr>
                <w:lang w:val="ru-RU"/>
              </w:rPr>
              <w:t xml:space="preserve"> 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мационно</w:t>
            </w:r>
            <w:proofErr w:type="spellEnd"/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-образовательную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D2871">
              <w:rPr>
                <w:lang w:val="ru-RU"/>
              </w:rPr>
              <w:t xml:space="preserve"> </w:t>
            </w:r>
            <w:r w:rsidRPr="009D28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9D2871">
              <w:rPr>
                <w:lang w:val="ru-RU"/>
              </w:rPr>
              <w:t xml:space="preserve"> </w:t>
            </w:r>
          </w:p>
          <w:p w:rsidR="000B158D" w:rsidRPr="009D2871" w:rsidRDefault="000309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871">
              <w:rPr>
                <w:lang w:val="ru-RU"/>
              </w:rPr>
              <w:t xml:space="preserve"> </w:t>
            </w:r>
          </w:p>
        </w:tc>
      </w:tr>
      <w:tr w:rsidR="000B158D" w:rsidRPr="00E0671C">
        <w:trPr>
          <w:trHeight w:hRule="exact" w:val="6761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B158D" w:rsidRPr="009D2871" w:rsidRDefault="000B158D">
            <w:pPr>
              <w:rPr>
                <w:lang w:val="ru-RU"/>
              </w:rPr>
            </w:pPr>
          </w:p>
        </w:tc>
      </w:tr>
    </w:tbl>
    <w:p w:rsidR="005565A7" w:rsidRDefault="005565A7">
      <w:pPr>
        <w:rPr>
          <w:lang w:val="ru-RU"/>
        </w:rPr>
      </w:pPr>
    </w:p>
    <w:p w:rsidR="005565A7" w:rsidRDefault="005565A7">
      <w:pPr>
        <w:rPr>
          <w:lang w:val="ru-RU"/>
        </w:rPr>
      </w:pPr>
      <w:r>
        <w:rPr>
          <w:lang w:val="ru-RU"/>
        </w:rPr>
        <w:br w:type="page"/>
      </w:r>
    </w:p>
    <w:p w:rsidR="005565A7" w:rsidRPr="005565A7" w:rsidRDefault="005565A7" w:rsidP="005565A7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lastRenderedPageBreak/>
        <w:t>Приложение 1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Методические рекомендации к выполнению практических заданий, семинаров и комплексных проектных работ.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 выполнения задания: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доклада по персоналиям: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«влияние творчества </w:t>
      </w:r>
      <w:r w:rsidRPr="005565A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В.П. Стасова на развитие русского мебельного искусства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Слайд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565A7" w:rsidRPr="00E0671C" w:rsidTr="005565A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B0558A7" wp14:editId="7726D4FB">
                  <wp:extent cx="1885950" cy="2152650"/>
                  <wp:effectExtent l="0" t="0" r="0" b="0"/>
                  <wp:docPr id="22" name="Рисунок 246" descr="Описание: d60b2369955d9e38b4cffdac54f2db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6" descr="Описание: d60b2369955d9e38b4cffdac54f2db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Большое влияние на развитие русского мебельного искусства оказал архитектор        В.П. Стасов (1769—1848 гг.), который отделывал комнаты Александра 1 и Марии Федоровны в Большом Царскосельском дворце в начале 20-х годов XIX столетия.</w:t>
            </w:r>
          </w:p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Слайд 2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565A7" w:rsidRPr="00E0671C" w:rsidTr="005565A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7C5AAFB" wp14:editId="653D1428">
                  <wp:extent cx="1171575" cy="1724025"/>
                  <wp:effectExtent l="0" t="0" r="9525" b="9525"/>
                  <wp:docPr id="23" name="Рисунок 247" descr="Описание: 5b5b1b988019a4aef1faa6b25f8dc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7" descr="Описание: 5b5b1b988019a4aef1faa6b25f8dc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Малиновый кабинет (Библиотека) Марии Федоровны. Кресло </w:t>
            </w:r>
          </w:p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 сравнении мебельных предметов, выполненных по проектам Стасова, с работами его предшественников и современников (Воронихин, Росси) можно сразу заметить: обладая той же гармоничностью пропорций, изяществом силуэта, соотнесенностью с архитектурным пространством, кресла и стулья Стасова отличаются большей простотой форм, ясностью конструкции и удобством. При этом</w:t>
            </w:r>
            <w:proofErr w:type="gramStart"/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proofErr w:type="gramEnd"/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если в архитектурных сооружениях Стасов выступает как мастер монументальных форм, подчас намеренно укрупняя детали, то в мебельных проектах он соизмеряет масштаб предметов и деталей с человеком и создает такие мебельные ансамбли, которые сразу становятся образцами для широкого круга жилых интерьеров и пользуются неизменным успехом в течение нескольких десятилетий. </w:t>
            </w:r>
          </w:p>
        </w:tc>
      </w:tr>
    </w:tbl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Слайд 3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565A7" w:rsidRPr="00E0671C" w:rsidTr="005565A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733B2C7A" wp14:editId="40263E61">
                  <wp:extent cx="1190625" cy="1724025"/>
                  <wp:effectExtent l="0" t="0" r="9525" b="9525"/>
                  <wp:docPr id="24" name="Рисунок 248" descr="Описание: 68456f2a5f50d43734506ae80ee2a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8" descr="Описание: 68456f2a5f50d43734506ae80ee2a3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Карельский кабинет Марии Федоровны. Стул</w:t>
            </w:r>
          </w:p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 этом</w:t>
            </w:r>
            <w:proofErr w:type="gramStart"/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proofErr w:type="gramEnd"/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если в архитектурных сооружениях Стасов выступает как мастер монументальных форм, подчас намеренно укрупняя детали, то в мебельных проектах он соизмеряет масштаб предметов и деталей с человеком и создает такие мебельные ансамбли, которые сразу становятся образцами для широкого круга жилых интерьеров и пользуются неизменным успехом в течение нескольких десятилетий.</w:t>
            </w:r>
          </w:p>
        </w:tc>
      </w:tr>
    </w:tbl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Слайд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565A7" w:rsidRPr="00E0671C" w:rsidTr="005565A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633E509" wp14:editId="5FE63CEB">
                  <wp:extent cx="1552575" cy="1952625"/>
                  <wp:effectExtent l="0" t="0" r="9525" b="9525"/>
                  <wp:docPr id="25" name="Рисунок 249" descr="Описание: f836e51ab56da7286df2f3b3e6f1eb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9" descr="Описание: f836e51ab56da7286df2f3b3e6f1eb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Карельский кабинет Марии Федоровны. Гарнитур </w:t>
            </w:r>
          </w:p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1824-1826 годах по проектам Стасова оформляются девять помещений дворца для матери императора — вдовствующей императрицы Марии Федоровны. В этой работе Стасов сотрудничает с известным петербургским мебельным мастером А. Туром, изготовившим в течение 1824-1825 годов мебель для всех комнат так называемой Малой анфилады. </w:t>
            </w:r>
          </w:p>
        </w:tc>
      </w:tr>
    </w:tbl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Слайд5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565A7" w:rsidRPr="00E0671C" w:rsidTr="005565A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EBBFB7C" wp14:editId="2CAB7E0B">
                  <wp:extent cx="1381125" cy="1905000"/>
                  <wp:effectExtent l="0" t="0" r="9525" b="0"/>
                  <wp:docPr id="26" name="Рисунок 250" descr="Описание: stul-218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0" descr="Описание: stul-218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Стул по проекту </w:t>
            </w:r>
            <w:proofErr w:type="spellStart"/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В.П.Стасова</w:t>
            </w:r>
            <w:proofErr w:type="spellEnd"/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1820-е гг. Тополь, фанеровка; ткань. (ГЭ)</w:t>
            </w:r>
          </w:p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Кроме одного кресла из Парадного кабинета Александра I и двух кресел с росписью </w:t>
            </w:r>
            <w:proofErr w:type="spellStart"/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Бернаскони</w:t>
            </w:r>
            <w:proofErr w:type="spellEnd"/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 мебели, выполненной по проектам Стасова для </w:t>
            </w:r>
            <w:proofErr w:type="spellStart"/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царскосельского</w:t>
            </w:r>
            <w:proofErr w:type="spellEnd"/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дворца, сохранилось еще несколько предметов, в числе которых — стулья, фанерованные бразильским амарантом, со спинками в форме </w:t>
            </w:r>
            <w:proofErr w:type="spellStart"/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пельты</w:t>
            </w:r>
            <w:proofErr w:type="spellEnd"/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предназначенные для дворцовой Библиотеки. </w:t>
            </w:r>
          </w:p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Слайд 6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324"/>
      </w:tblGrid>
      <w:tr w:rsidR="005565A7" w:rsidRPr="00E0671C" w:rsidTr="005565A7">
        <w:tc>
          <w:tcPr>
            <w:tcW w:w="5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65A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4A0F361A" wp14:editId="449B4F93">
                  <wp:extent cx="1971675" cy="1619250"/>
                  <wp:effectExtent l="0" t="0" r="9525" b="0"/>
                  <wp:docPr id="27" name="Рисунок 251" descr="Описание: kreslo-i-st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1" descr="Описание: kreslo-i-stu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Кресло и стул из Парадного кабинета императора Александра I в Большом Царскосельском дворце. По проекту В. П. Стасова, мастерская А. И. Тура. 1817. Орех, фанеровка; бронза, литье, позолота; ткань. (ГМЗ «Царское Село») Несомненно, под влиянием Стасова в композиции и рисунке мебели 1810—1820-х годов устанавливается принцип единства двух начал — геометрического и гуманистического. Первое представлено использованием правильных геометрических форм и фигур — кругов, овалов, шести- и восьмиугольников; гуманистическое начало выражено плавными и упругими линиями, созвучными пластике человеческого тела. Это единство и послужило основой гармоничных форм мебели Стасова, составляющих ее характерную особенность.</w:t>
            </w:r>
          </w:p>
        </w:tc>
      </w:tr>
    </w:tbl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Слайд 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565A7" w:rsidRPr="005565A7" w:rsidTr="005565A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65A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54882DC" wp14:editId="19D0FE34">
                  <wp:extent cx="1409700" cy="1971675"/>
                  <wp:effectExtent l="0" t="0" r="0" b="9525"/>
                  <wp:docPr id="28" name="Рисунок 252" descr="Описание: kreslo-iz-spal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2" descr="Описание: kreslo-iz-spal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Кресло из Опочивальни императрицы Марии Федоровны в Большом Царскосельском дворце. По проекту В. П. Стасова, мастерская А. И. Тура, роспись И. </w:t>
            </w:r>
            <w:proofErr w:type="spellStart"/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Бернаскони</w:t>
            </w:r>
            <w:proofErr w:type="spellEnd"/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1823—1826. Клен, фанеровка, роспись; ткань. (ГМЗ «Царское Село»)</w:t>
            </w:r>
          </w:p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Мебель Стасова строже и суровее пышных форм, любимых Росси. Стасов менее склонен перегружать гладь поверхности карельской березы или красного дерева резной орнаментикой. Именно он, по-видимому, ввел новую конструкцию стула и кресла с так называемой боковой рамой - настолько рациональную, что она продержалась в русской мебели около тридцати лет. Она сводится к двум боковым плоскостям, состоящим каждая из передней и задней ножки и стойки спинки. На высоте сиденья рамы связаны двумя поперечными брусками. </w:t>
            </w:r>
          </w:p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 выполнения практического задания (анализ стиля в таблице).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1B4C0EC" wp14:editId="0E59E1C6">
            <wp:extent cx="6191250" cy="42195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64" t="27548" r="13773" b="1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Georgia" w:eastAsia="Times New Roman" w:hAnsi="Georgia" w:cs="Georgia"/>
          <w:b/>
          <w:sz w:val="12"/>
          <w:szCs w:val="12"/>
          <w:lang w:val="ru-RU" w:eastAsia="ru-RU"/>
        </w:rPr>
        <w:t xml:space="preserve">Практическое задание 4. 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построение орнамента. Построение орнамента в круге и полосе: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noProof/>
          <w:kern w:val="24"/>
          <w:sz w:val="28"/>
          <w:szCs w:val="28"/>
          <w:lang w:val="ru-RU" w:eastAsia="ru-RU"/>
        </w:rPr>
        <w:drawing>
          <wp:inline distT="0" distB="0" distL="0" distR="0" wp14:anchorId="293719B6" wp14:editId="41E22F1D">
            <wp:extent cx="1285875" cy="1238250"/>
            <wp:effectExtent l="0" t="0" r="9525" b="0"/>
            <wp:docPr id="30" name="Рисунок 30" descr="Описание: C:\Users\Yulya\Desktop\ЭОР Антоненко, Ячменева\практика\DSC05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писание: C:\Users\Yulya\Desktop\ЭОР Антоненко, Ячменева\практика\DSC0507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5A7">
        <w:rPr>
          <w:rFonts w:ascii="Times New Roman" w:eastAsia="Times New Roman" w:hAnsi="Times New Roman" w:cs="Times New Roman"/>
          <w:noProof/>
          <w:kern w:val="24"/>
          <w:sz w:val="28"/>
          <w:szCs w:val="28"/>
          <w:lang w:val="ru-RU" w:eastAsia="ru-RU"/>
        </w:rPr>
        <w:t xml:space="preserve">                     </w:t>
      </w:r>
      <w:r w:rsidRPr="005565A7">
        <w:rPr>
          <w:rFonts w:ascii="Times New Roman" w:eastAsia="Times New Roman" w:hAnsi="Times New Roman" w:cs="Times New Roman"/>
          <w:noProof/>
          <w:kern w:val="24"/>
          <w:sz w:val="28"/>
          <w:szCs w:val="28"/>
          <w:lang w:val="ru-RU" w:eastAsia="ru-RU"/>
        </w:rPr>
        <w:drawing>
          <wp:inline distT="0" distB="0" distL="0" distR="0" wp14:anchorId="1D3636C4" wp14:editId="43DFBEC4">
            <wp:extent cx="2695575" cy="1304925"/>
            <wp:effectExtent l="0" t="0" r="9525" b="9525"/>
            <wp:docPr id="31" name="Рисунок 31" descr="Описание: C:\Users\Yulya\Desktop\ЭОР Антоненко, Ячменева\практика\DSC05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Описание: C:\Users\Yulya\Desktop\ЭОР Антоненко, Ячменева\практика\DSC0507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Пример выполнения комплексного практического задания 1 </w:t>
      </w:r>
      <w:r w:rsidRPr="005565A7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>(выполняется изделия мебели и орнаментальные композиции)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: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>Задание выполняется студентами в смешанной технике. Материалы выполнения: гуашь, цветные карандаши, акварель. Производится отбор изображения для выполнения изделия мебели и орнамента определенного стиля или исторической эпохи. Исторически сложившиеся виды орнаментов: растительный, зооморфный, геометрический, комбинированный и др. Производится подбор цвета, его оттенков и компоновка, обобщение изображений, надписи и подписи.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>Данная работа необходима для знания закономерности построения орнаментов, зависимости их от материалов и технологии изготовления, композиционные схемы орнамента: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noProof/>
          <w:kern w:val="24"/>
          <w:sz w:val="24"/>
          <w:szCs w:val="24"/>
          <w:lang w:val="ru-RU" w:eastAsia="ru-RU"/>
        </w:rPr>
        <w:lastRenderedPageBreak/>
        <w:drawing>
          <wp:inline distT="0" distB="0" distL="0" distR="0" wp14:anchorId="79A63C91" wp14:editId="796E7EEF">
            <wp:extent cx="5324475" cy="3857625"/>
            <wp:effectExtent l="0" t="0" r="9525" b="9525"/>
            <wp:docPr id="32" name="Рисунок 6" descr="Описание: C:\Users\Yulya\Desktop\ЭОР Антоненко, Ячменева\практика\DSC05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Yulya\Desktop\ЭОР Антоненко, Ячменева\практика\DSC0508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  <w:r w:rsidRPr="005565A7">
        <w:rPr>
          <w:rFonts w:ascii="Times New Roman" w:eastAsia="Times New Roman" w:hAnsi="Times New Roman" w:cs="Times New Roman"/>
          <w:noProof/>
          <w:kern w:val="24"/>
          <w:sz w:val="28"/>
          <w:szCs w:val="28"/>
          <w:lang w:val="ru-RU" w:eastAsia="ru-RU"/>
        </w:rPr>
        <w:drawing>
          <wp:inline distT="0" distB="0" distL="0" distR="0" wp14:anchorId="1F088532" wp14:editId="24EA9812">
            <wp:extent cx="5324475" cy="3505200"/>
            <wp:effectExtent l="0" t="0" r="9525" b="0"/>
            <wp:docPr id="33" name="Рисунок 7" descr="Описание: C:\Users\Yulya\Desktop\ЭОР Антоненко, Ячменева\практика\DSC05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Yulya\Desktop\ЭОР Антоненко, Ячменева\практика\DSC0507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  <w:r w:rsidRPr="005565A7">
        <w:rPr>
          <w:rFonts w:ascii="Times New Roman" w:eastAsia="Times New Roman" w:hAnsi="Times New Roman" w:cs="Times New Roman"/>
          <w:noProof/>
          <w:kern w:val="24"/>
          <w:sz w:val="28"/>
          <w:szCs w:val="28"/>
          <w:lang w:val="ru-RU" w:eastAsia="ru-RU"/>
        </w:rPr>
        <w:lastRenderedPageBreak/>
        <w:drawing>
          <wp:inline distT="0" distB="0" distL="0" distR="0" wp14:anchorId="56D8BA43" wp14:editId="536E805E">
            <wp:extent cx="5153025" cy="3676650"/>
            <wp:effectExtent l="0" t="0" r="9525" b="0"/>
            <wp:docPr id="34" name="Рисунок 8" descr="Описание: C:\Users\Yulya\Desktop\ЭОР Антоненко, Ячменева\практика\DSC05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Yulya\Desktop\ЭОР Антоненко, Ячменева\практика\DSC0509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1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  <w:r w:rsidRPr="005565A7">
        <w:rPr>
          <w:rFonts w:ascii="Times New Roman" w:eastAsia="Times New Roman" w:hAnsi="Times New Roman" w:cs="Times New Roman"/>
          <w:noProof/>
          <w:kern w:val="24"/>
          <w:sz w:val="28"/>
          <w:szCs w:val="28"/>
          <w:lang w:val="ru-RU" w:eastAsia="ru-RU"/>
        </w:rPr>
        <w:drawing>
          <wp:inline distT="0" distB="0" distL="0" distR="0" wp14:anchorId="513F82CB" wp14:editId="0C898E20">
            <wp:extent cx="5153025" cy="3752850"/>
            <wp:effectExtent l="0" t="0" r="9525" b="0"/>
            <wp:docPr id="35" name="Рисунок 9" descr="Описание: C:\Users\Yulya\Desktop\ЭОР Антоненко, Ячменева\практика\DSC05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Yulya\Desktop\ЭОР Антоненко, Ячменева\практика\DSC0509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  <w:r w:rsidRPr="005565A7"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  <w:t xml:space="preserve"> 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  <w:r w:rsidRPr="005565A7">
        <w:rPr>
          <w:rFonts w:ascii="Times New Roman" w:eastAsia="Times New Roman" w:hAnsi="Times New Roman" w:cs="Times New Roman"/>
          <w:noProof/>
          <w:kern w:val="24"/>
          <w:sz w:val="28"/>
          <w:szCs w:val="28"/>
          <w:lang w:val="ru-RU" w:eastAsia="ru-RU"/>
        </w:rPr>
        <w:lastRenderedPageBreak/>
        <w:drawing>
          <wp:inline distT="0" distB="0" distL="0" distR="0" wp14:anchorId="141E1614" wp14:editId="6141B66F">
            <wp:extent cx="5133975" cy="3752850"/>
            <wp:effectExtent l="0" t="0" r="9525" b="0"/>
            <wp:docPr id="36" name="Рисунок 10" descr="Описание: C:\Users\Yulya\Desktop\ЭОР Антоненко, Ячменева\практика\DSC05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Yulya\Desktop\ЭОР Антоненко, Ячменева\практика\DSC0509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2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  <w:r w:rsidRPr="005565A7">
        <w:rPr>
          <w:rFonts w:ascii="Times New Roman" w:eastAsia="Times New Roman" w:hAnsi="Times New Roman" w:cs="Times New Roman"/>
          <w:noProof/>
          <w:kern w:val="24"/>
          <w:sz w:val="28"/>
          <w:szCs w:val="28"/>
          <w:lang w:val="ru-RU" w:eastAsia="ru-RU"/>
        </w:rPr>
        <w:drawing>
          <wp:inline distT="0" distB="0" distL="0" distR="0" wp14:anchorId="3100B0DE" wp14:editId="028E07BF">
            <wp:extent cx="5133975" cy="3695700"/>
            <wp:effectExtent l="0" t="0" r="9525" b="0"/>
            <wp:docPr id="37" name="Рисунок 11" descr="Описание: C:\Users\Yulya\Desktop\ЭОР Антоненко, Ячменева\практика\DSC05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Yulya\Desktop\ЭОР Антоненко, Ячменева\практика\DSC0509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2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  <w:r w:rsidRPr="005565A7">
        <w:rPr>
          <w:rFonts w:ascii="Times New Roman" w:eastAsia="Times New Roman" w:hAnsi="Times New Roman" w:cs="Times New Roman"/>
          <w:noProof/>
          <w:kern w:val="24"/>
          <w:sz w:val="28"/>
          <w:szCs w:val="28"/>
          <w:lang w:val="ru-RU" w:eastAsia="ru-RU"/>
        </w:rPr>
        <w:lastRenderedPageBreak/>
        <w:drawing>
          <wp:inline distT="0" distB="0" distL="0" distR="0" wp14:anchorId="1DCBEEB9" wp14:editId="3391FBDD">
            <wp:extent cx="5124450" cy="3552825"/>
            <wp:effectExtent l="0" t="0" r="0" b="9525"/>
            <wp:docPr id="38" name="Рисунок 12" descr="Описание: C:\Users\Yulya\Desktop\ЭОР Антоненко, Ячменева\практика\DSC05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Users\Yulya\Desktop\ЭОР Антоненко, Ячменева\практика\DSC0509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5565A7">
        <w:rPr>
          <w:rFonts w:ascii="Times New Roman" w:eastAsia="Times New Roman" w:hAnsi="Times New Roman" w:cs="Times New Roman"/>
          <w:noProof/>
          <w:kern w:val="24"/>
          <w:sz w:val="28"/>
          <w:szCs w:val="28"/>
          <w:lang w:val="ru-RU" w:eastAsia="ru-RU"/>
        </w:rPr>
        <w:drawing>
          <wp:inline distT="0" distB="0" distL="0" distR="0" wp14:anchorId="027810CD" wp14:editId="53292ED6">
            <wp:extent cx="5124450" cy="3762375"/>
            <wp:effectExtent l="0" t="0" r="0" b="9525"/>
            <wp:docPr id="39" name="Рисунок 13" descr="Описание: C:\Users\Yulya\Desktop\ЭОР Антоненко, Ячменева\практика\DSC05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C:\Users\Yulya\Desktop\ЭОР Антоненко, Ячменева\практика\DSC0509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  <w:r w:rsidRPr="005565A7"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  <w:t>Рисунок 1- пример выполнения изделия с орнаментом, студенческая работа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 выполнения комплексного практического задания 2: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 wp14:anchorId="6DF6A195" wp14:editId="29A1B9CE">
            <wp:extent cx="5981700" cy="3343275"/>
            <wp:effectExtent l="0" t="0" r="0" b="9525"/>
            <wp:docPr id="4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18"/>
          <w:szCs w:val="18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Комплексное задание. Выполнение проектов</w:t>
      </w:r>
      <w:r w:rsidRPr="005565A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средовых комплексов (свой дизайн-проект) на основе исторически сложившихся стилей</w:t>
      </w:r>
      <w:r w:rsidRPr="005565A7">
        <w:rPr>
          <w:rFonts w:ascii="Times New Roman" w:eastAsia="Times New Roman" w:hAnsi="Times New Roman" w:cs="Times New Roman"/>
          <w:noProof/>
          <w:sz w:val="18"/>
          <w:szCs w:val="18"/>
          <w:lang w:val="ru-RU" w:eastAsia="ru-RU"/>
        </w:rPr>
        <w:t xml:space="preserve"> Комплексное практическое задание выполняется на формате 55х70, в цвете, по этапам дизайн-проектирования. Материалы и инструменты: планшет, гуашь, чертежные инструменты, графические материалы, тонированная бумага или госсзнак.Описание алгоритма и этапов дизайн-проектирования обязательно.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18"/>
          <w:szCs w:val="18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noProof/>
          <w:sz w:val="18"/>
          <w:szCs w:val="18"/>
          <w:lang w:val="ru-RU" w:eastAsia="ru-RU"/>
        </w:rPr>
        <w:drawing>
          <wp:inline distT="0" distB="0" distL="0" distR="0" wp14:anchorId="3C61E43C" wp14:editId="127DA7D1">
            <wp:extent cx="5238750" cy="4352925"/>
            <wp:effectExtent l="0" t="0" r="0" b="9525"/>
            <wp:docPr id="4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sz w:val="18"/>
          <w:szCs w:val="18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noProof/>
          <w:sz w:val="18"/>
          <w:szCs w:val="18"/>
          <w:lang w:val="ru-RU" w:eastAsia="ru-RU"/>
        </w:rPr>
        <w:t>Пример оформления доклада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науки и высшего образования Российской Федерации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Федеральное государственное бюджетное образовательное учреждение 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высшего образования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«Магнитогорский государственный технический университет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им. Г.И. Носова»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suppressAutoHyphens/>
        <w:autoSpaceDE w:val="0"/>
        <w:autoSpaceDN w:val="0"/>
        <w:adjustRightInd w:val="0"/>
        <w:spacing w:after="160" w:line="360" w:lineRule="auto"/>
        <w:ind w:firstLine="567"/>
        <w:jc w:val="center"/>
        <w:rPr>
          <w:rFonts w:ascii="Times New Roman" w:eastAsia="Arial Unicode MS" w:hAnsi="Times New Roman" w:cs="Times New Roman"/>
          <w:kern w:val="2"/>
          <w:sz w:val="24"/>
          <w:szCs w:val="24"/>
          <w:lang w:val="ru-RU" w:eastAsia="ar-SA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ab/>
      </w:r>
      <w:r w:rsidRPr="005565A7">
        <w:rPr>
          <w:rFonts w:ascii="Times New Roman" w:eastAsia="Arial Unicode MS" w:hAnsi="Times New Roman" w:cs="Times New Roman"/>
          <w:kern w:val="2"/>
          <w:sz w:val="24"/>
          <w:szCs w:val="24"/>
          <w:lang w:val="ru-RU" w:eastAsia="ar-SA"/>
        </w:rPr>
        <w:t>ДОКЛАД</w:t>
      </w:r>
    </w:p>
    <w:p w:rsidR="005565A7" w:rsidRPr="005565A7" w:rsidRDefault="005565A7" w:rsidP="005565A7">
      <w:pPr>
        <w:widowControl w:val="0"/>
        <w:suppressAutoHyphens/>
        <w:autoSpaceDE w:val="0"/>
        <w:autoSpaceDN w:val="0"/>
        <w:adjustRightInd w:val="0"/>
        <w:spacing w:after="160" w:line="360" w:lineRule="auto"/>
        <w:ind w:firstLine="567"/>
        <w:jc w:val="center"/>
        <w:rPr>
          <w:rFonts w:ascii="Times New Roman" w:eastAsia="Arial Unicode MS" w:hAnsi="Times New Roman" w:cs="Times New Roman"/>
          <w:kern w:val="2"/>
          <w:sz w:val="24"/>
          <w:szCs w:val="24"/>
          <w:lang w:val="ru-RU" w:eastAsia="ar-SA"/>
        </w:rPr>
      </w:pPr>
      <w:r w:rsidRPr="005565A7">
        <w:rPr>
          <w:rFonts w:ascii="Times New Roman" w:eastAsia="Arial Unicode MS" w:hAnsi="Times New Roman" w:cs="Times New Roman"/>
          <w:kern w:val="2"/>
          <w:sz w:val="24"/>
          <w:szCs w:val="24"/>
          <w:lang w:val="ru-RU" w:eastAsia="ar-SA"/>
        </w:rPr>
        <w:t>По дисциплине: «</w:t>
      </w:r>
      <w:proofErr w:type="spellStart"/>
      <w:r w:rsidRPr="005565A7">
        <w:rPr>
          <w:rFonts w:ascii="Times New Roman" w:eastAsia="Arial Unicode MS" w:hAnsi="Times New Roman" w:cs="Times New Roman"/>
          <w:kern w:val="2"/>
          <w:sz w:val="24"/>
          <w:szCs w:val="24"/>
          <w:lang w:val="ru-RU" w:eastAsia="ar-SA"/>
        </w:rPr>
        <w:t>Стилеобразование</w:t>
      </w:r>
      <w:proofErr w:type="spellEnd"/>
      <w:r w:rsidRPr="005565A7">
        <w:rPr>
          <w:rFonts w:ascii="Times New Roman" w:eastAsia="Arial Unicode MS" w:hAnsi="Times New Roman" w:cs="Times New Roman"/>
          <w:kern w:val="2"/>
          <w:sz w:val="24"/>
          <w:szCs w:val="24"/>
          <w:lang w:val="ru-RU" w:eastAsia="ar-SA"/>
        </w:rPr>
        <w:t xml:space="preserve"> в дизайне»</w:t>
      </w:r>
    </w:p>
    <w:p w:rsidR="005565A7" w:rsidRPr="005565A7" w:rsidRDefault="005565A7" w:rsidP="005565A7">
      <w:pPr>
        <w:widowControl w:val="0"/>
        <w:tabs>
          <w:tab w:val="center" w:pos="4677"/>
          <w:tab w:val="left" w:pos="6225"/>
        </w:tabs>
        <w:autoSpaceDE w:val="0"/>
        <w:autoSpaceDN w:val="0"/>
        <w:adjustRightInd w:val="0"/>
        <w:spacing w:after="24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тему: «_______________________________»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6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6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6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36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36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36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Arial Unicode MS" w:hAnsi="Times New Roman" w:cs="Times New Roman"/>
          <w:kern w:val="2"/>
          <w:sz w:val="24"/>
          <w:szCs w:val="24"/>
          <w:lang w:val="ru-RU" w:eastAsia="ar-SA"/>
        </w:rPr>
        <w:t>Исполнитель: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Халикова</w:t>
      </w:r>
      <w:proofErr w:type="spell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А.А., студентка </w:t>
      </w:r>
      <w:proofErr w:type="spell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</w:t>
      </w:r>
      <w:proofErr w:type="spell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СДб-16-2 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Arial Unicode MS" w:hAnsi="Times New Roman" w:cs="Times New Roman"/>
          <w:kern w:val="2"/>
          <w:sz w:val="24"/>
          <w:szCs w:val="24"/>
          <w:lang w:val="ru-RU" w:eastAsia="ar-SA"/>
        </w:rPr>
        <w:t>Руководитель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 Антоненко Ю.С.</w:t>
      </w:r>
    </w:p>
    <w:p w:rsidR="005565A7" w:rsidRPr="005565A7" w:rsidRDefault="005565A7" w:rsidP="005565A7">
      <w:pPr>
        <w:keepNext/>
        <w:widowControl w:val="0"/>
        <w:tabs>
          <w:tab w:val="left" w:pos="3735"/>
        </w:tabs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suppressAutoHyphens/>
        <w:autoSpaceDE w:val="0"/>
        <w:autoSpaceDN w:val="0"/>
        <w:adjustRightInd w:val="0"/>
        <w:spacing w:after="160" w:line="360" w:lineRule="auto"/>
        <w:ind w:firstLine="567"/>
        <w:jc w:val="center"/>
        <w:rPr>
          <w:rFonts w:ascii="Times New Roman" w:eastAsia="Arial Unicode MS" w:hAnsi="Times New Roman" w:cs="Times New Roman"/>
          <w:kern w:val="2"/>
          <w:sz w:val="24"/>
          <w:szCs w:val="24"/>
          <w:lang w:val="ru-RU" w:eastAsia="ar-SA"/>
        </w:rPr>
      </w:pPr>
      <w:r w:rsidRPr="005565A7">
        <w:rPr>
          <w:rFonts w:ascii="Times New Roman" w:eastAsia="Arial Unicode MS" w:hAnsi="Times New Roman" w:cs="Times New Roman"/>
          <w:kern w:val="2"/>
          <w:sz w:val="24"/>
          <w:szCs w:val="24"/>
          <w:lang w:val="ru-RU" w:eastAsia="ar-SA"/>
        </w:rPr>
        <w:t>Работа допущена к защите “______” ___________2019г. ____________</w:t>
      </w:r>
    </w:p>
    <w:p w:rsidR="005565A7" w:rsidRPr="005565A7" w:rsidRDefault="005565A7" w:rsidP="005565A7">
      <w:pPr>
        <w:widowControl w:val="0"/>
        <w:suppressAutoHyphens/>
        <w:autoSpaceDE w:val="0"/>
        <w:autoSpaceDN w:val="0"/>
        <w:adjustRightInd w:val="0"/>
        <w:spacing w:after="160" w:line="360" w:lineRule="auto"/>
        <w:ind w:firstLine="567"/>
        <w:jc w:val="center"/>
        <w:rPr>
          <w:rFonts w:ascii="Times New Roman" w:eastAsia="Arial Unicode MS" w:hAnsi="Times New Roman" w:cs="Times New Roman"/>
          <w:kern w:val="2"/>
          <w:sz w:val="24"/>
          <w:szCs w:val="24"/>
          <w:lang w:val="ru-RU" w:eastAsia="ar-SA"/>
        </w:rPr>
      </w:pPr>
      <w:r w:rsidRPr="005565A7">
        <w:rPr>
          <w:rFonts w:ascii="Times New Roman" w:eastAsia="Arial Unicode MS" w:hAnsi="Times New Roman" w:cs="Times New Roman"/>
          <w:kern w:val="2"/>
          <w:sz w:val="24"/>
          <w:szCs w:val="24"/>
          <w:lang w:val="ru-RU" w:eastAsia="ar-SA"/>
        </w:rPr>
        <w:t>Работа защищена “______” _____</w:t>
      </w:r>
    </w:p>
    <w:p w:rsidR="005565A7" w:rsidRPr="005565A7" w:rsidRDefault="005565A7" w:rsidP="005565A7">
      <w:pPr>
        <w:widowControl w:val="0"/>
        <w:suppressAutoHyphens/>
        <w:autoSpaceDE w:val="0"/>
        <w:autoSpaceDN w:val="0"/>
        <w:adjustRightInd w:val="0"/>
        <w:spacing w:after="160" w:line="360" w:lineRule="auto"/>
        <w:ind w:firstLine="567"/>
        <w:jc w:val="center"/>
        <w:rPr>
          <w:rFonts w:ascii="Times New Roman" w:eastAsia="Arial Unicode MS" w:hAnsi="Times New Roman" w:cs="Times New Roman"/>
          <w:kern w:val="2"/>
          <w:sz w:val="24"/>
          <w:szCs w:val="24"/>
          <w:lang w:val="ru-RU" w:eastAsia="ar-SA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18"/>
          <w:szCs w:val="1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noProof/>
          <w:sz w:val="18"/>
          <w:szCs w:val="1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Методика написания и содержание работы по научно – исследовательской деятельности студентов.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Введение.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Введение курсовой работы содержит:</w:t>
      </w:r>
    </w:p>
    <w:p w:rsidR="005565A7" w:rsidRPr="005565A7" w:rsidRDefault="005565A7" w:rsidP="005565A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Обоснование актуальности исследования выбранной  проблемы;</w:t>
      </w:r>
    </w:p>
    <w:p w:rsidR="005565A7" w:rsidRPr="005565A7" w:rsidRDefault="005565A7" w:rsidP="005565A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Обзор научной, специальной и учебной литературы по проблеме исследования;</w:t>
      </w:r>
    </w:p>
    <w:p w:rsidR="005565A7" w:rsidRPr="005565A7" w:rsidRDefault="005565A7" w:rsidP="005565A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Формулировку темы исследования;</w:t>
      </w:r>
    </w:p>
    <w:p w:rsidR="005565A7" w:rsidRPr="005565A7" w:rsidRDefault="005565A7" w:rsidP="005565A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цели и задачи, которые ставятся в рамках исследования;</w:t>
      </w:r>
    </w:p>
    <w:p w:rsidR="005565A7" w:rsidRPr="005565A7" w:rsidRDefault="005565A7" w:rsidP="005565A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Информацию о методах исследования;</w:t>
      </w:r>
    </w:p>
    <w:p w:rsidR="005565A7" w:rsidRPr="005565A7" w:rsidRDefault="005565A7" w:rsidP="005565A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новизны и практической значимости (назначения) данного исследования;</w:t>
      </w:r>
    </w:p>
    <w:p w:rsidR="005565A7" w:rsidRPr="005565A7" w:rsidRDefault="005565A7" w:rsidP="005565A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Краткое содержание, объем работы.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Количество страниц  текста введения может быть от 2-х до 4-х  14 размера.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Основная часть.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Теоретическое исследование, где должна быть показана глубина теоретического изучения научной проблемы, раскрыт компле</w:t>
      </w:r>
      <w:proofErr w:type="gram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кс взгл</w:t>
      </w:r>
      <w:proofErr w:type="gram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ядов ученых, известных психологов, педагогов. Задача теоретической части глубже разобраться в сущности выбранной проблемы. Эта часть показывает уровень понимания предмета исследования, вводит исследователя в курс научных проблем, дает ясное представление о том, на что будут направлены усилия при проведении опытной работы, что ставится пол наблюдение в ходе ее. Здесь же должна быть дана психологическая характеристика возраста, типажа «заказчика». Теоретический раздел основной части пояснительной записки может содержать от 10 до 20 страниц 14 размера.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Опытно – исследовательская работа, должна пояснять подготовку, ход, анализ результатов исследования, является основной и самой объемной частью курсового проекта. Подробно описываются условия исследовательской, опытной  работы, особое внимание уделяется тем из них, которые могут повлиять на результаты исследования. Анализ результатов – это наиболее важная часть опытной работы, так как она содержит критически осмысленную информацию о полученных данных и выводов по ним.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Методические рекомендации, содержат материалы, отражающие опыт исследования, умение составлять рекомендации по проведению исследований в области проектирования интерьеров.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Заключение.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заключении пишутся выводы, отражающие объем проведенной работы в рамках исследования.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Список литературы.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список литературы рекомендуется занести следующие источники информации: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gram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</w:t>
      </w:r>
      <w:proofErr w:type="gram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которых использовалось в ходе разработки научной проблемы и темы исследования,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из которых брали конкретный материал для критики, пересказа (со ссылкой на источник) и прямого цитирования </w:t>
      </w:r>
      <w:proofErr w:type="gram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 </w:t>
      </w:r>
      <w:proofErr w:type="gram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указанием страниц источника),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периодическая печать,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инт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рн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 ресурсы.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Приложение.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Приложение размещается в конце пояснительной записки, содержит материал, не вошедший в текст основной части, но подтверждающий апробацию методического материала ( фотографии, графики, схемы, опросники, анкеты и </w:t>
      </w:r>
      <w:proofErr w:type="spell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</w:t>
      </w:r>
      <w:proofErr w:type="gram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.д</w:t>
      </w:r>
      <w:proofErr w:type="spellEnd"/>
      <w:proofErr w:type="gram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noProof/>
          <w:sz w:val="18"/>
          <w:szCs w:val="18"/>
          <w:lang w:val="ru-RU" w:eastAsia="ru-RU"/>
        </w:rPr>
      </w:pP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Default="005565A7">
      <w:pPr>
        <w:rPr>
          <w:lang w:val="ru-RU"/>
        </w:rPr>
      </w:pPr>
      <w:r>
        <w:rPr>
          <w:lang w:val="ru-RU"/>
        </w:rPr>
        <w:br w:type="page"/>
      </w:r>
    </w:p>
    <w:p w:rsidR="000309B6" w:rsidRDefault="000309B6" w:rsidP="005565A7">
      <w:pPr>
        <w:jc w:val="right"/>
        <w:rPr>
          <w:rFonts w:ascii="Times New Roman" w:hAnsi="Times New Roman" w:cs="Times New Roman"/>
          <w:b/>
          <w:sz w:val="24"/>
          <w:lang w:val="ru-RU"/>
        </w:rPr>
        <w:sectPr w:rsidR="000309B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0B158D" w:rsidRPr="005565A7" w:rsidRDefault="005565A7" w:rsidP="005565A7">
      <w:pPr>
        <w:jc w:val="right"/>
        <w:rPr>
          <w:rFonts w:ascii="Times New Roman" w:hAnsi="Times New Roman" w:cs="Times New Roman"/>
          <w:b/>
          <w:sz w:val="24"/>
          <w:lang w:val="ru-RU"/>
        </w:rPr>
      </w:pPr>
      <w:r w:rsidRPr="005565A7">
        <w:rPr>
          <w:rFonts w:ascii="Times New Roman" w:hAnsi="Times New Roman" w:cs="Times New Roman"/>
          <w:b/>
          <w:sz w:val="24"/>
          <w:lang w:val="ru-RU"/>
        </w:rPr>
        <w:lastRenderedPageBreak/>
        <w:t>Приложение 2</w:t>
      </w:r>
    </w:p>
    <w:p w:rsidR="000309B6" w:rsidRPr="000309B6" w:rsidRDefault="000309B6" w:rsidP="000309B6">
      <w:pPr>
        <w:pStyle w:val="1"/>
        <w:spacing w:before="0"/>
        <w:jc w:val="center"/>
        <w:rPr>
          <w:rFonts w:ascii="Times New Roman" w:hAnsi="Times New Roman"/>
          <w:color w:val="auto"/>
          <w:sz w:val="24"/>
          <w:szCs w:val="20"/>
          <w:lang w:val="ru-RU"/>
        </w:rPr>
      </w:pPr>
      <w:r w:rsidRPr="000309B6">
        <w:rPr>
          <w:rFonts w:ascii="Times New Roman" w:hAnsi="Times New Roman"/>
          <w:color w:val="auto"/>
          <w:sz w:val="24"/>
          <w:szCs w:val="20"/>
          <w:lang w:val="ru-RU"/>
        </w:rPr>
        <w:t>7.1 ФОНД ОЦЕНОЧНЫХ СРЕДСТВ ДЛЯ ПРОВЕДЕНИЯ ПРОМЕЖУТОЧНОЙ АТТЕСТАЦИИ</w:t>
      </w:r>
    </w:p>
    <w:tbl>
      <w:tblPr>
        <w:tblpPr w:leftFromText="180" w:rightFromText="180" w:bottomFromText="200" w:vertAnchor="text" w:tblpY="1"/>
        <w:tblOverlap w:val="never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0"/>
        <w:gridCol w:w="3738"/>
        <w:gridCol w:w="8221"/>
        <w:gridCol w:w="1701"/>
      </w:tblGrid>
      <w:tr w:rsidR="000309B6" w:rsidRPr="000309B6" w:rsidTr="001C5387">
        <w:trPr>
          <w:trHeight w:val="1133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9B6" w:rsidRPr="000309B6" w:rsidRDefault="000309B6" w:rsidP="00030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030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Структурный</w:t>
            </w:r>
            <w:proofErr w:type="spellEnd"/>
            <w:r w:rsidRPr="00030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30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элемент</w:t>
            </w:r>
            <w:proofErr w:type="spellEnd"/>
            <w:r w:rsidRPr="00030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30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компетенции</w:t>
            </w:r>
            <w:proofErr w:type="spellEnd"/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9B6" w:rsidRPr="000309B6" w:rsidRDefault="000309B6" w:rsidP="00030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030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Планируемые</w:t>
            </w:r>
            <w:proofErr w:type="spellEnd"/>
            <w:r w:rsidRPr="00030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30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результаты</w:t>
            </w:r>
            <w:proofErr w:type="spellEnd"/>
            <w:r w:rsidRPr="00030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а</w:t>
            </w:r>
            <w:r w:rsidRPr="00030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30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обучения</w:t>
            </w:r>
            <w:proofErr w:type="spellEnd"/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9B6" w:rsidRPr="000309B6" w:rsidRDefault="000309B6" w:rsidP="00030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030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Оценочные</w:t>
            </w:r>
            <w:proofErr w:type="spellEnd"/>
            <w:r w:rsidRPr="00030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30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средства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09B6" w:rsidRPr="000309B6" w:rsidRDefault="000309B6" w:rsidP="000309B6">
            <w:pPr>
              <w:spacing w:after="0"/>
              <w:rPr>
                <w:rFonts w:ascii="Calibri" w:eastAsia="Calibri" w:hAnsi="Calibri" w:cs="Times New Roman"/>
                <w:sz w:val="20"/>
                <w:szCs w:val="20"/>
                <w:lang w:val="ru-RU"/>
              </w:rPr>
            </w:pPr>
          </w:p>
        </w:tc>
      </w:tr>
      <w:tr w:rsidR="000309B6" w:rsidRPr="00E0671C" w:rsidTr="001C5387">
        <w:trPr>
          <w:trHeight w:val="318"/>
        </w:trPr>
        <w:tc>
          <w:tcPr>
            <w:tcW w:w="14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ОК-11 – 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0309B6" w:rsidRPr="000309B6" w:rsidTr="001C5387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Знать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9B6" w:rsidRPr="000309B6" w:rsidRDefault="000309B6" w:rsidP="000309B6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основные определения и понятия основ </w:t>
            </w:r>
            <w:proofErr w:type="spellStart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стилеобразования</w:t>
            </w:r>
            <w:proofErr w:type="spellEnd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;</w:t>
            </w:r>
          </w:p>
          <w:p w:rsidR="000309B6" w:rsidRPr="000309B6" w:rsidRDefault="000309B6" w:rsidP="000309B6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основные методы научных исследований, используемых на основах </w:t>
            </w:r>
            <w:proofErr w:type="spellStart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стилеобразовния</w:t>
            </w:r>
            <w:proofErr w:type="spellEnd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в дизайне;</w:t>
            </w:r>
          </w:p>
          <w:p w:rsidR="000309B6" w:rsidRPr="000309B6" w:rsidRDefault="000309B6" w:rsidP="000309B6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определения процессов сложившихся исторических стилей в дизайне;</w:t>
            </w:r>
          </w:p>
          <w:p w:rsidR="000309B6" w:rsidRPr="000309B6" w:rsidRDefault="000309B6" w:rsidP="000309B6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решение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9B6" w:rsidRPr="000309B6" w:rsidRDefault="000309B6" w:rsidP="000309B6">
            <w:pPr>
              <w:tabs>
                <w:tab w:val="left" w:pos="355"/>
              </w:tabs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</w:rPr>
            </w:pPr>
            <w:proofErr w:type="spellStart"/>
            <w:r w:rsidRPr="000309B6">
              <w:rPr>
                <w:rFonts w:ascii="Times New Roman" w:eastAsia="Calibri" w:hAnsi="Times New Roman" w:cs="Times New Roman"/>
                <w:kern w:val="24"/>
                <w:sz w:val="20"/>
                <w:szCs w:val="20"/>
              </w:rPr>
              <w:t>Теоретические</w:t>
            </w:r>
            <w:proofErr w:type="spellEnd"/>
            <w:r w:rsidRPr="000309B6">
              <w:rPr>
                <w:rFonts w:ascii="Times New Roman" w:eastAsia="Calibri" w:hAnsi="Times New Roman" w:cs="Times New Roman"/>
                <w:kern w:val="24"/>
                <w:sz w:val="20"/>
                <w:szCs w:val="20"/>
              </w:rPr>
              <w:t xml:space="preserve"> </w:t>
            </w:r>
            <w:proofErr w:type="spellStart"/>
            <w:r w:rsidRPr="000309B6">
              <w:rPr>
                <w:rFonts w:ascii="Times New Roman" w:eastAsia="Calibri" w:hAnsi="Times New Roman" w:cs="Times New Roman"/>
                <w:kern w:val="24"/>
                <w:sz w:val="20"/>
                <w:szCs w:val="20"/>
              </w:rPr>
              <w:t>вопросы</w:t>
            </w:r>
            <w:proofErr w:type="spellEnd"/>
            <w:r w:rsidRPr="000309B6">
              <w:rPr>
                <w:rFonts w:ascii="Times New Roman" w:eastAsia="Calibri" w:hAnsi="Times New Roman" w:cs="Times New Roman"/>
                <w:kern w:val="24"/>
                <w:sz w:val="20"/>
                <w:szCs w:val="20"/>
              </w:rPr>
              <w:t>: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Общее понятие о стиле в дизайне. 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Стилеобразование</w:t>
            </w:r>
            <w:proofErr w:type="spellEnd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в искусстве и культуре. Общие понятия.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Классификация стилей.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Признаки исторического стиля.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Признаки этнического стиля.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Художественно-образный язык в историческом стиле.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Художественно-образный язык в этническом стиле.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Стилистическое единство предметно-пространственной среды античности.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Стилистическое единство предметно-пространственной среды романского периода средневековья.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Стилевые особенности русского стиля в дизайне мебели.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Стилистическое единство предметно-пространственной среды готики.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Стилистическое единство предметно-пространственной среды эпохи Возрождения.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Стилистическое единство предметно-пространственной среды барокко.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Стилистическое единство предметно-пространственной среды рококо.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Стилистическое единство предметно-пространственной среды классицизма.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Стилистическое единство предметно-пространственной среды русского ампира.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Стилистическое единство предметно-пространственной среды модерна.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Стилистическое единство предметно-пространственной среды функционализма.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Эклектика как экспериментальная площадка для зарождения нового стиля.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Стилистические направления в культуре ХХ века.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Стилеобразование</w:t>
            </w:r>
            <w:proofErr w:type="spellEnd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в современной культуре и дизайне. 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Стилизация как метод проектирования.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Этапы выполнение проектов</w:t>
            </w:r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/>
              </w:rPr>
              <w:t xml:space="preserve"> интерьеров (</w:t>
            </w:r>
            <w:proofErr w:type="gramStart"/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/>
              </w:rPr>
              <w:t>дизайн-проекта</w:t>
            </w:r>
            <w:proofErr w:type="gramEnd"/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/>
              </w:rPr>
              <w:t>) на основе исторически сложившихся стилей.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Приемы стилизации формы предметов под определенный исторически сложившийся стиль. 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Приемы стилизации формы предметов под определенный этнический стиль. 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Стиль и мода.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/>
              </w:rPr>
              <w:lastRenderedPageBreak/>
              <w:t>Перечислите основные приемы гармонизации композиционных решений мебельных комплексов и систем.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Значение и место стилизации в </w:t>
            </w:r>
            <w:proofErr w:type="gramStart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дизайн-проектировании</w:t>
            </w:r>
            <w:proofErr w:type="gramEnd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Решение стандартных задач профессиональной деятельности на основе информационной и библиографической культуры.</w:t>
            </w:r>
          </w:p>
          <w:p w:rsidR="000309B6" w:rsidRPr="000309B6" w:rsidRDefault="000309B6" w:rsidP="000309B6">
            <w:pPr>
              <w:numPr>
                <w:ilvl w:val="0"/>
                <w:numId w:val="5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Применение информационно-коммуникационных технологий и с учетом основных требований информационной безопасности.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9B6" w:rsidRPr="000309B6" w:rsidRDefault="000309B6" w:rsidP="000309B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Стилеобразование</w:t>
            </w:r>
            <w:proofErr w:type="spellEnd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в дизайне</w:t>
            </w:r>
          </w:p>
        </w:tc>
      </w:tr>
      <w:tr w:rsidR="000309B6" w:rsidRPr="00E0671C" w:rsidTr="001C5387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Уметь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9B6" w:rsidRPr="000309B6" w:rsidRDefault="000309B6" w:rsidP="000309B6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обсуждать способы эффективного решения</w:t>
            </w:r>
            <w:r w:rsidRPr="000309B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t xml:space="preserve"> </w:t>
            </w:r>
            <w:r w:rsidRPr="000309B6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/>
              </w:rPr>
              <w:t>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</w:t>
            </w: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;</w:t>
            </w:r>
          </w:p>
          <w:p w:rsidR="000309B6" w:rsidRPr="000309B6" w:rsidRDefault="000309B6" w:rsidP="000309B6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распознавать эффективное решение от </w:t>
            </w:r>
            <w:proofErr w:type="gramStart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неэффективного</w:t>
            </w:r>
            <w:proofErr w:type="gramEnd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;</w:t>
            </w:r>
          </w:p>
          <w:p w:rsidR="000309B6" w:rsidRPr="000309B6" w:rsidRDefault="000309B6" w:rsidP="000309B6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объяснять (выявлять и строить) типичные модели стандартных задач;</w:t>
            </w:r>
          </w:p>
          <w:p w:rsidR="000309B6" w:rsidRPr="000309B6" w:rsidRDefault="000309B6" w:rsidP="000309B6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применять знания по основам </w:t>
            </w:r>
            <w:proofErr w:type="spellStart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стилеобразования</w:t>
            </w:r>
            <w:proofErr w:type="spellEnd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в дизайне в профессиональной деятельности; использовать их на междисциплинарном уровне;</w:t>
            </w:r>
          </w:p>
          <w:p w:rsidR="000309B6" w:rsidRPr="000309B6" w:rsidRDefault="000309B6" w:rsidP="000309B6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приобретать знания в области основ </w:t>
            </w:r>
            <w:proofErr w:type="spellStart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стилеобразования</w:t>
            </w:r>
            <w:proofErr w:type="spellEnd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;</w:t>
            </w:r>
          </w:p>
          <w:p w:rsidR="000309B6" w:rsidRPr="000309B6" w:rsidRDefault="000309B6" w:rsidP="000309B6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полностью анализировать нестандартные ситуации, и принимать правильные решения при решении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с учетом основных требований информационной безопасности</w:t>
            </w:r>
          </w:p>
          <w:p w:rsidR="000309B6" w:rsidRPr="000309B6" w:rsidRDefault="000309B6" w:rsidP="000309B6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0309B6" w:rsidRPr="000309B6" w:rsidRDefault="000309B6" w:rsidP="000309B6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 xml:space="preserve">готовностью действовать в нестандартных ситуациях, </w:t>
            </w:r>
          </w:p>
          <w:p w:rsidR="000309B6" w:rsidRPr="000309B6" w:rsidRDefault="000309B6" w:rsidP="000309B6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нести социальную и этическую ответственность за принятые решения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9B6" w:rsidRPr="000309B6" w:rsidRDefault="000309B6" w:rsidP="000309B6">
            <w:pPr>
              <w:tabs>
                <w:tab w:val="left" w:pos="355"/>
              </w:tabs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lastRenderedPageBreak/>
              <w:t>Практические задания</w:t>
            </w:r>
          </w:p>
          <w:p w:rsidR="000309B6" w:rsidRPr="000309B6" w:rsidRDefault="000309B6" w:rsidP="000309B6">
            <w:pPr>
              <w:spacing w:after="0"/>
              <w:jc w:val="both"/>
              <w:rPr>
                <w:rFonts w:ascii="Times New Roman" w:eastAsiaTheme="minorHAnsi" w:hAnsi="Times New Roman"/>
                <w:b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Пример выполнения задания: </w:t>
            </w:r>
            <w:r w:rsidRPr="000309B6">
              <w:rPr>
                <w:rFonts w:ascii="Times New Roman" w:eastAsiaTheme="minorHAnsi" w:hAnsi="Times New Roman"/>
                <w:i/>
                <w:sz w:val="20"/>
                <w:szCs w:val="20"/>
                <w:lang w:val="ru-RU"/>
              </w:rPr>
              <w:t>Тема доклада по персоналиям:</w:t>
            </w:r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 «Влияние творчества </w:t>
            </w:r>
            <w:r w:rsidRPr="000309B6">
              <w:rPr>
                <w:rFonts w:ascii="Times New Roman" w:eastAsiaTheme="minorHAnsi" w:hAnsi="Times New Roman"/>
                <w:bCs/>
                <w:sz w:val="20"/>
                <w:szCs w:val="20"/>
                <w:lang w:val="ru-RU"/>
              </w:rPr>
              <w:t>В.П. Стасова на развитие русского мебельного искусства</w:t>
            </w:r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» (выполнение презентации к докладу)</w:t>
            </w:r>
          </w:p>
          <w:p w:rsidR="000309B6" w:rsidRPr="000309B6" w:rsidRDefault="000309B6" w:rsidP="000309B6">
            <w:pPr>
              <w:tabs>
                <w:tab w:val="left" w:pos="355"/>
              </w:tabs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</w:p>
          <w:p w:rsidR="000309B6" w:rsidRPr="000309B6" w:rsidRDefault="000309B6" w:rsidP="000309B6">
            <w:pPr>
              <w:tabs>
                <w:tab w:val="left" w:pos="355"/>
              </w:tabs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 xml:space="preserve">Семинарское занятие </w:t>
            </w:r>
          </w:p>
          <w:p w:rsidR="000309B6" w:rsidRPr="000309B6" w:rsidRDefault="000309B6" w:rsidP="00030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Вопросы для семинарских занятий:</w:t>
            </w:r>
          </w:p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>1. Композиционные закономерности.</w:t>
            </w:r>
          </w:p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>2. Отношения базовых понятий дизайна (функция-конструкция-форма) к проектам по дизайну мебели.</w:t>
            </w:r>
          </w:p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 xml:space="preserve">3. Эргономика в </w:t>
            </w:r>
            <w:proofErr w:type="gramStart"/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>дизайн-проектах</w:t>
            </w:r>
            <w:proofErr w:type="gramEnd"/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 xml:space="preserve"> мебельных изделий и комплексов </w:t>
            </w:r>
          </w:p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 xml:space="preserve">4. Функциональные требования к </w:t>
            </w:r>
            <w:proofErr w:type="gramStart"/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>дизайн-проекту</w:t>
            </w:r>
            <w:proofErr w:type="gramEnd"/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 xml:space="preserve"> мебели.</w:t>
            </w:r>
          </w:p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>5. Стиль в моде, культуре и информационной среде.</w:t>
            </w:r>
          </w:p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 xml:space="preserve">6. Стиль, </w:t>
            </w:r>
            <w:proofErr w:type="spellStart"/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>стилеобразование</w:t>
            </w:r>
            <w:proofErr w:type="spellEnd"/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 xml:space="preserve"> в произведениях дизайна и информационного дизайна. </w:t>
            </w:r>
          </w:p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>7. Гармония как категория творческого осмысления проектных проблем.</w:t>
            </w:r>
          </w:p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>8. Синтез, ансамбль, целостность.</w:t>
            </w:r>
          </w:p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 xml:space="preserve"> 9. Системность мышления дизайнера и системность проектирования в области дизайна мебели.</w:t>
            </w:r>
          </w:p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 xml:space="preserve">10. Принципы соподчиненности (иерархия) элементов в дизайнерском проектировании (композиции). </w:t>
            </w:r>
          </w:p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 xml:space="preserve">11. Композиция как основной инструмент гармонической организации дизайнерского проекта. Средства композиции. </w:t>
            </w:r>
          </w:p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 xml:space="preserve">12. Стиль, </w:t>
            </w:r>
            <w:proofErr w:type="spellStart"/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>стайлинг</w:t>
            </w:r>
            <w:proofErr w:type="spellEnd"/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 xml:space="preserve">, стилизация в дизайне. </w:t>
            </w:r>
          </w:p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 xml:space="preserve">13. Композиционный центр и методы его выделения. </w:t>
            </w:r>
          </w:p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 xml:space="preserve">14. Модульность, размерность, пропорциональность в орнаментальной композиции, использование модульной размерной сетки, модульных элементов композиции. </w:t>
            </w:r>
          </w:p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 xml:space="preserve">15. Приемы и методы создания композиционной целостности, единство цветового и художественно-образного решения, в решении дизайнерского проекта. </w:t>
            </w:r>
          </w:p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 xml:space="preserve">16. Цветовая гармония. Монохром, гамма, колорит их роль в </w:t>
            </w:r>
            <w:proofErr w:type="gramStart"/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>дизайн-проекте</w:t>
            </w:r>
            <w:proofErr w:type="gramEnd"/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 xml:space="preserve">. </w:t>
            </w:r>
          </w:p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 xml:space="preserve">17. Основные требования к </w:t>
            </w:r>
            <w:proofErr w:type="gramStart"/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>дизайн-проектированию</w:t>
            </w:r>
            <w:proofErr w:type="gramEnd"/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>.</w:t>
            </w:r>
          </w:p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  <w:t>18. Сложившиеся виды орнаментов: растительный, зооморфный, геометрический, комбинированный и др.</w:t>
            </w:r>
          </w:p>
          <w:p w:rsidR="000309B6" w:rsidRPr="000309B6" w:rsidRDefault="000309B6" w:rsidP="000309B6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Стиль античности.</w:t>
            </w:r>
          </w:p>
          <w:p w:rsidR="000309B6" w:rsidRPr="000309B6" w:rsidRDefault="000309B6" w:rsidP="00030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20.Стиль романского периода средневековья.</w:t>
            </w:r>
          </w:p>
          <w:p w:rsidR="000309B6" w:rsidRPr="000309B6" w:rsidRDefault="000309B6" w:rsidP="00030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21.Стилевые особенности русского стиля в дизайне мебели.</w:t>
            </w:r>
          </w:p>
          <w:p w:rsidR="000309B6" w:rsidRPr="000309B6" w:rsidRDefault="000309B6" w:rsidP="00030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22. Стиль готика.</w:t>
            </w:r>
          </w:p>
          <w:p w:rsidR="000309B6" w:rsidRPr="000309B6" w:rsidRDefault="000309B6" w:rsidP="00030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23. Стиль эпохи Возрождения.</w:t>
            </w:r>
          </w:p>
          <w:p w:rsidR="000309B6" w:rsidRPr="000309B6" w:rsidRDefault="000309B6" w:rsidP="00030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24. Стиль барокко.</w:t>
            </w:r>
          </w:p>
          <w:p w:rsidR="000309B6" w:rsidRPr="000309B6" w:rsidRDefault="000309B6" w:rsidP="00030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25. Стиль рококо.</w:t>
            </w:r>
          </w:p>
          <w:p w:rsidR="000309B6" w:rsidRPr="000309B6" w:rsidRDefault="000309B6" w:rsidP="00030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26. Стиль классицизма.</w:t>
            </w:r>
          </w:p>
          <w:p w:rsidR="000309B6" w:rsidRPr="000309B6" w:rsidRDefault="000309B6" w:rsidP="00030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27. Стиль русского ампира.</w:t>
            </w:r>
          </w:p>
          <w:p w:rsidR="000309B6" w:rsidRPr="000309B6" w:rsidRDefault="000309B6" w:rsidP="00030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28. Стиль модерн.</w:t>
            </w:r>
          </w:p>
          <w:p w:rsidR="000309B6" w:rsidRPr="000309B6" w:rsidRDefault="000309B6" w:rsidP="00030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29. Стиль функционализм.</w:t>
            </w:r>
          </w:p>
          <w:p w:rsidR="000309B6" w:rsidRPr="000309B6" w:rsidRDefault="000309B6" w:rsidP="00030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30. Эклектика как экспериментальная площадка для зарождения нового стиля.</w:t>
            </w:r>
          </w:p>
          <w:p w:rsidR="000309B6" w:rsidRPr="000309B6" w:rsidRDefault="000309B6" w:rsidP="00030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9B6" w:rsidRPr="000309B6" w:rsidRDefault="000309B6" w:rsidP="000309B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309B6" w:rsidRPr="000309B6" w:rsidTr="001C5387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Владеть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9B6" w:rsidRPr="000309B6" w:rsidRDefault="000309B6" w:rsidP="000309B6">
            <w:pPr>
              <w:widowControl w:val="0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практическими навыками использования знания художественных стилей на других дисциплинах, на занятиях в аудитории и на производственной практике;</w:t>
            </w:r>
          </w:p>
          <w:p w:rsidR="000309B6" w:rsidRPr="000309B6" w:rsidRDefault="000309B6" w:rsidP="000309B6">
            <w:pPr>
              <w:widowControl w:val="0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навыками и методиками обобщения результатов решения стандартных задач;</w:t>
            </w:r>
          </w:p>
          <w:p w:rsidR="000309B6" w:rsidRPr="000309B6" w:rsidRDefault="000309B6" w:rsidP="000309B6">
            <w:pPr>
              <w:widowControl w:val="0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способами оценивания значимости и практической пригодности полученных результатов;</w:t>
            </w:r>
          </w:p>
          <w:p w:rsidR="000309B6" w:rsidRPr="000309B6" w:rsidRDefault="000309B6" w:rsidP="000309B6">
            <w:pPr>
              <w:widowControl w:val="0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возможностью междисциплинарного применения знаний по </w:t>
            </w:r>
            <w:proofErr w:type="spellStart"/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стилеобразованию</w:t>
            </w:r>
            <w:proofErr w:type="spellEnd"/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;</w:t>
            </w:r>
          </w:p>
          <w:p w:rsidR="000309B6" w:rsidRPr="000309B6" w:rsidRDefault="000309B6" w:rsidP="000309B6">
            <w:pPr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основными методами решения задач в области основ </w:t>
            </w:r>
            <w:proofErr w:type="spellStart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стилеобразования</w:t>
            </w:r>
            <w:proofErr w:type="spellEnd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в дизайне;</w:t>
            </w:r>
          </w:p>
          <w:p w:rsidR="000309B6" w:rsidRPr="000309B6" w:rsidRDefault="000309B6" w:rsidP="000309B6">
            <w:pPr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проявляет готовность действовать в нестандартных ситуациях, в решении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безопасности;</w:t>
            </w:r>
          </w:p>
          <w:p w:rsidR="000309B6" w:rsidRPr="000309B6" w:rsidRDefault="000309B6" w:rsidP="000309B6">
            <w:pPr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нести социальную и этическую ответственность за принятые решения;</w:t>
            </w:r>
          </w:p>
          <w:p w:rsidR="000309B6" w:rsidRPr="000309B6" w:rsidRDefault="000309B6" w:rsidP="000309B6">
            <w:pPr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9B6" w:rsidRPr="000309B6" w:rsidRDefault="000309B6" w:rsidP="000309B6">
            <w:pPr>
              <w:spacing w:after="0"/>
              <w:jc w:val="center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lastRenderedPageBreak/>
              <w:t>Методика написания и содержание работы по научно – исследовательской деятельности студентов.</w:t>
            </w:r>
          </w:p>
          <w:p w:rsidR="000309B6" w:rsidRPr="000309B6" w:rsidRDefault="000309B6" w:rsidP="000309B6">
            <w:pPr>
              <w:spacing w:after="0"/>
              <w:jc w:val="center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</w:p>
          <w:p w:rsidR="000309B6" w:rsidRPr="000309B6" w:rsidRDefault="000309B6" w:rsidP="000309B6">
            <w:pPr>
              <w:spacing w:after="0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b/>
                <w:sz w:val="20"/>
                <w:szCs w:val="20"/>
                <w:lang w:val="ru-RU"/>
              </w:rPr>
              <w:t>Введение.</w:t>
            </w:r>
          </w:p>
          <w:p w:rsidR="000309B6" w:rsidRPr="000309B6" w:rsidRDefault="000309B6" w:rsidP="000309B6">
            <w:pPr>
              <w:spacing w:after="0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Введение научной работы содержит:</w:t>
            </w:r>
          </w:p>
          <w:p w:rsidR="000309B6" w:rsidRPr="000309B6" w:rsidRDefault="000309B6" w:rsidP="000309B6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Обоснование актуальности исследования выбранной  проблемы;</w:t>
            </w:r>
          </w:p>
          <w:p w:rsidR="000309B6" w:rsidRPr="000309B6" w:rsidRDefault="000309B6" w:rsidP="000309B6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Обзор научной, специальной и учебной литературы по проблеме исследования;</w:t>
            </w:r>
          </w:p>
          <w:p w:rsidR="000309B6" w:rsidRPr="000309B6" w:rsidRDefault="000309B6" w:rsidP="000309B6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proofErr w:type="spellStart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>Формулировку</w:t>
            </w:r>
            <w:proofErr w:type="spellEnd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 xml:space="preserve"> </w:t>
            </w:r>
            <w:proofErr w:type="spellStart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>темы</w:t>
            </w:r>
            <w:proofErr w:type="spellEnd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 xml:space="preserve"> </w:t>
            </w:r>
            <w:proofErr w:type="spellStart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>исследования</w:t>
            </w:r>
            <w:proofErr w:type="spellEnd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>;</w:t>
            </w:r>
          </w:p>
          <w:p w:rsidR="000309B6" w:rsidRPr="000309B6" w:rsidRDefault="000309B6" w:rsidP="000309B6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Определение цели и задачи, которые ставятся в рамках исследования;</w:t>
            </w:r>
          </w:p>
          <w:p w:rsidR="000309B6" w:rsidRPr="000309B6" w:rsidRDefault="000309B6" w:rsidP="000309B6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proofErr w:type="spellStart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>Информацию</w:t>
            </w:r>
            <w:proofErr w:type="spellEnd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 xml:space="preserve"> о </w:t>
            </w:r>
            <w:proofErr w:type="spellStart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>методах</w:t>
            </w:r>
            <w:proofErr w:type="spellEnd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 xml:space="preserve"> </w:t>
            </w:r>
            <w:proofErr w:type="spellStart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>исследования</w:t>
            </w:r>
            <w:proofErr w:type="spellEnd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>;</w:t>
            </w:r>
          </w:p>
          <w:p w:rsidR="000309B6" w:rsidRPr="000309B6" w:rsidRDefault="000309B6" w:rsidP="000309B6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Определение новизны и практической значимости (назначения) данного исследования;</w:t>
            </w:r>
          </w:p>
          <w:p w:rsidR="000309B6" w:rsidRPr="000309B6" w:rsidRDefault="000309B6" w:rsidP="000309B6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proofErr w:type="spellStart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>Краткое</w:t>
            </w:r>
            <w:proofErr w:type="spellEnd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 xml:space="preserve"> </w:t>
            </w:r>
            <w:proofErr w:type="spellStart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>содержание</w:t>
            </w:r>
            <w:proofErr w:type="spellEnd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 xml:space="preserve">, </w:t>
            </w:r>
            <w:proofErr w:type="spellStart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>объем</w:t>
            </w:r>
            <w:proofErr w:type="spellEnd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 xml:space="preserve"> </w:t>
            </w:r>
            <w:proofErr w:type="spellStart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>работы</w:t>
            </w:r>
            <w:proofErr w:type="spellEnd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>.</w:t>
            </w:r>
          </w:p>
          <w:p w:rsidR="000309B6" w:rsidRPr="000309B6" w:rsidRDefault="000309B6" w:rsidP="000309B6">
            <w:pPr>
              <w:spacing w:after="0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Количество страниц текста введения может быть от 20-и до 25-и</w:t>
            </w:r>
            <w:proofErr w:type="gramStart"/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 ,</w:t>
            </w:r>
            <w:proofErr w:type="gramEnd"/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 шрифт 14 размера.</w:t>
            </w:r>
          </w:p>
          <w:p w:rsidR="000309B6" w:rsidRPr="000309B6" w:rsidRDefault="000309B6" w:rsidP="000309B6">
            <w:pPr>
              <w:spacing w:after="0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b/>
                <w:sz w:val="20"/>
                <w:szCs w:val="20"/>
                <w:lang w:val="ru-RU"/>
              </w:rPr>
              <w:t>Основная часть.</w:t>
            </w:r>
          </w:p>
          <w:p w:rsidR="000309B6" w:rsidRPr="000309B6" w:rsidRDefault="000309B6" w:rsidP="000309B6">
            <w:pPr>
              <w:spacing w:after="0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Теоретическое исследование, где должна быть показана глубина теоретического изучения научной проблемы, раскрыт компле</w:t>
            </w:r>
            <w:proofErr w:type="gramStart"/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кс взгл</w:t>
            </w:r>
            <w:proofErr w:type="gramEnd"/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ядов ученых, известных психологов, педагогов. Задача теоретической части глубже разобраться в сущности выбранной проблемы. Эта часть показывает уровень понимания предмета исследования, вводит исследователя в курс научных проблем, дает ясное представление о том, на что будут направлены усилия при проведении опытной работы, что ставится пол наблюдение в ходе ее. Здесь же должна быть дана психологическая характеристика возраста, типажа «заказчика». Теоретический раздел основной части пояснительной записки может содержать от 20 до 25 страниц 14 размера.</w:t>
            </w:r>
          </w:p>
          <w:p w:rsidR="000309B6" w:rsidRPr="000309B6" w:rsidRDefault="000309B6" w:rsidP="000309B6">
            <w:pPr>
              <w:spacing w:after="0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Опытно – исследовательская работа, должна пояснять подготовку, ход, анализ результатов исследования, является основной и самой объемной частью курсового проекта. Подробно </w:t>
            </w:r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lastRenderedPageBreak/>
              <w:t>описываются условия исследовательской, опытной  работы, особое внимание уделяется тем из них, которые могут повлиять на результаты исследования. Анализ результатов – это наиболее важная часть опытной работы, так как она содержит критически осмысленную информацию о полученных данных и выводов по ним.</w:t>
            </w:r>
          </w:p>
          <w:p w:rsidR="000309B6" w:rsidRPr="000309B6" w:rsidRDefault="000309B6" w:rsidP="000309B6">
            <w:pPr>
              <w:spacing w:after="0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Методические рекомендации, содержат материалы, отражающие опыт исследования, умение </w:t>
            </w:r>
            <w:bookmarkStart w:id="0" w:name="_GoBack"/>
            <w:bookmarkEnd w:id="0"/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составлять рекомендации по проведению исследований в области проектирования интерьеров.</w:t>
            </w:r>
          </w:p>
          <w:p w:rsidR="000309B6" w:rsidRPr="000309B6" w:rsidRDefault="000309B6" w:rsidP="000309B6">
            <w:pPr>
              <w:spacing w:after="0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b/>
                <w:sz w:val="20"/>
                <w:szCs w:val="20"/>
                <w:lang w:val="ru-RU"/>
              </w:rPr>
              <w:t>Заключение.</w:t>
            </w:r>
          </w:p>
          <w:p w:rsidR="000309B6" w:rsidRPr="000309B6" w:rsidRDefault="000309B6" w:rsidP="000309B6">
            <w:pPr>
              <w:spacing w:after="0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b/>
                <w:sz w:val="20"/>
                <w:szCs w:val="20"/>
                <w:lang w:val="ru-RU"/>
              </w:rPr>
              <w:t xml:space="preserve"> </w:t>
            </w:r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В заключении пишутся выводы, отражающие объем проведенной работы в рамках исследования.</w:t>
            </w:r>
          </w:p>
          <w:p w:rsidR="000309B6" w:rsidRPr="000309B6" w:rsidRDefault="000309B6" w:rsidP="000309B6">
            <w:pPr>
              <w:spacing w:after="0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b/>
                <w:sz w:val="20"/>
                <w:szCs w:val="20"/>
                <w:lang w:val="ru-RU"/>
              </w:rPr>
              <w:t>Список литературы.</w:t>
            </w:r>
          </w:p>
          <w:p w:rsidR="000309B6" w:rsidRPr="000309B6" w:rsidRDefault="000309B6" w:rsidP="000309B6">
            <w:pPr>
              <w:spacing w:after="0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В список литературы рекомендуется занести следующие источники информации:</w:t>
            </w:r>
          </w:p>
          <w:p w:rsidR="000309B6" w:rsidRPr="000309B6" w:rsidRDefault="000309B6" w:rsidP="000309B6">
            <w:pPr>
              <w:spacing w:after="0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- </w:t>
            </w:r>
            <w:proofErr w:type="gramStart"/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содержание</w:t>
            </w:r>
            <w:proofErr w:type="gramEnd"/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 которых использовалось в ходе разработки научной проблемы и темы исследования,</w:t>
            </w:r>
          </w:p>
          <w:p w:rsidR="000309B6" w:rsidRPr="000309B6" w:rsidRDefault="000309B6" w:rsidP="000309B6">
            <w:pPr>
              <w:spacing w:after="0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- из которых брали конкретный материал для критики, пересказа (со ссылкой на источник) и прямого цитирования </w:t>
            </w:r>
            <w:proofErr w:type="gramStart"/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( </w:t>
            </w:r>
            <w:proofErr w:type="gramEnd"/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с указанием страниц источника),</w:t>
            </w:r>
          </w:p>
          <w:p w:rsidR="000309B6" w:rsidRPr="000309B6" w:rsidRDefault="000309B6" w:rsidP="000309B6">
            <w:pPr>
              <w:spacing w:after="0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- периодическая печать,</w:t>
            </w:r>
          </w:p>
          <w:p w:rsidR="000309B6" w:rsidRPr="000309B6" w:rsidRDefault="000309B6" w:rsidP="000309B6">
            <w:pPr>
              <w:spacing w:after="0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- </w:t>
            </w:r>
            <w:proofErr w:type="spellStart"/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интэрнэт</w:t>
            </w:r>
            <w:proofErr w:type="spellEnd"/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 ресурсы.</w:t>
            </w:r>
          </w:p>
          <w:p w:rsidR="000309B6" w:rsidRPr="000309B6" w:rsidRDefault="000309B6" w:rsidP="000309B6">
            <w:pPr>
              <w:spacing w:after="0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b/>
                <w:sz w:val="20"/>
                <w:szCs w:val="20"/>
                <w:lang w:val="ru-RU"/>
              </w:rPr>
              <w:t>Приложение.</w:t>
            </w:r>
          </w:p>
          <w:p w:rsidR="000309B6" w:rsidRPr="000309B6" w:rsidRDefault="000309B6" w:rsidP="000309B6">
            <w:pPr>
              <w:spacing w:after="0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Приложение размещается в конце пояснительной записки, содержит материал, не вошедший в текст основной части, но подтверждающий апробацию методического материала ( фотографии, графики, схемы, опросники, анкеты и </w:t>
            </w:r>
            <w:proofErr w:type="spellStart"/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т</w:t>
            </w:r>
            <w:proofErr w:type="gramStart"/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.д</w:t>
            </w:r>
            <w:proofErr w:type="spellEnd"/>
            <w:proofErr w:type="gramEnd"/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)</w:t>
            </w:r>
          </w:p>
          <w:p w:rsidR="000309B6" w:rsidRPr="000309B6" w:rsidRDefault="000309B6" w:rsidP="000309B6">
            <w:pPr>
              <w:spacing w:after="0"/>
              <w:jc w:val="center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</w:p>
          <w:p w:rsidR="000309B6" w:rsidRPr="000309B6" w:rsidRDefault="000309B6" w:rsidP="000309B6">
            <w:pPr>
              <w:spacing w:after="0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АКР №1 «Сравнительный анализ различных предметов мебели по стилевым признакам» (стили выбирает педагог)</w:t>
            </w:r>
            <w:r w:rsidRPr="000309B6">
              <w:rPr>
                <w:rFonts w:ascii="Times New Roman" w:eastAsiaTheme="minorHAnsi" w:hAnsi="Times New Roman"/>
                <w:iCs/>
                <w:sz w:val="20"/>
                <w:szCs w:val="20"/>
                <w:lang w:val="ru-RU"/>
              </w:rPr>
              <w:t xml:space="preserve">       </w:t>
            </w:r>
          </w:p>
          <w:p w:rsidR="000309B6" w:rsidRPr="000309B6" w:rsidRDefault="000309B6" w:rsidP="000309B6">
            <w:pPr>
              <w:tabs>
                <w:tab w:val="left" w:pos="4600"/>
                <w:tab w:val="left" w:pos="6400"/>
              </w:tabs>
              <w:spacing w:after="0" w:line="36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proofErr w:type="spellStart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>Контрольная</w:t>
            </w:r>
            <w:proofErr w:type="spellEnd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 xml:space="preserve"> </w:t>
            </w:r>
            <w:proofErr w:type="spellStart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>работа</w:t>
            </w:r>
            <w:proofErr w:type="spellEnd"/>
            <w:r w:rsidRPr="000309B6">
              <w:rPr>
                <w:rFonts w:ascii="Times New Roman" w:eastAsiaTheme="minorHAnsi" w:hAnsi="Times New Roman"/>
                <w:sz w:val="20"/>
                <w:szCs w:val="20"/>
              </w:rPr>
              <w:t xml:space="preserve"> 1 </w:t>
            </w:r>
          </w:p>
          <w:tbl>
            <w:tblPr>
              <w:tblW w:w="123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90"/>
              <w:gridCol w:w="3190"/>
              <w:gridCol w:w="5948"/>
            </w:tblGrid>
            <w:tr w:rsidR="000309B6" w:rsidRPr="000309B6" w:rsidTr="001C5387">
              <w:tc>
                <w:tcPr>
                  <w:tcW w:w="3190" w:type="dxa"/>
                </w:tcPr>
                <w:p w:rsidR="000309B6" w:rsidRPr="000309B6" w:rsidRDefault="000309B6" w:rsidP="00E0671C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</w:rPr>
                  </w:pPr>
                  <w:proofErr w:type="spellStart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>Критерии</w:t>
                  </w:r>
                  <w:proofErr w:type="spellEnd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>оценки</w:t>
                  </w:r>
                  <w:proofErr w:type="spellEnd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 xml:space="preserve"> (</w:t>
                  </w:r>
                  <w:proofErr w:type="spellStart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>признак</w:t>
                  </w:r>
                  <w:proofErr w:type="spellEnd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3190" w:type="dxa"/>
                </w:tcPr>
                <w:p w:rsidR="000309B6" w:rsidRPr="000309B6" w:rsidRDefault="000309B6" w:rsidP="00E0671C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</w:rPr>
                  </w:pPr>
                  <w:proofErr w:type="spellStart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>Название</w:t>
                  </w:r>
                  <w:proofErr w:type="spellEnd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>ст</w:t>
                  </w:r>
                  <w:proofErr w:type="spellEnd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cr/>
                  </w:r>
                  <w:proofErr w:type="spellStart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>ля</w:t>
                  </w:r>
                  <w:proofErr w:type="spellEnd"/>
                </w:p>
              </w:tc>
              <w:tc>
                <w:tcPr>
                  <w:tcW w:w="5948" w:type="dxa"/>
                </w:tcPr>
                <w:p w:rsidR="000309B6" w:rsidRPr="000309B6" w:rsidRDefault="000309B6" w:rsidP="00E0671C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</w:rPr>
                  </w:pPr>
                  <w:proofErr w:type="spellStart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>Название</w:t>
                  </w:r>
                  <w:proofErr w:type="spellEnd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>стиля</w:t>
                  </w:r>
                  <w:proofErr w:type="spellEnd"/>
                </w:p>
              </w:tc>
            </w:tr>
            <w:tr w:rsidR="000309B6" w:rsidRPr="00E0671C" w:rsidTr="001C5387">
              <w:tc>
                <w:tcPr>
                  <w:tcW w:w="3190" w:type="dxa"/>
                </w:tcPr>
                <w:p w:rsidR="000309B6" w:rsidRPr="000309B6" w:rsidRDefault="000309B6" w:rsidP="00E0671C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  <w:lang w:val="ru-RU"/>
                    </w:rPr>
                  </w:pPr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  <w:lang w:val="ru-RU"/>
                    </w:rPr>
                    <w:t>Временные рамки данных стилей, страна зарождения</w:t>
                  </w:r>
                </w:p>
              </w:tc>
              <w:tc>
                <w:tcPr>
                  <w:tcW w:w="3190" w:type="dxa"/>
                </w:tcPr>
                <w:p w:rsidR="000309B6" w:rsidRPr="000309B6" w:rsidRDefault="000309B6" w:rsidP="00E0671C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5948" w:type="dxa"/>
                </w:tcPr>
                <w:p w:rsidR="000309B6" w:rsidRPr="000309B6" w:rsidRDefault="000309B6" w:rsidP="00E0671C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  <w:lang w:val="ru-RU"/>
                    </w:rPr>
                  </w:pPr>
                </w:p>
              </w:tc>
            </w:tr>
            <w:tr w:rsidR="000309B6" w:rsidRPr="00E0671C" w:rsidTr="001C5387">
              <w:tc>
                <w:tcPr>
                  <w:tcW w:w="3190" w:type="dxa"/>
                </w:tcPr>
                <w:p w:rsidR="000309B6" w:rsidRPr="000309B6" w:rsidRDefault="000309B6" w:rsidP="00E0671C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  <w:lang w:val="ru-RU"/>
                    </w:rPr>
                  </w:pPr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  <w:lang w:val="ru-RU"/>
                    </w:rPr>
                    <w:t>Какие цвета использовали в период существования данных стилей</w:t>
                  </w:r>
                </w:p>
              </w:tc>
              <w:tc>
                <w:tcPr>
                  <w:tcW w:w="3190" w:type="dxa"/>
                </w:tcPr>
                <w:p w:rsidR="000309B6" w:rsidRPr="000309B6" w:rsidRDefault="000309B6" w:rsidP="00E0671C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5948" w:type="dxa"/>
                </w:tcPr>
                <w:p w:rsidR="000309B6" w:rsidRPr="000309B6" w:rsidRDefault="000309B6" w:rsidP="00E0671C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  <w:lang w:val="ru-RU"/>
                    </w:rPr>
                  </w:pPr>
                </w:p>
              </w:tc>
            </w:tr>
            <w:tr w:rsidR="000309B6" w:rsidRPr="00E0671C" w:rsidTr="001C5387">
              <w:tc>
                <w:tcPr>
                  <w:tcW w:w="3190" w:type="dxa"/>
                </w:tcPr>
                <w:p w:rsidR="000309B6" w:rsidRPr="000309B6" w:rsidRDefault="000309B6" w:rsidP="00E0671C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  <w:lang w:val="ru-RU"/>
                    </w:rPr>
                  </w:pPr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  <w:lang w:val="ru-RU"/>
                    </w:rPr>
                    <w:t xml:space="preserve">Характерные материалы и инструменты и техники для </w:t>
                  </w:r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  <w:lang w:val="ru-RU"/>
                    </w:rPr>
                    <w:lastRenderedPageBreak/>
                    <w:t>изготовления мебели и изделий ДПИ в этот период времени</w:t>
                  </w:r>
                </w:p>
              </w:tc>
              <w:tc>
                <w:tcPr>
                  <w:tcW w:w="3190" w:type="dxa"/>
                </w:tcPr>
                <w:p w:rsidR="000309B6" w:rsidRPr="000309B6" w:rsidRDefault="000309B6" w:rsidP="00E0671C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5948" w:type="dxa"/>
                </w:tcPr>
                <w:p w:rsidR="000309B6" w:rsidRPr="000309B6" w:rsidRDefault="000309B6" w:rsidP="00E0671C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  <w:lang w:val="ru-RU"/>
                    </w:rPr>
                  </w:pPr>
                </w:p>
              </w:tc>
            </w:tr>
            <w:tr w:rsidR="000309B6" w:rsidRPr="000309B6" w:rsidTr="001C5387">
              <w:tc>
                <w:tcPr>
                  <w:tcW w:w="3190" w:type="dxa"/>
                </w:tcPr>
                <w:p w:rsidR="000309B6" w:rsidRPr="000309B6" w:rsidRDefault="000309B6" w:rsidP="00E0671C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</w:rPr>
                  </w:pPr>
                  <w:proofErr w:type="spellStart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lastRenderedPageBreak/>
                    <w:t>Основные</w:t>
                  </w:r>
                  <w:proofErr w:type="spellEnd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 xml:space="preserve"> </w:t>
                  </w:r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cr/>
                  </w:r>
                  <w:proofErr w:type="spellStart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>ипы</w:t>
                  </w:r>
                  <w:proofErr w:type="spellEnd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>мебели</w:t>
                  </w:r>
                  <w:proofErr w:type="spellEnd"/>
                </w:p>
              </w:tc>
              <w:tc>
                <w:tcPr>
                  <w:tcW w:w="3190" w:type="dxa"/>
                </w:tcPr>
                <w:p w:rsidR="000309B6" w:rsidRPr="000309B6" w:rsidRDefault="000309B6" w:rsidP="00E0671C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48" w:type="dxa"/>
                </w:tcPr>
                <w:p w:rsidR="000309B6" w:rsidRPr="000309B6" w:rsidRDefault="000309B6" w:rsidP="00E0671C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</w:rPr>
                  </w:pPr>
                </w:p>
              </w:tc>
            </w:tr>
            <w:tr w:rsidR="000309B6" w:rsidRPr="000309B6" w:rsidTr="001C5387">
              <w:tc>
                <w:tcPr>
                  <w:tcW w:w="3190" w:type="dxa"/>
                </w:tcPr>
                <w:p w:rsidR="000309B6" w:rsidRPr="000309B6" w:rsidRDefault="000309B6" w:rsidP="00E0671C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</w:rPr>
                  </w:pPr>
                  <w:proofErr w:type="spellStart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>Орнаментика</w:t>
                  </w:r>
                  <w:proofErr w:type="spellEnd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>данных</w:t>
                  </w:r>
                  <w:proofErr w:type="spellEnd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>стилей</w:t>
                  </w:r>
                  <w:proofErr w:type="spellEnd"/>
                </w:p>
              </w:tc>
              <w:tc>
                <w:tcPr>
                  <w:tcW w:w="3190" w:type="dxa"/>
                </w:tcPr>
                <w:p w:rsidR="000309B6" w:rsidRPr="000309B6" w:rsidRDefault="000309B6" w:rsidP="00E0671C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48" w:type="dxa"/>
                </w:tcPr>
                <w:p w:rsidR="000309B6" w:rsidRPr="000309B6" w:rsidRDefault="000309B6" w:rsidP="00E0671C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</w:rPr>
                  </w:pPr>
                </w:p>
              </w:tc>
            </w:tr>
            <w:tr w:rsidR="000309B6" w:rsidRPr="00E0671C" w:rsidTr="001C5387">
              <w:tc>
                <w:tcPr>
                  <w:tcW w:w="3190" w:type="dxa"/>
                </w:tcPr>
                <w:p w:rsidR="000309B6" w:rsidRPr="000309B6" w:rsidRDefault="000309B6" w:rsidP="00E0671C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  <w:lang w:val="ru-RU"/>
                    </w:rPr>
                  </w:pPr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  <w:lang w:val="ru-RU"/>
                    </w:rPr>
                    <w:t>Форма и конструкции мебели или изделия ДПИ</w:t>
                  </w:r>
                </w:p>
              </w:tc>
              <w:tc>
                <w:tcPr>
                  <w:tcW w:w="3190" w:type="dxa"/>
                </w:tcPr>
                <w:p w:rsidR="000309B6" w:rsidRPr="000309B6" w:rsidRDefault="000309B6" w:rsidP="00E0671C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5948" w:type="dxa"/>
                </w:tcPr>
                <w:p w:rsidR="000309B6" w:rsidRPr="000309B6" w:rsidRDefault="000309B6" w:rsidP="00E0671C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  <w:lang w:val="ru-RU"/>
                    </w:rPr>
                  </w:pPr>
                </w:p>
              </w:tc>
            </w:tr>
            <w:tr w:rsidR="000309B6" w:rsidRPr="000309B6" w:rsidTr="001C5387">
              <w:tc>
                <w:tcPr>
                  <w:tcW w:w="3190" w:type="dxa"/>
                </w:tcPr>
                <w:p w:rsidR="000309B6" w:rsidRPr="000309B6" w:rsidRDefault="000309B6" w:rsidP="00E0671C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</w:rPr>
                  </w:pPr>
                  <w:proofErr w:type="spellStart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>Фамилии</w:t>
                  </w:r>
                  <w:proofErr w:type="spellEnd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>мастеров</w:t>
                  </w:r>
                  <w:proofErr w:type="spellEnd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>или</w:t>
                  </w:r>
                  <w:proofErr w:type="spellEnd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</w:rPr>
                    <w:t>школы</w:t>
                  </w:r>
                  <w:proofErr w:type="spellEnd"/>
                </w:p>
              </w:tc>
              <w:tc>
                <w:tcPr>
                  <w:tcW w:w="3190" w:type="dxa"/>
                </w:tcPr>
                <w:p w:rsidR="000309B6" w:rsidRPr="000309B6" w:rsidRDefault="000309B6" w:rsidP="00E0671C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48" w:type="dxa"/>
                </w:tcPr>
                <w:p w:rsidR="000309B6" w:rsidRPr="000309B6" w:rsidRDefault="000309B6" w:rsidP="00E0671C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</w:rPr>
                  </w:pPr>
                </w:p>
              </w:tc>
            </w:tr>
            <w:tr w:rsidR="000309B6" w:rsidRPr="00E0671C" w:rsidTr="001C5387">
              <w:tc>
                <w:tcPr>
                  <w:tcW w:w="3190" w:type="dxa"/>
                </w:tcPr>
                <w:p w:rsidR="000309B6" w:rsidRPr="000309B6" w:rsidRDefault="000309B6" w:rsidP="00E0671C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  <w:lang w:val="ru-RU"/>
                    </w:rPr>
                  </w:pPr>
                  <w:r w:rsidRPr="000309B6">
                    <w:rPr>
                      <w:rFonts w:ascii="Times New Roman" w:eastAsiaTheme="minorHAnsi" w:hAnsi="Times New Roman"/>
                      <w:sz w:val="20"/>
                      <w:szCs w:val="20"/>
                      <w:lang w:val="ru-RU"/>
                    </w:rPr>
                    <w:t>Материал для изготовления мебели и изделий ДПИ</w:t>
                  </w:r>
                </w:p>
              </w:tc>
              <w:tc>
                <w:tcPr>
                  <w:tcW w:w="3190" w:type="dxa"/>
                </w:tcPr>
                <w:p w:rsidR="000309B6" w:rsidRPr="000309B6" w:rsidRDefault="000309B6" w:rsidP="00E0671C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5948" w:type="dxa"/>
                </w:tcPr>
                <w:p w:rsidR="000309B6" w:rsidRPr="000309B6" w:rsidRDefault="000309B6" w:rsidP="00E0671C">
                  <w:pPr>
                    <w:framePr w:hSpace="180" w:wrap="around" w:vAnchor="text" w:hAnchor="text" w:y="1"/>
                    <w:spacing w:after="0"/>
                    <w:suppressOverlap/>
                    <w:jc w:val="both"/>
                    <w:rPr>
                      <w:rFonts w:ascii="Times New Roman" w:eastAsiaTheme="minorHAnsi" w:hAnsi="Times New Roman"/>
                      <w:sz w:val="20"/>
                      <w:szCs w:val="20"/>
                      <w:lang w:val="ru-RU"/>
                    </w:rPr>
                  </w:pPr>
                </w:p>
              </w:tc>
            </w:tr>
          </w:tbl>
          <w:p w:rsidR="000309B6" w:rsidRPr="000309B6" w:rsidRDefault="000309B6" w:rsidP="000309B6">
            <w:pPr>
              <w:tabs>
                <w:tab w:val="left" w:pos="355"/>
              </w:tabs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</w:p>
          <w:p w:rsidR="000309B6" w:rsidRPr="000309B6" w:rsidRDefault="000309B6" w:rsidP="000309B6">
            <w:pPr>
              <w:tabs>
                <w:tab w:val="left" w:pos="355"/>
              </w:tabs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0309B6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области, комплексное задание (1.</w:t>
            </w:r>
            <w:proofErr w:type="gramEnd"/>
            <w:r w:rsidRPr="000309B6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 xml:space="preserve"> </w:t>
            </w: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Выполнение </w:t>
            </w:r>
            <w:proofErr w:type="gramStart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дизайн-проекта</w:t>
            </w:r>
            <w:proofErr w:type="gramEnd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изделия в выбранном стиле с орнаментом; </w:t>
            </w:r>
          </w:p>
          <w:p w:rsidR="000309B6" w:rsidRPr="000309B6" w:rsidRDefault="000309B6" w:rsidP="000309B6">
            <w:pPr>
              <w:tabs>
                <w:tab w:val="left" w:pos="355"/>
              </w:tabs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2. Разработка проектной идеи, основанной на стилизации одного из исторических стилей. </w:t>
            </w:r>
            <w:proofErr w:type="spellStart"/>
            <w:r w:rsidRPr="000309B6">
              <w:rPr>
                <w:rFonts w:ascii="Times New Roman" w:eastAsia="Calibri" w:hAnsi="Times New Roman" w:cs="Times New Roman"/>
                <w:sz w:val="20"/>
                <w:szCs w:val="20"/>
              </w:rPr>
              <w:t>Выполнение</w:t>
            </w:r>
            <w:proofErr w:type="spellEnd"/>
            <w:r w:rsidRPr="000309B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309B6">
              <w:rPr>
                <w:rFonts w:ascii="Times New Roman" w:eastAsia="Calibri" w:hAnsi="Times New Roman" w:cs="Times New Roman"/>
                <w:sz w:val="20"/>
                <w:szCs w:val="20"/>
              </w:rPr>
              <w:t>проектов</w:t>
            </w:r>
            <w:proofErr w:type="spellEnd"/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средовых</w:t>
            </w:r>
            <w:proofErr w:type="spellEnd"/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комплексов</w:t>
            </w:r>
            <w:proofErr w:type="spellEnd"/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на</w:t>
            </w:r>
            <w:proofErr w:type="spellEnd"/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основе</w:t>
            </w:r>
            <w:proofErr w:type="spellEnd"/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исторически</w:t>
            </w:r>
            <w:proofErr w:type="spellEnd"/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сложившихся</w:t>
            </w:r>
            <w:proofErr w:type="spellEnd"/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стилей</w:t>
            </w:r>
            <w:proofErr w:type="spellEnd"/>
            <w:r w:rsidRPr="000309B6">
              <w:rPr>
                <w:rFonts w:ascii="Times New Roman" w:eastAsia="Calibri" w:hAnsi="Times New Roman" w:cs="Times New Roman"/>
                <w:kern w:val="24"/>
                <w:sz w:val="20"/>
                <w:szCs w:val="20"/>
              </w:rPr>
              <w:t>)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9B6" w:rsidRPr="000309B6" w:rsidRDefault="000309B6" w:rsidP="000309B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309B6" w:rsidRPr="00E0671C" w:rsidTr="001C5387">
        <w:trPr>
          <w:trHeight w:val="318"/>
        </w:trPr>
        <w:tc>
          <w:tcPr>
            <w:tcW w:w="14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9B6" w:rsidRPr="000309B6" w:rsidRDefault="000309B6" w:rsidP="000309B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lastRenderedPageBreak/>
              <w:t xml:space="preserve">ПК-8 – способностью разрабатывать конструкцию изделия с учетом технологий изготовления: выполнять технические чертежи, разрабатывать технологическую карту исполнения </w:t>
            </w:r>
            <w:proofErr w:type="gramStart"/>
            <w:r w:rsidRPr="000309B6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дизайн-проекта</w:t>
            </w:r>
            <w:proofErr w:type="gramEnd"/>
          </w:p>
        </w:tc>
      </w:tr>
      <w:tr w:rsidR="000309B6" w:rsidRPr="000309B6" w:rsidTr="001C5387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Знать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9B6" w:rsidRPr="000309B6" w:rsidRDefault="000309B6" w:rsidP="000309B6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знает основные приемы разработки конструкции изделия, этапы выполнения технических чертежей;</w:t>
            </w:r>
          </w:p>
          <w:p w:rsidR="000309B6" w:rsidRPr="000309B6" w:rsidRDefault="000309B6" w:rsidP="000309B6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методы конструирования и проектного моделирования;</w:t>
            </w:r>
          </w:p>
          <w:p w:rsidR="000309B6" w:rsidRPr="000309B6" w:rsidRDefault="000309B6" w:rsidP="000309B6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знает определения художественных стилей, называет их общие характеристики основные технологии изготовления конструкции изделий и правила выполнения чертежей.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9B6" w:rsidRPr="000309B6" w:rsidRDefault="000309B6" w:rsidP="000309B6">
            <w:pPr>
              <w:widowControl w:val="0"/>
              <w:tabs>
                <w:tab w:val="left" w:pos="-7"/>
                <w:tab w:val="left" w:pos="142"/>
                <w:tab w:val="left" w:pos="277"/>
                <w:tab w:val="num" w:pos="502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Теоретические вопросы: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Calibri" w:eastAsia="Calibri" w:hAnsi="Calibri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Концептуальные и творческие подходы в художественном проектировании изделия с использованием методов стилизации.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Общие характеристики основные технологии изготовления конструкции изделий и правила выполнения чертежей.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/>
              </w:rPr>
              <w:t>Метод стилизации в познании исторического и художественного наследия человечества.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Этапы разработки проектной идеи основанной на стилизации одного из исторических стилей.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Стилистическое единство предметно-пространственной среды античности.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Стилистическое единство предметно-пространственной среды романского периода средневековья.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Стилистическое единство предметно-пространственной среды готики.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Стилистическое единство предметно-пространственной среды эпохи Возрождения.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Стилистическое единство предметно-пространственной среды барокко.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Стилистическое единство предметно-пространственной среды рококо.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Стилистическое единство предметно-пространственной среды классицизма.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Стилистическое единство предметно-пространственной среды русского ампира.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Стилистическое единство предметно-пространственной среды модерна.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Стилистическое единство предметно-пространственной среды функционализма.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Эклектика как экспериментальная площадка для зарождения нового стиля.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Стилистические направления в культуре ХХ века.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Информационно-коммуникативные технологии в дизайне.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Информационная и библиографическая культура в дизайне.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Этапы выполнение проектов</w:t>
            </w:r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/>
              </w:rPr>
              <w:t xml:space="preserve"> интерьеров (</w:t>
            </w:r>
            <w:proofErr w:type="gramStart"/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/>
              </w:rPr>
              <w:t>дизайн-проекта</w:t>
            </w:r>
            <w:proofErr w:type="gramEnd"/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/>
              </w:rPr>
              <w:t>) на основе исторически сложившихся стилей.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Приемы стилизации формы предметов под определенный исторически сложившийся стиль. 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Приемы стилизации формы предметов под определенный этнический стиль. 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Стиль и мода.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/>
              </w:rPr>
              <w:t>Перечислите основные приемы гармонизации композиционных решений мебельных комплексов и систем.</w:t>
            </w:r>
          </w:p>
          <w:p w:rsidR="000309B6" w:rsidRPr="000309B6" w:rsidRDefault="000309B6" w:rsidP="000309B6">
            <w:pPr>
              <w:numPr>
                <w:ilvl w:val="0"/>
                <w:numId w:val="10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Приемы разработки конструкции изделия, этапы выполнения технических чертежей.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9B6" w:rsidRPr="000309B6" w:rsidRDefault="000309B6" w:rsidP="000309B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Стилеобразование</w:t>
            </w:r>
            <w:proofErr w:type="spellEnd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в дизайне</w:t>
            </w:r>
          </w:p>
        </w:tc>
      </w:tr>
      <w:tr w:rsidR="000309B6" w:rsidRPr="000309B6" w:rsidTr="001C5387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Уметь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9B6" w:rsidRPr="000309B6" w:rsidRDefault="000309B6" w:rsidP="000309B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разрабатывать основные конструкции изделия с учетом технологий изготовления и выполнять технические чертежи.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9B6" w:rsidRPr="000309B6" w:rsidRDefault="000309B6" w:rsidP="000309B6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Практические задания:</w:t>
            </w:r>
          </w:p>
          <w:p w:rsidR="000309B6" w:rsidRPr="000309B6" w:rsidRDefault="000309B6" w:rsidP="000309B6">
            <w:pPr>
              <w:spacing w:after="0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0309B6">
              <w:rPr>
                <w:rFonts w:ascii="Georgia" w:eastAsiaTheme="minorHAnsi" w:hAnsi="Georgia" w:cs="Times New Roman"/>
                <w:sz w:val="20"/>
                <w:szCs w:val="20"/>
                <w:lang w:val="ru-RU"/>
              </w:rPr>
              <w:t>Практическое задание 4.</w:t>
            </w:r>
            <w:r w:rsidRPr="000309B6">
              <w:rPr>
                <w:rFonts w:ascii="Georgia" w:eastAsiaTheme="minorHAnsi" w:hAnsi="Georgia" w:cs="Georgia"/>
                <w:sz w:val="20"/>
                <w:szCs w:val="20"/>
                <w:lang w:val="ru-RU"/>
              </w:rPr>
              <w:t xml:space="preserve"> </w:t>
            </w:r>
            <w:r w:rsidRPr="000309B6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Тема построение орнамента. Построение орнамента в круге и полосе:</w:t>
            </w:r>
          </w:p>
          <w:p w:rsidR="000309B6" w:rsidRPr="000309B6" w:rsidRDefault="000309B6" w:rsidP="000309B6">
            <w:pPr>
              <w:spacing w:after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0309B6">
              <w:rPr>
                <w:rFonts w:ascii="Times New Roman" w:eastAsiaTheme="minorHAnsi" w:hAnsi="Times New Roman"/>
                <w:noProof/>
                <w:kern w:val="24"/>
                <w:sz w:val="20"/>
                <w:szCs w:val="20"/>
                <w:lang w:val="ru-RU" w:eastAsia="ru-RU"/>
              </w:rPr>
              <w:drawing>
                <wp:inline distT="0" distB="0" distL="0" distR="0" wp14:anchorId="6FA73B11" wp14:editId="7D91E499">
                  <wp:extent cx="1036567" cy="1001742"/>
                  <wp:effectExtent l="19050" t="0" r="0" b="0"/>
                  <wp:docPr id="48" name="Рисунок 7" descr="C:\Users\Yulya\Desktop\ЭОР Антоненко, Ячменева\практика\DSC05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Yulya\Desktop\ЭОР Антоненко, Ячменева\практика\DSC05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lum bright="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015" cy="1004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09B6">
              <w:rPr>
                <w:rFonts w:ascii="Times New Roman" w:eastAsiaTheme="minorHAnsi" w:hAnsi="Times New Roman"/>
                <w:noProof/>
                <w:kern w:val="24"/>
                <w:sz w:val="20"/>
                <w:szCs w:val="20"/>
              </w:rPr>
              <w:t xml:space="preserve">      </w:t>
            </w:r>
            <w:r w:rsidRPr="000309B6">
              <w:rPr>
                <w:rFonts w:ascii="Times New Roman" w:eastAsiaTheme="minorHAnsi" w:hAnsi="Times New Roman"/>
                <w:noProof/>
                <w:kern w:val="24"/>
                <w:sz w:val="20"/>
                <w:szCs w:val="20"/>
                <w:lang w:val="ru-RU" w:eastAsia="ru-RU"/>
              </w:rPr>
              <w:drawing>
                <wp:inline distT="0" distB="0" distL="0" distR="0" wp14:anchorId="60FBB14C" wp14:editId="32CDAA38">
                  <wp:extent cx="2314819" cy="1116577"/>
                  <wp:effectExtent l="19050" t="0" r="9281" b="0"/>
                  <wp:docPr id="49" name="Рисунок 7" descr="C:\Users\Yulya\Desktop\ЭОР Антоненко, Ячменева\практика\DSC05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Yulya\Desktop\ЭОР Антоненко, Ячменева\практика\DSC05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lum bright="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310" cy="1114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09B6" w:rsidRPr="000309B6" w:rsidRDefault="000309B6" w:rsidP="000309B6">
            <w:pPr>
              <w:spacing w:after="0"/>
              <w:rPr>
                <w:rFonts w:ascii="Times New Roman" w:eastAsiaTheme="minorHAnsi" w:hAnsi="Times New Roman"/>
                <w:sz w:val="20"/>
                <w:szCs w:val="20"/>
              </w:rPr>
            </w:pPr>
          </w:p>
          <w:p w:rsidR="000309B6" w:rsidRPr="000309B6" w:rsidRDefault="000309B6" w:rsidP="000309B6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</w:p>
          <w:p w:rsidR="000309B6" w:rsidRPr="000309B6" w:rsidRDefault="000309B6" w:rsidP="000309B6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</w:rPr>
            </w:pPr>
            <w:r w:rsidRPr="000309B6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 wp14:anchorId="1707F89E" wp14:editId="27D989CF">
                  <wp:extent cx="5139698" cy="2881553"/>
                  <wp:effectExtent l="0" t="0" r="3810" b="0"/>
                  <wp:docPr id="5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88" t="12079" r="11311" b="37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0791" cy="2882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09B6" w:rsidRPr="000309B6" w:rsidRDefault="000309B6" w:rsidP="000309B6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</w:p>
          <w:p w:rsidR="000309B6" w:rsidRPr="000309B6" w:rsidRDefault="000309B6" w:rsidP="000309B6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Пример выполнения практического задания (анализ стиля в таблице).</w:t>
            </w:r>
          </w:p>
          <w:p w:rsidR="000309B6" w:rsidRPr="000309B6" w:rsidRDefault="000309B6" w:rsidP="000309B6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309B6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 wp14:anchorId="5F889DD1" wp14:editId="171B500B">
                  <wp:extent cx="5036075" cy="3432955"/>
                  <wp:effectExtent l="0" t="0" r="0" b="0"/>
                  <wp:docPr id="5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64" t="27548" r="13773" b="15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106" cy="3435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09B6" w:rsidRPr="000309B6" w:rsidRDefault="000309B6" w:rsidP="000309B6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 xml:space="preserve">Составить таблицу </w:t>
            </w:r>
          </w:p>
          <w:p w:rsidR="000309B6" w:rsidRPr="000309B6" w:rsidRDefault="000309B6" w:rsidP="000309B6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 wp14:anchorId="0DDA65CE" wp14:editId="0E803EF8">
                  <wp:extent cx="3431516" cy="2303253"/>
                  <wp:effectExtent l="19050" t="0" r="0" b="0"/>
                  <wp:docPr id="5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34070" t="27932" r="12925" b="15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516" cy="2303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9B6" w:rsidRPr="000309B6" w:rsidRDefault="000309B6" w:rsidP="000309B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309B6" w:rsidRPr="000309B6" w:rsidTr="001C5387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9B6" w:rsidRPr="000309B6" w:rsidRDefault="000309B6" w:rsidP="00030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Владеть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9B6" w:rsidRPr="000309B6" w:rsidRDefault="000309B6" w:rsidP="000309B6">
            <w:pPr>
              <w:numPr>
                <w:ilvl w:val="0"/>
                <w:numId w:val="7"/>
              </w:numPr>
              <w:tabs>
                <w:tab w:val="left" w:pos="218"/>
              </w:tabs>
              <w:spacing w:after="0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способен</w:t>
            </w:r>
            <w:proofErr w:type="gramEnd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разрабатывать конструкцию изделия с учетом технологий изготовления и выполнять дизайн-проекты;</w:t>
            </w:r>
          </w:p>
          <w:p w:rsidR="000309B6" w:rsidRPr="000309B6" w:rsidRDefault="000309B6" w:rsidP="000309B6">
            <w:pPr>
              <w:numPr>
                <w:ilvl w:val="0"/>
                <w:numId w:val="7"/>
              </w:numPr>
              <w:tabs>
                <w:tab w:val="left" w:pos="218"/>
              </w:tabs>
              <w:spacing w:after="0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основными методами исследования в области </w:t>
            </w:r>
            <w:proofErr w:type="spellStart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стилеобразования</w:t>
            </w:r>
            <w:proofErr w:type="spellEnd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, практическими умениями и навыками их использования; </w:t>
            </w:r>
          </w:p>
          <w:p w:rsidR="000309B6" w:rsidRPr="000309B6" w:rsidRDefault="000309B6" w:rsidP="000309B6">
            <w:pPr>
              <w:numPr>
                <w:ilvl w:val="0"/>
                <w:numId w:val="7"/>
              </w:numPr>
              <w:tabs>
                <w:tab w:val="left" w:pos="218"/>
              </w:tabs>
              <w:spacing w:after="0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основными методами решения задач в области </w:t>
            </w:r>
            <w:proofErr w:type="spellStart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стилеобразования</w:t>
            </w:r>
            <w:proofErr w:type="spellEnd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;</w:t>
            </w:r>
          </w:p>
          <w:p w:rsidR="000309B6" w:rsidRPr="000309B6" w:rsidRDefault="000309B6" w:rsidP="000309B6">
            <w:pPr>
              <w:numPr>
                <w:ilvl w:val="0"/>
                <w:numId w:val="7"/>
              </w:numPr>
              <w:tabs>
                <w:tab w:val="left" w:pos="218"/>
              </w:tabs>
              <w:spacing w:after="0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профессиональным языком предметной области знания;</w:t>
            </w:r>
          </w:p>
          <w:p w:rsidR="000309B6" w:rsidRPr="000309B6" w:rsidRDefault="000309B6" w:rsidP="000309B6">
            <w:pPr>
              <w:widowControl w:val="0"/>
              <w:numPr>
                <w:ilvl w:val="0"/>
                <w:numId w:val="7"/>
              </w:numPr>
              <w:tabs>
                <w:tab w:val="left" w:pos="218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9B6" w:rsidRPr="000309B6" w:rsidRDefault="000309B6" w:rsidP="000309B6">
            <w:pPr>
              <w:tabs>
                <w:tab w:val="left" w:pos="355"/>
              </w:tabs>
              <w:spacing w:after="0"/>
              <w:jc w:val="both"/>
              <w:rPr>
                <w:rFonts w:ascii="Georgia" w:eastAsia="Calibri" w:hAnsi="Georgia" w:cs="Times New Roman"/>
                <w:kern w:val="24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Зачет с оценкой</w:t>
            </w:r>
            <w:r w:rsidRPr="000309B6">
              <w:rPr>
                <w:rFonts w:ascii="Georgia" w:eastAsiaTheme="minorHAnsi" w:hAnsi="Georgia" w:cs="Times New Roman"/>
                <w:sz w:val="20"/>
                <w:szCs w:val="20"/>
                <w:lang w:val="ru-RU"/>
              </w:rPr>
              <w:t>: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Концептуальные и творческие подходы в художественном проектировании мебели с использованием методов стилизации.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Метод стилизации в познании исторического и художественного наследия человечества.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Этапы разработки проектной идеи основанной на стилизации одного из исторических стилей.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Стилистическое единство предметно-пространственной среды античности.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Стилистическое единство предметно-пространственной среды романского периода средневековья.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Стилистическое единство предметно-пространственной среды готики.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Стилистическое единство предметно-пространственной среды эпохи Возрождения.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Стилистическое единство предметно-пространственной среды барокко.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Стилистическое единство предметно-пространственной среды рококо.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Стилистическое единство предметно-пространственной среды классицизма.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Стилистическое единство предметно-пространственной среды русского ампира.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Стилистическое единство предметно-пространственной среды модерна.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Стилистическое единство предметно-пространственной среды функционализма.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Эклектика как экспериментальная площадка для зарождения нового стиля.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Стилистические направления в культуре ХХ века.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Классификация классических стилей, краткая характеристика одного по выбору студента.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Художественно-образный язык в </w:t>
            </w:r>
            <w:proofErr w:type="spellStart"/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дизан</w:t>
            </w:r>
            <w:proofErr w:type="spellEnd"/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-проектировании.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Этапы выполнение проектов</w:t>
            </w:r>
            <w:r w:rsidRPr="000309B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 интерьеров (</w:t>
            </w:r>
            <w:proofErr w:type="gramStart"/>
            <w:r w:rsidRPr="000309B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дизайн-проекта</w:t>
            </w:r>
            <w:proofErr w:type="gramEnd"/>
            <w:r w:rsidRPr="000309B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) на основе исторически </w:t>
            </w:r>
            <w:r w:rsidRPr="000309B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lastRenderedPageBreak/>
              <w:t>сложившихся стилей.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Приемы стилизации формы предметов под определенный исторически сложившийся стиль. 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Перечислите основные приемы гармонизации композиционных решений мебельных комплексов и систем.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Этапы выполнения орнаментальных композиций.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Виды орнаментов, их применение в декоре мебели.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>Композиционный центр и методы его выделения при проектировании изделия мебели.</w:t>
            </w:r>
          </w:p>
          <w:p w:rsidR="000309B6" w:rsidRPr="000309B6" w:rsidRDefault="000309B6" w:rsidP="000309B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309B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>Композиция как основной инструмент гармонической организации дизайнерского проекта. Средства композиции.</w:t>
            </w:r>
          </w:p>
          <w:p w:rsidR="000309B6" w:rsidRPr="000309B6" w:rsidRDefault="000309B6" w:rsidP="000309B6">
            <w:pPr>
              <w:tabs>
                <w:tab w:val="left" w:pos="355"/>
              </w:tabs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0309B6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области, комплексное задание (1.</w:t>
            </w:r>
            <w:proofErr w:type="gramEnd"/>
            <w:r w:rsidRPr="000309B6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 xml:space="preserve"> </w:t>
            </w: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Выполнение </w:t>
            </w:r>
            <w:proofErr w:type="gramStart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дизайн-проекта</w:t>
            </w:r>
            <w:proofErr w:type="gramEnd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изделия в выбранном стиле с орнаментом.; </w:t>
            </w:r>
          </w:p>
          <w:p w:rsidR="000309B6" w:rsidRPr="000309B6" w:rsidRDefault="000309B6" w:rsidP="000309B6">
            <w:pPr>
              <w:tabs>
                <w:tab w:val="left" w:pos="35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8FC6D3C" wp14:editId="36F77907">
                  <wp:extent cx="1749669" cy="1267477"/>
                  <wp:effectExtent l="19050" t="0" r="2931" b="0"/>
                  <wp:docPr id="53" name="Рисунок 6" descr="C:\Users\Yulya\Desktop\ЭОР Антоненко, Ячменева\практика\DSC05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Yulya\Desktop\ЭОР Антоненко, Ячменева\практика\DSC05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lum bright="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321" cy="1266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            </w:t>
            </w:r>
            <w:r w:rsidRPr="000309B6"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EEAE067" wp14:editId="23AFA79C">
                  <wp:extent cx="1724818" cy="1266092"/>
                  <wp:effectExtent l="19050" t="0" r="8732" b="0"/>
                  <wp:docPr id="54" name="Рисунок 13" descr="C:\Users\Yulya\Desktop\ЭОР Антоненко, Ячменева\практика\DSC05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Users\Yulya\Desktop\ЭОР Антоненко, Ячменева\практика\DSC05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818" cy="1266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09B6" w:rsidRPr="000309B6" w:rsidRDefault="000309B6" w:rsidP="000309B6">
            <w:pPr>
              <w:tabs>
                <w:tab w:val="left" w:pos="355"/>
              </w:tabs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2. Разработка проектной идеи, основанной на стилизации одного из исторических стилей. </w:t>
            </w:r>
            <w:proofErr w:type="gramStart"/>
            <w:r w:rsidRPr="000309B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Выполнение проектов</w:t>
            </w:r>
            <w:r w:rsidRPr="000309B6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/>
              </w:rPr>
              <w:t xml:space="preserve"> средовых комплексов на основе исторически сложившихся стилей</w:t>
            </w:r>
            <w:r w:rsidRPr="000309B6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)</w:t>
            </w:r>
            <w:proofErr w:type="gramEnd"/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9B6" w:rsidRPr="000309B6" w:rsidRDefault="000309B6" w:rsidP="000309B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</w:tr>
    </w:tbl>
    <w:p w:rsidR="000309B6" w:rsidRPr="000309B6" w:rsidRDefault="000309B6" w:rsidP="000309B6">
      <w:pPr>
        <w:spacing w:after="0"/>
        <w:ind w:firstLine="709"/>
        <w:jc w:val="both"/>
        <w:rPr>
          <w:rFonts w:ascii="Times New Roman" w:eastAsiaTheme="minorHAnsi" w:hAnsi="Times New Roman"/>
          <w:sz w:val="20"/>
          <w:szCs w:val="20"/>
          <w:lang w:val="ru-RU"/>
        </w:rPr>
      </w:pPr>
    </w:p>
    <w:p w:rsidR="000309B6" w:rsidRPr="000309B6" w:rsidRDefault="000309B6" w:rsidP="000309B6">
      <w:pPr>
        <w:spacing w:after="0"/>
        <w:ind w:firstLine="709"/>
        <w:jc w:val="both"/>
        <w:rPr>
          <w:rFonts w:ascii="Times New Roman" w:eastAsiaTheme="minorHAnsi" w:hAnsi="Times New Roman"/>
          <w:sz w:val="20"/>
          <w:szCs w:val="20"/>
          <w:lang w:val="ru-RU"/>
        </w:rPr>
      </w:pPr>
    </w:p>
    <w:p w:rsidR="000309B6" w:rsidRPr="000309B6" w:rsidRDefault="000309B6" w:rsidP="000309B6">
      <w:pPr>
        <w:spacing w:after="0"/>
        <w:ind w:firstLine="709"/>
        <w:jc w:val="both"/>
        <w:rPr>
          <w:rFonts w:ascii="Times New Roman" w:eastAsiaTheme="minorHAnsi" w:hAnsi="Times New Roman"/>
          <w:sz w:val="20"/>
          <w:szCs w:val="20"/>
          <w:lang w:val="ru-RU"/>
        </w:rPr>
      </w:pPr>
    </w:p>
    <w:p w:rsidR="000309B6" w:rsidRPr="000309B6" w:rsidRDefault="000309B6" w:rsidP="000309B6">
      <w:pPr>
        <w:spacing w:after="0"/>
        <w:ind w:firstLine="709"/>
        <w:jc w:val="both"/>
        <w:rPr>
          <w:rFonts w:ascii="Times New Roman" w:eastAsiaTheme="minorHAnsi" w:hAnsi="Times New Roman"/>
          <w:sz w:val="20"/>
          <w:szCs w:val="20"/>
          <w:lang w:val="ru-RU"/>
        </w:rPr>
      </w:pPr>
    </w:p>
    <w:p w:rsidR="000309B6" w:rsidRPr="000309B6" w:rsidRDefault="000309B6" w:rsidP="000309B6">
      <w:pPr>
        <w:spacing w:after="0"/>
        <w:ind w:firstLine="709"/>
        <w:jc w:val="both"/>
        <w:rPr>
          <w:rFonts w:ascii="Times New Roman" w:eastAsiaTheme="minorHAnsi" w:hAnsi="Times New Roman"/>
          <w:sz w:val="20"/>
          <w:szCs w:val="20"/>
          <w:lang w:val="ru-RU"/>
        </w:rPr>
      </w:pPr>
    </w:p>
    <w:p w:rsidR="000309B6" w:rsidRPr="000309B6" w:rsidRDefault="000309B6" w:rsidP="000309B6">
      <w:pPr>
        <w:spacing w:after="0"/>
        <w:ind w:firstLine="709"/>
        <w:jc w:val="both"/>
        <w:rPr>
          <w:rFonts w:ascii="Times New Roman" w:eastAsiaTheme="minorHAnsi" w:hAnsi="Times New Roman"/>
          <w:sz w:val="20"/>
          <w:szCs w:val="20"/>
          <w:lang w:val="ru-RU"/>
        </w:rPr>
      </w:pPr>
    </w:p>
    <w:p w:rsidR="000309B6" w:rsidRPr="000309B6" w:rsidRDefault="000309B6" w:rsidP="000309B6">
      <w:pPr>
        <w:spacing w:after="0"/>
        <w:rPr>
          <w:rFonts w:ascii="Times New Roman" w:eastAsiaTheme="minorHAnsi" w:hAnsi="Times New Roman"/>
          <w:sz w:val="20"/>
          <w:szCs w:val="20"/>
          <w:lang w:val="ru-RU"/>
        </w:rPr>
      </w:pPr>
    </w:p>
    <w:p w:rsidR="000309B6" w:rsidRDefault="000309B6">
      <w:pPr>
        <w:rPr>
          <w:rFonts w:ascii="Times New Roman" w:eastAsia="Calibri" w:hAnsi="Times New Roman" w:cs="Times New Roman"/>
          <w:b/>
          <w:color w:val="000000"/>
          <w:sz w:val="24"/>
        </w:rPr>
      </w:pPr>
    </w:p>
    <w:p w:rsidR="000309B6" w:rsidRDefault="000309B6">
      <w:pPr>
        <w:rPr>
          <w:rFonts w:ascii="Times New Roman" w:eastAsia="Calibri" w:hAnsi="Times New Roman" w:cs="Times New Roman"/>
          <w:b/>
          <w:color w:val="000000"/>
          <w:sz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</w:rPr>
        <w:br w:type="page"/>
      </w:r>
    </w:p>
    <w:p w:rsidR="000309B6" w:rsidRDefault="000309B6" w:rsidP="005565A7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</w:rPr>
        <w:sectPr w:rsidR="000309B6" w:rsidSect="000309B6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5565A7" w:rsidRPr="005565A7" w:rsidRDefault="005565A7" w:rsidP="005565A7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</w:rPr>
      </w:pPr>
      <w:proofErr w:type="spellStart"/>
      <w:r w:rsidRPr="005565A7">
        <w:rPr>
          <w:rFonts w:ascii="Times New Roman" w:eastAsia="Calibri" w:hAnsi="Times New Roman" w:cs="Times New Roman"/>
          <w:b/>
          <w:color w:val="000000"/>
          <w:sz w:val="24"/>
        </w:rPr>
        <w:lastRenderedPageBreak/>
        <w:t>Раздел</w:t>
      </w:r>
      <w:proofErr w:type="spellEnd"/>
      <w:r w:rsidRPr="005565A7">
        <w:rPr>
          <w:rFonts w:ascii="Times New Roman" w:eastAsia="Calibri" w:hAnsi="Times New Roman" w:cs="Times New Roman"/>
          <w:b/>
          <w:sz w:val="24"/>
        </w:rPr>
        <w:t xml:space="preserve"> </w:t>
      </w:r>
      <w:proofErr w:type="spellStart"/>
      <w:r w:rsidRPr="005565A7">
        <w:rPr>
          <w:rFonts w:ascii="Times New Roman" w:eastAsia="Calibri" w:hAnsi="Times New Roman" w:cs="Times New Roman"/>
          <w:b/>
          <w:color w:val="000000"/>
          <w:sz w:val="24"/>
        </w:rPr>
        <w:t>Художественные</w:t>
      </w:r>
      <w:proofErr w:type="spellEnd"/>
      <w:r w:rsidRPr="005565A7">
        <w:rPr>
          <w:rFonts w:ascii="Times New Roman" w:eastAsia="Calibri" w:hAnsi="Times New Roman" w:cs="Times New Roman"/>
          <w:b/>
          <w:sz w:val="24"/>
        </w:rPr>
        <w:t xml:space="preserve"> </w:t>
      </w:r>
      <w:proofErr w:type="spellStart"/>
      <w:r w:rsidRPr="005565A7">
        <w:rPr>
          <w:rFonts w:ascii="Times New Roman" w:eastAsia="Calibri" w:hAnsi="Times New Roman" w:cs="Times New Roman"/>
          <w:b/>
          <w:color w:val="000000"/>
          <w:sz w:val="24"/>
        </w:rPr>
        <w:t>стили</w:t>
      </w:r>
      <w:proofErr w:type="spellEnd"/>
      <w:r w:rsidRPr="005565A7">
        <w:rPr>
          <w:rFonts w:ascii="Times New Roman" w:eastAsia="Calibri" w:hAnsi="Times New Roman" w:cs="Times New Roman"/>
          <w:b/>
          <w:color w:val="000000"/>
          <w:sz w:val="24"/>
        </w:rPr>
        <w:t>.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Тема: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Общее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понятие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стиля.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Выявление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признаков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стиля,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краткая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характеристика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Тема: Классические стили.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Выявление признаков стиля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краткая характеристика.</w:t>
      </w:r>
      <w:r w:rsidRPr="005565A7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задание 1: выполнение доклада и презентации.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2.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Раздел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Стилизация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и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художественные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стили.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Практическое задание 2. 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Тема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Сравнительный анализ различных предметов мебели по стилевым признакам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(АКР 1).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Практическое задание 3. 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Стилизация и орнамент в изделиях мебели. Выполнение презентации и доклада.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3.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Раздел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Орнамент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и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художественные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стили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Тема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Определение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орнамента.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Категории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орнамента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ритм,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стиль.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Элементы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орнамента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раппорт,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мотив.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Тема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Типы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орнаментов: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ленточный,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розетка,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сетчатый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орнамент.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Особые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виды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орнаментов: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арабеска,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вензель,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вимперг,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картуш,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филенка.</w:t>
      </w:r>
    </w:p>
    <w:p w:rsidR="005565A7" w:rsidRPr="005565A7" w:rsidRDefault="005565A7" w:rsidP="005565A7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ab/>
        <w:t xml:space="preserve">Практическое задание 4. 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Построение орнамента. Построение орнамента в круге и полосе, (см. прил. 1).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вопросов для подготовки к зачету (7 семестр):</w:t>
      </w:r>
    </w:p>
    <w:p w:rsidR="005565A7" w:rsidRPr="005565A7" w:rsidRDefault="005565A7" w:rsidP="005565A7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о стилизации.</w:t>
      </w:r>
    </w:p>
    <w:p w:rsidR="005565A7" w:rsidRPr="005565A7" w:rsidRDefault="005565A7" w:rsidP="005565A7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Стилеобразование</w:t>
      </w:r>
      <w:proofErr w:type="spell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дизайне. </w:t>
      </w:r>
    </w:p>
    <w:p w:rsidR="005565A7" w:rsidRPr="005565A7" w:rsidRDefault="005565A7" w:rsidP="005565A7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Стилеобразование</w:t>
      </w:r>
      <w:proofErr w:type="spell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искусстве и культуре.</w:t>
      </w:r>
    </w:p>
    <w:p w:rsidR="005565A7" w:rsidRPr="005565A7" w:rsidRDefault="005565A7" w:rsidP="005565A7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классических стилей, краткая характеристика одного по выбору студента.</w:t>
      </w:r>
    </w:p>
    <w:p w:rsidR="005565A7" w:rsidRPr="005565A7" w:rsidRDefault="005565A7" w:rsidP="005565A7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Признаки исторического стиля.</w:t>
      </w:r>
    </w:p>
    <w:p w:rsidR="005565A7" w:rsidRPr="005565A7" w:rsidRDefault="005565A7" w:rsidP="005565A7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Художественно-образная концепция в </w:t>
      </w:r>
      <w:proofErr w:type="gram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дизайн-проекте</w:t>
      </w:r>
      <w:proofErr w:type="gram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565A7" w:rsidRPr="005565A7" w:rsidRDefault="005565A7" w:rsidP="005565A7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Признаки этнического стиля.</w:t>
      </w:r>
    </w:p>
    <w:p w:rsidR="005565A7" w:rsidRPr="005565A7" w:rsidRDefault="005565A7" w:rsidP="005565A7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Художественно-образный язык в историческом стиле.</w:t>
      </w:r>
    </w:p>
    <w:p w:rsidR="005565A7" w:rsidRPr="005565A7" w:rsidRDefault="005565A7" w:rsidP="005565A7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Художественно-образный язык в </w:t>
      </w:r>
      <w:proofErr w:type="spell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дизан</w:t>
      </w:r>
      <w:proofErr w:type="spell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-проектировании.</w:t>
      </w:r>
    </w:p>
    <w:p w:rsidR="005565A7" w:rsidRPr="005565A7" w:rsidRDefault="005565A7" w:rsidP="005565A7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Приемы стилизации формы предметов под определенный исторически сложившийся стиль. </w:t>
      </w:r>
    </w:p>
    <w:p w:rsidR="005565A7" w:rsidRPr="005565A7" w:rsidRDefault="005565A7" w:rsidP="005565A7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Приемы стилизации формы предметов под определенный этнический стиль. </w:t>
      </w:r>
    </w:p>
    <w:p w:rsidR="005565A7" w:rsidRPr="005565A7" w:rsidRDefault="005565A7" w:rsidP="005565A7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Цветовое решение </w:t>
      </w:r>
      <w:proofErr w:type="gram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дизайн-проекта</w:t>
      </w:r>
      <w:proofErr w:type="gram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5565A7" w:rsidRPr="005565A7" w:rsidRDefault="005565A7" w:rsidP="005565A7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proofErr w:type="spell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Стилеобразование</w:t>
      </w:r>
      <w:proofErr w:type="spell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современной культуре. </w:t>
      </w:r>
    </w:p>
    <w:p w:rsidR="005565A7" w:rsidRPr="005565A7" w:rsidRDefault="005565A7" w:rsidP="005565A7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Стилизация как метод проектирования.</w:t>
      </w:r>
    </w:p>
    <w:p w:rsidR="005565A7" w:rsidRPr="005565A7" w:rsidRDefault="005565A7" w:rsidP="005565A7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орнаментов.</w:t>
      </w:r>
    </w:p>
    <w:p w:rsidR="005565A7" w:rsidRPr="005565A7" w:rsidRDefault="005565A7" w:rsidP="005565A7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 орнаментов.</w:t>
      </w:r>
    </w:p>
    <w:p w:rsidR="005565A7" w:rsidRPr="005565A7" w:rsidRDefault="005565A7" w:rsidP="005565A7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Элементы орнамента.</w:t>
      </w:r>
    </w:p>
    <w:p w:rsidR="005565A7" w:rsidRPr="005565A7" w:rsidRDefault="005565A7" w:rsidP="005565A7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Этапы построения орнаментальной композиции.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ab/>
        <w:t>Показатели и критерии оценивания зачета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«зачтено»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поставленных и задач, нахождения уникальных ответов к проблемам, высокий уровень </w:t>
      </w:r>
      <w:r w:rsidRPr="005565A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решения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  <w:proofErr w:type="gram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выполнены все практические задания по дисциплине, принимал участие в семина</w:t>
      </w:r>
      <w:r w:rsidRPr="005565A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рах.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 зачтено»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задач,</w:t>
      </w:r>
      <w:r w:rsidRPr="005565A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решения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не выполнены практические задания по дисциплине, не 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принимал участие в семина</w:t>
      </w:r>
      <w:r w:rsidRPr="005565A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рах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End"/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Семинарское занятие.</w:t>
      </w:r>
    </w:p>
    <w:p w:rsidR="005565A7" w:rsidRPr="005565A7" w:rsidRDefault="005565A7" w:rsidP="005565A7">
      <w:pPr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для семинарских занятий:</w:t>
      </w:r>
    </w:p>
    <w:p w:rsidR="005565A7" w:rsidRPr="005565A7" w:rsidRDefault="005565A7" w:rsidP="005565A7">
      <w:pPr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1. Композиционные закономерности.</w:t>
      </w:r>
    </w:p>
    <w:p w:rsidR="005565A7" w:rsidRPr="005565A7" w:rsidRDefault="005565A7" w:rsidP="005565A7">
      <w:pPr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2. Отношения базовых понятий дизайна (функция-конструкция-форма) к проектам по дизайну мебели.</w:t>
      </w:r>
    </w:p>
    <w:p w:rsidR="005565A7" w:rsidRPr="005565A7" w:rsidRDefault="005565A7" w:rsidP="005565A7">
      <w:pPr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3. Эргономика в </w:t>
      </w:r>
      <w:proofErr w:type="gramStart"/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дизайн-проектах</w:t>
      </w:r>
      <w:proofErr w:type="gramEnd"/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мебельных изделий и комплексов </w:t>
      </w:r>
    </w:p>
    <w:p w:rsidR="005565A7" w:rsidRPr="005565A7" w:rsidRDefault="005565A7" w:rsidP="005565A7">
      <w:pPr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4. Функциональные требования к </w:t>
      </w:r>
      <w:proofErr w:type="gramStart"/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дизайн-проекту</w:t>
      </w:r>
      <w:proofErr w:type="gramEnd"/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мебели.</w:t>
      </w:r>
    </w:p>
    <w:p w:rsidR="005565A7" w:rsidRPr="005565A7" w:rsidRDefault="005565A7" w:rsidP="005565A7">
      <w:pPr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5. Стиль в моде, культуре и информационной среде.</w:t>
      </w:r>
    </w:p>
    <w:p w:rsidR="005565A7" w:rsidRPr="005565A7" w:rsidRDefault="005565A7" w:rsidP="005565A7">
      <w:pPr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6. Стиль, </w:t>
      </w:r>
      <w:proofErr w:type="spellStart"/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стилеобразование</w:t>
      </w:r>
      <w:proofErr w:type="spellEnd"/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в произведениях дизайна и информационного дизайна. </w:t>
      </w:r>
    </w:p>
    <w:p w:rsidR="005565A7" w:rsidRPr="005565A7" w:rsidRDefault="005565A7" w:rsidP="005565A7">
      <w:pPr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7. Гармония как категория творческого осмысления проектных проблем.</w:t>
      </w:r>
    </w:p>
    <w:p w:rsidR="005565A7" w:rsidRPr="005565A7" w:rsidRDefault="005565A7" w:rsidP="005565A7">
      <w:pPr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8. Синтез, ансамбль, целостность.</w:t>
      </w:r>
    </w:p>
    <w:p w:rsidR="005565A7" w:rsidRPr="005565A7" w:rsidRDefault="005565A7" w:rsidP="005565A7">
      <w:pPr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9. Системность мышления дизайнера и системность проектирования в области дизайна мебели.</w:t>
      </w:r>
    </w:p>
    <w:p w:rsidR="005565A7" w:rsidRPr="005565A7" w:rsidRDefault="005565A7" w:rsidP="005565A7">
      <w:pPr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10. Принципы соподчиненности (иерархия) элементов в дизайнерском проектировании (композиции). </w:t>
      </w:r>
    </w:p>
    <w:p w:rsidR="005565A7" w:rsidRPr="005565A7" w:rsidRDefault="005565A7" w:rsidP="005565A7">
      <w:pPr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11. Композиция как основной инструмент гармонической организации дизайнерского проекта. Средства композиции. </w:t>
      </w:r>
    </w:p>
    <w:p w:rsidR="005565A7" w:rsidRPr="005565A7" w:rsidRDefault="005565A7" w:rsidP="005565A7">
      <w:pPr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12. Стиль, </w:t>
      </w:r>
      <w:proofErr w:type="spellStart"/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стайлинг</w:t>
      </w:r>
      <w:proofErr w:type="spellEnd"/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, стилизация в дизайне. </w:t>
      </w:r>
    </w:p>
    <w:p w:rsidR="005565A7" w:rsidRPr="005565A7" w:rsidRDefault="005565A7" w:rsidP="005565A7">
      <w:pPr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13. Композиционный центр и методы его выделения. </w:t>
      </w:r>
    </w:p>
    <w:p w:rsidR="005565A7" w:rsidRPr="005565A7" w:rsidRDefault="005565A7" w:rsidP="005565A7">
      <w:pPr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14. Модульность, размерность, пропорциональность в орнаментальной композиции, использование модульной размерной сетки, модульных элементов композиции. </w:t>
      </w:r>
    </w:p>
    <w:p w:rsidR="005565A7" w:rsidRPr="005565A7" w:rsidRDefault="005565A7" w:rsidP="005565A7">
      <w:pPr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15. Приемы и методы создания композиционной целостности, единство цветового и художественно-образного решения, в решении дизайнерского проекта. </w:t>
      </w:r>
    </w:p>
    <w:p w:rsidR="005565A7" w:rsidRPr="005565A7" w:rsidRDefault="005565A7" w:rsidP="005565A7">
      <w:pPr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16. Цветовая гармония. Монохром, гамма, колорит их роль в </w:t>
      </w:r>
      <w:proofErr w:type="gramStart"/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дизайн-проекте</w:t>
      </w:r>
      <w:proofErr w:type="gramEnd"/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. </w:t>
      </w:r>
    </w:p>
    <w:p w:rsidR="005565A7" w:rsidRPr="005565A7" w:rsidRDefault="005565A7" w:rsidP="005565A7">
      <w:pPr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17. Основные требования к </w:t>
      </w:r>
      <w:proofErr w:type="gramStart"/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дизайн-проектированию</w:t>
      </w:r>
      <w:proofErr w:type="gramEnd"/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</w:p>
    <w:p w:rsidR="005565A7" w:rsidRPr="005565A7" w:rsidRDefault="005565A7" w:rsidP="005565A7">
      <w:pPr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5565A7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>18. Сложившиеся виды орнаментов: растительный, зооморфный, геометрический, комбинированный и др.</w:t>
      </w:r>
    </w:p>
    <w:p w:rsidR="005565A7" w:rsidRPr="005565A7" w:rsidRDefault="005565A7" w:rsidP="005565A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Стиль античности.</w:t>
      </w:r>
    </w:p>
    <w:p w:rsidR="005565A7" w:rsidRPr="005565A7" w:rsidRDefault="005565A7" w:rsidP="005565A7">
      <w:pPr>
        <w:autoSpaceDN w:val="0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20.Стиль романского периода средневековья.</w:t>
      </w:r>
    </w:p>
    <w:p w:rsidR="005565A7" w:rsidRPr="005565A7" w:rsidRDefault="005565A7" w:rsidP="005565A7">
      <w:pPr>
        <w:autoSpaceDN w:val="0"/>
        <w:spacing w:after="0" w:line="240" w:lineRule="auto"/>
        <w:ind w:left="142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21.Стилевые особенности русского стиля в дизайне мебели.</w:t>
      </w:r>
    </w:p>
    <w:p w:rsidR="005565A7" w:rsidRPr="005565A7" w:rsidRDefault="005565A7" w:rsidP="005565A7">
      <w:pPr>
        <w:autoSpaceDN w:val="0"/>
        <w:spacing w:after="0" w:line="240" w:lineRule="auto"/>
        <w:ind w:left="142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Стиль готика.</w:t>
      </w:r>
    </w:p>
    <w:p w:rsidR="005565A7" w:rsidRPr="005565A7" w:rsidRDefault="005565A7" w:rsidP="005565A7">
      <w:pPr>
        <w:autoSpaceDN w:val="0"/>
        <w:spacing w:after="0" w:line="240" w:lineRule="auto"/>
        <w:ind w:left="142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Стиль эпохи Возрождения.</w:t>
      </w:r>
    </w:p>
    <w:p w:rsidR="005565A7" w:rsidRPr="005565A7" w:rsidRDefault="005565A7" w:rsidP="005565A7">
      <w:pPr>
        <w:autoSpaceDN w:val="0"/>
        <w:spacing w:after="0" w:line="240" w:lineRule="auto"/>
        <w:ind w:left="142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Стиль барокко.</w:t>
      </w:r>
    </w:p>
    <w:p w:rsidR="005565A7" w:rsidRPr="005565A7" w:rsidRDefault="005565A7" w:rsidP="005565A7">
      <w:pPr>
        <w:autoSpaceDN w:val="0"/>
        <w:spacing w:after="0" w:line="240" w:lineRule="auto"/>
        <w:ind w:left="142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Стиль рококо.</w:t>
      </w:r>
    </w:p>
    <w:p w:rsidR="005565A7" w:rsidRPr="005565A7" w:rsidRDefault="005565A7" w:rsidP="005565A7">
      <w:pPr>
        <w:autoSpaceDN w:val="0"/>
        <w:spacing w:after="0" w:line="240" w:lineRule="auto"/>
        <w:ind w:left="142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Стиль классицизма.</w:t>
      </w:r>
    </w:p>
    <w:p w:rsidR="005565A7" w:rsidRPr="005565A7" w:rsidRDefault="005565A7" w:rsidP="005565A7">
      <w:pPr>
        <w:autoSpaceDN w:val="0"/>
        <w:spacing w:after="0" w:line="240" w:lineRule="auto"/>
        <w:ind w:left="142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Стиль русского ампира.</w:t>
      </w:r>
    </w:p>
    <w:p w:rsidR="005565A7" w:rsidRPr="005565A7" w:rsidRDefault="005565A7" w:rsidP="005565A7">
      <w:pPr>
        <w:autoSpaceDN w:val="0"/>
        <w:spacing w:after="0" w:line="240" w:lineRule="auto"/>
        <w:ind w:left="142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Стиль модерн.</w:t>
      </w:r>
    </w:p>
    <w:p w:rsidR="005565A7" w:rsidRPr="005565A7" w:rsidRDefault="005565A7" w:rsidP="005565A7">
      <w:pPr>
        <w:autoSpaceDN w:val="0"/>
        <w:spacing w:after="0" w:line="240" w:lineRule="auto"/>
        <w:ind w:left="142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Стиль функционализм.</w:t>
      </w:r>
    </w:p>
    <w:p w:rsidR="005565A7" w:rsidRPr="005565A7" w:rsidRDefault="005565A7" w:rsidP="005565A7">
      <w:pPr>
        <w:autoSpaceDN w:val="0"/>
        <w:spacing w:after="0" w:line="240" w:lineRule="auto"/>
        <w:ind w:left="142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Эклектика как экспериментальная площадка для зарождения нового стиля.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4.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Раздел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proofErr w:type="spellStart"/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Стилеобразование</w:t>
      </w:r>
      <w:proofErr w:type="spellEnd"/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,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как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одна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из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основных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категорий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проектного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(композиционного)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моделирования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в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дизайне.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val="ru-RU" w:eastAsia="ru-RU"/>
        </w:rPr>
      </w:pPr>
      <w:r w:rsidRPr="005565A7">
        <w:rPr>
          <w:rFonts w:ascii="Times New Roman" w:eastAsia="Times New Roman" w:hAnsi="Times New Roman" w:cs="Times New Roman"/>
          <w:color w:val="000000"/>
          <w:sz w:val="19"/>
          <w:szCs w:val="19"/>
          <w:lang w:val="ru-RU" w:eastAsia="ru-RU"/>
        </w:rPr>
        <w:t>Тема Авторский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19"/>
          <w:szCs w:val="19"/>
          <w:lang w:val="ru-RU" w:eastAsia="ru-RU"/>
        </w:rPr>
        <w:t>стиль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19"/>
          <w:szCs w:val="19"/>
          <w:lang w:val="ru-RU" w:eastAsia="ru-RU"/>
        </w:rPr>
        <w:t>в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19"/>
          <w:szCs w:val="19"/>
          <w:lang w:val="ru-RU" w:eastAsia="ru-RU"/>
        </w:rPr>
        <w:t>дизайне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19"/>
          <w:szCs w:val="19"/>
          <w:lang w:val="ru-RU" w:eastAsia="ru-RU"/>
        </w:rPr>
        <w:t>(школы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19"/>
          <w:szCs w:val="19"/>
          <w:lang w:val="ru-RU" w:eastAsia="ru-RU"/>
        </w:rPr>
        <w:t>и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color w:val="000000"/>
          <w:sz w:val="19"/>
          <w:szCs w:val="19"/>
          <w:lang w:val="ru-RU" w:eastAsia="ru-RU"/>
        </w:rPr>
        <w:t>мастера).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задание 5.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Тема </w:t>
      </w: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Авторский стиль в дизайне мебели (школы и мастера). Выполнение презентации и доклада см. в прил.1.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5.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Раздел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Выполнение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проектов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изделий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и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объектов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дизайна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на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основе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исторически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сложившихся стилей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комплексное задание, (выполнение см. прил. 1)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Перечень вопросов для </w:t>
      </w:r>
      <w:proofErr w:type="gramStart"/>
      <w:r w:rsidRPr="005565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</w:t>
      </w:r>
      <w:proofErr w:type="spellStart"/>
      <w:proofErr w:type="gramEnd"/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амопроверки</w:t>
      </w:r>
      <w:proofErr w:type="spellEnd"/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студентов: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Общее понятие о стиле в дизайне. 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Стилеобразование</w:t>
      </w:r>
      <w:proofErr w:type="spell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искусстве и культуре. Общие понятия.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стилей.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Признаки исторического стиля.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Признаки этнического стиля.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Художественно-образный язык в историческом стиле.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Художественно-образный язык в этническом стиле.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Стилистическое единство предметно-пространственной среды античности.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Стилистическое единство предметно-пространственной среды романского периода средневековья.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Стилевые особенности русского стиля в дизайне мебели.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Стилистическое единство предметно-пространственной среды готики.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Стилистическое единство предметно-пространственной среды эпохи Возрождения.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Стилистическое единство предметно-пространственной среды барокко.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Стилистическое единство предметно-пространственной среды рококо.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Стилистическое единство предметно-пространственной среды классицизма.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Стилистическое единство предметно-пространственной среды русского ампира.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Стилистическое единство предметно-пространственной среды модерна.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Стилистическое единство предметно-пространственной среды функционализма.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Эклектика как экспериментальная площадка для зарождения нового стиля.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Стилистические направления в культуре ХХ века.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Стилеобразование</w:t>
      </w:r>
      <w:proofErr w:type="spell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современной культуре и дизайне. 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Стилизация как метод проектирования.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Этапы выполнение проектов</w:t>
      </w:r>
      <w:r w:rsidRPr="005565A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интерьеров (</w:t>
      </w:r>
      <w:proofErr w:type="gramStart"/>
      <w:r w:rsidRPr="005565A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дизайн-проекта</w:t>
      </w:r>
      <w:proofErr w:type="gramEnd"/>
      <w:r w:rsidRPr="005565A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) на основе исторически сложившихся стилей.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Приемы стилизации формы предметов под определенный исторически сложившийся стиль. 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Приемы стилизации формы предметов под определенный этнический стиль. 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Стиль и мода.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Перечислите основные приемы гармонизации композиционных решений мебельных комплексов и систем.</w:t>
      </w:r>
    </w:p>
    <w:p w:rsidR="005565A7" w:rsidRPr="005565A7" w:rsidRDefault="005565A7" w:rsidP="005565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Значение и место стилизации в </w:t>
      </w:r>
      <w:proofErr w:type="gram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дизайн-проектировании</w:t>
      </w:r>
      <w:proofErr w:type="gram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565A7" w:rsidRPr="005565A7" w:rsidRDefault="005565A7" w:rsidP="005565A7">
      <w:pPr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задание 6.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Тема</w:t>
      </w:r>
      <w:r w:rsidRPr="005565A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Разработка проектной идеи, художественного образа, основанных на стилизации одного из исторических стилей. Выполнение эскизов для </w:t>
      </w:r>
      <w:proofErr w:type="gram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дизайн-проекта</w:t>
      </w:r>
      <w:proofErr w:type="gram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комплексное задание, (выполнение см. прил. 1)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65A7">
        <w:rPr>
          <w:rFonts w:ascii="Georgia" w:eastAsia="Times New Roman" w:hAnsi="Georgia" w:cs="Georgia"/>
          <w:b/>
          <w:noProof/>
          <w:sz w:val="12"/>
          <w:szCs w:val="12"/>
          <w:lang w:val="ru-RU" w:eastAsia="ru-RU"/>
        </w:rPr>
        <w:drawing>
          <wp:inline distT="0" distB="0" distL="0" distR="0" wp14:anchorId="4DD6A06F" wp14:editId="3DD5957F">
            <wp:extent cx="3429000" cy="2305050"/>
            <wp:effectExtent l="0" t="0" r="0" b="0"/>
            <wp:docPr id="4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70" t="27933" r="12926" b="1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5A7" w:rsidRPr="005565A7" w:rsidRDefault="005565A7" w:rsidP="005565A7">
      <w:pPr>
        <w:autoSpaceDN w:val="0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5565A7" w:rsidRPr="005565A7" w:rsidRDefault="005565A7" w:rsidP="005565A7">
      <w:pPr>
        <w:tabs>
          <w:tab w:val="left" w:pos="851"/>
        </w:tabs>
        <w:spacing w:after="0"/>
        <w:ind w:left="50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5565A7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Перечень вопросов для подготовки к зачету с оценкой (8семестр):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Концептуальные и творческие подходы в художественном проектировании мебели с использованием методов стилизации.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Метод стилизации в познании исторического и художественного наследия </w:t>
      </w:r>
      <w:r w:rsidRPr="005565A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>человечества.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Этапы разработки проектной идеи основанной на стилизации одного из исторических стилей.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Стилистическое единство предметно-пространственной среды античности.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Стилистическое единство предметно-пространственной среды романского периода средневековья.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Стилистическое единство предметно-пространственной среды готики.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Стилистическое единство предметно-пространственной среды эпохи Возрождения.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Стилистическое единство предметно-пространственной среды барокко.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Стилистическое единство предметно-пространственной среды рококо.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Стилистическое единство предметно-пространственной среды классицизма.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Стилистическое единство предметно-пространственной среды русского ампира.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Стилистическое единство предметно-пространственной среды модерна.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Стилистическое единство предметно-пространственной среды функционализма.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Эклектика как экспериментальная площадка для зарождения нового стиля.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Стилистические направления в культуре ХХ века.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классических стилей, краткая характеристика одного по выбору студента.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Художественно-образный язык в </w:t>
      </w:r>
      <w:proofErr w:type="spell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дизан</w:t>
      </w:r>
      <w:proofErr w:type="spell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-проектировании.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Этапы выполнение проектов</w:t>
      </w:r>
      <w:r w:rsidRPr="005565A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интерьеров (</w:t>
      </w:r>
      <w:proofErr w:type="gramStart"/>
      <w:r w:rsidRPr="005565A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дизайн-проекта</w:t>
      </w:r>
      <w:proofErr w:type="gramEnd"/>
      <w:r w:rsidRPr="005565A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) на основе исторически сложившихся стилей.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Приемы стилизации формы предметов под определенный исторически сложившийся стиль. 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Перечислите основные приемы гармонизации композиционных решений мебельных комплексов и систем.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Этапы выполнения орнаментальных композиций.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Виды орнаментов, их применение в декоре мебели.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Композиционный центр и методы его выделения при проектировании изделия мебели.</w:t>
      </w:r>
    </w:p>
    <w:p w:rsidR="005565A7" w:rsidRPr="005565A7" w:rsidRDefault="005565A7" w:rsidP="005565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Композиция как основной инструмент гармонической организации дизайнерского проекта. Средства композиции.</w:t>
      </w:r>
    </w:p>
    <w:p w:rsidR="005565A7" w:rsidRPr="005565A7" w:rsidRDefault="005565A7" w:rsidP="005565A7">
      <w:pPr>
        <w:autoSpaceDN w:val="0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зачет берется 2-а теоретических вопроса и (стилизация растительных или животных форм).</w:t>
      </w:r>
    </w:p>
    <w:p w:rsidR="005565A7" w:rsidRPr="005565A7" w:rsidRDefault="005565A7" w:rsidP="005565A7">
      <w:pPr>
        <w:autoSpaceDN w:val="0"/>
        <w:spacing w:after="0" w:line="240" w:lineRule="auto"/>
        <w:ind w:left="862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565A7" w:rsidRPr="005565A7" w:rsidRDefault="005565A7" w:rsidP="005565A7">
      <w:pPr>
        <w:autoSpaceDN w:val="0"/>
        <w:spacing w:after="0" w:line="240" w:lineRule="auto"/>
        <w:ind w:left="862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задание на зачет:</w:t>
      </w:r>
    </w:p>
    <w:p w:rsidR="005565A7" w:rsidRPr="005565A7" w:rsidRDefault="005565A7" w:rsidP="005565A7">
      <w:pPr>
        <w:autoSpaceDN w:val="0"/>
        <w:spacing w:after="0" w:line="240" w:lineRule="auto"/>
        <w:ind w:left="862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 wp14:anchorId="45D4F471" wp14:editId="15B25B96">
            <wp:extent cx="5010150" cy="1152525"/>
            <wp:effectExtent l="0" t="0" r="0" b="9525"/>
            <wp:docPr id="46" name="Рисунок 6" descr="Описание: C:\Users\Yulya\Desktop\работа 2017\Бионическая практика 1 курс\P2218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Yulya\Desktop\работа 2017\Бионическая практика 1 курс\P221832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5A7" w:rsidRPr="005565A7" w:rsidRDefault="005565A7" w:rsidP="005565A7">
      <w:pPr>
        <w:autoSpaceDN w:val="0"/>
        <w:spacing w:after="0" w:line="240" w:lineRule="auto"/>
        <w:ind w:left="86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Пример: стилизация животных форм</w:t>
      </w:r>
    </w:p>
    <w:p w:rsidR="005565A7" w:rsidRPr="005565A7" w:rsidRDefault="005565A7" w:rsidP="005565A7">
      <w:pPr>
        <w:autoSpaceDN w:val="0"/>
        <w:spacing w:after="0" w:line="240" w:lineRule="auto"/>
        <w:ind w:left="862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5565A7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670365F" wp14:editId="49E2D325">
            <wp:extent cx="5010150" cy="1133475"/>
            <wp:effectExtent l="0" t="0" r="0" b="9525"/>
            <wp:docPr id="47" name="Рисунок 5" descr="Описание: C:\Users\Yulya\Desktop\работа 2017\Бионическая практика 1 курс\P2218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Yulya\Desktop\работа 2017\Бионическая практика 1 курс\P221833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5A7" w:rsidRPr="005565A7" w:rsidRDefault="005565A7" w:rsidP="005565A7">
      <w:pPr>
        <w:autoSpaceDN w:val="0"/>
        <w:spacing w:after="0" w:line="240" w:lineRule="auto"/>
        <w:ind w:left="86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Пример: стилизация растительных форм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зачета с оценкой: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</w:t>
      </w:r>
      <w:proofErr w:type="spell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сформированности</w:t>
      </w:r>
      <w:proofErr w:type="spell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сложности,</w:t>
      </w:r>
      <w:r w:rsidRPr="005565A7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  <w:t xml:space="preserve"> 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имеет способность разрабатывать конструкцию изделия с учетом технологий изготовления: выполнять технические чертежи, разрабатывать технологическую карту исполнения </w:t>
      </w:r>
      <w:proofErr w:type="gram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дизайн-проекта</w:t>
      </w:r>
      <w:proofErr w:type="gram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</w:t>
      </w:r>
      <w:proofErr w:type="spell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ситуации; обладает хорошей способностью разрабатывать конструкцию изделия с учетом технологий изготовления: выполнять технические чертежи, разрабатывать технологическую карту исполнения </w:t>
      </w:r>
      <w:proofErr w:type="gram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дизайн-проекта</w:t>
      </w:r>
      <w:proofErr w:type="gram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</w:t>
      </w:r>
      <w:proofErr w:type="spell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ситуации; частично способен разрабатывать конструкцию изделия с учетом технологий изготовления: выполнять технические чертежи, разрабатывать технологическую карту исполнения дизайн-проекта.</w:t>
      </w:r>
      <w:proofErr w:type="gramEnd"/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задач; не способен разрабатывать конструкцию изделия с учетом технологий изготовления: выполнять технические чертежи, разрабатывать технологическую карту исполнения </w:t>
      </w:r>
      <w:proofErr w:type="gram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дизайн-проекта</w:t>
      </w:r>
      <w:proofErr w:type="gram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задач; не способен разрабатывать конструкцию изделия с учетом технологий изготовления: выполнять технические чертежи, разрабатывать технологическую карту исполнения </w:t>
      </w:r>
      <w:proofErr w:type="gram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дизайн-проекта</w:t>
      </w:r>
      <w:proofErr w:type="gram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Выполнение комплексных практических заданий см. в прил.1</w:t>
      </w:r>
    </w:p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сдаче и защите комплексного практического задания, обучающийся описывает алгоритм выполнения задания и концептуальную основу своего </w:t>
      </w:r>
      <w:proofErr w:type="gramStart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дизайн-проекта</w:t>
      </w:r>
      <w:proofErr w:type="gramEnd"/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Примерные аудиторные контрольные работы (АКР):</w:t>
      </w:r>
    </w:p>
    <w:p w:rsidR="005565A7" w:rsidRPr="005565A7" w:rsidRDefault="005565A7" w:rsidP="005565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Картинки стилей выбираются преподавателем, студент проводит сравнительный анализ стилей.</w:t>
      </w:r>
    </w:p>
    <w:p w:rsidR="005565A7" w:rsidRPr="005565A7" w:rsidRDefault="005565A7" w:rsidP="005565A7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 №1 «</w:t>
      </w:r>
      <w:r w:rsidRPr="005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Сравнительный анализ различных предметов мебели по стилевым признакам</w:t>
      </w: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 (</w:t>
      </w:r>
      <w:r w:rsidRPr="005565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 выбирает педагог)</w:t>
      </w:r>
      <w:r w:rsidRPr="005565A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      </w:t>
      </w:r>
    </w:p>
    <w:p w:rsidR="005565A7" w:rsidRPr="005565A7" w:rsidRDefault="005565A7" w:rsidP="005565A7">
      <w:pPr>
        <w:widowControl w:val="0"/>
        <w:tabs>
          <w:tab w:val="left" w:pos="4600"/>
          <w:tab w:val="left" w:pos="6400"/>
        </w:tabs>
        <w:autoSpaceDE w:val="0"/>
        <w:autoSpaceDN w:val="0"/>
        <w:adjustRightInd w:val="0"/>
        <w:spacing w:after="0" w:line="360" w:lineRule="auto"/>
        <w:ind w:left="-300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5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Контрольная работа 1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565A7" w:rsidRPr="005565A7" w:rsidTr="005565A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Критерии оценки (признак)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Название стиля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Название стиля</w:t>
            </w:r>
          </w:p>
        </w:tc>
      </w:tr>
      <w:tr w:rsidR="005565A7" w:rsidRPr="00E0671C" w:rsidTr="005565A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Временные рамки данных стилей, страна зарождения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565A7" w:rsidRPr="00E0671C" w:rsidTr="005565A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цвета использовали в период существования данных стилей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565A7" w:rsidRPr="00E0671C" w:rsidTr="005565A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Характерные материалы и инструменты и техники для изготовления мебели и изделий ДПИ в этот период времени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565A7" w:rsidRPr="005565A7" w:rsidTr="005565A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Основные типы мебели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565A7" w:rsidRPr="005565A7" w:rsidTr="005565A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Орнаментика данных стилей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565A7" w:rsidRPr="00E0671C" w:rsidTr="005565A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Форма и конструкции мебели или изделия ДПИ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565A7" w:rsidRPr="005565A7" w:rsidTr="005565A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Фамилии мастеров или школы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565A7" w:rsidRPr="00E0671C" w:rsidTr="005565A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5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Материал для изготовления мебели и изделий ДПИ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A7" w:rsidRPr="005565A7" w:rsidRDefault="005565A7" w:rsidP="00556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5565A7" w:rsidRPr="005565A7" w:rsidRDefault="005565A7" w:rsidP="005565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565A7" w:rsidRPr="009D2871" w:rsidRDefault="005565A7">
      <w:pPr>
        <w:rPr>
          <w:lang w:val="ru-RU"/>
        </w:rPr>
      </w:pPr>
    </w:p>
    <w:sectPr w:rsidR="005565A7" w:rsidRPr="009D2871" w:rsidSect="000309B6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40649"/>
    <w:multiLevelType w:val="hybridMultilevel"/>
    <w:tmpl w:val="C338DC2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7D57065"/>
    <w:multiLevelType w:val="hybridMultilevel"/>
    <w:tmpl w:val="200E34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F17A7"/>
    <w:multiLevelType w:val="hybridMultilevel"/>
    <w:tmpl w:val="AE78D98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FE30D24"/>
    <w:multiLevelType w:val="multilevel"/>
    <w:tmpl w:val="36A857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360" w:hanging="36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720" w:hanging="72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</w:lvl>
  </w:abstractNum>
  <w:abstractNum w:abstractNumId="4">
    <w:nsid w:val="20023256"/>
    <w:multiLevelType w:val="hybridMultilevel"/>
    <w:tmpl w:val="BE1A9CB2"/>
    <w:lvl w:ilvl="0" w:tplc="27F65CE0">
      <w:start w:val="19"/>
      <w:numFmt w:val="decimal"/>
      <w:lvlText w:val="%1.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3AA511C0"/>
    <w:multiLevelType w:val="hybridMultilevel"/>
    <w:tmpl w:val="3C5ABFC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0C7526"/>
    <w:multiLevelType w:val="hybridMultilevel"/>
    <w:tmpl w:val="F86E3F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4AE579F"/>
    <w:multiLevelType w:val="hybridMultilevel"/>
    <w:tmpl w:val="4CEEA52E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59347370"/>
    <w:multiLevelType w:val="hybridMultilevel"/>
    <w:tmpl w:val="A03E1C3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9">
    <w:nsid w:val="619D071D"/>
    <w:multiLevelType w:val="hybridMultilevel"/>
    <w:tmpl w:val="CF265FF4"/>
    <w:lvl w:ilvl="0" w:tplc="9AD8CCAE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5"/>
  </w:num>
  <w:num w:numId="9">
    <w:abstractNumId w:val="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6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309B6"/>
    <w:rsid w:val="000B158D"/>
    <w:rsid w:val="001F0BC7"/>
    <w:rsid w:val="0026390A"/>
    <w:rsid w:val="003D475E"/>
    <w:rsid w:val="005565A7"/>
    <w:rsid w:val="009D2871"/>
    <w:rsid w:val="00B22EFE"/>
    <w:rsid w:val="00B733BD"/>
    <w:rsid w:val="00D31453"/>
    <w:rsid w:val="00E0671C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309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3B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D287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309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4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magtu.informsystema.ru/uploader/fileUpload?name=4097.pdf&amp;show=dcatalogues/1/1533923/4097.pdf&amp;view=true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2707.pdf&amp;show=dcatalogues/1/1131769/2707.pdf&amp;view=true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2563.pdf&amp;show=dcatalogues/1/1130365/2563.pdf&amp;view=true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s://e.lanbook.com/book/97117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2581.pdf&amp;show=dcatalogues/1/1130396/2581.pdf&amp;view=true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42</Pages>
  <Words>8641</Words>
  <Characters>49257</Characters>
  <Application>Microsoft Office Word</Application>
  <DocSecurity>0</DocSecurity>
  <Lines>410</Lines>
  <Paragraphs>115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57783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2019-2020_b54_03_01-СДб-19-3_14_plx_Стилеобразование в дизайне</dc:title>
  <dc:creator>FastReport.NET</dc:creator>
  <cp:lastModifiedBy>And</cp:lastModifiedBy>
  <cp:revision>12</cp:revision>
  <dcterms:created xsi:type="dcterms:W3CDTF">2020-11-02T08:30:00Z</dcterms:created>
  <dcterms:modified xsi:type="dcterms:W3CDTF">2020-11-18T17:42:00Z</dcterms:modified>
</cp:coreProperties>
</file>