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F9" w:rsidRPr="00386CDD" w:rsidRDefault="00563B4F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189220" cy="78136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7E4">
        <w:rPr>
          <w:noProof/>
          <w:lang w:val="ru-RU" w:eastAsia="ru-RU"/>
        </w:rPr>
        <w:lastRenderedPageBreak/>
        <w:drawing>
          <wp:inline distT="0" distB="0" distL="0" distR="0">
            <wp:extent cx="5936615" cy="8352155"/>
            <wp:effectExtent l="19050" t="0" r="6985" b="0"/>
            <wp:docPr id="3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CDD" w:rsidRPr="00386CDD">
        <w:rPr>
          <w:lang w:val="ru-RU"/>
        </w:rPr>
        <w:br w:type="page"/>
      </w:r>
    </w:p>
    <w:p w:rsidR="00CB29F9" w:rsidRPr="00386CDD" w:rsidRDefault="00BF242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685"/>
            <wp:effectExtent l="19050" t="0" r="254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DD" w:rsidRPr="00386C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61D1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D61D1" w:rsidRPr="007F0204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138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7F0204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0D61D1" w:rsidRPr="007F020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138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7F020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proofErr w:type="gramEnd"/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277"/>
        </w:trPr>
        <w:tc>
          <w:tcPr>
            <w:tcW w:w="198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D61D1" w:rsidRPr="007F0204" w:rsidTr="00FB2C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D61D1" w:rsidRPr="007F0204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философские категории и специфику их понимания в раз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ичных исторических типах философии и авторских подходах;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D61D1" w:rsidRPr="00754720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выражать и </w:t>
            </w:r>
            <w:proofErr w:type="spellStart"/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-тировано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сравнивать различные философские концепции по конкретной про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леме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уметь отметить практическую ценность определенных философских положений и выявить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которых строится философская кон-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цепция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0D61D1" w:rsidRPr="00754720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работы с философскими источниками и критической </w:t>
            </w:r>
            <w:proofErr w:type="spellStart"/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лите-ратурой</w:t>
            </w:r>
            <w:proofErr w:type="spellEnd"/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приемами поиска, систематизации и свободного изложения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</w:t>
            </w:r>
            <w:proofErr w:type="spellEnd"/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 методами сравнения философских идей, концепций и эпох;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0D61D1" w:rsidRPr="003045B1" w:rsidRDefault="000D61D1" w:rsidP="00FB2C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8"/>
        <w:gridCol w:w="631"/>
        <w:gridCol w:w="681"/>
        <w:gridCol w:w="532"/>
        <w:gridCol w:w="1546"/>
        <w:gridCol w:w="1618"/>
        <w:gridCol w:w="1247"/>
      </w:tblGrid>
      <w:tr w:rsidR="000D61D1" w:rsidRPr="007F0204" w:rsidTr="00FB2C60">
        <w:trPr>
          <w:trHeight w:hRule="exact" w:val="285"/>
        </w:trPr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563B4F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563B4F" w:rsidTr="00FB2C60">
        <w:trPr>
          <w:trHeight w:hRule="exact" w:val="138"/>
        </w:trPr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D61D1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61D1" w:rsidRDefault="000D61D1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0D61D1">
              <w:rPr>
                <w:lang w:val="ru-RU"/>
              </w:rPr>
              <w:t xml:space="preserve"> </w:t>
            </w:r>
            <w:r w:rsidRPr="000D61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0D61D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0D61D1" w:rsidRPr="003045B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</w:tr>
      <w:tr w:rsidR="000D61D1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0D61D1" w:rsidRDefault="000D61D1" w:rsidP="000D61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7F0204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FB2C60">
        <w:trPr>
          <w:trHeight w:hRule="exact" w:val="277"/>
        </w:trPr>
        <w:tc>
          <w:tcPr>
            <w:tcW w:w="935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75472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7F0204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61D1" w:rsidTr="00FB2C60">
        <w:trPr>
          <w:trHeight w:hRule="exact" w:val="138"/>
        </w:trPr>
        <w:tc>
          <w:tcPr>
            <w:tcW w:w="9357" w:type="dxa"/>
          </w:tcPr>
          <w:p w:rsidR="000D61D1" w:rsidRDefault="000D61D1" w:rsidP="00FB2C60"/>
        </w:tc>
      </w:tr>
      <w:tr w:rsidR="000D61D1" w:rsidRPr="007F0204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/>
        </w:tc>
      </w:tr>
    </w:tbl>
    <w:p w:rsidR="000D61D1" w:rsidRDefault="000D61D1" w:rsidP="000D61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D61D1" w:rsidRPr="00754720" w:rsidTr="000D61D1">
        <w:trPr>
          <w:trHeight w:hRule="exact" w:val="12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urait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viewer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filosofiya</w:instrText>
            </w:r>
            <w:r w:rsidR="00754720" w:rsidRPr="00754720">
              <w:rPr>
                <w:lang w:val="ru-RU"/>
              </w:rPr>
              <w:instrText>-454889" \</w:instrText>
            </w:r>
            <w:r w:rsidR="00754720">
              <w:instrText>l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page</w:instrText>
            </w:r>
            <w:r w:rsidR="00754720" w:rsidRPr="00754720">
              <w:rPr>
                <w:lang w:val="ru-RU"/>
              </w:rPr>
              <w:instrText xml:space="preserve">/1"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54720" w:rsidTr="00FB2C60">
        <w:trPr>
          <w:trHeight w:hRule="exact" w:val="138"/>
        </w:trPr>
        <w:tc>
          <w:tcPr>
            <w:tcW w:w="9357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RPr="00754720" w:rsidTr="000D61D1">
        <w:trPr>
          <w:trHeight w:hRule="exact" w:val="131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илософии].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urait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viewer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filosofiya</w:instrText>
            </w:r>
            <w:r w:rsidR="00754720" w:rsidRPr="00754720">
              <w:rPr>
                <w:lang w:val="ru-RU"/>
              </w:rPr>
              <w:instrText>-459157" \</w:instrText>
            </w:r>
            <w:r w:rsidR="00754720">
              <w:instrText>l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page</w:instrText>
            </w:r>
            <w:r w:rsidR="00754720" w:rsidRPr="00754720">
              <w:rPr>
                <w:lang w:val="ru-RU"/>
              </w:rPr>
              <w:instrText xml:space="preserve">/1"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urait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viewer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filosofiya</w:instrText>
            </w:r>
            <w:r w:rsidR="00754720" w:rsidRPr="00754720">
              <w:rPr>
                <w:lang w:val="ru-RU"/>
              </w:rPr>
              <w:instrText>-453120" \</w:instrText>
            </w:r>
            <w:r w:rsidR="00754720">
              <w:instrText>l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page</w:instrText>
            </w:r>
            <w:r w:rsidR="00754720" w:rsidRPr="00754720">
              <w:rPr>
                <w:lang w:val="ru-RU"/>
              </w:rPr>
              <w:instrText xml:space="preserve">/1"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magtu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informsystema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uploader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fileUpload</w:instrText>
            </w:r>
            <w:r w:rsidR="00754720" w:rsidRPr="00754720">
              <w:rPr>
                <w:lang w:val="ru-RU"/>
              </w:rPr>
              <w:instrText>?</w:instrText>
            </w:r>
            <w:r w:rsidR="00754720">
              <w:instrText>name</w:instrText>
            </w:r>
            <w:r w:rsidR="00754720" w:rsidRPr="00754720">
              <w:rPr>
                <w:lang w:val="ru-RU"/>
              </w:rPr>
              <w:instrText>=3320.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show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dcatalogues</w:instrText>
            </w:r>
            <w:r w:rsidR="00754720" w:rsidRPr="00754720">
              <w:rPr>
                <w:lang w:val="ru-RU"/>
              </w:rPr>
              <w:instrText>/1/1138307/3320.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view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true</w:instrText>
            </w:r>
            <w:r w:rsidR="00754720" w:rsidRPr="00754720">
              <w:rPr>
                <w:lang w:val="ru-RU"/>
              </w:rPr>
              <w:instrText xml:space="preserve">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magtu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informsystema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uploader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fileUpload</w:instrText>
            </w:r>
            <w:r w:rsidR="00754720" w:rsidRPr="00754720">
              <w:rPr>
                <w:lang w:val="ru-RU"/>
              </w:rPr>
              <w:instrText>?</w:instrText>
            </w:r>
            <w:r w:rsidR="00754720">
              <w:instrText>name</w:instrText>
            </w:r>
            <w:r w:rsidR="00754720" w:rsidRPr="00754720">
              <w:rPr>
                <w:lang w:val="ru-RU"/>
              </w:rPr>
              <w:instrText>=3321.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show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dcatalogues</w:instrText>
            </w:r>
            <w:r w:rsidR="00754720" w:rsidRPr="00754720">
              <w:rPr>
                <w:lang w:val="ru-RU"/>
              </w:rPr>
              <w:instrText>/1/1138308/3321.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view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true</w:instrText>
            </w:r>
            <w:r w:rsidR="00754720" w:rsidRPr="00754720">
              <w:rPr>
                <w:lang w:val="ru-RU"/>
              </w:rPr>
              <w:instrText xml:space="preserve">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=3321.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/1/1138308/3321.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magtu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informsystema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uploader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fileUpload</w:instrText>
            </w:r>
            <w:r w:rsidR="00754720" w:rsidRPr="00754720">
              <w:rPr>
                <w:lang w:val="ru-RU"/>
              </w:rPr>
              <w:instrText>?</w:instrText>
            </w:r>
            <w:r w:rsidR="00754720">
              <w:instrText>name</w:instrText>
            </w:r>
            <w:r w:rsidR="00754720" w:rsidRPr="00754720">
              <w:rPr>
                <w:lang w:val="ru-RU"/>
              </w:rPr>
              <w:instrText>=907.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show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dcatalogues</w:instrText>
            </w:r>
            <w:r w:rsidR="00754720" w:rsidRPr="00754720">
              <w:rPr>
                <w:lang w:val="ru-RU"/>
              </w:rPr>
              <w:instrText>/1/1118878/907.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view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true</w:instrText>
            </w:r>
            <w:r w:rsidR="00754720" w:rsidRPr="00754720">
              <w:rPr>
                <w:lang w:val="ru-RU"/>
              </w:rPr>
              <w:instrText xml:space="preserve">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=907.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/1/1118878/907.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0D61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="00754720">
              <w:fldChar w:fldCharType="begin"/>
            </w:r>
            <w:r w:rsidR="00754720" w:rsidRPr="00754720">
              <w:rPr>
                <w:lang w:val="ru-RU"/>
              </w:rPr>
              <w:instrText xml:space="preserve"> </w:instrText>
            </w:r>
            <w:r w:rsidR="00754720">
              <w:instrText>HYPERLINK</w:instrText>
            </w:r>
            <w:r w:rsidR="00754720" w:rsidRPr="00754720">
              <w:rPr>
                <w:lang w:val="ru-RU"/>
              </w:rPr>
              <w:instrText xml:space="preserve"> "</w:instrText>
            </w:r>
            <w:r w:rsidR="00754720">
              <w:instrText>https</w:instrText>
            </w:r>
            <w:r w:rsidR="00754720" w:rsidRPr="00754720">
              <w:rPr>
                <w:lang w:val="ru-RU"/>
              </w:rPr>
              <w:instrText>://</w:instrText>
            </w:r>
            <w:r w:rsidR="00754720">
              <w:instrText>magtu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informsystema</w:instrText>
            </w:r>
            <w:r w:rsidR="00754720" w:rsidRPr="00754720">
              <w:rPr>
                <w:lang w:val="ru-RU"/>
              </w:rPr>
              <w:instrText>.</w:instrText>
            </w:r>
            <w:r w:rsidR="00754720">
              <w:instrText>ru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uploader</w:instrText>
            </w:r>
            <w:r w:rsidR="00754720" w:rsidRPr="00754720">
              <w:rPr>
                <w:lang w:val="ru-RU"/>
              </w:rPr>
              <w:instrText>/</w:instrText>
            </w:r>
            <w:r w:rsidR="00754720">
              <w:instrText>fileUpload</w:instrText>
            </w:r>
            <w:r w:rsidR="00754720" w:rsidRPr="00754720">
              <w:rPr>
                <w:lang w:val="ru-RU"/>
              </w:rPr>
              <w:instrText>?</w:instrText>
            </w:r>
            <w:r w:rsidR="00754720">
              <w:instrText>name</w:instrText>
            </w:r>
            <w:r w:rsidR="00754720" w:rsidRPr="00754720">
              <w:rPr>
                <w:lang w:val="ru-RU"/>
              </w:rPr>
              <w:instrText>=3316.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show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dcatalogues</w:instrText>
            </w:r>
            <w:r w:rsidR="00754720" w:rsidRPr="00754720">
              <w:rPr>
                <w:lang w:val="ru-RU"/>
              </w:rPr>
              <w:instrText>/1/1138289/3316.</w:instrText>
            </w:r>
            <w:r w:rsidR="00754720">
              <w:instrText>pdf</w:instrText>
            </w:r>
            <w:r w:rsidR="00754720" w:rsidRPr="00754720">
              <w:rPr>
                <w:lang w:val="ru-RU"/>
              </w:rPr>
              <w:instrText>&amp;</w:instrText>
            </w:r>
            <w:r w:rsidR="00754720">
              <w:instrText>view</w:instrText>
            </w:r>
            <w:r w:rsidR="00754720" w:rsidRPr="00754720">
              <w:rPr>
                <w:lang w:val="ru-RU"/>
              </w:rPr>
              <w:instrText>=</w:instrText>
            </w:r>
            <w:r w:rsidR="00754720">
              <w:instrText>true</w:instrText>
            </w:r>
            <w:r w:rsidR="00754720" w:rsidRPr="00754720">
              <w:rPr>
                <w:lang w:val="ru-RU"/>
              </w:rPr>
              <w:instrText xml:space="preserve">" </w:instrText>
            </w:r>
            <w:r w:rsidR="00754720">
              <w:fldChar w:fldCharType="separate"/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=3316.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/1/1138289/3316.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8B30A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5472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0D61D1" w:rsidRPr="003045B1" w:rsidRDefault="000D61D1" w:rsidP="000D61D1">
      <w:pPr>
        <w:rPr>
          <w:sz w:val="0"/>
          <w:szCs w:val="0"/>
          <w:lang w:val="ru-RU"/>
        </w:rPr>
      </w:pPr>
      <w:r w:rsidRPr="003045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0D61D1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61D1" w:rsidRPr="00754720" w:rsidTr="000D61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54720" w:rsidTr="000D61D1">
        <w:trPr>
          <w:trHeight w:hRule="exact" w:val="138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7F0204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0D61D1">
        <w:trPr>
          <w:trHeight w:hRule="exact" w:val="277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818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7F0204" w:rsidTr="000D61D1">
        <w:trPr>
          <w:trHeight w:hRule="exact" w:val="555"/>
        </w:trPr>
        <w:tc>
          <w:tcPr>
            <w:tcW w:w="400" w:type="dxa"/>
          </w:tcPr>
          <w:p w:rsidR="007F0204" w:rsidRDefault="007F0204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Pr="00620A79" w:rsidRDefault="007F0204" w:rsidP="005B1CB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Default="007F0204" w:rsidP="005B1C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0204" w:rsidRDefault="007F0204" w:rsidP="005B1C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7F0204" w:rsidRDefault="007F0204" w:rsidP="00FB2C60"/>
        </w:tc>
      </w:tr>
      <w:tr w:rsidR="000D61D1" w:rsidTr="000D61D1">
        <w:trPr>
          <w:trHeight w:hRule="exact" w:val="285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138"/>
        </w:trPr>
        <w:tc>
          <w:tcPr>
            <w:tcW w:w="400" w:type="dxa"/>
          </w:tcPr>
          <w:p w:rsidR="000D61D1" w:rsidRDefault="000D61D1" w:rsidP="00FB2C60"/>
        </w:tc>
        <w:tc>
          <w:tcPr>
            <w:tcW w:w="1979" w:type="dxa"/>
          </w:tcPr>
          <w:p w:rsidR="000D61D1" w:rsidRDefault="000D61D1" w:rsidP="00FB2C60"/>
        </w:tc>
        <w:tc>
          <w:tcPr>
            <w:tcW w:w="3589" w:type="dxa"/>
          </w:tcPr>
          <w:p w:rsidR="000D61D1" w:rsidRDefault="000D61D1" w:rsidP="00FB2C60"/>
        </w:tc>
        <w:tc>
          <w:tcPr>
            <w:tcW w:w="3321" w:type="dxa"/>
          </w:tcPr>
          <w:p w:rsidR="000D61D1" w:rsidRDefault="000D61D1" w:rsidP="00FB2C60"/>
        </w:tc>
        <w:tc>
          <w:tcPr>
            <w:tcW w:w="135" w:type="dxa"/>
          </w:tcPr>
          <w:p w:rsidR="000D61D1" w:rsidRDefault="000D61D1" w:rsidP="00FB2C60"/>
        </w:tc>
      </w:tr>
      <w:tr w:rsidR="000D61D1" w:rsidRPr="007F0204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Tr="000D61D1">
        <w:trPr>
          <w:trHeight w:hRule="exact" w:val="270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14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40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/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75472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0D61D1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D61D1"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826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Tr="000D61D1">
        <w:trPr>
          <w:trHeight w:hRule="exact" w:val="555"/>
        </w:trPr>
        <w:tc>
          <w:tcPr>
            <w:tcW w:w="400" w:type="dxa"/>
          </w:tcPr>
          <w:p w:rsidR="000D61D1" w:rsidRDefault="000D61D1" w:rsidP="00FB2C60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Pr="003045B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45B1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61D1" w:rsidRDefault="000D61D1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0D61D1" w:rsidRDefault="000D61D1" w:rsidP="00FB2C60"/>
        </w:tc>
      </w:tr>
      <w:tr w:rsidR="000D61D1" w:rsidRPr="007F0204" w:rsidTr="000D61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0D61D1">
        <w:trPr>
          <w:trHeight w:hRule="exact" w:val="138"/>
        </w:trPr>
        <w:tc>
          <w:tcPr>
            <w:tcW w:w="400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  <w:tr w:rsidR="000D61D1" w:rsidRPr="007F0204" w:rsidTr="000D61D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0D61D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045B1">
              <w:rPr>
                <w:lang w:val="ru-RU"/>
              </w:rPr>
              <w:t xml:space="preserve"> </w:t>
            </w:r>
            <w:proofErr w:type="spell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45B1">
              <w:rPr>
                <w:lang w:val="ru-RU"/>
              </w:rPr>
              <w:t xml:space="preserve"> </w:t>
            </w:r>
            <w:proofErr w:type="gramStart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45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45B1">
              <w:rPr>
                <w:lang w:val="ru-RU"/>
              </w:rPr>
              <w:t xml:space="preserve"> </w:t>
            </w:r>
            <w:r w:rsidRPr="00304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  <w:p w:rsidR="000D61D1" w:rsidRPr="003045B1" w:rsidRDefault="000D61D1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45B1">
              <w:rPr>
                <w:lang w:val="ru-RU"/>
              </w:rPr>
              <w:t xml:space="preserve"> </w:t>
            </w:r>
          </w:p>
        </w:tc>
      </w:tr>
      <w:tr w:rsidR="000D61D1" w:rsidRPr="007F0204" w:rsidTr="000D61D1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61D1" w:rsidRPr="003045B1" w:rsidRDefault="000D61D1" w:rsidP="00FB2C60">
            <w:pPr>
              <w:rPr>
                <w:lang w:val="ru-RU"/>
              </w:rPr>
            </w:pPr>
          </w:p>
        </w:tc>
      </w:tr>
    </w:tbl>
    <w:p w:rsidR="000D61D1" w:rsidRPr="003045B1" w:rsidRDefault="000D61D1" w:rsidP="000D61D1">
      <w:pPr>
        <w:rPr>
          <w:lang w:val="ru-RU"/>
        </w:rPr>
      </w:pPr>
    </w:p>
    <w:p w:rsidR="00386CDD" w:rsidRDefault="00386CDD">
      <w:pPr>
        <w:rPr>
          <w:lang w:val="ru-RU"/>
        </w:rPr>
      </w:pPr>
      <w:r>
        <w:rPr>
          <w:lang w:val="ru-RU"/>
        </w:rPr>
        <w:br w:type="page"/>
      </w:r>
    </w:p>
    <w:p w:rsidR="00386CDD" w:rsidRPr="00C3313C" w:rsidRDefault="00386CDD" w:rsidP="00217051">
      <w:pPr>
        <w:pStyle w:val="1"/>
        <w:spacing w:before="0" w:after="0"/>
        <w:ind w:left="0" w:firstLine="567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386CDD" w:rsidRPr="00C3313C" w:rsidRDefault="00386CDD" w:rsidP="00217051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3313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3313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86CDD" w:rsidRPr="00B526BA" w:rsidRDefault="00386CDD" w:rsidP="00217051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раздела: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proofErr w:type="gramStart"/>
      <w:r w:rsidRPr="00B526BA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386CDD" w:rsidRPr="00B526BA" w:rsidRDefault="00386CDD" w:rsidP="0021705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86CDD" w:rsidRPr="00B526BA" w:rsidRDefault="00386CDD" w:rsidP="0021705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обр. соч.: в 4 т. – М.: Мысль, 1994. </w:t>
      </w:r>
      <w:r w:rsidRPr="00B526B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86CDD" w:rsidRPr="00B526BA" w:rsidRDefault="00386CDD" w:rsidP="00217051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t xml:space="preserve">Познание как ценность. </w:t>
      </w:r>
    </w:p>
    <w:p w:rsidR="00386CDD" w:rsidRPr="00B526BA" w:rsidRDefault="00386CDD" w:rsidP="00217051">
      <w:pPr>
        <w:pStyle w:val="Style14"/>
        <w:widowControl/>
        <w:numPr>
          <w:ilvl w:val="0"/>
          <w:numId w:val="1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B526BA">
        <w:rPr>
          <w:rFonts w:ascii="Times New Roman" w:hAnsi="Times New Roman" w:cs="Times New Roman"/>
          <w:i/>
          <w:sz w:val="24"/>
          <w:szCs w:val="24"/>
        </w:rPr>
        <w:t>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217051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17051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Э. Третья волна (фрагменты) /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386CDD" w:rsidRPr="007F0204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386CDD" w:rsidRPr="00B526BA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386CDD" w:rsidRPr="007F0204" w:rsidTr="00163E8C">
        <w:tc>
          <w:tcPr>
            <w:tcW w:w="407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большинство людей сбивается с пути и уклоняется в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B526BA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B526BA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B526BA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«Понятие технического разума, возможно, само является идеологией. Не только применение этого разума, но уже сама техника представляет собой господство (над природой и человеком) — господство методическое, научное, рассчитанное и расчётливое». (Г.Маркузе) Можно ли считать современного человека порабощенным собственным мировоззрением?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  <w:r w:rsidR="000D61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  <w:r w:rsidR="000D61D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материальному.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… Ч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тобы изменить обстоятельства, прежде всего надо думать иначе».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ли говорить о некоторой связи развития философской картины мира и появления металлургических технологий?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5.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В связи с информационными технологиями человек вполне может отказаться от прежних навыков. Например, следует признать черчение устаревшей дисциплиной и отказаться от чертежа как средства реализации технической идеи. Соответствует ли это философскому представлению о логике развития сознания и познания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отмечая массовое проявление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CDD" w:rsidRPr="00B526BA" w:rsidTr="00163E8C">
        <w:tc>
          <w:tcPr>
            <w:tcW w:w="379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86CDD" w:rsidRPr="00B526BA" w:rsidRDefault="00386CDD" w:rsidP="0021705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Философ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жизни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относится к ним как к живым людям;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4.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Современная философия считает, что человек должен отказаться от технического распоряжения природой и перейти к позиции заботы и попечения  о ней, раскрепощающей потенциал самой природы. Может ли человек полностью отказаться от производства, построенного на эксплуатации природы?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86CDD" w:rsidRPr="00C3313C" w:rsidRDefault="00386CDD" w:rsidP="00217051">
      <w:pPr>
        <w:pStyle w:val="1"/>
        <w:spacing w:before="0" w:after="0"/>
        <w:ind w:left="0" w:firstLine="567"/>
        <w:jc w:val="right"/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</w:pPr>
      <w:r w:rsidRPr="00C3313C">
        <w:rPr>
          <w:rStyle w:val="FontStyle20"/>
          <w:rFonts w:ascii="Times New Roman" w:eastAsiaTheme="majorEastAsia" w:hAnsi="Times New Roman" w:cs="Times New Roman"/>
          <w:b w:val="0"/>
          <w:sz w:val="24"/>
          <w:szCs w:val="24"/>
        </w:rPr>
        <w:lastRenderedPageBreak/>
        <w:t>Приложение 2</w:t>
      </w:r>
    </w:p>
    <w:p w:rsidR="00386CDD" w:rsidRPr="00C3313C" w:rsidRDefault="00386CDD" w:rsidP="00217051">
      <w:pPr>
        <w:pStyle w:val="1"/>
        <w:spacing w:before="0" w:after="0"/>
        <w:ind w:left="0" w:firstLine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C3313C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386CDD" w:rsidRPr="00B526BA" w:rsidTr="00163E8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86CDD" w:rsidRPr="007F0204" w:rsidTr="00163E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ОК-1 –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86CDD" w:rsidRPr="007F0204" w:rsidTr="00163E8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сновные направления философии и различия философских школ в контексте истории.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направления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проблематику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современной</w:t>
            </w:r>
            <w:proofErr w:type="spellEnd"/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Философские концепции человека. Особенности взаимодействия человека с миром.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Мировоззрение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Разумность человека.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Космоцентризм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античной философии.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Материализм и идеализм в философии как способы объяснения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Механистическая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Возникновение диалектической проблемы развития из метафизического понимания мира.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диалектики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экзистенции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бытия человека.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бытия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философии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субстанции в философии. Философские картины материального единства мира.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Познание как путь движения к истине и основа ориентации в мире.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истины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Природа сознания.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Идеальное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форма информационного отражения.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 биосоциальной природы человека. Проблема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философии.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Экологические риски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глобализированного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мира. Социальные риски коммуникационного общества.</w:t>
            </w:r>
          </w:p>
          <w:p w:rsidR="00386CDD" w:rsidRPr="00B526BA" w:rsidRDefault="00386CDD" w:rsidP="007F0204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Философская концепция культуры. Культура и цивилизация.</w:t>
            </w:r>
          </w:p>
        </w:tc>
      </w:tr>
      <w:tr w:rsidR="00386CDD" w:rsidRPr="007F0204" w:rsidTr="00163E8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Раскрывать смысл 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выдвигаемых идей,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предметной области знания. П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редставлять рассматриваемые философские проблемы в развитии.</w:t>
            </w:r>
          </w:p>
          <w:p w:rsidR="00386CDD" w:rsidRPr="00B526BA" w:rsidRDefault="00386CDD" w:rsidP="007F02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равнивать различные философские концепции по конкретной проблеме.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основания</w:t>
            </w:r>
            <w:proofErr w:type="gramEnd"/>
            <w:r w:rsidRPr="00B526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которых строится философская концепция или система;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Прочитайте и прокомментируйте высказывания, аргументируйте свой ответ.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ничто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» (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Демокрит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2.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соотносится общее и уникальное в жизни современного человека?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«Чтобы не говорили пессимисты, земля все же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совершенно прекрасна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изнашивали втрое больше,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B526B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ничто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«Иногда лучший способ погубить человека – это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предоставить ему самому выбрать</w:t>
            </w:r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судьбу» (М. Булгаков). В чем сложность свободы для современного человека?</w:t>
            </w:r>
          </w:p>
          <w:p w:rsidR="00386CDD" w:rsidRPr="00B526BA" w:rsidRDefault="00386CDD" w:rsidP="007F0204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8. </w:t>
            </w:r>
            <w:r w:rsidRPr="00B526BA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386CDD" w:rsidRPr="00B526BA" w:rsidTr="00163E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B526BA" w:rsidRDefault="00386CDD" w:rsidP="007F02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  <w:lang w:val="ru-RU"/>
              </w:rPr>
            </w:pPr>
            <w:r w:rsidRPr="00217051">
              <w:rPr>
                <w:bCs/>
                <w:lang w:val="ru-RU"/>
              </w:rPr>
              <w:t xml:space="preserve">Навыками работы с философскими источниками и критической литературой. </w:t>
            </w:r>
          </w:p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217051">
              <w:rPr>
                <w:bCs/>
                <w:lang w:val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386CDD" w:rsidRPr="00217051" w:rsidRDefault="00386CDD" w:rsidP="007F020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  <w:lang w:val="ru-RU"/>
              </w:rPr>
            </w:pPr>
            <w:r w:rsidRPr="00217051">
              <w:rPr>
                <w:lang w:val="ru-RU"/>
              </w:rPr>
              <w:t>Способами обоснования решения (индукция, дедукция, по аналогии) проблемной ситуации. В</w:t>
            </w:r>
            <w:r w:rsidRPr="00217051">
              <w:rPr>
                <w:bCs/>
                <w:lang w:val="ru-RU"/>
              </w:rPr>
              <w:t xml:space="preserve">ладеть навыками выражения и обоснования собственной </w:t>
            </w:r>
            <w:proofErr w:type="gramStart"/>
            <w:r w:rsidRPr="00217051">
              <w:rPr>
                <w:bCs/>
                <w:lang w:val="ru-RU"/>
              </w:rPr>
              <w:t>позиции</w:t>
            </w:r>
            <w:proofErr w:type="gramEnd"/>
            <w:r w:rsidRPr="00217051">
              <w:rPr>
                <w:bCs/>
                <w:lang w:val="ru-RU"/>
              </w:rPr>
              <w:t xml:space="preserve"> относительно современных </w:t>
            </w:r>
            <w:proofErr w:type="spellStart"/>
            <w:r w:rsidRPr="00217051">
              <w:rPr>
                <w:bCs/>
                <w:lang w:val="ru-RU"/>
              </w:rPr>
              <w:t>социогуманитарных</w:t>
            </w:r>
            <w:proofErr w:type="spellEnd"/>
            <w:r w:rsidRPr="00217051">
              <w:rPr>
                <w:bCs/>
                <w:lang w:val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6CDD" w:rsidRPr="00B526BA" w:rsidRDefault="00386CDD" w:rsidP="007F0204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Отношение к бытию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эпистемологии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Вопросы этики в деятельности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философии в современном обществе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Софистика в современном мире.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Идеализм Платона в современном мировоззрении.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Телеология Аристотеля в современной теории развития.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стоицизма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эпикуреизма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Принципы скептицизма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Вера и разум в мировоззрении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«бритвы Оккама» в современной философии и науке.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Гедонизм как основа современного мировоззрения.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Конфуцианство и индивидуализм.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Философия буддизма и общество потребления.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Рационализм и здравый смысл в поведении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Идеи прагматизма и утилитаризма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русской философии на развитие российского менталитета.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Влияние идей экзистенциализма на развитие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gram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че-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ловека</w:t>
            </w:r>
            <w:proofErr w:type="spellEnd"/>
            <w:proofErr w:type="gram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Интуиция и здравый смысл в условиях постмодерна.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Свобода и ответственность личности.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человека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определения смысла жизни.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Смысл существования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Этические проблемы развития науки и техники.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Проблема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самоактуализации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человека в 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обществе потребления.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Социальные проблемы развития науки и техники.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Проблема развития и использования технологий.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30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Социальное и биологическое время жизни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31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Концепция успеха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32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Культура и цивилизация.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33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Доверие и сотрудничество в современном обществе.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34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Мифологичность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мировоззрения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35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порядка и хаоса в жизни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36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Онтология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37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Эпистемология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38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Этика современного человека.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39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Аксиология современного общества.</w:t>
            </w:r>
          </w:p>
          <w:p w:rsidR="00386CDD" w:rsidRPr="00B526BA" w:rsidRDefault="00386CDD" w:rsidP="007F0204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B526BA">
              <w:rPr>
                <w:rFonts w:ascii="Times New Roman" w:hAnsi="Times New Roman" w:cs="Times New Roman"/>
                <w:i/>
                <w:sz w:val="24"/>
                <w:szCs w:val="24"/>
              </w:rPr>
              <w:t>40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26B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феномена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proofErr w:type="spellEnd"/>
            <w:r w:rsidRPr="00B526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86CDD" w:rsidRPr="00B526BA" w:rsidRDefault="00386CDD" w:rsidP="00217051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Примерная структура и содержание пункта: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86CDD" w:rsidRPr="00B526BA" w:rsidRDefault="00386CDD" w:rsidP="00217051">
      <w:pPr>
        <w:spacing w:after="0" w:line="240" w:lineRule="auto"/>
        <w:ind w:firstLine="567"/>
        <w:jc w:val="right"/>
        <w:rPr>
          <w:rStyle w:val="FontStyle21"/>
          <w:b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lastRenderedPageBreak/>
        <w:t>Приложение 3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B526BA">
        <w:rPr>
          <w:rStyle w:val="FontStyle21"/>
          <w:b/>
          <w:sz w:val="24"/>
          <w:szCs w:val="24"/>
          <w:lang w:val="ru-RU"/>
        </w:rPr>
        <w:t xml:space="preserve">Методические указания для </w:t>
      </w:r>
      <w:proofErr w:type="gramStart"/>
      <w:r w:rsidRPr="00B526BA">
        <w:rPr>
          <w:rStyle w:val="FontStyle21"/>
          <w:b/>
          <w:sz w:val="24"/>
          <w:szCs w:val="24"/>
          <w:lang w:val="ru-RU"/>
        </w:rPr>
        <w:t>обучающихся</w:t>
      </w:r>
      <w:proofErr w:type="gramEnd"/>
      <w:r w:rsidRPr="00B526BA">
        <w:rPr>
          <w:rStyle w:val="FontStyle21"/>
          <w:b/>
          <w:sz w:val="24"/>
          <w:szCs w:val="24"/>
          <w:lang w:val="ru-RU"/>
        </w:rPr>
        <w:t xml:space="preserve"> по освоению дисциплины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изучении дисциплины «Философия»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B526BA">
        <w:rPr>
          <w:rStyle w:val="FontStyle15"/>
          <w:b w:val="0"/>
          <w:sz w:val="24"/>
          <w:szCs w:val="24"/>
          <w:lang w:val="ru-RU"/>
        </w:rPr>
        <w:t>списка</w:t>
      </w:r>
      <w:proofErr w:type="gramEnd"/>
      <w:r w:rsidRPr="00B526BA">
        <w:rPr>
          <w:rStyle w:val="FontStyle15"/>
          <w:b w:val="0"/>
          <w:sz w:val="24"/>
          <w:szCs w:val="24"/>
          <w:lang w:val="ru-RU"/>
        </w:rPr>
        <w:t xml:space="preserve"> рекомендованного преподавателями;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Для более рационального использования времени и оптимальной организации самостоятельной работы по изучению дисциплины, при работе с учебной и научной литературой в электронных и/ или стационарных библиотеках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выделять информацию, относящуюся к изучаемым разделам (по отдельным проблемам или вопросам);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семинарским занятиям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i/>
          <w:sz w:val="24"/>
          <w:szCs w:val="24"/>
          <w:lang w:val="ru-RU"/>
        </w:rPr>
      </w:pPr>
      <w:r w:rsidRPr="00B526BA">
        <w:rPr>
          <w:rStyle w:val="FontStyle15"/>
          <w:i/>
          <w:sz w:val="24"/>
          <w:szCs w:val="24"/>
          <w:lang w:val="ru-RU"/>
        </w:rPr>
        <w:t>Примерный перечень контрольных вопросов и заданий по темам семинарских занятий: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B526BA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386CDD" w:rsidRPr="00B526BA" w:rsidRDefault="00386CDD" w:rsidP="00217051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4.</w:t>
      </w:r>
      <w:r w:rsidRPr="00B526B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Можно ли выработать универсальное мировоззрение – «для всех времен и народов»?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Может ли найти одно, истинное, определение философии? Если есть, то почему именно эта?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4. В какой мере философ является «сыном своей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эпохи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» и в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какой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мере его мысли принадлежат всему человечеству? Есть ли прогресс в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Каковы причины появления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Назовите основные концепции, объясняющие происхождение философии.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Каковы разделы философского знания и что является предметом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В чем заключается специфика философского знания?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Каковы особенности исторических типов мировоззрения?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Назовите исторические типы философских учений.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Назовите основные функции философии в системе культуры.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В чем особенности функции самосознания культуры в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заключается особенность функции философии по формированию универсалий культуры?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Каково взаимодействие философии и науки в истории развития человеческого знания о мире?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Каково соотношение религиозной, философской и научной картин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вопрос: «что есть человек» относится к разряду вечных?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Что такое антропология и, какова ее роль в системе знаний?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Докажите преимущества каждой концепции человека. В чем недостатки данных концепций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Как можно оценить мировоззрение – это благо или зло для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Как определяется суть взаимосвязи мира и человека? Есть назначение человека в мире?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Почему проблема бытия выступает неотъемлемой частью культурного поля?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Свободен ли современный человек от онтологической проблематики?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1. Религиозная картина мира. Реализм и номинализм.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Экзистенция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бытие.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Разумность и рациональность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Космоцентризм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Наука.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Механистическая картина мира. Развитие. Пространство и время. Кризис гуманизма.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1. Раскройте основные черты мифологии. Аргументируйте место мифологии в жизни современного человека.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Каковы общие черты и в чем различие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дренеиндийской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древнекитайской философиями.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вы видите причины «греческого чуда»?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5. Почему противостояние материализма и идеализма значимо и сейчас?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Что общего и в чем различия между стоиками и эпикурейцами в понимании человека и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9. Платон и неоплатоники: общее и различное?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В чем заключаются особенности философских взглядов софистов?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В чём заключается понимание Сократом человеческой природы?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жизненность религии? Какова роль Бога в религиозной картине?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Чем иллюзия отлична от заблуждения? В чем важность проблемы единичного и общего для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20. Что есть внутренний мир человека? Почему возникает проблема существования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21. Что значит: «существование предшествует сущности»?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22. Назовите основные направления развития и особенности философии эпохи Возрождения.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23. Определите основные черты и направления Новоевропейской философии.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24. Что такое механицизм? Значим ли сегодня такой подход?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26. Значимо ли понимание проблемы субстанции для современного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27. В чем отличие философского подхода к проблеме движения?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28. Означает ли развитие исключительно прогресс как поступательное движение?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29. В чем преимущества диалектического анализа человека? Универсальна ли диалектика?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30. Почему человеку не обойтись без пространства и времени в характеристиках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31. Как вписан современный человек в систему ценностей?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26BA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B526B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386CDD" w:rsidRPr="00B526BA" w:rsidRDefault="00386CDD" w:rsidP="00217051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t xml:space="preserve">Познание как ценность. </w:t>
      </w:r>
    </w:p>
    <w:p w:rsidR="00386CDD" w:rsidRPr="00B526BA" w:rsidRDefault="00386CDD" w:rsidP="00217051">
      <w:pPr>
        <w:pStyle w:val="Style14"/>
        <w:widowControl/>
        <w:numPr>
          <w:ilvl w:val="0"/>
          <w:numId w:val="6"/>
        </w:numPr>
        <w:ind w:left="0" w:firstLine="567"/>
      </w:pPr>
      <w:r w:rsidRPr="00B526BA">
        <w:rPr>
          <w:lang w:val="en-US"/>
        </w:rPr>
        <w:t>Homo</w:t>
      </w:r>
      <w:r w:rsidRPr="00B526BA">
        <w:t xml:space="preserve"> </w:t>
      </w:r>
      <w:r w:rsidRPr="00B526BA">
        <w:rPr>
          <w:lang w:val="en-US"/>
        </w:rPr>
        <w:t>Faber</w:t>
      </w:r>
      <w:r w:rsidRPr="00B526BA">
        <w:t>. Производство и марксизм.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6CDD" w:rsidRPr="00386CDD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86CDD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Когда возникает у человека потребность познавать? Что движет познанием?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2. Сравните основные гносеологические подходы и укажите недостатки каждого из них.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В чем значимость истины для человека? Возможна ли абсолютная истина?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5. Может ли стать философия наукой? Как соотносятся философия и наука с точки зрения достижения истины?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6. Может ли реклама служить источником ориентации человека в мире? А ток-шоу или сериал?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В чем принципиальное отличие современного человека от человека иных эпох?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Является ли сознание частью мировых закономерностей или это нечто чуждое миру?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Определите основные ступени самосознания. Всегда ли работают все элементы самосознания?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Что такое априоризм? Имеет ли смысл такая модель отражения мира?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11. Что означает абсурд существования человека?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Как решается проблема сознания в западной и восточной традиции философии?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13. Как современный человек выбирает между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 сансарой? Лучше ли современный человек овладел механизмами сознания, чем его предки?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Тождественны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ли сознание и информация?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B526BA" w:rsidRDefault="00386CDD" w:rsidP="0021705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>.</w:t>
      </w:r>
    </w:p>
    <w:p w:rsidR="00386CDD" w:rsidRPr="00217051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17051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и задания: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1. Можно ли отождествлять проблему социального и проблему общества?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2. Линейна ли человеческая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история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так как ее трактует историческая наука?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3. Приведите актуальные позитивные и негативные последствия глобализации.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5. Превратят ли современные технологии человека в киборга?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6. Вечна ли дилемма сциентизма или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антисциентизма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8. Почему философия сомневается на делении культуры на материальную и духовную?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9. Нужна ли человеку массовая культура? Можно ли игнорировать традиции в культуре?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11. Устарела ли классика в культуре??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12. Приведите аргументы в пользу каждой модели соотношения культуры и цивилизации.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13. В чем агрессивное воздействие культуры на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15. В чем реальная фрагментарность современного человека?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16. Почему в иррациональной философии мир есть худший из миров?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17. Почему человек бежит от свободы? В чем  выражается само бегство?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19. Можно жить в обществе и быть свободным от него?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 xml:space="preserve">Знание и работа с понятиями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глоссария </w:t>
      </w:r>
      <w:r w:rsidRPr="00B526BA">
        <w:rPr>
          <w:rStyle w:val="FontStyle15"/>
          <w:b w:val="0"/>
          <w:sz w:val="24"/>
          <w:szCs w:val="24"/>
          <w:lang w:val="ru-RU"/>
        </w:rPr>
        <w:lastRenderedPageBreak/>
        <w:t xml:space="preserve">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B526BA">
        <w:rPr>
          <w:rStyle w:val="FontStyle15"/>
          <w:b w:val="0"/>
          <w:sz w:val="24"/>
          <w:szCs w:val="24"/>
          <w:lang w:val="ru-RU"/>
        </w:rPr>
        <w:t>от</w:t>
      </w:r>
      <w:proofErr w:type="gramEnd"/>
      <w:r w:rsidRPr="00B526BA">
        <w:rPr>
          <w:rStyle w:val="FontStyle15"/>
          <w:b w:val="0"/>
          <w:sz w:val="24"/>
          <w:szCs w:val="24"/>
          <w:lang w:val="ru-RU"/>
        </w:rPr>
        <w:t xml:space="preserve"> общих к частным, конкретным и т.д.).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Анализ текстов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на Ваш взгляд актуальность темы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Какую проблему поднимает автор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 цель произведения?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Каков основной тезис автора? С кем </w:t>
      </w:r>
      <w:proofErr w:type="gramStart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</w:t>
      </w:r>
      <w:proofErr w:type="gramEnd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полемизирует и </w:t>
      </w:r>
      <w:proofErr w:type="gramStart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</w:t>
      </w:r>
      <w:proofErr w:type="gramEnd"/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тезис его оппонента?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каким аргументам или контраргументам прибегает автор? Каковы аргументы его оппонента?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 xml:space="preserve">– </w:t>
      </w:r>
      <w:r w:rsidRPr="00B526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Исповедь / Августин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Аврелий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Лабиринты души. Симферополь: Реноме, 1998. С. 89-96, 129-131, 137-140.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 «Политика». Книга 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Аристотель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 Т.3. М.: Мысль, 1981, С. 418-440. и др. сочинения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Бодрийяр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Бэкон Ф. Новый Органон. Афоризмы об истолковании природы и царстве человека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оч.: в 2 т. – М.: Мысль, 1978. – Т. 2. – С. 12-23, 34-35, 45.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Х.-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Что есть истина?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Гольбах Поль Анри «Священная зараза или естественная история суеверия». Главы: 1-10 (включительно);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Ильенков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Э.В. «Машина и человек», «Учись мыслить смолоду»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Камю А. «Бунтующий человек», «Чума»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Кант И. Ответ на вопрос: что такое Просвещение?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(Собр. соч. в 6-ти т.т. Т. 6.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М., 1963-1966. –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С. 25-35 (статья написана и опубликована в 1784 году.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Кассирер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386CDD" w:rsidRPr="00B526BA" w:rsidRDefault="00386CDD" w:rsidP="00217051">
      <w:pPr>
        <w:tabs>
          <w:tab w:val="left" w:pos="21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Кафка Ф. «Замок», «Процесс», «Превращение»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Конфуций. Беседы и высказывания // Древнекитайская философия. Собр. текстов в 2 т. – М., 1972. – Т.1. – С.139-174.</w:t>
      </w:r>
    </w:p>
    <w:p w:rsidR="00386CDD" w:rsidRPr="00B526BA" w:rsidRDefault="00386CDD" w:rsidP="00217051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6B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B526BA">
        <w:rPr>
          <w:rFonts w:ascii="Times New Roman" w:hAnsi="Times New Roman" w:cs="Times New Roman"/>
          <w:sz w:val="24"/>
          <w:szCs w:val="24"/>
        </w:rPr>
        <w:t xml:space="preserve"> и дэ // Древнекитайская философия. Собр. текстов в 2 т. – М., 1972. – Т.1. – С.114-138.</w:t>
      </w:r>
    </w:p>
    <w:p w:rsidR="00386CDD" w:rsidRPr="00B526BA" w:rsidRDefault="00386CDD" w:rsidP="00217051">
      <w:pPr>
        <w:pStyle w:val="HTML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</w:rPr>
        <w:lastRenderedPageBreak/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B526BA">
        <w:rPr>
          <w:rFonts w:ascii="Times New Roman" w:hAnsi="Times New Roman" w:cs="Times New Roman"/>
          <w:i/>
          <w:sz w:val="24"/>
          <w:szCs w:val="24"/>
        </w:rPr>
        <w:t>Локк Д</w:t>
      </w:r>
      <w:r w:rsidRPr="00B526BA">
        <w:rPr>
          <w:rFonts w:ascii="Times New Roman" w:hAnsi="Times New Roman" w:cs="Times New Roman"/>
          <w:sz w:val="24"/>
          <w:szCs w:val="24"/>
        </w:rPr>
        <w:t>. Два трактата о правлении /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Pr="00B526BA">
        <w:rPr>
          <w:rFonts w:ascii="Times New Roman" w:hAnsi="Times New Roman" w:cs="Times New Roman"/>
          <w:sz w:val="24"/>
          <w:szCs w:val="24"/>
        </w:rPr>
        <w:t xml:space="preserve"> </w:t>
      </w:r>
      <w:r w:rsidRPr="00B526BA">
        <w:rPr>
          <w:rFonts w:ascii="Times New Roman" w:hAnsi="Times New Roman" w:cs="Times New Roman"/>
          <w:i/>
          <w:sz w:val="24"/>
          <w:szCs w:val="24"/>
        </w:rPr>
        <w:t xml:space="preserve">Локк </w:t>
      </w:r>
      <w:r w:rsidRPr="00B526BA">
        <w:rPr>
          <w:rFonts w:ascii="Times New Roman" w:hAnsi="Times New Roman" w:cs="Times New Roman"/>
          <w:sz w:val="24"/>
          <w:szCs w:val="24"/>
        </w:rPr>
        <w:t>// Соч. в 3 т. М.: 1985.</w:t>
      </w:r>
      <w:proofErr w:type="gramEnd"/>
      <w:r w:rsidRPr="00B526B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B526B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Ж.-Б. Ответ на вопрос: что такое постмодерн / Ж.-Б.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; сост., пер., примеч. </w:t>
      </w:r>
      <w:r w:rsidRPr="00C3313C">
        <w:rPr>
          <w:rFonts w:ascii="Times New Roman" w:hAnsi="Times New Roman" w:cs="Times New Roman"/>
          <w:sz w:val="24"/>
          <w:szCs w:val="24"/>
          <w:lang w:val="ru-RU"/>
        </w:rPr>
        <w:t>И. В. Кабановой // Современная литературная теория: антология. – М., 2004. – С. 243–257.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Макиавелли «Государь»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Мамардашвили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Как я понимаю философию. – М., 1992. – С. 72-85.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Мирандолла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Дж. «Речь о достоинстве человека»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Ницше Ф. Воля к власти / Ф. Ницше. – М.: Транспорт, 1995. – С. 193-205.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Ницше Ф. «Человеческое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слишком человеческое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», «Так говорил Заратустра»,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Антихристианин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13C">
        <w:rPr>
          <w:rFonts w:ascii="Times New Roman" w:hAnsi="Times New Roman" w:cs="Times New Roman"/>
          <w:sz w:val="24"/>
          <w:szCs w:val="24"/>
          <w:lang w:val="ru-RU"/>
        </w:rPr>
        <w:t>Паскаль Б. «Мысли»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Платон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// С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>обр. соч.: в 4 т. – М.: Мысль, 1994. («Федр», «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Федон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», «Пир» и другие диалоги)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Рассел Б. «Что такое философия»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Рорти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Ч. «Философия и будущее»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Роттердамский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«Похвала глупости», «Жалоба мира»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Сартр Ж.-П. «Стена», «Бытие и ничто», «Тошнота»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386CDD" w:rsidRPr="00B526BA" w:rsidRDefault="00386CDD" w:rsidP="00217051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567"/>
        <w:rPr>
          <w:rFonts w:eastAsia="Times New Roman"/>
          <w:szCs w:val="24"/>
          <w:lang w:val="ru-RU"/>
        </w:rPr>
      </w:pPr>
      <w:r w:rsidRPr="00B526B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B526BA">
        <w:rPr>
          <w:rFonts w:eastAsia="Times New Roman"/>
          <w:szCs w:val="24"/>
          <w:lang w:val="ru-RU"/>
        </w:rPr>
        <w:t>Луциллию</w:t>
      </w:r>
      <w:proofErr w:type="spellEnd"/>
      <w:r w:rsidRPr="00B526BA">
        <w:rPr>
          <w:rFonts w:eastAsia="Times New Roman"/>
          <w:szCs w:val="24"/>
          <w:lang w:val="ru-RU"/>
        </w:rPr>
        <w:t>»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Третья волна (фрагменты) / Э.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Тоффлер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 – М.: АСТ, 2002. – С. 92-117, 382-388, 431-433.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Введение в психоанализ: лекции (фрагменты) / З. Фрейд. – М.: Наука, 1989. – С. 11–12, 344-349.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Будущее одной иллюзии / З. Фрейд // Психоанализ. Религия. Культура. – М. – 1992. – С, 17-64.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Фрейд З. «Тотем и табу», «Культурная ценность религии»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Фромм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Э. «Иметь или быть», «Искусство любить», «Бегство от свободы»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Фейербах, Л. Общая сущность человека / Л. Фейербах // Сочинения в 2 т. – М.: Наука, 1995. – Т. 2. – С. 24-33.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Хайдеггер, М. Бытие и время / М. Хайдеггер. – М.: </w:t>
      </w:r>
      <w:r w:rsidRPr="00B526BA">
        <w:rPr>
          <w:rFonts w:ascii="Times New Roman" w:hAnsi="Times New Roman" w:cs="Times New Roman"/>
          <w:sz w:val="24"/>
          <w:szCs w:val="24"/>
        </w:rPr>
        <w:t>Ad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526B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Хофф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Б. «Дао Пуха» и др.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идр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Письменное задание (</w:t>
      </w:r>
      <w:r w:rsidRPr="00B526BA">
        <w:rPr>
          <w:rFonts w:ascii="Times New Roman" w:hAnsi="Times New Roman" w:cs="Times New Roman"/>
          <w:b/>
          <w:sz w:val="24"/>
          <w:szCs w:val="24"/>
          <w:lang w:val="ru-RU"/>
        </w:rPr>
        <w:t>эссе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B526BA">
        <w:rPr>
          <w:rFonts w:ascii="Times New Roman" w:hAnsi="Times New Roman" w:cs="Times New Roman"/>
          <w:sz w:val="24"/>
          <w:szCs w:val="24"/>
          <w:lang w:val="ru-RU"/>
        </w:rPr>
        <w:t>социогуманитарных</w:t>
      </w:r>
      <w:proofErr w:type="spell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lastRenderedPageBreak/>
        <w:t>«Введение», «Заключение», «Список литературы»).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B526BA">
        <w:rPr>
          <w:rFonts w:ascii="Times New Roman" w:hAnsi="Times New Roman" w:cs="Times New Roman"/>
          <w:sz w:val="24"/>
          <w:szCs w:val="24"/>
        </w:rPr>
        <w:t>Times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New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526BA">
        <w:rPr>
          <w:rFonts w:ascii="Times New Roman" w:hAnsi="Times New Roman" w:cs="Times New Roman"/>
          <w:sz w:val="24"/>
          <w:szCs w:val="24"/>
        </w:rPr>
        <w:t>Roman</w:t>
      </w:r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</w:t>
      </w:r>
      <w:proofErr w:type="gramStart"/>
      <w:r w:rsidRPr="00B526BA">
        <w:rPr>
          <w:rFonts w:ascii="Times New Roman" w:hAnsi="Times New Roman" w:cs="Times New Roman"/>
          <w:sz w:val="24"/>
          <w:szCs w:val="24"/>
          <w:lang w:val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526BA">
        <w:rPr>
          <w:rFonts w:ascii="Times New Roman" w:hAnsi="Times New Roman" w:cs="Times New Roman"/>
          <w:sz w:val="24"/>
          <w:szCs w:val="24"/>
          <w:lang w:val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r w:rsidRPr="00B526BA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sz w:val="24"/>
          <w:szCs w:val="24"/>
          <w:lang w:val="ru-RU"/>
        </w:rPr>
        <w:t>При подготовке к экзамену рекомендуется: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lastRenderedPageBreak/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386CDD" w:rsidRPr="00B526BA" w:rsidRDefault="00386CDD" w:rsidP="00217051">
      <w:pPr>
        <w:spacing w:after="0" w:line="240" w:lineRule="auto"/>
        <w:ind w:firstLine="567"/>
        <w:jc w:val="both"/>
        <w:rPr>
          <w:rStyle w:val="FontStyle15"/>
          <w:b w:val="0"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386CDD" w:rsidRPr="00C3313C" w:rsidRDefault="00386CDD" w:rsidP="002170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526BA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экзамену представлен в п.7 РП.</w:t>
      </w:r>
    </w:p>
    <w:p w:rsidR="00CB29F9" w:rsidRPr="00386CDD" w:rsidRDefault="00CB29F9" w:rsidP="00217051">
      <w:pPr>
        <w:spacing w:after="0" w:line="240" w:lineRule="auto"/>
        <w:ind w:firstLine="567"/>
        <w:jc w:val="both"/>
        <w:rPr>
          <w:lang w:val="ru-RU"/>
        </w:rPr>
      </w:pPr>
    </w:p>
    <w:sectPr w:rsidR="00CB29F9" w:rsidRPr="00386CDD" w:rsidSect="00CB29F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61D1"/>
    <w:rsid w:val="001F0BC7"/>
    <w:rsid w:val="00217051"/>
    <w:rsid w:val="00262BB4"/>
    <w:rsid w:val="00386CDD"/>
    <w:rsid w:val="00390FBD"/>
    <w:rsid w:val="00465F96"/>
    <w:rsid w:val="00563B4F"/>
    <w:rsid w:val="00754720"/>
    <w:rsid w:val="007F0204"/>
    <w:rsid w:val="00845F59"/>
    <w:rsid w:val="009207E4"/>
    <w:rsid w:val="00A73CA9"/>
    <w:rsid w:val="00B705A3"/>
    <w:rsid w:val="00BF2428"/>
    <w:rsid w:val="00CB29F9"/>
    <w:rsid w:val="00CE4A35"/>
    <w:rsid w:val="00D31453"/>
    <w:rsid w:val="00DD0D4A"/>
    <w:rsid w:val="00DF1A63"/>
    <w:rsid w:val="00E209E2"/>
    <w:rsid w:val="00E3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F9"/>
  </w:style>
  <w:style w:type="paragraph" w:styleId="1">
    <w:name w:val="heading 1"/>
    <w:basedOn w:val="a"/>
    <w:next w:val="a"/>
    <w:link w:val="10"/>
    <w:qFormat/>
    <w:rsid w:val="00386CD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C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6CD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86CD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6C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0">
    <w:name w:val="Font Style20"/>
    <w:rsid w:val="00386CDD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386C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386CDD"/>
    <w:rPr>
      <w:rFonts w:ascii="Georgia" w:hAnsi="Georgia" w:cs="Georgia"/>
      <w:sz w:val="12"/>
      <w:szCs w:val="12"/>
    </w:rPr>
  </w:style>
  <w:style w:type="paragraph" w:styleId="21">
    <w:name w:val="Body Text 2"/>
    <w:basedOn w:val="a"/>
    <w:link w:val="22"/>
    <w:rsid w:val="00386C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86CD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386CD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386CDD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386CD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unhideWhenUsed/>
    <w:rsid w:val="003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386CDD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555.pdf&amp;show=dcatalogues/1/1098456/555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554.pdf&amp;show=dcatalogues/1/1098454/554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7856</Words>
  <Characters>55434</Characters>
  <Application>Microsoft Office Word</Application>
  <DocSecurity>0</DocSecurity>
  <Lines>461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63164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2019-2020_b22_03_02-ММб-19-2_28_plx_Философия</dc:title>
  <dc:creator>FastReport.NET</dc:creator>
  <cp:lastModifiedBy>Моллер</cp:lastModifiedBy>
  <cp:revision>15</cp:revision>
  <cp:lastPrinted>2020-03-13T04:09:00Z</cp:lastPrinted>
  <dcterms:created xsi:type="dcterms:W3CDTF">2020-03-09T14:44:00Z</dcterms:created>
  <dcterms:modified xsi:type="dcterms:W3CDTF">2020-11-28T19:54:00Z</dcterms:modified>
</cp:coreProperties>
</file>