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1277"/>
        <w:gridCol w:w="6960"/>
      </w:tblGrid>
      <w:tr w:rsidR="00F47CD1" w:rsidRPr="00EB03E0">
        <w:trPr>
          <w:trHeight w:hRule="exact" w:val="277"/>
        </w:trPr>
        <w:tc>
          <w:tcPr>
            <w:tcW w:w="1135" w:type="dxa"/>
          </w:tcPr>
          <w:p w:rsidR="00F47CD1" w:rsidRDefault="00F47CD1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МИНИСТЕРСТВО НАУКИ И ВЫСШЕГО ОБРАЗОВАНИЯ</w:t>
            </w:r>
          </w:p>
          <w:p w:rsidR="00F47CD1" w:rsidRPr="0091010E" w:rsidRDefault="0091010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</w:tr>
      <w:tr w:rsidR="00F47CD1">
        <w:trPr>
          <w:trHeight w:hRule="exact" w:val="277"/>
        </w:trPr>
        <w:tc>
          <w:tcPr>
            <w:tcW w:w="1149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F47CD1" w:rsidRDefault="0091010E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720000" cy="72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F47CD1"/>
        </w:tc>
      </w:tr>
      <w:tr w:rsidR="00F47CD1">
        <w:trPr>
          <w:trHeight w:hRule="exact" w:val="138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F47CD1" w:rsidRDefault="00F47CD1"/>
        </w:tc>
        <w:tc>
          <w:tcPr>
            <w:tcW w:w="1277" w:type="dxa"/>
          </w:tcPr>
          <w:p w:rsidR="00F47CD1" w:rsidRDefault="00F47CD1"/>
        </w:tc>
        <w:tc>
          <w:tcPr>
            <w:tcW w:w="6947" w:type="dxa"/>
          </w:tcPr>
          <w:p w:rsidR="00F47CD1" w:rsidRDefault="00F47CD1"/>
        </w:tc>
      </w:tr>
      <w:tr w:rsidR="00F47CD1">
        <w:trPr>
          <w:trHeight w:hRule="exact" w:val="694"/>
        </w:trPr>
        <w:tc>
          <w:tcPr>
            <w:tcW w:w="1149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F47CD1" w:rsidRDefault="00F47CD1"/>
        </w:tc>
        <w:tc>
          <w:tcPr>
            <w:tcW w:w="8236" w:type="dxa"/>
            <w:gridSpan w:val="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EB03E0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2E3F59B" wp14:editId="5E5234C4">
                  <wp:simplePos x="0" y="0"/>
                  <wp:positionH relativeFrom="column">
                    <wp:posOffset>-694055</wp:posOffset>
                  </wp:positionH>
                  <wp:positionV relativeFrom="paragraph">
                    <wp:posOffset>-478155</wp:posOffset>
                  </wp:positionV>
                  <wp:extent cx="5934075" cy="24955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1010E"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</w:t>
            </w:r>
          </w:p>
          <w:p w:rsidR="00F47CD1" w:rsidRPr="0091010E" w:rsidRDefault="0091010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высшего образования</w:t>
            </w:r>
          </w:p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«Магнитогорский государственный технический университет им.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47CD1">
        <w:trPr>
          <w:trHeight w:hRule="exact" w:val="416"/>
        </w:trPr>
        <w:tc>
          <w:tcPr>
            <w:tcW w:w="1135" w:type="dxa"/>
          </w:tcPr>
          <w:p w:rsidR="00F47CD1" w:rsidRDefault="00F47CD1"/>
        </w:tc>
        <w:tc>
          <w:tcPr>
            <w:tcW w:w="8236" w:type="dxa"/>
            <w:gridSpan w:val="2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F47CD1"/>
        </w:tc>
      </w:tr>
      <w:tr w:rsidR="00F47CD1">
        <w:trPr>
          <w:trHeight w:hRule="exact" w:val="416"/>
        </w:trPr>
        <w:tc>
          <w:tcPr>
            <w:tcW w:w="1135" w:type="dxa"/>
          </w:tcPr>
          <w:p w:rsidR="00F47CD1" w:rsidRDefault="00F47CD1"/>
        </w:tc>
        <w:tc>
          <w:tcPr>
            <w:tcW w:w="1277" w:type="dxa"/>
          </w:tcPr>
          <w:p w:rsidR="00F47CD1" w:rsidRDefault="00F47CD1"/>
        </w:tc>
        <w:tc>
          <w:tcPr>
            <w:tcW w:w="6947" w:type="dxa"/>
          </w:tcPr>
          <w:p w:rsidR="00F47CD1" w:rsidRDefault="00F47CD1"/>
        </w:tc>
      </w:tr>
      <w:tr w:rsidR="00F47CD1">
        <w:trPr>
          <w:trHeight w:hRule="exact" w:val="1528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F47CD1" w:rsidRPr="0091010E" w:rsidRDefault="0091010E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</w:p>
          <w:p w:rsidR="00F47CD1" w:rsidRPr="0091010E" w:rsidRDefault="0091010E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 А.С. Савинов</w:t>
            </w:r>
          </w:p>
          <w:p w:rsidR="00F47CD1" w:rsidRPr="0091010E" w:rsidRDefault="00F47CD1">
            <w:pPr>
              <w:spacing w:after="0" w:line="240" w:lineRule="auto"/>
              <w:jc w:val="right"/>
              <w:rPr>
                <w:sz w:val="24"/>
                <w:szCs w:val="24"/>
                <w:lang w:val="ru-RU"/>
              </w:rPr>
            </w:pPr>
          </w:p>
          <w:p w:rsidR="00F47CD1" w:rsidRDefault="0091010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 г.</w:t>
            </w:r>
          </w:p>
        </w:tc>
      </w:tr>
      <w:tr w:rsidR="00F47CD1">
        <w:trPr>
          <w:trHeight w:hRule="exact" w:val="1250"/>
        </w:trPr>
        <w:tc>
          <w:tcPr>
            <w:tcW w:w="1135" w:type="dxa"/>
          </w:tcPr>
          <w:p w:rsidR="00F47CD1" w:rsidRDefault="00F47CD1"/>
        </w:tc>
        <w:tc>
          <w:tcPr>
            <w:tcW w:w="1277" w:type="dxa"/>
          </w:tcPr>
          <w:p w:rsidR="00F47CD1" w:rsidRDefault="00F47CD1"/>
        </w:tc>
        <w:tc>
          <w:tcPr>
            <w:tcW w:w="6947" w:type="dxa"/>
          </w:tcPr>
          <w:p w:rsidR="00F47CD1" w:rsidRDefault="00F47CD1"/>
        </w:tc>
      </w:tr>
      <w:tr w:rsidR="00F47CD1">
        <w:trPr>
          <w:trHeight w:hRule="exact" w:val="416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ПРОГРАММА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F47CD1">
        <w:trPr>
          <w:trHeight w:hRule="exact" w:val="138"/>
        </w:trPr>
        <w:tc>
          <w:tcPr>
            <w:tcW w:w="1135" w:type="dxa"/>
          </w:tcPr>
          <w:p w:rsidR="00F47CD1" w:rsidRDefault="00F47CD1"/>
        </w:tc>
        <w:tc>
          <w:tcPr>
            <w:tcW w:w="1277" w:type="dxa"/>
          </w:tcPr>
          <w:p w:rsidR="00F47CD1" w:rsidRDefault="00F47CD1"/>
        </w:tc>
        <w:tc>
          <w:tcPr>
            <w:tcW w:w="6947" w:type="dxa"/>
          </w:tcPr>
          <w:p w:rsidR="00F47CD1" w:rsidRDefault="00F47CD1"/>
        </w:tc>
      </w:tr>
      <w:tr w:rsidR="00F47CD1">
        <w:trPr>
          <w:trHeight w:hRule="exact" w:val="657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ИНФОРМАЦИОННОЕ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ОБЕСПЕЧЕНИЕ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ПРОКАТНОГО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ПРОИЗВОДСТВА</w:t>
            </w:r>
            <w:r>
              <w:t xml:space="preserve"> </w:t>
            </w:r>
          </w:p>
        </w:tc>
      </w:tr>
      <w:tr w:rsidR="00F47CD1">
        <w:trPr>
          <w:trHeight w:hRule="exact" w:val="138"/>
        </w:trPr>
        <w:tc>
          <w:tcPr>
            <w:tcW w:w="1135" w:type="dxa"/>
          </w:tcPr>
          <w:p w:rsidR="00F47CD1" w:rsidRDefault="00F47CD1"/>
        </w:tc>
        <w:tc>
          <w:tcPr>
            <w:tcW w:w="1277" w:type="dxa"/>
          </w:tcPr>
          <w:p w:rsidR="00F47CD1" w:rsidRDefault="00F47CD1"/>
        </w:tc>
        <w:tc>
          <w:tcPr>
            <w:tcW w:w="6947" w:type="dxa"/>
          </w:tcPr>
          <w:p w:rsidR="00F47CD1" w:rsidRDefault="00F47CD1"/>
        </w:tc>
      </w:tr>
      <w:tr w:rsidR="00F47CD1">
        <w:trPr>
          <w:trHeight w:hRule="exact" w:val="694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22.03.02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МЕТАЛЛУРГИЯ</w:t>
            </w:r>
            <w:r>
              <w:t xml:space="preserve"> </w:t>
            </w:r>
          </w:p>
        </w:tc>
      </w:tr>
      <w:tr w:rsidR="00F47CD1" w:rsidRPr="00EB03E0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Направленность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(профиль/специализация)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(прокатное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производство)</w:t>
            </w:r>
            <w:r w:rsidRPr="0091010E">
              <w:rPr>
                <w:lang w:val="ru-RU"/>
              </w:rPr>
              <w:t xml:space="preserve"> </w:t>
            </w:r>
          </w:p>
        </w:tc>
      </w:tr>
      <w:tr w:rsidR="00F47CD1" w:rsidRPr="00EB03E0">
        <w:trPr>
          <w:trHeight w:hRule="exact" w:val="277"/>
        </w:trPr>
        <w:tc>
          <w:tcPr>
            <w:tcW w:w="1135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</w:tr>
      <w:tr w:rsidR="00F47CD1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F47CD1">
        <w:trPr>
          <w:trHeight w:hRule="exact" w:val="28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бакалавриат</w:t>
            </w:r>
            <w:proofErr w:type="spellEnd"/>
            <w:r>
              <w:t xml:space="preserve"> </w:t>
            </w:r>
          </w:p>
        </w:tc>
      </w:tr>
      <w:tr w:rsidR="00F47CD1">
        <w:trPr>
          <w:trHeight w:hRule="exact" w:val="416"/>
        </w:trPr>
        <w:tc>
          <w:tcPr>
            <w:tcW w:w="1135" w:type="dxa"/>
          </w:tcPr>
          <w:p w:rsidR="00F47CD1" w:rsidRDefault="00F47CD1"/>
        </w:tc>
        <w:tc>
          <w:tcPr>
            <w:tcW w:w="1277" w:type="dxa"/>
          </w:tcPr>
          <w:p w:rsidR="00F47CD1" w:rsidRDefault="00F47CD1"/>
        </w:tc>
        <w:tc>
          <w:tcPr>
            <w:tcW w:w="6947" w:type="dxa"/>
          </w:tcPr>
          <w:p w:rsidR="00F47CD1" w:rsidRDefault="00F47CD1"/>
        </w:tc>
      </w:tr>
      <w:tr w:rsidR="00F47CD1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t xml:space="preserve"> </w:t>
            </w:r>
          </w:p>
        </w:tc>
      </w:tr>
      <w:tr w:rsidR="00F47CD1">
        <w:trPr>
          <w:trHeight w:hRule="exact" w:val="2495"/>
        </w:trPr>
        <w:tc>
          <w:tcPr>
            <w:tcW w:w="1135" w:type="dxa"/>
          </w:tcPr>
          <w:p w:rsidR="00F47CD1" w:rsidRDefault="00F47CD1"/>
        </w:tc>
        <w:tc>
          <w:tcPr>
            <w:tcW w:w="1277" w:type="dxa"/>
          </w:tcPr>
          <w:p w:rsidR="00F47CD1" w:rsidRDefault="00F47CD1"/>
        </w:tc>
        <w:tc>
          <w:tcPr>
            <w:tcW w:w="6947" w:type="dxa"/>
          </w:tcPr>
          <w:p w:rsidR="00F47CD1" w:rsidRDefault="00F47CD1"/>
        </w:tc>
      </w:tr>
      <w:tr w:rsidR="00F47CD1" w:rsidRPr="00EB03E0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материалообработки</w:t>
            </w:r>
            <w:proofErr w:type="spellEnd"/>
            <w:r w:rsidRPr="0091010E">
              <w:rPr>
                <w:lang w:val="ru-RU"/>
              </w:rPr>
              <w:t xml:space="preserve"> </w:t>
            </w:r>
          </w:p>
        </w:tc>
      </w:tr>
      <w:tr w:rsidR="00F47CD1" w:rsidRPr="00EB03E0">
        <w:trPr>
          <w:trHeight w:hRule="exact" w:val="138"/>
        </w:trPr>
        <w:tc>
          <w:tcPr>
            <w:tcW w:w="1135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6947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</w:tr>
      <w:tr w:rsidR="00F47CD1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Кафедра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  <w:r>
              <w:t xml:space="preserve"> </w:t>
            </w:r>
          </w:p>
        </w:tc>
      </w:tr>
      <w:tr w:rsidR="00F47CD1">
        <w:trPr>
          <w:trHeight w:hRule="exact" w:val="138"/>
        </w:trPr>
        <w:tc>
          <w:tcPr>
            <w:tcW w:w="1135" w:type="dxa"/>
          </w:tcPr>
          <w:p w:rsidR="00F47CD1" w:rsidRDefault="00F47CD1"/>
        </w:tc>
        <w:tc>
          <w:tcPr>
            <w:tcW w:w="1277" w:type="dxa"/>
          </w:tcPr>
          <w:p w:rsidR="00F47CD1" w:rsidRDefault="00F47CD1"/>
        </w:tc>
        <w:tc>
          <w:tcPr>
            <w:tcW w:w="6947" w:type="dxa"/>
          </w:tcPr>
          <w:p w:rsidR="00F47CD1" w:rsidRDefault="00F47CD1"/>
        </w:tc>
      </w:tr>
      <w:tr w:rsidR="00F47CD1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t xml:space="preserve"> </w:t>
            </w:r>
          </w:p>
        </w:tc>
      </w:tr>
      <w:tr w:rsidR="00F47CD1">
        <w:trPr>
          <w:trHeight w:hRule="exact" w:val="138"/>
        </w:trPr>
        <w:tc>
          <w:tcPr>
            <w:tcW w:w="1135" w:type="dxa"/>
          </w:tcPr>
          <w:p w:rsidR="00F47CD1" w:rsidRDefault="00F47CD1"/>
        </w:tc>
        <w:tc>
          <w:tcPr>
            <w:tcW w:w="1277" w:type="dxa"/>
          </w:tcPr>
          <w:p w:rsidR="00F47CD1" w:rsidRDefault="00F47CD1"/>
        </w:tc>
        <w:tc>
          <w:tcPr>
            <w:tcW w:w="6947" w:type="dxa"/>
          </w:tcPr>
          <w:p w:rsidR="00F47CD1" w:rsidRDefault="00F47CD1"/>
        </w:tc>
      </w:tr>
      <w:tr w:rsidR="00F47CD1">
        <w:trPr>
          <w:trHeight w:hRule="exact" w:val="285"/>
        </w:trPr>
        <w:tc>
          <w:tcPr>
            <w:tcW w:w="242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6960" w:type="dxa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t xml:space="preserve"> </w:t>
            </w:r>
          </w:p>
        </w:tc>
      </w:tr>
      <w:tr w:rsidR="00F47CD1">
        <w:trPr>
          <w:trHeight w:hRule="exact" w:val="387"/>
        </w:trPr>
        <w:tc>
          <w:tcPr>
            <w:tcW w:w="1135" w:type="dxa"/>
          </w:tcPr>
          <w:p w:rsidR="00F47CD1" w:rsidRDefault="00F47CD1"/>
        </w:tc>
        <w:tc>
          <w:tcPr>
            <w:tcW w:w="1277" w:type="dxa"/>
          </w:tcPr>
          <w:p w:rsidR="00F47CD1" w:rsidRDefault="00F47CD1"/>
        </w:tc>
        <w:tc>
          <w:tcPr>
            <w:tcW w:w="6947" w:type="dxa"/>
          </w:tcPr>
          <w:p w:rsidR="00F47CD1" w:rsidRDefault="00F47CD1"/>
        </w:tc>
      </w:tr>
      <w:tr w:rsidR="00F47CD1">
        <w:trPr>
          <w:trHeight w:hRule="exact" w:val="555"/>
        </w:trPr>
        <w:tc>
          <w:tcPr>
            <w:tcW w:w="937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t xml:space="preserve"> </w:t>
            </w:r>
          </w:p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t xml:space="preserve"> </w:t>
            </w:r>
          </w:p>
        </w:tc>
      </w:tr>
    </w:tbl>
    <w:p w:rsidR="00F47CD1" w:rsidRDefault="0091010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F47CD1" w:rsidRPr="00EB03E0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Рабочая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(уровень</w:t>
            </w:r>
            <w:r w:rsidRPr="0091010E">
              <w:rPr>
                <w:lang w:val="ru-RU"/>
              </w:rPr>
              <w:t xml:space="preserve">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(приказ</w:t>
            </w:r>
            <w:r w:rsidRPr="0091010E">
              <w:rPr>
                <w:lang w:val="ru-RU"/>
              </w:rPr>
              <w:t xml:space="preserve">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04.12.2015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1427)</w:t>
            </w:r>
            <w:r w:rsidRPr="0091010E">
              <w:rPr>
                <w:lang w:val="ru-RU"/>
              </w:rPr>
              <w:t xml:space="preserve"> </w:t>
            </w:r>
          </w:p>
        </w:tc>
      </w:tr>
      <w:tr w:rsidR="00F47CD1" w:rsidRPr="00EB03E0" w:rsidTr="00EB03E0">
        <w:trPr>
          <w:trHeight w:hRule="exact" w:val="277"/>
        </w:trPr>
        <w:tc>
          <w:tcPr>
            <w:tcW w:w="9370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</w:tr>
      <w:tr w:rsidR="00EB03E0" w:rsidTr="005B1586">
        <w:trPr>
          <w:trHeight w:hRule="exact" w:val="826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EB03E0" w:rsidRPr="008669FB" w:rsidRDefault="00EB03E0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A3E4524" wp14:editId="51EF4B92">
                  <wp:simplePos x="0" y="0"/>
                  <wp:positionH relativeFrom="margin">
                    <wp:posOffset>3736975</wp:posOffset>
                  </wp:positionH>
                  <wp:positionV relativeFrom="paragraph">
                    <wp:posOffset>262255</wp:posOffset>
                  </wp:positionV>
                  <wp:extent cx="1379811" cy="556895"/>
                  <wp:effectExtent l="0" t="0" r="0" b="0"/>
                  <wp:wrapNone/>
                  <wp:docPr id="10" name="Рисунок 10" descr="C:\Users\Descaler\AppData\Local\Microsoft\Windows\INetCache\Content.Word\Молле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scaler\AppData\Local\Microsoft\Windows\INetCache\Content.Word\Молле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11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8669FB">
              <w:rPr>
                <w:lang w:val="ru-RU"/>
              </w:rPr>
              <w:t xml:space="preserve"> </w:t>
            </w:r>
          </w:p>
          <w:p w:rsidR="00EB03E0" w:rsidRPr="008669FB" w:rsidRDefault="00EB03E0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18.02.2020,</w:t>
            </w:r>
            <w:r w:rsidRPr="008669FB">
              <w:t xml:space="preserve"> </w:t>
            </w:r>
            <w:proofErr w:type="spellStart"/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8669FB"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8669FB"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669FB">
              <w:t xml:space="preserve"> </w:t>
            </w:r>
          </w:p>
        </w:tc>
      </w:tr>
      <w:tr w:rsidR="00EB03E0" w:rsidRPr="008669FB" w:rsidTr="005B1586">
        <w:trPr>
          <w:trHeight w:hRule="exact" w:val="285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EB03E0" w:rsidRPr="008669FB" w:rsidRDefault="00EB03E0" w:rsidP="005B1586">
            <w:pPr>
              <w:spacing w:after="0" w:line="240" w:lineRule="auto"/>
              <w:ind w:firstLine="756"/>
              <w:jc w:val="right"/>
              <w:rPr>
                <w:sz w:val="24"/>
                <w:szCs w:val="24"/>
                <w:lang w:val="ru-RU"/>
              </w:rPr>
            </w:pP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8669FB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</w:t>
            </w:r>
            <w:r w:rsidRPr="008669FB">
              <w:rPr>
                <w:lang w:val="ru-RU"/>
              </w:rPr>
              <w:t xml:space="preserve"> </w:t>
            </w:r>
          </w:p>
        </w:tc>
      </w:tr>
      <w:tr w:rsidR="00EB03E0" w:rsidRPr="008669FB" w:rsidTr="005B1586">
        <w:trPr>
          <w:trHeight w:hRule="exact" w:val="277"/>
        </w:trPr>
        <w:tc>
          <w:tcPr>
            <w:tcW w:w="9370" w:type="dxa"/>
          </w:tcPr>
          <w:p w:rsidR="00EB03E0" w:rsidRPr="00826095" w:rsidRDefault="00EB03E0" w:rsidP="005B1586">
            <w:pPr>
              <w:rPr>
                <w:lang w:val="ru-RU"/>
              </w:rPr>
            </w:pPr>
          </w:p>
        </w:tc>
      </w:tr>
      <w:tr w:rsidR="00EB03E0" w:rsidTr="005B1586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B03E0" w:rsidRPr="00826095" w:rsidRDefault="00EB03E0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одобрена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комиссией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ИММиМ</w:t>
            </w:r>
            <w:proofErr w:type="spellEnd"/>
            <w:r w:rsidRPr="00826095">
              <w:rPr>
                <w:lang w:val="ru-RU"/>
              </w:rPr>
              <w:t xml:space="preserve"> </w:t>
            </w:r>
          </w:p>
          <w:p w:rsidR="00EB03E0" w:rsidRDefault="00EB03E0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20.02.2020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t xml:space="preserve"> </w:t>
            </w:r>
          </w:p>
        </w:tc>
      </w:tr>
      <w:tr w:rsidR="00EB03E0" w:rsidTr="005B15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B03E0" w:rsidRDefault="00EB03E0" w:rsidP="005B1586">
            <w:pPr>
              <w:spacing w:after="0" w:line="240" w:lineRule="auto"/>
              <w:ind w:firstLine="756"/>
              <w:jc w:val="right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6433038B" wp14:editId="141BCDBB">
                  <wp:simplePos x="0" y="0"/>
                  <wp:positionH relativeFrom="column">
                    <wp:posOffset>2600325</wp:posOffset>
                  </wp:positionH>
                  <wp:positionV relativeFrom="paragraph">
                    <wp:posOffset>-88900</wp:posOffset>
                  </wp:positionV>
                  <wp:extent cx="3392805" cy="408305"/>
                  <wp:effectExtent l="0" t="0" r="0" b="0"/>
                  <wp:wrapNone/>
                  <wp:docPr id="6" name="Рисунок 1" descr="C:\Users\n.ilina\Desktop\сканирование\2020-02-28\Ильина ТО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ilina\Desktop\сканирование\2020-02-28\Ильина ТОМ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392805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Савинов</w:t>
            </w:r>
            <w:proofErr w:type="spellEnd"/>
            <w:r>
              <w:t xml:space="preserve"> </w:t>
            </w:r>
          </w:p>
        </w:tc>
      </w:tr>
      <w:tr w:rsidR="00EB03E0" w:rsidTr="005B1586">
        <w:trPr>
          <w:trHeight w:hRule="exact" w:val="277"/>
        </w:trPr>
        <w:tc>
          <w:tcPr>
            <w:tcW w:w="9370" w:type="dxa"/>
            <w:shd w:val="clear" w:color="auto" w:fill="auto"/>
          </w:tcPr>
          <w:p w:rsidR="00EB03E0" w:rsidRDefault="00EB03E0" w:rsidP="005B1586"/>
        </w:tc>
      </w:tr>
      <w:tr w:rsidR="00EB03E0" w:rsidTr="005B1586">
        <w:trPr>
          <w:trHeight w:hRule="exact" w:val="285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EB03E0" w:rsidRDefault="00EB03E0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B03E0" w:rsidRPr="008669FB" w:rsidTr="005B1586">
        <w:trPr>
          <w:trHeight w:hRule="exact" w:val="548"/>
        </w:trPr>
        <w:tc>
          <w:tcPr>
            <w:tcW w:w="9370" w:type="dxa"/>
            <w:shd w:val="clear" w:color="auto" w:fill="auto"/>
            <w:tcMar>
              <w:left w:w="34" w:type="dxa"/>
              <w:right w:w="34" w:type="dxa"/>
            </w:tcMar>
          </w:tcPr>
          <w:p w:rsidR="00EB03E0" w:rsidRPr="00826095" w:rsidRDefault="00EB03E0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09B0376F" wp14:editId="484B4F27">
                  <wp:simplePos x="0" y="0"/>
                  <wp:positionH relativeFrom="column">
                    <wp:posOffset>3853815</wp:posOffset>
                  </wp:positionH>
                  <wp:positionV relativeFrom="paragraph">
                    <wp:posOffset>-252095</wp:posOffset>
                  </wp:positionV>
                  <wp:extent cx="1645814" cy="791210"/>
                  <wp:effectExtent l="0" t="0" r="0" b="0"/>
                  <wp:wrapNone/>
                  <wp:docPr id="11" name="Рисунок 11" descr="C:\Users\User\AppData\Local\Microsoft\Windows\INetCache\Content.Word\Levandovskiy 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Levandovskiy 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814" cy="791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доцент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ТОМ,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канд.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_______________________С.А.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</w:t>
            </w:r>
            <w:r w:rsidRPr="00826095">
              <w:rPr>
                <w:lang w:val="ru-RU"/>
              </w:rPr>
              <w:t xml:space="preserve"> </w:t>
            </w:r>
          </w:p>
        </w:tc>
      </w:tr>
      <w:tr w:rsidR="00EB03E0" w:rsidRPr="008669FB" w:rsidTr="005B1586">
        <w:trPr>
          <w:trHeight w:hRule="exact" w:val="555"/>
        </w:trPr>
        <w:tc>
          <w:tcPr>
            <w:tcW w:w="9370" w:type="dxa"/>
            <w:shd w:val="clear" w:color="auto" w:fill="auto"/>
          </w:tcPr>
          <w:p w:rsidR="00EB03E0" w:rsidRPr="00826095" w:rsidRDefault="00EB03E0" w:rsidP="005B1586">
            <w:pPr>
              <w:rPr>
                <w:lang w:val="ru-RU"/>
              </w:rPr>
            </w:pPr>
          </w:p>
        </w:tc>
      </w:tr>
      <w:tr w:rsidR="00EB03E0" w:rsidTr="005B1586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B03E0" w:rsidRDefault="00EB03E0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Рецензент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B03E0" w:rsidRPr="008669FB" w:rsidTr="005B1586">
        <w:trPr>
          <w:trHeight w:hRule="exact" w:val="5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B03E0" w:rsidRPr="00826095" w:rsidRDefault="00EB03E0" w:rsidP="005B158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0C285CFE" wp14:editId="03843D3E">
                  <wp:simplePos x="0" y="0"/>
                  <wp:positionH relativeFrom="margin">
                    <wp:posOffset>3937000</wp:posOffset>
                  </wp:positionH>
                  <wp:positionV relativeFrom="paragraph">
                    <wp:posOffset>-128270</wp:posOffset>
                  </wp:positionV>
                  <wp:extent cx="1973803" cy="828031"/>
                  <wp:effectExtent l="0" t="0" r="762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803" cy="828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ТСиСА</w:t>
            </w:r>
            <w:proofErr w:type="spellEnd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26095">
              <w:rPr>
                <w:lang w:val="ru-RU"/>
              </w:rPr>
              <w:t xml:space="preserve"> 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826095">
              <w:rPr>
                <w:lang w:val="ru-RU"/>
              </w:rPr>
              <w:t xml:space="preserve"> </w:t>
            </w:r>
            <w:r w:rsidRPr="008669FB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ru-RU"/>
              </w:rPr>
              <w:t>____________</w:t>
            </w:r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__________И.Ю.</w:t>
            </w:r>
            <w:r w:rsidRPr="00826095">
              <w:rPr>
                <w:lang w:val="ru-RU"/>
              </w:rPr>
              <w:t xml:space="preserve"> </w:t>
            </w:r>
            <w:proofErr w:type="spellStart"/>
            <w:r w:rsidRPr="008260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Мезин</w:t>
            </w:r>
            <w:proofErr w:type="spellEnd"/>
            <w:r w:rsidRPr="00826095">
              <w:rPr>
                <w:lang w:val="ru-RU"/>
              </w:rPr>
              <w:t xml:space="preserve"> </w:t>
            </w:r>
          </w:p>
        </w:tc>
      </w:tr>
    </w:tbl>
    <w:p w:rsidR="00EB03E0" w:rsidRDefault="00EB03E0">
      <w:pPr>
        <w:rPr>
          <w:lang w:val="ru-RU"/>
        </w:rPr>
      </w:pPr>
      <w:bookmarkStart w:id="0" w:name="_GoBack"/>
      <w:bookmarkEnd w:id="0"/>
    </w:p>
    <w:p w:rsidR="00F47CD1" w:rsidRPr="0091010E" w:rsidRDefault="0091010E">
      <w:pPr>
        <w:rPr>
          <w:sz w:val="0"/>
          <w:szCs w:val="0"/>
          <w:lang w:val="ru-RU"/>
        </w:rPr>
      </w:pPr>
      <w:r w:rsidRPr="0091010E">
        <w:rPr>
          <w:lang w:val="ru-RU"/>
        </w:rPr>
        <w:br w:type="page"/>
      </w:r>
    </w:p>
    <w:p w:rsidR="00EB03E0" w:rsidRDefault="00EB03E0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59F88ED9" wp14:editId="2F8D0FDF">
            <wp:extent cx="5890160" cy="1327150"/>
            <wp:effectExtent l="0" t="0" r="0" b="0"/>
            <wp:docPr id="12" name="Рисунок 1" descr="C:\Users\n.ilina\Desktop\Листы измен 2019\Практика, 5 л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ilina\Desktop\Листы измен 2019\Практика, 5 ле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97771" cy="132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7CD1" w:rsidRPr="0091010E" w:rsidRDefault="0091010E">
      <w:pPr>
        <w:rPr>
          <w:sz w:val="0"/>
          <w:szCs w:val="0"/>
          <w:lang w:val="ru-RU"/>
        </w:rPr>
      </w:pPr>
      <w:r w:rsidRPr="0091010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47CD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F47CD1" w:rsidRPr="00EB03E0">
        <w:trPr>
          <w:trHeight w:hRule="exact" w:val="5423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«Информационное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91010E">
              <w:rPr>
                <w:lang w:val="ru-RU"/>
              </w:rPr>
              <w:t xml:space="preserve"> </w:t>
            </w:r>
            <w:proofErr w:type="spellStart"/>
            <w:proofErr w:type="gram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произ-водства</w:t>
            </w:r>
            <w:proofErr w:type="spellEnd"/>
            <w:proofErr w:type="gram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профессионально-специализированной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дисциплины: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автоматизированного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сбора,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накопления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proofErr w:type="spellStart"/>
            <w:proofErr w:type="gram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обработ-ки</w:t>
            </w:r>
            <w:proofErr w:type="spellEnd"/>
            <w:proofErr w:type="gram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параметрах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металлургии;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задачах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процессами;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стандартных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пакетов</w:t>
            </w:r>
            <w:r w:rsidRPr="0091010E">
              <w:rPr>
                <w:lang w:val="ru-RU"/>
              </w:rPr>
              <w:t xml:space="preserve"> </w:t>
            </w:r>
            <w:proofErr w:type="gram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при-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кладных</w:t>
            </w:r>
            <w:proofErr w:type="spellEnd"/>
            <w:proofErr w:type="gram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информационно-вычислительных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сетей;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освоить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стандартных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91010E">
              <w:rPr>
                <w:lang w:val="ru-RU"/>
              </w:rPr>
              <w:t xml:space="preserve"> </w:t>
            </w:r>
            <w:proofErr w:type="gram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управ-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ления</w:t>
            </w:r>
            <w:proofErr w:type="spellEnd"/>
            <w:proofErr w:type="gram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задач;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освоить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1010E">
              <w:rPr>
                <w:lang w:val="ru-RU"/>
              </w:rPr>
              <w:t xml:space="preserve"> </w:t>
            </w:r>
            <w:proofErr w:type="spellStart"/>
            <w:proofErr w:type="gram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-пользования</w:t>
            </w:r>
            <w:proofErr w:type="gram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информационного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техно-логическими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металлургии;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освоить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proofErr w:type="gram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управ-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ления</w:t>
            </w:r>
            <w:proofErr w:type="spellEnd"/>
            <w:proofErr w:type="gram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частности,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технологией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прокатки.</w:t>
            </w:r>
            <w:r w:rsidRPr="0091010E">
              <w:rPr>
                <w:lang w:val="ru-RU"/>
              </w:rPr>
              <w:t xml:space="preserve"> </w:t>
            </w:r>
          </w:p>
        </w:tc>
      </w:tr>
      <w:tr w:rsidR="00F47CD1" w:rsidRPr="00EB03E0">
        <w:trPr>
          <w:trHeight w:hRule="exact" w:val="138"/>
        </w:trPr>
        <w:tc>
          <w:tcPr>
            <w:tcW w:w="1985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</w:tr>
      <w:tr w:rsidR="00F47CD1" w:rsidRPr="00EB03E0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91010E">
              <w:rPr>
                <w:lang w:val="ru-RU"/>
              </w:rPr>
              <w:t xml:space="preserve"> </w:t>
            </w:r>
          </w:p>
        </w:tc>
      </w:tr>
      <w:tr w:rsidR="00F47CD1" w:rsidRPr="00EB03E0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91010E">
              <w:rPr>
                <w:lang w:val="ru-RU"/>
              </w:rPr>
              <w:t xml:space="preserve"> </w:t>
            </w:r>
          </w:p>
        </w:tc>
      </w:tr>
      <w:tr w:rsidR="00F47CD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металлургии</w:t>
            </w:r>
            <w:proofErr w:type="spellEnd"/>
            <w:r>
              <w:t xml:space="preserve"> </w:t>
            </w:r>
          </w:p>
        </w:tc>
      </w:tr>
      <w:tr w:rsidR="00F47CD1" w:rsidRPr="00EB03E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91010E">
              <w:rPr>
                <w:lang w:val="ru-RU"/>
              </w:rPr>
              <w:t xml:space="preserve"> </w:t>
            </w:r>
          </w:p>
        </w:tc>
      </w:tr>
      <w:tr w:rsidR="00F47CD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Учебно-исследовательская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</w:t>
            </w:r>
            <w:proofErr w:type="spellEnd"/>
            <w:r>
              <w:t xml:space="preserve"> </w:t>
            </w:r>
          </w:p>
        </w:tc>
      </w:tr>
      <w:tr w:rsidR="00F47CD1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F47CD1" w:rsidRPr="00EB03E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91010E">
              <w:rPr>
                <w:lang w:val="ru-RU"/>
              </w:rPr>
              <w:t xml:space="preserve"> </w:t>
            </w:r>
          </w:p>
        </w:tc>
      </w:tr>
      <w:tr w:rsidR="00F47CD1" w:rsidRPr="00EB03E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1010E">
              <w:rPr>
                <w:lang w:val="ru-RU"/>
              </w:rPr>
              <w:t xml:space="preserve"> </w:t>
            </w:r>
          </w:p>
        </w:tc>
      </w:tr>
      <w:tr w:rsidR="00F47CD1" w:rsidRPr="00EB03E0">
        <w:trPr>
          <w:trHeight w:hRule="exact" w:val="138"/>
        </w:trPr>
        <w:tc>
          <w:tcPr>
            <w:tcW w:w="1985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</w:tr>
      <w:tr w:rsidR="00F47CD1" w:rsidRPr="00EB03E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91010E">
              <w:rPr>
                <w:lang w:val="ru-RU"/>
              </w:rPr>
              <w:t xml:space="preserve"> </w:t>
            </w:r>
          </w:p>
        </w:tc>
      </w:tr>
      <w:tr w:rsidR="00F47CD1" w:rsidRPr="00EB03E0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«Информационное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91010E">
              <w:rPr>
                <w:lang w:val="ru-RU"/>
              </w:rPr>
              <w:t xml:space="preserve"> </w:t>
            </w:r>
          </w:p>
        </w:tc>
      </w:tr>
      <w:tr w:rsidR="00F47CD1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F47CD1" w:rsidRPr="00EB03E0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способностью к анализу и синтезу</w:t>
            </w:r>
          </w:p>
        </w:tc>
      </w:tr>
      <w:tr w:rsidR="00F47CD1" w:rsidRPr="00EB03E0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основы информатизации на металлургических предприятиях; основы построение информационно-автоматизированных систем; основы функционирования корпоративных информационных систем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управле-ния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F47CD1" w:rsidRPr="00EB03E0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информационные технологии электронных таблиц, баз данных, а также программирование для решения инженерных задач</w:t>
            </w:r>
          </w:p>
        </w:tc>
      </w:tr>
    </w:tbl>
    <w:p w:rsidR="00F47CD1" w:rsidRPr="0091010E" w:rsidRDefault="0091010E">
      <w:pPr>
        <w:rPr>
          <w:sz w:val="0"/>
          <w:szCs w:val="0"/>
          <w:lang w:val="ru-RU"/>
        </w:rPr>
      </w:pPr>
      <w:r w:rsidRPr="0091010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47CD1" w:rsidRPr="00EB03E0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основами информационных технологий для решения инженерных за -дач в металлургии с помощью электронных таблиц (например,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с помощью применения технологий баз данных (например,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Access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), с помощью использования сред программирования (например,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VBA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Delphi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</w:tc>
      </w:tr>
    </w:tbl>
    <w:p w:rsidR="00F47CD1" w:rsidRPr="0091010E" w:rsidRDefault="0091010E">
      <w:pPr>
        <w:rPr>
          <w:sz w:val="0"/>
          <w:szCs w:val="0"/>
          <w:lang w:val="ru-RU"/>
        </w:rPr>
      </w:pPr>
      <w:r w:rsidRPr="0091010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2"/>
        <w:gridCol w:w="396"/>
        <w:gridCol w:w="534"/>
        <w:gridCol w:w="624"/>
        <w:gridCol w:w="678"/>
        <w:gridCol w:w="556"/>
        <w:gridCol w:w="1537"/>
        <w:gridCol w:w="1610"/>
        <w:gridCol w:w="1244"/>
      </w:tblGrid>
      <w:tr w:rsidR="00F47CD1" w:rsidRPr="00EB03E0">
        <w:trPr>
          <w:trHeight w:hRule="exact" w:val="285"/>
        </w:trPr>
        <w:tc>
          <w:tcPr>
            <w:tcW w:w="710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1010E">
              <w:rPr>
                <w:lang w:val="ru-RU"/>
              </w:rPr>
              <w:t xml:space="preserve"> </w:t>
            </w:r>
          </w:p>
        </w:tc>
      </w:tr>
      <w:tr w:rsidR="00F47CD1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51,95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0,95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56,05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F47C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F47CD1" w:rsidRPr="0091010E" w:rsidRDefault="00F47CD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F47CD1" w:rsidRDefault="009101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proofErr w:type="spellEnd"/>
            <w:r>
              <w:t xml:space="preserve"> </w:t>
            </w:r>
          </w:p>
        </w:tc>
      </w:tr>
      <w:tr w:rsidR="00F47CD1">
        <w:trPr>
          <w:trHeight w:hRule="exact" w:val="138"/>
        </w:trPr>
        <w:tc>
          <w:tcPr>
            <w:tcW w:w="710" w:type="dxa"/>
          </w:tcPr>
          <w:p w:rsidR="00F47CD1" w:rsidRDefault="00F47CD1"/>
        </w:tc>
        <w:tc>
          <w:tcPr>
            <w:tcW w:w="1702" w:type="dxa"/>
          </w:tcPr>
          <w:p w:rsidR="00F47CD1" w:rsidRDefault="00F47CD1"/>
        </w:tc>
        <w:tc>
          <w:tcPr>
            <w:tcW w:w="426" w:type="dxa"/>
          </w:tcPr>
          <w:p w:rsidR="00F47CD1" w:rsidRDefault="00F47CD1"/>
        </w:tc>
        <w:tc>
          <w:tcPr>
            <w:tcW w:w="568" w:type="dxa"/>
          </w:tcPr>
          <w:p w:rsidR="00F47CD1" w:rsidRDefault="00F47CD1"/>
        </w:tc>
        <w:tc>
          <w:tcPr>
            <w:tcW w:w="710" w:type="dxa"/>
          </w:tcPr>
          <w:p w:rsidR="00F47CD1" w:rsidRDefault="00F47CD1"/>
        </w:tc>
        <w:tc>
          <w:tcPr>
            <w:tcW w:w="710" w:type="dxa"/>
          </w:tcPr>
          <w:p w:rsidR="00F47CD1" w:rsidRDefault="00F47CD1"/>
        </w:tc>
        <w:tc>
          <w:tcPr>
            <w:tcW w:w="568" w:type="dxa"/>
          </w:tcPr>
          <w:p w:rsidR="00F47CD1" w:rsidRDefault="00F47CD1"/>
        </w:tc>
        <w:tc>
          <w:tcPr>
            <w:tcW w:w="1560" w:type="dxa"/>
          </w:tcPr>
          <w:p w:rsidR="00F47CD1" w:rsidRDefault="00F47CD1"/>
        </w:tc>
        <w:tc>
          <w:tcPr>
            <w:tcW w:w="1702" w:type="dxa"/>
          </w:tcPr>
          <w:p w:rsidR="00F47CD1" w:rsidRDefault="00F47CD1"/>
        </w:tc>
        <w:tc>
          <w:tcPr>
            <w:tcW w:w="1277" w:type="dxa"/>
          </w:tcPr>
          <w:p w:rsidR="00F47CD1" w:rsidRDefault="00F47CD1"/>
        </w:tc>
      </w:tr>
      <w:tr w:rsidR="00F47CD1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Pr="0091010E" w:rsidRDefault="0091010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91010E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Pr="0091010E" w:rsidRDefault="0091010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91010E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F47CD1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F47CD1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47CD1" w:rsidRDefault="00F47C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47CD1" w:rsidRDefault="00F47CD1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F47CD1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F47CD1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F47CD1"/>
        </w:tc>
      </w:tr>
      <w:tr w:rsidR="00F47CD1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F47CD1"/>
        </w:tc>
      </w:tr>
      <w:tr w:rsidR="00F47CD1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Pr="0091010E" w:rsidRDefault="0091010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Взаимосвязь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процессами</w:t>
            </w:r>
            <w:r w:rsidRPr="0091010E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F47C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Pr="0091010E" w:rsidRDefault="0091010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и выполнение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 работы 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F47CD1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Pr="0091010E" w:rsidRDefault="0091010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Взаимосвязь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качеством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91010E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F47C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Pr="0091010E" w:rsidRDefault="0091010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и выполнение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 работы 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F47CD1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Pr="0091010E" w:rsidRDefault="0091010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Взаимосвязь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эффективности</w:t>
            </w:r>
            <w:r w:rsidRPr="0091010E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F47C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Pr="0091010E" w:rsidRDefault="0091010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и выполнение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 работы 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F47CD1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Использование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данных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F47C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F47C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Pr="0091010E" w:rsidRDefault="0091010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и выполнение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 работы 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F47CD1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Pr="0091010E" w:rsidRDefault="0091010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прикладных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операциями</w:t>
            </w:r>
            <w:r w:rsidRPr="0091010E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F47C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Pr="0091010E" w:rsidRDefault="0091010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и выполнение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лабора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-торной работы 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лабораторной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  <w:r>
              <w:t xml:space="preserve"> </w:t>
            </w:r>
          </w:p>
        </w:tc>
      </w:tr>
      <w:tr w:rsidR="00F47CD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F47C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F47C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F47CD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F47CD1"/>
        </w:tc>
      </w:tr>
      <w:tr w:rsidR="00F47CD1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F47C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56,05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F47C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F47CD1"/>
        </w:tc>
      </w:tr>
      <w:tr w:rsidR="00F47CD1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F47C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56,05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F47C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</w:t>
            </w:r>
          </w:p>
        </w:tc>
      </w:tr>
    </w:tbl>
    <w:p w:rsidR="00F47CD1" w:rsidRDefault="0091010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F47C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F47CD1">
        <w:trPr>
          <w:trHeight w:hRule="exact" w:val="138"/>
        </w:trPr>
        <w:tc>
          <w:tcPr>
            <w:tcW w:w="9357" w:type="dxa"/>
          </w:tcPr>
          <w:p w:rsidR="00F47CD1" w:rsidRDefault="00F47CD1"/>
        </w:tc>
      </w:tr>
      <w:tr w:rsidR="00F47CD1" w:rsidRPr="00EB03E0">
        <w:trPr>
          <w:trHeight w:hRule="exact" w:val="407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91010E">
              <w:rPr>
                <w:lang w:val="ru-RU"/>
              </w:rPr>
              <w:t xml:space="preserve"> </w:t>
            </w:r>
            <w:proofErr w:type="gram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образователь-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«Информационное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«Информационное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прокатного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производства»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разработок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профессорско-преподавательского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91010E">
              <w:rPr>
                <w:lang w:val="ru-RU"/>
              </w:rPr>
              <w:t xml:space="preserve"> </w:t>
            </w:r>
            <w:proofErr w:type="spellStart"/>
            <w:proofErr w:type="gram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ме-таллов</w:t>
            </w:r>
            <w:proofErr w:type="spellEnd"/>
            <w:proofErr w:type="gram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раздаточного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используется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обучения.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91010E">
              <w:rPr>
                <w:lang w:val="ru-RU"/>
              </w:rPr>
              <w:t xml:space="preserve">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proofErr w:type="spell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(разбор</w:t>
            </w:r>
            <w:r w:rsidRPr="0091010E">
              <w:rPr>
                <w:lang w:val="ru-RU"/>
              </w:rPr>
              <w:t xml:space="preserve"> </w:t>
            </w:r>
            <w:proofErr w:type="spellStart"/>
            <w:proofErr w:type="gram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конкрет-ных</w:t>
            </w:r>
            <w:proofErr w:type="spellEnd"/>
            <w:proofErr w:type="gram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тренинги)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lang w:val="ru-RU"/>
              </w:rPr>
              <w:t xml:space="preserve"> </w:t>
            </w:r>
          </w:p>
        </w:tc>
      </w:tr>
      <w:tr w:rsidR="00F47CD1" w:rsidRPr="00EB03E0">
        <w:trPr>
          <w:trHeight w:hRule="exact" w:val="277"/>
        </w:trPr>
        <w:tc>
          <w:tcPr>
            <w:tcW w:w="9357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</w:tr>
      <w:tr w:rsidR="00F47CD1" w:rsidRPr="00EB03E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91010E">
              <w:rPr>
                <w:lang w:val="ru-RU"/>
              </w:rPr>
              <w:t xml:space="preserve"> </w:t>
            </w:r>
          </w:p>
        </w:tc>
      </w:tr>
      <w:tr w:rsidR="00F47C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F47CD1">
        <w:trPr>
          <w:trHeight w:hRule="exact" w:val="138"/>
        </w:trPr>
        <w:tc>
          <w:tcPr>
            <w:tcW w:w="9357" w:type="dxa"/>
          </w:tcPr>
          <w:p w:rsidR="00F47CD1" w:rsidRDefault="00F47CD1"/>
        </w:tc>
      </w:tr>
      <w:tr w:rsidR="00F47CD1" w:rsidRPr="00EB03E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91010E">
              <w:rPr>
                <w:lang w:val="ru-RU"/>
              </w:rPr>
              <w:t xml:space="preserve"> </w:t>
            </w:r>
          </w:p>
        </w:tc>
      </w:tr>
      <w:tr w:rsidR="00F47C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F47CD1">
        <w:trPr>
          <w:trHeight w:hRule="exact" w:val="138"/>
        </w:trPr>
        <w:tc>
          <w:tcPr>
            <w:tcW w:w="9357" w:type="dxa"/>
          </w:tcPr>
          <w:p w:rsidR="00F47CD1" w:rsidRDefault="00F47CD1"/>
        </w:tc>
      </w:tr>
      <w:tr w:rsidR="00F47CD1" w:rsidRPr="00EB03E0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1010E">
              <w:rPr>
                <w:lang w:val="ru-RU"/>
              </w:rPr>
              <w:t xml:space="preserve"> </w:t>
            </w:r>
          </w:p>
        </w:tc>
      </w:tr>
      <w:tr w:rsidR="00F47CD1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47CD1" w:rsidRPr="00EB03E0">
        <w:trPr>
          <w:trHeight w:hRule="exact" w:val="164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Губанов,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металлургии: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</w:t>
            </w:r>
            <w:r w:rsidRPr="0091010E">
              <w:rPr>
                <w:lang w:val="ru-RU"/>
              </w:rPr>
              <w:t xml:space="preserve"> </w:t>
            </w:r>
            <w:proofErr w:type="gram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Губанов.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proofErr w:type="gram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=992.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/1/1119157/992.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proofErr w:type="gram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1010E">
              <w:rPr>
                <w:lang w:val="ru-RU"/>
              </w:rPr>
              <w:t xml:space="preserve"> </w:t>
            </w:r>
          </w:p>
        </w:tc>
      </w:tr>
      <w:tr w:rsidR="00F47CD1" w:rsidRPr="00EB03E0">
        <w:trPr>
          <w:trHeight w:hRule="exact" w:val="138"/>
        </w:trPr>
        <w:tc>
          <w:tcPr>
            <w:tcW w:w="9357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</w:tr>
      <w:tr w:rsidR="00F47CD1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47CD1" w:rsidRPr="00EB03E0">
        <w:trPr>
          <w:trHeight w:hRule="exact" w:val="546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Троценко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proofErr w:type="spellStart"/>
            <w:proofErr w:type="gram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информа-ционные</w:t>
            </w:r>
            <w:proofErr w:type="spellEnd"/>
            <w:proofErr w:type="gram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академического</w:t>
            </w:r>
            <w:r w:rsidRPr="0091010E">
              <w:rPr>
                <w:lang w:val="ru-RU"/>
              </w:rPr>
              <w:t xml:space="preserve">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бакалавриата</w:t>
            </w:r>
            <w:proofErr w:type="spell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Троценко,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В.К.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Федоров,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</w:t>
            </w:r>
            <w:r w:rsidRPr="0091010E">
              <w:rPr>
                <w:lang w:val="ru-RU"/>
              </w:rPr>
              <w:t xml:space="preserve">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Забудский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Комендантов.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91010E">
              <w:rPr>
                <w:lang w:val="ru-RU"/>
              </w:rPr>
              <w:t xml:space="preserve">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136с.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urait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viewer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sistemy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upravleniya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tehnologicheskimi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processami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informacionnye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tehnologii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-438994#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978-5-534-09938-6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91010E">
              <w:rPr>
                <w:lang w:val="ru-RU"/>
              </w:rPr>
              <w:t xml:space="preserve">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010E">
              <w:rPr>
                <w:lang w:val="ru-RU"/>
              </w:rPr>
              <w:t xml:space="preserve"> </w:t>
            </w:r>
            <w:proofErr w:type="gram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1010E">
              <w:rPr>
                <w:lang w:val="ru-RU"/>
              </w:rPr>
              <w:t xml:space="preserve">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Сотников.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Магнито-</w:t>
            </w:r>
            <w:proofErr w:type="gram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горск</w:t>
            </w:r>
            <w:proofErr w:type="spell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=988.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/1/1119169/988.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91010E">
              <w:rPr>
                <w:lang w:val="ru-RU"/>
              </w:rPr>
              <w:t xml:space="preserve">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010E">
              <w:rPr>
                <w:lang w:val="ru-RU"/>
              </w:rPr>
              <w:t xml:space="preserve"> </w:t>
            </w:r>
            <w:proofErr w:type="gram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1010E">
              <w:rPr>
                <w:lang w:val="ru-RU"/>
              </w:rPr>
              <w:t xml:space="preserve">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Баранкова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Стороженко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91010E">
              <w:rPr>
                <w:lang w:val="ru-RU"/>
              </w:rPr>
              <w:t xml:space="preserve">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ИиИТ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  <w:r w:rsidRPr="0091010E">
              <w:rPr>
                <w:lang w:val="ru-RU"/>
              </w:rPr>
              <w:t xml:space="preserve"> </w:t>
            </w:r>
            <w:proofErr w:type="gram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ил.,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=461.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/1/1080675/461.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proofErr w:type="gram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91010E">
              <w:rPr>
                <w:lang w:val="ru-RU"/>
              </w:rPr>
              <w:t xml:space="preserve"> </w:t>
            </w:r>
          </w:p>
        </w:tc>
      </w:tr>
    </w:tbl>
    <w:p w:rsidR="00F47CD1" w:rsidRPr="0091010E" w:rsidRDefault="0091010E">
      <w:pPr>
        <w:rPr>
          <w:sz w:val="0"/>
          <w:szCs w:val="0"/>
          <w:lang w:val="ru-RU"/>
        </w:rPr>
      </w:pPr>
      <w:r w:rsidRPr="0091010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099"/>
        <w:gridCol w:w="3199"/>
        <w:gridCol w:w="3770"/>
        <w:gridCol w:w="92"/>
      </w:tblGrid>
      <w:tr w:rsidR="00F47CD1" w:rsidRPr="00EB03E0">
        <w:trPr>
          <w:trHeight w:hRule="exact" w:val="190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Логунова,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вычислительной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тех-</w:t>
            </w:r>
            <w:proofErr w:type="spellStart"/>
            <w:proofErr w:type="gram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ники</w:t>
            </w:r>
            <w:proofErr w:type="spell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хрестоматия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Логунова,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Гладышева,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Кухта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1010E">
              <w:rPr>
                <w:lang w:val="ru-RU"/>
              </w:rPr>
              <w:t xml:space="preserve">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-горский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proofErr w:type="gram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proofErr w:type="spell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=3849.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/1/1530462/3849.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22.10.2019).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978-5-9967-1589-3.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proofErr w:type="gram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1010E">
              <w:rPr>
                <w:lang w:val="ru-RU"/>
              </w:rPr>
              <w:t xml:space="preserve"> </w:t>
            </w:r>
          </w:p>
        </w:tc>
      </w:tr>
      <w:tr w:rsidR="00F47CD1" w:rsidRPr="00EB03E0">
        <w:trPr>
          <w:trHeight w:hRule="exact" w:val="138"/>
        </w:trPr>
        <w:tc>
          <w:tcPr>
            <w:tcW w:w="426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</w:tr>
      <w:tr w:rsidR="00F47CD1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F47CD1" w:rsidRPr="00EB03E0">
        <w:trPr>
          <w:trHeight w:hRule="exact" w:val="109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«Управление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проектами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</w:t>
            </w:r>
            <w:proofErr w:type="gramStart"/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С.А.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Левандовский,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А.Б.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Моллер,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Тулупов,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Д.И.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Кинзин,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Евтеев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1010E">
              <w:rPr>
                <w:lang w:val="ru-RU"/>
              </w:rPr>
              <w:t xml:space="preserve"> </w:t>
            </w:r>
          </w:p>
        </w:tc>
      </w:tr>
      <w:tr w:rsidR="00F47CD1" w:rsidRPr="00EB03E0">
        <w:trPr>
          <w:trHeight w:hRule="exact" w:val="138"/>
        </w:trPr>
        <w:tc>
          <w:tcPr>
            <w:tcW w:w="426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</w:tr>
      <w:tr w:rsidR="00F47CD1" w:rsidRPr="00EB03E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91010E">
              <w:rPr>
                <w:lang w:val="ru-RU"/>
              </w:rPr>
              <w:t xml:space="preserve"> </w:t>
            </w:r>
          </w:p>
        </w:tc>
      </w:tr>
      <w:tr w:rsidR="00F47CD1" w:rsidRPr="00EB03E0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lang w:val="ru-RU"/>
              </w:rPr>
              <w:t xml:space="preserve"> </w:t>
            </w:r>
          </w:p>
        </w:tc>
      </w:tr>
      <w:tr w:rsidR="00F47CD1" w:rsidRPr="00EB03E0">
        <w:trPr>
          <w:trHeight w:hRule="exact" w:val="277"/>
        </w:trPr>
        <w:tc>
          <w:tcPr>
            <w:tcW w:w="426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</w:tr>
      <w:tr w:rsidR="00F47CD1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47CD1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F47CD1">
        <w:trPr>
          <w:trHeight w:hRule="exact" w:val="555"/>
        </w:trPr>
        <w:tc>
          <w:tcPr>
            <w:tcW w:w="426" w:type="dxa"/>
          </w:tcPr>
          <w:p w:rsidR="00F47CD1" w:rsidRDefault="00F47CD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F47CD1" w:rsidRDefault="00F47CD1"/>
        </w:tc>
      </w:tr>
      <w:tr w:rsidR="00F47CD1">
        <w:trPr>
          <w:trHeight w:hRule="exact" w:val="818"/>
        </w:trPr>
        <w:tc>
          <w:tcPr>
            <w:tcW w:w="426" w:type="dxa"/>
          </w:tcPr>
          <w:p w:rsidR="00F47CD1" w:rsidRDefault="00F47CD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F47CD1" w:rsidRDefault="00F47CD1"/>
        </w:tc>
      </w:tr>
      <w:tr w:rsidR="00F47CD1">
        <w:trPr>
          <w:trHeight w:hRule="exact" w:val="826"/>
        </w:trPr>
        <w:tc>
          <w:tcPr>
            <w:tcW w:w="426" w:type="dxa"/>
          </w:tcPr>
          <w:p w:rsidR="00F47CD1" w:rsidRDefault="00F47CD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</w:tcPr>
          <w:p w:rsidR="00F47CD1" w:rsidRDefault="00F47CD1"/>
        </w:tc>
      </w:tr>
      <w:tr w:rsidR="00F47CD1">
        <w:trPr>
          <w:trHeight w:hRule="exact" w:val="555"/>
        </w:trPr>
        <w:tc>
          <w:tcPr>
            <w:tcW w:w="426" w:type="dxa"/>
          </w:tcPr>
          <w:p w:rsidR="00F47CD1" w:rsidRDefault="00F47CD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F47CD1" w:rsidRDefault="00F47CD1"/>
        </w:tc>
      </w:tr>
      <w:tr w:rsidR="00F47CD1">
        <w:trPr>
          <w:trHeight w:hRule="exact" w:val="285"/>
        </w:trPr>
        <w:tc>
          <w:tcPr>
            <w:tcW w:w="426" w:type="dxa"/>
          </w:tcPr>
          <w:p w:rsidR="00F47CD1" w:rsidRDefault="00F47CD1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F47CD1" w:rsidRDefault="00F47CD1"/>
        </w:tc>
      </w:tr>
      <w:tr w:rsidR="00F47CD1">
        <w:trPr>
          <w:trHeight w:hRule="exact" w:val="138"/>
        </w:trPr>
        <w:tc>
          <w:tcPr>
            <w:tcW w:w="426" w:type="dxa"/>
          </w:tcPr>
          <w:p w:rsidR="00F47CD1" w:rsidRDefault="00F47CD1"/>
        </w:tc>
        <w:tc>
          <w:tcPr>
            <w:tcW w:w="1985" w:type="dxa"/>
          </w:tcPr>
          <w:p w:rsidR="00F47CD1" w:rsidRDefault="00F47CD1"/>
        </w:tc>
        <w:tc>
          <w:tcPr>
            <w:tcW w:w="3686" w:type="dxa"/>
          </w:tcPr>
          <w:p w:rsidR="00F47CD1" w:rsidRDefault="00F47CD1"/>
        </w:tc>
        <w:tc>
          <w:tcPr>
            <w:tcW w:w="3120" w:type="dxa"/>
          </w:tcPr>
          <w:p w:rsidR="00F47CD1" w:rsidRDefault="00F47CD1"/>
        </w:tc>
        <w:tc>
          <w:tcPr>
            <w:tcW w:w="143" w:type="dxa"/>
          </w:tcPr>
          <w:p w:rsidR="00F47CD1" w:rsidRDefault="00F47CD1"/>
        </w:tc>
      </w:tr>
      <w:tr w:rsidR="00F47CD1" w:rsidRPr="00EB03E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91010E">
              <w:rPr>
                <w:lang w:val="ru-RU"/>
              </w:rPr>
              <w:t xml:space="preserve"> </w:t>
            </w:r>
          </w:p>
        </w:tc>
      </w:tr>
      <w:tr w:rsidR="00F47CD1">
        <w:trPr>
          <w:trHeight w:hRule="exact" w:val="270"/>
        </w:trPr>
        <w:tc>
          <w:tcPr>
            <w:tcW w:w="426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F47CD1" w:rsidRDefault="00F47CD1"/>
        </w:tc>
      </w:tr>
      <w:tr w:rsidR="00F47CD1">
        <w:trPr>
          <w:trHeight w:hRule="exact" w:val="14"/>
        </w:trPr>
        <w:tc>
          <w:tcPr>
            <w:tcW w:w="426" w:type="dxa"/>
          </w:tcPr>
          <w:p w:rsidR="00F47CD1" w:rsidRDefault="00F47CD1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Pr="0091010E" w:rsidRDefault="009101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91010E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F47CD1" w:rsidRDefault="00F47CD1"/>
        </w:tc>
      </w:tr>
      <w:tr w:rsidR="00F47CD1">
        <w:trPr>
          <w:trHeight w:hRule="exact" w:val="540"/>
        </w:trPr>
        <w:tc>
          <w:tcPr>
            <w:tcW w:w="426" w:type="dxa"/>
          </w:tcPr>
          <w:p w:rsidR="00F47CD1" w:rsidRDefault="00F47CD1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F47CD1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F47CD1"/>
        </w:tc>
        <w:tc>
          <w:tcPr>
            <w:tcW w:w="143" w:type="dxa"/>
          </w:tcPr>
          <w:p w:rsidR="00F47CD1" w:rsidRDefault="00F47CD1"/>
        </w:tc>
      </w:tr>
      <w:tr w:rsidR="00F47CD1">
        <w:trPr>
          <w:trHeight w:hRule="exact" w:val="826"/>
        </w:trPr>
        <w:tc>
          <w:tcPr>
            <w:tcW w:w="426" w:type="dxa"/>
          </w:tcPr>
          <w:p w:rsidR="00F47CD1" w:rsidRDefault="00F47CD1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Pr="0091010E" w:rsidRDefault="009101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91010E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F47CD1" w:rsidRDefault="00F47CD1"/>
        </w:tc>
      </w:tr>
      <w:tr w:rsidR="00F47CD1">
        <w:trPr>
          <w:trHeight w:hRule="exact" w:val="555"/>
        </w:trPr>
        <w:tc>
          <w:tcPr>
            <w:tcW w:w="426" w:type="dxa"/>
          </w:tcPr>
          <w:p w:rsidR="00F47CD1" w:rsidRDefault="00F47CD1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Pr="0091010E" w:rsidRDefault="009101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91010E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F47CD1" w:rsidRDefault="00F47CD1"/>
        </w:tc>
      </w:tr>
      <w:tr w:rsidR="00F47CD1">
        <w:trPr>
          <w:trHeight w:hRule="exact" w:val="555"/>
        </w:trPr>
        <w:tc>
          <w:tcPr>
            <w:tcW w:w="426" w:type="dxa"/>
          </w:tcPr>
          <w:p w:rsidR="00F47CD1" w:rsidRDefault="00F47CD1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Pr="0091010E" w:rsidRDefault="009101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91010E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F47CD1" w:rsidRDefault="00F47CD1"/>
        </w:tc>
      </w:tr>
      <w:tr w:rsidR="00F47CD1">
        <w:trPr>
          <w:trHeight w:hRule="exact" w:val="826"/>
        </w:trPr>
        <w:tc>
          <w:tcPr>
            <w:tcW w:w="426" w:type="dxa"/>
          </w:tcPr>
          <w:p w:rsidR="00F47CD1" w:rsidRDefault="00F47CD1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Pr="0091010E" w:rsidRDefault="0091010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91010E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7CD1" w:rsidRDefault="009101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3" w:type="dxa"/>
          </w:tcPr>
          <w:p w:rsidR="00F47CD1" w:rsidRDefault="00F47CD1"/>
        </w:tc>
      </w:tr>
      <w:tr w:rsidR="00F47CD1" w:rsidRPr="00EB03E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1010E">
              <w:rPr>
                <w:lang w:val="ru-RU"/>
              </w:rPr>
              <w:t xml:space="preserve"> </w:t>
            </w:r>
          </w:p>
        </w:tc>
      </w:tr>
      <w:tr w:rsidR="00F47CD1" w:rsidRPr="00EB03E0">
        <w:trPr>
          <w:trHeight w:hRule="exact" w:val="138"/>
        </w:trPr>
        <w:tc>
          <w:tcPr>
            <w:tcW w:w="426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F47CD1" w:rsidRPr="0091010E" w:rsidRDefault="00F47CD1">
            <w:pPr>
              <w:rPr>
                <w:lang w:val="ru-RU"/>
              </w:rPr>
            </w:pPr>
          </w:p>
        </w:tc>
      </w:tr>
      <w:tr w:rsidR="00F47CD1" w:rsidRPr="00EB03E0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91010E">
              <w:rPr>
                <w:lang w:val="ru-RU"/>
              </w:rPr>
              <w:t xml:space="preserve"> </w:t>
            </w:r>
          </w:p>
        </w:tc>
      </w:tr>
    </w:tbl>
    <w:p w:rsidR="00F47CD1" w:rsidRPr="0091010E" w:rsidRDefault="0091010E">
      <w:pPr>
        <w:rPr>
          <w:sz w:val="0"/>
          <w:szCs w:val="0"/>
          <w:lang w:val="ru-RU"/>
        </w:rPr>
      </w:pPr>
      <w:r w:rsidRPr="0091010E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F47CD1" w:rsidRPr="00EB03E0">
        <w:trPr>
          <w:trHeight w:hRule="exact" w:val="731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91010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мебелью: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стеллажами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-инструментами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ремонта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оборудования;</w:t>
            </w:r>
            <w:r w:rsidRPr="0091010E">
              <w:rPr>
                <w:lang w:val="ru-RU"/>
              </w:rPr>
              <w:t xml:space="preserve"> </w:t>
            </w:r>
          </w:p>
          <w:p w:rsidR="00F47CD1" w:rsidRPr="0091010E" w:rsidRDefault="0091010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шкафами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1010E">
              <w:rPr>
                <w:lang w:val="ru-RU"/>
              </w:rPr>
              <w:t xml:space="preserve"> </w:t>
            </w:r>
            <w:r w:rsidRPr="0091010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материалов.</w:t>
            </w:r>
            <w:r w:rsidRPr="0091010E">
              <w:rPr>
                <w:lang w:val="ru-RU"/>
              </w:rPr>
              <w:t xml:space="preserve"> </w:t>
            </w:r>
          </w:p>
        </w:tc>
      </w:tr>
    </w:tbl>
    <w:p w:rsidR="0091010E" w:rsidRDefault="0091010E">
      <w:pPr>
        <w:rPr>
          <w:lang w:val="ru-RU"/>
        </w:rPr>
      </w:pPr>
    </w:p>
    <w:p w:rsidR="0091010E" w:rsidRDefault="0091010E">
      <w:pPr>
        <w:rPr>
          <w:lang w:val="ru-RU"/>
        </w:rPr>
      </w:pPr>
      <w:r>
        <w:rPr>
          <w:lang w:val="ru-RU"/>
        </w:rPr>
        <w:br w:type="page"/>
      </w:r>
    </w:p>
    <w:p w:rsidR="0091010E" w:rsidRDefault="0091010E" w:rsidP="0091010E">
      <w:pPr>
        <w:keepNext/>
        <w:widowControl w:val="0"/>
        <w:spacing w:before="12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lastRenderedPageBreak/>
        <w:t>Приложение 1</w:t>
      </w:r>
    </w:p>
    <w:p w:rsidR="0091010E" w:rsidRPr="0091010E" w:rsidRDefault="0091010E" w:rsidP="0091010E">
      <w:pPr>
        <w:keepNext/>
        <w:widowControl w:val="0"/>
        <w:spacing w:before="12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91010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Учебно-методическое обеспечение самостоятельной работы обучающихся</w:t>
      </w: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 дисциплине предусмотрена аудиторная и внеаудиторная самостоятельная работа обучающихся. </w:t>
      </w: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Аудиторная самостоятельная работа студентов предполагает выполнение и защиту лабораторных работ, решение контрольных задач. </w:t>
      </w: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7084"/>
      </w:tblGrid>
      <w:tr w:rsidR="0091010E" w:rsidRPr="0091010E" w:rsidTr="000D4A39">
        <w:trPr>
          <w:tblHeader/>
        </w:trPr>
        <w:tc>
          <w:tcPr>
            <w:tcW w:w="2518" w:type="dxa"/>
            <w:shd w:val="clear" w:color="auto" w:fill="auto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Перечень лабораторных работ</w:t>
            </w:r>
          </w:p>
        </w:tc>
        <w:tc>
          <w:tcPr>
            <w:tcW w:w="7846" w:type="dxa"/>
            <w:shd w:val="clear" w:color="auto" w:fill="auto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к защите</w:t>
            </w:r>
          </w:p>
        </w:tc>
      </w:tr>
      <w:tr w:rsidR="0091010E" w:rsidRPr="00EB03E0" w:rsidTr="000D4A39">
        <w:tc>
          <w:tcPr>
            <w:tcW w:w="2518" w:type="dxa"/>
            <w:shd w:val="clear" w:color="auto" w:fill="auto"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Термоэлектрические преобразователи</w:t>
            </w:r>
          </w:p>
        </w:tc>
        <w:tc>
          <w:tcPr>
            <w:tcW w:w="7846" w:type="dxa"/>
            <w:shd w:val="clear" w:color="auto" w:fill="auto"/>
          </w:tcPr>
          <w:p w:rsidR="0091010E" w:rsidRPr="0091010E" w:rsidRDefault="0091010E" w:rsidP="0091010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На каких явлениях основано действие термоэлектрических термометров?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Почему при подсоединении термопары к измерительному прибору, пользуются компенсационными проводами?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Как вводится поправка на температуру свободных концов термопары в автоматических и переносных потенциометрах, милливольтметрах?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Для каких термопар невозможно применение компенсационных проводов для введения поправки?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Пределы измерений стандартных термоэлектрических термометров?</w:t>
            </w:r>
          </w:p>
        </w:tc>
      </w:tr>
      <w:tr w:rsidR="0091010E" w:rsidRPr="0091010E" w:rsidTr="000D4A39">
        <w:tc>
          <w:tcPr>
            <w:tcW w:w="2518" w:type="dxa"/>
            <w:shd w:val="clear" w:color="auto" w:fill="auto"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Испытание и поверка вторичных приборов работающих в комплекте с термоэлектрическим преобразователем</w:t>
            </w:r>
          </w:p>
        </w:tc>
        <w:tc>
          <w:tcPr>
            <w:tcW w:w="7846" w:type="dxa"/>
            <w:shd w:val="clear" w:color="auto" w:fill="auto"/>
          </w:tcPr>
          <w:p w:rsidR="0091010E" w:rsidRPr="0091010E" w:rsidRDefault="0091010E" w:rsidP="0091010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Каковы особенности методики проведения вторичного прибора Диск-250М?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такое основная и дополнительная погрешность прибора?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погрешности необходимо рассчитать для того, чтобы сделать вывод о результатах поверки?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чего выполняют поверку прибора и что понимают под классом точности прибора?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существуют виды поверок?</w:t>
            </w:r>
          </w:p>
        </w:tc>
      </w:tr>
      <w:tr w:rsidR="0091010E" w:rsidRPr="00EB03E0" w:rsidTr="000D4A39">
        <w:tc>
          <w:tcPr>
            <w:tcW w:w="2518" w:type="dxa"/>
            <w:shd w:val="clear" w:color="auto" w:fill="auto"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Термометры сопротивления</w:t>
            </w:r>
          </w:p>
        </w:tc>
        <w:tc>
          <w:tcPr>
            <w:tcW w:w="7846" w:type="dxa"/>
            <w:shd w:val="clear" w:color="auto" w:fill="auto"/>
          </w:tcPr>
          <w:p w:rsidR="0091010E" w:rsidRPr="0091010E" w:rsidRDefault="0091010E" w:rsidP="0091010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Какой принцип действия у термометров сопротивления?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От чего зависит электрическое сопротивление проводника?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Какие преимущества у медного и у платинового </w:t>
            </w:r>
            <w:proofErr w:type="spellStart"/>
            <w:r w:rsidRPr="0091010E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термопреобразователей</w:t>
            </w:r>
            <w:proofErr w:type="spellEnd"/>
            <w:r w:rsidRPr="0091010E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 xml:space="preserve"> сопротивления?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Какое значение при измерении температуры имеет показатель тепловой инерции?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Каким параметром характеризуется чистота материала, идущего на изготовление термометра сопротивления?</w:t>
            </w:r>
          </w:p>
        </w:tc>
      </w:tr>
      <w:tr w:rsidR="0091010E" w:rsidRPr="00EB03E0" w:rsidTr="000D4A39">
        <w:tc>
          <w:tcPr>
            <w:tcW w:w="2518" w:type="dxa"/>
            <w:shd w:val="clear" w:color="auto" w:fill="auto"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Испытание и поверка вторичных приборов работающих в комплекте с термометрами сопротивления</w:t>
            </w:r>
          </w:p>
        </w:tc>
        <w:tc>
          <w:tcPr>
            <w:tcW w:w="7846" w:type="dxa"/>
            <w:shd w:val="clear" w:color="auto" w:fill="auto"/>
          </w:tcPr>
          <w:p w:rsidR="0091010E" w:rsidRPr="0091010E" w:rsidRDefault="0091010E" w:rsidP="0091010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 чём основано действие термометров сопротивления?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материалы используют для изготовления термометров сопротивления?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Какие приборы применяют в комплекте с термометрами сопротивления?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Достоинства и недостатки неуравновешенных мостов.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 чего выполняют поверку прибора и что понимают под классом точности прибора?</w:t>
            </w:r>
          </w:p>
        </w:tc>
      </w:tr>
      <w:tr w:rsidR="0091010E" w:rsidRPr="00EB03E0" w:rsidTr="000D4A39">
        <w:tc>
          <w:tcPr>
            <w:tcW w:w="2518" w:type="dxa"/>
            <w:shd w:val="clear" w:color="auto" w:fill="auto"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Пирометры</w:t>
            </w:r>
          </w:p>
        </w:tc>
        <w:tc>
          <w:tcPr>
            <w:tcW w:w="7846" w:type="dxa"/>
            <w:shd w:val="clear" w:color="auto" w:fill="auto"/>
          </w:tcPr>
          <w:p w:rsidR="0091010E" w:rsidRPr="0091010E" w:rsidRDefault="0091010E" w:rsidP="0091010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Какая температура называется яркостной температурой?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определить действительную температуру тела, зная яркостную температуру?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Устройство пирометров частичного излучения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 такое цветовая температура?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 смещается максимум кривой распределения спектральной энергетической яркости с увеличением температуры абсолютно чёрного тела?</w:t>
            </w:r>
          </w:p>
        </w:tc>
      </w:tr>
      <w:tr w:rsidR="0091010E" w:rsidRPr="0091010E" w:rsidTr="000D4A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Преобразователи серии </w:t>
            </w:r>
            <w:proofErr w:type="spellStart"/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10E" w:rsidRPr="0091010E" w:rsidRDefault="0091010E" w:rsidP="0091010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Принцип действия преобразователей серии </w:t>
            </w:r>
            <w:proofErr w:type="spellStart"/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Какие существуют модификации преобразователей серии </w:t>
            </w:r>
            <w:proofErr w:type="spellStart"/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Порядок проведения поверки преобразователей?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Какие технологические параметры измеряются преобразователями серии </w:t>
            </w:r>
            <w:proofErr w:type="spellStart"/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Метран</w:t>
            </w:r>
            <w:proofErr w:type="spellEnd"/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Принцип действия тензометрического датчика.</w:t>
            </w:r>
          </w:p>
        </w:tc>
      </w:tr>
      <w:tr w:rsidR="0091010E" w:rsidRPr="0091010E" w:rsidTr="000D4A39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Расходомеры</w:t>
            </w: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10E" w:rsidRPr="0091010E" w:rsidRDefault="0091010E" w:rsidP="0091010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Перечислить методы измерения расхода.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Измерение расхода методом постоянного перепада давления?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Измерение расхода методом переменного перепада давления?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Измерение расхода по динамическому давлению?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Виды сужающих устройств?</w:t>
            </w:r>
          </w:p>
        </w:tc>
      </w:tr>
      <w:tr w:rsidR="0091010E" w:rsidRPr="00EB03E0" w:rsidTr="000D4A39">
        <w:tc>
          <w:tcPr>
            <w:tcW w:w="2518" w:type="dxa"/>
            <w:shd w:val="clear" w:color="auto" w:fill="auto"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Экспериментальное определение статической характеристики объекта управления</w:t>
            </w:r>
          </w:p>
        </w:tc>
        <w:tc>
          <w:tcPr>
            <w:tcW w:w="7846" w:type="dxa"/>
            <w:shd w:val="clear" w:color="auto" w:fill="auto"/>
          </w:tcPr>
          <w:p w:rsidR="0091010E" w:rsidRPr="0091010E" w:rsidRDefault="0091010E" w:rsidP="0091010E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Что такое статическая характеристика объекта управления?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Какой режим системы управления является установившемся?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Определение коэффициента передачи объекта?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Чем отличается коэффициент передачи объекта от коэффициента усиления?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Порядок определения экспериментальных точек статической характеристики.</w:t>
            </w:r>
          </w:p>
        </w:tc>
      </w:tr>
      <w:tr w:rsidR="0091010E" w:rsidRPr="0091010E" w:rsidTr="000D4A39">
        <w:trPr>
          <w:trHeight w:val="70"/>
        </w:trPr>
        <w:tc>
          <w:tcPr>
            <w:tcW w:w="2518" w:type="dxa"/>
            <w:shd w:val="clear" w:color="auto" w:fill="auto"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Экспериментальное определение динамической</w:t>
            </w:r>
          </w:p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характеристики объекта управления</w:t>
            </w:r>
          </w:p>
        </w:tc>
        <w:tc>
          <w:tcPr>
            <w:tcW w:w="7846" w:type="dxa"/>
            <w:shd w:val="clear" w:color="auto" w:fill="auto"/>
          </w:tcPr>
          <w:p w:rsidR="0091010E" w:rsidRPr="0091010E" w:rsidRDefault="0091010E" w:rsidP="0091010E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 Дать определение динамической характеристики объекта управления.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 Перечислить динамические параметры объекта управления.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 Дать определение </w:t>
            </w:r>
            <w:proofErr w:type="spellStart"/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Коб</w:t>
            </w:r>
            <w:proofErr w:type="spellEnd"/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.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Дать определение То.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 xml:space="preserve">Дать определение </w:t>
            </w: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sym w:font="Symbol" w:char="F074"/>
            </w: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з.</w:t>
            </w:r>
          </w:p>
        </w:tc>
      </w:tr>
      <w:tr w:rsidR="0091010E" w:rsidRPr="00EB03E0" w:rsidTr="000D4A39">
        <w:tc>
          <w:tcPr>
            <w:tcW w:w="2518" w:type="dxa"/>
            <w:shd w:val="clear" w:color="auto" w:fill="auto"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Переходный процесс в системе управления</w:t>
            </w:r>
          </w:p>
        </w:tc>
        <w:tc>
          <w:tcPr>
            <w:tcW w:w="7846" w:type="dxa"/>
            <w:shd w:val="clear" w:color="auto" w:fill="auto"/>
          </w:tcPr>
          <w:p w:rsidR="0091010E" w:rsidRPr="0091010E" w:rsidRDefault="0091010E" w:rsidP="00910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Что такое переходный процесс?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ru-RU" w:eastAsia="ru-RU"/>
              </w:rPr>
              <w:t>Типы переходных процессов в системе управления?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Перечислите показатели качества переходных процессов.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каком режиме управления снимают переходный процесс?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Назовите настроечные параметры ПИ-регулятора.</w:t>
            </w:r>
          </w:p>
        </w:tc>
      </w:tr>
    </w:tbl>
    <w:p w:rsidR="0091010E" w:rsidRPr="0091010E" w:rsidRDefault="0091010E" w:rsidP="009101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1010E" w:rsidRPr="0091010E" w:rsidRDefault="0091010E" w:rsidP="009101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1010E" w:rsidRPr="0091010E" w:rsidRDefault="0091010E" w:rsidP="009101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  <w:r w:rsidRPr="009101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 варианта контрольной работы №1</w:t>
      </w:r>
    </w:p>
    <w:p w:rsidR="0091010E" w:rsidRPr="0091010E" w:rsidRDefault="0091010E" w:rsidP="009101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Нарисовать схему автоматизации для стабилизации давления. (подобрать датчик давления, вторичный прибор, регулятор и т.д. объяснить назначение всех элементов системы).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91010E" w:rsidRPr="0091010E" w:rsidTr="000D4A39">
        <w:tc>
          <w:tcPr>
            <w:tcW w:w="4785" w:type="dxa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2. Нарисовать кривую разгона для объекта, обладающего следующими параметрами 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ym w:font="Symbol" w:char="F074"/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з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= 5 с, Т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о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softHyphen/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= 25 с, изменение входного воздействия от 30 до 20 % хода вала ИМ. Статическая характеристика объекта имеет следующий вид. Определить </w:t>
            </w:r>
            <w:proofErr w:type="spellStart"/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об</w:t>
            </w:r>
            <w:proofErr w:type="spellEnd"/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F8DB467" wp14:editId="4A4E938E">
                  <wp:extent cx="2551813" cy="1909779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00" cy="1915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Интегральный закон регулирования. Написать закон, нарисовать кривую разгона. Какие сигналы подаются на вход регулятора, что является выходным сигналом. Область применения. </w:t>
      </w: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1010E" w:rsidRPr="0091010E" w:rsidRDefault="0091010E" w:rsidP="009101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  <w:r w:rsidRPr="009101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 вариантов контрольной работы №2</w:t>
      </w:r>
    </w:p>
    <w:p w:rsidR="0091010E" w:rsidRPr="0091010E" w:rsidRDefault="0091010E" w:rsidP="009101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Определить, годен прибор к работе или нет, он работает на диапазоне Х</w:t>
      </w:r>
      <w:r w:rsidRPr="0091010E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В</w:t>
      </w: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Х</w:t>
      </w:r>
      <w:r w:rsidRPr="0091010E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Н</w:t>
      </w: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указанны</w:t>
      </w:r>
      <w:proofErr w:type="spellEnd"/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таблице). Отчет делений по прибору, производиться через 10, начиная с Х</w:t>
      </w:r>
      <w:r w:rsidRPr="0091010E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Н</w:t>
      </w: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до Х</w:t>
      </w:r>
      <w:r w:rsidRPr="0091010E">
        <w:rPr>
          <w:rFonts w:ascii="Times New Roman" w:eastAsia="Times New Roman" w:hAnsi="Times New Roman" w:cs="Times New Roman"/>
          <w:sz w:val="24"/>
          <w:szCs w:val="24"/>
          <w:vertAlign w:val="subscript"/>
          <w:lang w:val="ru-RU" w:eastAsia="ru-RU"/>
        </w:rPr>
        <w:t>В</w:t>
      </w: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Класс точности прибора в таблице. Для получения результата определить: абсолютную, относительную и приведенную погрешности. Построить зависимость для определения вариации. Экспериментальные поверяемые точки назначить </w:t>
      </w:r>
      <w:proofErr w:type="gramStart"/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самостоятельно  таким</w:t>
      </w:r>
      <w:proofErr w:type="gramEnd"/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образом, чтобы в выводе значилось: прибор соответствует классу точности.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"/>
        <w:gridCol w:w="536"/>
        <w:gridCol w:w="497"/>
        <w:gridCol w:w="1810"/>
      </w:tblGrid>
      <w:tr w:rsidR="0091010E" w:rsidRPr="0091010E" w:rsidTr="000D4A39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Вариант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 точности</w:t>
            </w:r>
          </w:p>
        </w:tc>
      </w:tr>
      <w:tr w:rsidR="0091010E" w:rsidRPr="0091010E" w:rsidTr="000D4A39">
        <w:trPr>
          <w:jc w:val="center"/>
        </w:trPr>
        <w:tc>
          <w:tcPr>
            <w:tcW w:w="0" w:type="auto"/>
            <w:shd w:val="clear" w:color="auto" w:fill="auto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-10</w:t>
            </w:r>
          </w:p>
        </w:tc>
        <w:tc>
          <w:tcPr>
            <w:tcW w:w="0" w:type="auto"/>
            <w:shd w:val="clear" w:color="auto" w:fill="auto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0" w:type="auto"/>
            <w:shd w:val="clear" w:color="auto" w:fill="auto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  <w:tr w:rsidR="0091010E" w:rsidRPr="0091010E" w:rsidTr="000D4A39">
        <w:trPr>
          <w:jc w:val="center"/>
        </w:trPr>
        <w:tc>
          <w:tcPr>
            <w:tcW w:w="0" w:type="auto"/>
            <w:shd w:val="clear" w:color="auto" w:fill="auto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-20</w:t>
            </w:r>
          </w:p>
        </w:tc>
        <w:tc>
          <w:tcPr>
            <w:tcW w:w="0" w:type="auto"/>
            <w:shd w:val="clear" w:color="auto" w:fill="auto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</w:tr>
      <w:tr w:rsidR="0091010E" w:rsidRPr="0091010E" w:rsidTr="000D4A39">
        <w:trPr>
          <w:jc w:val="center"/>
        </w:trPr>
        <w:tc>
          <w:tcPr>
            <w:tcW w:w="0" w:type="auto"/>
            <w:shd w:val="clear" w:color="auto" w:fill="auto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</w:tr>
      <w:tr w:rsidR="0091010E" w:rsidRPr="0091010E" w:rsidTr="000D4A39">
        <w:trPr>
          <w:jc w:val="center"/>
        </w:trPr>
        <w:tc>
          <w:tcPr>
            <w:tcW w:w="0" w:type="auto"/>
            <w:shd w:val="clear" w:color="auto" w:fill="auto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0" w:type="auto"/>
            <w:shd w:val="clear" w:color="auto" w:fill="auto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</w:tr>
      <w:tr w:rsidR="0091010E" w:rsidRPr="0091010E" w:rsidTr="000D4A39">
        <w:trPr>
          <w:jc w:val="center"/>
        </w:trPr>
        <w:tc>
          <w:tcPr>
            <w:tcW w:w="0" w:type="auto"/>
            <w:shd w:val="clear" w:color="auto" w:fill="auto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</w:tr>
    </w:tbl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</w:p>
    <w:p w:rsidR="0091010E" w:rsidRPr="0091010E" w:rsidRDefault="0091010E" w:rsidP="009101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Georgia" w:eastAsia="Times New Roman" w:hAnsi="Georgia" w:cs="Georgia"/>
          <w:iCs/>
          <w:sz w:val="12"/>
          <w:szCs w:val="12"/>
          <w:lang w:val="ru-RU" w:eastAsia="ru-RU"/>
        </w:rPr>
      </w:pPr>
      <w:r w:rsidRPr="009101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 вариантов индивидуальных заданий</w:t>
      </w: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eorgia" w:eastAsia="Times New Roman" w:hAnsi="Georgia" w:cs="Georgia"/>
          <w:sz w:val="12"/>
          <w:szCs w:val="12"/>
          <w:lang w:val="ru-RU" w:eastAsia="ru-RU"/>
        </w:rPr>
      </w:pPr>
    </w:p>
    <w:p w:rsidR="0091010E" w:rsidRPr="0091010E" w:rsidRDefault="0091010E" w:rsidP="0091010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Задание 1.</w:t>
      </w:r>
      <w:r w:rsidRPr="0091010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Расчет коэффициентов статической характеристики объекта управления методом наименьших квадратов. </w:t>
      </w:r>
      <w:r w:rsidRPr="0091010E">
        <w:rPr>
          <w:rFonts w:ascii="Times New Roman" w:eastAsia="Times New Roman" w:hAnsi="Times New Roman" w:cs="Times New Roman"/>
          <w:i/>
          <w:iCs/>
          <w:position w:val="-10"/>
          <w:sz w:val="24"/>
          <w:szCs w:val="24"/>
          <w:lang w:eastAsia="ru-RU"/>
        </w:rPr>
        <w:object w:dxaOrig="128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5pt;height:15pt" o:ole="">
            <v:imagedata r:id="rId13" o:title=""/>
          </v:shape>
          <o:OLEObject Type="Embed" ProgID="Equation.3" ShapeID="_x0000_i1025" DrawAspect="Content" ObjectID="_1666779798" r:id="rId14"/>
        </w:object>
      </w:r>
      <w:r w:rsidRPr="0091010E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- </w:t>
      </w:r>
      <w:r w:rsidRPr="0091010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уравнение линии регрессии.</w:t>
      </w: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 уравнений для расчета коэффициентов уравнения линии регрессии:</w:t>
      </w: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position w:val="-54"/>
          <w:sz w:val="24"/>
          <w:szCs w:val="24"/>
          <w:lang w:val="ru-RU" w:eastAsia="ru-RU"/>
        </w:rPr>
        <w:object w:dxaOrig="2160" w:dyaOrig="1180">
          <v:shape id="_x0000_i1026" type="#_x0000_t75" style="width:108.5pt;height:59pt" o:ole="">
            <v:imagedata r:id="rId15" o:title=""/>
          </v:shape>
          <o:OLEObject Type="Embed" ProgID="Equation.3" ShapeID="_x0000_i1026" DrawAspect="Content" ObjectID="_1666779799" r:id="rId16"/>
        </w:object>
      </w: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Построить график статической характеристики, где точками показать экспериментальные значения, а линией – расчетную линию регрессии. </w:t>
      </w: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Экспериментальные данные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88"/>
        <w:gridCol w:w="1545"/>
      </w:tblGrid>
      <w:tr w:rsidR="0091010E" w:rsidRPr="0091010E" w:rsidTr="000D4A39">
        <w:trPr>
          <w:trHeight w:val="415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10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X,Па</w:t>
            </w:r>
            <w:proofErr w:type="spellEnd"/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 w:rsidRPr="00910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Эксп</w:t>
            </w:r>
            <w:proofErr w:type="spellEnd"/>
            <w:r w:rsidRPr="00910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  <w:r w:rsidRPr="00910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br/>
              <w:t xml:space="preserve"> точки, мм</w:t>
            </w:r>
          </w:p>
        </w:tc>
      </w:tr>
      <w:tr w:rsidR="0091010E" w:rsidRPr="0091010E" w:rsidTr="000D4A39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4,83</w:t>
            </w:r>
          </w:p>
        </w:tc>
      </w:tr>
      <w:tr w:rsidR="0091010E" w:rsidRPr="0091010E" w:rsidTr="000D4A39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8,7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4,12</w:t>
            </w:r>
          </w:p>
        </w:tc>
      </w:tr>
      <w:tr w:rsidR="0091010E" w:rsidRPr="0091010E" w:rsidTr="000D4A39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3,45</w:t>
            </w:r>
          </w:p>
        </w:tc>
      </w:tr>
      <w:tr w:rsidR="0091010E" w:rsidRPr="0091010E" w:rsidTr="000D4A39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2,86</w:t>
            </w:r>
          </w:p>
        </w:tc>
      </w:tr>
      <w:tr w:rsidR="0091010E" w:rsidRPr="0091010E" w:rsidTr="000D4A39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10,0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1,83</w:t>
            </w:r>
          </w:p>
        </w:tc>
      </w:tr>
      <w:tr w:rsidR="0091010E" w:rsidRPr="0091010E" w:rsidTr="000D4A39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8,0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4,50</w:t>
            </w:r>
          </w:p>
        </w:tc>
      </w:tr>
      <w:tr w:rsidR="0091010E" w:rsidRPr="0091010E" w:rsidTr="000D4A39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8,5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4,10</w:t>
            </w:r>
          </w:p>
        </w:tc>
      </w:tr>
      <w:tr w:rsidR="0091010E" w:rsidRPr="0091010E" w:rsidTr="000D4A39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9,2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3,40</w:t>
            </w:r>
          </w:p>
        </w:tc>
      </w:tr>
      <w:tr w:rsidR="0091010E" w:rsidRPr="0091010E" w:rsidTr="000D4A39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2,81</w:t>
            </w:r>
          </w:p>
        </w:tc>
      </w:tr>
      <w:tr w:rsidR="0091010E" w:rsidRPr="0091010E" w:rsidTr="000D4A39">
        <w:trPr>
          <w:trHeight w:val="240"/>
          <w:jc w:val="center"/>
        </w:trPr>
        <w:tc>
          <w:tcPr>
            <w:tcW w:w="1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1,96</w:t>
            </w:r>
          </w:p>
        </w:tc>
      </w:tr>
      <w:tr w:rsidR="0091010E" w:rsidRPr="0091010E" w:rsidTr="000D4A39">
        <w:trPr>
          <w:trHeight w:val="240"/>
          <w:jc w:val="center"/>
        </w:trPr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91,3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33,9</w:t>
            </w:r>
          </w:p>
        </w:tc>
      </w:tr>
    </w:tbl>
    <w:p w:rsidR="0091010E" w:rsidRPr="0091010E" w:rsidRDefault="0091010E" w:rsidP="0091010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:rsidR="0091010E" w:rsidRPr="0091010E" w:rsidRDefault="0091010E" w:rsidP="0091010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Задание 2.</w:t>
      </w:r>
      <w:r w:rsidRPr="0091010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Определение динамических параметров объекта управления </w:t>
      </w:r>
      <w:proofErr w:type="gramStart"/>
      <w:r w:rsidRPr="0091010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по кривой разгона</w:t>
      </w:r>
      <w:proofErr w:type="gramEnd"/>
      <w:r w:rsidRPr="0091010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 Варианты заданий:</w:t>
      </w:r>
    </w:p>
    <w:p w:rsidR="0091010E" w:rsidRPr="0091010E" w:rsidRDefault="0091010E" w:rsidP="0091010E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010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37F9B02" wp14:editId="116A6F33">
            <wp:extent cx="4700897" cy="2022479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32329" cy="203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10E" w:rsidRPr="0091010E" w:rsidRDefault="0091010E" w:rsidP="0091010E">
      <w:pPr>
        <w:spacing w:after="0"/>
        <w:ind w:firstLine="709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010E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B38B857" wp14:editId="0A04C005">
            <wp:extent cx="4669971" cy="2179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82143" cy="21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Задание 3.</w:t>
      </w:r>
      <w:r w:rsidRPr="0091010E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Написать реферат на заданную тему, используя различные источники информации.</w:t>
      </w: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Примеры тем рефератов</w:t>
      </w:r>
    </w:p>
    <w:p w:rsidR="0091010E" w:rsidRPr="0091010E" w:rsidRDefault="0091010E" w:rsidP="009101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1010E">
        <w:rPr>
          <w:rFonts w:ascii="Times New Roman" w:eastAsia="Calibri" w:hAnsi="Times New Roman" w:cs="Times New Roman"/>
          <w:sz w:val="24"/>
          <w:szCs w:val="24"/>
        </w:rPr>
        <w:t>Измерительные</w:t>
      </w:r>
      <w:proofErr w:type="spellEnd"/>
      <w:r w:rsidRPr="009101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sz w:val="24"/>
          <w:szCs w:val="24"/>
        </w:rPr>
        <w:t>информационные</w:t>
      </w:r>
      <w:proofErr w:type="spellEnd"/>
      <w:r w:rsidRPr="009101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sz w:val="24"/>
          <w:szCs w:val="24"/>
        </w:rPr>
        <w:t>системы</w:t>
      </w:r>
      <w:proofErr w:type="spellEnd"/>
    </w:p>
    <w:p w:rsidR="0091010E" w:rsidRPr="0091010E" w:rsidRDefault="0091010E" w:rsidP="009101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91010E">
        <w:rPr>
          <w:rFonts w:ascii="Times New Roman" w:eastAsia="Calibri" w:hAnsi="Times New Roman" w:cs="Times New Roman"/>
          <w:sz w:val="24"/>
          <w:szCs w:val="24"/>
        </w:rPr>
        <w:t>Способы</w:t>
      </w:r>
      <w:proofErr w:type="spellEnd"/>
      <w:r w:rsidRPr="009101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sz w:val="24"/>
          <w:szCs w:val="24"/>
        </w:rPr>
        <w:t>представления</w:t>
      </w:r>
      <w:proofErr w:type="spellEnd"/>
      <w:r w:rsidRPr="009101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sz w:val="24"/>
          <w:szCs w:val="24"/>
        </w:rPr>
        <w:t>информации</w:t>
      </w:r>
      <w:proofErr w:type="spellEnd"/>
    </w:p>
    <w:p w:rsidR="0091010E" w:rsidRPr="0091010E" w:rsidRDefault="0091010E" w:rsidP="009101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ru-RU"/>
        </w:rPr>
      </w:pPr>
      <w:r w:rsidRPr="0091010E">
        <w:rPr>
          <w:rFonts w:ascii="Times New Roman" w:eastAsia="Calibri" w:hAnsi="Times New Roman" w:cs="Times New Roman"/>
          <w:sz w:val="24"/>
          <w:szCs w:val="24"/>
          <w:lang w:val="ru-RU"/>
        </w:rPr>
        <w:t>Компьютерные технологии, используемые при поиске информации</w:t>
      </w:r>
    </w:p>
    <w:p w:rsidR="0091010E" w:rsidRPr="0091010E" w:rsidRDefault="0091010E" w:rsidP="009101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val="ru-RU"/>
        </w:rPr>
      </w:pPr>
      <w:r w:rsidRPr="0091010E">
        <w:rPr>
          <w:rFonts w:ascii="Times New Roman" w:eastAsia="Calibri" w:hAnsi="Times New Roman" w:cs="Times New Roman"/>
          <w:sz w:val="24"/>
          <w:szCs w:val="24"/>
          <w:lang w:val="ru-RU"/>
        </w:rPr>
        <w:t>Информационные технологии, используемые при поиске информации</w:t>
      </w:r>
    </w:p>
    <w:p w:rsidR="0091010E" w:rsidRPr="0091010E" w:rsidRDefault="0091010E" w:rsidP="009101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91010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Методики поиска и обработки информации </w:t>
      </w:r>
      <w:proofErr w:type="gram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из  различных</w:t>
      </w:r>
      <w:proofErr w:type="gramEnd"/>
      <w:r w:rsidRPr="0091010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источников</w:t>
      </w:r>
    </w:p>
    <w:p w:rsidR="0091010E" w:rsidRPr="0091010E" w:rsidRDefault="0091010E" w:rsidP="009101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Представление</w:t>
      </w:r>
      <w:proofErr w:type="spellEnd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требуемом</w:t>
      </w:r>
      <w:proofErr w:type="spellEnd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формате</w:t>
      </w:r>
      <w:proofErr w:type="spellEnd"/>
    </w:p>
    <w:p w:rsidR="0091010E" w:rsidRPr="0091010E" w:rsidRDefault="0091010E" w:rsidP="009101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Анализ</w:t>
      </w:r>
      <w:proofErr w:type="spellEnd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информации</w:t>
      </w:r>
      <w:proofErr w:type="spellEnd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из</w:t>
      </w:r>
      <w:proofErr w:type="spellEnd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различных</w:t>
      </w:r>
      <w:proofErr w:type="spellEnd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источников</w:t>
      </w:r>
      <w:proofErr w:type="spellEnd"/>
    </w:p>
    <w:p w:rsidR="0091010E" w:rsidRPr="0091010E" w:rsidRDefault="0091010E" w:rsidP="009101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Сетевые</w:t>
      </w:r>
      <w:proofErr w:type="spellEnd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технологии</w:t>
      </w:r>
      <w:proofErr w:type="spellEnd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при</w:t>
      </w:r>
      <w:proofErr w:type="spellEnd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сборе</w:t>
      </w:r>
      <w:proofErr w:type="spellEnd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1010E">
        <w:rPr>
          <w:rFonts w:ascii="Times New Roman" w:eastAsia="Calibri" w:hAnsi="Times New Roman" w:cs="Times New Roman"/>
          <w:color w:val="000000"/>
          <w:sz w:val="24"/>
          <w:szCs w:val="24"/>
        </w:rPr>
        <w:t>информации</w:t>
      </w:r>
      <w:proofErr w:type="spellEnd"/>
    </w:p>
    <w:p w:rsidR="0091010E" w:rsidRPr="0091010E" w:rsidRDefault="0091010E" w:rsidP="009101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процессом нагрева металла в АПК с учетом текущего температурного состояния металла.</w:t>
      </w:r>
    </w:p>
    <w:p w:rsidR="0091010E" w:rsidRPr="0091010E" w:rsidRDefault="0091010E" w:rsidP="009101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Автоматизация процесса </w:t>
      </w:r>
      <w:proofErr w:type="spellStart"/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вакуумирования</w:t>
      </w:r>
      <w:proofErr w:type="spellEnd"/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стали в установке порционного типа, особенности процесса.</w:t>
      </w:r>
    </w:p>
    <w:p w:rsidR="0091010E" w:rsidRPr="0091010E" w:rsidRDefault="0091010E" w:rsidP="009101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процессом дозирования сыпучих шихтовых материалов при составлении шихты для агломерации.</w:t>
      </w:r>
    </w:p>
    <w:p w:rsidR="0091010E" w:rsidRPr="0091010E" w:rsidRDefault="0091010E" w:rsidP="009101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Функциональная схема процесса </w:t>
      </w:r>
      <w:proofErr w:type="spellStart"/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вакуумирования</w:t>
      </w:r>
      <w:proofErr w:type="spellEnd"/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стали в установке циркуляционного типа. Особенности работы отдельных контуров управления.</w:t>
      </w:r>
    </w:p>
    <w:p w:rsidR="0091010E" w:rsidRPr="0091010E" w:rsidRDefault="0091010E" w:rsidP="009101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Оптимизация работы установки циркуляционного типа путем управления расходом транспортирующего газа с целью обеспечения максимальной производительности установки.</w:t>
      </w:r>
    </w:p>
    <w:p w:rsidR="0091010E" w:rsidRPr="0091010E" w:rsidRDefault="0091010E" w:rsidP="0091010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 работы контуров регулирования уровня металла в кристаллизаторе МНЛЗ и теплового режима кристаллизатора.</w:t>
      </w: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Автоматизация теплового и технологического режима разливки стали на МНЛЗ. Функциональная схема и особенности работы контуров управления</w:t>
      </w: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</w:pPr>
      <w:r w:rsidRPr="0091010E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Вопросы на зачет по дисциплине</w:t>
      </w:r>
    </w:p>
    <w:p w:rsidR="0091010E" w:rsidRPr="0091010E" w:rsidRDefault="0091010E" w:rsidP="009101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Информация. Определение. Сигналы и данные;</w:t>
      </w:r>
    </w:p>
    <w:p w:rsidR="0091010E" w:rsidRPr="0091010E" w:rsidRDefault="0091010E" w:rsidP="009101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Информатика и кибернетика определения и область деятельности;</w:t>
      </w:r>
    </w:p>
    <w:p w:rsidR="0091010E" w:rsidRPr="0091010E" w:rsidRDefault="0091010E" w:rsidP="009101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Предмет информатики и основные направления развития;</w:t>
      </w:r>
    </w:p>
    <w:p w:rsidR="0091010E" w:rsidRPr="0091010E" w:rsidRDefault="0091010E" w:rsidP="009101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Управление и автоматизированная информационная система, виды таких систем;</w:t>
      </w:r>
    </w:p>
    <w:p w:rsidR="0091010E" w:rsidRPr="0091010E" w:rsidRDefault="0091010E" w:rsidP="009101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Уровни автоматизированной информационной системы промышленного предприятия;</w:t>
      </w:r>
    </w:p>
    <w:p w:rsidR="0091010E" w:rsidRPr="0091010E" w:rsidRDefault="0091010E" w:rsidP="009101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Информационные технологии сбора и обработки первичной технологической информации, АСУ, АСУТП, функции АСУТП;</w:t>
      </w:r>
    </w:p>
    <w:p w:rsidR="0091010E" w:rsidRPr="0091010E" w:rsidRDefault="0091010E" w:rsidP="009101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Традиционный и структурированный (системный) подход к построению АУСТП;</w:t>
      </w:r>
    </w:p>
    <w:p w:rsidR="0091010E" w:rsidRPr="0091010E" w:rsidRDefault="0091010E" w:rsidP="009101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Проблема распределенного сбора данных;</w:t>
      </w:r>
    </w:p>
    <w:p w:rsidR="0091010E" w:rsidRPr="0091010E" w:rsidRDefault="0091010E" w:rsidP="009101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Промышленные сети, причины их возникновения и стандарты;</w:t>
      </w:r>
    </w:p>
    <w:p w:rsidR="0091010E" w:rsidRPr="0091010E" w:rsidRDefault="0091010E" w:rsidP="009101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Открытые и закрытые системы, открытые магистрально-модульные системы и их структура;</w:t>
      </w:r>
    </w:p>
    <w:p w:rsidR="0091010E" w:rsidRPr="0091010E" w:rsidRDefault="0091010E" w:rsidP="009101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Управляющая ЭВМ, особенности использования и отличия от персональных ЭВМ;</w:t>
      </w:r>
    </w:p>
    <w:p w:rsidR="0091010E" w:rsidRPr="0091010E" w:rsidRDefault="0091010E" w:rsidP="009101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 передачи данных, сетевые технологии; ИТ хранения данных, СУБД, основы;</w:t>
      </w:r>
    </w:p>
    <w:p w:rsidR="0091010E" w:rsidRPr="0091010E" w:rsidRDefault="0091010E" w:rsidP="009101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Числовая, нечисловая обработка данных, работа в режиме реального времени;</w:t>
      </w:r>
    </w:p>
    <w:p w:rsidR="0091010E" w:rsidRPr="0091010E" w:rsidRDefault="0091010E" w:rsidP="009101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ИТ обработки текстовой информации, ИТ обработки информации табличного типа (текстовые и табличные процессоры);</w:t>
      </w:r>
    </w:p>
    <w:p w:rsidR="0091010E" w:rsidRPr="0091010E" w:rsidRDefault="0091010E" w:rsidP="009101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Корпоративные информационные системы, область применения и использования;</w:t>
      </w:r>
    </w:p>
    <w:p w:rsidR="0091010E" w:rsidRPr="0091010E" w:rsidRDefault="0091010E" w:rsidP="009101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принципы и положения методологии MRP;</w:t>
      </w:r>
    </w:p>
    <w:p w:rsidR="0091010E" w:rsidRPr="0091010E" w:rsidRDefault="0091010E" w:rsidP="009101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принципы и положения методологии MRP II;</w:t>
      </w:r>
    </w:p>
    <w:p w:rsidR="0091010E" w:rsidRPr="0091010E" w:rsidRDefault="0091010E" w:rsidP="0091010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принципы и положения методологии ERP и ERP II;</w:t>
      </w:r>
    </w:p>
    <w:p w:rsidR="0091010E" w:rsidRPr="0091010E" w:rsidRDefault="0091010E" w:rsidP="0091010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Мелкие (локальные), средние и крупные КИС;</w:t>
      </w:r>
    </w:p>
    <w:p w:rsidR="0091010E" w:rsidRPr="0091010E" w:rsidRDefault="0091010E" w:rsidP="0091010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</w:pP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Финансово-управленческие и производственные корпоративные системы</w:t>
      </w: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47CD1" w:rsidRDefault="00F47CD1">
      <w:pPr>
        <w:rPr>
          <w:lang w:val="ru-RU"/>
        </w:rPr>
      </w:pPr>
    </w:p>
    <w:p w:rsidR="0091010E" w:rsidRDefault="0091010E">
      <w:pPr>
        <w:rPr>
          <w:lang w:val="ru-RU"/>
        </w:rPr>
        <w:sectPr w:rsidR="0091010E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91010E" w:rsidRDefault="0091010E" w:rsidP="0091010E">
      <w:pPr>
        <w:keepNext/>
        <w:widowControl w:val="0"/>
        <w:spacing w:before="240" w:after="12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lastRenderedPageBreak/>
        <w:t>Приложение 2</w:t>
      </w:r>
    </w:p>
    <w:p w:rsidR="0091010E" w:rsidRPr="0091010E" w:rsidRDefault="0091010E" w:rsidP="0091010E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91010E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Оценочные средства для проведения промежуточной аттестации</w:t>
      </w: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4456"/>
        <w:gridCol w:w="8880"/>
      </w:tblGrid>
      <w:tr w:rsidR="0091010E" w:rsidRPr="0091010E" w:rsidTr="000D4A39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91010E" w:rsidRPr="00EB03E0" w:rsidTr="000D4A39">
        <w:trPr>
          <w:trHeight w:val="398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  <w:t xml:space="preserve">ПК-1: 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способностью к анализу и синтезу</w:t>
            </w:r>
          </w:p>
        </w:tc>
      </w:tr>
      <w:tr w:rsidR="0091010E" w:rsidRPr="00EB03E0" w:rsidTr="000D4A39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 xml:space="preserve">основы информатизации на металлургических предприятиях; основы построение информационно-автоматизированных систем; основы функционирования корпоративных информационных систем управления.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10E" w:rsidRPr="0091010E" w:rsidRDefault="0091010E" w:rsidP="0091010E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Перечень вопросов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Информация. Определение. Сигналы и данные.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Свойства информации и их особенности.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Операции с данными и их описание.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Информатика и кибернетика определения и область деятельности.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Предмет информатики и основные направления развития.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Управление и автоматизированная информационная система, виды таких систем.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13"/>
              </w:numPr>
              <w:tabs>
                <w:tab w:val="left" w:pos="387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ИТ хранения данных, СУБД, основы.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Правила подготовки априорной информации для организации структуры базы данных технологического процесса (режимов).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Реляционная модель построения базы данных.</w:t>
            </w:r>
          </w:p>
        </w:tc>
      </w:tr>
      <w:tr w:rsidR="0091010E" w:rsidRPr="0091010E" w:rsidTr="000D4A39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использовать информационные технологии электронных таблиц, баз данных, а также программирование для решения инженерных задач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  <w:t>Лабораторные занятия: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Создание структуры базы данных для технологических режимов сортовой прокатки. Создание структуры базы данных для технологических режимов листовой прокатки.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Заполнение базы данных для технологических режимов сортовой прокатки. Заполнение базы данных для технологических режимов листовой прокатки.</w:t>
            </w:r>
          </w:p>
        </w:tc>
      </w:tr>
      <w:tr w:rsidR="0091010E" w:rsidRPr="00EB03E0" w:rsidTr="000D4A39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Основами информационных технологий для решения инженерных задач в металлургии с помощью электронных таблиц (например, 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Excel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с помощью применения технологий баз данных (например, 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Access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с помощью использования сред программирования (например, 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VBA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или 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Delphi</w:t>
            </w: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1010E" w:rsidRPr="0091010E" w:rsidRDefault="0091010E" w:rsidP="00910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  <w:t>Задания на решение задач из профессиональной области, комплексные задания:</w:t>
            </w:r>
          </w:p>
          <w:p w:rsidR="0091010E" w:rsidRPr="0091010E" w:rsidRDefault="0091010E" w:rsidP="0091010E">
            <w:pPr>
              <w:widowControl w:val="0"/>
              <w:numPr>
                <w:ilvl w:val="0"/>
                <w:numId w:val="13"/>
              </w:numPr>
              <w:tabs>
                <w:tab w:val="left" w:pos="38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101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Спроектировать</w:t>
            </w:r>
            <w:r w:rsidRPr="0091010E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 w:eastAsia="ru-RU"/>
              </w:rPr>
              <w:t xml:space="preserve"> структуру информационной системы для завода по производству продукции (по вариантам).</w:t>
            </w:r>
          </w:p>
        </w:tc>
      </w:tr>
    </w:tbl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</w:pP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</w:pP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8"/>
          <w:szCs w:val="18"/>
          <w:lang w:val="ru-RU" w:eastAsia="ru-RU"/>
        </w:rPr>
        <w:sectPr w:rsidR="0091010E" w:rsidRPr="0091010E" w:rsidSect="006B46D7">
          <w:pgSz w:w="16840" w:h="11907" w:orient="landscape" w:code="9"/>
          <w:pgMar w:top="567" w:right="1134" w:bottom="851" w:left="851" w:header="720" w:footer="720" w:gutter="0"/>
          <w:cols w:space="720"/>
          <w:noEndnote/>
          <w:titlePg/>
          <w:docGrid w:linePitch="326"/>
        </w:sectPr>
      </w:pP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б) Порядок проведения промежуточной аттестации, показатели и критерии оценивания:</w:t>
      </w:r>
    </w:p>
    <w:p w:rsidR="0091010E" w:rsidRPr="0091010E" w:rsidRDefault="0091010E" w:rsidP="0091010E">
      <w:pPr>
        <w:widowControl w:val="0"/>
        <w:spacing w:after="0" w:line="240" w:lineRule="auto"/>
        <w:ind w:right="-284" w:firstLine="567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Для получения допуска к экзамену по обучающийся должен защитить лабораторные работы и успешно написать контрольную работу, обладать знаниями по всем вопросам к зачету.</w:t>
      </w:r>
    </w:p>
    <w:p w:rsidR="0091010E" w:rsidRPr="0091010E" w:rsidRDefault="0091010E" w:rsidP="0091010E">
      <w:pPr>
        <w:widowControl w:val="0"/>
        <w:spacing w:after="0" w:line="240" w:lineRule="auto"/>
        <w:ind w:right="-284" w:firstLine="567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Критерии оценки:</w:t>
      </w:r>
    </w:p>
    <w:p w:rsidR="0091010E" w:rsidRPr="0091010E" w:rsidRDefault="0091010E" w:rsidP="0091010E">
      <w:pPr>
        <w:widowControl w:val="0"/>
        <w:spacing w:after="0" w:line="240" w:lineRule="auto"/>
        <w:ind w:left="567" w:right="-284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Для получения оценки</w:t>
      </w:r>
    </w:p>
    <w:p w:rsidR="0091010E" w:rsidRPr="0091010E" w:rsidRDefault="0091010E" w:rsidP="0091010E">
      <w:pPr>
        <w:widowControl w:val="0"/>
        <w:spacing w:after="0" w:line="240" w:lineRule="auto"/>
        <w:ind w:right="-284" w:firstLine="567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91010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– «</w:t>
      </w:r>
      <w:r w:rsidRPr="0091010E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зачтено</w:t>
      </w:r>
      <w:r w:rsidRPr="0091010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» – обучающийся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91010E" w:rsidRPr="0091010E" w:rsidRDefault="0091010E" w:rsidP="009101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val="ru-RU" w:eastAsia="ru-RU"/>
        </w:rPr>
      </w:pPr>
      <w:r w:rsidRPr="0091010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– «не зачтено» </w:t>
      </w:r>
      <w:r w:rsidRPr="0091010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1010E" w:rsidRDefault="0091010E">
      <w:pPr>
        <w:rPr>
          <w:lang w:val="ru-RU"/>
        </w:rPr>
      </w:pPr>
    </w:p>
    <w:p w:rsidR="0091010E" w:rsidRDefault="0091010E">
      <w:pPr>
        <w:rPr>
          <w:lang w:val="ru-RU"/>
        </w:rPr>
      </w:pPr>
    </w:p>
    <w:p w:rsidR="0091010E" w:rsidRPr="0091010E" w:rsidRDefault="0091010E">
      <w:pPr>
        <w:rPr>
          <w:lang w:val="ru-RU"/>
        </w:rPr>
      </w:pPr>
    </w:p>
    <w:sectPr w:rsidR="0091010E" w:rsidRPr="0091010E" w:rsidSect="0091010E">
      <w:pgSz w:w="16840" w:h="11907" w:orient="landscape"/>
      <w:pgMar w:top="1701" w:right="1134" w:bottom="85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5ABE"/>
    <w:multiLevelType w:val="hybridMultilevel"/>
    <w:tmpl w:val="F9887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C4E257B"/>
    <w:multiLevelType w:val="hybridMultilevel"/>
    <w:tmpl w:val="4F9A5676"/>
    <w:lvl w:ilvl="0" w:tplc="0419000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DA5066A"/>
    <w:multiLevelType w:val="hybridMultilevel"/>
    <w:tmpl w:val="8826982E"/>
    <w:lvl w:ilvl="0" w:tplc="C458E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11AA3"/>
    <w:multiLevelType w:val="hybridMultilevel"/>
    <w:tmpl w:val="032C2FD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5" w15:restartNumberingAfterBreak="0">
    <w:nsid w:val="42CA7661"/>
    <w:multiLevelType w:val="hybridMultilevel"/>
    <w:tmpl w:val="97F4D3C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495D4111"/>
    <w:multiLevelType w:val="hybridMultilevel"/>
    <w:tmpl w:val="032C2FD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7" w15:restartNumberingAfterBreak="0">
    <w:nsid w:val="505A4C47"/>
    <w:multiLevelType w:val="hybridMultilevel"/>
    <w:tmpl w:val="148C9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CA3D9D"/>
    <w:multiLevelType w:val="hybridMultilevel"/>
    <w:tmpl w:val="D35C2BA8"/>
    <w:lvl w:ilvl="0" w:tplc="B3C88C10">
      <w:start w:val="1"/>
      <w:numFmt w:val="decimal"/>
      <w:lvlText w:val="%1."/>
      <w:lvlJc w:val="left"/>
      <w:pPr>
        <w:ind w:left="4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9" w15:restartNumberingAfterBreak="0">
    <w:nsid w:val="647E7810"/>
    <w:multiLevelType w:val="hybridMultilevel"/>
    <w:tmpl w:val="851025B2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64D46517"/>
    <w:multiLevelType w:val="hybridMultilevel"/>
    <w:tmpl w:val="032C2FD0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1" w15:restartNumberingAfterBreak="0">
    <w:nsid w:val="65495B20"/>
    <w:multiLevelType w:val="hybridMultilevel"/>
    <w:tmpl w:val="D8DC2FCA"/>
    <w:lvl w:ilvl="0" w:tplc="9D80DCBA">
      <w:start w:val="1"/>
      <w:numFmt w:val="decimal"/>
      <w:lvlText w:val="%1."/>
      <w:lvlJc w:val="left"/>
      <w:pPr>
        <w:ind w:left="92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7B261A6"/>
    <w:multiLevelType w:val="hybridMultilevel"/>
    <w:tmpl w:val="6D8E719C"/>
    <w:lvl w:ilvl="0" w:tplc="0B506DA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91010E"/>
    <w:rsid w:val="00D31453"/>
    <w:rsid w:val="00E209E2"/>
    <w:rsid w:val="00EB03E0"/>
    <w:rsid w:val="00F4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F19E9C"/>
  <w15:docId w15:val="{783AAA74-41CF-4962-A418-11CCD598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wm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0.wmf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3535</Words>
  <Characters>20151</Characters>
  <Application>Microsoft Office Word</Application>
  <DocSecurity>0</DocSecurity>
  <Lines>167</Lines>
  <Paragraphs>47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>hss</Company>
  <LinksUpToDate>false</LinksUpToDate>
  <CharactersWithSpaces>23639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2019-2020_b22_03_02-ММб-19-2_28_plx_Информационное обеспечение прокатного производства</dc:title>
  <dc:creator>FastReport.NET</dc:creator>
  <cp:lastModifiedBy>Сергей</cp:lastModifiedBy>
  <cp:revision>3</cp:revision>
  <dcterms:created xsi:type="dcterms:W3CDTF">2020-11-13T06:17:00Z</dcterms:created>
  <dcterms:modified xsi:type="dcterms:W3CDTF">2020-11-13T08:37:00Z</dcterms:modified>
</cp:coreProperties>
</file>