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568"/>
        <w:gridCol w:w="710"/>
        <w:gridCol w:w="6960"/>
      </w:tblGrid>
      <w:tr w:rsidR="00AC5626" w:rsidRPr="00B7543F">
        <w:trPr>
          <w:trHeight w:hRule="exact" w:val="277"/>
        </w:trPr>
        <w:tc>
          <w:tcPr>
            <w:tcW w:w="1135" w:type="dxa"/>
          </w:tcPr>
          <w:p w:rsidR="00AC5626" w:rsidRDefault="003C1E9B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.kerimova.VUZ\AppData\Local\Microsoft\Windows\Temporary Internet Files\Content.Word\Scan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kerimova.VUZ\AppData\Local\Microsoft\Windows\Temporary Internet Files\Content.Word\Scan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C5626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C5626" w:rsidRDefault="003D113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AC5626"/>
        </w:tc>
      </w:tr>
      <w:tr w:rsidR="00AC5626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5626" w:rsidRDefault="00AC5626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C5626">
        <w:trPr>
          <w:trHeight w:hRule="exact" w:val="416"/>
        </w:trPr>
        <w:tc>
          <w:tcPr>
            <w:tcW w:w="1135" w:type="dxa"/>
          </w:tcPr>
          <w:p w:rsidR="00AC5626" w:rsidRDefault="00AC5626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AC5626"/>
        </w:tc>
      </w:tr>
      <w:tr w:rsidR="00AC5626">
        <w:trPr>
          <w:trHeight w:hRule="exact" w:val="555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1666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C5626" w:rsidRPr="003C1E9B" w:rsidRDefault="003D11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C5626" w:rsidRPr="003C1E9B" w:rsidRDefault="003D1137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C5626" w:rsidRPr="003C1E9B" w:rsidRDefault="00AC562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C5626" w:rsidRDefault="003D11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C5626">
        <w:trPr>
          <w:trHeight w:hRule="exact" w:val="1250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AC5626">
        <w:trPr>
          <w:trHeight w:hRule="exact" w:val="138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 w:rsidRPr="00B7543F">
        <w:trPr>
          <w:trHeight w:hRule="exact" w:val="97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ПРОИЗВОДСТВЕННАЯ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ПОЛУЧЕНИЮ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138"/>
        </w:trPr>
        <w:tc>
          <w:tcPr>
            <w:tcW w:w="113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82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277"/>
        </w:trPr>
        <w:tc>
          <w:tcPr>
            <w:tcW w:w="113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C5626">
        <w:trPr>
          <w:trHeight w:hRule="exact" w:val="138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C5626">
        <w:trPr>
          <w:trHeight w:hRule="exact" w:val="972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C5626">
        <w:trPr>
          <w:trHeight w:hRule="exact" w:val="959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 w:rsidRPr="00B7543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138"/>
        </w:trPr>
        <w:tc>
          <w:tcPr>
            <w:tcW w:w="113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138"/>
        </w:trPr>
        <w:tc>
          <w:tcPr>
            <w:tcW w:w="113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C5626">
        <w:trPr>
          <w:trHeight w:hRule="exact" w:val="138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AC5626">
        <w:trPr>
          <w:trHeight w:hRule="exact" w:val="498"/>
        </w:trPr>
        <w:tc>
          <w:tcPr>
            <w:tcW w:w="1135" w:type="dxa"/>
          </w:tcPr>
          <w:p w:rsidR="00AC5626" w:rsidRDefault="00AC5626"/>
        </w:tc>
        <w:tc>
          <w:tcPr>
            <w:tcW w:w="568" w:type="dxa"/>
          </w:tcPr>
          <w:p w:rsidR="00AC5626" w:rsidRDefault="00AC5626"/>
        </w:tc>
        <w:tc>
          <w:tcPr>
            <w:tcW w:w="710" w:type="dxa"/>
          </w:tcPr>
          <w:p w:rsidR="00AC5626" w:rsidRDefault="00AC5626"/>
        </w:tc>
        <w:tc>
          <w:tcPr>
            <w:tcW w:w="6947" w:type="dxa"/>
          </w:tcPr>
          <w:p w:rsidR="00AC5626" w:rsidRDefault="00AC5626"/>
        </w:tc>
      </w:tr>
      <w:tr w:rsidR="00AC5626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C5626" w:rsidRDefault="003D11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5626" w:rsidRPr="00B7543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C1E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4" name="Рисунок 4" descr="C:\Users\l.kerimova.VUZ\AppData\Local\Microsoft\Windows\Temporary Internet Files\Content.Word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3D1137" w:rsidRPr="003C1E9B">
              <w:rPr>
                <w:lang w:val="ru-RU"/>
              </w:rPr>
              <w:t xml:space="preserve"> 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3D1137" w:rsidRPr="003C1E9B">
              <w:rPr>
                <w:lang w:val="ru-RU"/>
              </w:rPr>
              <w:t xml:space="preserve"> 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3D1137" w:rsidRPr="003C1E9B">
              <w:rPr>
                <w:lang w:val="ru-RU"/>
              </w:rPr>
              <w:t xml:space="preserve"> 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3D1137" w:rsidRPr="003C1E9B">
              <w:rPr>
                <w:lang w:val="ru-RU"/>
              </w:rPr>
              <w:t xml:space="preserve"> 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D1137" w:rsidRPr="003C1E9B">
              <w:rPr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3D1137"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277"/>
        </w:trPr>
        <w:tc>
          <w:tcPr>
            <w:tcW w:w="935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C1E9B">
              <w:rPr>
                <w:lang w:val="ru-RU"/>
              </w:rPr>
              <w:t xml:space="preserve"> </w:t>
            </w:r>
          </w:p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</w:t>
            </w:r>
            <w:r>
              <w:t xml:space="preserve"> </w:t>
            </w:r>
          </w:p>
        </w:tc>
      </w:tr>
      <w:tr w:rsidR="00AC5626" w:rsidRPr="00B754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277"/>
        </w:trPr>
        <w:tc>
          <w:tcPr>
            <w:tcW w:w="935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3C1E9B">
              <w:rPr>
                <w:lang w:val="ru-RU"/>
              </w:rPr>
              <w:t xml:space="preserve">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3C1E9B">
              <w:rPr>
                <w:lang w:val="ru-RU"/>
              </w:rPr>
              <w:t xml:space="preserve"> </w:t>
            </w:r>
          </w:p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C56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C5626">
        <w:trPr>
          <w:trHeight w:hRule="exact" w:val="277"/>
        </w:trPr>
        <w:tc>
          <w:tcPr>
            <w:tcW w:w="9357" w:type="dxa"/>
          </w:tcPr>
          <w:p w:rsidR="00AC5626" w:rsidRDefault="00AC5626"/>
        </w:tc>
      </w:tr>
      <w:tr w:rsidR="00AC56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5626" w:rsidRPr="00B754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_______________________Е.Н.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trHeight w:hRule="exact" w:val="555"/>
        </w:trPr>
        <w:tc>
          <w:tcPr>
            <w:tcW w:w="9357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5626" w:rsidRPr="00B7543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3C1E9B">
              <w:rPr>
                <w:lang w:val="ru-RU"/>
              </w:rPr>
              <w:t xml:space="preserve">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3C1E9B">
              <w:rPr>
                <w:lang w:val="ru-RU"/>
              </w:rPr>
              <w:t xml:space="preserve"> </w:t>
            </w:r>
          </w:p>
        </w:tc>
      </w:tr>
    </w:tbl>
    <w:p w:rsidR="00AC5626" w:rsidRPr="003C1E9B" w:rsidRDefault="003D1137">
      <w:pPr>
        <w:rPr>
          <w:sz w:val="0"/>
          <w:szCs w:val="0"/>
          <w:lang w:val="ru-RU"/>
        </w:rPr>
      </w:pPr>
      <w:r w:rsidRPr="003C1E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C56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C1E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D1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3D1137">
              <w:t xml:space="preserve"> </w:t>
            </w:r>
            <w:proofErr w:type="spellStart"/>
            <w:r w:rsidR="003D1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3D1137">
              <w:t xml:space="preserve"> </w:t>
            </w:r>
            <w:proofErr w:type="spellStart"/>
            <w:r w:rsidR="003D1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3D1137">
              <w:t xml:space="preserve"> </w:t>
            </w:r>
          </w:p>
        </w:tc>
      </w:tr>
      <w:tr w:rsidR="00AC5626">
        <w:trPr>
          <w:trHeight w:hRule="exact" w:val="131"/>
        </w:trPr>
        <w:tc>
          <w:tcPr>
            <w:tcW w:w="3119" w:type="dxa"/>
          </w:tcPr>
          <w:p w:rsidR="00AC5626" w:rsidRDefault="00AC5626"/>
        </w:tc>
        <w:tc>
          <w:tcPr>
            <w:tcW w:w="6238" w:type="dxa"/>
          </w:tcPr>
          <w:p w:rsidR="00AC5626" w:rsidRDefault="00AC5626"/>
        </w:tc>
      </w:tr>
      <w:tr w:rsidR="00AC56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Default="00AC5626"/>
        </w:tc>
      </w:tr>
      <w:tr w:rsidR="00AC5626">
        <w:trPr>
          <w:trHeight w:hRule="exact" w:val="13"/>
        </w:trPr>
        <w:tc>
          <w:tcPr>
            <w:tcW w:w="3119" w:type="dxa"/>
          </w:tcPr>
          <w:p w:rsidR="00AC5626" w:rsidRDefault="00AC5626"/>
        </w:tc>
        <w:tc>
          <w:tcPr>
            <w:tcW w:w="6238" w:type="dxa"/>
          </w:tcPr>
          <w:p w:rsidR="00AC5626" w:rsidRDefault="00AC5626"/>
        </w:tc>
      </w:tr>
      <w:tr w:rsidR="00AC562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Default="00AC5626"/>
        </w:tc>
      </w:tr>
      <w:tr w:rsidR="00AC5626">
        <w:trPr>
          <w:trHeight w:hRule="exact" w:val="96"/>
        </w:trPr>
        <w:tc>
          <w:tcPr>
            <w:tcW w:w="3119" w:type="dxa"/>
          </w:tcPr>
          <w:p w:rsidR="00AC5626" w:rsidRDefault="00AC5626"/>
        </w:tc>
        <w:tc>
          <w:tcPr>
            <w:tcW w:w="6238" w:type="dxa"/>
          </w:tcPr>
          <w:p w:rsidR="00AC5626" w:rsidRDefault="00AC5626"/>
        </w:tc>
      </w:tr>
      <w:tr w:rsidR="00AC5626" w:rsidRPr="00B754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C5626" w:rsidRPr="00B7543F">
        <w:trPr>
          <w:trHeight w:hRule="exact" w:val="138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5626" w:rsidRPr="00B7543F">
        <w:trPr>
          <w:trHeight w:hRule="exact" w:val="277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3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96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C5626" w:rsidRPr="00B7543F">
        <w:trPr>
          <w:trHeight w:hRule="exact" w:val="138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5626" w:rsidRPr="00B7543F">
        <w:trPr>
          <w:trHeight w:hRule="exact" w:val="277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3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96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AC5626" w:rsidRPr="00B7543F">
        <w:trPr>
          <w:trHeight w:hRule="exact" w:val="138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5626" w:rsidRPr="00B7543F">
        <w:trPr>
          <w:trHeight w:hRule="exact" w:val="277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3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96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AC5626" w:rsidRPr="00B7543F">
        <w:trPr>
          <w:trHeight w:hRule="exact" w:val="138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>
        <w:trPr>
          <w:trHeight w:hRule="exact" w:val="555"/>
        </w:trPr>
        <w:tc>
          <w:tcPr>
            <w:tcW w:w="311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AC5626" w:rsidRPr="003C1E9B" w:rsidRDefault="003D1137">
      <w:pPr>
        <w:rPr>
          <w:sz w:val="0"/>
          <w:szCs w:val="0"/>
          <w:lang w:val="ru-RU"/>
        </w:rPr>
      </w:pPr>
      <w:r w:rsidRPr="003C1E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71"/>
        <w:gridCol w:w="15"/>
      </w:tblGrid>
      <w:tr w:rsidR="00AC562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5626" w:rsidRPr="00B7543F">
        <w:trPr>
          <w:gridAfter w:val="1"/>
          <w:wAfter w:w="15" w:type="dxa"/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proofErr w:type="gramEnd"/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5626" w:rsidRPr="00B7543F">
        <w:trPr>
          <w:gridAfter w:val="1"/>
          <w:wAfter w:w="15" w:type="dxa"/>
          <w:trHeight w:hRule="exact" w:val="596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proofErr w:type="gramStart"/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3C1E9B">
              <w:rPr>
                <w:lang w:val="ru-RU"/>
              </w:rPr>
              <w:t xml:space="preserve"> 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проблемно-ориентировочных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3C1E9B">
              <w:rPr>
                <w:lang w:val="ru-RU"/>
              </w:rPr>
              <w:t xml:space="preserve">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proofErr w:type="gramEnd"/>
            <w:r w:rsidRPr="003C1E9B">
              <w:rPr>
                <w:lang w:val="ru-RU"/>
              </w:rPr>
              <w:t xml:space="preserve">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информа-ции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proofErr w:type="spellStart"/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коммерциализа-ции</w:t>
            </w:r>
            <w:proofErr w:type="spellEnd"/>
            <w:proofErr w:type="gramEnd"/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AC5626" w:rsidRPr="003C1E9B" w:rsidRDefault="00AC5626" w:rsidP="003C1E9B">
            <w:pPr>
              <w:tabs>
                <w:tab w:val="left" w:pos="990"/>
              </w:tabs>
              <w:ind w:firstLine="567"/>
              <w:rPr>
                <w:lang w:val="ru-RU"/>
              </w:rPr>
            </w:pPr>
          </w:p>
        </w:tc>
      </w:tr>
      <w:tr w:rsidR="00AC5626" w:rsidRPr="00B7543F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gridAfter w:val="1"/>
          <w:wAfter w:w="15" w:type="dxa"/>
          <w:trHeight w:hRule="exact" w:val="53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AC562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AC5626" w:rsidRPr="00B7543F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C5626" w:rsidRPr="00B7543F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Tr="003C1E9B">
        <w:trPr>
          <w:gridAfter w:val="1"/>
          <w:wAfter w:w="15" w:type="dxa"/>
          <w:trHeight w:hRule="exact" w:val="57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AC5626" w:rsidTr="003C1E9B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 w:rsidP="003C1E9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5626" w:rsidTr="003C1E9B">
        <w:trPr>
          <w:trHeight w:hRule="exact" w:val="109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proofErr w:type="gramStart"/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C1E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AC5626" w:rsidRPr="00B7543F" w:rsidTr="003C1E9B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3C1E9B">
              <w:rPr>
                <w:lang w:val="ru-RU"/>
              </w:rPr>
              <w:t xml:space="preserve">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3C1E9B">
              <w:rPr>
                <w:lang w:val="ru-RU"/>
              </w:rPr>
              <w:t xml:space="preserve"> </w:t>
            </w:r>
          </w:p>
        </w:tc>
      </w:tr>
      <w:tr w:rsidR="00AC5626" w:rsidTr="003C1E9B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C5626" w:rsidTr="003C1E9B">
        <w:trPr>
          <w:trHeight w:hRule="exact" w:val="138"/>
        </w:trPr>
        <w:tc>
          <w:tcPr>
            <w:tcW w:w="1999" w:type="dxa"/>
          </w:tcPr>
          <w:p w:rsidR="00AC5626" w:rsidRDefault="00AC5626"/>
        </w:tc>
        <w:tc>
          <w:tcPr>
            <w:tcW w:w="7386" w:type="dxa"/>
            <w:gridSpan w:val="2"/>
          </w:tcPr>
          <w:p w:rsidR="00AC5626" w:rsidRDefault="00AC5626"/>
        </w:tc>
      </w:tr>
      <w:tr w:rsidR="00AC5626" w:rsidRPr="00B7543F" w:rsidTr="003C1E9B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C1E9B">
              <w:rPr>
                <w:lang w:val="ru-RU"/>
              </w:rPr>
              <w:t xml:space="preserve"> </w:t>
            </w:r>
            <w:proofErr w:type="gramEnd"/>
          </w:p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 w:rsidP="003C1E9B">
            <w:pPr>
              <w:tabs>
                <w:tab w:val="left" w:pos="990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C5626" w:rsidTr="003C1E9B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AC5626"/>
        </w:tc>
        <w:tc>
          <w:tcPr>
            <w:tcW w:w="7386" w:type="dxa"/>
            <w:gridSpan w:val="2"/>
          </w:tcPr>
          <w:p w:rsidR="00AC5626" w:rsidRDefault="00AC5626"/>
        </w:tc>
      </w:tr>
      <w:tr w:rsidR="00AC5626" w:rsidRPr="00B7543F" w:rsidTr="003C1E9B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AC5626" w:rsidRPr="00B7543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практики, пути решения задач.</w:t>
            </w:r>
          </w:p>
        </w:tc>
      </w:tr>
      <w:tr w:rsidR="00AC5626" w:rsidRPr="00B754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практики в соответствии с индивидуальным заданием, составлять техническое задание на технологический процесс.</w:t>
            </w:r>
          </w:p>
        </w:tc>
      </w:tr>
      <w:tr w:rsidR="00AC5626" w:rsidRPr="00B754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формулирования целей и задач практики в соответствии с индивидуальным заданием, составления техническое задание на технологический процесс.</w:t>
            </w:r>
          </w:p>
        </w:tc>
      </w:tr>
      <w:tr w:rsidR="00AC5626" w:rsidRPr="00B7543F" w:rsidTr="003C1E9B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      </w:r>
          </w:p>
        </w:tc>
      </w:tr>
      <w:tr w:rsidR="00AC5626" w:rsidRPr="00B754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проектирования машиностроительных изделий и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-методику выбора оптимального решения проектных задач;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оценки технического уровня предлагаемых проектных решений.</w:t>
            </w:r>
          </w:p>
        </w:tc>
      </w:tr>
      <w:tr w:rsidR="00AC5626" w:rsidRPr="00B7543F" w:rsidTr="003C1E9B">
        <w:trPr>
          <w:trHeight w:hRule="exact" w:val="1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машиностроительных изделий и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оптимальные решения проектных задач, проводить патентные исследования;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показатели  технического уровня предлагаемых проектных решений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C5626" w:rsidRPr="00B754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машиностроительных изделий и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 чистоты и патентоспособности принятых решений, прогнозирования последствий принятых проектных решений;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технического уровня предлагаемых проектных решений.</w:t>
            </w:r>
          </w:p>
        </w:tc>
      </w:tr>
      <w:tr w:rsidR="00AC5626" w:rsidRPr="00B7543F" w:rsidTr="003C1E9B">
        <w:trPr>
          <w:trHeight w:hRule="exact" w:val="2237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AC5626" w:rsidRPr="00B754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технологических процессов, описание принципов действия  устройств, правила проектных расчетов, методы оценки эффективности проектов.</w:t>
            </w:r>
          </w:p>
        </w:tc>
      </w:tr>
      <w:tr w:rsidR="00AC5626" w:rsidRPr="00B754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технологические процессы, описывать принципы действия  устройств, выполнять  проектные расчеты, оценивать эффективность проектов.</w:t>
            </w:r>
          </w:p>
        </w:tc>
      </w:tr>
      <w:tr w:rsidR="00AC5626" w:rsidRPr="00B754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технологических процессов, описания принципов действия  устройств, выполнения  проектные расчеты, оценки эффективности проектов.</w:t>
            </w:r>
          </w:p>
        </w:tc>
      </w:tr>
      <w:tr w:rsidR="00AC5626" w:rsidRPr="00B7543F" w:rsidTr="003C1E9B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  <w:tr w:rsidR="00AC5626" w:rsidRPr="00B7543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производства и методы его проектирования.</w:t>
            </w:r>
          </w:p>
        </w:tc>
      </w:tr>
      <w:tr w:rsidR="00AC5626" w:rsidRPr="00B7543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организации машиностроительного производства на основе современных методов проектирования.</w:t>
            </w:r>
          </w:p>
        </w:tc>
      </w:tr>
      <w:tr w:rsidR="00AC5626" w:rsidRPr="00B7543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организации машиностроительного производства на основе современных методов проектирования.</w:t>
            </w:r>
          </w:p>
        </w:tc>
      </w:tr>
      <w:tr w:rsidR="00AC5626" w:rsidRPr="00B7543F" w:rsidTr="003C1E9B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AC5626" w:rsidRPr="00B7543F" w:rsidTr="003C1E9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проблемы науки в области технологии машиностроения;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исследования;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-варианты постановки и решения прикладных исследовательских задач.</w:t>
            </w:r>
          </w:p>
        </w:tc>
      </w:tr>
      <w:tr w:rsidR="00AC5626" w:rsidRPr="00B7543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проблемные области на различных этапах технологического процесса;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современных методах исследования;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и решать прикладные исследовательские задачи.</w:t>
            </w:r>
          </w:p>
        </w:tc>
      </w:tr>
      <w:tr w:rsidR="00AC5626" w:rsidRPr="00B7543F" w:rsidTr="003C1E9B">
        <w:trPr>
          <w:trHeight w:hRule="exact" w:val="97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технологических процессов;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и применения современных средств исследования;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постановки и решения прикладных исследовательских задач.</w:t>
            </w:r>
          </w:p>
        </w:tc>
      </w:tr>
      <w:tr w:rsidR="00AC5626" w:rsidRPr="00B7543F" w:rsidTr="003C1E9B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AC5626" w:rsidRPr="00B7543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эксплуатации приборов и оборудования.</w:t>
            </w:r>
          </w:p>
        </w:tc>
      </w:tr>
      <w:tr w:rsidR="00AC5626" w:rsidRPr="00B7543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приборы и оборудование на практике.</w:t>
            </w:r>
          </w:p>
        </w:tc>
      </w:tr>
      <w:tr w:rsidR="00AC5626" w:rsidRPr="00B7543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приборов и оборудования на практике.</w:t>
            </w:r>
          </w:p>
        </w:tc>
      </w:tr>
      <w:tr w:rsidR="00AC5626" w:rsidRPr="00B7543F" w:rsidTr="003C1E9B">
        <w:trPr>
          <w:trHeight w:hRule="exact" w:val="1966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AC5626" w:rsidRPr="00B754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проведения научных экспериментов;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оценки результатов исследований и проверки адекватности принятых моделей;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  <w:tr w:rsidR="00AC5626" w:rsidRPr="00B754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научные эксперименты;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экспериментов и проверять адекватность принятых моделей;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модели.</w:t>
            </w:r>
          </w:p>
        </w:tc>
      </w:tr>
      <w:tr w:rsidR="00AC5626" w:rsidRPr="00B754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постановки и проведения научных экспериментов;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результаты экспериментов и проверки адекватность принятых моделей;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AC5626" w:rsidRPr="00B7543F" w:rsidTr="003C1E9B">
        <w:trPr>
          <w:trHeight w:hRule="exact" w:val="115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AC5626" w:rsidRPr="00B754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известные научные методы и способы решения научных и технических проблем машиностроения;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проблемно-ориентированные методы анализа, синтеза и оптимизации конструкторско-технологической подготовки машиностроительных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разработки алгоритмического и программного обеспечения машиностроительных производств.</w:t>
            </w:r>
          </w:p>
        </w:tc>
      </w:tr>
      <w:tr w:rsidR="00AC5626" w:rsidRPr="00B754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научные результаты и известные научные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для решения новых научных и технических проблем;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проблемно-ориентированные методы анализа, синтеза и оптимизации конструкторско-технологической подготовки машиностроительных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алгоритмическое и программное обеспечение машиностроительных производств.</w:t>
            </w:r>
          </w:p>
        </w:tc>
      </w:tr>
      <w:tr w:rsidR="00AC5626" w:rsidRPr="00B7543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научных результатов и известных научных методов и способов для решения новых научных и технических проблем;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проблемно-ориентированных методов анализа, синтеза и оптимизации конструкторско-технологической подготовки машиностроительных производств;</w:t>
            </w:r>
          </w:p>
          <w:p w:rsidR="00AC5626" w:rsidRPr="003C1E9B" w:rsidRDefault="003D11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алгоритмического и программного обеспечения машиностроительных производств.</w:t>
            </w:r>
          </w:p>
        </w:tc>
      </w:tr>
    </w:tbl>
    <w:p w:rsidR="003C1E9B" w:rsidRDefault="003C1E9B">
      <w:pPr>
        <w:rPr>
          <w:lang w:val="ru-RU"/>
        </w:rPr>
      </w:pPr>
    </w:p>
    <w:p w:rsidR="003C1E9B" w:rsidRPr="0095270F" w:rsidRDefault="003C1E9B">
      <w:pPr>
        <w:rPr>
          <w:lang w:val="ru-RU"/>
        </w:rPr>
      </w:pPr>
      <w:r w:rsidRPr="009527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06"/>
        <w:gridCol w:w="582"/>
        <w:gridCol w:w="2850"/>
        <w:gridCol w:w="1511"/>
        <w:gridCol w:w="1195"/>
      </w:tblGrid>
      <w:tr w:rsidR="00AC5626" w:rsidRPr="00B7543F" w:rsidTr="003C1E9B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B7543F">
        <w:trPr>
          <w:trHeight w:hRule="exact" w:val="1847"/>
        </w:trPr>
        <w:tc>
          <w:tcPr>
            <w:tcW w:w="82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C1E9B">
              <w:rPr>
                <w:lang w:val="ru-RU"/>
              </w:rPr>
              <w:t xml:space="preserve"> </w:t>
            </w:r>
          </w:p>
          <w:p w:rsidR="00AC5626" w:rsidRDefault="003D1137">
            <w:pPr>
              <w:spacing w:after="0" w:line="240" w:lineRule="auto"/>
              <w:jc w:val="both"/>
              <w:rPr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320,2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C1E9B">
              <w:rPr>
                <w:lang w:val="ru-RU"/>
              </w:rPr>
              <w:t xml:space="preserve"> </w:t>
            </w:r>
          </w:p>
          <w:p w:rsidR="00B7543F" w:rsidRPr="003C1E9B" w:rsidRDefault="00B7543F" w:rsidP="00B754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5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</w:t>
            </w:r>
            <w:bookmarkStart w:id="0" w:name="_GoBack"/>
            <w:bookmarkEnd w:id="0"/>
            <w:r w:rsidRPr="00B754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подготовки – 324 акад. часа.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9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Tr="003C1E9B">
        <w:trPr>
          <w:trHeight w:hRule="exact" w:val="97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B7543F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B7543F">
              <w:rPr>
                <w:lang w:val="ru-RU"/>
              </w:rPr>
              <w:t xml:space="preserve"> </w:t>
            </w:r>
          </w:p>
          <w:p w:rsidR="00AC5626" w:rsidRPr="00B7543F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</w:t>
            </w:r>
            <w:r w:rsidRPr="00B7543F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C1E9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5626" w:rsidRPr="00B7543F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B7543F">
              <w:rPr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C1E9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B7543F">
              <w:rPr>
                <w:lang w:val="ru-RU"/>
              </w:rPr>
              <w:t xml:space="preserve"> </w:t>
            </w:r>
            <w:proofErr w:type="spellStart"/>
            <w:r w:rsidRPr="00B754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енции</w:t>
            </w:r>
            <w:proofErr w:type="spellEnd"/>
            <w:r>
              <w:t xml:space="preserve"> </w:t>
            </w:r>
          </w:p>
        </w:tc>
      </w:tr>
      <w:tr w:rsidR="00AC5626" w:rsidRPr="00B7543F" w:rsidTr="003C1E9B">
        <w:trPr>
          <w:trHeight w:hRule="exact" w:val="583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организационно-установочный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преддипломной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МиТОДиМ.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оснасткой,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контрольно-измерительными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приборами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инструментами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МиТОДиМ.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приобретенным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МиТОДиМ.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используются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3C1E9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trHeight w:hRule="exact" w:val="838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C1E9B">
              <w:rPr>
                <w:lang w:val="ru-RU"/>
              </w:rPr>
              <w:t xml:space="preserve">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исследовать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МиТОДиМ.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новизны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3C1E9B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Tr="003C1E9B">
        <w:trPr>
          <w:trHeight w:hRule="exact" w:val="185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3C1E9B">
              <w:rPr>
                <w:lang w:val="ru-RU"/>
              </w:rPr>
              <w:t xml:space="preserve"> </w:t>
            </w:r>
          </w:p>
          <w:p w:rsidR="00AC5626" w:rsidRDefault="003D11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Подведение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опубликованию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тезисов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конференции.</w:t>
            </w:r>
            <w:r w:rsidRPr="003C1E9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</w:tbl>
    <w:p w:rsidR="003C1E9B" w:rsidRDefault="003C1E9B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92"/>
        <w:gridCol w:w="31"/>
        <w:gridCol w:w="112"/>
        <w:gridCol w:w="1999"/>
        <w:gridCol w:w="3548"/>
        <w:gridCol w:w="155"/>
        <w:gridCol w:w="2978"/>
        <w:gridCol w:w="142"/>
        <w:gridCol w:w="13"/>
      </w:tblGrid>
      <w:tr w:rsidR="00AC5626" w:rsidRPr="00B7543F" w:rsidTr="003C1E9B">
        <w:trPr>
          <w:trHeight w:hRule="exact" w:val="55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5626" w:rsidTr="003C1E9B">
        <w:trPr>
          <w:trHeight w:hRule="exact" w:val="138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</w:tcPr>
          <w:p w:rsidR="00AC5626" w:rsidRDefault="00AC5626"/>
        </w:tc>
        <w:tc>
          <w:tcPr>
            <w:tcW w:w="3545" w:type="dxa"/>
          </w:tcPr>
          <w:p w:rsidR="00AC5626" w:rsidRDefault="00AC5626"/>
        </w:tc>
        <w:tc>
          <w:tcPr>
            <w:tcW w:w="155" w:type="dxa"/>
          </w:tcPr>
          <w:p w:rsidR="00AC5626" w:rsidRDefault="00AC5626"/>
        </w:tc>
        <w:tc>
          <w:tcPr>
            <w:tcW w:w="2978" w:type="dxa"/>
          </w:tcPr>
          <w:p w:rsidR="00AC5626" w:rsidRDefault="00AC5626"/>
        </w:tc>
        <w:tc>
          <w:tcPr>
            <w:tcW w:w="155" w:type="dxa"/>
            <w:gridSpan w:val="2"/>
          </w:tcPr>
          <w:p w:rsidR="00AC5626" w:rsidRDefault="00AC5626"/>
        </w:tc>
      </w:tr>
      <w:tr w:rsidR="00AC5626" w:rsidRPr="00B7543F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trHeight w:hRule="exact" w:val="2708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C1E9B" w:rsidRPr="003C1E9B" w:rsidRDefault="003C1E9B" w:rsidP="003C1E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Токмин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М. Выбор материалов и технологий в машиностроении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М.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Токмин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Темных, Л. А.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Красноярск :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ун-т, 2020. — 235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 образование: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978-5-16-006377-5. - Текст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5270F"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/1077362</w:t>
              </w:r>
            </w:hyperlink>
            <w:r w:rsidR="00952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01.10.2020). – Режим доступа: по подписке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95270F" w:rsidRPr="003C1E9B" w:rsidRDefault="0095270F" w:rsidP="009527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Маталин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А.А. Технология машиностроения [Электронный ресурс]: учебник. -  Изд-во Лань, 2010 / издательство «Лань» Электронно-библиотечная система. – Режим доступа: </w:t>
            </w:r>
            <w:hyperlink r:id="rId11" w:history="1"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/258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</w:p>
          <w:p w:rsidR="003C1E9B" w:rsidRPr="003C1E9B" w:rsidRDefault="003C1E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5626" w:rsidRPr="00B7543F" w:rsidTr="003C1E9B">
        <w:trPr>
          <w:trHeight w:hRule="exact" w:val="138"/>
        </w:trPr>
        <w:tc>
          <w:tcPr>
            <w:tcW w:w="426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C5626" w:rsidRPr="00B7543F" w:rsidTr="003C1E9B">
        <w:trPr>
          <w:trHeight w:hRule="exact" w:val="4071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9527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Основы технологии машиностроения</w:t>
            </w:r>
            <w:proofErr w:type="gramStart"/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 В.В.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Клепиков, Н.М.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Султан-заде, В.Ф.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Солдатов, А.Г.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Москва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295 с.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(Высшее образование: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/10.12737/20526.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978-5-16-011774-4. - Текст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/1037766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01.10.2020). – Режим доступа: по подписке.</w:t>
            </w:r>
          </w:p>
          <w:p w:rsidR="00AC5626" w:rsidRPr="003C1E9B" w:rsidRDefault="009527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Фельдштейн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Э. Режущий инструмент. Эксплуатация: Учебное пособие / Е.Э. 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Фельдштейн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М.А. </w:t>
            </w:r>
            <w:proofErr w:type="spell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Корниевич</w:t>
            </w:r>
            <w:proofErr w:type="spell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Москва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НИЦ ИНФРА-М; Минск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Нов. знание, 2014. - 256 с.: ил.;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(Высшее образование: 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978-5-16- 005287-8. - Текст</w:t>
            </w:r>
            <w:proofErr w:type="gramStart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 w:rsidR="003D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17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/424209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137"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01.10.2020). – Режим доступа: по подписке.</w:t>
            </w:r>
          </w:p>
          <w:p w:rsidR="00AC5626" w:rsidRPr="003C1E9B" w:rsidRDefault="00AC5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5626" w:rsidRPr="00B7543F" w:rsidTr="003C1E9B">
        <w:trPr>
          <w:trHeight w:hRule="exact" w:val="138"/>
        </w:trPr>
        <w:tc>
          <w:tcPr>
            <w:tcW w:w="426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B4934" w:rsidRDefault="00FB493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B4934" w:rsidRPr="00FB4934" w:rsidRDefault="00FB493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C5626" w:rsidRPr="0095270F" w:rsidTr="00FB4934">
        <w:trPr>
          <w:trHeight w:hRule="exact" w:val="2731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FB4934" w:rsidRDefault="00FB4934" w:rsidP="00FB493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А.В., </w:t>
            </w:r>
            <w:proofErr w:type="spellStart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Налимова</w:t>
            </w:r>
            <w:proofErr w:type="spellEnd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М.В., </w:t>
            </w:r>
            <w:proofErr w:type="spellStart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FB4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В.А.</w:t>
            </w:r>
            <w:r w:rsidRPr="00FB4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Методические указания по производственной практике (часть 2)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для студентов направления подготовки 15.03.05 Конструкторско-технологическое обеспечение машиностроительных производств. - Магнитогорск: ФГБОУ ВО «МГТУ», 2017.- 18 с.</w:t>
            </w:r>
          </w:p>
        </w:tc>
      </w:tr>
      <w:tr w:rsidR="00AC5626" w:rsidRPr="0095270F" w:rsidTr="003C1E9B">
        <w:trPr>
          <w:trHeight w:hRule="exact" w:val="138"/>
        </w:trPr>
        <w:tc>
          <w:tcPr>
            <w:tcW w:w="426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RPr="00B7543F" w:rsidTr="003C1E9B">
        <w:trPr>
          <w:trHeight w:hRule="exact" w:val="277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trHeight w:hRule="exact" w:val="7"/>
        </w:trPr>
        <w:tc>
          <w:tcPr>
            <w:tcW w:w="9401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lang w:val="ru-RU"/>
              </w:rPr>
              <w:t xml:space="preserve"> </w:t>
            </w:r>
          </w:p>
        </w:tc>
      </w:tr>
      <w:tr w:rsidR="00AC5626" w:rsidRPr="00B7543F" w:rsidTr="003C1E9B">
        <w:trPr>
          <w:trHeight w:hRule="exact" w:val="277"/>
        </w:trPr>
        <w:tc>
          <w:tcPr>
            <w:tcW w:w="9401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AC5626">
            <w:pPr>
              <w:rPr>
                <w:lang w:val="ru-RU"/>
              </w:rPr>
            </w:pPr>
          </w:p>
        </w:tc>
      </w:tr>
      <w:tr w:rsidR="00AC5626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C5626">
        <w:trPr>
          <w:trHeight w:hRule="exact" w:val="555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AC5626">
        <w:trPr>
          <w:trHeight w:hRule="exact" w:val="29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C5626">
        <w:trPr>
          <w:trHeight w:hRule="exact" w:val="241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AC5626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AC5626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AC5626"/>
        </w:tc>
      </w:tr>
      <w:tr w:rsidR="00AC5626">
        <w:trPr>
          <w:trHeight w:hRule="exact" w:val="277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AC5626">
        <w:trPr>
          <w:trHeight w:hRule="exact" w:val="277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5626">
        <w:trPr>
          <w:trHeight w:hRule="exact" w:val="277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5626">
        <w:trPr>
          <w:trHeight w:hRule="exact" w:val="277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5626" w:rsidTr="003C1E9B">
        <w:trPr>
          <w:trHeight w:hRule="exact" w:val="277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143" w:type="dxa"/>
            <w:gridSpan w:val="2"/>
          </w:tcPr>
          <w:p w:rsidR="00AC5626" w:rsidRDefault="00AC5626"/>
        </w:tc>
        <w:tc>
          <w:tcPr>
            <w:tcW w:w="1999" w:type="dxa"/>
          </w:tcPr>
          <w:p w:rsidR="00AC5626" w:rsidRDefault="00AC5626"/>
        </w:tc>
        <w:tc>
          <w:tcPr>
            <w:tcW w:w="3545" w:type="dxa"/>
          </w:tcPr>
          <w:p w:rsidR="00AC5626" w:rsidRDefault="00AC5626"/>
        </w:tc>
        <w:tc>
          <w:tcPr>
            <w:tcW w:w="155" w:type="dxa"/>
          </w:tcPr>
          <w:p w:rsidR="00AC5626" w:rsidRDefault="00AC5626"/>
        </w:tc>
        <w:tc>
          <w:tcPr>
            <w:tcW w:w="2978" w:type="dxa"/>
          </w:tcPr>
          <w:p w:rsidR="00AC5626" w:rsidRDefault="00AC5626"/>
        </w:tc>
        <w:tc>
          <w:tcPr>
            <w:tcW w:w="155" w:type="dxa"/>
            <w:gridSpan w:val="2"/>
          </w:tcPr>
          <w:p w:rsidR="00AC5626" w:rsidRDefault="00AC5626"/>
        </w:tc>
      </w:tr>
      <w:tr w:rsidR="00AC5626" w:rsidRPr="00B7543F" w:rsidTr="003C1E9B">
        <w:trPr>
          <w:trHeight w:hRule="exact" w:val="285"/>
        </w:trPr>
        <w:tc>
          <w:tcPr>
            <w:tcW w:w="940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C5626" w:rsidTr="003C1E9B">
        <w:trPr>
          <w:trHeight w:hRule="exact" w:val="270"/>
        </w:trPr>
        <w:tc>
          <w:tcPr>
            <w:tcW w:w="426" w:type="dxa"/>
            <w:gridSpan w:val="2"/>
          </w:tcPr>
          <w:p w:rsidR="00AC5626" w:rsidRPr="003C1E9B" w:rsidRDefault="00AC5626">
            <w:pPr>
              <w:rPr>
                <w:lang w:val="ru-RU"/>
              </w:rPr>
            </w:pP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AC5626" w:rsidRDefault="00AC5626"/>
        </w:tc>
      </w:tr>
      <w:tr w:rsidR="00AC5626" w:rsidTr="003C1E9B">
        <w:trPr>
          <w:trHeight w:hRule="exact" w:val="34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568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gridSpan w:val="2"/>
          </w:tcPr>
          <w:p w:rsidR="00AC5626" w:rsidRDefault="00AC5626"/>
        </w:tc>
      </w:tr>
      <w:tr w:rsidR="00AC5626" w:rsidTr="003C1E9B">
        <w:trPr>
          <w:trHeight w:hRule="exact" w:val="243"/>
        </w:trPr>
        <w:tc>
          <w:tcPr>
            <w:tcW w:w="426" w:type="dxa"/>
            <w:gridSpan w:val="2"/>
          </w:tcPr>
          <w:p w:rsidR="00AC5626" w:rsidRDefault="00AC5626"/>
        </w:tc>
        <w:tc>
          <w:tcPr>
            <w:tcW w:w="568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AC5626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AC5626"/>
        </w:tc>
        <w:tc>
          <w:tcPr>
            <w:tcW w:w="155" w:type="dxa"/>
            <w:gridSpan w:val="2"/>
          </w:tcPr>
          <w:p w:rsidR="00AC5626" w:rsidRDefault="00AC5626"/>
        </w:tc>
      </w:tr>
      <w:tr w:rsidR="00AC5626" w:rsidTr="003D1137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3" w:type="dxa"/>
            <w:gridSpan w:val="2"/>
          </w:tcPr>
          <w:p w:rsidR="00AC5626" w:rsidRDefault="00AC5626"/>
        </w:tc>
        <w:tc>
          <w:tcPr>
            <w:tcW w:w="5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2" w:type="dxa"/>
          </w:tcPr>
          <w:p w:rsidR="00AC5626" w:rsidRDefault="00AC5626"/>
        </w:tc>
      </w:tr>
      <w:tr w:rsidR="00AC5626" w:rsidTr="003D1137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3" w:type="dxa"/>
            <w:gridSpan w:val="2"/>
          </w:tcPr>
          <w:p w:rsidR="00AC5626" w:rsidRDefault="00AC5626"/>
        </w:tc>
        <w:tc>
          <w:tcPr>
            <w:tcW w:w="5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2" w:type="dxa"/>
          </w:tcPr>
          <w:p w:rsidR="00AC5626" w:rsidRDefault="00AC5626"/>
        </w:tc>
      </w:tr>
      <w:tr w:rsidR="00AC5626" w:rsidTr="003D1137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3" w:type="dxa"/>
            <w:gridSpan w:val="2"/>
          </w:tcPr>
          <w:p w:rsidR="00AC5626" w:rsidRDefault="00AC5626"/>
        </w:tc>
        <w:tc>
          <w:tcPr>
            <w:tcW w:w="5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AC5626" w:rsidRDefault="00AC5626"/>
        </w:tc>
      </w:tr>
      <w:tr w:rsidR="00AC5626" w:rsidTr="003D1137">
        <w:trPr>
          <w:gridBefore w:val="1"/>
          <w:gridAfter w:val="1"/>
          <w:wBefore w:w="34" w:type="dxa"/>
          <w:wAfter w:w="11" w:type="dxa"/>
          <w:trHeight w:hRule="exact" w:val="277"/>
        </w:trPr>
        <w:tc>
          <w:tcPr>
            <w:tcW w:w="423" w:type="dxa"/>
            <w:gridSpan w:val="2"/>
          </w:tcPr>
          <w:p w:rsidR="00AC5626" w:rsidRDefault="00AC5626"/>
        </w:tc>
        <w:tc>
          <w:tcPr>
            <w:tcW w:w="5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Pr="003C1E9B" w:rsidRDefault="003D11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5626" w:rsidRDefault="003D11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AC5626" w:rsidRDefault="00AC5626"/>
        </w:tc>
      </w:tr>
      <w:tr w:rsidR="00AC5626" w:rsidRPr="00B7543F" w:rsidTr="003D1137">
        <w:trPr>
          <w:gridBefore w:val="1"/>
          <w:gridAfter w:val="1"/>
          <w:wBefore w:w="34" w:type="dxa"/>
          <w:wAfter w:w="11" w:type="dxa"/>
          <w:trHeight w:hRule="exact" w:val="4012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C5626" w:rsidRDefault="003D113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успеваемости.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E9B">
              <w:rPr>
                <w:lang w:val="ru-RU"/>
              </w:rPr>
              <w:t xml:space="preserve"> 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C1E9B">
              <w:rPr>
                <w:lang w:val="ru-RU"/>
              </w:rPr>
              <w:t xml:space="preserve"> </w:t>
            </w:r>
            <w:proofErr w:type="spell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C1E9B">
              <w:rPr>
                <w:lang w:val="ru-RU"/>
              </w:rPr>
              <w:t xml:space="preserve"> </w:t>
            </w:r>
          </w:p>
          <w:p w:rsidR="003D1137" w:rsidRDefault="003D1137" w:rsidP="003D113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</w:p>
          <w:p w:rsidR="003D1137" w:rsidRPr="003C1E9B" w:rsidRDefault="003D1137" w:rsidP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</w:p>
        </w:tc>
      </w:tr>
      <w:tr w:rsidR="00AC5626" w:rsidRPr="00B7543F" w:rsidTr="003D1137">
        <w:trPr>
          <w:gridBefore w:val="1"/>
          <w:gridAfter w:val="1"/>
          <w:wBefore w:w="34" w:type="dxa"/>
          <w:wAfter w:w="11" w:type="dxa"/>
          <w:trHeight w:hRule="exact" w:val="6498"/>
        </w:trPr>
        <w:tc>
          <w:tcPr>
            <w:tcW w:w="935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C1E9B">
              <w:rPr>
                <w:lang w:val="ru-RU"/>
              </w:rPr>
              <w:t xml:space="preserve"> </w:t>
            </w:r>
            <w:proofErr w:type="gramStart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C1E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C1E9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3C1E9B">
              <w:rPr>
                <w:lang w:val="ru-RU"/>
              </w:rPr>
              <w:t xml:space="preserve"> </w:t>
            </w:r>
            <w:r w:rsidRPr="003C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lang w:val="ru-RU"/>
              </w:rPr>
              <w:t xml:space="preserve"> </w:t>
            </w:r>
          </w:p>
          <w:p w:rsidR="00AC5626" w:rsidRPr="003C1E9B" w:rsidRDefault="003D11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1E9B">
              <w:rPr>
                <w:lang w:val="ru-RU"/>
              </w:rPr>
              <w:t xml:space="preserve"> </w:t>
            </w:r>
          </w:p>
        </w:tc>
      </w:tr>
    </w:tbl>
    <w:p w:rsidR="003D1137" w:rsidRDefault="003D1137">
      <w:pPr>
        <w:rPr>
          <w:lang w:val="ru-RU"/>
        </w:rPr>
      </w:pPr>
    </w:p>
    <w:p w:rsidR="003D1137" w:rsidRDefault="003D1137">
      <w:pPr>
        <w:rPr>
          <w:lang w:val="ru-RU"/>
        </w:rPr>
      </w:pPr>
      <w:r>
        <w:rPr>
          <w:lang w:val="ru-RU"/>
        </w:rPr>
        <w:br w:type="page"/>
      </w:r>
    </w:p>
    <w:p w:rsidR="00AC5626" w:rsidRDefault="003D1137" w:rsidP="003D1137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3D1137" w:rsidRDefault="003D1137" w:rsidP="003D1137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</w:p>
    <w:p w:rsidR="003D1137" w:rsidRPr="00B80FF5" w:rsidRDefault="003D1137" w:rsidP="003D1137">
      <w:pPr>
        <w:pStyle w:val="1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B80FF5">
        <w:rPr>
          <w:rStyle w:val="20"/>
          <w:szCs w:val="24"/>
        </w:rPr>
        <w:t>по</w:t>
      </w:r>
      <w:proofErr w:type="gramEnd"/>
      <w:r w:rsidRPr="00B80FF5">
        <w:rPr>
          <w:rStyle w:val="20"/>
          <w:szCs w:val="24"/>
        </w:rPr>
        <w:t xml:space="preserve"> </w:t>
      </w:r>
    </w:p>
    <w:p w:rsidR="003D1137" w:rsidRDefault="003D1137" w:rsidP="003D1137">
      <w:pPr>
        <w:tabs>
          <w:tab w:val="left" w:pos="993"/>
        </w:tabs>
        <w:spacing w:after="0" w:line="240" w:lineRule="auto"/>
        <w:ind w:firstLine="567"/>
        <w:jc w:val="both"/>
        <w:rPr>
          <w:lang w:val="ru-RU"/>
        </w:rPr>
      </w:pPr>
    </w:p>
    <w:p w:rsidR="003D1137" w:rsidRPr="003D1137" w:rsidRDefault="003D1137" w:rsidP="003D11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аттестации по итогам практики – зачет с оценкой, который проводится в форме отчета.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прохождения практики студент получает инструктаж по технике безопасности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согласованию с руководителем практики составляется программа, рабочий план и сроки выполнения этапов практики.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и прототипов по предлагаемым конструкторско-техническим решениям.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 методов проведения исследований, средств решения задач и выполнения экспериментальной части исследования, осуществляется по согласованию с руководителем практики.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включаются в отчет по практике.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окончании практики студент-практикант составляет письменный отчет. Содержание отчета определяется программой практики.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выполняется в виде сброшюрованной записки с титульным листом и оглавлением, текст отчета должен быть разбит на разделы, отражающие все вопросы, предусмотренные программой и индивидуальным заданием на практику.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Рисунки и схемы в тексте должны выполняться четко и иметь пояснения.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уровень теоретически и практической подготовки;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выполнение задания по практике;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состояние трудовой дисциплины;</w:t>
      </w:r>
    </w:p>
    <w:p w:rsidR="003D1137" w:rsidRPr="003D1137" w:rsidRDefault="003D1137" w:rsidP="003D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качество оформления дневника и отчета.</w:t>
      </w:r>
    </w:p>
    <w:p w:rsidR="003D1137" w:rsidRPr="003C1E9B" w:rsidRDefault="003D1137" w:rsidP="003D1137">
      <w:pPr>
        <w:rPr>
          <w:lang w:val="ru-RU"/>
        </w:rPr>
      </w:pPr>
      <w:r w:rsidRPr="003D11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sectPr w:rsidR="003D1137" w:rsidRPr="003C1E9B" w:rsidSect="00AC562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1E9B"/>
    <w:rsid w:val="003D1137"/>
    <w:rsid w:val="0095270F"/>
    <w:rsid w:val="00AC5626"/>
    <w:rsid w:val="00B7543F"/>
    <w:rsid w:val="00D31453"/>
    <w:rsid w:val="00E209E2"/>
    <w:rsid w:val="00F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26"/>
  </w:style>
  <w:style w:type="paragraph" w:styleId="1">
    <w:name w:val="heading 1"/>
    <w:basedOn w:val="a"/>
    <w:next w:val="a"/>
    <w:link w:val="10"/>
    <w:uiPriority w:val="99"/>
    <w:qFormat/>
    <w:rsid w:val="003D1137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D1137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D113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D1137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styleId="a5">
    <w:name w:val="Hyperlink"/>
    <w:basedOn w:val="a0"/>
    <w:uiPriority w:val="99"/>
    <w:unhideWhenUsed/>
    <w:rsid w:val="00952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4242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um.com/catalog/product/10377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.lanbook.com/view/book/2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0773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3359</Words>
  <Characters>19148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/>
  <LinksUpToDate>false</LinksUpToDate>
  <CharactersWithSpaces>22463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2019-2020_b15_03_05-МКТб-19_27_plx_Производственная - практика по получению профессиональных умений и опыта профессиональной деятельности</dc:title>
  <dc:creator>FastReport.NET</dc:creator>
  <cp:lastModifiedBy>Home</cp:lastModifiedBy>
  <cp:revision>5</cp:revision>
  <dcterms:created xsi:type="dcterms:W3CDTF">2020-11-06T04:56:00Z</dcterms:created>
  <dcterms:modified xsi:type="dcterms:W3CDTF">2020-11-09T14:19:00Z</dcterms:modified>
</cp:coreProperties>
</file>