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A25758" w:rsidRPr="0024417E">
        <w:trPr>
          <w:trHeight w:hRule="exact" w:val="277"/>
        </w:trPr>
        <w:tc>
          <w:tcPr>
            <w:tcW w:w="1135" w:type="dxa"/>
          </w:tcPr>
          <w:p w:rsidR="00A25758" w:rsidRDefault="002C5F9B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562850" cy="10687050"/>
                  <wp:effectExtent l="19050" t="0" r="0" b="0"/>
                  <wp:wrapNone/>
                  <wp:docPr id="7" name="Рисунок 1" descr="E:\Сканы 2\МКТб-19\Налимова Железков\Scan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 2\МКТб-19\Налимова Железков\Scan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25758" w:rsidRPr="00560F04" w:rsidRDefault="00560F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2575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25758" w:rsidRDefault="00560F04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A25758"/>
        </w:tc>
      </w:tr>
      <w:tr w:rsidR="00A2575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25758" w:rsidRDefault="00A2575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25758" w:rsidRPr="00560F04" w:rsidRDefault="00560F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25758">
        <w:trPr>
          <w:trHeight w:hRule="exact" w:val="416"/>
        </w:trPr>
        <w:tc>
          <w:tcPr>
            <w:tcW w:w="1135" w:type="dxa"/>
          </w:tcPr>
          <w:p w:rsidR="00A25758" w:rsidRDefault="00A2575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A25758"/>
        </w:tc>
      </w:tr>
      <w:tr w:rsidR="00A25758">
        <w:trPr>
          <w:trHeight w:hRule="exact" w:val="416"/>
        </w:trPr>
        <w:tc>
          <w:tcPr>
            <w:tcW w:w="1135" w:type="dxa"/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25758" w:rsidRPr="00560F04" w:rsidRDefault="00560F0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A25758" w:rsidRPr="00560F04" w:rsidRDefault="00560F0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A25758" w:rsidRPr="00560F04" w:rsidRDefault="00A2575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A25758" w:rsidRDefault="00560F04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A25758">
        <w:trPr>
          <w:trHeight w:hRule="exact" w:val="1250"/>
        </w:trPr>
        <w:tc>
          <w:tcPr>
            <w:tcW w:w="1135" w:type="dxa"/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25758">
        <w:trPr>
          <w:trHeight w:hRule="exact" w:val="138"/>
        </w:trPr>
        <w:tc>
          <w:tcPr>
            <w:tcW w:w="1135" w:type="dxa"/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МАШИНОСТРОЕНИЯ</w:t>
            </w:r>
            <w:r>
              <w:t xml:space="preserve"> </w:t>
            </w:r>
          </w:p>
        </w:tc>
      </w:tr>
      <w:tr w:rsidR="00A25758">
        <w:trPr>
          <w:trHeight w:hRule="exact" w:val="138"/>
        </w:trPr>
        <w:tc>
          <w:tcPr>
            <w:tcW w:w="1135" w:type="dxa"/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 w:rsidRPr="0024417E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>
        <w:trPr>
          <w:trHeight w:hRule="exact" w:val="277"/>
        </w:trPr>
        <w:tc>
          <w:tcPr>
            <w:tcW w:w="1135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A2575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A2575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A25758">
        <w:trPr>
          <w:trHeight w:hRule="exact" w:val="416"/>
        </w:trPr>
        <w:tc>
          <w:tcPr>
            <w:tcW w:w="1135" w:type="dxa"/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A25758">
        <w:trPr>
          <w:trHeight w:hRule="exact" w:val="2604"/>
        </w:trPr>
        <w:tc>
          <w:tcPr>
            <w:tcW w:w="1135" w:type="dxa"/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 w:rsidRPr="0024417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>
        <w:trPr>
          <w:trHeight w:hRule="exact" w:val="138"/>
        </w:trPr>
        <w:tc>
          <w:tcPr>
            <w:tcW w:w="1135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A25758" w:rsidRPr="0024417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>
        <w:trPr>
          <w:trHeight w:hRule="exact" w:val="138"/>
        </w:trPr>
        <w:tc>
          <w:tcPr>
            <w:tcW w:w="1135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A2575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A25758">
        <w:trPr>
          <w:trHeight w:hRule="exact" w:val="138"/>
        </w:trPr>
        <w:tc>
          <w:tcPr>
            <w:tcW w:w="1135" w:type="dxa"/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A25758">
        <w:trPr>
          <w:trHeight w:hRule="exact" w:val="387"/>
        </w:trPr>
        <w:tc>
          <w:tcPr>
            <w:tcW w:w="1135" w:type="dxa"/>
          </w:tcPr>
          <w:p w:rsidR="00A25758" w:rsidRDefault="00A25758"/>
        </w:tc>
        <w:tc>
          <w:tcPr>
            <w:tcW w:w="1277" w:type="dxa"/>
          </w:tcPr>
          <w:p w:rsidR="00A25758" w:rsidRDefault="00A25758"/>
        </w:tc>
        <w:tc>
          <w:tcPr>
            <w:tcW w:w="6947" w:type="dxa"/>
          </w:tcPr>
          <w:p w:rsidR="00A25758" w:rsidRDefault="00A25758"/>
        </w:tc>
      </w:tr>
      <w:tr w:rsidR="00A2575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A25758" w:rsidRDefault="00560F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25758" w:rsidRPr="0024417E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2C5F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-842010</wp:posOffset>
                  </wp:positionH>
                  <wp:positionV relativeFrom="paragraph">
                    <wp:posOffset>-720090</wp:posOffset>
                  </wp:positionV>
                  <wp:extent cx="7562850" cy="10687050"/>
                  <wp:effectExtent l="19050" t="0" r="0" b="0"/>
                  <wp:wrapNone/>
                  <wp:docPr id="8" name="Рисунок 2" descr="E:\Сканы 2\МКТб-19\Налимова Железков\Scan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ы 2\МКТб-19\Налимова Железков\Scan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560F04" w:rsidRPr="00560F04">
              <w:rPr>
                <w:lang w:val="ru-RU"/>
              </w:rPr>
              <w:t xml:space="preserve"> </w:t>
            </w:r>
            <w:proofErr w:type="gramStart"/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560F04" w:rsidRPr="00560F04">
              <w:rPr>
                <w:lang w:val="ru-RU"/>
              </w:rPr>
              <w:t xml:space="preserve"> </w:t>
            </w:r>
            <w:proofErr w:type="gramStart"/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560F04" w:rsidRPr="00560F04">
              <w:rPr>
                <w:lang w:val="ru-RU"/>
              </w:rPr>
              <w:t xml:space="preserve"> </w:t>
            </w:r>
            <w:proofErr w:type="spellStart"/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560F04" w:rsidRPr="00560F04">
              <w:rPr>
                <w:lang w:val="ru-RU"/>
              </w:rPr>
              <w:t xml:space="preserve"> </w:t>
            </w:r>
            <w:proofErr w:type="spellStart"/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560F04" w:rsidRPr="00560F04">
              <w:rPr>
                <w:lang w:val="ru-RU"/>
              </w:rPr>
              <w:t xml:space="preserve"> </w:t>
            </w:r>
            <w:r w:rsidR="00560F04"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="00560F04" w:rsidRPr="00560F04">
              <w:rPr>
                <w:lang w:val="ru-RU"/>
              </w:rPr>
              <w:t xml:space="preserve"> </w:t>
            </w:r>
          </w:p>
        </w:tc>
      </w:tr>
      <w:tr w:rsidR="00A25758" w:rsidRPr="0024417E">
        <w:trPr>
          <w:trHeight w:hRule="exact" w:val="277"/>
        </w:trPr>
        <w:tc>
          <w:tcPr>
            <w:tcW w:w="935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A2575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60F04">
              <w:rPr>
                <w:lang w:val="ru-RU"/>
              </w:rPr>
              <w:t xml:space="preserve"> </w:t>
            </w:r>
          </w:p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A25758" w:rsidRPr="002441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>
        <w:trPr>
          <w:trHeight w:hRule="exact" w:val="277"/>
        </w:trPr>
        <w:tc>
          <w:tcPr>
            <w:tcW w:w="935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A2575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560F04">
              <w:rPr>
                <w:lang w:val="ru-RU"/>
              </w:rPr>
              <w:t xml:space="preserve"> </w:t>
            </w:r>
            <w:proofErr w:type="spell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560F04">
              <w:rPr>
                <w:lang w:val="ru-RU"/>
              </w:rPr>
              <w:t xml:space="preserve"> </w:t>
            </w:r>
          </w:p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A257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A25758">
        <w:trPr>
          <w:trHeight w:hRule="exact" w:val="277"/>
        </w:trPr>
        <w:tc>
          <w:tcPr>
            <w:tcW w:w="9357" w:type="dxa"/>
          </w:tcPr>
          <w:p w:rsidR="00A25758" w:rsidRDefault="00A25758"/>
        </w:tc>
      </w:tr>
      <w:tr w:rsidR="00A257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25758" w:rsidRPr="0024417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 w:rsidP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___________М.В.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>
        <w:trPr>
          <w:trHeight w:hRule="exact" w:val="555"/>
        </w:trPr>
        <w:tc>
          <w:tcPr>
            <w:tcW w:w="935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A257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25758" w:rsidRPr="0024417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 w:rsidP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560F04">
              <w:rPr>
                <w:lang w:val="ru-RU"/>
              </w:rPr>
              <w:t xml:space="preserve"> </w:t>
            </w:r>
            <w:proofErr w:type="spell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_______________О.С.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560F04">
              <w:rPr>
                <w:lang w:val="ru-RU"/>
              </w:rPr>
              <w:t xml:space="preserve"> </w:t>
            </w:r>
          </w:p>
        </w:tc>
      </w:tr>
    </w:tbl>
    <w:p w:rsidR="00A25758" w:rsidRPr="00560F04" w:rsidRDefault="00560F04">
      <w:pPr>
        <w:rPr>
          <w:sz w:val="0"/>
          <w:szCs w:val="0"/>
          <w:lang w:val="ru-RU"/>
        </w:rPr>
      </w:pPr>
      <w:r w:rsidRPr="00560F04">
        <w:rPr>
          <w:lang w:val="ru-RU"/>
        </w:rPr>
        <w:br w:type="page"/>
      </w:r>
    </w:p>
    <w:p w:rsidR="00A25758" w:rsidRPr="00560F04" w:rsidRDefault="00871CA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9155" cy="9253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не Викторовн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F04" w:rsidRPr="00560F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25758" w:rsidRPr="0024417E" w:rsidTr="00DF229F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наименьших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затратах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60F04">
              <w:rPr>
                <w:lang w:val="ru-RU"/>
              </w:rPr>
              <w:t xml:space="preserve">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560F04">
              <w:rPr>
                <w:lang w:val="ru-RU"/>
              </w:rPr>
              <w:t xml:space="preserve">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560F04">
              <w:rPr>
                <w:lang w:val="ru-RU"/>
              </w:rPr>
              <w:t xml:space="preserve"> </w:t>
            </w:r>
            <w:r w:rsidR="00FE4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560F04">
              <w:rPr>
                <w:lang w:val="ru-RU"/>
              </w:rPr>
              <w:t xml:space="preserve"> 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DF229F">
        <w:trPr>
          <w:trHeight w:hRule="exact" w:val="138"/>
        </w:trPr>
        <w:tc>
          <w:tcPr>
            <w:tcW w:w="1999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A25758" w:rsidRPr="0024417E" w:rsidTr="00DF229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DF229F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  <w:proofErr w:type="spellEnd"/>
            <w: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proofErr w:type="spellEnd"/>
            <w:r>
              <w:t xml:space="preserve"> </w:t>
            </w:r>
          </w:p>
        </w:tc>
      </w:tr>
      <w:tr w:rsidR="00A25758" w:rsidRPr="0024417E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proofErr w:type="spellEnd"/>
            <w:r>
              <w:t xml:space="preserve"> </w:t>
            </w:r>
          </w:p>
        </w:tc>
      </w:tr>
      <w:tr w:rsidR="00A25758" w:rsidRPr="0024417E" w:rsidTr="00DF229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A25758" w:rsidTr="00DF22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25758" w:rsidTr="00DF229F">
        <w:trPr>
          <w:trHeight w:hRule="exact" w:val="138"/>
        </w:trPr>
        <w:tc>
          <w:tcPr>
            <w:tcW w:w="1999" w:type="dxa"/>
          </w:tcPr>
          <w:p w:rsidR="00A25758" w:rsidRDefault="00A25758"/>
        </w:tc>
        <w:tc>
          <w:tcPr>
            <w:tcW w:w="7386" w:type="dxa"/>
          </w:tcPr>
          <w:p w:rsidR="00A25758" w:rsidRDefault="00A25758"/>
        </w:tc>
      </w:tr>
      <w:tr w:rsidR="00A25758" w:rsidRPr="0024417E" w:rsidTr="00DF229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60F04">
              <w:rPr>
                <w:lang w:val="ru-RU"/>
              </w:rPr>
              <w:t xml:space="preserve"> </w:t>
            </w:r>
            <w:proofErr w:type="gramEnd"/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DF229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25758" w:rsidRPr="0024417E" w:rsidTr="00DF229F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участвовать в разработке обобщенных вариантов решения проблем, связанных с машиностроительными производствами, выборе оптимальных вариантов прогнозируемых последствий решения на основе их анализа</w:t>
            </w:r>
          </w:p>
        </w:tc>
      </w:tr>
      <w:tr w:rsidR="00A25758" w:rsidRPr="0024417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виды изделий машиностроения и типов производства, оборудование  и оснастку для механической обработки и сборки изделий машиностроения;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видов обработки изделий на точность их изготовления   и качество поверхностей,  эксплуатационные свойства и выбор оптимального варианта обработки</w:t>
            </w:r>
          </w:p>
        </w:tc>
      </w:tr>
      <w:tr w:rsidR="00A25758" w:rsidRPr="0024417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выбор  оборудования  и оснастки для механической обработки и сборки изделий машиностроения в зависимости от типа производства;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назначать вид обработки изделия в зависимости от требуемой точности и качества поверхностей;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влияние видов обработки изделий на их эксплуатационные свойства и выбирать оптимальный вариант обработки</w:t>
            </w:r>
          </w:p>
        </w:tc>
      </w:tr>
      <w:tr w:rsidR="00A25758" w:rsidRPr="0024417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обоснования выбора  оборудования  и оснастки для механической обработки и сборки изделий машиностроения в зависимости от типа производства;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назначения вида обработки изделия в зависимости от требуемой точности и качества поверхностей;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влияния видов обработки изделий</w:t>
            </w:r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их эксплуатационные свойства и выбора оптимального варианта обработки.</w:t>
            </w:r>
          </w:p>
        </w:tc>
      </w:tr>
      <w:tr w:rsidR="00A25758" w:rsidRPr="0024417E" w:rsidTr="00DF229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участвовать в разработке технической документации, связанной с профессиональной деятельностью</w:t>
            </w:r>
          </w:p>
        </w:tc>
      </w:tr>
      <w:tr w:rsidR="00A25758" w:rsidRPr="002441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назначения режимов резания, нормирования операций и оформления эскизов механической обработки при разработке технологического процесса механической обработки и сборки</w:t>
            </w:r>
          </w:p>
        </w:tc>
      </w:tr>
      <w:tr w:rsidR="00A25758" w:rsidRPr="002441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техническую документацию, сопровождающую разработку технологического процесса механической обработки и сборки</w:t>
            </w:r>
          </w:p>
        </w:tc>
      </w:tr>
      <w:tr w:rsidR="00A25758" w:rsidRPr="002441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оформления технической документации, сопровождающей разработку технологического процесса механической обработки и сборки</w:t>
            </w:r>
          </w:p>
        </w:tc>
      </w:tr>
      <w:tr w:rsidR="00A25758" w:rsidRPr="0024417E" w:rsidTr="00DF229F">
        <w:trPr>
          <w:trHeight w:hRule="exact" w:val="177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</w:t>
            </w:r>
          </w:p>
        </w:tc>
      </w:tr>
      <w:tr w:rsidR="00A25758" w:rsidRPr="0024417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выбора рациональных заготовок, материалов и видов технологических процессов их обработки;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обработки заготовок в машиностроении;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реализации технологических процессов обработки и сборки, правила расчета технологических размерных цепей при механической обработке</w:t>
            </w:r>
          </w:p>
        </w:tc>
      </w:tr>
      <w:tr w:rsidR="00A25758" w:rsidRPr="0024417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заготовки,  материалы и технологию их обработки для конкретного типа производства;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современные методы обработки заготовок в машиностроении;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назначать способы реализации технологических процессов обработки и сборки, правила расчета технологических размерных цепей при механической обработке</w:t>
            </w:r>
          </w:p>
        </w:tc>
      </w:tr>
      <w:tr w:rsidR="00A25758" w:rsidRPr="0024417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заготовки,  материалов и технологии их обработки для конкретного типа производства;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современных методов обработки заготовок в машиностроении;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 способов реализации технологических процессов обработки</w:t>
            </w:r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сборки, расчета технологических размерных цепей при механической обработке</w:t>
            </w:r>
          </w:p>
        </w:tc>
      </w:tr>
      <w:tr w:rsidR="00A25758" w:rsidRPr="0024417E" w:rsidTr="00DF229F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A25758" w:rsidRPr="0024417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построение технологических процессов обработки заготовок;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назначения операций и режимов обработки, нормирования операций механической обработки;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-методику выбора оптимального варианта технологического процесса для конкретных производственных условий</w:t>
            </w:r>
          </w:p>
        </w:tc>
      </w:tr>
      <w:tr w:rsidR="00A25758" w:rsidRPr="0024417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маршрутную технологию обработки заготовок;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назначать операции, рассчитывать или выбирать режимы обработки, нормировать операции механической обработки;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недостатки технологического процесса и выбирать оптимальный вариант технологического процесса для конкретных производственных условий</w:t>
            </w:r>
          </w:p>
        </w:tc>
      </w:tr>
      <w:tr w:rsidR="00A25758" w:rsidRPr="0024417E" w:rsidTr="00DF229F">
        <w:trPr>
          <w:trHeight w:hRule="exact" w:val="14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навыками назначения операций, расчета или выбора режимов обработки, нормирования операций механической обработки;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критического анализа технологического процесса и выбора оптимального варианта технологического процесса для конкретных производственных условий</w:t>
            </w:r>
          </w:p>
        </w:tc>
      </w:tr>
      <w:tr w:rsidR="00A25758" w:rsidRPr="0024417E" w:rsidTr="00DF229F">
        <w:trPr>
          <w:trHeight w:hRule="exact" w:val="1132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A25758" w:rsidRPr="0024417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разработки и оформления документации на технологические процессы механической обработки и сборки изделий машиностроения;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контроля технологии изготовления и сборки изделий машиностроения</w:t>
            </w:r>
          </w:p>
        </w:tc>
      </w:tr>
      <w:tr w:rsidR="00A25758" w:rsidRPr="0024417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оформлять документации на технологические процессы механической обработки и сборки изделий машиностроения;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контроля технологии изготовления и сборки изделий машиностроения</w:t>
            </w:r>
          </w:p>
        </w:tc>
      </w:tr>
      <w:tr w:rsidR="00A25758" w:rsidRPr="0024417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 разработки и оформления документации на технологические процессы механической обработки и сборки изделий машиностроения;</w:t>
            </w:r>
          </w:p>
          <w:p w:rsidR="00A25758" w:rsidRPr="00560F04" w:rsidRDefault="00560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-навыками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методов контроля технологии изготовления</w:t>
            </w:r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сборки изделий машиностроения.</w:t>
            </w:r>
          </w:p>
        </w:tc>
      </w:tr>
    </w:tbl>
    <w:p w:rsidR="00A25758" w:rsidRPr="00560F04" w:rsidRDefault="00560F04">
      <w:pPr>
        <w:rPr>
          <w:sz w:val="0"/>
          <w:szCs w:val="0"/>
          <w:lang w:val="ru-RU"/>
        </w:rPr>
      </w:pPr>
      <w:r w:rsidRPr="00560F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76"/>
        <w:gridCol w:w="391"/>
        <w:gridCol w:w="516"/>
        <w:gridCol w:w="688"/>
        <w:gridCol w:w="688"/>
        <w:gridCol w:w="507"/>
        <w:gridCol w:w="1522"/>
        <w:gridCol w:w="1570"/>
        <w:gridCol w:w="1321"/>
      </w:tblGrid>
      <w:tr w:rsidR="00A25758" w:rsidRPr="0024417E" w:rsidTr="00DF229F">
        <w:trPr>
          <w:trHeight w:hRule="exact" w:val="285"/>
        </w:trPr>
        <w:tc>
          <w:tcPr>
            <w:tcW w:w="711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DF229F">
        <w:trPr>
          <w:trHeight w:hRule="exact" w:val="254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95,6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5,6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48,7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A257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E957BB" w:rsidRPr="0024417E" w:rsidTr="00DF229F">
        <w:trPr>
          <w:trHeight w:hRule="exact" w:val="138"/>
        </w:trPr>
        <w:tc>
          <w:tcPr>
            <w:tcW w:w="711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1476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391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516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688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688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50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1522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1321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E957BB" w:rsidTr="00DF229F">
        <w:trPr>
          <w:trHeight w:hRule="exact" w:val="972"/>
        </w:trPr>
        <w:tc>
          <w:tcPr>
            <w:tcW w:w="21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Pr="00560F04" w:rsidRDefault="00560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Pr="00560F04" w:rsidRDefault="00560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957BB" w:rsidTr="00DF229F">
        <w:trPr>
          <w:trHeight w:hRule="exact" w:val="833"/>
        </w:trPr>
        <w:tc>
          <w:tcPr>
            <w:tcW w:w="21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A25758"/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5758" w:rsidRDefault="00A25758"/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5758" w:rsidRDefault="00A25758"/>
        </w:tc>
        <w:tc>
          <w:tcPr>
            <w:tcW w:w="15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A25758"/>
        </w:tc>
        <w:tc>
          <w:tcPr>
            <w:tcW w:w="15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A25758"/>
        </w:tc>
        <w:tc>
          <w:tcPr>
            <w:tcW w:w="1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A25758"/>
        </w:tc>
      </w:tr>
      <w:tr w:rsidR="00DF229F" w:rsidRPr="0024417E" w:rsidTr="00DF229F">
        <w:trPr>
          <w:trHeight w:hRule="exact" w:val="341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Pr="00560F04" w:rsidRDefault="00DF229F">
            <w:pPr>
              <w:rPr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E957BB" w:rsidRPr="0024417E" w:rsidTr="00DF229F">
        <w:trPr>
          <w:trHeight w:hRule="exact" w:val="4189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560F04">
              <w:rPr>
                <w:lang w:val="ru-RU"/>
              </w:rPr>
              <w:t xml:space="preserve">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proofErr w:type="gram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технологичности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единиц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монтажа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3FA2" w:rsidRPr="00D838C9" w:rsidRDefault="00963FA2" w:rsidP="00963FA2">
            <w:pPr>
              <w:pStyle w:val="Style14"/>
              <w:widowControl/>
              <w:jc w:val="center"/>
              <w:rPr>
                <w:rStyle w:val="FontStyle31"/>
                <w:color w:val="000000"/>
                <w:sz w:val="22"/>
                <w:szCs w:val="22"/>
              </w:rPr>
            </w:pPr>
            <w:r w:rsidRPr="00D838C9">
              <w:rPr>
                <w:color w:val="000000"/>
                <w:sz w:val="22"/>
                <w:szCs w:val="22"/>
              </w:rPr>
              <w:t>ОПК-4, ОПК-5, ПК-1, ПК-16, ПК-20</w:t>
            </w:r>
          </w:p>
        </w:tc>
      </w:tr>
      <w:tr w:rsidR="00E957BB" w:rsidRPr="0024417E" w:rsidTr="00DF229F">
        <w:trPr>
          <w:trHeight w:hRule="exact" w:val="105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«Размерные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D838C9" w:rsidRDefault="00D838C9" w:rsidP="00D838C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838C9">
              <w:rPr>
                <w:rFonts w:ascii="Times New Roman" w:hAnsi="Times New Roman" w:cs="Times New Roman"/>
                <w:color w:val="000000"/>
                <w:lang w:val="ru-RU"/>
              </w:rPr>
              <w:t>ОПК-4, ОПК-5, ПК-1 ПК-16, ПК-20</w:t>
            </w:r>
          </w:p>
        </w:tc>
      </w:tr>
      <w:tr w:rsidR="00E957BB" w:rsidTr="00DF229F">
        <w:trPr>
          <w:trHeight w:hRule="exact" w:val="697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«Статическая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балансировка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CD20E3" w:rsidRDefault="00CD20E3" w:rsidP="00CD20E3">
            <w:pPr>
              <w:jc w:val="center"/>
              <w:rPr>
                <w:rFonts w:ascii="Times New Roman" w:hAnsi="Times New Roman" w:cs="Times New Roman"/>
              </w:rPr>
            </w:pPr>
            <w:r w:rsidRPr="00CD20E3">
              <w:rPr>
                <w:rFonts w:ascii="Times New Roman" w:hAnsi="Times New Roman" w:cs="Times New Roman"/>
                <w:color w:val="000000"/>
              </w:rPr>
              <w:t>ПК-20</w:t>
            </w:r>
          </w:p>
        </w:tc>
      </w:tr>
      <w:tr w:rsidR="00E957BB" w:rsidTr="00DF229F">
        <w:trPr>
          <w:trHeight w:hRule="exact" w:val="89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«Сборка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неполной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взаимозаменяемости»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CD20E3" w:rsidRDefault="00CD20E3" w:rsidP="00CD20E3">
            <w:pPr>
              <w:jc w:val="center"/>
              <w:rPr>
                <w:rFonts w:ascii="Times New Roman" w:hAnsi="Times New Roman" w:cs="Times New Roman"/>
              </w:rPr>
            </w:pPr>
            <w:r w:rsidRPr="00CD20E3">
              <w:rPr>
                <w:rFonts w:ascii="Times New Roman" w:hAnsi="Times New Roman" w:cs="Times New Roman"/>
                <w:color w:val="000000"/>
              </w:rPr>
              <w:t>ПК-20</w:t>
            </w:r>
          </w:p>
        </w:tc>
      </w:tr>
      <w:tr w:rsidR="00E957BB" w:rsidRPr="0024417E" w:rsidTr="00DF229F">
        <w:trPr>
          <w:trHeight w:hRule="exact" w:val="110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сборку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7B6D34" w:rsidRDefault="007B6D34">
            <w:pPr>
              <w:rPr>
                <w:rFonts w:ascii="Times New Roman" w:hAnsi="Times New Roman" w:cs="Times New Roman"/>
                <w:lang w:val="ru-RU"/>
              </w:rPr>
            </w:pPr>
            <w:r w:rsidRPr="007B6D34">
              <w:rPr>
                <w:rFonts w:ascii="Times New Roman" w:hAnsi="Times New Roman" w:cs="Times New Roman"/>
                <w:color w:val="000000"/>
                <w:lang w:val="ru-RU"/>
              </w:rPr>
              <w:t>ОПК-4, ОПК-5, ПК-1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7B6D34">
              <w:rPr>
                <w:rFonts w:ascii="Times New Roman" w:hAnsi="Times New Roman" w:cs="Times New Roman"/>
                <w:color w:val="000000"/>
                <w:lang w:val="ru-RU"/>
              </w:rPr>
              <w:t>ПК-16, ПК-20</w:t>
            </w:r>
          </w:p>
        </w:tc>
      </w:tr>
      <w:tr w:rsidR="00E957BB" w:rsidRPr="0024417E" w:rsidTr="00DF229F">
        <w:trPr>
          <w:trHeight w:hRule="exact" w:val="1154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циклограммы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887FDE" w:rsidRDefault="00887FDE">
            <w:pPr>
              <w:rPr>
                <w:rFonts w:ascii="Times New Roman" w:hAnsi="Times New Roman" w:cs="Times New Roman"/>
                <w:lang w:val="ru-RU"/>
              </w:rPr>
            </w:pPr>
            <w:r w:rsidRPr="00887FDE">
              <w:rPr>
                <w:rFonts w:ascii="Times New Roman" w:hAnsi="Times New Roman" w:cs="Times New Roman"/>
                <w:color w:val="000000"/>
                <w:lang w:val="ru-RU"/>
              </w:rPr>
              <w:t>ОПК-4, ОПК-5, ПК-1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887FDE">
              <w:rPr>
                <w:rFonts w:ascii="Times New Roman" w:hAnsi="Times New Roman" w:cs="Times New Roman"/>
                <w:color w:val="000000"/>
                <w:lang w:val="ru-RU"/>
              </w:rPr>
              <w:t>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RPr="0024417E" w:rsidTr="00DF229F">
        <w:trPr>
          <w:trHeight w:hRule="exact" w:val="59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Pr="00560F04" w:rsidRDefault="00DF229F">
            <w:pPr>
              <w:rPr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единичном,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серийном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производствах».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E957BB" w:rsidRPr="0024417E" w:rsidTr="00DF229F">
        <w:trPr>
          <w:trHeight w:hRule="exact" w:val="4629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единичном,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серийном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производствах.</w:t>
            </w:r>
            <w:proofErr w:type="gram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Вы-бор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A35E12" w:rsidRDefault="00A35E12" w:rsidP="00A35E12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Tr="00DF229F">
        <w:trPr>
          <w:trHeight w:hRule="exact" w:val="89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токарной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наладка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станка»</w:t>
            </w:r>
            <w:r w:rsidRPr="00560F04">
              <w:rPr>
                <w:lang w:val="ru-RU"/>
              </w:rPr>
              <w:t xml:space="preserve"> 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A35E12" w:rsidP="00A35E12">
            <w:pPr>
              <w:jc w:val="center"/>
            </w:pPr>
            <w:r w:rsidRPr="00B34272">
              <w:rPr>
                <w:rFonts w:ascii="Times New Roman" w:hAnsi="Times New Roman" w:cs="Times New Roman"/>
                <w:lang w:val="ru-RU"/>
              </w:rPr>
              <w:t>ПК-1, ПК-16, ПК-20</w:t>
            </w:r>
          </w:p>
        </w:tc>
      </w:tr>
      <w:tr w:rsidR="00E957BB" w:rsidTr="00DF229F">
        <w:trPr>
          <w:trHeight w:hRule="exact" w:val="871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A35E12" w:rsidP="00A35E12">
            <w:pPr>
              <w:jc w:val="center"/>
            </w:pPr>
            <w:r w:rsidRPr="00B34272">
              <w:rPr>
                <w:rFonts w:ascii="Times New Roman" w:hAnsi="Times New Roman" w:cs="Times New Roman"/>
                <w:lang w:val="ru-RU"/>
              </w:rPr>
              <w:t>ПК-1, ПК-16, ПК-20</w:t>
            </w:r>
          </w:p>
        </w:tc>
      </w:tr>
      <w:tr w:rsidR="00E957BB" w:rsidTr="00DF229F">
        <w:trPr>
          <w:trHeight w:hRule="exact" w:val="854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сверлильной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A35E12" w:rsidP="00A35E12">
            <w:pPr>
              <w:jc w:val="center"/>
            </w:pPr>
            <w:r w:rsidRPr="00B34272">
              <w:rPr>
                <w:rFonts w:ascii="Times New Roman" w:hAnsi="Times New Roman" w:cs="Times New Roman"/>
                <w:lang w:val="ru-RU"/>
              </w:rPr>
              <w:t>ПК-1, ПК-16, ПК-20</w:t>
            </w:r>
          </w:p>
        </w:tc>
      </w:tr>
      <w:tr w:rsidR="00E957BB" w:rsidTr="00DF229F">
        <w:trPr>
          <w:trHeight w:hRule="exact" w:val="85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proofErr w:type="spellStart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зубофрезерной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A35E12" w:rsidP="00A35E12">
            <w:pPr>
              <w:jc w:val="center"/>
            </w:pPr>
            <w:r w:rsidRPr="00B34272">
              <w:rPr>
                <w:rFonts w:ascii="Times New Roman" w:hAnsi="Times New Roman" w:cs="Times New Roman"/>
                <w:lang w:val="ru-RU"/>
              </w:rPr>
              <w:t>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Tr="00DF229F">
        <w:trPr>
          <w:trHeight w:hRule="exact" w:val="25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Default="00DF229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</w:tr>
      <w:tr w:rsidR="00E957BB" w:rsidRPr="0024417E" w:rsidTr="00DF229F">
        <w:trPr>
          <w:trHeight w:hRule="exact" w:val="2651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B3082A" w:rsidRDefault="00B3082A" w:rsidP="00B3082A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RPr="0024417E" w:rsidTr="00DF229F">
        <w:trPr>
          <w:trHeight w:hRule="exact" w:val="30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Pr="00560F04" w:rsidRDefault="00DF229F">
            <w:pPr>
              <w:rPr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деталей».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E957BB" w:rsidRPr="0024417E" w:rsidTr="00DF229F">
        <w:trPr>
          <w:trHeight w:hRule="exact" w:val="397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пусных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коpпусных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B3082A" w:rsidRDefault="00B3082A" w:rsidP="00B3082A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RPr="00B3082A" w:rsidTr="00DF229F">
        <w:trPr>
          <w:trHeight w:hRule="exact" w:val="133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"корпус"</w:t>
            </w:r>
            <w:r w:rsidRPr="00560F04">
              <w:rPr>
                <w:lang w:val="ru-RU"/>
              </w:rPr>
              <w:t xml:space="preserve"> 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B3082A" w:rsidRDefault="00B3082A" w:rsidP="00B3082A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Tr="00DF229F">
        <w:trPr>
          <w:trHeight w:hRule="exact" w:val="22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Default="00DF229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</w:tr>
      <w:tr w:rsidR="00E957BB" w:rsidRPr="0024417E" w:rsidTr="00DF229F">
        <w:trPr>
          <w:trHeight w:hRule="exact" w:val="397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иалы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гладких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гладких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гладких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гладких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гладких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ступенчатых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B3082A" w:rsidRDefault="00B3082A" w:rsidP="00B3082A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RPr="00B3082A" w:rsidTr="00DF229F">
        <w:trPr>
          <w:trHeight w:hRule="exact" w:val="155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60F04">
              <w:rPr>
                <w:lang w:val="ru-RU"/>
              </w:rPr>
              <w:t xml:space="preserve"> </w:t>
            </w:r>
          </w:p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"вал"</w:t>
            </w:r>
            <w:r w:rsidRPr="00560F04">
              <w:rPr>
                <w:lang w:val="ru-RU"/>
              </w:rPr>
              <w:t xml:space="preserve"> 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B3082A" w:rsidRDefault="00B3082A" w:rsidP="00B3082A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RPr="0024417E" w:rsidTr="00DF229F">
        <w:trPr>
          <w:trHeight w:hRule="exact" w:val="22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Pr="00560F04" w:rsidRDefault="00DF229F">
            <w:pPr>
              <w:rPr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фланцев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втулок».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E957BB" w:rsidRPr="0024417E" w:rsidTr="00DF229F">
        <w:trPr>
          <w:trHeight w:hRule="exact" w:val="2651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иалы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фланцев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втулок.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фланцев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втулок.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маршруты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фланцев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втулок.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фланцев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втулок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B3082A" w:rsidRDefault="00B3082A" w:rsidP="00B3082A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RPr="0024417E" w:rsidTr="00DF229F">
        <w:trPr>
          <w:trHeight w:hRule="exact" w:val="147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6.2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"фланец"</w:t>
            </w:r>
            <w:r w:rsidRPr="00560F04">
              <w:rPr>
                <w:lang w:val="ru-RU"/>
              </w:rPr>
              <w:t xml:space="preserve"> 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B3082A" w:rsidRDefault="00B3082A" w:rsidP="00B3082A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RPr="0024417E" w:rsidTr="00DF229F">
        <w:trPr>
          <w:trHeight w:hRule="exact" w:val="1538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"втулка"</w:t>
            </w:r>
            <w:r w:rsidRPr="00560F04">
              <w:rPr>
                <w:lang w:val="ru-RU"/>
              </w:rPr>
              <w:t xml:space="preserve"> 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B3082A" w:rsidRDefault="00B3082A">
            <w:pPr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Tr="00DF229F">
        <w:trPr>
          <w:trHeight w:hRule="exact" w:val="26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Default="00DF229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шпинделей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</w:tr>
      <w:tr w:rsidR="00E957BB" w:rsidRPr="0024417E" w:rsidTr="00DF229F">
        <w:trPr>
          <w:trHeight w:hRule="exact" w:val="331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иалы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шпинделей.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шпинделей.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шпинделей.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шпинделей.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шпинделей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E957BB" w:rsidRDefault="00E957BB" w:rsidP="00E957BB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RPr="0024417E" w:rsidTr="00DF229F">
        <w:trPr>
          <w:trHeight w:hRule="exact" w:val="23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Pr="00560F04" w:rsidRDefault="00DF229F">
            <w:pPr>
              <w:rPr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винтов»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E957BB" w:rsidRPr="0024417E" w:rsidTr="00DF229F">
        <w:trPr>
          <w:trHeight w:hRule="exact" w:val="397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иалы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E957BB" w:rsidRDefault="00E957BB" w:rsidP="00E957BB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RPr="0024417E" w:rsidTr="00DF229F">
        <w:trPr>
          <w:trHeight w:hRule="exact" w:val="42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Pr="00560F04" w:rsidRDefault="00DF229F">
            <w:pPr>
              <w:rPr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валов».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E957BB" w:rsidRPr="0024417E" w:rsidTr="00DF229F">
        <w:trPr>
          <w:trHeight w:hRule="exact" w:val="353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иалы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коленчатых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коленчатых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E957BB" w:rsidRDefault="00E957BB" w:rsidP="00E957BB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DF229F" w:rsidRPr="0024417E" w:rsidTr="009809D7">
        <w:trPr>
          <w:trHeight w:hRule="exact" w:val="32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29F" w:rsidRPr="00560F04" w:rsidRDefault="00DF229F">
            <w:pPr>
              <w:rPr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передач».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E957BB" w:rsidRPr="0024417E" w:rsidTr="00DF229F">
        <w:trPr>
          <w:trHeight w:hRule="exact" w:val="5728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иалы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нарезания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зубьев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зубчатых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E957BB" w:rsidRDefault="00E957BB" w:rsidP="00E957BB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RPr="00E957BB" w:rsidTr="00DF229F">
        <w:trPr>
          <w:trHeight w:hRule="exact" w:val="133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"зубчатое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колесо"</w:t>
            </w:r>
            <w:r w:rsidRPr="00560F04">
              <w:rPr>
                <w:lang w:val="ru-RU"/>
              </w:rPr>
              <w:t xml:space="preserve"> 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E957BB" w:rsidRDefault="00E957BB" w:rsidP="00E957BB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ПК-1, ПК-16, ПК-20</w:t>
            </w:r>
          </w:p>
        </w:tc>
      </w:tr>
      <w:tr w:rsidR="00E957BB" w:rsidRPr="00E957BB" w:rsidTr="00DF229F">
        <w:trPr>
          <w:trHeight w:hRule="exact" w:val="1333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10.3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"вал-шестерня"</w:t>
            </w:r>
            <w:r w:rsidRPr="00560F04">
              <w:rPr>
                <w:lang w:val="ru-RU"/>
              </w:rPr>
              <w:t xml:space="preserve"> 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rPr>
                <w:lang w:val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E957BB" w:rsidRDefault="00E957BB" w:rsidP="00E957BB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9809D7" w:rsidRPr="0024417E" w:rsidTr="00CA62CC">
        <w:trPr>
          <w:trHeight w:hRule="exact" w:val="67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09D7" w:rsidRPr="00560F04" w:rsidRDefault="009809D7">
            <w:pPr>
              <w:rPr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передач».</w:t>
            </w:r>
            <w:r w:rsidRPr="00560F04">
              <w:rPr>
                <w:lang w:val="ru-RU"/>
              </w:rPr>
              <w:t xml:space="preserve">  </w:t>
            </w:r>
          </w:p>
        </w:tc>
      </w:tr>
      <w:tr w:rsidR="00E957BB" w:rsidRPr="0024417E" w:rsidTr="00DF229F">
        <w:trPr>
          <w:trHeight w:hRule="exact" w:val="4629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11.1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иалы</w:t>
            </w:r>
            <w:proofErr w:type="spell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червяков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червяков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червяков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нарезания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отделки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зубьев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червяков.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червяков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колес.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Контpоль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червячных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560F04" w:rsidRDefault="00963F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E957BB" w:rsidRDefault="00E957BB" w:rsidP="00E957BB">
            <w:pPr>
              <w:jc w:val="center"/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963FA2" w:rsidTr="00DF229F">
        <w:trPr>
          <w:trHeight w:hRule="exact" w:val="416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68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E957BB" w:rsidRPr="0024417E" w:rsidTr="00DF229F">
        <w:trPr>
          <w:trHeight w:hRule="exact" w:val="94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34,2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E957BB" w:rsidRDefault="00E957BB" w:rsidP="00E957BB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ОПК-4, ОПК-5,</w:t>
            </w:r>
            <w:r w:rsidRPr="00B34272">
              <w:rPr>
                <w:rFonts w:ascii="Times New Roman" w:hAnsi="Times New Roman" w:cs="Times New Roman"/>
                <w:lang w:val="ru-RU"/>
              </w:rPr>
              <w:t>П</w:t>
            </w:r>
            <w:r>
              <w:rPr>
                <w:rFonts w:ascii="Times New Roman" w:hAnsi="Times New Roman" w:cs="Times New Roman"/>
                <w:lang w:val="ru-RU"/>
              </w:rPr>
              <w:t>К-1, ПК-16,</w:t>
            </w:r>
            <w:r w:rsidRPr="00B34272">
              <w:rPr>
                <w:rFonts w:ascii="Times New Roman" w:hAnsi="Times New Roman" w:cs="Times New Roman"/>
                <w:lang w:val="ru-RU"/>
              </w:rPr>
              <w:t>ПК-20</w:t>
            </w:r>
          </w:p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34,2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963FA2" w:rsidTr="00DF229F">
        <w:trPr>
          <w:trHeight w:hRule="exact" w:val="416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8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E957BB" w:rsidTr="00DF229F">
        <w:trPr>
          <w:trHeight w:hRule="exact" w:val="478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экзамена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E957BB" w:rsidTr="00DF229F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E957BB" w:rsidTr="00DF229F">
        <w:trPr>
          <w:trHeight w:hRule="exact" w:val="454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18/11И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36/17И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48,7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</w:tr>
      <w:tr w:rsidR="00E957BB" w:rsidRPr="0024417E" w:rsidTr="00DF229F">
        <w:trPr>
          <w:trHeight w:hRule="exact" w:val="1066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18/11И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36/17И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48,7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Default="00963F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3FA2" w:rsidRPr="00823FC1" w:rsidRDefault="00E957BB">
            <w:pPr>
              <w:rPr>
                <w:lang w:val="ru-RU"/>
              </w:rPr>
            </w:pPr>
            <w:r w:rsidRPr="00B34272">
              <w:rPr>
                <w:rFonts w:ascii="Times New Roman" w:hAnsi="Times New Roman" w:cs="Times New Roman"/>
                <w:lang w:val="ru-RU"/>
              </w:rPr>
              <w:t>ОПК-4, ОПК-5, ПК-1, ПК-16, ПК-20</w:t>
            </w:r>
          </w:p>
        </w:tc>
      </w:tr>
    </w:tbl>
    <w:p w:rsidR="009809D7" w:rsidRDefault="009809D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356"/>
        <w:gridCol w:w="68"/>
        <w:gridCol w:w="1705"/>
        <w:gridCol w:w="126"/>
        <w:gridCol w:w="3548"/>
        <w:gridCol w:w="3382"/>
        <w:gridCol w:w="16"/>
        <w:gridCol w:w="127"/>
        <w:gridCol w:w="17"/>
        <w:gridCol w:w="11"/>
      </w:tblGrid>
      <w:tr w:rsidR="00A25758" w:rsidRPr="0024417E" w:rsidTr="009809D7">
        <w:trPr>
          <w:gridAfter w:val="2"/>
          <w:wAfter w:w="31" w:type="dxa"/>
          <w:trHeight w:hRule="exact" w:val="4532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36E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36E26">
              <w:rPr>
                <w:lang w:val="ru-RU"/>
              </w:rPr>
              <w:t xml:space="preserve"> </w:t>
            </w:r>
            <w:r w:rsidRPr="00F36E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36E26">
              <w:rPr>
                <w:lang w:val="ru-RU"/>
              </w:rPr>
              <w:t xml:space="preserve"> </w:t>
            </w:r>
            <w:r w:rsidRPr="00F36E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F36E26">
              <w:rPr>
                <w:lang w:val="ru-RU"/>
              </w:rPr>
              <w:t xml:space="preserve"> </w:t>
            </w:r>
          </w:p>
          <w:p w:rsidR="009809D7" w:rsidRPr="00560F04" w:rsidRDefault="009809D7" w:rsidP="009809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60F04">
              <w:rPr>
                <w:lang w:val="ru-RU"/>
              </w:rPr>
              <w:t xml:space="preserve"> </w:t>
            </w:r>
          </w:p>
          <w:p w:rsidR="009809D7" w:rsidRPr="00560F04" w:rsidRDefault="009809D7" w:rsidP="009809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денту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60F04">
              <w:rPr>
                <w:lang w:val="ru-RU"/>
              </w:rPr>
              <w:t xml:space="preserve"> </w:t>
            </w:r>
          </w:p>
          <w:p w:rsidR="009809D7" w:rsidRPr="00560F04" w:rsidRDefault="009809D7" w:rsidP="009809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60F04">
              <w:rPr>
                <w:lang w:val="ru-RU"/>
              </w:rPr>
              <w:t xml:space="preserve"> </w:t>
            </w:r>
          </w:p>
          <w:p w:rsidR="009809D7" w:rsidRPr="009809D7" w:rsidRDefault="009809D7" w:rsidP="009809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формационными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</w:p>
        </w:tc>
      </w:tr>
      <w:tr w:rsidR="00A25758" w:rsidRPr="0024417E" w:rsidTr="009809D7">
        <w:trPr>
          <w:gridAfter w:val="2"/>
          <w:wAfter w:w="31" w:type="dxa"/>
          <w:trHeight w:hRule="exact" w:val="6378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560F04">
              <w:rPr>
                <w:lang w:val="ru-RU"/>
              </w:rPr>
              <w:t xml:space="preserve">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 w:rsidP="009809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560F04">
              <w:rPr>
                <w:lang w:val="ru-RU"/>
              </w:rPr>
              <w:t xml:space="preserve">  </w:t>
            </w:r>
            <w:proofErr w:type="gramEnd"/>
          </w:p>
        </w:tc>
      </w:tr>
      <w:tr w:rsidR="00A25758" w:rsidRPr="0024417E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60F04">
              <w:rPr>
                <w:lang w:val="ru-RU"/>
              </w:rPr>
              <w:t xml:space="preserve"> </w:t>
            </w:r>
            <w:proofErr w:type="gramStart"/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60F04">
              <w:rPr>
                <w:lang w:val="ru-RU"/>
              </w:rPr>
              <w:t xml:space="preserve"> </w:t>
            </w:r>
          </w:p>
        </w:tc>
      </w:tr>
      <w:tr w:rsidR="00A25758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25758" w:rsidTr="009809D7">
        <w:trPr>
          <w:gridAfter w:val="2"/>
          <w:wAfter w:w="31" w:type="dxa"/>
          <w:trHeight w:hRule="exact" w:val="138"/>
        </w:trPr>
        <w:tc>
          <w:tcPr>
            <w:tcW w:w="9370" w:type="dxa"/>
            <w:gridSpan w:val="9"/>
          </w:tcPr>
          <w:p w:rsidR="00A25758" w:rsidRDefault="00A25758"/>
        </w:tc>
      </w:tr>
      <w:tr w:rsidR="00A25758" w:rsidRPr="0024417E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25758" w:rsidTr="009809D7">
        <w:trPr>
          <w:gridAfter w:val="2"/>
          <w:wAfter w:w="31" w:type="dxa"/>
          <w:trHeight w:hRule="exact" w:val="138"/>
        </w:trPr>
        <w:tc>
          <w:tcPr>
            <w:tcW w:w="9370" w:type="dxa"/>
            <w:gridSpan w:val="9"/>
          </w:tcPr>
          <w:p w:rsidR="00A25758" w:rsidRDefault="00A25758"/>
        </w:tc>
      </w:tr>
      <w:tr w:rsidR="00A25758" w:rsidRPr="0024417E">
        <w:trPr>
          <w:gridAfter w:val="2"/>
          <w:wAfter w:w="31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>
        <w:trPr>
          <w:gridAfter w:val="2"/>
          <w:wAfter w:w="31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25758" w:rsidRPr="0024417E" w:rsidTr="0024417E">
        <w:trPr>
          <w:gridAfter w:val="2"/>
          <w:wAfter w:w="31" w:type="dxa"/>
          <w:trHeight w:hRule="exact" w:val="242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60F04">
              <w:rPr>
                <w:lang w:val="ru-RU"/>
              </w:rPr>
              <w:t xml:space="preserve"> </w:t>
            </w:r>
            <w:r w:rsidR="0024417E" w:rsidRP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Ковшов, А. Н</w:t>
            </w:r>
            <w:r w:rsid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Технология машиностроения</w:t>
            </w:r>
            <w:r w:rsidR="0024417E" w:rsidRP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учебник / А. Н. Ковшов. — 3-</w:t>
            </w:r>
            <w:r w:rsid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изд., стер. — Санкт-Петербург</w:t>
            </w:r>
            <w:r w:rsidR="0024417E" w:rsidRP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Лань, 2016. — 320 с. — ISBN 978-5-8114-0833-7. — Текст</w:t>
            </w:r>
            <w:proofErr w:type="gramStart"/>
            <w:r w:rsidR="0024417E" w:rsidRP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24417E" w:rsidRP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="0024417E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https://e.lanbook.com/book/86015</w:t>
              </w:r>
            </w:hyperlink>
            <w:r w:rsid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25758" w:rsidRPr="0024417E" w:rsidRDefault="00560F04" w:rsidP="0024417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41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417E" w:rsidRP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Копылов, Ю. Р. Технология машиностроения</w:t>
            </w:r>
            <w:proofErr w:type="gramStart"/>
            <w:r w:rsidR="0024417E" w:rsidRP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24417E" w:rsidRP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Ю</w:t>
            </w:r>
            <w:r w:rsid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Р. Копылов. — Санкт-Петербург</w:t>
            </w:r>
            <w:r w:rsidR="0024417E" w:rsidRP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Лань, 2020. — 252 с. — ISBN 978-5-8114-4723-7. — Текст</w:t>
            </w:r>
            <w:proofErr w:type="gramStart"/>
            <w:r w:rsidR="0024417E" w:rsidRP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="0024417E" w:rsidRP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="0024417E" w:rsidRPr="0024417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https://e.lanbook.com/book/142335</w:t>
              </w:r>
            </w:hyperlink>
            <w:r w:rsidR="0024417E" w:rsidRPr="002441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25758" w:rsidRPr="00BE7426" w:rsidTr="00BE7426">
        <w:trPr>
          <w:gridAfter w:val="2"/>
          <w:wAfter w:w="31" w:type="dxa"/>
          <w:trHeight w:hRule="exact" w:val="6662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BE7426" w:rsidRDefault="00560F04" w:rsidP="00BE742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4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б)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E74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E74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C567C" w:rsidRPr="00BE7426" w:rsidRDefault="009809D7" w:rsidP="00BE742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4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Ковальчук, С. Н. Технология машиностроения</w:t>
            </w:r>
            <w:proofErr w:type="gramStart"/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</w:t>
            </w:r>
            <w:r w:rsid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/ С. Н. Ковальчук. — Кемерово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КузГТУ</w:t>
            </w:r>
            <w:proofErr w:type="spellEnd"/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имени Т.Ф. Горбачева, 2015. — 128 с.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="001C567C"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BE7426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/69457</w:t>
              </w:r>
            </w:hyperlink>
            <w:r w:rsid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E7426" w:rsidRPr="00BE7426" w:rsidRDefault="00BE7426" w:rsidP="00BE742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Сысоев, С. К. Технология машиностроения. Проектирование технологических процессов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С. К. Сысоев, А. С. Сысоев, В. А. Левко. — 2-е изд., стер. —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Санкт-Петербург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Лань, 2016. — 352 с. 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978-5-8114-1140-5.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/71767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C567C" w:rsidRPr="00BE7426" w:rsidRDefault="00BE7426" w:rsidP="00BE742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1C567C"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Седых, Л. В. Технология машиностроения: практикум  / Л. В. Седых. — Москва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МИСИС, 2015. — 73 с. 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978-5-87623-854-2.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/69757</w:t>
              </w:r>
            </w:hyperlink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E7426" w:rsidRPr="00BE7426" w:rsidRDefault="00BE7426" w:rsidP="00BE7426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машиностроения. Лабораторный практикум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В. </w:t>
            </w:r>
            <w:proofErr w:type="spell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Коломейченко</w:t>
            </w:r>
            <w:proofErr w:type="spell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Н. Кравченко, Н. В. Титов, В. А. Тарасов. — Санкт-Петербург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2015. — 272 с. 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978-5-8114-1901-2.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E74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/67470</w:t>
              </w:r>
            </w:hyperlink>
          </w:p>
          <w:p w:rsidR="00BE7426" w:rsidRPr="00BE7426" w:rsidRDefault="00BE7426" w:rsidP="00BE7426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BE74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Рахимянов</w:t>
            </w:r>
            <w:proofErr w:type="spellEnd"/>
            <w:r w:rsidRPr="00BE74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 Х.</w:t>
            </w:r>
            <w:r w:rsidRPr="00BE7426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М.</w:t>
            </w:r>
            <w:r w:rsidRPr="00BE7426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машиностроения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Х.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Рахимянов</w:t>
            </w:r>
            <w:proofErr w:type="spell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Красильников, Э.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Мартынов.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3-е изд.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252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978-5-534-04381-5. 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/451022</w:t>
              </w:r>
            </w:hyperlink>
          </w:p>
          <w:p w:rsidR="00BE7426" w:rsidRPr="00BE7426" w:rsidRDefault="00BE7426" w:rsidP="00BE7426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proofErr w:type="spellStart"/>
            <w:r w:rsidRPr="00BE74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Марголит</w:t>
            </w:r>
            <w:proofErr w:type="spellEnd"/>
            <w:r w:rsidRPr="00BE74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 Р.</w:t>
            </w:r>
            <w:r w:rsidRPr="00BE7426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Б.</w:t>
            </w:r>
            <w:r w:rsidRPr="00BE7426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машиностроения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вузов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Р.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Марголит</w:t>
            </w:r>
            <w:proofErr w:type="spell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413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978-5-534-04273-3. — </w:t>
            </w:r>
            <w:r w:rsidRPr="00BE742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E74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7" w:history="1"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BE7426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/452882</w:t>
              </w:r>
            </w:hyperlink>
          </w:p>
          <w:p w:rsidR="00BE7426" w:rsidRPr="00BE7426" w:rsidRDefault="00BE7426" w:rsidP="00BE7426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E7426" w:rsidRPr="00BE7426" w:rsidRDefault="00BE7426" w:rsidP="00BE742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5758" w:rsidRPr="0024417E" w:rsidTr="00BE7426">
        <w:trPr>
          <w:gridAfter w:val="2"/>
          <w:wAfter w:w="31" w:type="dxa"/>
          <w:trHeight w:hRule="exact" w:val="1270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809D7" w:rsidRPr="00560F04" w:rsidRDefault="009809D7" w:rsidP="009809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0025-4568.</w:t>
            </w:r>
            <w:r w:rsidRPr="00560F04">
              <w:rPr>
                <w:lang w:val="ru-RU"/>
              </w:rPr>
              <w:t xml:space="preserve"> </w:t>
            </w:r>
          </w:p>
          <w:p w:rsidR="009809D7" w:rsidRPr="00560F04" w:rsidRDefault="009809D7" w:rsidP="009809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2074-6938</w:t>
            </w:r>
          </w:p>
        </w:tc>
      </w:tr>
      <w:tr w:rsidR="00A25758" w:rsidTr="009809D7">
        <w:trPr>
          <w:trHeight w:hRule="exact" w:val="28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25758" w:rsidRPr="00BE7426" w:rsidTr="00BE7426">
        <w:trPr>
          <w:trHeight w:hRule="exact" w:val="269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Залетов,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Ю.Д.,</w:t>
            </w:r>
            <w:r w:rsidRPr="00560F04">
              <w:rPr>
                <w:lang w:val="ru-RU"/>
              </w:rPr>
              <w:t xml:space="preserve"> </w:t>
            </w:r>
            <w:proofErr w:type="spell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(часть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151001.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0F04">
              <w:rPr>
                <w:lang w:val="ru-RU"/>
              </w:rPr>
              <w:t xml:space="preserve"> </w:t>
            </w:r>
          </w:p>
          <w:p w:rsidR="00BE7426" w:rsidRPr="00F36E26" w:rsidRDefault="00560F04" w:rsidP="00BE7426">
            <w:pPr>
              <w:tabs>
                <w:tab w:val="left" w:pos="993"/>
                <w:tab w:val="left" w:pos="1276"/>
                <w:tab w:val="left" w:pos="1560"/>
                <w:tab w:val="left" w:pos="184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E7426" w:rsidRPr="00F36E2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E7426" w:rsidRPr="00F36E2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/>
              </w:rPr>
              <w:t>Анцупов</w:t>
            </w:r>
            <w:proofErr w:type="spellEnd"/>
            <w:r w:rsidR="00BE7426" w:rsidRPr="00F36E2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/>
              </w:rPr>
              <w:t>, А. В</w:t>
            </w:r>
            <w:r w:rsidR="00BE7426"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Курсовой проект по дисциплине "Технология машиностроения": учебное пособие / А. В. </w:t>
            </w:r>
            <w:proofErr w:type="spellStart"/>
            <w:r w:rsidR="00BE7426"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Анцупов</w:t>
            </w:r>
            <w:proofErr w:type="spellEnd"/>
            <w:r w:rsidR="00BE7426"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, М. В. </w:t>
            </w:r>
            <w:proofErr w:type="spellStart"/>
            <w:r w:rsidR="00BE7426"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Налимова</w:t>
            </w:r>
            <w:proofErr w:type="spellEnd"/>
            <w:r w:rsidR="00BE7426"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, Н. Н. Огарков. - Магнитогорск: МГТУ, 2017. - 47 с. : ил</w:t>
            </w:r>
            <w:proofErr w:type="gramStart"/>
            <w:r w:rsidR="00BE7426"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.,  </w:t>
            </w:r>
            <w:proofErr w:type="gramEnd"/>
            <w:r w:rsidR="00BE7426"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табл., схемы. - </w:t>
            </w:r>
            <w:r w:rsidR="00BE7426" w:rsidRPr="00BC50C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URL</w:t>
            </w:r>
            <w:r w:rsidR="00BE7426"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: </w:t>
            </w:r>
          </w:p>
          <w:p w:rsidR="00BE7426" w:rsidRPr="00BC50C5" w:rsidRDefault="00BE7426" w:rsidP="00BE7426">
            <w:pPr>
              <w:tabs>
                <w:tab w:val="left" w:pos="993"/>
                <w:tab w:val="left" w:pos="1276"/>
                <w:tab w:val="left" w:pos="1560"/>
                <w:tab w:val="left" w:pos="184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8" w:history="1"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https</w:t>
              </w:r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name</w:t>
              </w:r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=2701.</w:t>
              </w:r>
              <w:proofErr w:type="spellStart"/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show</w:t>
              </w:r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/1/1131708/2701.</w:t>
              </w:r>
              <w:proofErr w:type="spellStart"/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pdf</w:t>
              </w:r>
              <w:proofErr w:type="spellEnd"/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view</w:t>
              </w:r>
              <w:r w:rsidRPr="00F36E26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BC50C5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 w:rsidRPr="00F36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 </w:t>
            </w:r>
            <w:r w:rsidRPr="006F5C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A25758" w:rsidRPr="00560F04" w:rsidRDefault="00A25758" w:rsidP="009809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5758" w:rsidRPr="0024417E" w:rsidTr="009809D7">
        <w:trPr>
          <w:trHeight w:hRule="exact" w:val="28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9809D7">
        <w:trPr>
          <w:trHeight w:hRule="exact" w:val="277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lang w:val="ru-RU"/>
              </w:rPr>
              <w:t xml:space="preserve"> </w:t>
            </w:r>
          </w:p>
        </w:tc>
      </w:tr>
      <w:tr w:rsidR="00A25758" w:rsidTr="009809D7">
        <w:trPr>
          <w:trHeight w:hRule="exact" w:val="28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25758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25758" w:rsidTr="009809D7">
        <w:trPr>
          <w:trHeight w:hRule="exact" w:val="555"/>
        </w:trPr>
        <w:tc>
          <w:tcPr>
            <w:tcW w:w="426" w:type="dxa"/>
            <w:gridSpan w:val="3"/>
          </w:tcPr>
          <w:p w:rsidR="00A25758" w:rsidRDefault="00A25758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A25758" w:rsidRDefault="00A25758"/>
        </w:tc>
      </w:tr>
      <w:tr w:rsidR="00A25758" w:rsidTr="009809D7">
        <w:trPr>
          <w:trHeight w:hRule="exact" w:val="818"/>
        </w:trPr>
        <w:tc>
          <w:tcPr>
            <w:tcW w:w="426" w:type="dxa"/>
            <w:gridSpan w:val="3"/>
          </w:tcPr>
          <w:p w:rsidR="00A25758" w:rsidRDefault="00A25758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A25758" w:rsidRDefault="00A25758"/>
        </w:tc>
      </w:tr>
      <w:tr w:rsidR="00A25758" w:rsidTr="009809D7">
        <w:trPr>
          <w:trHeight w:hRule="exact" w:val="826"/>
        </w:trPr>
        <w:tc>
          <w:tcPr>
            <w:tcW w:w="426" w:type="dxa"/>
            <w:gridSpan w:val="3"/>
          </w:tcPr>
          <w:p w:rsidR="00A25758" w:rsidRDefault="00A25758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A25758" w:rsidRDefault="00A25758"/>
        </w:tc>
      </w:tr>
      <w:tr w:rsidR="00A25758" w:rsidTr="009809D7">
        <w:trPr>
          <w:trHeight w:hRule="exact" w:val="555"/>
        </w:trPr>
        <w:tc>
          <w:tcPr>
            <w:tcW w:w="426" w:type="dxa"/>
            <w:gridSpan w:val="3"/>
          </w:tcPr>
          <w:p w:rsidR="00A25758" w:rsidRDefault="00A25758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A25758" w:rsidRDefault="00A25758"/>
        </w:tc>
      </w:tr>
      <w:tr w:rsidR="00823FC1" w:rsidTr="009809D7">
        <w:trPr>
          <w:gridBefore w:val="1"/>
          <w:gridAfter w:val="1"/>
          <w:wBefore w:w="34" w:type="dxa"/>
          <w:wAfter w:w="11" w:type="dxa"/>
          <w:trHeight w:hRule="exact" w:val="1096"/>
        </w:trPr>
        <w:tc>
          <w:tcPr>
            <w:tcW w:w="357" w:type="dxa"/>
          </w:tcPr>
          <w:p w:rsidR="00823FC1" w:rsidRDefault="00823FC1"/>
        </w:tc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FC1" w:rsidRDefault="00823FC1" w:rsidP="002C5F9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FC1" w:rsidRDefault="00823FC1" w:rsidP="002C5F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FC1" w:rsidRDefault="00823FC1" w:rsidP="002C5F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2" w:type="dxa"/>
            <w:gridSpan w:val="2"/>
          </w:tcPr>
          <w:p w:rsidR="00823FC1" w:rsidRDefault="00823FC1"/>
        </w:tc>
      </w:tr>
      <w:tr w:rsidR="00A25758" w:rsidTr="009809D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57" w:type="dxa"/>
          </w:tcPr>
          <w:p w:rsidR="00A25758" w:rsidRDefault="00A25758"/>
        </w:tc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2" w:type="dxa"/>
            <w:gridSpan w:val="2"/>
          </w:tcPr>
          <w:p w:rsidR="00A25758" w:rsidRDefault="00A25758"/>
        </w:tc>
      </w:tr>
      <w:tr w:rsidR="00A25758" w:rsidTr="009809D7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57" w:type="dxa"/>
          </w:tcPr>
          <w:p w:rsidR="00A25758" w:rsidRDefault="00A25758"/>
        </w:tc>
        <w:tc>
          <w:tcPr>
            <w:tcW w:w="2115" w:type="dxa"/>
            <w:gridSpan w:val="2"/>
          </w:tcPr>
          <w:p w:rsidR="00A25758" w:rsidRDefault="00A25758"/>
        </w:tc>
        <w:tc>
          <w:tcPr>
            <w:tcW w:w="3441" w:type="dxa"/>
            <w:gridSpan w:val="2"/>
          </w:tcPr>
          <w:p w:rsidR="00A25758" w:rsidRDefault="00A25758"/>
        </w:tc>
        <w:tc>
          <w:tcPr>
            <w:tcW w:w="3321" w:type="dxa"/>
            <w:gridSpan w:val="2"/>
          </w:tcPr>
          <w:p w:rsidR="00A25758" w:rsidRDefault="00A25758"/>
        </w:tc>
        <w:tc>
          <w:tcPr>
            <w:tcW w:w="122" w:type="dxa"/>
            <w:gridSpan w:val="2"/>
          </w:tcPr>
          <w:p w:rsidR="00A25758" w:rsidRDefault="00A25758"/>
        </w:tc>
      </w:tr>
      <w:tr w:rsidR="00A25758" w:rsidRPr="0024417E" w:rsidTr="009809D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Tr="009809D7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5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5556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2" w:type="dxa"/>
            <w:gridSpan w:val="2"/>
          </w:tcPr>
          <w:p w:rsidR="00A25758" w:rsidRDefault="00A25758"/>
        </w:tc>
      </w:tr>
      <w:tr w:rsidR="00A25758" w:rsidTr="009809D7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57" w:type="dxa"/>
          </w:tcPr>
          <w:p w:rsidR="00A25758" w:rsidRDefault="00A25758"/>
        </w:tc>
        <w:tc>
          <w:tcPr>
            <w:tcW w:w="5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560F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22" w:type="dxa"/>
            <w:gridSpan w:val="2"/>
          </w:tcPr>
          <w:p w:rsidR="00A25758" w:rsidRDefault="00A25758"/>
        </w:tc>
      </w:tr>
      <w:tr w:rsidR="00A25758" w:rsidTr="009809D7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57" w:type="dxa"/>
          </w:tcPr>
          <w:p w:rsidR="00A25758" w:rsidRDefault="00A25758"/>
        </w:tc>
        <w:tc>
          <w:tcPr>
            <w:tcW w:w="5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2" w:type="dxa"/>
            <w:gridSpan w:val="2"/>
          </w:tcPr>
          <w:p w:rsidR="00A25758" w:rsidRDefault="00A25758"/>
        </w:tc>
      </w:tr>
      <w:tr w:rsidR="00A25758" w:rsidTr="009809D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57" w:type="dxa"/>
          </w:tcPr>
          <w:p w:rsidR="00A25758" w:rsidRDefault="00A25758"/>
        </w:tc>
        <w:tc>
          <w:tcPr>
            <w:tcW w:w="5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2" w:type="dxa"/>
            <w:gridSpan w:val="2"/>
          </w:tcPr>
          <w:p w:rsidR="00A25758" w:rsidRDefault="00A25758"/>
        </w:tc>
      </w:tr>
      <w:tr w:rsidR="00A25758" w:rsidTr="009809D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57" w:type="dxa"/>
          </w:tcPr>
          <w:p w:rsidR="00A25758" w:rsidRDefault="00A25758"/>
        </w:tc>
        <w:tc>
          <w:tcPr>
            <w:tcW w:w="5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2" w:type="dxa"/>
            <w:gridSpan w:val="2"/>
          </w:tcPr>
          <w:p w:rsidR="00A25758" w:rsidRDefault="00A25758"/>
        </w:tc>
      </w:tr>
      <w:tr w:rsidR="00A25758" w:rsidTr="009809D7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57" w:type="dxa"/>
          </w:tcPr>
          <w:p w:rsidR="00A25758" w:rsidRDefault="00A25758"/>
        </w:tc>
        <w:tc>
          <w:tcPr>
            <w:tcW w:w="5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Pr="00560F04" w:rsidRDefault="00560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60F0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5758" w:rsidRDefault="00560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2" w:type="dxa"/>
            <w:gridSpan w:val="2"/>
          </w:tcPr>
          <w:p w:rsidR="00A25758" w:rsidRDefault="00A25758"/>
        </w:tc>
      </w:tr>
      <w:tr w:rsidR="00A25758" w:rsidRPr="0024417E" w:rsidTr="009809D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9809D7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57" w:type="dxa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2115" w:type="dxa"/>
            <w:gridSpan w:val="2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3441" w:type="dxa"/>
            <w:gridSpan w:val="2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A25758" w:rsidRPr="00560F04" w:rsidRDefault="00A25758">
            <w:pPr>
              <w:rPr>
                <w:lang w:val="ru-RU"/>
              </w:rPr>
            </w:pPr>
          </w:p>
        </w:tc>
        <w:tc>
          <w:tcPr>
            <w:tcW w:w="122" w:type="dxa"/>
            <w:gridSpan w:val="2"/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  <w:tr w:rsidR="00A25758" w:rsidRPr="0024417E" w:rsidTr="009809D7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9809D7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0F04">
              <w:rPr>
                <w:lang w:val="ru-RU"/>
              </w:rPr>
              <w:t xml:space="preserve"> </w:t>
            </w:r>
            <w:proofErr w:type="gramStart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60F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560F04">
              <w:rPr>
                <w:lang w:val="ru-RU"/>
              </w:rPr>
              <w:t xml:space="preserve"> </w:t>
            </w:r>
            <w:r w:rsidRPr="00560F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60F04">
              <w:rPr>
                <w:lang w:val="ru-RU"/>
              </w:rPr>
              <w:t xml:space="preserve"> </w:t>
            </w:r>
          </w:p>
          <w:p w:rsidR="00A25758" w:rsidRPr="00560F04" w:rsidRDefault="00560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F04">
              <w:rPr>
                <w:lang w:val="ru-RU"/>
              </w:rPr>
              <w:t xml:space="preserve"> </w:t>
            </w:r>
          </w:p>
        </w:tc>
      </w:tr>
      <w:tr w:rsidR="00A25758" w:rsidRPr="0024417E" w:rsidTr="009809D7">
        <w:trPr>
          <w:gridBefore w:val="1"/>
          <w:gridAfter w:val="1"/>
          <w:wBefore w:w="34" w:type="dxa"/>
          <w:wAfter w:w="11" w:type="dxa"/>
          <w:trHeight w:hRule="exact" w:val="7302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5758" w:rsidRPr="00560F04" w:rsidRDefault="00A25758">
            <w:pPr>
              <w:rPr>
                <w:lang w:val="ru-RU"/>
              </w:rPr>
            </w:pPr>
          </w:p>
        </w:tc>
      </w:tr>
    </w:tbl>
    <w:p w:rsidR="00A25758" w:rsidRDefault="00A25758">
      <w:pPr>
        <w:rPr>
          <w:lang w:val="ru-RU"/>
        </w:rPr>
      </w:pPr>
    </w:p>
    <w:p w:rsidR="00B3666D" w:rsidRDefault="00B3666D">
      <w:pPr>
        <w:rPr>
          <w:lang w:val="ru-RU"/>
        </w:rPr>
      </w:pPr>
    </w:p>
    <w:p w:rsidR="00B3666D" w:rsidRDefault="00B3666D">
      <w:pPr>
        <w:rPr>
          <w:lang w:val="ru-RU"/>
        </w:rPr>
      </w:pPr>
    </w:p>
    <w:p w:rsidR="00B3666D" w:rsidRDefault="00B3666D" w:rsidP="00B3666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BC50C5" w:rsidRPr="00F36E26" w:rsidRDefault="00BC50C5" w:rsidP="00BC50C5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По дисциплине «Технология машиностроения» предусмотрена аудиторная и внеаудиторная самостоятельная работа </w:t>
      </w:r>
      <w:proofErr w:type="gramStart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обучающихся</w:t>
      </w:r>
      <w:proofErr w:type="gramEnd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. </w:t>
      </w:r>
    </w:p>
    <w:p w:rsidR="00BC50C5" w:rsidRPr="00F36E26" w:rsidRDefault="00BC50C5" w:rsidP="00BC50C5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Аудиторная самостоятельная работа предусматривает разработку технологических процессов изготовления деталей на занятиях. Внеаудиторная самостоятельная работа студентов предполагает изучение литературы, подготовку к защите лабораторной работы и выполнение курсового проекта.</w:t>
      </w:r>
    </w:p>
    <w:p w:rsidR="00BC50C5" w:rsidRPr="00F36E26" w:rsidRDefault="00BC50C5" w:rsidP="00BC5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Примерные аудиторные практические работы</w:t>
      </w:r>
    </w:p>
    <w:p w:rsidR="00BC50C5" w:rsidRPr="00F36E26" w:rsidRDefault="00BC50C5" w:rsidP="00BC5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</w:p>
    <w:p w:rsidR="00BC50C5" w:rsidRPr="00F36E26" w:rsidRDefault="00BC50C5" w:rsidP="00BC5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К практическому занятию № 1.</w:t>
      </w:r>
    </w:p>
    <w:p w:rsidR="00BC50C5" w:rsidRPr="00F36E26" w:rsidRDefault="00BC50C5" w:rsidP="00BC5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Разработать технологический процесс изготовления детали типа «вал»</w:t>
      </w:r>
    </w:p>
    <w:p w:rsidR="00BC50C5" w:rsidRPr="00BC50C5" w:rsidRDefault="00BC50C5" w:rsidP="00BC5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C50C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771900" cy="2888198"/>
            <wp:effectExtent l="19050" t="0" r="0" b="0"/>
            <wp:docPr id="4" name="Рисунок 4" descr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3" t="21628" r="28145" b="2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C5" w:rsidRPr="00BC50C5" w:rsidRDefault="00BC50C5" w:rsidP="00BC50C5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BC50C5" w:rsidRPr="00F36E26" w:rsidRDefault="00BC50C5" w:rsidP="00BC5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bookmarkStart w:id="1" w:name="_Toc26324027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К практическому занятию № 2.</w:t>
      </w:r>
    </w:p>
    <w:p w:rsidR="00BC50C5" w:rsidRPr="00F36E26" w:rsidRDefault="00BC50C5" w:rsidP="00BC5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Разработать технологический процесс изготовления детали типа «зубчатое колесо»</w:t>
      </w:r>
    </w:p>
    <w:p w:rsidR="00BC50C5" w:rsidRPr="00F36E26" w:rsidRDefault="00BC50C5" w:rsidP="00BC5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</w:p>
    <w:p w:rsidR="00BC50C5" w:rsidRPr="00F36E26" w:rsidRDefault="00BC50C5" w:rsidP="00BC5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</w:p>
    <w:p w:rsidR="00BC50C5" w:rsidRPr="00BC50C5" w:rsidRDefault="00BC50C5" w:rsidP="00BC5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C50C5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4667250" cy="2761386"/>
            <wp:effectExtent l="19050" t="0" r="0" b="0"/>
            <wp:docPr id="5" name="Рисунок 5" descr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t="22701" r="18550" b="2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C5" w:rsidRPr="00BC50C5" w:rsidRDefault="00BC50C5" w:rsidP="00BC5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C50C5" w:rsidRPr="00BC50C5" w:rsidRDefault="00BC50C5" w:rsidP="00BC5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C50C5" w:rsidRPr="00BC50C5" w:rsidRDefault="00BC50C5" w:rsidP="00BC5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Контрольные вопросы</w:t>
      </w:r>
      <w:bookmarkEnd w:id="1"/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к защите лабораторных работ</w:t>
      </w:r>
    </w:p>
    <w:p w:rsidR="00BC50C5" w:rsidRDefault="00BC50C5" w:rsidP="009809D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09D7" w:rsidRPr="009809D7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809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Перечень вопросов к экзамену: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Служебное назначение машины.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Виды сборки.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Технология сборки типовых сборочных единиц.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Методы достижения точности сборки.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Технология балансировки.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Автоматическая сборка.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Этапы проектирования техпроцесса изготовления деталей.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Схемы станочных операций.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Сущность типизации тех. процессов.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Сущность групповой обработки.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Разработка техпроцессов ремонта деталей.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 Обеспечение качества продукции.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Технология изготовления станин.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Технология изготовления корпусных деталей.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Технология изготовления ступенчатых валов.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Технология изготовления шпинделей.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Технология изготовления ходовых винтов.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 Технология изготовления коленчатых валов.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Основные этапы тех. процесса изготовления цилиндрических зубчатых колес.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Способы нарезания и отделки цилиндрических зубчатых колес.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Основные этапы тех. процесса изготовления конических зубчатых колес.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Способы нарезания и отделки конических зубчатых колес.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Основные этапы тех. процесса изготовления червяков.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 Основные этапы тех. процесса изготовления червячных колес.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Способы нарезания и отделки червяков.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Способы нарезания и отделки червячных колес.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Особенности разработки тех. процессов обработки деталей на станках с ЧПУ.</w:t>
      </w:r>
    </w:p>
    <w:p w:rsidR="009809D7" w:rsidRPr="00860D15" w:rsidRDefault="009809D7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 Пути дальнейшего развития ТМС.</w:t>
      </w:r>
    </w:p>
    <w:p w:rsidR="009809D7" w:rsidRPr="00BC50C5" w:rsidRDefault="009809D7" w:rsidP="009809D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К лабораторной работе № 1 «Статическая балансировка деталей»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1. Что такое балансировка деталей?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2. Чем вызывается неуравновешенность деталей?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3. К чему приводит неуравновешенность масс вращающихся деталей?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4. Что такое статическая неуравновешенность?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5. Как определяется центробежная сила, вызывающая вибрацию?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6. Что может быть причиной неуравновешенности планшайбы токарного станка?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7. Описать устройство для статической балансировки деталей.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8. Как выполняется статическая балансировка деталей?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9. В каком случае деталь считается уравновешенной?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10. Каким другим способом можно уравновесить деталь без прикрепления груза?</w:t>
      </w:r>
    </w:p>
    <w:p w:rsidR="00BC50C5" w:rsidRPr="00BC50C5" w:rsidRDefault="00BC50C5" w:rsidP="009809D7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      К лабораторной работе № 2 «Сборка в условиях неполной взаимозаменяемости деталей»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1. Что называется размерной цепью?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2. Чему равно наименьшее число звеньев размерной цепи?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3. Какое звено размерной цепи называют замыкающим?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4. Какие звенья называют увеличивающими и уменьшающими?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5. Написать уравнения максимума и минимума для замыкающего звена.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6. Чему равен допуск замыкающего звена размерной цепи?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>7. Что такое метод сборки при неполной взаимозаменяемости деталей?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8. Как подсчитывается повышенный допуск замыкающего звена в вероятностном методе?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9.  Для чего нужен коэффициент допуска зазора?</w:t>
      </w:r>
    </w:p>
    <w:p w:rsidR="00BC50C5" w:rsidRPr="00F36E26" w:rsidRDefault="00BC50C5" w:rsidP="009809D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10. Как определяется возможный процент узлов, выходящих за пределы точности, в вероятностном методе?</w:t>
      </w:r>
    </w:p>
    <w:p w:rsidR="00BC50C5" w:rsidRPr="00BC50C5" w:rsidRDefault="00BC50C5" w:rsidP="009809D7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BC50C5" w:rsidRPr="00BC50C5" w:rsidRDefault="00BC50C5" w:rsidP="009809D7">
      <w:pPr>
        <w:keepNext/>
        <w:widowControl w:val="0"/>
        <w:tabs>
          <w:tab w:val="left" w:pos="993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C50C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Примерный перечень курсовых проектов</w:t>
      </w: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1. Совершенствование технологического </w:t>
      </w:r>
      <w:proofErr w:type="gramStart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процесса механической обработки звездочки поворотного стола испытательного стенда</w:t>
      </w:r>
      <w:proofErr w:type="gramEnd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.   </w:t>
      </w: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2. Совершенствование технологического </w:t>
      </w:r>
      <w:proofErr w:type="gramStart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процесса механической обработки вала накатного ролика резьбонакатного станка</w:t>
      </w:r>
      <w:proofErr w:type="gramEnd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.  </w:t>
      </w: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3. Совершенствование технологического процесса механической обработки вилки муфты сборочного конвейера. </w:t>
      </w: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4. Совершенствование технологического </w:t>
      </w:r>
      <w:proofErr w:type="gramStart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процесса механической обработки зубчатого колеса одноступенчатого цилиндрического редуктора привода ленточного конвейера</w:t>
      </w:r>
      <w:proofErr w:type="gramEnd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. </w:t>
      </w: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5.</w:t>
      </w:r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</w:t>
      </w: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Разработка технологического процесса механической обработки </w:t>
      </w:r>
      <w:proofErr w:type="gramStart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вал-шестерни</w:t>
      </w:r>
      <w:proofErr w:type="gramEnd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механизма ручной подачи стола внутришлифовального станка модели 3А250. </w:t>
      </w:r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</w:t>
      </w: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</w:p>
    <w:p w:rsidR="00BC50C5" w:rsidRPr="00BC50C5" w:rsidRDefault="00BC50C5" w:rsidP="009809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50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Курсовой проект выполняется в соответствии с разработанным кафедрой учебным пособием и основывается на информации, полученной студентом во время прохождения производственной – практики по получению профессиональных умений и навыков профессиональной деятельности. Темы курсовых проектов определяются выпускающей кафедрой. Курсовой проект состоит из текстовой и </w:t>
      </w:r>
      <w:proofErr w:type="gramStart"/>
      <w:r w:rsidRPr="00BC50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графической</w:t>
      </w:r>
      <w:proofErr w:type="gramEnd"/>
      <w:r w:rsidRPr="00BC50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частей. Текстовая часть курсового проекта оформляется в виде пояснительной записки объемом 40-50 страниц формата А</w:t>
      </w:r>
      <w:proofErr w:type="gramStart"/>
      <w:r w:rsidRPr="00BC50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</w:t>
      </w:r>
      <w:proofErr w:type="gramEnd"/>
      <w:r w:rsidRPr="00BC50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включая рисунки, графики и таблицы. Графическая часть работы должна содержать 3 листа формата А</w:t>
      </w:r>
      <w:proofErr w:type="gramStart"/>
      <w:r w:rsidRPr="00BC50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proofErr w:type="gramEnd"/>
      <w:r w:rsidRPr="00BC50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Остальные требования к выполнению курсового проекта отражены в учебном пособии:</w:t>
      </w:r>
    </w:p>
    <w:p w:rsidR="00BC50C5" w:rsidRPr="00F36E26" w:rsidRDefault="00BC50C5" w:rsidP="009809D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proofErr w:type="spellStart"/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Анцупов</w:t>
      </w:r>
      <w:proofErr w:type="spellEnd"/>
      <w:r w:rsidRPr="00F36E26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, А. В</w:t>
      </w: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. Курсовой проект по дисциплине "Технология машиностроения": учебное пособие / А. В. </w:t>
      </w:r>
      <w:proofErr w:type="spellStart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Анцупов</w:t>
      </w:r>
      <w:proofErr w:type="spellEnd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, М. В. </w:t>
      </w:r>
      <w:proofErr w:type="spellStart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Налимова</w:t>
      </w:r>
      <w:proofErr w:type="spellEnd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, Н. Н. Огарков. - Магнитогорск: МГТУ, 2017. - 47 с. : ил</w:t>
      </w:r>
      <w:proofErr w:type="gramStart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.,  </w:t>
      </w:r>
      <w:proofErr w:type="gramEnd"/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табл., схемы. - </w:t>
      </w:r>
      <w:r w:rsidRPr="00BC50C5">
        <w:rPr>
          <w:rFonts w:ascii="Times New Roman" w:eastAsia="Times New Roman" w:hAnsi="Times New Roman" w:cs="Times New Roman"/>
          <w:iCs/>
          <w:sz w:val="24"/>
          <w:szCs w:val="24"/>
        </w:rPr>
        <w:t>URL</w:t>
      </w:r>
      <w:r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: </w:t>
      </w:r>
    </w:p>
    <w:p w:rsidR="00BC50C5" w:rsidRPr="00BC50C5" w:rsidRDefault="00821BBB" w:rsidP="00F36E26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21" w:history="1"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https</w:t>
        </w:r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magtu</w:t>
        </w:r>
        <w:proofErr w:type="spellEnd"/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informsystema</w:t>
        </w:r>
        <w:proofErr w:type="spellEnd"/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ru</w:t>
        </w:r>
        <w:proofErr w:type="spellEnd"/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/</w:t>
        </w:r>
        <w:proofErr w:type="spellStart"/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uploader</w:t>
        </w:r>
        <w:proofErr w:type="spellEnd"/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/</w:t>
        </w:r>
        <w:proofErr w:type="spellStart"/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fileUpload</w:t>
        </w:r>
        <w:proofErr w:type="spellEnd"/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?</w:t>
        </w:r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name</w:t>
        </w:r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=2701.</w:t>
        </w:r>
        <w:proofErr w:type="spellStart"/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pdf</w:t>
        </w:r>
        <w:proofErr w:type="spellEnd"/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&amp;</w:t>
        </w:r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show</w:t>
        </w:r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=</w:t>
        </w:r>
        <w:proofErr w:type="spellStart"/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dcatalogues</w:t>
        </w:r>
        <w:proofErr w:type="spellEnd"/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/1/1131708/2701.</w:t>
        </w:r>
        <w:proofErr w:type="spellStart"/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pdf</w:t>
        </w:r>
        <w:proofErr w:type="spellEnd"/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&amp;</w:t>
        </w:r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view</w:t>
        </w:r>
        <w:r w:rsidR="00BC50C5" w:rsidRPr="00F36E26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  <w:lang w:val="ru-RU"/>
          </w:rPr>
          <w:t>=</w:t>
        </w:r>
        <w:r w:rsidR="00BC50C5" w:rsidRPr="00BC50C5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true</w:t>
        </w:r>
      </w:hyperlink>
      <w:r w:rsidR="00BC50C5" w:rsidRPr="00F36E2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 </w:t>
      </w:r>
      <w:r w:rsidR="00F36E26"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(дата обращения: 09.10.2020). - Макрообъект. - Текст: электронный. - Имеется печатный аналог.</w:t>
      </w:r>
    </w:p>
    <w:p w:rsidR="00BC50C5" w:rsidRPr="00BC50C5" w:rsidRDefault="00BC50C5" w:rsidP="00BC50C5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BC50C5" w:rsidRPr="00BC50C5" w:rsidSect="002C5F9B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B3666D" w:rsidRDefault="00BC50C5" w:rsidP="00BC50C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751035" w:rsidRPr="00751035" w:rsidRDefault="00751035" w:rsidP="00751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0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</w:t>
      </w:r>
      <w:r w:rsidRPr="00751035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 xml:space="preserve"> </w:t>
      </w:r>
      <w:r w:rsidRPr="007510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проведения промежуточной аттестации</w:t>
      </w:r>
    </w:p>
    <w:p w:rsidR="00751035" w:rsidRPr="00751035" w:rsidRDefault="00751035" w:rsidP="00751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0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51035" w:rsidRPr="00751035" w:rsidRDefault="00751035" w:rsidP="00751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8"/>
        <w:gridCol w:w="4222"/>
        <w:gridCol w:w="8679"/>
      </w:tblGrid>
      <w:tr w:rsidR="00751035" w:rsidRPr="00751035" w:rsidTr="002C5F9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51035" w:rsidRPr="0024417E" w:rsidTr="002C5F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Код и содержание компетенции ОПК-4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способность участвовать в разработке обобщенных вариантов решения проблем, связанных с машиностроительными производствами, выборе оптимальных вариантов прогнозируемых последствий решения на основе их анализа</w:t>
            </w:r>
          </w:p>
        </w:tc>
      </w:tr>
      <w:tr w:rsidR="00751035" w:rsidRPr="0024417E" w:rsidTr="002C5F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изделий машиностроения и типов производства, оборудование  и оснастку для механической обработки и сборки изделий машиностроения;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влияние видов обработки изделий на точность их изготовления   и качество поверхностей,  эксплуатационные свойства и выбор оптимального варианта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вопросов к экзамену: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Служебное назначение машины.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Виды сборки.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Технология сборки типовых сборочных единиц.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Методы достижения точности сборки.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Технология балансировки.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Автоматическая сборка.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Этапы проектирования техпроцесса изготовления деталей.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 Обеспечение качества продукции.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Особенности разработки тех. процессов обработки деталей на станках с ЧПУ.</w:t>
            </w:r>
          </w:p>
        </w:tc>
      </w:tr>
      <w:tr w:rsidR="00751035" w:rsidRPr="00751035" w:rsidTr="002C5F9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обосновывать выбор  оборудования  и оснастки для механической обработки и сборки изделий машиностроения в зависимости от типа производства;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назначать вид обработки изделия в зависимости от требуемой точности и качества поверхностей;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прогнозировать влияние видов обработки изделий на их эксплуатационные свойства и выбирать оптимальный вариант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1. Пример практического задания:</w:t>
            </w:r>
          </w:p>
          <w:p w:rsidR="00F36E26" w:rsidRDefault="00F36E26" w:rsidP="00F36E26">
            <w:pPr>
              <w:pStyle w:val="a6"/>
              <w:ind w:firstLine="567"/>
              <w:jc w:val="both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36E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По чертежу детали выбрать вид заготовки для заданного типа производства. Рассчитать припуски и сделать эскиз заготовки. Составить маршрут обработки (заполнить маршрутную карту). Спроектировать заданную операцию механической обработки (заполнить операционную карту), при этом один из режимов резания рассчитать. Заполнить карту технического контроля. Выполнить 4 эскиза механической обработки.</w:t>
            </w:r>
          </w:p>
          <w:p w:rsidR="00F36E26" w:rsidRPr="00F36E26" w:rsidRDefault="00F36E26" w:rsidP="00F36E26">
            <w:pPr>
              <w:pStyle w:val="a6"/>
              <w:ind w:firstLine="567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BC50C5">
              <w:rPr>
                <w:rFonts w:ascii="Times New Roman" w:hAnsi="Times New Roman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68815399" wp14:editId="4470F504">
                  <wp:extent cx="3771900" cy="2888198"/>
                  <wp:effectExtent l="19050" t="0" r="0" b="0"/>
                  <wp:docPr id="2" name="Рисунок 2" descr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3" t="21628" r="28145" b="20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88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E26" w:rsidRDefault="00F36E26" w:rsidP="00F36E26">
            <w:pPr>
              <w:pStyle w:val="a6"/>
              <w:ind w:firstLine="567"/>
              <w:jc w:val="both"/>
              <w:rPr>
                <w:rFonts w:cs="Arial"/>
                <w:bCs/>
                <w:sz w:val="20"/>
              </w:rPr>
            </w:pP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2. </w:t>
            </w:r>
            <w:r w:rsidRPr="00F36E26">
              <w:rPr>
                <w:rFonts w:ascii="Times New Roman" w:eastAsia="Calibri" w:hAnsi="Times New Roman" w:cs="Times New Roman"/>
                <w:lang w:val="ru-RU"/>
              </w:rPr>
              <w:t>Курсовой проект.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 Содержание проекта: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СОДЕРЖАНИЕ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ab/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ВВЕДЕНИЕ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1 ТЕХНОЛОГИЧЕСКИЙ РАЗДЕЛ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1.1 Анализ соответствия технических условий и норм точности служебному назначению втулки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1.2 Обоснование выбора материала для изготовления втулки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1.3 Анализ технологичности втулки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1.4 Определение типа производства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1.5 Анализ базового технологического процесса изготовления втулки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1.6 Выбор заготовки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1.7 Разработка технологического маршрута изготовления втулки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1.8 Расчет межоперационных припусков, допусков и размеров заготовки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lastRenderedPageBreak/>
              <w:t>1.8.1 Расчет припусков на обработку наружной поверхности диаметром …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1.8.2 Расчет припусков на длину…   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1.9 Расчет режимов резания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1.9.1 Расчет режима резания для точения наружной поверхности диаметром    </w:t>
            </w:r>
            <w:proofErr w:type="gramStart"/>
            <w:r w:rsidRPr="00F36E26">
              <w:rPr>
                <w:rFonts w:ascii="Times New Roman" w:eastAsia="Calibri" w:hAnsi="Times New Roman" w:cs="Times New Roman"/>
                <w:lang w:val="ru-RU"/>
              </w:rPr>
              <w:t>мм</w:t>
            </w:r>
            <w:proofErr w:type="gramEnd"/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  на длину 180 мм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1.9.2 Расчет режима резания для сверления сквозного отверстия диаметром 10 мм глубиной 10 мм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1.9.3 Расчет режима резания для долбления шпоночного паза шириной 14 +0,021 мм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1.10 Техническое нормирование операций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2 КОНСТРУКТОРСКИЙ РАЗДЕЛ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2.1 Расчет и конструирование режущего инструмента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2.1.1 Расчет и конструирование токарного резца для точения наружной поверхности диаметром    </w:t>
            </w:r>
            <w:proofErr w:type="gramStart"/>
            <w:r w:rsidRPr="00F36E26">
              <w:rPr>
                <w:rFonts w:ascii="Times New Roman" w:eastAsia="Calibri" w:hAnsi="Times New Roman" w:cs="Times New Roman"/>
                <w:lang w:val="ru-RU"/>
              </w:rPr>
              <w:t>мм</w:t>
            </w:r>
            <w:proofErr w:type="gramEnd"/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  на длину 180 мм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2.1.2 Расчет и конструирование спирального сверла для сверления сквозного отверстия диаметром 10 мм глубиной 10 мм 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2.1.3 Расчет и конструирование долбежного резца для долбления шпоночного паза     шириной 14 +0,021 мм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2.2 Выбор, конструирование и расчет контрольного приспособления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2.2.1 Расчет калибра-скобы для контроля наружной поверхности диаметром  </w:t>
            </w:r>
            <w:proofErr w:type="gramStart"/>
            <w:r w:rsidRPr="00F36E26">
              <w:rPr>
                <w:rFonts w:ascii="Times New Roman" w:eastAsia="Calibri" w:hAnsi="Times New Roman" w:cs="Times New Roman"/>
                <w:lang w:val="ru-RU"/>
              </w:rPr>
              <w:t>мм</w:t>
            </w:r>
            <w:proofErr w:type="gramEnd"/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 xml:space="preserve">2.2.2 Выбор приспособления для контроля  радиального биения 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3 ОРГАНИЗАЦИОННЫЙ РАЗДЕЛ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3.1 Организация технического контроля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3.2 Организация инструментального хозяйства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3.3 Организация транспортировки изделий на участке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ЗАКЛЮЧЕНИЕ</w:t>
            </w:r>
          </w:p>
          <w:p w:rsidR="00F36E26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СПИСОК ИСПОЛЬЗОВАННЫХ ИСТОЧНИКОВ</w:t>
            </w:r>
          </w:p>
          <w:p w:rsidR="00751035" w:rsidRPr="00F36E26" w:rsidRDefault="00F36E26" w:rsidP="00F36E26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36E26">
              <w:rPr>
                <w:rFonts w:ascii="Times New Roman" w:eastAsia="Calibri" w:hAnsi="Times New Roman" w:cs="Times New Roman"/>
                <w:lang w:val="ru-RU"/>
              </w:rPr>
              <w:t>ПРИЛОЖЕНИЯ</w:t>
            </w:r>
          </w:p>
        </w:tc>
      </w:tr>
      <w:tr w:rsidR="00751035" w:rsidRPr="00D9668E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обоснования выбора  оборудования  и оснастки для механической обработки и сборки изделий машиностроения в зависимости от типа производства;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назначения вида обработки </w:t>
            </w: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изделия в зависимости от требуемой точности и качества поверхностей;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</w:t>
            </w:r>
            <w:proofErr w:type="gramStart"/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прогнозирования влияния видов обработки изделий</w:t>
            </w:r>
            <w:proofErr w:type="gramEnd"/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их эксплуатационные свойства и выбора оптимального варианта обработки.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668E" w:rsidRDefault="00D9668E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Пример задания: 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D9668E" w:rsidRDefault="00D9668E" w:rsidP="00D9668E">
            <w:pPr>
              <w:pStyle w:val="a6"/>
              <w:ind w:firstLine="567"/>
              <w:jc w:val="both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36E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По чертежу детали выбрать вид заготовки для заданного типа производства. Рассчитать припуски и сделать эскиз заготовки. 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Обосновать выбор оборудования и оснастки, составить маршрут обработки, обосновав его с удовлетворением эксплуатационных требований к детали. </w:t>
            </w:r>
          </w:p>
          <w:p w:rsidR="00751035" w:rsidRDefault="00D9668E" w:rsidP="00D96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50C5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CA72334" wp14:editId="32FE8F48">
                  <wp:extent cx="4667250" cy="2761386"/>
                  <wp:effectExtent l="19050" t="0" r="0" b="0"/>
                  <wp:docPr id="3" name="Рисунок 3" descr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13" t="22701" r="18550" b="2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76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68E" w:rsidRDefault="00D9668E" w:rsidP="00D96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9668E" w:rsidRPr="00751035" w:rsidRDefault="00D9668E" w:rsidP="00D96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51035" w:rsidRPr="0024417E" w:rsidTr="002C5F9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fr-FR" w:eastAsia="ru-RU"/>
              </w:rPr>
              <w:lastRenderedPageBreak/>
              <w:t>Код и содержание компетенции ОПК-5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- способность участвовать в разработке технической документации, связанной 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профессиональной деятельностью</w:t>
            </w:r>
          </w:p>
        </w:tc>
      </w:tr>
      <w:tr w:rsidR="00751035" w:rsidRPr="00751035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правила назначения режимов резания, нормирования операций и оформления эскизов механической обработки при разработке технологического процесса механической обработки и сборки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вопросы: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Этапы проектирования техпроцесса изготовления деталей.</w:t>
            </w:r>
          </w:p>
          <w:p w:rsidR="00751035" w:rsidRPr="00751035" w:rsidRDefault="00751035" w:rsidP="00980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Схемы станочных операций.</w:t>
            </w:r>
          </w:p>
        </w:tc>
      </w:tr>
      <w:tr w:rsidR="00751035" w:rsidRPr="00751035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оформлять техническую документацию, сопровождающую разработку технологического процесса механической обработки и сборки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668E" w:rsidRDefault="00D9668E" w:rsidP="00D9668E">
            <w:pPr>
              <w:pStyle w:val="a6"/>
              <w:ind w:firstLine="567"/>
              <w:jc w:val="both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Пример задания:</w:t>
            </w:r>
          </w:p>
          <w:p w:rsidR="00D9668E" w:rsidRDefault="00D9668E" w:rsidP="00D9668E">
            <w:pPr>
              <w:pStyle w:val="a6"/>
              <w:ind w:firstLine="567"/>
              <w:jc w:val="both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36E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Составить маршрут обработки 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данной детали </w:t>
            </w:r>
            <w:r w:rsidRPr="00F36E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(заполнить маршрутную карту). Спроектировать заданную операцию механической обработки (заполнить операционную карту)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</w:t>
            </w:r>
            <w:r w:rsidRPr="00F36E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Заполнить карту технического контроля. 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Обосновать выбор оборудования и оснастки, составить маршрут обработки, обосновав его с удовлетворением эксплуатационных требований к детали.</w:t>
            </w:r>
          </w:p>
          <w:p w:rsidR="00D9668E" w:rsidRDefault="00D9668E" w:rsidP="00D9668E">
            <w:pPr>
              <w:pStyle w:val="a6"/>
              <w:ind w:firstLine="567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  <w:p w:rsidR="00751035" w:rsidRPr="00751035" w:rsidRDefault="00D9668E" w:rsidP="00D96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Arial"/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>
                  <wp:extent cx="4629150" cy="2257189"/>
                  <wp:effectExtent l="0" t="0" r="0" b="0"/>
                  <wp:docPr id="9" name="Рисунок 9" descr="Рисунок%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ок%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4" t="22701" r="23187" b="36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25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035" w:rsidRPr="00D9668E" w:rsidTr="00D9668E">
        <w:trPr>
          <w:trHeight w:val="790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оформления технической документации, сопровождающей разработку технологического процесса механической обработки и сборки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Default="00D9668E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графической части курсового проекта</w:t>
            </w:r>
          </w:p>
          <w:p w:rsidR="00D9668E" w:rsidRDefault="00D9668E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Times New Roman"/>
                <w:noProof/>
                <w:lang w:val="ru-RU" w:eastAsia="ru-RU"/>
              </w:rPr>
              <w:drawing>
                <wp:inline distT="0" distB="0" distL="0" distR="0" wp14:anchorId="7AEB6D78" wp14:editId="34D391E0">
                  <wp:extent cx="5010150" cy="3610357"/>
                  <wp:effectExtent l="0" t="0" r="0" b="9525"/>
                  <wp:docPr id="24" name="Рисунок 24" descr="C:\Users\Hom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Hom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36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7C" w:rsidRDefault="00DA5D7C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9668E" w:rsidRDefault="00D9668E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оформления маршрутной карты технологического процесса</w:t>
            </w:r>
            <w:r w:rsidR="00DA5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D9668E" w:rsidRPr="00751035" w:rsidRDefault="00DA5D7C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409752" cy="2590800"/>
                  <wp:effectExtent l="0" t="0" r="0" b="0"/>
                  <wp:docPr id="10" name="Рисунок 10" descr="C:\Users\Home\Desktop\мар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мар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306" cy="259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035" w:rsidRPr="0024417E" w:rsidTr="002C5F9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51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Код и содержание компетенции ПК-1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способность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</w:t>
            </w:r>
            <w:proofErr w:type="gramEnd"/>
          </w:p>
        </w:tc>
      </w:tr>
      <w:tr w:rsidR="00751035" w:rsidRPr="0024417E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способы выбора рациональных заготовок, материалов и видов технологических процессов их обработки;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современные методы обработки заготовок в машиностроении;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способы реализации технологических процессов обработки и сборки, правила расчета технологических размерных цепей при механической обработке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DA5D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вопросы: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Этапы проектирования техпроцесса изготовления деталей.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Сущность типизации тех. процессов.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Сущность групповой обработки.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Разработка техпроцессов ремонта деталей.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Технология изготовления станин.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Технология изготовления корпусных деталей.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 Технология изготовления ступенчатых валов.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Технология изготовления шпинделей.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Технология изготовления ходовых винтов.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 Технология изготовления коленчатых валов.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DA5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Основные этапы тех. процесса изготовления цилиндрических зубчатых колес.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Способы нарезания и отделки цилиндрических зубчатых колес.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Основные этапы тех. процесса изготовления конических зубчатых колес.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Способы нарезания и отделки конических зубчатых колес.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Основные этапы тех. процесса изготовления червяков.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 Основные этапы тех. процесса изготовления червячных колес.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Способы нарезания и отделки червяков.</w:t>
            </w:r>
          </w:p>
          <w:p w:rsidR="00751035" w:rsidRPr="00751035" w:rsidRDefault="00DA5D7C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  <w:r w:rsidR="00751035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Способы нарезания и отделки червячных колес.</w:t>
            </w:r>
          </w:p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51035" w:rsidRPr="0024417E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выбирать заготовки,  материалы и технологию их обработки для конкретного типа производства;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выбирать современные методы обработки заготовок в машиностроении;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назначать способы реализации технологических процессов обработки и сборки, правила расчета </w:t>
            </w: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технологических размерных цепей при механической обработке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5D7C" w:rsidRDefault="00DA5D7C" w:rsidP="00DA5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Пример задания: 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DA5D7C" w:rsidRDefault="00DA5D7C" w:rsidP="00DA5D7C">
            <w:pPr>
              <w:pStyle w:val="a6"/>
              <w:ind w:firstLine="567"/>
              <w:jc w:val="both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36E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По чертежу детали выбрать вид заготовки для заданного типа производства. 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Выбрать несколько вариантов обработки данной детали, обосновать преимущества и недостатки. </w:t>
            </w:r>
          </w:p>
          <w:p w:rsidR="00DA5D7C" w:rsidRDefault="00DA5D7C" w:rsidP="00DA5D7C">
            <w:pPr>
              <w:pStyle w:val="a6"/>
              <w:ind w:firstLine="567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48200" cy="2237182"/>
                  <wp:effectExtent l="0" t="0" r="0" b="0"/>
                  <wp:docPr id="11" name="Рисунок 11" descr="Рисунок%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%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4" t="22701" r="11130" b="3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23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A5D7C" w:rsidRDefault="00237AF3" w:rsidP="00AC394C">
            <w:pPr>
              <w:pStyle w:val="a8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r w:rsidR="00DA5D7C">
              <w:rPr>
                <w:sz w:val="20"/>
              </w:rPr>
              <w:t>Задание по расчету размерных цепей:</w:t>
            </w:r>
          </w:p>
          <w:p w:rsidR="00DA5D7C" w:rsidRPr="008A334A" w:rsidRDefault="00DA5D7C" w:rsidP="008A334A">
            <w:pPr>
              <w:pStyle w:val="a8"/>
              <w:ind w:firstLine="0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8A334A">
              <w:rPr>
                <w:rFonts w:ascii="Times New Roman" w:hAnsi="Times New Roman"/>
                <w:i/>
                <w:sz w:val="22"/>
                <w:szCs w:val="22"/>
              </w:rPr>
              <w:t>Метод полной взаимозаменяемости</w:t>
            </w:r>
            <w:r w:rsidR="00AC394C" w:rsidRPr="008A334A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8A334A">
              <w:rPr>
                <w:rFonts w:ascii="Times New Roman" w:hAnsi="Times New Roman"/>
                <w:i/>
                <w:sz w:val="22"/>
                <w:szCs w:val="22"/>
              </w:rPr>
              <w:t>(«обратная задача»)</w:t>
            </w:r>
          </w:p>
          <w:p w:rsidR="008A334A" w:rsidRPr="008A334A" w:rsidRDefault="008A334A" w:rsidP="008A334A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В сборочной единице промежуточного вала редуктора (рис.1), состоящей из шестерни 1, корпуса 2, кольца 3 и вала 4, задано, что для нормальной работы необходим зазор </w:t>
            </w:r>
            <w:r w:rsidRPr="008A334A">
              <w:rPr>
                <w:rFonts w:ascii="Times New Roman" w:hAnsi="Times New Roman"/>
                <w:b w:val="0"/>
                <w:position w:val="-12"/>
                <w:sz w:val="22"/>
                <w:szCs w:val="22"/>
              </w:rPr>
              <w:object w:dxaOrig="17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18pt" o:ole="" fillcolor="window">
                  <v:imagedata r:id="rId26" o:title=""/>
                </v:shape>
                <o:OLEObject Type="Embed" ProgID="Equation.3" ShapeID="_x0000_i1025" DrawAspect="Content" ObjectID="_1666727768" r:id="rId27"/>
              </w:object>
            </w: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proofErr w:type="gramStart"/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>мм</w:t>
            </w:r>
            <w:proofErr w:type="gramEnd"/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, т.е. допуск на размер зазора </w:t>
            </w:r>
            <w:r w:rsidRPr="008A334A">
              <w:rPr>
                <w:rFonts w:ascii="Times New Roman" w:hAnsi="Times New Roman"/>
                <w:b w:val="0"/>
                <w:position w:val="-12"/>
                <w:sz w:val="22"/>
                <w:szCs w:val="22"/>
              </w:rPr>
              <w:object w:dxaOrig="980" w:dyaOrig="360">
                <v:shape id="_x0000_i1026" type="#_x0000_t75" style="width:48.75pt;height:18pt" o:ole="" fillcolor="window">
                  <v:imagedata r:id="rId28" o:title=""/>
                </v:shape>
                <o:OLEObject Type="Embed" ProgID="Equation.3" ShapeID="_x0000_i1026" DrawAspect="Content" ObjectID="_1666727769" r:id="rId29"/>
              </w:object>
            </w: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 мм. Известны  размеры: </w:t>
            </w:r>
            <w:r w:rsidRPr="008A334A">
              <w:rPr>
                <w:rFonts w:ascii="Times New Roman" w:hAnsi="Times New Roman"/>
                <w:b w:val="0"/>
                <w:position w:val="-14"/>
                <w:sz w:val="22"/>
                <w:szCs w:val="22"/>
              </w:rPr>
              <w:object w:dxaOrig="1180" w:dyaOrig="380">
                <v:shape id="_x0000_i1027" type="#_x0000_t75" style="width:59.25pt;height:18.75pt" o:ole="" fillcolor="window">
                  <v:imagedata r:id="rId30" o:title=""/>
                </v:shape>
                <o:OLEObject Type="Embed" ProgID="Equation.3" ShapeID="_x0000_i1027" DrawAspect="Content" ObjectID="_1666727770" r:id="rId31"/>
              </w:object>
            </w: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proofErr w:type="gramStart"/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>мм</w:t>
            </w:r>
            <w:proofErr w:type="gramEnd"/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Pr="008A334A">
              <w:rPr>
                <w:rFonts w:ascii="Times New Roman" w:hAnsi="Times New Roman"/>
                <w:b w:val="0"/>
                <w:position w:val="-14"/>
                <w:sz w:val="22"/>
                <w:szCs w:val="22"/>
              </w:rPr>
              <w:object w:dxaOrig="1120" w:dyaOrig="420">
                <v:shape id="_x0000_i1028" type="#_x0000_t75" style="width:56.25pt;height:21pt" o:ole="" fillcolor="window">
                  <v:imagedata r:id="rId32" o:title=""/>
                </v:shape>
                <o:OLEObject Type="Embed" ProgID="Equation.3" ShapeID="_x0000_i1028" DrawAspect="Content" ObjectID="_1666727771" r:id="rId33"/>
              </w:object>
            </w: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 мм. Следовательно, допуски </w:t>
            </w:r>
            <w:r w:rsidRPr="008A334A">
              <w:rPr>
                <w:rFonts w:ascii="Times New Roman" w:hAnsi="Times New Roman"/>
                <w:b w:val="0"/>
                <w:position w:val="-10"/>
                <w:sz w:val="22"/>
                <w:szCs w:val="22"/>
              </w:rPr>
              <w:object w:dxaOrig="960" w:dyaOrig="340">
                <v:shape id="_x0000_i1029" type="#_x0000_t75" style="width:48pt;height:17.25pt" o:ole="" fillcolor="window">
                  <v:imagedata r:id="rId34" o:title=""/>
                </v:shape>
                <o:OLEObject Type="Embed" ProgID="Equation.3" ShapeID="_x0000_i1029" DrawAspect="Content" ObjectID="_1666727772" r:id="rId35"/>
              </w:object>
            </w: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proofErr w:type="gramStart"/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>мм</w:t>
            </w:r>
            <w:proofErr w:type="gramEnd"/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Pr="008A334A">
              <w:rPr>
                <w:rFonts w:ascii="Times New Roman" w:hAnsi="Times New Roman"/>
                <w:b w:val="0"/>
                <w:position w:val="-10"/>
                <w:sz w:val="22"/>
                <w:szCs w:val="22"/>
              </w:rPr>
              <w:object w:dxaOrig="880" w:dyaOrig="340">
                <v:shape id="_x0000_i1030" type="#_x0000_t75" style="width:44.25pt;height:17.25pt" o:ole="" fillcolor="window">
                  <v:imagedata r:id="rId36" o:title=""/>
                </v:shape>
                <o:OLEObject Type="Embed" ProgID="Equation.3" ShapeID="_x0000_i1030" DrawAspect="Content" ObjectID="_1666727773" r:id="rId37"/>
              </w:object>
            </w: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 xml:space="preserve"> мм. Требуется определить толщину кольца 3 и допуск на нее.</w:t>
            </w:r>
          </w:p>
          <w:p w:rsidR="008A334A" w:rsidRPr="008A334A" w:rsidRDefault="008A334A" w:rsidP="008A334A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8A334A" w:rsidRPr="008A334A" w:rsidRDefault="008A334A" w:rsidP="008A334A">
            <w:pPr>
              <w:pStyle w:val="a8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object w:dxaOrig="18568" w:dyaOrig="13130">
                <v:shape id="_x0000_i1031" type="#_x0000_t75" style="width:189.75pt;height:168.75pt" o:ole="">
                  <v:imagedata r:id="rId38" o:title="" croptop="1698f" cropbottom="14149f" cropleft="3602f" cropright="22811f"/>
                </v:shape>
                <o:OLEObject Type="Embed" ProgID="KOMPAS.FRW" ShapeID="_x0000_i1031" DrawAspect="Content" ObjectID="_1666727774" r:id="rId39"/>
              </w:object>
            </w:r>
          </w:p>
          <w:p w:rsidR="008A334A" w:rsidRPr="008A334A" w:rsidRDefault="008A334A" w:rsidP="008A334A">
            <w:pPr>
              <w:pStyle w:val="a8"/>
              <w:ind w:firstLine="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8A334A" w:rsidRPr="008A334A" w:rsidRDefault="008A334A" w:rsidP="008A334A">
            <w:pPr>
              <w:pStyle w:val="a8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A334A">
              <w:rPr>
                <w:rFonts w:ascii="Times New Roman" w:hAnsi="Times New Roman"/>
                <w:b w:val="0"/>
                <w:sz w:val="22"/>
                <w:szCs w:val="22"/>
              </w:rPr>
              <w:t>Рисунок 1 - Сборочная единица промежуточного вала редуктора</w:t>
            </w:r>
          </w:p>
          <w:p w:rsidR="00AC394C" w:rsidRPr="008A334A" w:rsidRDefault="00AC394C" w:rsidP="008A334A">
            <w:pPr>
              <w:pStyle w:val="a8"/>
              <w:ind w:firstLine="0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DA5D7C" w:rsidRDefault="00DA5D7C" w:rsidP="00DA5D7C">
            <w:pPr>
              <w:pStyle w:val="a8"/>
              <w:ind w:firstLine="567"/>
              <w:rPr>
                <w:sz w:val="20"/>
              </w:rPr>
            </w:pPr>
          </w:p>
          <w:p w:rsidR="00DA5D7C" w:rsidRPr="00751035" w:rsidRDefault="00DA5D7C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51035" w:rsidRPr="00237AF3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выбора заготовки,  материалов и технологии их обработки для конкретного типа производства;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выбора современных методов обработки заготовок в машиностроении;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</w:t>
            </w:r>
            <w:proofErr w:type="gramStart"/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назначения способов реализации технологических процессов обработки</w:t>
            </w:r>
            <w:proofErr w:type="gramEnd"/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сборки, расчета технологических размерных цепей при механической обработке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AF3" w:rsidRDefault="00751035" w:rsidP="00237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237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Пример задания: </w:t>
            </w:r>
            <w:r w:rsidR="00237AF3"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237AF3" w:rsidRDefault="00237AF3" w:rsidP="00237AF3">
            <w:pPr>
              <w:pStyle w:val="a6"/>
              <w:ind w:firstLine="567"/>
              <w:jc w:val="both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F36E2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По чертежу детали выбрать вид заготовки для заданного типа производства. 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Выбрать несколько вариантов обработки данной детали, обосновать преимущества и недостатки. </w:t>
            </w:r>
          </w:p>
          <w:p w:rsidR="00237AF3" w:rsidRDefault="00237AF3" w:rsidP="00237AF3">
            <w:pPr>
              <w:pStyle w:val="a6"/>
              <w:ind w:firstLine="567"/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8883" cy="2681630"/>
                  <wp:effectExtent l="0" t="0" r="0" b="0"/>
                  <wp:docPr id="13" name="Рисунок 13" descr="Рисунок%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Рисунок%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0" t="17024" r="22260" b="2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31" cy="268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F3" w:rsidRDefault="00237AF3" w:rsidP="00237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AF3" w:rsidRDefault="00237AF3" w:rsidP="00237AF3">
            <w:pPr>
              <w:pStyle w:val="a8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2. Задание по расчету размерных цепей:</w:t>
            </w:r>
          </w:p>
          <w:p w:rsidR="00237AF3" w:rsidRPr="008A334A" w:rsidRDefault="00237AF3" w:rsidP="00237AF3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Расчет угловых размерных цепей </w:t>
            </w:r>
          </w:p>
          <w:p w:rsidR="00237AF3" w:rsidRPr="00237AF3" w:rsidRDefault="00237AF3" w:rsidP="00237AF3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Для размерной цепи (см. рис.</w:t>
            </w:r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 xml:space="preserve">) определить допуск и предельные отклонения замыкающего звена </w:t>
            </w:r>
            <w:r w:rsidRPr="00237AF3">
              <w:rPr>
                <w:rFonts w:ascii="Times New Roman" w:hAnsi="Times New Roman"/>
                <w:b w:val="0"/>
                <w:position w:val="-10"/>
                <w:sz w:val="22"/>
                <w:szCs w:val="22"/>
              </w:rPr>
              <w:object w:dxaOrig="320" w:dyaOrig="340">
                <v:shape id="_x0000_i1032" type="#_x0000_t75" style="width:15.75pt;height:17.25pt" o:ole="" fillcolor="window">
                  <v:imagedata r:id="rId41" o:title=""/>
                </v:shape>
                <o:OLEObject Type="Embed" ProgID="Equation.3" ShapeID="_x0000_i1032" DrawAspect="Content" ObjectID="_1666727775" r:id="rId42"/>
              </w:object>
            </w:r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 xml:space="preserve"> на длине </w:t>
            </w:r>
            <w:r w:rsidRPr="00237AF3">
              <w:rPr>
                <w:rFonts w:ascii="Times New Roman" w:hAnsi="Times New Roman"/>
                <w:b w:val="0"/>
                <w:position w:val="-12"/>
                <w:sz w:val="22"/>
                <w:szCs w:val="22"/>
              </w:rPr>
              <w:object w:dxaOrig="820" w:dyaOrig="360">
                <v:shape id="_x0000_i1033" type="#_x0000_t75" style="width:41.25pt;height:18pt" o:ole="" fillcolor="window">
                  <v:imagedata r:id="rId43" o:title=""/>
                </v:shape>
                <o:OLEObject Type="Embed" ProgID="Equation.3" ShapeID="_x0000_i1033" DrawAspect="Content" ObjectID="_1666727776" r:id="rId44"/>
              </w:object>
            </w:r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proofErr w:type="gramStart"/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>мм</w:t>
            </w:r>
            <w:proofErr w:type="gramEnd"/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 xml:space="preserve">. Дано: </w:t>
            </w:r>
            <w:r w:rsidRPr="00237AF3">
              <w:rPr>
                <w:rFonts w:ascii="Times New Roman" w:hAnsi="Times New Roman"/>
                <w:b w:val="0"/>
                <w:position w:val="-10"/>
                <w:sz w:val="22"/>
                <w:szCs w:val="22"/>
              </w:rPr>
              <w:object w:dxaOrig="1539" w:dyaOrig="340">
                <v:shape id="_x0000_i1034" type="#_x0000_t75" style="width:77.25pt;height:17.25pt" o:ole="" fillcolor="window">
                  <v:imagedata r:id="rId45" o:title=""/>
                </v:shape>
                <o:OLEObject Type="Embed" ProgID="Equation.3" ShapeID="_x0000_i1034" DrawAspect="Content" ObjectID="_1666727777" r:id="rId46"/>
              </w:object>
            </w:r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proofErr w:type="gramStart"/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>мм</w:t>
            </w:r>
            <w:proofErr w:type="gramEnd"/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 xml:space="preserve">/мм; </w:t>
            </w:r>
            <w:r w:rsidRPr="00237AF3">
              <w:rPr>
                <w:rFonts w:ascii="Times New Roman" w:hAnsi="Times New Roman"/>
                <w:b w:val="0"/>
                <w:position w:val="-10"/>
                <w:sz w:val="22"/>
                <w:szCs w:val="22"/>
              </w:rPr>
              <w:object w:dxaOrig="1599" w:dyaOrig="340">
                <v:shape id="_x0000_i1035" type="#_x0000_t75" style="width:80.25pt;height:17.25pt" o:ole="" fillcolor="window">
                  <v:imagedata r:id="rId47" o:title=""/>
                </v:shape>
                <o:OLEObject Type="Embed" ProgID="Equation.3" ShapeID="_x0000_i1035" DrawAspect="Content" ObjectID="_1666727778" r:id="rId48"/>
              </w:object>
            </w:r>
            <w:r w:rsidRPr="00237AF3">
              <w:rPr>
                <w:rFonts w:ascii="Times New Roman" w:hAnsi="Times New Roman"/>
                <w:b w:val="0"/>
                <w:sz w:val="22"/>
                <w:szCs w:val="22"/>
              </w:rPr>
              <w:t xml:space="preserve"> мм/мм.</w:t>
            </w:r>
          </w:p>
          <w:p w:rsidR="00237AF3" w:rsidRPr="008A334A" w:rsidRDefault="00237AF3" w:rsidP="00237AF3">
            <w:pPr>
              <w:pStyle w:val="a8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92530">
              <w:rPr>
                <w:b w:val="0"/>
                <w:sz w:val="20"/>
              </w:rPr>
              <w:object w:dxaOrig="18568" w:dyaOrig="13130">
                <v:shape id="_x0000_i1036" type="#_x0000_t75" style="width:246.75pt;height:118.5pt" o:ole="">
                  <v:imagedata r:id="rId49" o:title="" croptop="21223f" cropbottom="22921f" cropleft="11005f" cropright="10205f"/>
                </v:shape>
                <o:OLEObject Type="Embed" ProgID="KOMPAS.FRW" ShapeID="_x0000_i1036" DrawAspect="Content" ObjectID="_1666727779" r:id="rId50"/>
              </w:object>
            </w:r>
          </w:p>
          <w:p w:rsidR="00237AF3" w:rsidRPr="008A334A" w:rsidRDefault="00237AF3" w:rsidP="00237AF3">
            <w:pPr>
              <w:pStyle w:val="a8"/>
              <w:ind w:firstLine="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37AF3" w:rsidRPr="008A334A" w:rsidRDefault="00237AF3" w:rsidP="00237AF3">
            <w:pPr>
              <w:pStyle w:val="a8"/>
              <w:ind w:firstLine="0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237AF3" w:rsidRDefault="00237AF3" w:rsidP="00237AF3">
            <w:pPr>
              <w:pStyle w:val="a8"/>
              <w:ind w:firstLine="567"/>
              <w:rPr>
                <w:sz w:val="20"/>
              </w:rPr>
            </w:pPr>
          </w:p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51035" w:rsidRPr="0024417E" w:rsidTr="002C5F9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51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Код и содержание компетенции ПК-16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способность осваивать на практике и совершенство-</w:t>
            </w:r>
            <w:proofErr w:type="spellStart"/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вать</w:t>
            </w:r>
            <w:proofErr w:type="spellEnd"/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технологии, системы и средства машиностроительных производств, участвовать в </w:t>
            </w:r>
            <w:proofErr w:type="spellStart"/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разра-ботке</w:t>
            </w:r>
            <w:proofErr w:type="spellEnd"/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внедрении оптимальных технологий изготовления машиностроительных изделий, вы-</w:t>
            </w:r>
            <w:proofErr w:type="spellStart"/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полнять</w:t>
            </w:r>
            <w:proofErr w:type="spellEnd"/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  <w:proofErr w:type="gramEnd"/>
          </w:p>
        </w:tc>
      </w:tr>
      <w:tr w:rsidR="00751035" w:rsidRPr="0024417E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построение технологических процессов обработки заготовок;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правила назначения операций и режимов обработки, нормирования операций механической обработки;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-методику выбора оптимального варианта технологического процесса для конкретных производственных условий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вопросы: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Этапы проектирования техпроцесса изготовления деталей.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Схемы станочных операций.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Сущность типизации тех. процессов.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Сущность групповой обработки.</w:t>
            </w:r>
          </w:p>
          <w:p w:rsidR="00751035" w:rsidRPr="00751035" w:rsidRDefault="00751035" w:rsidP="00751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Разработка техпроцессов ремонта деталей.</w:t>
            </w:r>
          </w:p>
          <w:p w:rsidR="00751035" w:rsidRPr="00751035" w:rsidRDefault="00751035" w:rsidP="00AC25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51035" w:rsidRPr="00AC252E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разрабатывать маршрутную технологию обработки заготовок;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назначать операции, рассчитывать или выбирать режимы обработки, нормировать операции механической обработки;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выявлять недостатки технологического процесса и выбирать оптимальный вариант технологического процесса для конкретных производственных условий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52E" w:rsidRDefault="00AC252E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задания:</w:t>
            </w:r>
          </w:p>
          <w:p w:rsidR="00AC252E" w:rsidRDefault="00AC252E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маршрутную технологию изготовления детали. Рассчитать режим точения для выбранной поверхности и выполнить техническое нормирование.</w:t>
            </w:r>
          </w:p>
          <w:p w:rsidR="00751035" w:rsidRPr="00751035" w:rsidRDefault="00AC252E" w:rsidP="00AC2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Arial" w:hAnsi="Arial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800475" cy="2583542"/>
                  <wp:effectExtent l="0" t="0" r="0" b="0"/>
                  <wp:docPr id="14" name="Рисунок 14" descr="Рисунок%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Рисунок%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3" t="13620" r="21796" b="34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8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035" w:rsidRPr="0024417E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владеть навыками назначения операций, расчета или выбора режимов обработки, нормирования операций механической обработки;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критического анализа технологического процесса и выбора оптимального варианта технологического процесса для конкретных производственных условий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252E" w:rsidRDefault="00AC252E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заданий из курсового проекта:</w:t>
            </w:r>
          </w:p>
          <w:p w:rsidR="00AC252E" w:rsidRDefault="00AC252E" w:rsidP="00AC25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Рассчитать режим резания для чернового точения наружной поверхности диаметром </w:t>
            </w:r>
            <w:r w:rsidRPr="00AC252E"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  <w:lang w:val="ru-RU" w:eastAsia="ru-RU"/>
              </w:rPr>
              <w:object w:dxaOrig="800" w:dyaOrig="400">
                <v:shape id="_x0000_i1037" type="#_x0000_t75" style="width:39.75pt;height:20.25pt" o:ole="">
                  <v:imagedata r:id="rId52" o:title=""/>
                </v:shape>
                <o:OLEObject Type="Embed" ProgID="Equation.3" ShapeID="_x0000_i1037" DrawAspect="Content" ObjectID="_1666727780" r:id="rId53"/>
              </w:object>
            </w:r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fldChar w:fldCharType="begin"/>
            </w:r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instrText xml:space="preserve"> QUOTE </w:instrTex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490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85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12</m:t>
                  </m:r>
                </m:sup>
              </m:sSubSup>
            </m:oMath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instrText xml:space="preserve"> </w:instrText>
            </w:r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fldChar w:fldCharType="end"/>
            </w:r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мм</w:t>
            </w:r>
            <w:proofErr w:type="gramEnd"/>
            <w:r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на длину 78 мм.</w:t>
            </w:r>
          </w:p>
          <w:p w:rsidR="00AC252E" w:rsidRPr="00AC252E" w:rsidRDefault="00AC252E" w:rsidP="00AC25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Выбрать оборудование, режущий инструмент. Назначить глубину резания, подачу. Рассчитать аналитическим методом скорость силу резания. Определить мощность и сделать заключение о возможности обработки на данном станке при выбранном режиме.</w:t>
            </w:r>
          </w:p>
          <w:p w:rsidR="00AC252E" w:rsidRDefault="00AC252E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C252E" w:rsidRPr="00AC252E" w:rsidRDefault="00751035" w:rsidP="00AC2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="00AC252E" w:rsidRPr="00AC2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Анализ базового технологического процесса изготовления вала-шестерни</w:t>
            </w:r>
          </w:p>
          <w:p w:rsidR="00AC252E" w:rsidRPr="00AC252E" w:rsidRDefault="00AC252E" w:rsidP="00AC25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Базовый технологический процесс состоит из следующих операций: </w:t>
            </w:r>
            <w:proofErr w:type="gramStart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токарно-винторезная</w:t>
            </w:r>
            <w:proofErr w:type="gramEnd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вертикально-фрезерная, </w:t>
            </w:r>
            <w:proofErr w:type="spellStart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зубофрезерная</w:t>
            </w:r>
            <w:proofErr w:type="spellEnd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термическая, </w:t>
            </w:r>
            <w:proofErr w:type="spellStart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круглошлифовальная</w:t>
            </w:r>
            <w:proofErr w:type="spellEnd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контрольная. Были использованы следующие станки:</w:t>
            </w:r>
          </w:p>
          <w:p w:rsidR="00AC252E" w:rsidRPr="00AC252E" w:rsidRDefault="00AC252E" w:rsidP="00AC252E">
            <w:pPr>
              <w:widowControl w:val="0"/>
              <w:numPr>
                <w:ilvl w:val="0"/>
                <w:numId w:val="1"/>
              </w:numPr>
              <w:tabs>
                <w:tab w:val="left" w:pos="20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токарно-винторезный станок модели 16К20 - для подрезки торцов, точения наружных поверхностей;</w:t>
            </w:r>
          </w:p>
          <w:p w:rsidR="00AC252E" w:rsidRPr="00AC252E" w:rsidRDefault="00AC252E" w:rsidP="00AC252E">
            <w:pPr>
              <w:widowControl w:val="0"/>
              <w:numPr>
                <w:ilvl w:val="0"/>
                <w:numId w:val="1"/>
              </w:numPr>
              <w:tabs>
                <w:tab w:val="left" w:pos="804"/>
                <w:tab w:val="left" w:pos="7033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вертикально-фрезерный станок модели 6Р12 - для фрезерования шпоночного паза;</w:t>
            </w:r>
          </w:p>
          <w:p w:rsidR="00AC252E" w:rsidRPr="00AC252E" w:rsidRDefault="00AC252E" w:rsidP="00AC252E">
            <w:pPr>
              <w:widowControl w:val="0"/>
              <w:numPr>
                <w:ilvl w:val="0"/>
                <w:numId w:val="1"/>
              </w:numPr>
              <w:tabs>
                <w:tab w:val="left" w:pos="804"/>
                <w:tab w:val="left" w:pos="7033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зубофрезерный</w:t>
            </w:r>
            <w:proofErr w:type="spellEnd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5723 станок – для фрезерования зубьев;</w:t>
            </w:r>
          </w:p>
          <w:p w:rsidR="00AC252E" w:rsidRPr="00AC252E" w:rsidRDefault="00AC252E" w:rsidP="00AC252E">
            <w:pPr>
              <w:widowControl w:val="0"/>
              <w:numPr>
                <w:ilvl w:val="0"/>
                <w:numId w:val="1"/>
              </w:numPr>
              <w:tabs>
                <w:tab w:val="left" w:pos="804"/>
                <w:tab w:val="left" w:pos="7033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круглошлифовальный</w:t>
            </w:r>
            <w:proofErr w:type="spellEnd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3151 – для шлифования шеек.</w:t>
            </w:r>
          </w:p>
          <w:p w:rsidR="00AC252E" w:rsidRPr="00AC252E" w:rsidRDefault="00AC252E" w:rsidP="00AC25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этого оборудования позволяет обеспечить необходимую производительность, а также достичь требуемые точность и шероховатость поверхностей детали.</w:t>
            </w:r>
          </w:p>
          <w:p w:rsidR="00AC252E" w:rsidRPr="00AC252E" w:rsidRDefault="00AC252E" w:rsidP="00AC25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недостаткам базового технологического процесса можно отнести следующее:</w:t>
            </w:r>
          </w:p>
          <w:p w:rsidR="00AC252E" w:rsidRPr="00AC252E" w:rsidRDefault="00AC252E" w:rsidP="00AC25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 данном технологическом процессе большая доля ручного труда затрачивается на  закрепление детали на станках, так как используются приспособления с ручным зажимом. Экономичнее применить </w:t>
            </w:r>
            <w:proofErr w:type="spellStart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пневмо</w:t>
            </w:r>
            <w:proofErr w:type="spellEnd"/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или гидроприводы для зажимных приспособлений.</w:t>
            </w:r>
          </w:p>
          <w:p w:rsidR="00AC252E" w:rsidRPr="00AC252E" w:rsidRDefault="00AC252E" w:rsidP="00AC25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припуски на механическую обработку выбраны по справочникам, а не рассчитаны аналитическим методом, поэтому размеры заготовки завышены;</w:t>
            </w:r>
          </w:p>
          <w:p w:rsidR="00AC252E" w:rsidRPr="00AC252E" w:rsidRDefault="00AC252E" w:rsidP="00AC25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для точения используют резцы с напайными пластинами, что является не экономичным по сравнению с использованием резцов с механическим креплением пластины.</w:t>
            </w:r>
          </w:p>
          <w:p w:rsidR="00AC252E" w:rsidRPr="00AC252E" w:rsidRDefault="00AC252E" w:rsidP="00AC25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совершенствовании технологического процесса будут учтены все имеющиеся недостатки.</w:t>
            </w:r>
          </w:p>
          <w:p w:rsidR="00AC252E" w:rsidRPr="00AC252E" w:rsidRDefault="00AC252E" w:rsidP="00AC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2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целом, данный технологический процесс можно использовать в качестве базового при совершенствовании технологического процесса механической обработки вала-шестерни.</w:t>
            </w:r>
          </w:p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51035" w:rsidRPr="0024417E" w:rsidTr="002C5F9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Код и содержание компетенции ПК-20</w:t>
            </w: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способность разрабатывать планы, программы и </w:t>
            </w:r>
            <w:proofErr w:type="spellStart"/>
            <w:proofErr w:type="gramStart"/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ме-тодики</w:t>
            </w:r>
            <w:proofErr w:type="spellEnd"/>
            <w:proofErr w:type="gramEnd"/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другие тестовые документы, входящие в состав конструкторской, технологической и эксплуатационной документации, осуществлять контроль за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751035" w:rsidRPr="00751035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методики разработки и оформления документации на технологические процессы механической обработки и сборки изделий машиностроения;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методы контроля технологии изготовления и сборки изделий машиностроения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вопросы:</w:t>
            </w:r>
          </w:p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Методы достижения точности сборки.</w:t>
            </w:r>
          </w:p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Технология балансировки.</w:t>
            </w:r>
          </w:p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Этапы проектирования техпроцесса изготовления деталей.</w:t>
            </w:r>
          </w:p>
          <w:p w:rsidR="00751035" w:rsidRPr="00751035" w:rsidRDefault="00751035" w:rsidP="00980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Обеспечение качества продукции.</w:t>
            </w:r>
          </w:p>
        </w:tc>
      </w:tr>
      <w:tr w:rsidR="00751035" w:rsidRPr="0024417E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разрабатывать и оформлять документации на технологические процессы механической обработки и сборки изделий машиностроения;</w:t>
            </w: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применять методы контроля технологии изготовления и сборки изделий машиностроения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Лабораторная работа № 2.  «Сборка в условиях неполной взаимозаменяемости»</w:t>
            </w:r>
          </w:p>
          <w:p w:rsidR="00E6563F" w:rsidRPr="00E6563F" w:rsidRDefault="00E6563F" w:rsidP="00E65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5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 работы:</w:t>
            </w:r>
            <w:r w:rsidRPr="00E6563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ознакомление с методом сборки при неполной взаимозаменяемости деталей.</w:t>
            </w:r>
          </w:p>
          <w:p w:rsidR="00E6563F" w:rsidRPr="00E6563F" w:rsidRDefault="00E6563F" w:rsidP="00E65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56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Принадлежности:</w:t>
            </w:r>
            <w:r w:rsidRPr="00E6563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1) чертеж сборочного узла;</w:t>
            </w:r>
          </w:p>
          <w:p w:rsidR="00E6563F" w:rsidRPr="00E6563F" w:rsidRDefault="00E6563F" w:rsidP="00E65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563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2) детали (по 10 шт. каждого наименования);</w:t>
            </w:r>
          </w:p>
          <w:p w:rsidR="00E6563F" w:rsidRPr="00E6563F" w:rsidRDefault="00E6563F" w:rsidP="00E65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563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3) набор щупов;</w:t>
            </w:r>
          </w:p>
          <w:p w:rsidR="00E6563F" w:rsidRPr="00E6563F" w:rsidRDefault="00E6563F" w:rsidP="00E65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563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4) специальный стол для сборки узла.</w:t>
            </w:r>
          </w:p>
          <w:p w:rsidR="00E6563F" w:rsidRDefault="00E6563F" w:rsidP="00E6563F">
            <w:pPr>
              <w:pStyle w:val="a8"/>
              <w:ind w:firstLine="567"/>
              <w:rPr>
                <w:b w:val="0"/>
                <w:sz w:val="20"/>
              </w:rPr>
            </w:pPr>
          </w:p>
          <w:p w:rsidR="00E6563F" w:rsidRPr="00E6563F" w:rsidRDefault="00E6563F" w:rsidP="00E6563F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6563F">
              <w:rPr>
                <w:rFonts w:ascii="Times New Roman" w:hAnsi="Times New Roman"/>
                <w:b w:val="0"/>
                <w:sz w:val="24"/>
                <w:szCs w:val="24"/>
              </w:rPr>
              <w:t>В ходе работы производится сборка десяти вариантов узла, схема размерной цепи которого приведена на рис.4.</w:t>
            </w:r>
          </w:p>
          <w:p w:rsidR="00E6563F" w:rsidRPr="00E6563F" w:rsidRDefault="00E6563F" w:rsidP="00E6563F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6563F">
              <w:rPr>
                <w:rFonts w:ascii="Times New Roman" w:hAnsi="Times New Roman"/>
                <w:b w:val="0"/>
                <w:sz w:val="24"/>
                <w:szCs w:val="24"/>
              </w:rPr>
              <w:t>Узел состоит из шести деталей, которые в собранном виде удерживаются с помощью гайки 7.</w:t>
            </w:r>
          </w:p>
          <w:p w:rsidR="00E6563F" w:rsidRDefault="00E6563F" w:rsidP="00E6563F">
            <w:pPr>
              <w:pStyle w:val="a8"/>
              <w:ind w:firstLine="567"/>
              <w:jc w:val="both"/>
              <w:rPr>
                <w:b w:val="0"/>
                <w:sz w:val="20"/>
              </w:rPr>
            </w:pPr>
          </w:p>
          <w:p w:rsidR="00D30F08" w:rsidRDefault="001F64FC" w:rsidP="00E6563F">
            <w:pPr>
              <w:spacing w:after="0" w:line="240" w:lineRule="auto"/>
              <w:jc w:val="center"/>
              <w:rPr>
                <w:b/>
                <w:sz w:val="20"/>
                <w:lang w:val="ru-RU"/>
              </w:rPr>
            </w:pPr>
            <w:r w:rsidRPr="00865477">
              <w:rPr>
                <w:b/>
                <w:sz w:val="20"/>
              </w:rPr>
              <w:object w:dxaOrig="18568" w:dyaOrig="13130">
                <v:shape id="_x0000_i1038" type="#_x0000_t75" style="width:217.5pt;height:175.5pt" o:ole="">
                  <v:imagedata r:id="rId54" o:title="" croptop="3679f" cropbottom="16412f" cropleft="14407f" cropright="11406f"/>
                </v:shape>
                <o:OLEObject Type="Embed" ProgID="KOMPAS.CDW" ShapeID="_x0000_i1038" DrawAspect="Content" ObjectID="_1666727781" r:id="rId55"/>
              </w:object>
            </w:r>
          </w:p>
          <w:p w:rsidR="001F64FC" w:rsidRDefault="001F64FC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>Детали, указанные на рис., имеют следующие размеры:</w:t>
            </w:r>
          </w:p>
          <w:p w:rsidR="00E6563F" w:rsidRPr="001F64FC" w:rsidRDefault="00E6563F" w:rsidP="00E6563F">
            <w:pPr>
              <w:pStyle w:val="a8"/>
              <w:ind w:firstLine="567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Номер детали                               звено</w:t>
            </w: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1                                     </w:t>
            </w:r>
            <w:r w:rsidRPr="001F64FC">
              <w:rPr>
                <w:rFonts w:ascii="Times New Roman" w:hAnsi="Times New Roman"/>
                <w:b w:val="0"/>
                <w:position w:val="-10"/>
                <w:sz w:val="24"/>
                <w:szCs w:val="24"/>
              </w:rPr>
              <w:object w:dxaOrig="1300" w:dyaOrig="340">
                <v:shape id="_x0000_i1039" type="#_x0000_t75" style="width:65.25pt;height:17.25pt" o:ole="">
                  <v:imagedata r:id="rId56" o:title=""/>
                </v:shape>
                <o:OLEObject Type="Embed" ProgID="Equation.3" ShapeID="_x0000_i1039" DrawAspect="Content" ObjectID="_1666727782" r:id="rId57"/>
              </w:object>
            </w: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>мм</w:t>
            </w: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                     2                                     </w:t>
            </w:r>
            <w:r w:rsidRPr="001F64FC">
              <w:rPr>
                <w:rFonts w:ascii="Times New Roman" w:hAnsi="Times New Roman"/>
                <w:b w:val="0"/>
                <w:position w:val="-10"/>
                <w:sz w:val="24"/>
                <w:szCs w:val="24"/>
              </w:rPr>
              <w:object w:dxaOrig="1359" w:dyaOrig="340">
                <v:shape id="_x0000_i1040" type="#_x0000_t75" style="width:68.25pt;height:17.25pt" o:ole="">
                  <v:imagedata r:id="rId58" o:title=""/>
                </v:shape>
                <o:OLEObject Type="Embed" ProgID="Equation.3" ShapeID="_x0000_i1040" DrawAspect="Content" ObjectID="_1666727783" r:id="rId59"/>
              </w:object>
            </w: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>мм</w:t>
            </w: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3                                     </w:t>
            </w:r>
            <w:r w:rsidRPr="001F64FC">
              <w:rPr>
                <w:rFonts w:ascii="Times New Roman" w:hAnsi="Times New Roman"/>
                <w:b w:val="0"/>
                <w:position w:val="-12"/>
                <w:sz w:val="24"/>
                <w:szCs w:val="24"/>
              </w:rPr>
              <w:object w:dxaOrig="1320" w:dyaOrig="360">
                <v:shape id="_x0000_i1041" type="#_x0000_t75" style="width:66pt;height:18pt" o:ole="">
                  <v:imagedata r:id="rId60" o:title=""/>
                </v:shape>
                <o:OLEObject Type="Embed" ProgID="Equation.3" ShapeID="_x0000_i1041" DrawAspect="Content" ObjectID="_1666727784" r:id="rId61"/>
              </w:object>
            </w: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>мм</w:t>
            </w: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4                                     </w:t>
            </w:r>
            <w:r w:rsidRPr="001F64FC">
              <w:rPr>
                <w:rFonts w:ascii="Times New Roman" w:hAnsi="Times New Roman"/>
                <w:b w:val="0"/>
                <w:position w:val="-10"/>
                <w:sz w:val="24"/>
                <w:szCs w:val="24"/>
              </w:rPr>
              <w:object w:dxaOrig="1340" w:dyaOrig="340">
                <v:shape id="_x0000_i1042" type="#_x0000_t75" style="width:66.75pt;height:17.25pt" o:ole="">
                  <v:imagedata r:id="rId62" o:title=""/>
                </v:shape>
                <o:OLEObject Type="Embed" ProgID="Equation.3" ShapeID="_x0000_i1042" DrawAspect="Content" ObjectID="_1666727785" r:id="rId63"/>
              </w:object>
            </w: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>мм</w:t>
            </w: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5                                      </w:t>
            </w:r>
            <w:r w:rsidRPr="001F64FC">
              <w:rPr>
                <w:rFonts w:ascii="Times New Roman" w:hAnsi="Times New Roman"/>
                <w:b w:val="0"/>
                <w:position w:val="-12"/>
                <w:sz w:val="24"/>
                <w:szCs w:val="24"/>
              </w:rPr>
              <w:object w:dxaOrig="1320" w:dyaOrig="360">
                <v:shape id="_x0000_i1043" type="#_x0000_t75" style="width:66pt;height:18pt" o:ole="">
                  <v:imagedata r:id="rId64" o:title=""/>
                </v:shape>
                <o:OLEObject Type="Embed" ProgID="Equation.3" ShapeID="_x0000_i1043" DrawAspect="Content" ObjectID="_1666727786" r:id="rId65"/>
              </w:object>
            </w: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>мм</w:t>
            </w: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6                                      </w:t>
            </w:r>
            <w:r w:rsidRPr="001F64FC">
              <w:rPr>
                <w:rFonts w:ascii="Times New Roman" w:hAnsi="Times New Roman"/>
                <w:b w:val="0"/>
                <w:position w:val="-12"/>
                <w:sz w:val="24"/>
                <w:szCs w:val="24"/>
              </w:rPr>
              <w:object w:dxaOrig="1460" w:dyaOrig="360">
                <v:shape id="_x0000_i1044" type="#_x0000_t75" style="width:72.75pt;height:18pt" o:ole="">
                  <v:imagedata r:id="rId66" o:title=""/>
                </v:shape>
                <o:OLEObject Type="Embed" ProgID="Equation.3" ShapeID="_x0000_i1044" DrawAspect="Content" ObjectID="_1666727787" r:id="rId67"/>
              </w:object>
            </w: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>мм</w:t>
            </w:r>
          </w:p>
          <w:p w:rsidR="00E6563F" w:rsidRPr="001F64FC" w:rsidRDefault="00E6563F" w:rsidP="00E6563F">
            <w:pPr>
              <w:pStyle w:val="a8"/>
              <w:ind w:firstLine="567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E6563F" w:rsidRPr="001F64FC" w:rsidRDefault="00E6563F" w:rsidP="00E6563F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 xml:space="preserve">Подсчитать: допуск замыкающего звена,  повышенный допуск замыкающего звена </w:t>
            </w:r>
            <w:r w:rsidR="001F64FC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 xml:space="preserve"> коэффициент сужения допуска зазора </w:t>
            </w:r>
            <w:r w:rsidRPr="001F64FC">
              <w:rPr>
                <w:rFonts w:ascii="Times New Roman" w:hAnsi="Times New Roman"/>
                <w:b w:val="0"/>
                <w:position w:val="-12"/>
                <w:sz w:val="24"/>
                <w:szCs w:val="24"/>
              </w:rPr>
              <w:object w:dxaOrig="300" w:dyaOrig="360">
                <v:shape id="_x0000_i1045" type="#_x0000_t75" style="width:15pt;height:18pt" o:ole="">
                  <v:imagedata r:id="rId68" o:title=""/>
                </v:shape>
                <o:OLEObject Type="Embed" ProgID="Equation.3" ShapeID="_x0000_i1045" DrawAspect="Content" ObjectID="_1666727788" r:id="rId69"/>
              </w:object>
            </w:r>
            <w:r w:rsidRPr="001F64FC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D45BA2" w:rsidRPr="00D45BA2" w:rsidRDefault="00D45BA2" w:rsidP="00D45BA2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45BA2">
              <w:rPr>
                <w:rFonts w:ascii="Times New Roman" w:hAnsi="Times New Roman"/>
                <w:b w:val="0"/>
                <w:sz w:val="24"/>
                <w:szCs w:val="24"/>
              </w:rPr>
              <w:t xml:space="preserve">По значению коэффициента </w:t>
            </w:r>
            <w:r w:rsidRPr="00D45BA2">
              <w:rPr>
                <w:rFonts w:ascii="Times New Roman" w:hAnsi="Times New Roman"/>
                <w:b w:val="0"/>
                <w:position w:val="-12"/>
                <w:sz w:val="24"/>
                <w:szCs w:val="24"/>
              </w:rPr>
              <w:object w:dxaOrig="300" w:dyaOrig="360">
                <v:shape id="_x0000_i1046" type="#_x0000_t75" style="width:15pt;height:18pt" o:ole="">
                  <v:imagedata r:id="rId70" o:title=""/>
                </v:shape>
                <o:OLEObject Type="Embed" ProgID="Equation.3" ShapeID="_x0000_i1046" DrawAspect="Content" ObjectID="_1666727789" r:id="rId71"/>
              </w:object>
            </w:r>
            <w:r w:rsidRPr="00D45BA2">
              <w:rPr>
                <w:rFonts w:ascii="Times New Roman" w:hAnsi="Times New Roman"/>
                <w:b w:val="0"/>
                <w:sz w:val="24"/>
                <w:szCs w:val="24"/>
              </w:rPr>
              <w:t xml:space="preserve"> и данным табл. определить возможный процент узлов, выходящих за пределы установленной точности.</w:t>
            </w:r>
          </w:p>
          <w:p w:rsidR="00D45BA2" w:rsidRPr="00D45BA2" w:rsidRDefault="00D45BA2" w:rsidP="00D45BA2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45BA2">
              <w:rPr>
                <w:rFonts w:ascii="Times New Roman" w:hAnsi="Times New Roman"/>
                <w:b w:val="0"/>
                <w:sz w:val="24"/>
                <w:szCs w:val="24"/>
              </w:rPr>
              <w:t xml:space="preserve">Собрать десять вариантов узла в соответствии со сборочным чертежом и произвести замер замыкающего звена с помощью набора щупов. Данные занести в табл. </w:t>
            </w:r>
          </w:p>
          <w:p w:rsidR="00D45BA2" w:rsidRPr="00D45BA2" w:rsidRDefault="00D45BA2" w:rsidP="00D45BA2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Ind w:w="2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685"/>
              <w:gridCol w:w="360"/>
              <w:gridCol w:w="360"/>
              <w:gridCol w:w="336"/>
              <w:gridCol w:w="336"/>
              <w:gridCol w:w="360"/>
              <w:gridCol w:w="360"/>
              <w:gridCol w:w="360"/>
              <w:gridCol w:w="360"/>
              <w:gridCol w:w="360"/>
              <w:gridCol w:w="456"/>
            </w:tblGrid>
            <w:tr w:rsidR="00D45BA2" w:rsidRPr="0024417E" w:rsidTr="00D45BA2">
              <w:trPr>
                <w:trHeight w:hRule="exact" w:val="340"/>
                <w:jc w:val="center"/>
              </w:trPr>
              <w:tc>
                <w:tcPr>
                  <w:tcW w:w="2685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Номер варианта узла</w:t>
                  </w: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3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75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10</w:t>
                  </w:r>
                </w:p>
              </w:tc>
            </w:tr>
            <w:tr w:rsidR="00D45BA2" w:rsidRPr="0024417E" w:rsidTr="00D45BA2">
              <w:trPr>
                <w:trHeight w:val="100"/>
                <w:jc w:val="center"/>
              </w:trPr>
              <w:tc>
                <w:tcPr>
                  <w:tcW w:w="2685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Величина зазора </w:t>
                  </w: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object w:dxaOrig="340" w:dyaOrig="340">
                      <v:shape id="_x0000_i1047" type="#_x0000_t75" style="width:17.25pt;height:17.25pt" o:ole="">
                        <v:imagedata r:id="rId72" o:title=""/>
                      </v:shape>
                      <o:OLEObject Type="Embed" ProgID="Equation.3" ShapeID="_x0000_i1047" DrawAspect="Content" ObjectID="_1666727790" r:id="rId73"/>
                    </w:object>
                  </w:r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,</w:t>
                  </w:r>
                  <w:proofErr w:type="gramStart"/>
                  <w:r w:rsidRPr="00D45BA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мм</w:t>
                  </w:r>
                  <w:proofErr w:type="gramEnd"/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13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75" w:type="dxa"/>
                </w:tcPr>
                <w:p w:rsidR="00D45BA2" w:rsidRPr="00D45BA2" w:rsidRDefault="00D45BA2" w:rsidP="00B11205">
                  <w:pPr>
                    <w:pStyle w:val="a8"/>
                    <w:ind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:rsidR="00D45BA2" w:rsidRPr="00D45BA2" w:rsidRDefault="00D45BA2" w:rsidP="00D45BA2">
            <w:pPr>
              <w:pStyle w:val="a8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D45BA2" w:rsidRPr="00D45BA2" w:rsidRDefault="00D45BA2" w:rsidP="00D45BA2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45BA2">
              <w:rPr>
                <w:rFonts w:ascii="Times New Roman" w:hAnsi="Times New Roman"/>
                <w:b w:val="0"/>
                <w:sz w:val="24"/>
                <w:szCs w:val="24"/>
              </w:rPr>
              <w:t>По данным замеров определить процент брака, т.е. количество узлов, у которых не выдержано требование по величине зазора.</w:t>
            </w:r>
          </w:p>
          <w:p w:rsidR="00D45BA2" w:rsidRPr="00D45BA2" w:rsidRDefault="00D45BA2" w:rsidP="00D45BA2">
            <w:pPr>
              <w:pStyle w:val="a8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45BA2">
              <w:rPr>
                <w:rFonts w:ascii="Times New Roman" w:hAnsi="Times New Roman"/>
                <w:b w:val="0"/>
                <w:sz w:val="24"/>
                <w:szCs w:val="24"/>
              </w:rPr>
              <w:t>По результатам работы сделать выводы.</w:t>
            </w:r>
          </w:p>
          <w:p w:rsidR="00751035" w:rsidRP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51035" w:rsidRPr="00C62FF5" w:rsidTr="002C5F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-навыками  разработки и оформления документации на технологические процессы механической обработки и сборки изделий машиностроения;</w:t>
            </w:r>
          </w:p>
          <w:p w:rsidR="00751035" w:rsidRPr="00751035" w:rsidRDefault="00751035" w:rsidP="007510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-навыками </w:t>
            </w:r>
            <w:proofErr w:type="gramStart"/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применения методов контроля технологии изготовления</w:t>
            </w:r>
            <w:proofErr w:type="gramEnd"/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</w:t>
            </w:r>
            <w:r w:rsidRPr="00751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сборки изделий машиностроения.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035" w:rsidRDefault="00751035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5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="00C62F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Составить технологическую карту, схему и циклограмму сборки заданного узла. </w:t>
            </w:r>
          </w:p>
          <w:p w:rsidR="00EC74B6" w:rsidRDefault="00C96421" w:rsidP="00C9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733925" cy="2515685"/>
                  <wp:effectExtent l="0" t="0" r="0" b="0"/>
                  <wp:docPr id="18" name="Рисунок 18" descr="C:\Users\Hom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C:\Users\Hom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251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B6" w:rsidRDefault="00EC74B6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781550" cy="3392496"/>
                  <wp:effectExtent l="0" t="0" r="0" b="0"/>
                  <wp:docPr id="16" name="Рисунок 16" descr="C:\Users\Hom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C:\Users\Hom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339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B6" w:rsidRDefault="00EC74B6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405649" cy="3133725"/>
                  <wp:effectExtent l="0" t="0" r="0" b="0"/>
                  <wp:docPr id="15" name="Рисунок 15" descr="C:\Users\Hom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C:\Users\Hom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649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B6" w:rsidRDefault="00EC74B6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74B6" w:rsidRDefault="00EC74B6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74B6" w:rsidRDefault="00EC74B6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74B6" w:rsidRPr="00751035" w:rsidRDefault="00EC74B6" w:rsidP="0075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600575" cy="3307476"/>
                  <wp:effectExtent l="0" t="0" r="0" b="0"/>
                  <wp:docPr id="17" name="Рисунок 17" descr="C:\Users\Hom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C:\Users\Hom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30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035" w:rsidRPr="00751035" w:rsidRDefault="00751035" w:rsidP="007510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51035" w:rsidRPr="00751035" w:rsidRDefault="00751035" w:rsidP="007510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sectPr w:rsidR="00751035" w:rsidRPr="00751035" w:rsidSect="002C5F9B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860D15" w:rsidRPr="00860D15" w:rsidRDefault="00860D15" w:rsidP="00860D1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60D15" w:rsidRPr="00860D15" w:rsidRDefault="00860D15" w:rsidP="00860D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860D1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«Технология машиностроения» включает </w:t>
      </w: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теоретические вопросы, позволяющие оценить уровень усвоения обучающимися знаний, умений и владений, и проводится в форме  экзамена с учетом выполнения и защиты лабораторных и </w:t>
      </w:r>
      <w:proofErr w:type="spellStart"/>
      <w:proofErr w:type="gramStart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proofErr w:type="spellEnd"/>
      <w:proofErr w:type="gramEnd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практических работ, а также защиты курсового проекта. </w:t>
      </w:r>
    </w:p>
    <w:p w:rsidR="00860D15" w:rsidRPr="00860D15" w:rsidRDefault="00860D15" w:rsidP="00860D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860D15" w:rsidRPr="00860D15" w:rsidRDefault="00860D15" w:rsidP="00860D1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</w:t>
      </w:r>
      <w:r w:rsidRPr="00860D15">
        <w:rPr>
          <w:rFonts w:ascii="Times New Roman" w:eastAsia="Times New Roman" w:hAnsi="Times New Roman" w:cs="Times New Roman"/>
          <w:iCs/>
          <w:color w:val="000000"/>
          <w:sz w:val="24"/>
          <w:szCs w:val="20"/>
          <w:lang w:val="ru-RU" w:eastAsia="ru-RU"/>
        </w:rPr>
        <w:t>знает влияние видов обработки изделий на их эксплуатационные свойства и выбор оптимального варианта обработки, правила назначения режимов резания, нормирования операций и оформления эскизов механической обработки при разработке технологического процесса механической обработки и сборки, способы реализации технологических процессов обработки и сборки, правила расчета</w:t>
      </w:r>
      <w:proofErr w:type="gramEnd"/>
      <w:r w:rsidRPr="00860D15">
        <w:rPr>
          <w:rFonts w:ascii="Times New Roman" w:eastAsia="Times New Roman" w:hAnsi="Times New Roman" w:cs="Times New Roman"/>
          <w:iCs/>
          <w:color w:val="000000"/>
          <w:sz w:val="24"/>
          <w:szCs w:val="20"/>
          <w:lang w:val="ru-RU" w:eastAsia="ru-RU"/>
        </w:rPr>
        <w:t xml:space="preserve"> технологических размерных цепей при механической обработке, методику выбора оптимального варианта технологического процесса для конкретных производственных условий, методы контроля технологии изготовления и сборки изделий машиностроения;</w:t>
      </w:r>
    </w:p>
    <w:p w:rsidR="00860D15" w:rsidRPr="00860D15" w:rsidRDefault="00860D15" w:rsidP="00860D1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компетенции: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60D15" w:rsidRPr="00860D15" w:rsidRDefault="00860D15" w:rsidP="00860D1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сформированности компетенции: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60D15" w:rsidRPr="00860D15" w:rsidRDefault="00860D15" w:rsidP="00860D1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«неудовлетворительно» (2 балла) – </w:t>
      </w:r>
      <w:proofErr w:type="gramStart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60D15" w:rsidRPr="00860D15" w:rsidRDefault="00860D15" w:rsidP="00860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0D15" w:rsidRPr="00860D15" w:rsidRDefault="00860D15" w:rsidP="00860D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:rsidR="00860D15" w:rsidRPr="00860D15" w:rsidRDefault="00860D15" w:rsidP="00860D1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«отлично» (5 баллов) – обучающийся демонстрирует высокий уровень сформированности компетенций, умение проектировать технологию изготовления деталей с обоснованием выбора материала, заготовки, оборудования и оснастки, навыки выполнения расчетов, конструирования и оформления текстовой и графической части проекта;</w:t>
      </w:r>
    </w:p>
    <w:p w:rsidR="00860D15" w:rsidRPr="00860D15" w:rsidRDefault="00860D15" w:rsidP="00860D1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компетенций, умение проектировать технологию изготовления деталей с обоснованием выбора материала, заготовки, оборудования и оснастки, навыки выполнения расчетов, конструирования и оформления текстовой и графической части проекта;</w:t>
      </w:r>
    </w:p>
    <w:p w:rsidR="00860D15" w:rsidRPr="00860D15" w:rsidRDefault="00860D15" w:rsidP="00860D1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сформированности компетенций: недостаточно обоснован выбор материала, заготовки, оборудования и оснастки, допускаются ошибки, проявляется отсутствие отдельных знаний, умений, навыков, обучающийся испытывает значительные затруднения при защите курсового проекта;</w:t>
      </w:r>
    </w:p>
    <w:p w:rsidR="00860D15" w:rsidRPr="00860D15" w:rsidRDefault="00860D15" w:rsidP="00860D1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«неудовлетворительно» (2 балла) – </w:t>
      </w:r>
      <w:proofErr w:type="gramStart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860D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при защите проекта демонстрирует слабые знания, допускает существенные ошибки, не может обосновать свои решения при проектировании.</w:t>
      </w:r>
    </w:p>
    <w:p w:rsidR="00860D15" w:rsidRPr="00860D15" w:rsidRDefault="00860D15" w:rsidP="00860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50C5" w:rsidRPr="00B3666D" w:rsidRDefault="00BC50C5" w:rsidP="0075103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C50C5" w:rsidRPr="00B3666D" w:rsidSect="002C5F9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40A01"/>
    <w:multiLevelType w:val="multilevel"/>
    <w:tmpl w:val="72021F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567C"/>
    <w:rsid w:val="001F0BC7"/>
    <w:rsid w:val="001F64FC"/>
    <w:rsid w:val="00237AF3"/>
    <w:rsid w:val="0024417E"/>
    <w:rsid w:val="002C5F9B"/>
    <w:rsid w:val="002D29C5"/>
    <w:rsid w:val="00374279"/>
    <w:rsid w:val="00560F04"/>
    <w:rsid w:val="00594158"/>
    <w:rsid w:val="005D0A9F"/>
    <w:rsid w:val="00751035"/>
    <w:rsid w:val="007B6D34"/>
    <w:rsid w:val="00821BBB"/>
    <w:rsid w:val="00823FC1"/>
    <w:rsid w:val="00860D15"/>
    <w:rsid w:val="00871CAC"/>
    <w:rsid w:val="00887FDE"/>
    <w:rsid w:val="008A334A"/>
    <w:rsid w:val="00963FA2"/>
    <w:rsid w:val="009809D7"/>
    <w:rsid w:val="00A25758"/>
    <w:rsid w:val="00A35E12"/>
    <w:rsid w:val="00A83750"/>
    <w:rsid w:val="00AC252E"/>
    <w:rsid w:val="00AC394C"/>
    <w:rsid w:val="00B3082A"/>
    <w:rsid w:val="00B3666D"/>
    <w:rsid w:val="00BC50C5"/>
    <w:rsid w:val="00BE7426"/>
    <w:rsid w:val="00C62FF5"/>
    <w:rsid w:val="00C96421"/>
    <w:rsid w:val="00CD20E3"/>
    <w:rsid w:val="00D30F08"/>
    <w:rsid w:val="00D31453"/>
    <w:rsid w:val="00D45BA2"/>
    <w:rsid w:val="00D838C9"/>
    <w:rsid w:val="00D9668E"/>
    <w:rsid w:val="00DA5D7C"/>
    <w:rsid w:val="00DF229F"/>
    <w:rsid w:val="00E209E2"/>
    <w:rsid w:val="00E6563F"/>
    <w:rsid w:val="00E957BB"/>
    <w:rsid w:val="00EC74B6"/>
    <w:rsid w:val="00F36E26"/>
    <w:rsid w:val="00FE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9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F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E4286"/>
    <w:rPr>
      <w:color w:val="0000FF" w:themeColor="hyperlink"/>
      <w:u w:val="single"/>
    </w:rPr>
  </w:style>
  <w:style w:type="paragraph" w:customStyle="1" w:styleId="Style14">
    <w:name w:val="Style14"/>
    <w:basedOn w:val="a"/>
    <w:rsid w:val="00963F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63FA2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rsid w:val="00F36E26"/>
    <w:pPr>
      <w:spacing w:after="0" w:line="240" w:lineRule="auto"/>
      <w:ind w:firstLine="510"/>
      <w:jc w:val="right"/>
    </w:pPr>
    <w:rPr>
      <w:rFonts w:ascii="Arial" w:eastAsia="Times New Roman" w:hAnsi="Arial" w:cs="Times New Roman"/>
      <w:sz w:val="18"/>
      <w:szCs w:val="20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F36E26"/>
    <w:rPr>
      <w:rFonts w:ascii="Arial" w:eastAsia="Times New Roman" w:hAnsi="Arial" w:cs="Times New Roman"/>
      <w:sz w:val="18"/>
      <w:szCs w:val="20"/>
      <w:lang w:val="ru-RU" w:eastAsia="ru-RU"/>
    </w:rPr>
  </w:style>
  <w:style w:type="paragraph" w:styleId="a8">
    <w:name w:val="Subtitle"/>
    <w:basedOn w:val="a"/>
    <w:link w:val="a9"/>
    <w:qFormat/>
    <w:rsid w:val="00DA5D7C"/>
    <w:pPr>
      <w:spacing w:after="0" w:line="240" w:lineRule="auto"/>
      <w:ind w:firstLine="397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character" w:customStyle="1" w:styleId="a9">
    <w:name w:val="Подзаголовок Знак"/>
    <w:basedOn w:val="a0"/>
    <w:link w:val="a8"/>
    <w:rsid w:val="00DA5D7C"/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AC252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C252E"/>
  </w:style>
  <w:style w:type="character" w:styleId="aa">
    <w:name w:val="FollowedHyperlink"/>
    <w:basedOn w:val="a0"/>
    <w:uiPriority w:val="99"/>
    <w:semiHidden/>
    <w:unhideWhenUsed/>
    <w:rsid w:val="0024417E"/>
    <w:rPr>
      <w:color w:val="800080" w:themeColor="followedHyperlink"/>
      <w:u w:val="single"/>
    </w:rPr>
  </w:style>
  <w:style w:type="character" w:customStyle="1" w:styleId="Link">
    <w:name w:val="Link"/>
    <w:rsid w:val="00BE74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hyperlink" Target="https://magtu.informsystema.ru/uploader/fileUpload?name=2701.pdf&amp;show=dcatalogues/1/1131708/2701.pdf&amp;view=true" TargetMode="External"/><Relationship Id="rId42" Type="http://schemas.openxmlformats.org/officeDocument/2006/relationships/oleObject" Target="embeddings/oleObject8.bin"/><Relationship Id="rId47" Type="http://schemas.openxmlformats.org/officeDocument/2006/relationships/image" Target="media/image22.wmf"/><Relationship Id="rId63" Type="http://schemas.openxmlformats.org/officeDocument/2006/relationships/oleObject" Target="embeddings/oleObject18.bin"/><Relationship Id="rId68" Type="http://schemas.openxmlformats.org/officeDocument/2006/relationships/image" Target="media/image33.wmf"/><Relationship Id="rId16" Type="http://schemas.openxmlformats.org/officeDocument/2006/relationships/hyperlink" Target="https://urait.ru/bcode/451022" TargetMode="External"/><Relationship Id="rId11" Type="http://schemas.openxmlformats.org/officeDocument/2006/relationships/hyperlink" Target="https://e.lanbook.com/book/142335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wmf"/><Relationship Id="rId37" Type="http://schemas.openxmlformats.org/officeDocument/2006/relationships/oleObject" Target="embeddings/oleObject6.bin"/><Relationship Id="rId40" Type="http://schemas.openxmlformats.org/officeDocument/2006/relationships/image" Target="media/image18.png"/><Relationship Id="rId45" Type="http://schemas.openxmlformats.org/officeDocument/2006/relationships/image" Target="media/image21.wmf"/><Relationship Id="rId53" Type="http://schemas.openxmlformats.org/officeDocument/2006/relationships/oleObject" Target="embeddings/oleObject13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6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7.bin"/><Relationship Id="rId19" Type="http://schemas.openxmlformats.org/officeDocument/2006/relationships/image" Target="media/image5.png"/><Relationship Id="rId14" Type="http://schemas.openxmlformats.org/officeDocument/2006/relationships/hyperlink" Target="https://e.lanbook.com/book/69757" TargetMode="External"/><Relationship Id="rId22" Type="http://schemas.openxmlformats.org/officeDocument/2006/relationships/image" Target="media/image7.png"/><Relationship Id="rId27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5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1.bin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1.bin"/><Relationship Id="rId77" Type="http://schemas.openxmlformats.org/officeDocument/2006/relationships/image" Target="media/image39.png"/><Relationship Id="rId8" Type="http://schemas.openxmlformats.org/officeDocument/2006/relationships/image" Target="media/image3.jpeg"/><Relationship Id="rId51" Type="http://schemas.openxmlformats.org/officeDocument/2006/relationships/image" Target="media/image24.png"/><Relationship Id="rId72" Type="http://schemas.openxmlformats.org/officeDocument/2006/relationships/image" Target="media/image35.wmf"/><Relationship Id="rId3" Type="http://schemas.microsoft.com/office/2007/relationships/stylesWithEffects" Target="stylesWithEffects.xml"/><Relationship Id="rId12" Type="http://schemas.openxmlformats.org/officeDocument/2006/relationships/hyperlink" Target="https://e.lanbook.com/book/69457" TargetMode="External"/><Relationship Id="rId17" Type="http://schemas.openxmlformats.org/officeDocument/2006/relationships/hyperlink" Target="https://urait.ru/bcode/452882" TargetMode="External"/><Relationship Id="rId25" Type="http://schemas.openxmlformats.org/officeDocument/2006/relationships/image" Target="media/image10.png"/><Relationship Id="rId33" Type="http://schemas.openxmlformats.org/officeDocument/2006/relationships/oleObject" Target="embeddings/oleObject4.bin"/><Relationship Id="rId38" Type="http://schemas.openxmlformats.org/officeDocument/2006/relationships/image" Target="media/image17.wmf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image" Target="media/image6.png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e.lanbook.com/book/67470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oleObject" Target="embeddings/oleObject15.bin"/><Relationship Id="rId10" Type="http://schemas.openxmlformats.org/officeDocument/2006/relationships/hyperlink" Target="https://e.lanbook.com/book/86015" TargetMode="External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9.bin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e.lanbook.com/book/71767" TargetMode="External"/><Relationship Id="rId18" Type="http://schemas.openxmlformats.org/officeDocument/2006/relationships/hyperlink" Target="https://magtu.informsystema.ru/uploader/fileUpload?name=2701.pdf&amp;show=dcatalogues/1/1131708/2701.pdf&amp;view=true" TargetMode="External"/><Relationship Id="rId39" Type="http://schemas.openxmlformats.org/officeDocument/2006/relationships/oleObject" Target="embeddings/oleObject7.bin"/><Relationship Id="rId34" Type="http://schemas.openxmlformats.org/officeDocument/2006/relationships/image" Target="media/image15.w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4.bin"/><Relationship Id="rId76" Type="http://schemas.openxmlformats.org/officeDocument/2006/relationships/image" Target="media/image38.png"/><Relationship Id="rId7" Type="http://schemas.openxmlformats.org/officeDocument/2006/relationships/image" Target="media/image2.png"/><Relationship Id="rId71" Type="http://schemas.openxmlformats.org/officeDocument/2006/relationships/oleObject" Target="embeddings/oleObject22.bin"/><Relationship Id="rId2" Type="http://schemas.openxmlformats.org/officeDocument/2006/relationships/styles" Target="styles.xml"/><Relationship Id="rId2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39</Pages>
  <Words>7801</Words>
  <Characters>44471</Characters>
  <Application>Microsoft Office Word</Application>
  <DocSecurity>0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2019-2020_b15_03_05-МКТб-19_27_plx_Технология машиностроения</vt:lpstr>
      <vt:lpstr>Лист1</vt:lpstr>
    </vt:vector>
  </TitlesOfParts>
  <Company/>
  <LinksUpToDate>false</LinksUpToDate>
  <CharactersWithSpaces>52168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2019-2020_b15_03_05-МКТб-19_27_plx_Технология машиностроения</dc:title>
  <dc:creator>FastReport.NET</dc:creator>
  <cp:lastModifiedBy>Home</cp:lastModifiedBy>
  <cp:revision>40</cp:revision>
  <dcterms:created xsi:type="dcterms:W3CDTF">2020-03-15T08:36:00Z</dcterms:created>
  <dcterms:modified xsi:type="dcterms:W3CDTF">2020-11-12T18:06:00Z</dcterms:modified>
</cp:coreProperties>
</file>