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CA12A5" w:rsidRPr="006A3E12">
        <w:trPr>
          <w:trHeight w:hRule="exact" w:val="277"/>
        </w:trPr>
        <w:tc>
          <w:tcPr>
            <w:tcW w:w="1135" w:type="dxa"/>
          </w:tcPr>
          <w:p w:rsidR="00CA12A5" w:rsidRPr="004A731B" w:rsidRDefault="0051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Амиров Харченко\Scan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Амиров Харченко\Scan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A12A5" w:rsidRPr="004A731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4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2A5" w:rsidRPr="004A731B">
        <w:trPr>
          <w:trHeight w:hRule="exact" w:val="416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416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A12A5" w:rsidRPr="004A731B" w:rsidRDefault="004A73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CA12A5" w:rsidRPr="004A731B" w:rsidRDefault="004A73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CA12A5" w:rsidRPr="004A731B" w:rsidRDefault="00CA1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12A5" w:rsidRPr="004A731B" w:rsidRDefault="004A73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CA12A5" w:rsidRPr="004A731B">
        <w:trPr>
          <w:trHeight w:hRule="exact" w:val="1250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138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ОСНОВЫ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СИСТЕМ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138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277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416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2604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138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138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138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387"/>
        </w:trPr>
        <w:tc>
          <w:tcPr>
            <w:tcW w:w="113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12A5" w:rsidRPr="004A731B" w:rsidRDefault="004A731B">
      <w:pPr>
        <w:rPr>
          <w:rFonts w:ascii="Times New Roman" w:hAnsi="Times New Roman" w:cs="Times New Roman"/>
          <w:sz w:val="24"/>
          <w:szCs w:val="24"/>
        </w:rPr>
      </w:pPr>
      <w:r w:rsidRPr="004A731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A12A5" w:rsidRPr="006A3E1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5103B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Амиров Харченко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Амиров Харченко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31B"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277"/>
        </w:trPr>
        <w:tc>
          <w:tcPr>
            <w:tcW w:w="935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277"/>
        </w:trPr>
        <w:tc>
          <w:tcPr>
            <w:tcW w:w="935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277"/>
        </w:trPr>
        <w:tc>
          <w:tcPr>
            <w:tcW w:w="935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_______________________Р.Н.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555"/>
        </w:trPr>
        <w:tc>
          <w:tcPr>
            <w:tcW w:w="9357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A12A5" w:rsidRPr="004A731B" w:rsidRDefault="004A7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A12A5" w:rsidRPr="004A73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A731B"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>
        <w:trPr>
          <w:trHeight w:hRule="exact" w:val="131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3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96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CA12A5" w:rsidRPr="006A3E12">
        <w:trPr>
          <w:trHeight w:hRule="exact" w:val="138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A12A5" w:rsidRPr="006A3E12">
        <w:trPr>
          <w:trHeight w:hRule="exact" w:val="277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3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96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CA12A5" w:rsidRPr="006A3E12">
        <w:trPr>
          <w:trHeight w:hRule="exact" w:val="138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A12A5" w:rsidRPr="006A3E12">
        <w:trPr>
          <w:trHeight w:hRule="exact" w:val="277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3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96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CA12A5" w:rsidRPr="006A3E12">
        <w:trPr>
          <w:trHeight w:hRule="exact" w:val="138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A12A5" w:rsidRPr="006A3E12">
        <w:trPr>
          <w:trHeight w:hRule="exact" w:val="277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3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96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CA12A5" w:rsidRPr="006A3E12">
        <w:trPr>
          <w:trHeight w:hRule="exact" w:val="138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555"/>
        </w:trPr>
        <w:tc>
          <w:tcPr>
            <w:tcW w:w="311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CA12A5" w:rsidRPr="004A731B" w:rsidRDefault="004A7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A12A5" w:rsidRPr="004A731B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 w:rsidTr="005103BE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ляется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металлообратывающего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 w:rsidTr="005103B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138"/>
        </w:trPr>
        <w:tc>
          <w:tcPr>
            <w:tcW w:w="199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 w:rsidTr="005103B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6A3E12" w:rsidTr="005103B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использовать методы стандартных испытаний по определению ф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зико-механических свойств и технологических показателей материалов и готовых маш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CA12A5" w:rsidRPr="006A3E12" w:rsidTr="005103BE">
        <w:trPr>
          <w:trHeight w:hRule="exact" w:val="25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изделия машиностроения, средства технологического оснащения, автоматизации и надежности машиностроительных производств;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диагностику состояния динамики объектов машиностроительных производств с использованием необходимых методов и средств ан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лиза;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технологии, системы и средства машиностроительных производств; мероприятия по выбору и эффективному использованию материалов, оборудования, инструментов, технологической оснастки, средств д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агностики.</w:t>
            </w:r>
          </w:p>
        </w:tc>
      </w:tr>
      <w:tr w:rsidR="00CA12A5" w:rsidRPr="006A3E1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разрабатывать изделия машиностроения, средства технологического оснащения, автоматизации и надежности машиностроительных пр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осваивать на практике и совершенствовать технологии, системы и средства машиностроительных производств; разрабатывать и внедрять оптимальные технологии изготовления машиностроительных изделий, выполнять мероприятия по выбору и эффективному использованию материалов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  <w:tr w:rsidR="00CA12A5" w:rsidRPr="006A3E12" w:rsidTr="005103BE">
        <w:trPr>
          <w:trHeight w:hRule="exact" w:val="34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изделий машиностроения и средств технол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гического оснащения и средства технологического оснащения, авт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матизации и надежности машиностроительных производств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работы по диагностике состояния динамики объектов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шиностроительных производств с использованием необходимых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тодов и средств анализа</w:t>
            </w:r>
          </w:p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совершенствования технологии, системы и средства 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шиностроительных производств; навыками выполнения мероприятий по выбору и эффективному использованию материалов, оборудования, инструментов, технологической оснастки, средств диагностики, авт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матизации, алгоритмов и программ выбора и расчетов параметров технологических процессов для их реализации</w:t>
            </w:r>
          </w:p>
        </w:tc>
      </w:tr>
    </w:tbl>
    <w:p w:rsidR="005103BE" w:rsidRDefault="005103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140"/>
        <w:gridCol w:w="344"/>
        <w:gridCol w:w="493"/>
        <w:gridCol w:w="640"/>
        <w:gridCol w:w="675"/>
        <w:gridCol w:w="583"/>
        <w:gridCol w:w="1761"/>
        <w:gridCol w:w="1628"/>
        <w:gridCol w:w="1354"/>
      </w:tblGrid>
      <w:tr w:rsidR="00CA12A5" w:rsidRPr="006A3E12" w:rsidTr="005103BE">
        <w:trPr>
          <w:trHeight w:hRule="exact" w:val="285"/>
        </w:trPr>
        <w:tc>
          <w:tcPr>
            <w:tcW w:w="68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1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trHeight w:hRule="exact" w:val="2568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57,65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3,65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14,65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CA1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trHeight w:hRule="exact" w:val="138"/>
        </w:trPr>
        <w:tc>
          <w:tcPr>
            <w:tcW w:w="68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A731B" w:rsidTr="005103BE">
        <w:trPr>
          <w:trHeight w:hRule="exact" w:val="972"/>
        </w:trPr>
        <w:tc>
          <w:tcPr>
            <w:tcW w:w="1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833"/>
        </w:trPr>
        <w:tc>
          <w:tcPr>
            <w:tcW w:w="19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416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3169"/>
        </w:trPr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плуатации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диагностирования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изучение учебной и научно литер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туры.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семинарскому, практическому и лабораторно- практическому занятиям.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77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416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3091"/>
        </w:trPr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хнадзора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неразруша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пользуемые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персоналу,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тающему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изучение учебной и научно литер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туры.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семинарскому, практическому и лабораторно- практическому занятиям.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77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416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3310"/>
        </w:trPr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висимости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эксплуатируемых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струкций,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рудования,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тросистем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бопроводов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изучение учебной и научно литер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туры.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семинарскому, практическому и лабораторно- практическому занятиям.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trHeight w:hRule="exact" w:val="277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277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27/6И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478"/>
        </w:trPr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27/6И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</w:tbl>
    <w:p w:rsidR="005103BE" w:rsidRDefault="005103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3069"/>
        <w:gridCol w:w="3730"/>
        <w:gridCol w:w="2386"/>
        <w:gridCol w:w="47"/>
        <w:gridCol w:w="21"/>
      </w:tblGrid>
      <w:tr w:rsidR="00CA12A5" w:rsidRPr="004A731B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138"/>
        </w:trPr>
        <w:tc>
          <w:tcPr>
            <w:tcW w:w="9396" w:type="dxa"/>
            <w:gridSpan w:val="5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 w:rsidTr="005103BE">
        <w:trPr>
          <w:gridAfter w:val="1"/>
          <w:wAfter w:w="28" w:type="dxa"/>
          <w:trHeight w:hRule="exact" w:val="4071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дийного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138"/>
        </w:trPr>
        <w:tc>
          <w:tcPr>
            <w:tcW w:w="9396" w:type="dxa"/>
            <w:gridSpan w:val="5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138"/>
        </w:trPr>
        <w:tc>
          <w:tcPr>
            <w:tcW w:w="9396" w:type="dxa"/>
            <w:gridSpan w:val="5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 w:rsidTr="005103BE">
        <w:trPr>
          <w:gridAfter w:val="1"/>
          <w:wAfter w:w="28" w:type="dxa"/>
          <w:trHeight w:hRule="exact" w:val="277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gridAfter w:val="1"/>
          <w:wAfter w:w="28" w:type="dxa"/>
          <w:trHeight w:hRule="exact" w:val="277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2A5" w:rsidRPr="005B6993" w:rsidTr="005103BE">
        <w:trPr>
          <w:gridAfter w:val="1"/>
          <w:wAfter w:w="28" w:type="dxa"/>
          <w:trHeight w:hRule="exact" w:val="2726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3E12" w:rsidRPr="005B6993" w:rsidRDefault="006A3E12" w:rsidP="005B699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Шишмарёв</w:t>
            </w:r>
            <w:proofErr w:type="spellEnd"/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В.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Ю.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Надежность технических систем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В.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Шишмарёв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289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978-5-534-09368-1. 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/454286</w:t>
              </w:r>
            </w:hyperlink>
          </w:p>
          <w:p w:rsidR="006A3E12" w:rsidRPr="005B6993" w:rsidRDefault="006A3E12" w:rsidP="005B699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Тимошенков</w:t>
            </w:r>
            <w:proofErr w:type="spellEnd"/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С.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Надежность технических систем и техногенный риск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 и практикум для вузов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С.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Тимошенков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Симонов, В.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Горошко.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дательство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502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978-5-9916-8582-5. 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/450485</w:t>
              </w:r>
            </w:hyperlink>
          </w:p>
          <w:p w:rsidR="00CA12A5" w:rsidRPr="005B6993" w:rsidRDefault="00CA12A5" w:rsidP="005B699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5B6993" w:rsidTr="005103BE">
        <w:trPr>
          <w:gridAfter w:val="1"/>
          <w:wAfter w:w="28" w:type="dxa"/>
          <w:trHeight w:hRule="exact" w:val="285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5B6993" w:rsidRDefault="004A731B" w:rsidP="005B699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5B6993" w:rsidTr="005B6993">
        <w:trPr>
          <w:gridAfter w:val="1"/>
          <w:wAfter w:w="28" w:type="dxa"/>
          <w:trHeight w:hRule="exact" w:val="1249"/>
        </w:trPr>
        <w:tc>
          <w:tcPr>
            <w:tcW w:w="939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3E12" w:rsidRPr="005B6993" w:rsidRDefault="006A3E12" w:rsidP="005B699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Горленко, О.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А.</w:t>
            </w:r>
            <w:r w:rsidRPr="005B699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Прикладная механика: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триботехнические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показатели качества м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О.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Горленко, В.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Тихомиров, Г.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Бишутин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264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ние).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978-5-534-02382-4. — </w:t>
            </w:r>
            <w:r w:rsidRPr="005B699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5B6993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/453074</w:t>
              </w:r>
            </w:hyperlink>
          </w:p>
          <w:p w:rsidR="00CA12A5" w:rsidRPr="005B6993" w:rsidRDefault="00CA12A5" w:rsidP="005B699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CA12A5" w:rsidRPr="006A3E12" w:rsidTr="005103BE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12A5" w:rsidRPr="006A3E12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6A3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3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6A3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201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=3517.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/1/1514337/3517.</w:t>
              </w:r>
              <w:proofErr w:type="spellStart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27FE" w:rsidRPr="002708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80"/>
        </w:trPr>
        <w:tc>
          <w:tcPr>
            <w:tcW w:w="22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  <w:gridSpan w:val="2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 w:rsidTr="005103BE">
        <w:trPr>
          <w:trHeight w:hRule="exact" w:val="48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12A5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103BE" w:rsidRPr="004A731B" w:rsidRDefault="005103B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4627FE" w:rsidTr="005103BE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12A5" w:rsidRPr="004627FE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 w:rsidTr="005103BE">
        <w:trPr>
          <w:trHeight w:hRule="exact" w:val="555"/>
        </w:trPr>
        <w:tc>
          <w:tcPr>
            <w:tcW w:w="222" w:type="dxa"/>
          </w:tcPr>
          <w:p w:rsidR="00CA12A5" w:rsidRPr="004627FE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627FE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627FE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6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ицензии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gridSpan w:val="2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818"/>
        </w:trPr>
        <w:tc>
          <w:tcPr>
            <w:tcW w:w="22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al(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gridSpan w:val="2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555"/>
        </w:trPr>
        <w:tc>
          <w:tcPr>
            <w:tcW w:w="22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gridSpan w:val="2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 w:rsidTr="005103BE">
        <w:trPr>
          <w:trHeight w:hRule="exact" w:val="285"/>
        </w:trPr>
        <w:tc>
          <w:tcPr>
            <w:tcW w:w="222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gridSpan w:val="2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2A5" w:rsidRPr="004A731B" w:rsidRDefault="004A731B">
      <w:pPr>
        <w:rPr>
          <w:rFonts w:ascii="Times New Roman" w:hAnsi="Times New Roman" w:cs="Times New Roman"/>
          <w:sz w:val="24"/>
          <w:szCs w:val="24"/>
        </w:rPr>
      </w:pPr>
      <w:r w:rsidRPr="004A731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44"/>
        <w:gridCol w:w="3564"/>
        <w:gridCol w:w="3321"/>
        <w:gridCol w:w="133"/>
      </w:tblGrid>
      <w:tr w:rsidR="00CA12A5" w:rsidRPr="004A731B">
        <w:trPr>
          <w:trHeight w:hRule="exact" w:val="826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285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38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4A731B">
        <w:trPr>
          <w:trHeight w:hRule="exact" w:val="270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14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540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826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555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555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4A731B">
        <w:trPr>
          <w:trHeight w:hRule="exact" w:val="826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ственности»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12A5" w:rsidRPr="004A731B" w:rsidRDefault="004A7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A5" w:rsidRPr="006A3E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138"/>
        </w:trPr>
        <w:tc>
          <w:tcPr>
            <w:tcW w:w="42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2A5" w:rsidRPr="006A3E12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тимедийный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тронную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университета;Комплекс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ютеры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ционно-образовательную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12A5" w:rsidRPr="004A731B" w:rsidRDefault="004A73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12A5" w:rsidRPr="006A3E12" w:rsidTr="005103BE">
        <w:trPr>
          <w:trHeight w:hRule="exact" w:val="395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12A5" w:rsidRPr="004A731B" w:rsidRDefault="00CA1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731B" w:rsidRPr="004A731B" w:rsidRDefault="004A731B">
      <w:pPr>
        <w:rPr>
          <w:rFonts w:ascii="Times New Roman" w:hAnsi="Times New Roman" w:cs="Times New Roman"/>
          <w:sz w:val="24"/>
          <w:szCs w:val="24"/>
          <w:lang w:val="ru-RU"/>
        </w:rPr>
        <w:sectPr w:rsidR="004A731B" w:rsidRPr="004A731B" w:rsidSect="00CA12A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A12A5" w:rsidRPr="004A731B" w:rsidRDefault="004A731B" w:rsidP="005103BE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103BE" w:rsidRDefault="005103BE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t>По дисциплине «Основы надежности технологических систем» предусмотрено в</w:t>
      </w:r>
      <w:r w:rsidRPr="004A731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A731B">
        <w:rPr>
          <w:rFonts w:ascii="Times New Roman" w:hAnsi="Times New Roman" w:cs="Times New Roman"/>
          <w:sz w:val="24"/>
          <w:szCs w:val="24"/>
          <w:lang w:val="ru-RU"/>
        </w:rPr>
        <w:t xml:space="preserve">полнение аудиторных самостоятельных работ обучающихся. </w:t>
      </w:r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и лабораторных занятиях. </w:t>
      </w:r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к экзамену по дисциплине </w:t>
      </w:r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t>« Основы надежности</w:t>
      </w:r>
      <w:r w:rsidR="00362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731B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технологических систем» 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Основные понятия, определения и термины, связанные с надежностью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Повреждения в элементах технологической системы, приводящие к отказу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Тепловые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повреждения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Силовые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повреждения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Динамические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повреждения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Виды повреждений и отказы режущего инструмента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Надежность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режущего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36264F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36264F">
        <w:rPr>
          <w:szCs w:val="24"/>
          <w:lang w:val="ru-RU"/>
        </w:rPr>
        <w:t>Хрупкое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разрушение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режущей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части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инструмента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Разрушение режущей части инструмента вследствие пластического деформир</w:t>
      </w:r>
      <w:r w:rsidRPr="004A731B">
        <w:rPr>
          <w:szCs w:val="24"/>
          <w:lang w:val="ru-RU"/>
        </w:rPr>
        <w:t>о</w:t>
      </w:r>
      <w:r w:rsidRPr="004A731B">
        <w:rPr>
          <w:szCs w:val="24"/>
          <w:lang w:val="ru-RU"/>
        </w:rPr>
        <w:t>вания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Изнашивание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режущей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части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Система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обеспечения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надежности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Обеспечение надежности инструмента на стадии изготовления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Обеспечение надежности инструмента на стадии эксплуатации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Основные термины, понятия и определения, связанные с диагностикой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 xml:space="preserve">Задачи диагностирования. </w:t>
      </w:r>
      <w:proofErr w:type="spellStart"/>
      <w:r w:rsidRPr="004A731B">
        <w:rPr>
          <w:szCs w:val="24"/>
          <w:lang w:val="ru-RU"/>
        </w:rPr>
        <w:t>Предэксплуатационная</w:t>
      </w:r>
      <w:proofErr w:type="spellEnd"/>
      <w:r w:rsidRPr="004A731B">
        <w:rPr>
          <w:szCs w:val="24"/>
          <w:lang w:val="ru-RU"/>
        </w:rPr>
        <w:t xml:space="preserve"> и эксплуатационная диагн</w:t>
      </w:r>
      <w:r w:rsidRPr="004A731B">
        <w:rPr>
          <w:szCs w:val="24"/>
          <w:lang w:val="ru-RU"/>
        </w:rPr>
        <w:t>о</w:t>
      </w:r>
      <w:r w:rsidRPr="004A731B">
        <w:rPr>
          <w:szCs w:val="24"/>
          <w:lang w:val="ru-RU"/>
        </w:rPr>
        <w:t>стика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Изменения в состоянии быстрорежущих сверл при обработке чугуна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Изменения в состоянии быстрорежущих сверл при обработке сталей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Изменения</w:t>
      </w:r>
      <w:proofErr w:type="spellEnd"/>
      <w:r w:rsidRPr="004A731B">
        <w:rPr>
          <w:szCs w:val="24"/>
        </w:rPr>
        <w:t xml:space="preserve"> в </w:t>
      </w:r>
      <w:proofErr w:type="spellStart"/>
      <w:r w:rsidRPr="004A731B">
        <w:rPr>
          <w:szCs w:val="24"/>
        </w:rPr>
        <w:t>состоянииконцевыхфрез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Диагностические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признаки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состояния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Силы резания и датчики их определения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Колебания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при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резании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Датчики для контроля параметров детали и инструмента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Тенденции развития систем измерения в диагностике инструмента и процесса резания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4A731B">
        <w:rPr>
          <w:szCs w:val="24"/>
          <w:lang w:val="ru-RU"/>
        </w:rPr>
        <w:t>Автоматизированный стенд научных исследований (АСНИ) для разработки с</w:t>
      </w:r>
      <w:r w:rsidRPr="004A731B">
        <w:rPr>
          <w:szCs w:val="24"/>
          <w:lang w:val="ru-RU"/>
        </w:rPr>
        <w:t>и</w:t>
      </w:r>
      <w:r w:rsidRPr="004A731B">
        <w:rPr>
          <w:szCs w:val="24"/>
          <w:lang w:val="ru-RU"/>
        </w:rPr>
        <w:t xml:space="preserve">стем диагностирования. </w:t>
      </w:r>
      <w:proofErr w:type="spellStart"/>
      <w:r w:rsidRPr="004A731B">
        <w:rPr>
          <w:szCs w:val="24"/>
        </w:rPr>
        <w:t>Принциппостроения</w:t>
      </w:r>
      <w:proofErr w:type="spellEnd"/>
      <w:r w:rsidRPr="004A731B">
        <w:rPr>
          <w:szCs w:val="24"/>
        </w:rPr>
        <w:t xml:space="preserve">  АСНИ </w:t>
      </w:r>
      <w:proofErr w:type="spellStart"/>
      <w:r w:rsidRPr="004A731B">
        <w:rPr>
          <w:szCs w:val="24"/>
        </w:rPr>
        <w:t>приобработкерезанием</w:t>
      </w:r>
      <w:proofErr w:type="spellEnd"/>
      <w:r w:rsidRPr="004A731B">
        <w:rPr>
          <w:szCs w:val="24"/>
        </w:rPr>
        <w:t xml:space="preserve"> (ОР)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Функциональна</w:t>
      </w:r>
      <w:proofErr w:type="spellEnd"/>
      <w:r w:rsidR="0036264F">
        <w:rPr>
          <w:szCs w:val="24"/>
          <w:lang w:val="ru-RU"/>
        </w:rPr>
        <w:t xml:space="preserve">я </w:t>
      </w:r>
      <w:proofErr w:type="spellStart"/>
      <w:r w:rsidRPr="004A731B">
        <w:rPr>
          <w:szCs w:val="24"/>
        </w:rPr>
        <w:t>структура</w:t>
      </w:r>
      <w:proofErr w:type="spellEnd"/>
      <w:r w:rsidRPr="004A731B">
        <w:rPr>
          <w:szCs w:val="24"/>
        </w:rPr>
        <w:t xml:space="preserve"> АСНИ ОР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Техническое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обеспечение</w:t>
      </w:r>
      <w:proofErr w:type="spellEnd"/>
      <w:r w:rsidRPr="004A731B">
        <w:rPr>
          <w:szCs w:val="24"/>
        </w:rPr>
        <w:t xml:space="preserve"> АСНИ ОР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Программное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обеспечение</w:t>
      </w:r>
      <w:proofErr w:type="spellEnd"/>
      <w:r w:rsidRPr="004A731B">
        <w:rPr>
          <w:szCs w:val="24"/>
        </w:rPr>
        <w:t xml:space="preserve"> АСНИ ОР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Распознавание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износа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Распознавание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поломок</w:t>
      </w:r>
      <w:proofErr w:type="spellEnd"/>
      <w:r w:rsidRPr="004A731B">
        <w:rPr>
          <w:szCs w:val="24"/>
        </w:rPr>
        <w:t xml:space="preserve"> (</w:t>
      </w:r>
      <w:proofErr w:type="spellStart"/>
      <w:r w:rsidRPr="004A731B">
        <w:rPr>
          <w:szCs w:val="24"/>
        </w:rPr>
        <w:t>скалывания</w:t>
      </w:r>
      <w:proofErr w:type="spellEnd"/>
      <w:r w:rsidRPr="004A731B">
        <w:rPr>
          <w:szCs w:val="24"/>
        </w:rPr>
        <w:t xml:space="preserve">)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Многопараметрическая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диагностика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инструмента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4A731B">
        <w:rPr>
          <w:szCs w:val="24"/>
          <w:lang w:val="ru-RU"/>
        </w:rPr>
        <w:t>Диагностика инструмента в прогрессивных технологиях резания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Диагностикастанков</w:t>
      </w:r>
      <w:proofErr w:type="spellEnd"/>
    </w:p>
    <w:p w:rsidR="004A731B" w:rsidRPr="0036264F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36264F">
        <w:rPr>
          <w:szCs w:val="24"/>
          <w:lang w:val="ru-RU"/>
        </w:rPr>
        <w:t>Контроль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готовности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станка к работе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Оперативное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узловое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диагностирование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Специальные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методы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диагностирования</w:t>
      </w:r>
      <w:proofErr w:type="spellEnd"/>
    </w:p>
    <w:p w:rsidR="004A731B" w:rsidRPr="0036264F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proofErr w:type="spellStart"/>
      <w:r w:rsidRPr="0036264F">
        <w:rPr>
          <w:szCs w:val="24"/>
          <w:lang w:val="ru-RU"/>
        </w:rPr>
        <w:t>Предэксплуатационная</w:t>
      </w:r>
      <w:proofErr w:type="spellEnd"/>
      <w:r w:rsidRPr="0036264F">
        <w:rPr>
          <w:szCs w:val="24"/>
          <w:lang w:val="ru-RU"/>
        </w:rPr>
        <w:t xml:space="preserve"> и эксплуатационная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диагностика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станков</w:t>
      </w:r>
    </w:p>
    <w:p w:rsidR="004A731B" w:rsidRPr="0036264F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36264F">
        <w:rPr>
          <w:szCs w:val="24"/>
          <w:lang w:val="ru-RU"/>
        </w:rPr>
        <w:t>Диагностирование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тепловых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повреждений в станках</w:t>
      </w:r>
    </w:p>
    <w:p w:rsidR="004A731B" w:rsidRPr="0036264F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36264F">
        <w:rPr>
          <w:szCs w:val="24"/>
          <w:lang w:val="ru-RU"/>
        </w:rPr>
        <w:t>Диагностирование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динамических</w:t>
      </w:r>
      <w:r w:rsidR="0036264F">
        <w:rPr>
          <w:szCs w:val="24"/>
          <w:lang w:val="ru-RU"/>
        </w:rPr>
        <w:t xml:space="preserve"> </w:t>
      </w:r>
      <w:r w:rsidRPr="0036264F">
        <w:rPr>
          <w:szCs w:val="24"/>
          <w:lang w:val="ru-RU"/>
        </w:rPr>
        <w:t>повреждений в станках</w:t>
      </w:r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Диагностирование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механизмов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токарного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станка</w:t>
      </w:r>
      <w:proofErr w:type="spellEnd"/>
    </w:p>
    <w:p w:rsidR="004A731B" w:rsidRPr="004A731B" w:rsidRDefault="004A731B" w:rsidP="005103B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4A731B">
        <w:rPr>
          <w:szCs w:val="24"/>
        </w:rPr>
        <w:t>Вибродиагностика</w:t>
      </w:r>
      <w:proofErr w:type="spellEnd"/>
      <w:r w:rsidR="0036264F">
        <w:rPr>
          <w:szCs w:val="24"/>
          <w:lang w:val="ru-RU"/>
        </w:rPr>
        <w:t xml:space="preserve"> </w:t>
      </w:r>
      <w:proofErr w:type="spellStart"/>
      <w:r w:rsidRPr="004A731B">
        <w:rPr>
          <w:szCs w:val="24"/>
        </w:rPr>
        <w:t>станков</w:t>
      </w:r>
      <w:proofErr w:type="spellEnd"/>
    </w:p>
    <w:p w:rsidR="004A731B" w:rsidRPr="004A731B" w:rsidRDefault="004A731B" w:rsidP="005103B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4A731B" w:rsidRPr="004A731B" w:rsidSect="00CA12A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A731B" w:rsidRPr="004A731B" w:rsidRDefault="004A731B" w:rsidP="004A731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731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4A731B" w:rsidRPr="004A731B" w:rsidRDefault="004A731B" w:rsidP="005103BE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A731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A731B" w:rsidRPr="005103BE" w:rsidRDefault="004A731B" w:rsidP="005103BE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03B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9"/>
        <w:gridCol w:w="8904"/>
      </w:tblGrid>
      <w:tr w:rsidR="004A731B" w:rsidRPr="004A731B" w:rsidTr="005103B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A731B" w:rsidRPr="006A3E12" w:rsidTr="005103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5103BE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03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4A731B" w:rsidRPr="006A3E12" w:rsidTr="005103B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машиностроения, средства те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нологического оснащения, автоматизации и надежности машиностроительных пр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теоретических вопросов к экзамену: 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proofErr w:type="spellEnd"/>
          </w:p>
          <w:p w:rsidR="004A731B" w:rsidRPr="0036264F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надежности</w:t>
            </w:r>
            <w:r w:rsid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 долговечности металлоконструкций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требования, предъявляемые к проведению диагностики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диагностика: термины и определения по ГОСТ 20911-89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надежностиметаллоконструкций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металлоконструкций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долговечности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долговечности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металлоконструкций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металлоконструкций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металлоконструкций и способы их соединения 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элементов: прокат, листовая штамповка, полученные методами гибки, 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рубки, пробивки,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отбортовки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вытяжки и др.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конструкционных материалов, используемых в металлоконструкциях 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элементов металлоконструкций: разъёмные (резьбовые, замковые, шпоночные, шлицевые и др.) и не разъёмные (сварные, клёпанные и др.)</w:t>
            </w:r>
            <w:proofErr w:type="gram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дефектов металлоконструкций в зависимости от: их характера, стадии возникновения и возможности их исправления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дефектов по их характеру: отклонения от проектной формы 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таллоконструкций, наружные и внутренние дефекты, дефектность по механическим свойствам, по микроструктуре и по специальным требованиям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дефектов в зависимости от стадии, на которой они обнаружив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ются: производственные, приёмочные  и скрытые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дефектов металлоконструкций в зависимости от возможности их использования: критические, значительные и малозначительные</w:t>
            </w:r>
          </w:p>
          <w:p w:rsidR="004A731B" w:rsidRPr="004A731B" w:rsidRDefault="0036264F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Исправимый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>исправимый</w:t>
            </w:r>
            <w:proofErr w:type="spellEnd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31B" w:rsidRPr="004A731B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металлоконструкций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испытаниям элементов и соединений металлоконструкций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Разрушающие и не разрушающие методы определения качества конструкцио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материалов и сварных швов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эксплуатационные требования к резьбовым, замковым, шпоночным, шлицевым соединениям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 средства контроля и измерения 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точности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цилиндрических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резьб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ковых, шпоночных и шлицевых соединений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Дефектоскопия: ультразвуковая, радиационная, магнитопорошковая, люмине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центная и др.  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машиностроительного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сосудов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Испытания технического состояния оболочковых металлоконструкций (корп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сов): чугуноплавильных агрегатов,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чугуновозов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сталевозов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миксеров, цистерн и т.п.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несущих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металлоконструкций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агрегатов, работающих при высоких температурах: 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мартеновские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печей, конверторов, вагранок, нагревательных и термических печей.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элементов агрегатов, работающих при высоких контактных нагрузках: бандажей, роликов, рельсов, рольгангов, прокатных валов, направляющих металлорежущих станков и т.п.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состояния оборудования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работающего в агрессивных средах: тр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вильных линий, аппаратах обезжиривания, электролитического и горячего служения, горячего оцинкования и т.п.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 промышленной безопасности металлоконструкций опасных объектов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«О промышленной безопасности опасных производственных 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объектов»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spellEnd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проведения экспертизы промышленной безопасности ПБ-03-246-98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проведении промышленной безопасности опасных металлургич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и коксохимических производственных объектов РД-11-320-99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периодичности контроля металлоконструкций в зависимости от условий их эксплуатации.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условий эксплуатации оборудования, работающего в особых усл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виях.</w:t>
            </w:r>
          </w:p>
          <w:p w:rsidR="004A731B" w:rsidRPr="004A731B" w:rsidRDefault="004A731B" w:rsidP="005103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различных методов не разрушаемого контроля.</w:t>
            </w:r>
          </w:p>
        </w:tc>
      </w:tr>
      <w:tr w:rsidR="004A731B" w:rsidRPr="006A3E12" w:rsidTr="005103B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изделия машиностроения, средства технологического оснащения, автоматизации и надежности машин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64F" w:rsidRDefault="004A731B" w:rsidP="0036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 w:rsid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ить  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 по определению вероятности безотказной работы для принятого значения наработки</w:t>
            </w:r>
          </w:p>
          <w:p w:rsidR="004A731B" w:rsidRPr="004A731B" w:rsidRDefault="004A731B" w:rsidP="0036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</w:t>
            </w:r>
            <w:r w:rsid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обратную задачу: определить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наработку</w:t>
            </w:r>
            <w:proofErr w:type="gramStart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течение которой с вероятностью </w:t>
            </w:r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="0036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 не произойдет</w:t>
            </w:r>
          </w:p>
        </w:tc>
      </w:tr>
      <w:tr w:rsidR="004A731B" w:rsidRPr="006A3E12" w:rsidTr="005103B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31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31B" w:rsidRPr="004A731B" w:rsidRDefault="004A731B" w:rsidP="00510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разработки изделий машин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и средств технологического оснащения и средства технологического оснащения, автоматизации и надежности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308E" w:rsidRPr="002E7687" w:rsidRDefault="0095308E" w:rsidP="0095308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687">
              <w:rPr>
                <w:rFonts w:ascii="Times New Roman" w:hAnsi="Times New Roman"/>
                <w:sz w:val="24"/>
                <w:szCs w:val="24"/>
                <w:lang w:val="ru-RU"/>
              </w:rPr>
              <w:t>Рассчитать надежность методом, основанным на теории графов.</w:t>
            </w:r>
          </w:p>
          <w:p w:rsidR="004A731B" w:rsidRPr="004A731B" w:rsidRDefault="0095308E" w:rsidP="0095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E7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надежность методами классической теории вероятностей</w:t>
            </w:r>
          </w:p>
        </w:tc>
      </w:tr>
    </w:tbl>
    <w:p w:rsidR="004A731B" w:rsidRPr="004A731B" w:rsidRDefault="004A731B" w:rsidP="004A7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03BE" w:rsidRDefault="005103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103BE" w:rsidRDefault="005103BE" w:rsidP="004A731B">
      <w:pPr>
        <w:rPr>
          <w:rFonts w:ascii="Times New Roman" w:hAnsi="Times New Roman" w:cs="Times New Roman"/>
          <w:sz w:val="24"/>
          <w:szCs w:val="24"/>
          <w:lang w:val="ru-RU"/>
        </w:rPr>
        <w:sectPr w:rsidR="005103BE" w:rsidSect="004A731B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5103BE" w:rsidRPr="002501B9" w:rsidRDefault="005103BE" w:rsidP="005103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надежности технологических систем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чающимися</w:t>
      </w:r>
      <w:proofErr w:type="gramEnd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выявляющие степень сформированности умений и владений, пр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водится в форме экзамена.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дание. </w:t>
      </w:r>
    </w:p>
    <w:p w:rsidR="005103BE" w:rsidRPr="006B30E8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B3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</w:t>
      </w:r>
      <w:r w:rsidRPr="006B3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</w:t>
      </w:r>
      <w:r w:rsidRPr="006B3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руемыми результатами обучения):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сдаче экзамена: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высокий уровень сформирова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ности компетенций, то есть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тических суждений;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средний уровень сформирова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ности компетенций,  то есть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пороговый уровень сформированности  компетенций, то есть  должен показать знания на уровне воспрои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ведения и объяснения информации, интеллектуальные навыки решения простых задач;</w:t>
      </w:r>
    </w:p>
    <w:p w:rsidR="005103BE" w:rsidRPr="002501B9" w:rsidRDefault="005103BE" w:rsidP="00510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gramStart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обуча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250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31B" w:rsidRDefault="004A731B" w:rsidP="004A731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A731B" w:rsidSect="008C0F0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2D3"/>
    <w:multiLevelType w:val="hybridMultilevel"/>
    <w:tmpl w:val="123A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3442"/>
    <w:multiLevelType w:val="hybridMultilevel"/>
    <w:tmpl w:val="37B48198"/>
    <w:lvl w:ilvl="0" w:tplc="ADBA55D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264F"/>
    <w:rsid w:val="004627FE"/>
    <w:rsid w:val="004A731B"/>
    <w:rsid w:val="005103BE"/>
    <w:rsid w:val="005B6993"/>
    <w:rsid w:val="006A3E12"/>
    <w:rsid w:val="008C0F07"/>
    <w:rsid w:val="0095308E"/>
    <w:rsid w:val="00A15E46"/>
    <w:rsid w:val="00CA12A5"/>
    <w:rsid w:val="00D31453"/>
    <w:rsid w:val="00DE5B0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A5"/>
  </w:style>
  <w:style w:type="paragraph" w:styleId="1">
    <w:name w:val="heading 1"/>
    <w:basedOn w:val="a"/>
    <w:next w:val="a"/>
    <w:link w:val="10"/>
    <w:qFormat/>
    <w:rsid w:val="004A731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31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rsid w:val="004A731B"/>
    <w:rPr>
      <w:rFonts w:ascii="Times New Roman" w:eastAsia="Times New Roman" w:hAnsi="Times New Roman" w:cs="Times New Roman"/>
      <w:b/>
      <w:iCs/>
      <w:color w:val="000000"/>
      <w:sz w:val="24"/>
      <w:szCs w:val="20"/>
      <w:lang w:val="ru-RU" w:eastAsia="ru-RU"/>
    </w:rPr>
  </w:style>
  <w:style w:type="character" w:customStyle="1" w:styleId="FontStyle20">
    <w:name w:val="Font Style20"/>
    <w:rsid w:val="004A731B"/>
    <w:rPr>
      <w:rFonts w:ascii="Georgia" w:hAnsi="Georgia" w:cs="Georgia"/>
      <w:sz w:val="12"/>
      <w:szCs w:val="12"/>
    </w:rPr>
  </w:style>
  <w:style w:type="character" w:styleId="a6">
    <w:name w:val="Hyperlink"/>
    <w:basedOn w:val="a0"/>
    <w:uiPriority w:val="99"/>
    <w:unhideWhenUsed/>
    <w:rsid w:val="00A15E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264F"/>
    <w:rPr>
      <w:color w:val="800080" w:themeColor="followedHyperlink"/>
      <w:u w:val="single"/>
    </w:rPr>
  </w:style>
  <w:style w:type="character" w:customStyle="1" w:styleId="Link">
    <w:name w:val="Link"/>
    <w:rsid w:val="006A3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517.pdf&amp;show=dcatalogues/1/1514337/3517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ait.ru/bcode/453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504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542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3308</Words>
  <Characters>18860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2019-2020_b15_03_05-МКТб-19_27_plx_Основы надежности технологических систем</vt:lpstr>
      <vt:lpstr>Лист1</vt:lpstr>
    </vt:vector>
  </TitlesOfParts>
  <Company/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2019-2020_b15_03_05-МКТб-19_27_plx_Основы надежности технологических систем</dc:title>
  <dc:creator>FastReport.NET</dc:creator>
  <cp:lastModifiedBy>Home</cp:lastModifiedBy>
  <cp:revision>9</cp:revision>
  <dcterms:created xsi:type="dcterms:W3CDTF">2020-11-05T11:03:00Z</dcterms:created>
  <dcterms:modified xsi:type="dcterms:W3CDTF">2020-11-12T16:19:00Z</dcterms:modified>
</cp:coreProperties>
</file>