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99" w:rsidRPr="00F075AC" w:rsidRDefault="00736799" w:rsidP="00393C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sectPr w:rsidR="00736799" w:rsidRPr="00F075AC" w:rsidSect="00736799">
          <w:pgSz w:w="11906" w:h="16838" w:code="9"/>
          <w:pgMar w:top="1134" w:right="1259" w:bottom="851" w:left="748" w:header="709" w:footer="284" w:gutter="0"/>
          <w:cols w:space="708"/>
          <w:docGrid w:linePitch="360"/>
        </w:sectPr>
      </w:pPr>
      <w:r w:rsidRPr="00F075AC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3B14C13D" wp14:editId="26461588">
            <wp:extent cx="6462546" cy="849085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5000" cy="84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DD" w:rsidRPr="00F075AC" w:rsidRDefault="00736799" w:rsidP="00393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75A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B4CA1C" wp14:editId="57BA8DDB">
            <wp:extent cx="6152515" cy="76485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0DD" w:rsidRPr="00F075A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AE0E3CD" wp14:editId="108FEFC4">
            <wp:extent cx="5934075" cy="8067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0DD" w:rsidRPr="00F075AC" w:rsidRDefault="004C00DD" w:rsidP="00393C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C00DD" w:rsidRPr="00F075AC" w:rsidRDefault="004C00DD" w:rsidP="00393C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D0EBC" w:rsidRPr="00F075AC" w:rsidRDefault="000D0EBC" w:rsidP="00393C57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</w:p>
    <w:p w:rsidR="00425A76" w:rsidRPr="00F075AC" w:rsidRDefault="00425A76" w:rsidP="00393C57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</w:p>
    <w:p w:rsidR="00EE05FC" w:rsidRPr="00F075AC" w:rsidRDefault="00EE05FC" w:rsidP="00393C57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</w:p>
    <w:p w:rsidR="00EE05FC" w:rsidRPr="00F075AC" w:rsidRDefault="00EE05FC" w:rsidP="00393C57">
      <w:pPr>
        <w:spacing w:after="0" w:line="240" w:lineRule="auto"/>
        <w:rPr>
          <w:rFonts w:ascii="Times New Roman" w:hAnsi="Times New Roman" w:cs="Times New Roman"/>
          <w:sz w:val="0"/>
          <w:szCs w:val="0"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br w:type="page"/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A33D43"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усвоение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базовых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информационных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ВПО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направлению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44.03.05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(с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двумя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профилями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подготовки).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программы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="00A33D43" w:rsidRPr="00F075AC">
        <w:rPr>
          <w:rFonts w:ascii="Times New Roman" w:hAnsi="Times New Roman" w:cs="Times New Roman"/>
          <w:lang w:val="ru-RU"/>
        </w:rPr>
        <w:t>«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</w:t>
      </w:r>
      <w:r w:rsidR="00A33D43"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входит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формируемую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участниками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(умения,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владения),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дисциплин/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практик: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грамотности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(умения,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владения),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будут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дисциплин/практик: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преддипломная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квалификационной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(в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педагога)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Компетенции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обучающегося,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формируемые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gramEnd"/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(модуля)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«Методика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внеурочной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информатике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ИКТ»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следующими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компетенциями: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tbl>
      <w:tblPr>
        <w:tblW w:w="5000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8285"/>
      </w:tblGrid>
      <w:tr w:rsidR="00736799" w:rsidRPr="00F075AC" w:rsidTr="0073679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F07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075A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5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736799" w:rsidRPr="00F075AC" w:rsidTr="0073679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ru-RU"/>
              </w:rPr>
              <w:t xml:space="preserve">ПК-3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способностью решать задачи воспитания и духовно-нравственного развития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в учебной и </w:t>
            </w:r>
            <w:proofErr w:type="spell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внеучебной</w:t>
            </w:r>
            <w:proofErr w:type="spell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деятельности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Пути достижения образовательных результатов  и способы оценки результатов обучения.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Основы методики преподавания, основные принципы </w:t>
            </w:r>
            <w:proofErr w:type="spellStart"/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 подхода, виды и приемы современных педагогических технологий.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Нормативные документы по вопросам обучения и воспитания детей и молодежи.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планирования и проведения учебных занятий с информационно-коммуникационными технологиями.</w:t>
            </w:r>
          </w:p>
        </w:tc>
      </w:tr>
      <w:tr w:rsidR="00736799" w:rsidRPr="00F075AC" w:rsidTr="0073679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ru-RU"/>
              </w:rPr>
              <w:t xml:space="preserve">ПК-5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Историю, теорию,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психодидактики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поликультурного образования, закономерностей поведения в социальных сетях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 обучающихся, для которых русский язык не </w:t>
            </w: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является родным; обучающихся с ограниченными возможностями здоровья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Объективной оценкой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</w:tr>
      <w:tr w:rsidR="00736799" w:rsidRPr="00F075AC" w:rsidTr="0073679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Style w:val="FontStyle16"/>
                <w:b w:val="0"/>
                <w:bCs w:val="0"/>
                <w:color w:val="000000"/>
                <w:spacing w:val="-3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ru-RU"/>
              </w:rPr>
              <w:t xml:space="preserve">ПК-7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закономерности возрастного развития, стадии и кризисы развития, социализация личности, индикаторы  индивидуальных особенностей траекторий жизни, их возможные девиации, а также основы их психодиагностики  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Организовывать различные виды внеурочной деятельности: </w:t>
            </w: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игровую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формирования мотивации к обучению;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объективной оценки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</w:tr>
      <w:tr w:rsidR="00736799" w:rsidRPr="00F075AC" w:rsidTr="0073679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4"/>
                <w:szCs w:val="24"/>
                <w:lang w:val="ru-RU"/>
              </w:rPr>
              <w:t xml:space="preserve">ПК-12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способностью руководить учебно-исследовательской деятельностью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организации учебно-исследовательской  и проектной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предмету «Информатика и ИКТ»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Консультировать обучающихся на этапах выбора темы, подготовки и оформления проектных, исследовательских работ по предметной области «Информатика и ИКТ»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руководителя учебно-профессиональной, проектной, исследовательской и иной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предметной области «Информатика и ИКТ»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разработки мероприятий по модернизации оснащения учебного помещения (кабинета), формирования его предметно-пространственной среды, обеспечивающей освоение учебного предмета по образовательной программы</w:t>
            </w:r>
            <w:proofErr w:type="gramEnd"/>
          </w:p>
        </w:tc>
      </w:tr>
      <w:tr w:rsidR="00736799" w:rsidRPr="00F075AC" w:rsidTr="0073679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  <w:lang w:val="ru-RU"/>
              </w:rPr>
              <w:t>ДПК-2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–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способен</w:t>
            </w:r>
            <w:proofErr w:type="gram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образовательные и информационные ресурсы, необходимые для организации учебной, исследовательской, проектной и иной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педагогически обоснованные формы, методы и приемы организации деятельности обучающихся, применять современные технические средства обучения и образовательные технологии, в том числе при необходимости осуществлять электронное обучение, использовать дистанционные образовательные технологии, информационно-коммуникационные технологии, электронные образовательные и информационные ресурсы, с учетом - специфики образовательных программ, требований федерального государственного образовательного стандарта (ФГОС); - особенностей преподаваемого учебного предмета;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задач занятия (цикла занятий), вида занятия; - </w:t>
            </w: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возрастных и индивидуальных особенностей обучающихся (для обучения лиц с ограниченными возможностями здоровья - также с учетом особенностей их психофизического развития, индивидуальных возможностей); - стадии профессионального развития; - возможности освоения образовательной программы на основе индивидуализации ее содержания</w:t>
            </w:r>
          </w:p>
        </w:tc>
      </w:tr>
      <w:tr w:rsidR="00736799" w:rsidRPr="00F075AC" w:rsidTr="0073679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ИКТ-компетентностями: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общепользовательская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ИКТ-компетентность; </w:t>
            </w:r>
            <w:proofErr w:type="gramStart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общепедагогическая</w:t>
            </w:r>
            <w:proofErr w:type="gramEnd"/>
            <w:r w:rsidRPr="00F075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ИКТ-компетентность; предметно-педагогическая ИКТ-компетентность (отражающая профессиональную </w:t>
            </w:r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ИКТ-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компетентность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человеческой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F075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E05FC" w:rsidRPr="00F075AC" w:rsidRDefault="00B406F7" w:rsidP="00393C5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br w:type="page"/>
      </w:r>
    </w:p>
    <w:p w:rsidR="00393C57" w:rsidRPr="00F075AC" w:rsidRDefault="00393C57" w:rsidP="00393C57">
      <w:pPr>
        <w:keepNext/>
        <w:spacing w:after="0" w:line="240" w:lineRule="auto"/>
        <w:rPr>
          <w:rFonts w:ascii="Times New Roman" w:hAnsi="Times New Roman" w:cs="Times New Roman"/>
          <w:b/>
          <w:bCs/>
          <w:lang w:val="ru-RU"/>
        </w:rPr>
        <w:sectPr w:rsidR="00393C57" w:rsidRPr="00F075AC" w:rsidSect="00736799">
          <w:pgSz w:w="11906" w:h="16838" w:code="9"/>
          <w:pgMar w:top="1134" w:right="1259" w:bottom="851" w:left="748" w:header="709" w:footer="284" w:gutter="0"/>
          <w:cols w:space="708"/>
          <w:docGrid w:linePitch="360"/>
        </w:sectPr>
      </w:pPr>
    </w:p>
    <w:p w:rsidR="00736799" w:rsidRPr="00F075AC" w:rsidRDefault="00736799" w:rsidP="00393C57">
      <w:pPr>
        <w:keepNext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lastRenderedPageBreak/>
        <w:t>4. Структура и содержание дисциплины (модуля)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Общая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трудоемкость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дисциплины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составляет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5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зачетных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единиц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180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часов,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том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числе: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контактная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работа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94,1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часов: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F075AC">
        <w:rPr>
          <w:rFonts w:ascii="Times New Roman" w:hAnsi="Times New Roman" w:cs="Times New Roman"/>
          <w:color w:val="000000"/>
          <w:lang w:val="ru-RU"/>
        </w:rPr>
        <w:t>аудиторная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90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часов;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left="284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F075AC">
        <w:rPr>
          <w:rFonts w:ascii="Times New Roman" w:hAnsi="Times New Roman" w:cs="Times New Roman"/>
          <w:color w:val="000000"/>
          <w:lang w:val="ru-RU"/>
        </w:rPr>
        <w:t>внеаудиторная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4,1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часов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самостоятельная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работа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50,2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часов;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подготовка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к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экзамену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–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35,7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акад.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часа;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75A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– </w:t>
      </w:r>
      <w:proofErr w:type="spellStart"/>
      <w:proofErr w:type="gramStart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>практическая</w:t>
      </w:r>
      <w:proofErr w:type="spellEnd"/>
      <w:proofErr w:type="gramEnd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>подготовка</w:t>
      </w:r>
      <w:proofErr w:type="spellEnd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– 6 </w:t>
      </w:r>
      <w:proofErr w:type="spellStart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>акад</w:t>
      </w:r>
      <w:proofErr w:type="spellEnd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. </w:t>
      </w:r>
      <w:proofErr w:type="spellStart"/>
      <w:proofErr w:type="gramStart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>часов</w:t>
      </w:r>
      <w:proofErr w:type="spellEnd"/>
      <w:proofErr w:type="gramEnd"/>
      <w:r w:rsidRPr="00F075AC">
        <w:rPr>
          <w:rFonts w:ascii="Times New Roman" w:hAnsi="Times New Roman" w:cs="Times New Roman"/>
          <w:bCs/>
          <w:color w:val="000000"/>
          <w:shd w:val="clear" w:color="auto" w:fill="FFFFFF"/>
        </w:rPr>
        <w:t>.</w:t>
      </w:r>
      <w:r w:rsidRPr="00F075AC">
        <w:rPr>
          <w:rFonts w:ascii="Times New Roman" w:hAnsi="Times New Roman" w:cs="Times New Roman"/>
        </w:rPr>
        <w:t xml:space="preserve"> </w:t>
      </w:r>
    </w:p>
    <w:p w:rsidR="00736799" w:rsidRPr="00F075AC" w:rsidRDefault="00736799" w:rsidP="00393C57">
      <w:pPr>
        <w:tabs>
          <w:tab w:val="left" w:pos="851"/>
        </w:tabs>
        <w:spacing w:after="0" w:line="240" w:lineRule="auto"/>
        <w:ind w:firstLine="720"/>
        <w:rPr>
          <w:rStyle w:val="FontStyle18"/>
          <w:b w:val="0"/>
          <w:sz w:val="24"/>
          <w:szCs w:val="24"/>
        </w:rPr>
      </w:pPr>
    </w:p>
    <w:tbl>
      <w:tblPr>
        <w:tblW w:w="50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92"/>
        <w:gridCol w:w="366"/>
        <w:gridCol w:w="366"/>
        <w:gridCol w:w="814"/>
        <w:gridCol w:w="524"/>
        <w:gridCol w:w="733"/>
        <w:gridCol w:w="4204"/>
        <w:gridCol w:w="2819"/>
        <w:gridCol w:w="1276"/>
      </w:tblGrid>
      <w:tr w:rsidR="00393C57" w:rsidRPr="00F075AC" w:rsidTr="00A33D43">
        <w:trPr>
          <w:cantSplit/>
          <w:trHeight w:val="1156"/>
          <w:tblHeader/>
        </w:trPr>
        <w:tc>
          <w:tcPr>
            <w:tcW w:w="1328" w:type="pct"/>
            <w:vMerge w:val="restart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дисциплины</w:t>
            </w:r>
            <w:proofErr w:type="spellEnd"/>
          </w:p>
        </w:tc>
        <w:tc>
          <w:tcPr>
            <w:tcW w:w="127" w:type="pct"/>
            <w:vMerge w:val="restar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Семестр</w:t>
            </w:r>
            <w:proofErr w:type="spellEnd"/>
          </w:p>
        </w:tc>
        <w:tc>
          <w:tcPr>
            <w:tcW w:w="531" w:type="pct"/>
            <w:gridSpan w:val="3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Аудиторная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 xml:space="preserve">контактная работа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(в акад. часах)</w:t>
            </w:r>
          </w:p>
        </w:tc>
        <w:tc>
          <w:tcPr>
            <w:tcW w:w="248" w:type="pct"/>
            <w:vMerge w:val="restar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Самостоятельная работа (в акад. часах)</w:t>
            </w:r>
          </w:p>
        </w:tc>
        <w:tc>
          <w:tcPr>
            <w:tcW w:w="1398" w:type="pct"/>
            <w:vMerge w:val="restart"/>
            <w:vAlign w:val="center"/>
          </w:tcPr>
          <w:p w:rsidR="00736799" w:rsidRPr="00F075AC" w:rsidRDefault="00736799" w:rsidP="00393C57">
            <w:pPr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самостоятельной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075A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939" w:type="pct"/>
            <w:vMerge w:val="restart"/>
            <w:vAlign w:val="center"/>
          </w:tcPr>
          <w:p w:rsidR="00736799" w:rsidRPr="00F075AC" w:rsidRDefault="00736799" w:rsidP="00393C57">
            <w:pPr>
              <w:spacing w:after="0" w:line="240" w:lineRule="auto"/>
              <w:ind w:left="-4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Форма текущего контроля успеваемости и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промежуточной аттестации</w:t>
            </w:r>
          </w:p>
        </w:tc>
        <w:tc>
          <w:tcPr>
            <w:tcW w:w="426" w:type="pct"/>
            <w:vMerge w:val="restar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ind w:left="-40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Код и структурный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 xml:space="preserve">элемент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компетенции</w:t>
            </w:r>
          </w:p>
        </w:tc>
      </w:tr>
      <w:tr w:rsidR="00393C57" w:rsidRPr="00F075AC" w:rsidTr="00A33D43">
        <w:trPr>
          <w:cantSplit/>
          <w:trHeight w:val="1134"/>
          <w:tblHeader/>
        </w:trPr>
        <w:tc>
          <w:tcPr>
            <w:tcW w:w="1328" w:type="pct"/>
            <w:vMerge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" w:type="pct"/>
            <w:vMerge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" w:type="pc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лекции</w:t>
            </w:r>
            <w:proofErr w:type="spellEnd"/>
          </w:p>
        </w:tc>
        <w:tc>
          <w:tcPr>
            <w:tcW w:w="226" w:type="pc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лаборат</w:t>
            </w:r>
            <w:proofErr w:type="spellEnd"/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179" w:type="pct"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248" w:type="pct"/>
            <w:vMerge/>
            <w:textDirection w:val="btL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  <w:vMerge/>
            <w:textDirection w:val="btL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pct"/>
            <w:vMerge/>
            <w:textDirection w:val="btLr"/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pct"/>
            <w:vMerge/>
            <w:textDirection w:val="btL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6799" w:rsidRPr="00F075AC" w:rsidTr="00A33D43">
        <w:trPr>
          <w:trHeight w:val="268"/>
        </w:trPr>
        <w:tc>
          <w:tcPr>
            <w:tcW w:w="5000" w:type="pct"/>
            <w:gridSpan w:val="9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b/>
                <w:sz w:val="24"/>
                <w:szCs w:val="24"/>
              </w:rPr>
              <w:t>Раздел 1. Понятие внеурочной деятельности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 xml:space="preserve">1.1. Особенности организации </w:t>
            </w:r>
            <w:proofErr w:type="spellStart"/>
            <w:r w:rsidRPr="00F075AC">
              <w:t>внеучебной</w:t>
            </w:r>
            <w:proofErr w:type="spellEnd"/>
            <w:r w:rsidRPr="00F075AC">
              <w:t xml:space="preserve"> деятельности учащихся. 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6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 xml:space="preserve">ПК-3з; ПК-5 з; ПК-7 з; ПК-12 зув; 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 xml:space="preserve">1.2. Виды </w:t>
            </w:r>
            <w:proofErr w:type="spellStart"/>
            <w:r w:rsidRPr="00F075AC">
              <w:t>внеучебной</w:t>
            </w:r>
            <w:proofErr w:type="spellEnd"/>
            <w:r w:rsidRPr="00F075AC">
              <w:t xml:space="preserve"> и внеурочной деятельности.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6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 xml:space="preserve">ПК-3зув; ПК-5 зув; ПК-7 зув; ПК-12 зув; 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 xml:space="preserve">1.3. Планирование результатов </w:t>
            </w:r>
            <w:proofErr w:type="spellStart"/>
            <w:r w:rsidRPr="00F075AC">
              <w:t>внеучебной</w:t>
            </w:r>
            <w:proofErr w:type="spellEnd"/>
            <w:r w:rsidRPr="00F075AC">
              <w:t xml:space="preserve"> деятельности.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rPr>
                <w:b/>
              </w:rPr>
              <w:t>Итого по разделу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10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12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16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0"/>
              </w:rPr>
            </w:pPr>
          </w:p>
        </w:tc>
        <w:tc>
          <w:tcPr>
            <w:tcW w:w="939" w:type="pct"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  <w:lang w:val="en-US"/>
              </w:rPr>
            </w:pPr>
            <w:r w:rsidRPr="00F075AC">
              <w:rPr>
                <w:sz w:val="24"/>
                <w:szCs w:val="24"/>
              </w:rPr>
              <w:t>ПК</w:t>
            </w:r>
            <w:r w:rsidRPr="00F075AC">
              <w:rPr>
                <w:sz w:val="24"/>
                <w:szCs w:val="24"/>
                <w:lang w:val="en-US"/>
              </w:rPr>
              <w:t>-3</w:t>
            </w:r>
            <w:r w:rsidRPr="00F075AC">
              <w:rPr>
                <w:sz w:val="24"/>
                <w:szCs w:val="24"/>
              </w:rPr>
              <w:t>зув</w:t>
            </w:r>
            <w:r w:rsidRPr="00F075AC">
              <w:rPr>
                <w:sz w:val="24"/>
                <w:szCs w:val="24"/>
                <w:lang w:val="en-US"/>
              </w:rPr>
              <w:t xml:space="preserve">; </w:t>
            </w:r>
            <w:r w:rsidRPr="00F075AC">
              <w:rPr>
                <w:sz w:val="24"/>
                <w:szCs w:val="24"/>
              </w:rPr>
              <w:t>ПК</w:t>
            </w:r>
            <w:r w:rsidRPr="00F075AC">
              <w:rPr>
                <w:sz w:val="24"/>
                <w:szCs w:val="24"/>
                <w:lang w:val="en-US"/>
              </w:rPr>
              <w:t xml:space="preserve">-5 </w:t>
            </w:r>
            <w:r w:rsidRPr="00F075AC">
              <w:rPr>
                <w:sz w:val="24"/>
                <w:szCs w:val="24"/>
              </w:rPr>
              <w:t>зув</w:t>
            </w:r>
            <w:r w:rsidRPr="00F075AC">
              <w:rPr>
                <w:sz w:val="24"/>
                <w:szCs w:val="24"/>
                <w:lang w:val="en-US"/>
              </w:rPr>
              <w:t xml:space="preserve">; </w:t>
            </w:r>
            <w:r w:rsidRPr="00F075AC">
              <w:rPr>
                <w:sz w:val="24"/>
                <w:szCs w:val="24"/>
              </w:rPr>
              <w:t>ПК</w:t>
            </w:r>
            <w:r w:rsidRPr="00F075AC">
              <w:rPr>
                <w:sz w:val="24"/>
                <w:szCs w:val="24"/>
                <w:lang w:val="en-US"/>
              </w:rPr>
              <w:t xml:space="preserve">-7 </w:t>
            </w:r>
            <w:r w:rsidRPr="00F075AC">
              <w:rPr>
                <w:sz w:val="24"/>
                <w:szCs w:val="24"/>
              </w:rPr>
              <w:t>зув</w:t>
            </w:r>
            <w:r w:rsidRPr="00F075AC">
              <w:rPr>
                <w:sz w:val="24"/>
                <w:szCs w:val="24"/>
                <w:lang w:val="en-US"/>
              </w:rPr>
              <w:t xml:space="preserve">; </w:t>
            </w:r>
            <w:r w:rsidRPr="00F075AC">
              <w:rPr>
                <w:sz w:val="24"/>
                <w:szCs w:val="24"/>
              </w:rPr>
              <w:t>ПК</w:t>
            </w:r>
            <w:r w:rsidRPr="00F075AC">
              <w:rPr>
                <w:sz w:val="24"/>
                <w:szCs w:val="24"/>
                <w:lang w:val="en-US"/>
              </w:rPr>
              <w:t xml:space="preserve">-12 </w:t>
            </w:r>
            <w:r w:rsidRPr="00F075AC">
              <w:rPr>
                <w:sz w:val="24"/>
                <w:szCs w:val="24"/>
              </w:rPr>
              <w:t>зув</w:t>
            </w:r>
            <w:r w:rsidRPr="00F075AC">
              <w:rPr>
                <w:sz w:val="24"/>
                <w:szCs w:val="24"/>
                <w:lang w:val="en-US"/>
              </w:rPr>
              <w:t xml:space="preserve">; </w:t>
            </w:r>
            <w:r w:rsidRPr="00F075AC">
              <w:rPr>
                <w:sz w:val="24"/>
                <w:szCs w:val="24"/>
              </w:rPr>
              <w:lastRenderedPageBreak/>
              <w:t>ДПК</w:t>
            </w:r>
            <w:r w:rsidRPr="00F075AC">
              <w:rPr>
                <w:sz w:val="24"/>
                <w:szCs w:val="24"/>
                <w:lang w:val="en-US"/>
              </w:rPr>
              <w:t xml:space="preserve">-2 </w:t>
            </w:r>
            <w:r w:rsidRPr="00F075AC">
              <w:rPr>
                <w:sz w:val="24"/>
                <w:szCs w:val="24"/>
              </w:rPr>
              <w:t>зув</w:t>
            </w:r>
          </w:p>
        </w:tc>
      </w:tr>
      <w:tr w:rsidR="00736799" w:rsidRPr="00F075AC" w:rsidTr="00A33D43">
        <w:trPr>
          <w:trHeight w:val="422"/>
        </w:trPr>
        <w:tc>
          <w:tcPr>
            <w:tcW w:w="5000" w:type="pct"/>
            <w:gridSpan w:val="9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b/>
                <w:sz w:val="24"/>
                <w:szCs w:val="24"/>
              </w:rPr>
              <w:lastRenderedPageBreak/>
              <w:t>Раздел 2. Организация внеурочной деятельности по информатике и ИКТ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tabs>
                <w:tab w:val="right" w:leader="underscore" w:pos="963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F075AC">
              <w:rPr>
                <w:rFonts w:ascii="Times New Roman" w:hAnsi="Times New Roman" w:cs="Times New Roman"/>
                <w:lang w:val="ru-RU"/>
              </w:rPr>
              <w:t xml:space="preserve">2.1. Внеурочная деятельность как вид культурно-просветительской деятельности. 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  <w:r w:rsidR="00393C57" w:rsidRPr="00F075AC">
              <w:t>/1И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>2.2. Внеурочные формы работы по информатике и ИКТ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10/3И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>2.3. Постоянно действующие внеурочные организации по информатике и ИКТ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4/3И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лабораторному занятию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>2.4. Эпизодические внеурочные мероприятия по информатике и ИКТ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4/3И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лабораторному занятию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075AC">
              <w:t>2.5.</w:t>
            </w:r>
            <w:r w:rsidRPr="00F075AC">
              <w:rPr>
                <w:b/>
              </w:rPr>
              <w:t xml:space="preserve"> </w:t>
            </w:r>
            <w:r w:rsidRPr="00F075AC">
              <w:t>Схема анализа внеурочного мероприятия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  <w:r w:rsidR="00393C57" w:rsidRPr="00F075AC">
              <w:t>/2И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лабораторному занятию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 xml:space="preserve">ПК-3зув; ПК-5 зув; ПК-7 зув; ПК-12 зув; </w:t>
            </w:r>
            <w:r w:rsidRPr="00F075AC">
              <w:rPr>
                <w:sz w:val="24"/>
                <w:szCs w:val="24"/>
              </w:rPr>
              <w:lastRenderedPageBreak/>
              <w:t>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075AC">
              <w:lastRenderedPageBreak/>
              <w:t>2.6 Олимпиады как особая форма внеурочной работы по информатике и ИКТ.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4/3И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лабораторному занятию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</w:pPr>
            <w:r w:rsidRPr="00F075AC">
              <w:t>2.7. Использование информационных технологий для организации досуга школьников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  <w:r w:rsidR="00393C57" w:rsidRPr="00F075AC">
              <w:t>/2И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075AC">
              <w:t xml:space="preserve">2.8. </w:t>
            </w:r>
            <w:r w:rsidRPr="00F075AC">
              <w:rPr>
                <w:bCs/>
              </w:rPr>
              <w:t>Проектирование образовательных программ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8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  <w:rPr>
                <w:bCs/>
              </w:rPr>
            </w:pPr>
            <w:r w:rsidRPr="00F075AC">
              <w:rPr>
                <w:bCs/>
              </w:rPr>
              <w:t>8/3И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Cs/>
              </w:rPr>
            </w:pPr>
            <w:r w:rsidRPr="00F075AC">
              <w:rPr>
                <w:bCs/>
              </w:rPr>
              <w:t>6,2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Разработка проекта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Защита проекта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Тестирование по разделу</w:t>
            </w: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  <w:r w:rsidRPr="00F075AC">
              <w:rPr>
                <w:sz w:val="24"/>
                <w:szCs w:val="24"/>
              </w:rPr>
              <w:t>ПК-3зув; ПК-5 зув; ПК-7 зув; ПК-12 зув; ДПК-2 зув</w:t>
            </w: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075AC">
              <w:rPr>
                <w:b/>
              </w:rPr>
              <w:t>Итого по разделу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26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42</w:t>
            </w:r>
            <w:r w:rsidR="00393C57" w:rsidRPr="00F075AC">
              <w:rPr>
                <w:b/>
              </w:rPr>
              <w:t>/20</w:t>
            </w:r>
            <w:r w:rsidRPr="00F075AC">
              <w:rPr>
                <w:b/>
              </w:rPr>
              <w:t>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34,2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39" w:type="pct"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</w:p>
        </w:tc>
      </w:tr>
      <w:tr w:rsidR="00393C57" w:rsidRPr="00F075AC" w:rsidTr="00A33D43">
        <w:trPr>
          <w:trHeight w:val="422"/>
        </w:trPr>
        <w:tc>
          <w:tcPr>
            <w:tcW w:w="132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rPr>
                <w:b/>
              </w:rPr>
            </w:pPr>
            <w:r w:rsidRPr="00F075AC">
              <w:rPr>
                <w:b/>
              </w:rPr>
              <w:t>Итого по дисциплине</w:t>
            </w: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36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54</w:t>
            </w:r>
            <w:r w:rsidR="00393C57" w:rsidRPr="00F075AC">
              <w:rPr>
                <w:b/>
              </w:rPr>
              <w:t>/20</w:t>
            </w:r>
            <w:r w:rsidRPr="00F075AC">
              <w:rPr>
                <w:b/>
              </w:rPr>
              <w:t>И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50,2</w:t>
            </w:r>
          </w:p>
        </w:tc>
        <w:tc>
          <w:tcPr>
            <w:tcW w:w="1398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Экзамен</w:t>
            </w:r>
          </w:p>
        </w:tc>
        <w:tc>
          <w:tcPr>
            <w:tcW w:w="939" w:type="pct"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pct"/>
          </w:tcPr>
          <w:p w:rsidR="00736799" w:rsidRPr="00F075AC" w:rsidRDefault="00736799" w:rsidP="00393C57">
            <w:pPr>
              <w:pStyle w:val="FR1"/>
              <w:widowControl/>
              <w:rPr>
                <w:sz w:val="24"/>
                <w:szCs w:val="24"/>
              </w:rPr>
            </w:pPr>
          </w:p>
        </w:tc>
      </w:tr>
    </w:tbl>
    <w:p w:rsidR="00736799" w:rsidRPr="00F075AC" w:rsidRDefault="00736799" w:rsidP="00393C57">
      <w:pPr>
        <w:tabs>
          <w:tab w:val="left" w:pos="851"/>
        </w:tabs>
        <w:spacing w:after="0" w:line="240" w:lineRule="auto"/>
        <w:ind w:firstLine="720"/>
        <w:rPr>
          <w:rStyle w:val="FontStyle18"/>
          <w:b w:val="0"/>
          <w:sz w:val="24"/>
          <w:szCs w:val="24"/>
        </w:rPr>
      </w:pPr>
    </w:p>
    <w:p w:rsidR="00736799" w:rsidRPr="00F075AC" w:rsidRDefault="00736799" w:rsidP="00393C57">
      <w:pPr>
        <w:tabs>
          <w:tab w:val="left" w:pos="851"/>
        </w:tabs>
        <w:spacing w:after="0" w:line="240" w:lineRule="auto"/>
        <w:ind w:firstLine="720"/>
        <w:rPr>
          <w:rStyle w:val="FontStyle18"/>
          <w:b w:val="0"/>
          <w:sz w:val="24"/>
          <w:szCs w:val="24"/>
        </w:rPr>
      </w:pP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</w:rPr>
        <w:sectPr w:rsidR="00736799" w:rsidRPr="00F075AC" w:rsidSect="00393C57">
          <w:pgSz w:w="16838" w:h="11906" w:orient="landscape" w:code="9"/>
          <w:pgMar w:top="1259" w:right="851" w:bottom="748" w:left="1134" w:header="709" w:footer="284" w:gutter="0"/>
          <w:cols w:space="708"/>
          <w:docGrid w:linePitch="360"/>
        </w:sect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075AC">
        <w:rPr>
          <w:rFonts w:ascii="Times New Roman" w:hAnsi="Times New Roman" w:cs="Times New Roman"/>
          <w:b/>
          <w:bCs/>
        </w:rPr>
        <w:lastRenderedPageBreak/>
        <w:t xml:space="preserve">5. </w:t>
      </w:r>
      <w:proofErr w:type="spellStart"/>
      <w:r w:rsidRPr="00F075AC">
        <w:rPr>
          <w:rFonts w:ascii="Times New Roman" w:hAnsi="Times New Roman" w:cs="Times New Roman"/>
          <w:b/>
          <w:bCs/>
        </w:rPr>
        <w:t>Образовательные</w:t>
      </w:r>
      <w:proofErr w:type="spellEnd"/>
      <w:r w:rsidRPr="00F075AC">
        <w:rPr>
          <w:rFonts w:ascii="Times New Roman" w:hAnsi="Times New Roman" w:cs="Times New Roman"/>
          <w:b/>
          <w:bCs/>
        </w:rPr>
        <w:t xml:space="preserve"> и </w:t>
      </w:r>
      <w:proofErr w:type="spellStart"/>
      <w:r w:rsidRPr="00F075AC">
        <w:rPr>
          <w:rFonts w:ascii="Times New Roman" w:hAnsi="Times New Roman" w:cs="Times New Roman"/>
          <w:b/>
          <w:bCs/>
        </w:rPr>
        <w:t>информационные</w:t>
      </w:r>
      <w:proofErr w:type="spellEnd"/>
      <w:r w:rsidRPr="00F075A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075AC">
        <w:rPr>
          <w:rFonts w:ascii="Times New Roman" w:hAnsi="Times New Roman" w:cs="Times New Roman"/>
          <w:b/>
          <w:bCs/>
        </w:rPr>
        <w:t>технологии</w:t>
      </w:r>
      <w:proofErr w:type="spellEnd"/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При проведении занятий и организации самостоятельной работы студентов используются:</w:t>
      </w: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лабораторные работы, контрольная работа и др.</w:t>
      </w: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Лабораторные занятия обеспечивают развитие и закрепление умений и навыков определения целей и задач саморазвития, а также принятия наиболее эффективных решений по их реализации.</w:t>
      </w: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</w:t>
      </w: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 xml:space="preserve">При проведении лабораторных 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</w:t>
      </w:r>
      <w:r w:rsidRPr="00F075AC">
        <w:rPr>
          <w:rFonts w:ascii="Times New Roman" w:hAnsi="Times New Roman" w:cs="Times New Roman"/>
        </w:rPr>
        <w:t>Case</w:t>
      </w:r>
      <w:r w:rsidRPr="00F075AC">
        <w:rPr>
          <w:rFonts w:ascii="Times New Roman" w:hAnsi="Times New Roman" w:cs="Times New Roman"/>
          <w:lang w:val="ru-RU"/>
        </w:rPr>
        <w:t>-</w:t>
      </w:r>
      <w:r w:rsidRPr="00F075AC">
        <w:rPr>
          <w:rFonts w:ascii="Times New Roman" w:hAnsi="Times New Roman" w:cs="Times New Roman"/>
        </w:rPr>
        <w:t>study</w:t>
      </w:r>
      <w:r w:rsidRPr="00F075AC">
        <w:rPr>
          <w:rFonts w:ascii="Times New Roman" w:hAnsi="Times New Roman" w:cs="Times New Roman"/>
          <w:lang w:val="ru-RU"/>
        </w:rPr>
        <w:t>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</w:t>
      </w: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393C57">
      <w:pPr>
        <w:keepNext/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t>6.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9"/>
        <w:gridCol w:w="3332"/>
        <w:gridCol w:w="1540"/>
        <w:gridCol w:w="2544"/>
      </w:tblGrid>
      <w:tr w:rsidR="00736799" w:rsidRPr="00F075AC" w:rsidTr="00A33D43">
        <w:trPr>
          <w:tblHeader/>
        </w:trPr>
        <w:tc>
          <w:tcPr>
            <w:tcW w:w="1284" w:type="pct"/>
            <w:vAlign w:val="center"/>
          </w:tcPr>
          <w:p w:rsidR="00736799" w:rsidRPr="00F075AC" w:rsidRDefault="00736799" w:rsidP="00393C5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 xml:space="preserve">Раздел/ тема </w:t>
            </w: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br/>
              <w:t>дисциплины</w:t>
            </w:r>
          </w:p>
        </w:tc>
        <w:tc>
          <w:tcPr>
            <w:tcW w:w="1664" w:type="pct"/>
            <w:vAlign w:val="center"/>
          </w:tcPr>
          <w:p w:rsidR="00736799" w:rsidRPr="00F075AC" w:rsidRDefault="00736799" w:rsidP="00393C5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 xml:space="preserve">Вид самостоятельной </w:t>
            </w: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br/>
              <w:t>работы</w:t>
            </w: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br/>
              <w:t>часов</w:t>
            </w:r>
          </w:p>
        </w:tc>
        <w:tc>
          <w:tcPr>
            <w:tcW w:w="1274" w:type="pct"/>
            <w:vAlign w:val="center"/>
          </w:tcPr>
          <w:p w:rsidR="00736799" w:rsidRPr="00F075AC" w:rsidRDefault="00736799" w:rsidP="00393C5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</w:tr>
      <w:tr w:rsidR="00736799" w:rsidRPr="00F075AC" w:rsidTr="00A33D43">
        <w:tc>
          <w:tcPr>
            <w:tcW w:w="5000" w:type="pct"/>
            <w:gridSpan w:val="4"/>
          </w:tcPr>
          <w:p w:rsidR="00736799" w:rsidRPr="00F075AC" w:rsidRDefault="00736799" w:rsidP="00393C57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b/>
                <w:sz w:val="20"/>
                <w:szCs w:val="20"/>
              </w:rPr>
              <w:t>Раздел 1. Понятие внеурочной деятельности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1.1. Особенности организации </w:t>
            </w:r>
            <w:proofErr w:type="spellStart"/>
            <w:r w:rsidRPr="00F075AC">
              <w:rPr>
                <w:sz w:val="20"/>
                <w:szCs w:val="20"/>
              </w:rPr>
              <w:t>внеучебной</w:t>
            </w:r>
            <w:proofErr w:type="spellEnd"/>
            <w:r w:rsidRPr="00F075AC">
              <w:rPr>
                <w:sz w:val="20"/>
                <w:szCs w:val="20"/>
              </w:rPr>
              <w:t xml:space="preserve"> деятельности учащихся. 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778" w:type="pct"/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6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1.2. Виды </w:t>
            </w:r>
            <w:proofErr w:type="spellStart"/>
            <w:r w:rsidRPr="00F075AC">
              <w:rPr>
                <w:sz w:val="20"/>
                <w:szCs w:val="20"/>
              </w:rPr>
              <w:t>внеучебной</w:t>
            </w:r>
            <w:proofErr w:type="spellEnd"/>
            <w:r w:rsidRPr="00F075AC">
              <w:rPr>
                <w:sz w:val="20"/>
                <w:szCs w:val="20"/>
              </w:rPr>
              <w:t xml:space="preserve"> и внеурочной деятельности.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778" w:type="pct"/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6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1.3. Планирование результатов </w:t>
            </w:r>
            <w:proofErr w:type="spellStart"/>
            <w:r w:rsidRPr="00F075AC">
              <w:rPr>
                <w:sz w:val="20"/>
                <w:szCs w:val="20"/>
              </w:rPr>
              <w:t>внеучебной</w:t>
            </w:r>
            <w:proofErr w:type="spellEnd"/>
            <w:r w:rsidRPr="00F075AC">
              <w:rPr>
                <w:sz w:val="20"/>
                <w:szCs w:val="20"/>
              </w:rPr>
              <w:t xml:space="preserve"> деятельности.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Работа с электронными библиотеками</w:t>
            </w:r>
          </w:p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лабораторному занятию </w:t>
            </w:r>
          </w:p>
        </w:tc>
        <w:tc>
          <w:tcPr>
            <w:tcW w:w="778" w:type="pct"/>
            <w:vAlign w:val="center"/>
          </w:tcPr>
          <w:p w:rsidR="00736799" w:rsidRPr="00F075AC" w:rsidRDefault="00A33D43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тестирование по разделу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16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736799" w:rsidRPr="00F075AC" w:rsidTr="00A33D43">
        <w:tc>
          <w:tcPr>
            <w:tcW w:w="5000" w:type="pct"/>
            <w:gridSpan w:val="4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Раздел 2. Организация внеурочной деятельности по информатике и ИКТ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tabs>
                <w:tab w:val="right" w:leader="underscore" w:pos="9639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2.1. Внеурочная деятельность как вид культурно-просветительской деятельности. 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2.2. Внеурочные формы работы по информатике и ИКТ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2.3. Постоянно действующие внеурочные организации по </w:t>
            </w:r>
            <w:r w:rsidRPr="00F075AC">
              <w:rPr>
                <w:sz w:val="20"/>
                <w:szCs w:val="20"/>
              </w:rPr>
              <w:lastRenderedPageBreak/>
              <w:t>информатике и ИКТ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Подготовка к лабораторному занятию</w:t>
            </w: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lastRenderedPageBreak/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lastRenderedPageBreak/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lastRenderedPageBreak/>
              <w:t>2.4. Эпизодические внеурочные мероприятия по информатике и ИКТ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Подготовка к лабораторному занятию</w:t>
            </w: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2.5.</w:t>
            </w:r>
            <w:r w:rsidRPr="00F075AC">
              <w:rPr>
                <w:b/>
                <w:sz w:val="20"/>
                <w:szCs w:val="20"/>
              </w:rPr>
              <w:t xml:space="preserve"> </w:t>
            </w:r>
            <w:r w:rsidRPr="00F075AC">
              <w:rPr>
                <w:sz w:val="20"/>
                <w:szCs w:val="20"/>
              </w:rPr>
              <w:t>Схема анализа внеурочного мероприятия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Подготовка к лабораторному занятию</w:t>
            </w: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2.6 Олимпиады как особая форма внеурочной работы по информатике и ИКТ.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Подбор, описание, экспертная оценка сайтов Интернет по теме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Подготовка к лабораторному занятию</w:t>
            </w: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2.7. Использование информационных технологий для организации досуга школьников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Работа с электронными библиотеками, </w:t>
            </w:r>
            <w:r w:rsidRPr="00F075AC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 компьютерными обучающими программами, электронными учебниками, тренажерами, тестовыми системами.</w:t>
            </w:r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Подготовка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к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лабораторному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занятию</w:t>
            </w:r>
            <w:proofErr w:type="spellEnd"/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</w:pPr>
            <w:r w:rsidRPr="00F075AC">
              <w:t>4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устный опрос (собеседование);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проверка индивидуальных заданий;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2.8. </w:t>
            </w:r>
            <w:r w:rsidRPr="00F075AC">
              <w:rPr>
                <w:bCs/>
                <w:sz w:val="20"/>
                <w:szCs w:val="20"/>
              </w:rPr>
              <w:t>Проектирование образовательных программ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Разработка</w:t>
            </w:r>
            <w:proofErr w:type="spellEnd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Style w:val="FontStyle20"/>
                <w:rFonts w:ascii="Times New Roman" w:hAnsi="Times New Roman" w:cs="Times New Roman"/>
                <w:bCs/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Cs/>
              </w:rPr>
            </w:pPr>
            <w:r w:rsidRPr="00F075AC">
              <w:rPr>
                <w:bCs/>
              </w:rPr>
              <w:t>6,2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Защита проекта</w:t>
            </w:r>
          </w:p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Тестирование по разделу</w:t>
            </w: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34,2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736799" w:rsidRPr="00F075AC" w:rsidTr="00A33D43">
        <w:tc>
          <w:tcPr>
            <w:tcW w:w="128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664" w:type="pct"/>
          </w:tcPr>
          <w:p w:rsidR="00736799" w:rsidRPr="00F075AC" w:rsidRDefault="00736799" w:rsidP="00393C5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75AC">
              <w:rPr>
                <w:b/>
              </w:rPr>
              <w:t>50,2</w:t>
            </w:r>
          </w:p>
        </w:tc>
        <w:tc>
          <w:tcPr>
            <w:tcW w:w="1274" w:type="pct"/>
          </w:tcPr>
          <w:p w:rsidR="00736799" w:rsidRPr="00F075AC" w:rsidRDefault="00736799" w:rsidP="00393C57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F075AC">
              <w:rPr>
                <w:b/>
                <w:sz w:val="20"/>
                <w:szCs w:val="20"/>
              </w:rPr>
              <w:t>Экзамен</w:t>
            </w:r>
          </w:p>
        </w:tc>
      </w:tr>
    </w:tbl>
    <w:p w:rsidR="00736799" w:rsidRPr="00F075AC" w:rsidRDefault="00736799" w:rsidP="00393C5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93C57" w:rsidRPr="00F075AC" w:rsidRDefault="00393C57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br w:type="page"/>
      </w:r>
    </w:p>
    <w:p w:rsidR="00393C57" w:rsidRPr="00F075AC" w:rsidRDefault="00393C57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  <w:sectPr w:rsidR="00393C57" w:rsidRPr="00F075AC" w:rsidSect="00393C57">
          <w:pgSz w:w="11906" w:h="16838" w:code="9"/>
          <w:pgMar w:top="1134" w:right="1259" w:bottom="851" w:left="748" w:header="709" w:footer="709" w:gutter="0"/>
          <w:cols w:space="708"/>
          <w:docGrid w:linePitch="360"/>
        </w:sect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lastRenderedPageBreak/>
        <w:t>7.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4"/>
        <w:gridCol w:w="3461"/>
        <w:gridCol w:w="10118"/>
      </w:tblGrid>
      <w:tr w:rsidR="00736799" w:rsidRPr="00F075AC" w:rsidTr="00393C57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F075A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736799" w:rsidRPr="00F075AC" w:rsidTr="00393C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0"/>
                <w:szCs w:val="20"/>
                <w:lang w:val="ru-RU"/>
              </w:rPr>
              <w:t xml:space="preserve">ПК-3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способностью решать задачи воспитания и духовно-нравственного развития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 в учебной и </w:t>
            </w:r>
            <w:proofErr w:type="spell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внеучебной</w:t>
            </w:r>
            <w:proofErr w:type="spell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 деятельности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Пути достижения образовательных результатов  и способы оценки результатов обучения.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Основы методики преподавания, основные принципы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деятельностного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подхода, виды и приемы современных педагогических технологий.</w:t>
            </w:r>
          </w:p>
          <w:p w:rsidR="00736799" w:rsidRPr="00F075AC" w:rsidRDefault="00736799" w:rsidP="00393C5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Нормативные документы по вопросам обучения и воспитания детей и молодежи.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3D43" w:rsidRPr="00F075AC" w:rsidRDefault="00A33D43" w:rsidP="00A33D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Теоретические вопросы:</w:t>
            </w:r>
          </w:p>
          <w:p w:rsidR="00736799" w:rsidRPr="00F075AC" w:rsidRDefault="00736799" w:rsidP="00393C57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Что понимается под внеурочной деятельностью? 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Какова основная цель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 xml:space="preserve">Каковы основные задачи внеурочной деятельности? 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нормативные документы регламентируют организацию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локальные акты ОУ обеспечивают реализацию внеурочной деятельности в рамках ФГОС НОО?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Какое количество часов отводится на организацию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Все ли обучающиеся должны посещать все занятия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Каковы основные принципы организации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существуют модели внеурочной деятельности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условия организации внеурочной деятельности должны учитываться в ОУ?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A33D43" w:rsidP="00393C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Комплексное з</w:t>
            </w:r>
            <w:r w:rsidR="00736799" w:rsidRPr="00F075A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адание</w:t>
            </w:r>
          </w:p>
          <w:p w:rsidR="00736799" w:rsidRPr="00F075AC" w:rsidRDefault="00736799" w:rsidP="00393C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Выбрать любой вид внеурочной деятельности  и подготовить доклад о форме внеурочной деятельности, ему соответствующей. В докладе опишите варианты результатов внеурочной деятельности согласно выбранной вами формы. </w:t>
            </w:r>
          </w:p>
          <w:p w:rsidR="00736799" w:rsidRPr="00F075AC" w:rsidRDefault="00736799" w:rsidP="00393C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Обратите внимание, что в дальнейшем вам придется разработать мероприятие именно по этой форме внеурочной деятельности.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Навыками планирования и проведения учебных занятий с информационно-коммуникационными технологиями.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pageBreakBefore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Лабораторная работа № 8 «Схема анализа внеурочного мероприятия»</w:t>
            </w:r>
          </w:p>
          <w:p w:rsidR="00736799" w:rsidRPr="00F075AC" w:rsidRDefault="00736799" w:rsidP="00393C57">
            <w:pPr>
              <w:pageBreakBefore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Лабораторная работа № 9 «Олимпиады как особая форма внеурочной работы по информатике и ИКТ»</w:t>
            </w:r>
          </w:p>
          <w:p w:rsidR="00736799" w:rsidRPr="00F075AC" w:rsidRDefault="00736799" w:rsidP="00393C57">
            <w:pPr>
              <w:pageBreakBefore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Лабораторная работа № 10 «Использование информационных технологий для организации досуга школьников»</w:t>
            </w:r>
          </w:p>
          <w:p w:rsidR="00736799" w:rsidRPr="00F075AC" w:rsidRDefault="00736799" w:rsidP="00393C57">
            <w:pPr>
              <w:pageBreakBefore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Лабораторная работа № 11 «БД. Проектирование образовательных программ»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Инструкция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образовательном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0"/>
                <w:szCs w:val="20"/>
                <w:lang w:val="ru-RU"/>
              </w:rPr>
              <w:t xml:space="preserve">ПК-5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обучающихся</w:t>
            </w:r>
            <w:proofErr w:type="gramEnd"/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Историю, теорию, закономерности и принципы построения и функционирования образовательных систем, роль и место образования в жизни личности и общества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психодидактики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поликультурного образования, закономерностей поведения в социальных сетях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3D43" w:rsidRPr="00F075AC" w:rsidRDefault="00A33D43" w:rsidP="00A33D43">
            <w:pPr>
              <w:pStyle w:val="Default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Теоретические вопросы: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направления внеурочной деятельности закреплены в ФГОС НОО?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существуют виды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Какие существуют формы организации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Кто определяет формы организации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F075AC">
              <w:rPr>
                <w:sz w:val="20"/>
                <w:szCs w:val="20"/>
              </w:rPr>
              <w:t>Каковы основные результаты внеурочной деятельности?</w:t>
            </w:r>
            <w:proofErr w:type="gramEnd"/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Каковы основные методы диагностики эффективности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Каковы требования к разработке рабочих программ внеурочной деятельности?</w:t>
            </w:r>
          </w:p>
          <w:p w:rsidR="00736799" w:rsidRPr="00F075AC" w:rsidRDefault="00736799" w:rsidP="00393C57">
            <w:pPr>
              <w:pStyle w:val="Default"/>
              <w:numPr>
                <w:ilvl w:val="0"/>
                <w:numId w:val="9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F075AC">
              <w:rPr>
                <w:sz w:val="20"/>
                <w:szCs w:val="20"/>
              </w:rPr>
              <w:t>Как производится учет занятости учащихся внеурочной деятельностью?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 обучающихся, для которых русский язык не является родным; обучающихся с ограниченными возможностями здоровья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Семинар «Внеурочная деятельность»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Выбрать тему семинара-дискуссии из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представленных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подготовить доклад о подробном его описании.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отношений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членов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семьи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Психологическая и нравственная атмосфера семьи;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Условия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труда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быта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семейных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традиций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Культура отношений детей и взрослых;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Психологическая и нравственная атмосфера в коллективе учащихся и преподавателей;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вузовских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традиций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Вневузовская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среда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вневузовские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связи воспитательной системы;</w:t>
            </w:r>
          </w:p>
          <w:p w:rsidR="00736799" w:rsidRPr="00F075AC" w:rsidRDefault="00736799" w:rsidP="00393C57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отношений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субъектов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вневузовских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связей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Инструкция по выполнению и защите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доклала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 образовательном портале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Объективной оценкой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A33D43" w:rsidP="00A33D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Комплексное  задание на отработку навыка разработки внеурочного мероприятия, например</w:t>
            </w:r>
            <w:r w:rsidR="00736799"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736799" w:rsidRPr="00F075AC" w:rsidRDefault="00736799" w:rsidP="00A33D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 игру, викторину, конкурс, юмористическую сценку  (на 15-20 минут) на тему: «Информатика и ИКТ».</w:t>
            </w:r>
          </w:p>
          <w:p w:rsidR="00736799" w:rsidRPr="00F075AC" w:rsidRDefault="00736799" w:rsidP="00A33D4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Инструкция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образовательном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0"/>
                <w:szCs w:val="20"/>
                <w:lang w:val="ru-RU"/>
              </w:rPr>
              <w:t xml:space="preserve">ПК-7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закономерности возрастного развития, стадии и кризисы развития, социализация личности, индикаторы  индивидуальных особенностей траекторий жизни, их возможные девиации, а также основы их психодиагностики 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3D43" w:rsidRPr="00F075AC" w:rsidRDefault="00A33D43" w:rsidP="00A33D43">
            <w:pPr>
              <w:pStyle w:val="2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075AC">
              <w:rPr>
                <w:rFonts w:ascii="Times New Roman" w:hAnsi="Times New Roman"/>
                <w:sz w:val="20"/>
                <w:szCs w:val="20"/>
              </w:rPr>
              <w:t>Теоретические  вопросы:</w:t>
            </w:r>
          </w:p>
          <w:p w:rsidR="00A33D43" w:rsidRPr="00F075AC" w:rsidRDefault="00A33D43" w:rsidP="00A33D43">
            <w:pPr>
              <w:pStyle w:val="2"/>
              <w:ind w:left="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F075AC">
              <w:rPr>
                <w:rFonts w:ascii="Times New Roman" w:hAnsi="Times New Roman"/>
                <w:sz w:val="20"/>
                <w:szCs w:val="20"/>
              </w:rPr>
              <w:t>Законы и нормативные акты, регламентирующие внеурочную деятельность с учетом индивидуальных особенностей ребенка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Закон Российской Федерации «Об образовании» (в действующей редакции);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bCs/>
                <w:sz w:val="20"/>
                <w:szCs w:val="20"/>
                <w:lang w:val="ru-RU"/>
              </w:rPr>
              <w:t xml:space="preserve">Федеральный государственный образовательный стандарт начального общего образования (утвержден приказом </w:t>
            </w:r>
            <w:proofErr w:type="spellStart"/>
            <w:r w:rsidRPr="00F075AC">
              <w:rPr>
                <w:bCs/>
                <w:sz w:val="20"/>
                <w:szCs w:val="20"/>
                <w:lang w:val="ru-RU"/>
              </w:rPr>
              <w:t>Минобрнауки</w:t>
            </w:r>
            <w:proofErr w:type="spellEnd"/>
            <w:r w:rsidRPr="00F075AC">
              <w:rPr>
                <w:bCs/>
                <w:sz w:val="20"/>
                <w:szCs w:val="20"/>
                <w:lang w:val="ru-RU"/>
              </w:rPr>
              <w:t xml:space="preserve"> России от 6 октября 2009 г. № 373, зарегистрирован в Минюсте России 22 декабря 2009 г., регистрационный номер 17785) с изменениями (утверждены приказом </w:t>
            </w:r>
            <w:proofErr w:type="spellStart"/>
            <w:r w:rsidRPr="00F075AC">
              <w:rPr>
                <w:bCs/>
                <w:sz w:val="20"/>
                <w:szCs w:val="20"/>
                <w:lang w:val="ru-RU"/>
              </w:rPr>
              <w:t>Минобрнауки</w:t>
            </w:r>
            <w:proofErr w:type="spellEnd"/>
            <w:r w:rsidRPr="00F075AC">
              <w:rPr>
                <w:bCs/>
                <w:sz w:val="20"/>
                <w:szCs w:val="20"/>
                <w:lang w:val="ru-RU"/>
              </w:rPr>
              <w:t xml:space="preserve"> России от 26 ноября 2010 г. № 1241, зарегистрированы в Минюсте России 4 февраля 2011 г.,</w:t>
            </w:r>
            <w:r w:rsidR="00A33D43" w:rsidRPr="00F075AC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bCs/>
                <w:sz w:val="20"/>
                <w:szCs w:val="20"/>
                <w:lang w:val="ru-RU"/>
              </w:rPr>
              <w:t xml:space="preserve">регистрационный номер 19707); </w:t>
            </w:r>
            <w:proofErr w:type="gramEnd"/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      </w:r>
            <w:proofErr w:type="spellStart"/>
            <w:r w:rsidRPr="00F075AC">
              <w:rPr>
                <w:bCs/>
                <w:sz w:val="20"/>
                <w:szCs w:val="20"/>
                <w:lang w:val="ru-RU"/>
              </w:rPr>
              <w:t>Минобрнауки</w:t>
            </w:r>
            <w:proofErr w:type="spellEnd"/>
            <w:r w:rsidRPr="00F075AC">
              <w:rPr>
                <w:bCs/>
                <w:sz w:val="20"/>
                <w:szCs w:val="20"/>
                <w:lang w:val="ru-RU"/>
              </w:rPr>
              <w:t xml:space="preserve"> России от 4 октября 2010 г. № 986, зарегистрированы в Минюсте России 3 февраля 2011 г., регистрационный номер 19682);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СанПиН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189, зарегистрированы в Минюсте России 3 марта 2011 г., регистрационный номер 19993);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Санитарно-эпидемиологические правила и нормативы «Санитарно-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эпидемиологические требования к учреждениям дополнительного образования СанПиН 2.4.4.1251-03» (утверждены постановлением Главного государственного санитарного врача Российской Федерации от 3 апреля </w:t>
            </w:r>
            <w:r w:rsidRPr="00F075AC">
              <w:rPr>
                <w:bCs/>
                <w:sz w:val="20"/>
                <w:szCs w:val="20"/>
                <w:lang w:val="ru-RU"/>
              </w:rPr>
              <w:lastRenderedPageBreak/>
              <w:t xml:space="preserve">2003 г. № 27,зарегистрированы в Минюсте России 27 мая 2003 г., регистрационный номер 4594;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Федеральные требования к образовательным учреждениям в части охраны</w:t>
            </w:r>
            <w:r w:rsidR="00A33D43" w:rsidRPr="00F075AC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bCs/>
                <w:sz w:val="20"/>
                <w:szCs w:val="20"/>
                <w:lang w:val="ru-RU"/>
              </w:rPr>
              <w:t xml:space="preserve">здоровья обучающихся, воспитанников (утверждены приказом </w:t>
            </w:r>
            <w:proofErr w:type="spellStart"/>
            <w:r w:rsidRPr="00F075AC">
              <w:rPr>
                <w:bCs/>
                <w:sz w:val="20"/>
                <w:szCs w:val="20"/>
                <w:lang w:val="ru-RU"/>
              </w:rPr>
              <w:t>Минобрнауки</w:t>
            </w:r>
            <w:proofErr w:type="spellEnd"/>
            <w:r w:rsidRPr="00F075AC">
              <w:rPr>
                <w:bCs/>
                <w:sz w:val="20"/>
                <w:szCs w:val="20"/>
                <w:lang w:val="ru-RU"/>
              </w:rPr>
              <w:t xml:space="preserve"> России</w:t>
            </w:r>
            <w:r w:rsidR="00A33D43" w:rsidRPr="00F075AC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bCs/>
                <w:sz w:val="20"/>
                <w:szCs w:val="20"/>
                <w:lang w:val="ru-RU"/>
              </w:rPr>
              <w:t xml:space="preserve">от 28 декабря 2010 г. № 2106, зарегистрированы в Минюсте России 2 февраля 2011 г., регистрационный номер 19676).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Концепция духовно-нравственного воспитания российских школьников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 xml:space="preserve">Программа воспитания и социализации </w:t>
            </w:r>
            <w:proofErr w:type="gramStart"/>
            <w:r w:rsidRPr="00F075AC">
              <w:rPr>
                <w:bCs/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bCs/>
                <w:sz w:val="20"/>
                <w:szCs w:val="20"/>
                <w:lang w:val="ru-RU"/>
              </w:rPr>
              <w:t xml:space="preserve"> (начальное общее образование).</w:t>
            </w:r>
          </w:p>
          <w:p w:rsidR="00A33D43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Требования к условиям реализации основной образовательной программы начального общего образования (гигиенические требования)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Методические материалы по организации внеурочной деятельности в образовательных учреждениях, реализующих общеобразовательные программы начального общего образования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Организовывать различные виды внеурочной деятельности: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игровую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3D43" w:rsidRPr="00F075AC" w:rsidRDefault="00A33D43" w:rsidP="00A33D43">
            <w:pPr>
              <w:pStyle w:val="a9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Комплексное задание</w:t>
            </w:r>
          </w:p>
          <w:p w:rsidR="00A33D43" w:rsidRPr="00F075AC" w:rsidRDefault="00A33D43" w:rsidP="00A33D43">
            <w:pPr>
              <w:pStyle w:val="a9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Разработка проекта с использованием основных принципов организации внеурочной деятельности: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учёт возрастных особенностей;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сочетание индивидуальных и коллективных форм работы;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связь теории с практикой;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bCs/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доступность и наглядность;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включение в активную жизненную позицию</w:t>
            </w:r>
            <w:r w:rsidRPr="00F075AC">
              <w:rPr>
                <w:sz w:val="20"/>
                <w:szCs w:val="20"/>
                <w:lang w:val="ru-RU"/>
              </w:rPr>
              <w:t>;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Навыками формирования мотивации к обучению;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Навыками объективной оценки знаний обучающихся на основе тестирования и других методов контроля в соответствии с реальными учебными возможностями детей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3D43" w:rsidRPr="00F075AC" w:rsidRDefault="00A33D43" w:rsidP="00A33D43">
            <w:pPr>
              <w:pStyle w:val="a9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Комплексное задание</w:t>
            </w:r>
          </w:p>
          <w:p w:rsidR="00736799" w:rsidRPr="00F075AC" w:rsidRDefault="00A33D43" w:rsidP="00A33D43">
            <w:pPr>
              <w:pStyle w:val="a9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(по вариантам):</w:t>
            </w:r>
          </w:p>
          <w:p w:rsidR="00736799" w:rsidRPr="00F075AC" w:rsidRDefault="00736799" w:rsidP="00393C57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 xml:space="preserve">Организовать внеурочную деятельность, на основе </w:t>
            </w:r>
            <w:r w:rsidRPr="00F075AC">
              <w:rPr>
                <w:b/>
                <w:bCs/>
                <w:sz w:val="20"/>
                <w:szCs w:val="20"/>
                <w:lang w:val="ru-RU"/>
              </w:rPr>
              <w:t>базовой  модели</w:t>
            </w:r>
            <w:proofErr w:type="gramStart"/>
            <w:r w:rsidRPr="00F075AC">
              <w:rPr>
                <w:sz w:val="20"/>
                <w:szCs w:val="20"/>
                <w:lang w:val="ru-RU"/>
              </w:rPr>
              <w:t xml:space="preserve">,: </w:t>
            </w:r>
            <w:proofErr w:type="gramEnd"/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модель дополнительного образования</w:t>
            </w:r>
            <w:r w:rsidRPr="00F075AC">
              <w:rPr>
                <w:sz w:val="20"/>
                <w:szCs w:val="20"/>
                <w:lang w:val="ru-RU"/>
              </w:rPr>
              <w:t xml:space="preserve"> (на основе институциональной и (или) муниципальной системы дополнительного образования детей); 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модель «</w:t>
            </w:r>
            <w:proofErr w:type="gramStart"/>
            <w:r w:rsidRPr="00F075AC">
              <w:rPr>
                <w:bCs/>
                <w:sz w:val="20"/>
                <w:szCs w:val="20"/>
                <w:lang w:val="ru-RU"/>
              </w:rPr>
              <w:t>школы полного дня</w:t>
            </w:r>
            <w:proofErr w:type="gramEnd"/>
            <w:r w:rsidRPr="00F075AC">
              <w:rPr>
                <w:bCs/>
                <w:sz w:val="20"/>
                <w:szCs w:val="20"/>
                <w:lang w:val="ru-RU"/>
              </w:rPr>
              <w:t xml:space="preserve">»; </w:t>
            </w:r>
          </w:p>
          <w:p w:rsidR="00736799" w:rsidRPr="00F075AC" w:rsidRDefault="00736799" w:rsidP="00A33D43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sz w:val="20"/>
                <w:szCs w:val="20"/>
                <w:lang w:val="ru-RU"/>
              </w:rPr>
              <w:t>оптимизационная модель</w:t>
            </w:r>
            <w:r w:rsidRPr="00F075AC">
              <w:rPr>
                <w:sz w:val="20"/>
                <w:szCs w:val="20"/>
                <w:lang w:val="ru-RU"/>
              </w:rPr>
              <w:t xml:space="preserve"> (на основе оптимизации всех внутренних </w:t>
            </w:r>
            <w:r w:rsidR="00A33D43" w:rsidRPr="00F075AC">
              <w:rPr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sz w:val="20"/>
                <w:szCs w:val="20"/>
                <w:lang w:val="ru-RU"/>
              </w:rPr>
              <w:t xml:space="preserve">ресурсов образовательного учреждения); </w:t>
            </w:r>
          </w:p>
          <w:p w:rsidR="00736799" w:rsidRPr="00F075AC" w:rsidRDefault="00736799" w:rsidP="00393C57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075AC">
              <w:rPr>
                <w:rFonts w:ascii="Times New Roman" w:hAnsi="Times New Roman" w:cs="Times New Roman"/>
                <w:bCs/>
                <w:sz w:val="20"/>
                <w:szCs w:val="20"/>
              </w:rPr>
              <w:t>инновационно-образовательная</w:t>
            </w:r>
            <w:proofErr w:type="spellEnd"/>
            <w:proofErr w:type="gramEnd"/>
            <w:r w:rsidRPr="00F075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bCs/>
                <w:sz w:val="20"/>
                <w:szCs w:val="20"/>
              </w:rPr>
              <w:t>модель</w:t>
            </w:r>
            <w:proofErr w:type="spellEnd"/>
            <w:r w:rsidRPr="00F075AC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736799" w:rsidRPr="00F075AC" w:rsidTr="00393C5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i/>
                <w:color w:val="000000"/>
                <w:spacing w:val="-3"/>
                <w:sz w:val="20"/>
                <w:szCs w:val="20"/>
                <w:lang w:val="ru-RU"/>
              </w:rPr>
              <w:t xml:space="preserve">ПК-12 – 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способностью руководить учебно-исследовательской деятельностью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обучающихся</w:t>
            </w:r>
            <w:proofErr w:type="gramEnd"/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Основы организации учебно-исследовательской  и проектной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предмету «Информатика и ИКТ»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pStyle w:val="a9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Теоретические вопросы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 xml:space="preserve">Понятийный аппарат учебно-исследовательской  и проектной деятельности </w:t>
            </w:r>
            <w:proofErr w:type="gramStart"/>
            <w:r w:rsidRPr="00F075A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sz w:val="20"/>
                <w:szCs w:val="20"/>
                <w:lang w:val="ru-RU"/>
              </w:rPr>
              <w:t xml:space="preserve"> по предмету «Информатика и ИКТ».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 xml:space="preserve">Принципы организации учебно-исследовательской  и проектной деятельности </w:t>
            </w:r>
            <w:proofErr w:type="gramStart"/>
            <w:r w:rsidRPr="00F075AC">
              <w:rPr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sz w:val="20"/>
                <w:szCs w:val="20"/>
                <w:lang w:val="ru-RU"/>
              </w:rPr>
              <w:t xml:space="preserve"> по предмету «Информатика и ИКТ» (самодеятельности; доступности исследования; естественности; наглядности или </w:t>
            </w:r>
            <w:proofErr w:type="spellStart"/>
            <w:r w:rsidRPr="00F075AC">
              <w:rPr>
                <w:sz w:val="20"/>
                <w:szCs w:val="20"/>
                <w:lang w:val="ru-RU"/>
              </w:rPr>
              <w:t>экспериментальности</w:t>
            </w:r>
            <w:proofErr w:type="spellEnd"/>
            <w:r w:rsidRPr="00F075AC">
              <w:rPr>
                <w:sz w:val="20"/>
                <w:szCs w:val="20"/>
                <w:lang w:val="ru-RU"/>
              </w:rPr>
              <w:t xml:space="preserve">; осмысленности и </w:t>
            </w:r>
            <w:proofErr w:type="spellStart"/>
            <w:r w:rsidRPr="00F075AC">
              <w:rPr>
                <w:sz w:val="20"/>
                <w:szCs w:val="20"/>
                <w:lang w:val="ru-RU"/>
              </w:rPr>
              <w:t>культуросообразности</w:t>
            </w:r>
            <w:proofErr w:type="spellEnd"/>
            <w:r w:rsidRPr="00F075AC">
              <w:rPr>
                <w:sz w:val="20"/>
                <w:szCs w:val="20"/>
                <w:lang w:val="ru-RU"/>
              </w:rPr>
              <w:t>).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sz w:val="20"/>
                <w:szCs w:val="20"/>
                <w:lang w:val="ru-RU"/>
              </w:rPr>
              <w:t>Формы организации учебно-исследовательской  и проектной деятельности обучающихся по предмету «Информатика и ИКТ» (исследовательская практика; исследовательская экспедиция; факультативные занятия; ученическое научно-исследовательское общество; участие обучающихся в конкурсах, олимпиадах, конференциях)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Консультировать обучающихся на этапах выбора темы, подготовки и оформления проектных, исследовательских работ по предметной области «Информатика и ИКТ»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Комплексное задание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Организовывать и оценивать результаты работы проектных, исследовательских работ по предметной области «Информатика и ИКТ»</w:t>
            </w:r>
          </w:p>
          <w:p w:rsidR="00736799" w:rsidRPr="00F075AC" w:rsidRDefault="00736799" w:rsidP="00393C57">
            <w:pPr>
              <w:pStyle w:val="a8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sz w:val="20"/>
                <w:szCs w:val="20"/>
                <w:lang w:val="ru-RU"/>
              </w:rPr>
              <w:t>Распределять достигнутые результаты внеурочной деятельности школьников по трём уровням.</w:t>
            </w:r>
            <w:proofErr w:type="gramEnd"/>
          </w:p>
          <w:p w:rsidR="00736799" w:rsidRPr="00F075AC" w:rsidRDefault="00736799" w:rsidP="00393C57">
            <w:pPr>
              <w:pStyle w:val="a8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i/>
                <w:iCs/>
                <w:sz w:val="20"/>
                <w:szCs w:val="20"/>
                <w:lang w:val="ru-RU"/>
              </w:rPr>
              <w:t xml:space="preserve">Первый уровень результатов </w:t>
            </w:r>
            <w:r w:rsidRPr="00F075AC">
              <w:rPr>
                <w:i/>
                <w:iCs/>
                <w:sz w:val="20"/>
                <w:szCs w:val="20"/>
                <w:lang w:val="ru-RU"/>
              </w:rPr>
              <w:t xml:space="preserve">— </w:t>
            </w:r>
            <w:r w:rsidRPr="00F075AC">
              <w:rPr>
                <w:sz w:val="20"/>
                <w:szCs w:val="20"/>
                <w:lang w:val="ru-RU"/>
              </w:rPr>
              <w:t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 п.), первичного понимания социальной реальности и повседневной жизни.</w:t>
            </w:r>
          </w:p>
          <w:p w:rsidR="00736799" w:rsidRPr="00F075AC" w:rsidRDefault="00736799" w:rsidP="00393C57">
            <w:pPr>
              <w:pStyle w:val="a8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sz w:val="20"/>
                <w:szCs w:val="20"/>
                <w:lang w:val="ru-RU"/>
              </w:rPr>
            </w:pPr>
            <w:r w:rsidRPr="00F075AC">
              <w:rPr>
                <w:bCs/>
                <w:i/>
                <w:iCs/>
                <w:sz w:val="20"/>
                <w:szCs w:val="20"/>
                <w:lang w:val="ru-RU"/>
              </w:rPr>
              <w:t>Второй уровень результатов</w:t>
            </w:r>
            <w:r w:rsidRPr="00F075AC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F075AC">
              <w:rPr>
                <w:sz w:val="20"/>
                <w:szCs w:val="20"/>
                <w:lang w:val="ru-RU"/>
              </w:rPr>
              <w:t>—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      </w:r>
          </w:p>
          <w:p w:rsidR="00736799" w:rsidRPr="00F075AC" w:rsidRDefault="00736799" w:rsidP="00393C57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Третий уровень результатов</w:t>
            </w:r>
            <w:r w:rsidRPr="00F075A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—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получение школьником опыта самостоятельного общественного действия.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Навыками руководителя учебно-профессиональной, проектной, исследовательской и иной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предметной области «Информатика и ИКТ»</w:t>
            </w:r>
          </w:p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Приемами разработки мероприятий по модернизации оснащения учебного помещения (кабинета), формирования его предметно-пространственной среды, обеспечивающей освоение учебного предмета по образовательной программы</w:t>
            </w:r>
            <w:proofErr w:type="gramEnd"/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Комплексное задание</w:t>
            </w:r>
          </w:p>
          <w:p w:rsidR="00736799" w:rsidRPr="00F075AC" w:rsidRDefault="00736799" w:rsidP="00537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проект мероприятия на тему: «Информатика и ИКТ» по одному из направлений внеурочной деятельности:</w:t>
            </w:r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Познавательная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Игровая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Трудовая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производственная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Досугово-развлекательная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Туристско-краеведческая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план проекта для обсуждения в группе.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3"/>
                <w:sz w:val="20"/>
                <w:szCs w:val="20"/>
                <w:lang w:val="ru-RU"/>
              </w:rPr>
              <w:t>ДПК-2</w:t>
            </w:r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 – </w:t>
            </w:r>
            <w:proofErr w:type="gramStart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>способен</w:t>
            </w:r>
            <w:proofErr w:type="gramEnd"/>
            <w:r w:rsidRPr="00F075AC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  <w:lang w:val="ru-RU"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Электронные образовательные и информационные ресурсы, необходимые для организации учебной, исследовательской, проектной и иной деятельности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Теоретические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вопросы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Информатизация общества как социальный процесс и его основные характеристики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Гуманитарные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технологические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аспекты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информатизации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Влияние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информатизации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сферу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Изменение механизмов функционирования и реализации системы образования в условиях информатизации общества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Положительные и отрицательные стороны информатизации образования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Средства ИКТ в системе образования и внеурочной деятельности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Задачи внедрения ИКТ во внеурочную деятельность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педагогических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измерений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Педагогическая информационная система мониторинга качества образования</w:t>
            </w:r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Сетевые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обучении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Информационные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ресурсы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сети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Организация ресурсов и поисковые системы сети Интернет: принципы работы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сервисы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Интранет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принципы</w:t>
            </w:r>
            <w:proofErr w:type="spellEnd"/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дистанционного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Программное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дистанционного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учебного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назначения</w:t>
            </w:r>
            <w:proofErr w:type="spellEnd"/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Электронные материалы учебного назначения и инструментальные средства их разработки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Использование мультимедиа и коммуникационных технологий как средства для реализации активных методов обучения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18"/>
              </w:numPr>
              <w:tabs>
                <w:tab w:val="left" w:pos="75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Принципы сочетания традиционных и компьютерно-ориентированных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методических подходов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 изучению учебных предметов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Использовать педагогически обоснованные формы, методы и приемы организации деятельности обучающихся, применять современные технические средства обучения и образовательные технологии, в том числе при необходимости осуществлять электронное обучение, использовать дистанционные образовательные технологии, информационно-коммуникационные технологии, электронные образовательные и информационные ресурсы, с учетом - специфики образовательных программ, требований федерального государственного образовательного стандарта (ФГОС); - особенностей преподаваемого учебного предмета;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задач занятия (цикла занятий), вида занятия; - возрастных и индивидуальных особенностей обучающихся (для обучения лиц с ограниченными возможностями </w:t>
            </w: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здоровья - также с учетом особенностей их психофизического развития, индивидуальных возможностей); - стадии профессионального развития; - возможности освоения образовательной программы на основе индивидуализации ее содержания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widowControl w:val="0"/>
              <w:tabs>
                <w:tab w:val="left" w:pos="530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lastRenderedPageBreak/>
              <w:t>Практическая работа</w:t>
            </w:r>
          </w:p>
          <w:p w:rsidR="00736799" w:rsidRPr="00F075AC" w:rsidRDefault="00736799" w:rsidP="00393C57">
            <w:pPr>
              <w:widowControl w:val="0"/>
              <w:tabs>
                <w:tab w:val="left" w:pos="53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Выполните задания по поиску информации в сети Интернет: </w:t>
            </w:r>
          </w:p>
          <w:p w:rsidR="00736799" w:rsidRPr="00F075AC" w:rsidRDefault="00736799" w:rsidP="00393C57">
            <w:pPr>
              <w:widowControl w:val="0"/>
              <w:tabs>
                <w:tab w:val="left" w:pos="53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С помощью строки поиска найдите каталог ссылок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на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Официальные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образовательные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порталы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федерального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значения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Региональные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образовательные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порталы</w:t>
            </w:r>
            <w:proofErr w:type="spellEnd"/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Сайты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образовательных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учреждений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Образовательные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Интернет-проекты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негосударственных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учреждений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Обзор образовательных рубрик крупнейших поисковых каталогов </w:t>
            </w:r>
          </w:p>
          <w:p w:rsidR="00736799" w:rsidRPr="00F075AC" w:rsidRDefault="00736799" w:rsidP="00393C57">
            <w:pPr>
              <w:widowControl w:val="0"/>
              <w:numPr>
                <w:ilvl w:val="0"/>
                <w:numId w:val="3"/>
              </w:numPr>
              <w:tabs>
                <w:tab w:val="left" w:pos="530"/>
              </w:tabs>
              <w:autoSpaceDE w:val="0"/>
              <w:autoSpaceDN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Сайты библиотек: информационные услуги и примеры поиска библиографической информации, инициативные образовательные ресурсы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Методические площадки с программными продуктами в помощь педагогу организатору воспитательной работы</w:t>
            </w:r>
          </w:p>
        </w:tc>
      </w:tr>
      <w:tr w:rsidR="00736799" w:rsidRPr="00F075AC" w:rsidTr="00393C57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</w:t>
            </w:r>
            <w:proofErr w:type="spellEnd"/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799" w:rsidRPr="00F075AC" w:rsidRDefault="00736799" w:rsidP="00393C57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ИКТ-компетентностями: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общепользовательская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ИКТ-компетентность; </w:t>
            </w: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общепедагогическая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ИКТ-компетентность; предметно-педагогическая ИКТ-компетентность (отражающая профессиональную </w:t>
            </w: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ИКТ-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компетентность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соответствующей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человеческой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7E25" w:rsidRPr="00F075AC" w:rsidRDefault="00537E25" w:rsidP="00537E2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Комплексное  задание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и провести олимпиаду в 3 этапа на тему: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Теоретические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средствами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операционной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жестких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дисках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Восстановление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жестких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дисках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криптографии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Защита информации в локальных и глобальных сетях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персональных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данных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Правовая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охрана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данных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этикет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Кибертерроризм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Антивирусная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Олимпиада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основам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информационной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безопасности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Информационная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Защита здоровья при работе за компьютером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«Защити себя сам» (основы защиты от мошенников в сети)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психологической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Доменные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зоны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Провайдеры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доступа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Браузеры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почта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Поисковые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сервисы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Счетчики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рейтинги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платежные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цифровая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Интернет-конкурсы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(особенности проведения и безопасности)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коммуникации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сети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Социальные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коммуникации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блоги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форумы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IP-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коммуникации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Интернет-ресурсы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Интернет-ресурсы для лиц с ограниченными возможностями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Интернет-маркетинг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Фриланс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Электронное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правительство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Интернет-телевидение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Сетевые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СМИ</w:t>
            </w:r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Электронные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книги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библиотеки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Нормативно-правовая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база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Интернет-мемы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Сетевые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субкультуры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Интернет-этика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безопасности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Антивирусная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защита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психологической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</w:p>
          <w:p w:rsidR="00736799" w:rsidRPr="00F075AC" w:rsidRDefault="00736799" w:rsidP="00393C57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Безопасный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  <w:proofErr w:type="spellEnd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 xml:space="preserve">» для 9-11 </w:t>
            </w:r>
            <w:proofErr w:type="spellStart"/>
            <w:r w:rsidRPr="00F075AC">
              <w:rPr>
                <w:rFonts w:ascii="Times New Roman" w:hAnsi="Times New Roman" w:cs="Times New Roman"/>
                <w:sz w:val="20"/>
                <w:szCs w:val="20"/>
              </w:rPr>
              <w:t>классов</w:t>
            </w:r>
            <w:proofErr w:type="spellEnd"/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Разместить</w:t>
            </w:r>
            <w:proofErr w:type="gramEnd"/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разработанное мероприятие в сети Интернет. Продумать доступ к нему школьников и запланировать оценку результатов деятельности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Требования к выполнению:</w:t>
            </w:r>
          </w:p>
          <w:p w:rsidR="00736799" w:rsidRPr="00F075AC" w:rsidRDefault="00736799" w:rsidP="00393C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Результаты оформляются в виде проекта (например, на сайте </w:t>
            </w:r>
            <w:hyperlink r:id="rId10" w:history="1"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wiki</w:t>
              </w:r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iteach</w:t>
              </w:r>
              <w:proofErr w:type="spellEnd"/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</w:hyperlink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). Обязательно наличие используемых источников, оформленных по требованиям </w:t>
            </w:r>
            <w:hyperlink r:id="rId11" w:history="1">
              <w:r w:rsidRPr="00F075AC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ru-RU"/>
                </w:rPr>
                <w:t>ГОСТ 2008</w:t>
              </w:r>
            </w:hyperlink>
            <w:r w:rsidRPr="00F075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«Библиографическая ссылка».</w:t>
            </w: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36799" w:rsidRPr="00F075AC" w:rsidRDefault="00736799" w:rsidP="00393C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393C57" w:rsidRPr="00F075AC" w:rsidRDefault="00393C57" w:rsidP="00393C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lang w:val="ru-RU"/>
        </w:rPr>
      </w:pPr>
      <w:r w:rsidRPr="00F075AC">
        <w:rPr>
          <w:rFonts w:ascii="Times New Roman" w:hAnsi="Times New Roman" w:cs="Times New Roman"/>
          <w:b/>
          <w:i/>
          <w:color w:val="000000"/>
          <w:lang w:val="ru-RU"/>
        </w:rPr>
        <w:br w:type="page"/>
      </w:r>
    </w:p>
    <w:p w:rsidR="00393C57" w:rsidRPr="00F075AC" w:rsidRDefault="00393C57" w:rsidP="00393C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lang w:val="ru-RU"/>
        </w:rPr>
        <w:sectPr w:rsidR="00393C57" w:rsidRPr="00F075AC" w:rsidSect="00393C57">
          <w:pgSz w:w="16838" w:h="11906" w:orient="landscape" w:code="9"/>
          <w:pgMar w:top="1259" w:right="851" w:bottom="748" w:left="1134" w:header="709" w:footer="709" w:gutter="0"/>
          <w:cols w:space="708"/>
          <w:docGrid w:linePitch="360"/>
        </w:sectPr>
      </w:pPr>
    </w:p>
    <w:p w:rsidR="00736799" w:rsidRPr="00F075AC" w:rsidRDefault="00736799" w:rsidP="00393C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lang w:val="ru-RU"/>
        </w:rPr>
      </w:pPr>
      <w:r w:rsidRPr="00F075AC">
        <w:rPr>
          <w:rFonts w:ascii="Times New Roman" w:hAnsi="Times New Roman" w:cs="Times New Roman"/>
          <w:b/>
          <w:i/>
          <w:color w:val="000000"/>
          <w:lang w:val="ru-RU"/>
        </w:rPr>
        <w:lastRenderedPageBreak/>
        <w:t>Критерии оценки</w:t>
      </w:r>
    </w:p>
    <w:p w:rsidR="00736799" w:rsidRPr="00F075AC" w:rsidRDefault="00736799" w:rsidP="00393C57">
      <w:pPr>
        <w:pStyle w:val="a8"/>
        <w:spacing w:before="0" w:beforeAutospacing="0" w:after="0" w:afterAutospacing="0"/>
        <w:ind w:firstLine="709"/>
        <w:jc w:val="both"/>
        <w:rPr>
          <w:lang w:val="ru-RU"/>
        </w:rPr>
      </w:pPr>
      <w:r w:rsidRPr="00F075AC">
        <w:rPr>
          <w:lang w:val="ru-RU"/>
        </w:rPr>
        <w:t>Экзамен по дисциплине «Методика организации внеурочной деятельности по информатике и ИКТ»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ru-RU"/>
        </w:rPr>
      </w:pPr>
      <w:r w:rsidRPr="00F075AC">
        <w:rPr>
          <w:rFonts w:ascii="Times New Roman" w:hAnsi="Times New Roman" w:cs="Times New Roman"/>
          <w:b/>
          <w:i/>
          <w:lang w:val="ru-RU"/>
        </w:rPr>
        <w:t>Показатели и критерии оценивания экзамена: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i/>
          <w:lang w:val="ru-RU"/>
        </w:rPr>
      </w:pPr>
      <w:r w:rsidRPr="00F075AC">
        <w:rPr>
          <w:rFonts w:ascii="Times New Roman" w:hAnsi="Times New Roman" w:cs="Times New Roman"/>
          <w:i/>
          <w:lang w:val="ru-RU"/>
        </w:rPr>
        <w:t xml:space="preserve">– на оценку </w:t>
      </w:r>
      <w:r w:rsidRPr="00F075AC">
        <w:rPr>
          <w:rFonts w:ascii="Times New Roman" w:hAnsi="Times New Roman" w:cs="Times New Roman"/>
          <w:b/>
          <w:i/>
          <w:lang w:val="ru-RU"/>
        </w:rPr>
        <w:t>«отлично»</w:t>
      </w:r>
      <w:r w:rsidRPr="00F075AC">
        <w:rPr>
          <w:rFonts w:ascii="Times New Roman" w:hAnsi="Times New Roman" w:cs="Times New Roman"/>
          <w:i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i/>
          <w:lang w:val="ru-RU"/>
        </w:rPr>
      </w:pPr>
      <w:r w:rsidRPr="00F075AC">
        <w:rPr>
          <w:rFonts w:ascii="Times New Roman" w:hAnsi="Times New Roman" w:cs="Times New Roman"/>
          <w:i/>
          <w:lang w:val="ru-RU"/>
        </w:rPr>
        <w:t xml:space="preserve">– на оценку </w:t>
      </w:r>
      <w:r w:rsidRPr="00F075AC">
        <w:rPr>
          <w:rFonts w:ascii="Times New Roman" w:hAnsi="Times New Roman" w:cs="Times New Roman"/>
          <w:b/>
          <w:i/>
          <w:lang w:val="ru-RU"/>
        </w:rPr>
        <w:t>«хорошо»</w:t>
      </w:r>
      <w:r w:rsidRPr="00F075AC">
        <w:rPr>
          <w:rFonts w:ascii="Times New Roman" w:hAnsi="Times New Roman" w:cs="Times New Roman"/>
          <w:i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i/>
          <w:lang w:val="ru-RU"/>
        </w:rPr>
      </w:pPr>
      <w:r w:rsidRPr="00F075AC">
        <w:rPr>
          <w:rFonts w:ascii="Times New Roman" w:hAnsi="Times New Roman" w:cs="Times New Roman"/>
          <w:i/>
          <w:lang w:val="ru-RU"/>
        </w:rPr>
        <w:t xml:space="preserve">– на оценку </w:t>
      </w:r>
      <w:r w:rsidRPr="00F075AC">
        <w:rPr>
          <w:rFonts w:ascii="Times New Roman" w:hAnsi="Times New Roman" w:cs="Times New Roman"/>
          <w:b/>
          <w:i/>
          <w:lang w:val="ru-RU"/>
        </w:rPr>
        <w:t>«удовлетворительно»</w:t>
      </w:r>
      <w:r w:rsidRPr="00F075AC">
        <w:rPr>
          <w:rFonts w:ascii="Times New Roman" w:hAnsi="Times New Roman" w:cs="Times New Roman"/>
          <w:i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36799" w:rsidRPr="00F075AC" w:rsidRDefault="00736799" w:rsidP="00393C57">
      <w:pPr>
        <w:spacing w:after="0" w:line="240" w:lineRule="auto"/>
        <w:jc w:val="both"/>
        <w:rPr>
          <w:rFonts w:ascii="Times New Roman" w:hAnsi="Times New Roman" w:cs="Times New Roman"/>
          <w:i/>
          <w:lang w:val="ru-RU"/>
        </w:rPr>
      </w:pPr>
      <w:r w:rsidRPr="00F075AC">
        <w:rPr>
          <w:rFonts w:ascii="Times New Roman" w:hAnsi="Times New Roman" w:cs="Times New Roman"/>
          <w:i/>
          <w:lang w:val="ru-RU"/>
        </w:rPr>
        <w:t xml:space="preserve">– на оценку </w:t>
      </w:r>
      <w:r w:rsidRPr="00F075AC">
        <w:rPr>
          <w:rFonts w:ascii="Times New Roman" w:hAnsi="Times New Roman" w:cs="Times New Roman"/>
          <w:b/>
          <w:i/>
          <w:lang w:val="ru-RU"/>
        </w:rPr>
        <w:t>«неудовлетворительно»</w:t>
      </w:r>
      <w:r w:rsidRPr="00F075AC">
        <w:rPr>
          <w:rFonts w:ascii="Times New Roman" w:hAnsi="Times New Roman" w:cs="Times New Roman"/>
          <w:i/>
          <w:lang w:val="ru-RU"/>
        </w:rPr>
        <w:t xml:space="preserve"> (2 балла) – </w:t>
      </w:r>
      <w:proofErr w:type="gramStart"/>
      <w:r w:rsidRPr="00F075AC">
        <w:rPr>
          <w:rFonts w:ascii="Times New Roman" w:hAnsi="Times New Roman" w:cs="Times New Roman"/>
          <w:i/>
          <w:lang w:val="ru-RU"/>
        </w:rPr>
        <w:t>обучающийся</w:t>
      </w:r>
      <w:proofErr w:type="gramEnd"/>
      <w:r w:rsidRPr="00F075AC">
        <w:rPr>
          <w:rFonts w:ascii="Times New Roman" w:hAnsi="Times New Roman" w:cs="Times New Roman"/>
          <w:i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36799" w:rsidRPr="00F075AC" w:rsidRDefault="00736799" w:rsidP="00393C57">
      <w:pPr>
        <w:pStyle w:val="a8"/>
        <w:spacing w:before="0" w:beforeAutospacing="0" w:after="0" w:afterAutospacing="0"/>
        <w:ind w:firstLine="709"/>
        <w:jc w:val="both"/>
        <w:rPr>
          <w:color w:val="auto"/>
          <w:lang w:val="ru-RU"/>
        </w:rPr>
      </w:pPr>
      <w:r w:rsidRPr="00F075AC">
        <w:rPr>
          <w:i/>
          <w:color w:val="auto"/>
          <w:lang w:val="ru-RU"/>
        </w:rPr>
        <w:t xml:space="preserve">– на оценку </w:t>
      </w:r>
      <w:r w:rsidRPr="00F075AC">
        <w:rPr>
          <w:b/>
          <w:i/>
          <w:color w:val="auto"/>
          <w:lang w:val="ru-RU"/>
        </w:rPr>
        <w:t>«неудовлетворительно»</w:t>
      </w:r>
      <w:r w:rsidRPr="00F075AC">
        <w:rPr>
          <w:i/>
          <w:color w:val="auto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 w:rsidRPr="00F075AC">
        <w:rPr>
          <w:color w:val="auto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t>8. Учебно-методическое и информационное обеспечение дисциплины (модуля)</w:t>
      </w:r>
    </w:p>
    <w:p w:rsidR="00736799" w:rsidRPr="00F075AC" w:rsidRDefault="00736799" w:rsidP="00393C57">
      <w:pPr>
        <w:pStyle w:val="Style10"/>
        <w:widowControl/>
        <w:rPr>
          <w:rStyle w:val="FontStyle22"/>
          <w:b/>
          <w:bCs/>
        </w:rPr>
      </w:pPr>
      <w:r w:rsidRPr="00F075AC">
        <w:rPr>
          <w:rStyle w:val="FontStyle22"/>
          <w:b/>
          <w:bCs/>
        </w:rPr>
        <w:t xml:space="preserve">а) Основная литература: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1.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075AC">
        <w:rPr>
          <w:rFonts w:ascii="Times New Roman" w:hAnsi="Times New Roman" w:cs="Times New Roman"/>
          <w:color w:val="000000"/>
          <w:lang w:val="ru-RU"/>
        </w:rPr>
        <w:t>Казаренков</w:t>
      </w:r>
      <w:proofErr w:type="spellEnd"/>
      <w:r w:rsidRPr="00F075AC">
        <w:rPr>
          <w:rFonts w:ascii="Times New Roman" w:hAnsi="Times New Roman" w:cs="Times New Roman"/>
          <w:color w:val="000000"/>
          <w:lang w:val="ru-RU"/>
        </w:rPr>
        <w:t>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В.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И.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Основы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внеурочных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занятий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школьников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по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учебным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предметам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: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учеб</w:t>
      </w:r>
      <w:proofErr w:type="gramStart"/>
      <w:r w:rsidRPr="00F075AC">
        <w:rPr>
          <w:rFonts w:ascii="Times New Roman" w:hAnsi="Times New Roman" w:cs="Times New Roman"/>
          <w:color w:val="000000"/>
          <w:lang w:val="ru-RU"/>
        </w:rPr>
        <w:t>.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F075AC">
        <w:rPr>
          <w:rFonts w:ascii="Times New Roman" w:hAnsi="Times New Roman" w:cs="Times New Roman"/>
          <w:color w:val="000000"/>
          <w:lang w:val="ru-RU"/>
        </w:rPr>
        <w:t>п</w:t>
      </w:r>
      <w:proofErr w:type="gramEnd"/>
      <w:r w:rsidRPr="00F075AC">
        <w:rPr>
          <w:rFonts w:ascii="Times New Roman" w:hAnsi="Times New Roman" w:cs="Times New Roman"/>
          <w:color w:val="000000"/>
          <w:lang w:val="ru-RU"/>
        </w:rPr>
        <w:t>особие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/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В.И.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075AC">
        <w:rPr>
          <w:rFonts w:ascii="Times New Roman" w:hAnsi="Times New Roman" w:cs="Times New Roman"/>
          <w:color w:val="000000"/>
          <w:lang w:val="ru-RU"/>
        </w:rPr>
        <w:t>Казаренков</w:t>
      </w:r>
      <w:proofErr w:type="spellEnd"/>
      <w:r w:rsidRPr="00F075AC">
        <w:rPr>
          <w:rFonts w:ascii="Times New Roman" w:hAnsi="Times New Roman" w:cs="Times New Roman"/>
          <w:color w:val="000000"/>
          <w:lang w:val="ru-RU"/>
        </w:rPr>
        <w:t>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2-е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изд.,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стереотип.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Москва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ИНФРА-М,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2019.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152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+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Доп.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материалы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[Электронный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ресурс;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Режим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доступа]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hyperlink r:id="rId12" w:history="1">
        <w:r w:rsidRPr="00F075AC">
          <w:rPr>
            <w:rStyle w:val="a6"/>
            <w:rFonts w:ascii="Times New Roman" w:hAnsi="Times New Roman" w:cs="Times New Roman"/>
          </w:rPr>
          <w:t>https</w:t>
        </w:r>
        <w:r w:rsidRPr="00F075AC">
          <w:rPr>
            <w:rStyle w:val="a6"/>
            <w:rFonts w:ascii="Times New Roman" w:hAnsi="Times New Roman" w:cs="Times New Roman"/>
            <w:lang w:val="ru-RU"/>
          </w:rPr>
          <w:t>://</w:t>
        </w:r>
        <w:proofErr w:type="spellStart"/>
        <w:r w:rsidRPr="00F075AC">
          <w:rPr>
            <w:rStyle w:val="a6"/>
            <w:rFonts w:ascii="Times New Roman" w:hAnsi="Times New Roman" w:cs="Times New Roman"/>
          </w:rPr>
          <w:t>znanium</w:t>
        </w:r>
        <w:proofErr w:type="spellEnd"/>
        <w:r w:rsidRPr="00F075AC">
          <w:rPr>
            <w:rStyle w:val="a6"/>
            <w:rFonts w:ascii="Times New Roman" w:hAnsi="Times New Roman" w:cs="Times New Roman"/>
            <w:lang w:val="ru-RU"/>
          </w:rPr>
          <w:t>.</w:t>
        </w:r>
        <w:r w:rsidRPr="00F075AC">
          <w:rPr>
            <w:rStyle w:val="a6"/>
            <w:rFonts w:ascii="Times New Roman" w:hAnsi="Times New Roman" w:cs="Times New Roman"/>
          </w:rPr>
          <w:t>com</w:t>
        </w:r>
        <w:r w:rsidRPr="00F075AC">
          <w:rPr>
            <w:rStyle w:val="a6"/>
            <w:rFonts w:ascii="Times New Roman" w:hAnsi="Times New Roman" w:cs="Times New Roman"/>
            <w:lang w:val="ru-RU"/>
          </w:rPr>
          <w:t>/</w:t>
        </w:r>
        <w:r w:rsidRPr="00F075AC">
          <w:rPr>
            <w:rStyle w:val="a6"/>
            <w:rFonts w:ascii="Times New Roman" w:hAnsi="Times New Roman" w:cs="Times New Roman"/>
          </w:rPr>
          <w:t>read</w:t>
        </w:r>
        <w:r w:rsidRPr="00F075AC">
          <w:rPr>
            <w:rStyle w:val="a6"/>
            <w:rFonts w:ascii="Times New Roman" w:hAnsi="Times New Roman" w:cs="Times New Roman"/>
            <w:lang w:val="ru-RU"/>
          </w:rPr>
          <w:t>?</w:t>
        </w:r>
        <w:r w:rsidRPr="00F075AC">
          <w:rPr>
            <w:rStyle w:val="a6"/>
            <w:rFonts w:ascii="Times New Roman" w:hAnsi="Times New Roman" w:cs="Times New Roman"/>
          </w:rPr>
          <w:t>id</w:t>
        </w:r>
        <w:r w:rsidRPr="00F075AC">
          <w:rPr>
            <w:rStyle w:val="a6"/>
            <w:rFonts w:ascii="Times New Roman" w:hAnsi="Times New Roman" w:cs="Times New Roman"/>
            <w:lang w:val="ru-RU"/>
          </w:rPr>
          <w:t>=339622</w:t>
        </w:r>
      </w:hyperlink>
      <w:r w:rsidRPr="00F075A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color w:val="000000"/>
          <w:lang w:val="ru-RU"/>
        </w:rPr>
        <w:t>2.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075AC">
        <w:rPr>
          <w:rFonts w:ascii="Times New Roman" w:hAnsi="Times New Roman" w:cs="Times New Roman"/>
          <w:color w:val="000000"/>
          <w:lang w:val="ru-RU"/>
        </w:rPr>
        <w:t>Брыксина</w:t>
      </w:r>
      <w:proofErr w:type="spellEnd"/>
      <w:r w:rsidRPr="00F075AC">
        <w:rPr>
          <w:rFonts w:ascii="Times New Roman" w:hAnsi="Times New Roman" w:cs="Times New Roman"/>
          <w:color w:val="000000"/>
          <w:lang w:val="ru-RU"/>
        </w:rPr>
        <w:t>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Ф.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Информационно-коммуникационные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технологии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в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образовании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учебник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/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О.Ф.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F075AC">
        <w:rPr>
          <w:rFonts w:ascii="Times New Roman" w:hAnsi="Times New Roman" w:cs="Times New Roman"/>
          <w:color w:val="000000"/>
          <w:lang w:val="ru-RU"/>
        </w:rPr>
        <w:t>Брыксина</w:t>
      </w:r>
      <w:proofErr w:type="spellEnd"/>
      <w:r w:rsidRPr="00F075AC">
        <w:rPr>
          <w:rFonts w:ascii="Times New Roman" w:hAnsi="Times New Roman" w:cs="Times New Roman"/>
          <w:color w:val="000000"/>
          <w:lang w:val="ru-RU"/>
        </w:rPr>
        <w:t>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Е.А.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Пономарева,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М.Н.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Сонина.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Москва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F075AC">
        <w:rPr>
          <w:rFonts w:ascii="Times New Roman" w:hAnsi="Times New Roman" w:cs="Times New Roman"/>
          <w:color w:val="000000"/>
          <w:lang w:val="ru-RU"/>
        </w:rPr>
        <w:t>ИНФРА-М,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2019.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549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с.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(Высшее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образование: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Бакалавриат).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[Электронный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ресурс;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Режим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доступа]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Pr="00F075AC">
        <w:rPr>
          <w:rFonts w:ascii="Times New Roman" w:hAnsi="Times New Roman" w:cs="Times New Roman"/>
          <w:color w:val="000000"/>
          <w:lang w:val="ru-RU"/>
        </w:rPr>
        <w:t>—</w:t>
      </w:r>
      <w:r w:rsidRPr="00F075AC">
        <w:rPr>
          <w:rFonts w:ascii="Times New Roman" w:hAnsi="Times New Roman" w:cs="Times New Roman"/>
          <w:lang w:val="ru-RU"/>
        </w:rPr>
        <w:t xml:space="preserve"> </w:t>
      </w:r>
      <w:r w:rsidR="00F075AC" w:rsidRPr="00F075AC">
        <w:fldChar w:fldCharType="begin"/>
      </w:r>
      <w:r w:rsidR="00F075AC" w:rsidRPr="00F075AC">
        <w:rPr>
          <w:lang w:val="ru-RU"/>
        </w:rPr>
        <w:instrText xml:space="preserve"> </w:instrText>
      </w:r>
      <w:r w:rsidR="00F075AC" w:rsidRPr="00F075AC">
        <w:instrText>HYPERLINK</w:instrText>
      </w:r>
      <w:r w:rsidR="00F075AC" w:rsidRPr="00F075AC">
        <w:rPr>
          <w:lang w:val="ru-RU"/>
        </w:rPr>
        <w:instrText xml:space="preserve"> "</w:instrText>
      </w:r>
      <w:r w:rsidR="00F075AC" w:rsidRPr="00F075AC">
        <w:instrText>https</w:instrText>
      </w:r>
      <w:r w:rsidR="00F075AC" w:rsidRPr="00F075AC">
        <w:rPr>
          <w:lang w:val="ru-RU"/>
        </w:rPr>
        <w:instrText>://</w:instrText>
      </w:r>
      <w:r w:rsidR="00F075AC" w:rsidRPr="00F075AC">
        <w:instrText>znanium</w:instrText>
      </w:r>
      <w:r w:rsidR="00F075AC" w:rsidRPr="00F075AC">
        <w:rPr>
          <w:lang w:val="ru-RU"/>
        </w:rPr>
        <w:instrText>.</w:instrText>
      </w:r>
      <w:r w:rsidR="00F075AC" w:rsidRPr="00F075AC">
        <w:instrText>com</w:instrText>
      </w:r>
      <w:r w:rsidR="00F075AC" w:rsidRPr="00F075AC">
        <w:rPr>
          <w:lang w:val="ru-RU"/>
        </w:rPr>
        <w:instrText>/</w:instrText>
      </w:r>
      <w:r w:rsidR="00F075AC" w:rsidRPr="00F075AC">
        <w:instrText>read</w:instrText>
      </w:r>
      <w:r w:rsidR="00F075AC" w:rsidRPr="00F075AC">
        <w:rPr>
          <w:lang w:val="ru-RU"/>
        </w:rPr>
        <w:instrText>?</w:instrText>
      </w:r>
      <w:r w:rsidR="00F075AC" w:rsidRPr="00F075AC">
        <w:instrText>id</w:instrText>
      </w:r>
      <w:r w:rsidR="00F075AC" w:rsidRPr="00F075AC">
        <w:rPr>
          <w:lang w:val="ru-RU"/>
        </w:rPr>
        <w:instrText xml:space="preserve">=340853" </w:instrText>
      </w:r>
      <w:r w:rsidR="00F075AC" w:rsidRPr="00F075AC">
        <w:fldChar w:fldCharType="separate"/>
      </w:r>
      <w:r w:rsidRPr="00F075AC">
        <w:rPr>
          <w:rStyle w:val="a6"/>
          <w:rFonts w:ascii="Times New Roman" w:hAnsi="Times New Roman" w:cs="Times New Roman"/>
        </w:rPr>
        <w:t>https</w:t>
      </w:r>
      <w:r w:rsidRPr="00F075AC">
        <w:rPr>
          <w:rStyle w:val="a6"/>
          <w:rFonts w:ascii="Times New Roman" w:hAnsi="Times New Roman" w:cs="Times New Roman"/>
          <w:lang w:val="ru-RU"/>
        </w:rPr>
        <w:t>://</w:t>
      </w:r>
      <w:proofErr w:type="spellStart"/>
      <w:r w:rsidRPr="00F075AC">
        <w:rPr>
          <w:rStyle w:val="a6"/>
          <w:rFonts w:ascii="Times New Roman" w:hAnsi="Times New Roman" w:cs="Times New Roman"/>
        </w:rPr>
        <w:t>znanium</w:t>
      </w:r>
      <w:proofErr w:type="spellEnd"/>
      <w:r w:rsidRPr="00F075AC">
        <w:rPr>
          <w:rStyle w:val="a6"/>
          <w:rFonts w:ascii="Times New Roman" w:hAnsi="Times New Roman" w:cs="Times New Roman"/>
          <w:lang w:val="ru-RU"/>
        </w:rPr>
        <w:t>.</w:t>
      </w:r>
      <w:r w:rsidRPr="00F075AC">
        <w:rPr>
          <w:rStyle w:val="a6"/>
          <w:rFonts w:ascii="Times New Roman" w:hAnsi="Times New Roman" w:cs="Times New Roman"/>
        </w:rPr>
        <w:t>com</w:t>
      </w:r>
      <w:r w:rsidRPr="00F075AC">
        <w:rPr>
          <w:rStyle w:val="a6"/>
          <w:rFonts w:ascii="Times New Roman" w:hAnsi="Times New Roman" w:cs="Times New Roman"/>
          <w:lang w:val="ru-RU"/>
        </w:rPr>
        <w:t>/</w:t>
      </w:r>
      <w:r w:rsidRPr="00F075AC">
        <w:rPr>
          <w:rStyle w:val="a6"/>
          <w:rFonts w:ascii="Times New Roman" w:hAnsi="Times New Roman" w:cs="Times New Roman"/>
        </w:rPr>
        <w:t>read</w:t>
      </w:r>
      <w:r w:rsidRPr="00F075AC">
        <w:rPr>
          <w:rStyle w:val="a6"/>
          <w:rFonts w:ascii="Times New Roman" w:hAnsi="Times New Roman" w:cs="Times New Roman"/>
          <w:lang w:val="ru-RU"/>
        </w:rPr>
        <w:t>?</w:t>
      </w:r>
      <w:r w:rsidRPr="00F075AC">
        <w:rPr>
          <w:rStyle w:val="a6"/>
          <w:rFonts w:ascii="Times New Roman" w:hAnsi="Times New Roman" w:cs="Times New Roman"/>
        </w:rPr>
        <w:t>id</w:t>
      </w:r>
      <w:r w:rsidRPr="00F075AC">
        <w:rPr>
          <w:rStyle w:val="a6"/>
          <w:rFonts w:ascii="Times New Roman" w:hAnsi="Times New Roman" w:cs="Times New Roman"/>
          <w:lang w:val="ru-RU"/>
        </w:rPr>
        <w:t>=340853</w:t>
      </w:r>
      <w:r w:rsidR="00F075AC" w:rsidRPr="00F075AC">
        <w:rPr>
          <w:rStyle w:val="a6"/>
          <w:rFonts w:ascii="Times New Roman" w:hAnsi="Times New Roman" w:cs="Times New Roman"/>
          <w:lang w:val="ru-RU"/>
        </w:rPr>
        <w:fldChar w:fldCharType="end"/>
      </w:r>
      <w:r w:rsidRPr="00F075AC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F075AC">
        <w:rPr>
          <w:rFonts w:ascii="Times New Roman" w:hAnsi="Times New Roman" w:cs="Times New Roman"/>
          <w:lang w:val="ru-RU"/>
        </w:rPr>
        <w:t xml:space="preserve"> </w:t>
      </w: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</w:p>
    <w:p w:rsidR="00736799" w:rsidRPr="00F075AC" w:rsidRDefault="00736799" w:rsidP="00393C57">
      <w:pPr>
        <w:spacing w:after="0" w:line="240" w:lineRule="auto"/>
        <w:ind w:firstLine="756"/>
        <w:jc w:val="both"/>
        <w:rPr>
          <w:rFonts w:ascii="Times New Roman" w:hAnsi="Times New Roman" w:cs="Times New Roman"/>
          <w:lang w:val="ru-RU"/>
        </w:rPr>
      </w:pPr>
    </w:p>
    <w:p w:rsidR="00736799" w:rsidRPr="00F075AC" w:rsidRDefault="00736799" w:rsidP="00393C57">
      <w:pPr>
        <w:pStyle w:val="Style10"/>
        <w:widowControl/>
        <w:rPr>
          <w:rStyle w:val="FontStyle22"/>
          <w:b/>
        </w:rPr>
      </w:pPr>
    </w:p>
    <w:p w:rsidR="00736799" w:rsidRPr="00F075AC" w:rsidRDefault="00736799" w:rsidP="00393C57">
      <w:pPr>
        <w:pStyle w:val="Style10"/>
        <w:widowControl/>
        <w:rPr>
          <w:rStyle w:val="FontStyle22"/>
          <w:b/>
        </w:rPr>
      </w:pPr>
      <w:r w:rsidRPr="00F075AC">
        <w:rPr>
          <w:rStyle w:val="FontStyle22"/>
          <w:b/>
        </w:rPr>
        <w:t xml:space="preserve">б) Дополнительная литература: </w:t>
      </w:r>
    </w:p>
    <w:p w:rsidR="00736799" w:rsidRPr="00F075AC" w:rsidRDefault="00736799" w:rsidP="0094086F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proofErr w:type="spell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>Муштавинская</w:t>
      </w:r>
      <w:proofErr w:type="spell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И.В., </w:t>
      </w:r>
      <w:r w:rsidRPr="00F075AC">
        <w:rPr>
          <w:color w:val="000000"/>
          <w:lang w:val="ru-RU"/>
        </w:rPr>
        <w:t>Внеурочная</w:t>
      </w:r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 деятельность: содержание и технологии реализации / </w:t>
      </w:r>
      <w:proofErr w:type="spell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>Муштавинская</w:t>
      </w:r>
      <w:proofErr w:type="spell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И.В., Кузнецова Т.С. - СПб.: КАРО, 2016. - 256 с. (Петербургский вектор внедрения ФГОС ООО) - ISBN 978-5-9925-1121-5 - Текст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электронный // ЭБС "Консультант студента" : [сайт]. - URL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color w:val="333333"/>
          <w:szCs w:val="24"/>
          <w:shd w:val="clear" w:color="auto" w:fill="F7F7F7"/>
          <w:lang w:val="ru-RU"/>
        </w:rPr>
        <w:t xml:space="preserve"> </w:t>
      </w:r>
      <w:hyperlink r:id="rId13" w:history="1"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https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://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www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.</w:t>
        </w:r>
        <w:proofErr w:type="spellStart"/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studentlibrary</w:t>
        </w:r>
        <w:proofErr w:type="spellEnd"/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.</w:t>
        </w:r>
        <w:proofErr w:type="spellStart"/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ru</w:t>
        </w:r>
        <w:proofErr w:type="spellEnd"/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/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book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/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ISBN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  <w:lang w:val="ru-RU"/>
          </w:rPr>
          <w:t>9785992511215.</w:t>
        </w:r>
        <w:r w:rsidRPr="00F075AC">
          <w:rPr>
            <w:rStyle w:val="a6"/>
            <w:rFonts w:ascii="Times New Roman" w:hAnsi="Times New Roman" w:cs="Times New Roman"/>
            <w:szCs w:val="24"/>
            <w:shd w:val="clear" w:color="auto" w:fill="F7F7F7"/>
          </w:rPr>
          <w:t>html</w:t>
        </w:r>
      </w:hyperlink>
      <w:r w:rsidRPr="00F075AC">
        <w:rPr>
          <w:rFonts w:ascii="Times New Roman" w:hAnsi="Times New Roman" w:cs="Times New Roman"/>
          <w:color w:val="333333"/>
          <w:szCs w:val="24"/>
          <w:shd w:val="clear" w:color="auto" w:fill="F7F7F7"/>
          <w:lang w:val="ru-RU"/>
        </w:rPr>
        <w:t xml:space="preserve"> </w:t>
      </w:r>
    </w:p>
    <w:p w:rsidR="00736799" w:rsidRPr="00F075AC" w:rsidRDefault="00736799" w:rsidP="0094086F">
      <w:pPr>
        <w:pStyle w:val="a7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F075AC">
        <w:rPr>
          <w:rFonts w:ascii="Times New Roman" w:hAnsi="Times New Roman" w:cs="Times New Roman"/>
          <w:color w:val="000000"/>
          <w:szCs w:val="24"/>
          <w:lang w:val="ru-RU"/>
        </w:rPr>
        <w:t>Романова, М. В. Методика организации внеурочной деятельности по информатике и ИКТ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учебное пособие / М. В. Романова, Е. В. Чернова ; МГТУ. - Магнитогорск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[МГТУ], 2017. - 215 с. : ил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., </w:t>
      </w:r>
      <w:proofErr w:type="gram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табл., схема. - URL: </w:t>
      </w:r>
      <w:hyperlink r:id="rId14" w:history="1">
        <w:r w:rsidRPr="00F075AC">
          <w:rPr>
            <w:rStyle w:val="a6"/>
            <w:rFonts w:ascii="Times New Roman" w:hAnsi="Times New Roman" w:cs="Times New Roman"/>
            <w:szCs w:val="24"/>
            <w:lang w:val="ru-RU"/>
          </w:rPr>
          <w:t>https://magtu.informsystema.ru/uploader/fileUpload?name=3478.pdf&amp;show=dcatalogues/1/1514298/3478.pdf&amp;view=true</w:t>
        </w:r>
      </w:hyperlink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 (дата обращения: </w:t>
      </w:r>
      <w:r w:rsidR="0038475A" w:rsidRPr="00F075AC">
        <w:rPr>
          <w:rFonts w:ascii="Times New Roman" w:hAnsi="Times New Roman" w:cs="Times New Roman"/>
          <w:color w:val="000000"/>
          <w:szCs w:val="24"/>
          <w:lang w:val="ru-RU"/>
        </w:rPr>
        <w:t>31</w:t>
      </w:r>
      <w:r w:rsidRPr="00F075AC">
        <w:rPr>
          <w:rFonts w:ascii="Times New Roman" w:hAnsi="Times New Roman" w:cs="Times New Roman"/>
          <w:color w:val="000000"/>
          <w:szCs w:val="24"/>
          <w:lang w:val="ru-RU"/>
        </w:rPr>
        <w:t>.</w:t>
      </w:r>
      <w:r w:rsidR="00537E25" w:rsidRPr="00F075AC">
        <w:rPr>
          <w:rFonts w:ascii="Times New Roman" w:hAnsi="Times New Roman" w:cs="Times New Roman"/>
          <w:color w:val="000000"/>
          <w:szCs w:val="24"/>
          <w:lang w:val="ru-RU"/>
        </w:rPr>
        <w:t>08</w:t>
      </w:r>
      <w:r w:rsidRPr="00F075AC">
        <w:rPr>
          <w:rFonts w:ascii="Times New Roman" w:hAnsi="Times New Roman" w:cs="Times New Roman"/>
          <w:color w:val="000000"/>
          <w:szCs w:val="24"/>
          <w:lang w:val="ru-RU"/>
        </w:rPr>
        <w:t>.2020). - Макрообъект. - Текст</w:t>
      </w:r>
      <w:proofErr w:type="gramStart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color w:val="000000"/>
          <w:szCs w:val="24"/>
          <w:lang w:val="ru-RU"/>
        </w:rPr>
        <w:t xml:space="preserve"> электронный. - Имеется печатный аналог.</w:t>
      </w:r>
    </w:p>
    <w:p w:rsidR="00736799" w:rsidRPr="00F075AC" w:rsidRDefault="00736799" w:rsidP="0094086F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94086F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F075AC">
        <w:rPr>
          <w:rFonts w:ascii="Times New Roman" w:hAnsi="Times New Roman" w:cs="Times New Roman"/>
          <w:b/>
          <w:bCs/>
        </w:rPr>
        <w:t xml:space="preserve">в) </w:t>
      </w:r>
      <w:proofErr w:type="spellStart"/>
      <w:r w:rsidRPr="00F075AC">
        <w:rPr>
          <w:rFonts w:ascii="Times New Roman" w:hAnsi="Times New Roman" w:cs="Times New Roman"/>
          <w:b/>
        </w:rPr>
        <w:t>Методические</w:t>
      </w:r>
      <w:proofErr w:type="spellEnd"/>
      <w:r w:rsidRPr="00F075AC">
        <w:rPr>
          <w:rFonts w:ascii="Times New Roman" w:hAnsi="Times New Roman" w:cs="Times New Roman"/>
          <w:b/>
        </w:rPr>
        <w:t xml:space="preserve"> указания:</w:t>
      </w:r>
    </w:p>
    <w:p w:rsidR="00736799" w:rsidRPr="00F075AC" w:rsidRDefault="00736799" w:rsidP="0094086F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Романова, М. В. Методика организации внеурочной деятельности по информатике и ИКТ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учебно-методическое пособие / М. В. Романова, Е. В. Чернова ; МГТУ. - Магнитогорск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[МГТУ], 2017. - 215 с. : ил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., 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табл., схема. - </w:t>
      </w:r>
      <w:r w:rsidRPr="00F075AC">
        <w:rPr>
          <w:rFonts w:ascii="Times New Roman" w:hAnsi="Times New Roman" w:cs="Times New Roman"/>
        </w:rPr>
        <w:t>URL</w:t>
      </w:r>
      <w:r w:rsidRPr="00F075AC">
        <w:rPr>
          <w:rFonts w:ascii="Times New Roman" w:hAnsi="Times New Roman" w:cs="Times New Roman"/>
          <w:lang w:val="ru-RU"/>
        </w:rPr>
        <w:t xml:space="preserve">: </w:t>
      </w:r>
      <w:r w:rsidRPr="00F075AC">
        <w:rPr>
          <w:rFonts w:ascii="Times New Roman" w:hAnsi="Times New Roman" w:cs="Times New Roman"/>
        </w:rPr>
        <w:t>https</w:t>
      </w:r>
      <w:r w:rsidRPr="00F075AC">
        <w:rPr>
          <w:rFonts w:ascii="Times New Roman" w:hAnsi="Times New Roman" w:cs="Times New Roman"/>
          <w:lang w:val="ru-RU"/>
        </w:rPr>
        <w:t>://</w:t>
      </w:r>
      <w:proofErr w:type="spellStart"/>
      <w:r w:rsidRPr="00F075AC">
        <w:rPr>
          <w:rFonts w:ascii="Times New Roman" w:hAnsi="Times New Roman" w:cs="Times New Roman"/>
        </w:rPr>
        <w:t>magtu</w:t>
      </w:r>
      <w:proofErr w:type="spellEnd"/>
      <w:r w:rsidRPr="00F075AC">
        <w:rPr>
          <w:rFonts w:ascii="Times New Roman" w:hAnsi="Times New Roman" w:cs="Times New Roman"/>
          <w:lang w:val="ru-RU"/>
        </w:rPr>
        <w:t>.</w:t>
      </w:r>
      <w:proofErr w:type="spellStart"/>
      <w:r w:rsidRPr="00F075AC">
        <w:rPr>
          <w:rFonts w:ascii="Times New Roman" w:hAnsi="Times New Roman" w:cs="Times New Roman"/>
        </w:rPr>
        <w:t>informsystema</w:t>
      </w:r>
      <w:proofErr w:type="spellEnd"/>
      <w:r w:rsidRPr="00F075AC">
        <w:rPr>
          <w:rFonts w:ascii="Times New Roman" w:hAnsi="Times New Roman" w:cs="Times New Roman"/>
          <w:lang w:val="ru-RU"/>
        </w:rPr>
        <w:t>.</w:t>
      </w:r>
      <w:proofErr w:type="spellStart"/>
      <w:r w:rsidRPr="00F075AC">
        <w:rPr>
          <w:rFonts w:ascii="Times New Roman" w:hAnsi="Times New Roman" w:cs="Times New Roman"/>
        </w:rPr>
        <w:t>ru</w:t>
      </w:r>
      <w:proofErr w:type="spellEnd"/>
      <w:r w:rsidRPr="00F075AC">
        <w:rPr>
          <w:rFonts w:ascii="Times New Roman" w:hAnsi="Times New Roman" w:cs="Times New Roman"/>
          <w:lang w:val="ru-RU"/>
        </w:rPr>
        <w:t>/</w:t>
      </w:r>
      <w:proofErr w:type="spellStart"/>
      <w:r w:rsidRPr="00F075AC">
        <w:rPr>
          <w:rFonts w:ascii="Times New Roman" w:hAnsi="Times New Roman" w:cs="Times New Roman"/>
        </w:rPr>
        <w:t>uploader</w:t>
      </w:r>
      <w:proofErr w:type="spellEnd"/>
      <w:r w:rsidRPr="00F075AC">
        <w:rPr>
          <w:rFonts w:ascii="Times New Roman" w:hAnsi="Times New Roman" w:cs="Times New Roman"/>
          <w:lang w:val="ru-RU"/>
        </w:rPr>
        <w:t>/</w:t>
      </w:r>
      <w:proofErr w:type="spellStart"/>
      <w:r w:rsidRPr="00F075AC">
        <w:rPr>
          <w:rFonts w:ascii="Times New Roman" w:hAnsi="Times New Roman" w:cs="Times New Roman"/>
        </w:rPr>
        <w:t>fileUpload</w:t>
      </w:r>
      <w:proofErr w:type="spellEnd"/>
      <w:r w:rsidRPr="00F075AC">
        <w:rPr>
          <w:rFonts w:ascii="Times New Roman" w:hAnsi="Times New Roman" w:cs="Times New Roman"/>
          <w:lang w:val="ru-RU"/>
        </w:rPr>
        <w:t>?</w:t>
      </w:r>
      <w:r w:rsidRPr="00F075AC">
        <w:rPr>
          <w:rFonts w:ascii="Times New Roman" w:hAnsi="Times New Roman" w:cs="Times New Roman"/>
        </w:rPr>
        <w:t>name</w:t>
      </w:r>
      <w:r w:rsidRPr="00F075AC">
        <w:rPr>
          <w:rFonts w:ascii="Times New Roman" w:hAnsi="Times New Roman" w:cs="Times New Roman"/>
          <w:lang w:val="ru-RU"/>
        </w:rPr>
        <w:t>=3478.</w:t>
      </w:r>
      <w:proofErr w:type="spellStart"/>
      <w:r w:rsidRPr="00F075AC">
        <w:rPr>
          <w:rFonts w:ascii="Times New Roman" w:hAnsi="Times New Roman" w:cs="Times New Roman"/>
        </w:rPr>
        <w:t>pdf</w:t>
      </w:r>
      <w:proofErr w:type="spellEnd"/>
      <w:r w:rsidRPr="00F075AC">
        <w:rPr>
          <w:rFonts w:ascii="Times New Roman" w:hAnsi="Times New Roman" w:cs="Times New Roman"/>
          <w:lang w:val="ru-RU"/>
        </w:rPr>
        <w:t>&amp;</w:t>
      </w:r>
      <w:r w:rsidRPr="00F075AC">
        <w:rPr>
          <w:rFonts w:ascii="Times New Roman" w:hAnsi="Times New Roman" w:cs="Times New Roman"/>
        </w:rPr>
        <w:t>show</w:t>
      </w:r>
      <w:r w:rsidRPr="00F075AC">
        <w:rPr>
          <w:rFonts w:ascii="Times New Roman" w:hAnsi="Times New Roman" w:cs="Times New Roman"/>
          <w:lang w:val="ru-RU"/>
        </w:rPr>
        <w:t>=</w:t>
      </w:r>
      <w:proofErr w:type="spellStart"/>
      <w:r w:rsidRPr="00F075AC">
        <w:rPr>
          <w:rFonts w:ascii="Times New Roman" w:hAnsi="Times New Roman" w:cs="Times New Roman"/>
        </w:rPr>
        <w:t>dcatalogues</w:t>
      </w:r>
      <w:proofErr w:type="spellEnd"/>
      <w:r w:rsidRPr="00F075AC">
        <w:rPr>
          <w:rFonts w:ascii="Times New Roman" w:hAnsi="Times New Roman" w:cs="Times New Roman"/>
          <w:lang w:val="ru-RU"/>
        </w:rPr>
        <w:t>/1/1514298/3478.</w:t>
      </w:r>
      <w:proofErr w:type="spellStart"/>
      <w:r w:rsidRPr="00F075AC">
        <w:rPr>
          <w:rFonts w:ascii="Times New Roman" w:hAnsi="Times New Roman" w:cs="Times New Roman"/>
        </w:rPr>
        <w:t>pdf</w:t>
      </w:r>
      <w:proofErr w:type="spellEnd"/>
      <w:r w:rsidRPr="00F075AC">
        <w:rPr>
          <w:rFonts w:ascii="Times New Roman" w:hAnsi="Times New Roman" w:cs="Times New Roman"/>
          <w:lang w:val="ru-RU"/>
        </w:rPr>
        <w:t>&amp;</w:t>
      </w:r>
      <w:r w:rsidRPr="00F075AC">
        <w:rPr>
          <w:rFonts w:ascii="Times New Roman" w:hAnsi="Times New Roman" w:cs="Times New Roman"/>
        </w:rPr>
        <w:t>view</w:t>
      </w:r>
      <w:r w:rsidRPr="00F075AC">
        <w:rPr>
          <w:rFonts w:ascii="Times New Roman" w:hAnsi="Times New Roman" w:cs="Times New Roman"/>
          <w:lang w:val="ru-RU"/>
        </w:rPr>
        <w:t>=</w:t>
      </w:r>
      <w:r w:rsidRPr="00F075AC">
        <w:rPr>
          <w:rFonts w:ascii="Times New Roman" w:hAnsi="Times New Roman" w:cs="Times New Roman"/>
        </w:rPr>
        <w:t>true</w:t>
      </w:r>
      <w:r w:rsidRPr="00F075AC">
        <w:rPr>
          <w:rFonts w:ascii="Times New Roman" w:hAnsi="Times New Roman" w:cs="Times New Roman"/>
          <w:lang w:val="ru-RU"/>
        </w:rPr>
        <w:t xml:space="preserve"> (дата обращения: </w:t>
      </w:r>
      <w:r w:rsidR="0038475A" w:rsidRPr="00F075AC">
        <w:rPr>
          <w:rFonts w:ascii="Times New Roman" w:hAnsi="Times New Roman" w:cs="Times New Roman"/>
          <w:lang w:val="ru-RU"/>
        </w:rPr>
        <w:t>31</w:t>
      </w:r>
      <w:r w:rsidRPr="00F075AC">
        <w:rPr>
          <w:rFonts w:ascii="Times New Roman" w:hAnsi="Times New Roman" w:cs="Times New Roman"/>
          <w:lang w:val="ru-RU"/>
        </w:rPr>
        <w:t>.</w:t>
      </w:r>
      <w:r w:rsidR="00537E25" w:rsidRPr="00F075AC">
        <w:rPr>
          <w:rFonts w:ascii="Times New Roman" w:hAnsi="Times New Roman" w:cs="Times New Roman"/>
          <w:lang w:val="ru-RU"/>
        </w:rPr>
        <w:t>08</w:t>
      </w:r>
      <w:r w:rsidRPr="00F075AC">
        <w:rPr>
          <w:rFonts w:ascii="Times New Roman" w:hAnsi="Times New Roman" w:cs="Times New Roman"/>
          <w:lang w:val="ru-RU"/>
        </w:rPr>
        <w:t>.2020). - Макрообъект. - Текст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электронный. - Имеется печатный аналог.</w:t>
      </w:r>
    </w:p>
    <w:p w:rsidR="00736799" w:rsidRPr="00F075AC" w:rsidRDefault="00736799" w:rsidP="0094086F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 xml:space="preserve">Романова, М. В. Разработка </w:t>
      </w:r>
      <w:r w:rsidRPr="00F075AC">
        <w:rPr>
          <w:rFonts w:ascii="Times New Roman" w:hAnsi="Times New Roman" w:cs="Times New Roman"/>
        </w:rPr>
        <w:t>Web</w:t>
      </w:r>
      <w:r w:rsidRPr="00F075AC">
        <w:rPr>
          <w:rFonts w:ascii="Times New Roman" w:hAnsi="Times New Roman" w:cs="Times New Roman"/>
          <w:lang w:val="ru-RU"/>
        </w:rPr>
        <w:t>-страниц и презентаций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практикум / М. В. Романова, Е. В. Чернова. - Магнитогорск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МГТУ, 2017. - 70 с. : ил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., 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табл. - </w:t>
      </w:r>
      <w:r w:rsidRPr="00F075AC">
        <w:rPr>
          <w:rFonts w:ascii="Times New Roman" w:hAnsi="Times New Roman" w:cs="Times New Roman"/>
        </w:rPr>
        <w:t>URL</w:t>
      </w:r>
      <w:r w:rsidRPr="00F075AC">
        <w:rPr>
          <w:rFonts w:ascii="Times New Roman" w:hAnsi="Times New Roman" w:cs="Times New Roman"/>
          <w:lang w:val="ru-RU"/>
        </w:rPr>
        <w:t xml:space="preserve">: </w:t>
      </w:r>
      <w:r w:rsidRPr="00F075AC">
        <w:rPr>
          <w:rFonts w:ascii="Times New Roman" w:hAnsi="Times New Roman" w:cs="Times New Roman"/>
        </w:rPr>
        <w:t>https</w:t>
      </w:r>
      <w:r w:rsidRPr="00F075AC">
        <w:rPr>
          <w:rFonts w:ascii="Times New Roman" w:hAnsi="Times New Roman" w:cs="Times New Roman"/>
          <w:lang w:val="ru-RU"/>
        </w:rPr>
        <w:t>://</w:t>
      </w:r>
      <w:proofErr w:type="spellStart"/>
      <w:r w:rsidRPr="00F075AC">
        <w:rPr>
          <w:rFonts w:ascii="Times New Roman" w:hAnsi="Times New Roman" w:cs="Times New Roman"/>
        </w:rPr>
        <w:t>magtu</w:t>
      </w:r>
      <w:proofErr w:type="spellEnd"/>
      <w:r w:rsidRPr="00F075AC">
        <w:rPr>
          <w:rFonts w:ascii="Times New Roman" w:hAnsi="Times New Roman" w:cs="Times New Roman"/>
          <w:lang w:val="ru-RU"/>
        </w:rPr>
        <w:t>.</w:t>
      </w:r>
      <w:proofErr w:type="spellStart"/>
      <w:r w:rsidRPr="00F075AC">
        <w:rPr>
          <w:rFonts w:ascii="Times New Roman" w:hAnsi="Times New Roman" w:cs="Times New Roman"/>
        </w:rPr>
        <w:t>informsystema</w:t>
      </w:r>
      <w:proofErr w:type="spellEnd"/>
      <w:r w:rsidRPr="00F075AC">
        <w:rPr>
          <w:rFonts w:ascii="Times New Roman" w:hAnsi="Times New Roman" w:cs="Times New Roman"/>
          <w:lang w:val="ru-RU"/>
        </w:rPr>
        <w:t>.</w:t>
      </w:r>
      <w:proofErr w:type="spellStart"/>
      <w:r w:rsidRPr="00F075AC">
        <w:rPr>
          <w:rFonts w:ascii="Times New Roman" w:hAnsi="Times New Roman" w:cs="Times New Roman"/>
        </w:rPr>
        <w:t>ru</w:t>
      </w:r>
      <w:proofErr w:type="spellEnd"/>
      <w:r w:rsidRPr="00F075AC">
        <w:rPr>
          <w:rFonts w:ascii="Times New Roman" w:hAnsi="Times New Roman" w:cs="Times New Roman"/>
          <w:lang w:val="ru-RU"/>
        </w:rPr>
        <w:t>/</w:t>
      </w:r>
      <w:proofErr w:type="spellStart"/>
      <w:r w:rsidRPr="00F075AC">
        <w:rPr>
          <w:rFonts w:ascii="Times New Roman" w:hAnsi="Times New Roman" w:cs="Times New Roman"/>
        </w:rPr>
        <w:t>uploader</w:t>
      </w:r>
      <w:proofErr w:type="spellEnd"/>
      <w:r w:rsidRPr="00F075AC">
        <w:rPr>
          <w:rFonts w:ascii="Times New Roman" w:hAnsi="Times New Roman" w:cs="Times New Roman"/>
          <w:lang w:val="ru-RU"/>
        </w:rPr>
        <w:t>/</w:t>
      </w:r>
      <w:proofErr w:type="spellStart"/>
      <w:r w:rsidRPr="00F075AC">
        <w:rPr>
          <w:rFonts w:ascii="Times New Roman" w:hAnsi="Times New Roman" w:cs="Times New Roman"/>
        </w:rPr>
        <w:t>fileUpload</w:t>
      </w:r>
      <w:proofErr w:type="spellEnd"/>
      <w:r w:rsidRPr="00F075AC">
        <w:rPr>
          <w:rFonts w:ascii="Times New Roman" w:hAnsi="Times New Roman" w:cs="Times New Roman"/>
          <w:lang w:val="ru-RU"/>
        </w:rPr>
        <w:t>?</w:t>
      </w:r>
      <w:r w:rsidRPr="00F075AC">
        <w:rPr>
          <w:rFonts w:ascii="Times New Roman" w:hAnsi="Times New Roman" w:cs="Times New Roman"/>
        </w:rPr>
        <w:t>name</w:t>
      </w:r>
      <w:r w:rsidRPr="00F075AC">
        <w:rPr>
          <w:rFonts w:ascii="Times New Roman" w:hAnsi="Times New Roman" w:cs="Times New Roman"/>
          <w:lang w:val="ru-RU"/>
        </w:rPr>
        <w:t>=2704.</w:t>
      </w:r>
      <w:proofErr w:type="spellStart"/>
      <w:r w:rsidRPr="00F075AC">
        <w:rPr>
          <w:rFonts w:ascii="Times New Roman" w:hAnsi="Times New Roman" w:cs="Times New Roman"/>
        </w:rPr>
        <w:t>pdf</w:t>
      </w:r>
      <w:proofErr w:type="spellEnd"/>
      <w:r w:rsidRPr="00F075AC">
        <w:rPr>
          <w:rFonts w:ascii="Times New Roman" w:hAnsi="Times New Roman" w:cs="Times New Roman"/>
          <w:lang w:val="ru-RU"/>
        </w:rPr>
        <w:t>&amp;</w:t>
      </w:r>
      <w:r w:rsidRPr="00F075AC">
        <w:rPr>
          <w:rFonts w:ascii="Times New Roman" w:hAnsi="Times New Roman" w:cs="Times New Roman"/>
        </w:rPr>
        <w:t>show</w:t>
      </w:r>
      <w:r w:rsidRPr="00F075AC">
        <w:rPr>
          <w:rFonts w:ascii="Times New Roman" w:hAnsi="Times New Roman" w:cs="Times New Roman"/>
          <w:lang w:val="ru-RU"/>
        </w:rPr>
        <w:t>=</w:t>
      </w:r>
      <w:proofErr w:type="spellStart"/>
      <w:r w:rsidRPr="00F075AC">
        <w:rPr>
          <w:rFonts w:ascii="Times New Roman" w:hAnsi="Times New Roman" w:cs="Times New Roman"/>
        </w:rPr>
        <w:t>dcatalogues</w:t>
      </w:r>
      <w:proofErr w:type="spellEnd"/>
      <w:r w:rsidRPr="00F075AC">
        <w:rPr>
          <w:rFonts w:ascii="Times New Roman" w:hAnsi="Times New Roman" w:cs="Times New Roman"/>
          <w:lang w:val="ru-RU"/>
        </w:rPr>
        <w:t>/1/1131734/2704.</w:t>
      </w:r>
      <w:proofErr w:type="spellStart"/>
      <w:r w:rsidRPr="00F075AC">
        <w:rPr>
          <w:rFonts w:ascii="Times New Roman" w:hAnsi="Times New Roman" w:cs="Times New Roman"/>
        </w:rPr>
        <w:t>pdf</w:t>
      </w:r>
      <w:proofErr w:type="spellEnd"/>
      <w:r w:rsidRPr="00F075AC">
        <w:rPr>
          <w:rFonts w:ascii="Times New Roman" w:hAnsi="Times New Roman" w:cs="Times New Roman"/>
          <w:lang w:val="ru-RU"/>
        </w:rPr>
        <w:lastRenderedPageBreak/>
        <w:t>&amp;</w:t>
      </w:r>
      <w:r w:rsidRPr="00F075AC">
        <w:rPr>
          <w:rFonts w:ascii="Times New Roman" w:hAnsi="Times New Roman" w:cs="Times New Roman"/>
        </w:rPr>
        <w:t>view</w:t>
      </w:r>
      <w:r w:rsidRPr="00F075AC">
        <w:rPr>
          <w:rFonts w:ascii="Times New Roman" w:hAnsi="Times New Roman" w:cs="Times New Roman"/>
          <w:lang w:val="ru-RU"/>
        </w:rPr>
        <w:t>=</w:t>
      </w:r>
      <w:r w:rsidRPr="00F075AC">
        <w:rPr>
          <w:rFonts w:ascii="Times New Roman" w:hAnsi="Times New Roman" w:cs="Times New Roman"/>
        </w:rPr>
        <w:t>true</w:t>
      </w:r>
      <w:r w:rsidRPr="00F075AC">
        <w:rPr>
          <w:rFonts w:ascii="Times New Roman" w:hAnsi="Times New Roman" w:cs="Times New Roman"/>
          <w:lang w:val="ru-RU"/>
        </w:rPr>
        <w:t xml:space="preserve"> (дата обращения: </w:t>
      </w:r>
      <w:r w:rsidR="0038475A" w:rsidRPr="00F075AC">
        <w:rPr>
          <w:rFonts w:ascii="Times New Roman" w:hAnsi="Times New Roman" w:cs="Times New Roman"/>
          <w:lang w:val="ru-RU"/>
        </w:rPr>
        <w:t>31</w:t>
      </w:r>
      <w:r w:rsidRPr="00F075AC">
        <w:rPr>
          <w:rFonts w:ascii="Times New Roman" w:hAnsi="Times New Roman" w:cs="Times New Roman"/>
          <w:lang w:val="ru-RU"/>
        </w:rPr>
        <w:t>.</w:t>
      </w:r>
      <w:r w:rsidR="00537E25" w:rsidRPr="00F075AC">
        <w:rPr>
          <w:rFonts w:ascii="Times New Roman" w:hAnsi="Times New Roman" w:cs="Times New Roman"/>
          <w:lang w:val="ru-RU"/>
        </w:rPr>
        <w:t>08</w:t>
      </w:r>
      <w:r w:rsidRPr="00F075AC">
        <w:rPr>
          <w:rFonts w:ascii="Times New Roman" w:hAnsi="Times New Roman" w:cs="Times New Roman"/>
          <w:lang w:val="ru-RU"/>
        </w:rPr>
        <w:t>.2020). - Макрообъект. - Текст</w:t>
      </w:r>
      <w:proofErr w:type="gramStart"/>
      <w:r w:rsidRPr="00F075AC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F075AC">
        <w:rPr>
          <w:rFonts w:ascii="Times New Roman" w:hAnsi="Times New Roman" w:cs="Times New Roman"/>
          <w:lang w:val="ru-RU"/>
        </w:rPr>
        <w:t xml:space="preserve"> электронный. - Имеется печатный аналог.</w:t>
      </w:r>
    </w:p>
    <w:p w:rsidR="00736799" w:rsidRPr="00F075AC" w:rsidRDefault="00736799" w:rsidP="0094086F">
      <w:pPr>
        <w:spacing w:after="0" w:line="240" w:lineRule="auto"/>
        <w:ind w:firstLine="709"/>
        <w:rPr>
          <w:rFonts w:ascii="Times New Roman" w:hAnsi="Times New Roman" w:cs="Times New Roman"/>
          <w:lang w:val="ru-RU"/>
        </w:rPr>
      </w:pPr>
    </w:p>
    <w:p w:rsidR="00736799" w:rsidRPr="00F075AC" w:rsidRDefault="00736799" w:rsidP="0094086F">
      <w:pPr>
        <w:spacing w:after="0" w:line="240" w:lineRule="auto"/>
        <w:ind w:firstLine="709"/>
        <w:rPr>
          <w:rFonts w:ascii="Times New Roman" w:hAnsi="Times New Roman" w:cs="Times New Roman"/>
          <w:b/>
          <w:lang w:val="ru-RU"/>
        </w:rPr>
      </w:pPr>
    </w:p>
    <w:p w:rsidR="00736799" w:rsidRPr="00F075AC" w:rsidRDefault="00736799" w:rsidP="0094086F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lang w:val="ru-RU"/>
        </w:rPr>
        <w:t xml:space="preserve">г) </w:t>
      </w:r>
      <w:r w:rsidRPr="00F075AC">
        <w:rPr>
          <w:rFonts w:ascii="Times New Roman" w:hAnsi="Times New Roman" w:cs="Times New Roman"/>
          <w:b/>
          <w:bCs/>
          <w:lang w:val="ru-RU"/>
        </w:rPr>
        <w:t xml:space="preserve">Программное обеспечение </w:t>
      </w:r>
      <w:r w:rsidRPr="00F075AC">
        <w:rPr>
          <w:rFonts w:ascii="Times New Roman" w:hAnsi="Times New Roman" w:cs="Times New Roman"/>
          <w:b/>
          <w:lang w:val="ru-RU"/>
        </w:rPr>
        <w:t xml:space="preserve">и </w:t>
      </w:r>
      <w:r w:rsidRPr="00F075AC">
        <w:rPr>
          <w:rFonts w:ascii="Times New Roman" w:hAnsi="Times New Roman" w:cs="Times New Roman"/>
          <w:b/>
          <w:bCs/>
          <w:lang w:val="ru-RU"/>
        </w:rPr>
        <w:t xml:space="preserve">Интернет-ресурсы: </w:t>
      </w:r>
    </w:p>
    <w:p w:rsidR="00736799" w:rsidRPr="00F075AC" w:rsidRDefault="00736799" w:rsidP="0094086F">
      <w:pPr>
        <w:pStyle w:val="a8"/>
        <w:numPr>
          <w:ilvl w:val="0"/>
          <w:numId w:val="10"/>
        </w:numPr>
        <w:tabs>
          <w:tab w:val="clear" w:pos="927"/>
          <w:tab w:val="num" w:pos="1134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F075AC">
        <w:rPr>
          <w:lang w:val="ru-RU"/>
        </w:rPr>
        <w:t xml:space="preserve">Этическое воспитание детей, подростков и молодежи (Сайт лаборатории воспитания нравственно-этической культуры </w:t>
      </w:r>
      <w:proofErr w:type="spellStart"/>
      <w:r w:rsidRPr="00F075AC">
        <w:rPr>
          <w:lang w:val="ru-RU"/>
        </w:rPr>
        <w:t>ГосНИИ</w:t>
      </w:r>
      <w:proofErr w:type="spellEnd"/>
      <w:r w:rsidRPr="00F075AC">
        <w:rPr>
          <w:lang w:val="ru-RU"/>
        </w:rPr>
        <w:t xml:space="preserve"> семьи и воспитания РАО). – </w:t>
      </w:r>
      <w:hyperlink r:id="rId15" w:history="1">
        <w:r w:rsidRPr="00F075AC">
          <w:t>http</w:t>
        </w:r>
        <w:r w:rsidRPr="00F075AC">
          <w:rPr>
            <w:lang w:val="ru-RU"/>
          </w:rPr>
          <w:t>://</w:t>
        </w:r>
        <w:r w:rsidRPr="00F075AC">
          <w:t>ethos</w:t>
        </w:r>
        <w:r w:rsidRPr="00F075AC">
          <w:rPr>
            <w:lang w:val="ru-RU"/>
          </w:rPr>
          <w:t>.</w:t>
        </w:r>
        <w:proofErr w:type="spellStart"/>
        <w:r w:rsidRPr="00F075AC">
          <w:t>narod</w:t>
        </w:r>
        <w:proofErr w:type="spellEnd"/>
        <w:r w:rsidRPr="00F075AC">
          <w:rPr>
            <w:lang w:val="ru-RU"/>
          </w:rPr>
          <w:t>.</w:t>
        </w:r>
        <w:proofErr w:type="spellStart"/>
        <w:r w:rsidRPr="00F075AC">
          <w:t>ru</w:t>
        </w:r>
        <w:proofErr w:type="spellEnd"/>
        <w:r w:rsidRPr="00F075AC">
          <w:rPr>
            <w:lang w:val="ru-RU"/>
          </w:rPr>
          <w:t>/</w:t>
        </w:r>
      </w:hyperlink>
    </w:p>
    <w:p w:rsidR="00736799" w:rsidRPr="00F075AC" w:rsidRDefault="00736799" w:rsidP="0094086F">
      <w:pPr>
        <w:pStyle w:val="a8"/>
        <w:numPr>
          <w:ilvl w:val="0"/>
          <w:numId w:val="10"/>
        </w:numPr>
        <w:tabs>
          <w:tab w:val="clear" w:pos="927"/>
          <w:tab w:val="num" w:pos="1134"/>
        </w:tabs>
        <w:spacing w:before="0" w:beforeAutospacing="0" w:after="0" w:afterAutospacing="0"/>
        <w:ind w:left="0" w:firstLine="709"/>
        <w:jc w:val="both"/>
      </w:pPr>
      <w:r w:rsidRPr="00F075AC">
        <w:rPr>
          <w:lang w:val="ru-RU"/>
        </w:rPr>
        <w:t xml:space="preserve">Фестиваль педагогических идей «Открытый урок» (Издательский дом «Первое сентября»). </w:t>
      </w:r>
      <w:proofErr w:type="spellStart"/>
      <w:r w:rsidRPr="00F075AC">
        <w:t>Разделы</w:t>
      </w:r>
      <w:proofErr w:type="spellEnd"/>
      <w:r w:rsidRPr="00F075AC">
        <w:t>: «</w:t>
      </w:r>
      <w:proofErr w:type="spellStart"/>
      <w:r w:rsidRPr="00F075AC">
        <w:t>Внеклассная</w:t>
      </w:r>
      <w:proofErr w:type="spellEnd"/>
      <w:r w:rsidRPr="00F075AC">
        <w:t xml:space="preserve"> </w:t>
      </w:r>
      <w:proofErr w:type="spellStart"/>
      <w:r w:rsidRPr="00F075AC">
        <w:t>работа</w:t>
      </w:r>
      <w:proofErr w:type="spellEnd"/>
      <w:r w:rsidRPr="00F075AC">
        <w:t>», «</w:t>
      </w:r>
      <w:proofErr w:type="spellStart"/>
      <w:r w:rsidRPr="00F075AC">
        <w:t>Классное</w:t>
      </w:r>
      <w:proofErr w:type="spellEnd"/>
      <w:r w:rsidRPr="00F075AC">
        <w:t xml:space="preserve"> </w:t>
      </w:r>
      <w:proofErr w:type="spellStart"/>
      <w:r w:rsidRPr="00F075AC">
        <w:t>руководство</w:t>
      </w:r>
      <w:proofErr w:type="spellEnd"/>
      <w:r w:rsidRPr="00F075AC">
        <w:t xml:space="preserve">». – </w:t>
      </w:r>
      <w:hyperlink r:id="rId16" w:history="1">
        <w:r w:rsidRPr="00F075AC">
          <w:t>http://festival.1september.ru</w:t>
        </w:r>
      </w:hyperlink>
    </w:p>
    <w:p w:rsidR="00736799" w:rsidRPr="00F075AC" w:rsidRDefault="00736799" w:rsidP="0094086F">
      <w:pPr>
        <w:pStyle w:val="a8"/>
        <w:numPr>
          <w:ilvl w:val="0"/>
          <w:numId w:val="10"/>
        </w:numPr>
        <w:tabs>
          <w:tab w:val="clear" w:pos="927"/>
          <w:tab w:val="num" w:pos="1134"/>
        </w:tabs>
        <w:spacing w:before="0" w:beforeAutospacing="0" w:after="0" w:afterAutospacing="0"/>
        <w:ind w:left="0" w:firstLine="709"/>
        <w:jc w:val="both"/>
        <w:rPr>
          <w:lang w:val="ru-RU"/>
        </w:rPr>
      </w:pPr>
      <w:r w:rsidRPr="00F075AC">
        <w:rPr>
          <w:lang w:val="ru-RU"/>
        </w:rPr>
        <w:t xml:space="preserve">Методическая служба издательства «БИНОМ. Лаборатория знаний». – </w:t>
      </w:r>
      <w:hyperlink r:id="rId17" w:history="1">
        <w:r w:rsidRPr="00F075AC">
          <w:t>http</w:t>
        </w:r>
        <w:r w:rsidRPr="00F075AC">
          <w:rPr>
            <w:lang w:val="ru-RU"/>
          </w:rPr>
          <w:t>://</w:t>
        </w:r>
        <w:proofErr w:type="spellStart"/>
        <w:r w:rsidRPr="00F075AC">
          <w:t>metodist</w:t>
        </w:r>
        <w:proofErr w:type="spellEnd"/>
        <w:r w:rsidRPr="00F075AC">
          <w:rPr>
            <w:lang w:val="ru-RU"/>
          </w:rPr>
          <w:t>.</w:t>
        </w:r>
        <w:proofErr w:type="spellStart"/>
        <w:r w:rsidRPr="00F075AC">
          <w:t>lbz</w:t>
        </w:r>
        <w:proofErr w:type="spellEnd"/>
        <w:r w:rsidRPr="00F075AC">
          <w:rPr>
            <w:lang w:val="ru-RU"/>
          </w:rPr>
          <w:t>.</w:t>
        </w:r>
        <w:proofErr w:type="spellStart"/>
        <w:r w:rsidRPr="00F075AC">
          <w:t>ru</w:t>
        </w:r>
        <w:proofErr w:type="spellEnd"/>
      </w:hyperlink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b/>
          <w:bCs/>
          <w:lang w:val="ru-RU"/>
        </w:rPr>
      </w:pPr>
      <w:r w:rsidRPr="00F075AC">
        <w:rPr>
          <w:rFonts w:ascii="Times New Roman" w:hAnsi="Times New Roman" w:cs="Times New Roman"/>
          <w:b/>
          <w:bCs/>
          <w:lang w:val="ru-RU"/>
        </w:rPr>
        <w:t>9. Материально-техническое обеспечение дисциплины (модуля)</w:t>
      </w:r>
    </w:p>
    <w:p w:rsidR="00736799" w:rsidRPr="00F075AC" w:rsidRDefault="00736799" w:rsidP="00393C57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F075AC">
        <w:rPr>
          <w:rFonts w:ascii="Times New Roman" w:hAnsi="Times New Roman" w:cs="Times New Roman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00"/>
        <w:gridCol w:w="6215"/>
      </w:tblGrid>
      <w:tr w:rsidR="00736799" w:rsidRPr="00F075AC" w:rsidTr="00A33D4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75AC">
              <w:rPr>
                <w:rFonts w:ascii="Times New Roman" w:hAnsi="Times New Roman" w:cs="Times New Roman"/>
              </w:rPr>
              <w:t>Тип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075AC">
              <w:rPr>
                <w:rFonts w:ascii="Times New Roman" w:hAnsi="Times New Roman" w:cs="Times New Roman"/>
              </w:rPr>
              <w:t>название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</w:rPr>
              <w:t>аудитории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99" w:rsidRPr="00F075AC" w:rsidRDefault="00736799" w:rsidP="00393C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75AC">
              <w:rPr>
                <w:rFonts w:ascii="Times New Roman" w:hAnsi="Times New Roman" w:cs="Times New Roman"/>
              </w:rPr>
              <w:t>Оснащение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</w:rPr>
              <w:t>аудитории</w:t>
            </w:r>
            <w:proofErr w:type="spellEnd"/>
          </w:p>
        </w:tc>
      </w:tr>
      <w:tr w:rsidR="00736799" w:rsidRPr="00F075AC" w:rsidTr="00A33D4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9408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075AC">
              <w:rPr>
                <w:rFonts w:ascii="Times New Roman" w:hAnsi="Times New Roman" w:cs="Times New Roman"/>
              </w:rPr>
              <w:t>Лекционная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</w:rPr>
              <w:t>аудитория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5AC">
              <w:rPr>
                <w:rFonts w:ascii="Times New Roman" w:hAnsi="Times New Roman" w:cs="Times New Roman"/>
              </w:rPr>
              <w:t>ауд</w:t>
            </w:r>
            <w:proofErr w:type="spellEnd"/>
            <w:r w:rsidRPr="00F075AC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94086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075AC">
              <w:rPr>
                <w:rFonts w:ascii="Times New Roman" w:hAnsi="Times New Roman" w:cs="Times New Roman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736799" w:rsidRPr="00F075AC" w:rsidTr="0094086F">
        <w:trPr>
          <w:trHeight w:val="1094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F075AC" w:rsidRDefault="00736799" w:rsidP="0094086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075AC">
              <w:rPr>
                <w:rFonts w:ascii="Times New Roman" w:hAnsi="Times New Roman" w:cs="Times New Roman"/>
                <w:lang w:val="ru-RU"/>
              </w:rPr>
              <w:t>Компьютерные классы Центра информационных технологий ФГБОУ ВО «МГТУ»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99" w:rsidRPr="00736799" w:rsidRDefault="00736799" w:rsidP="0094086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F075AC">
              <w:rPr>
                <w:rFonts w:ascii="Times New Roman" w:hAnsi="Times New Roman" w:cs="Times New Roman"/>
                <w:lang w:val="ru-RU"/>
              </w:rPr>
              <w:t>Персональные компьютеры, объединенные в локальные сети с выходом в Интернет, оснащенные современными программно-методическими комплексами для решения задач в области информатики и вычислительной техники</w:t>
            </w:r>
            <w:bookmarkStart w:id="0" w:name="_GoBack"/>
            <w:bookmarkEnd w:id="0"/>
          </w:p>
        </w:tc>
      </w:tr>
    </w:tbl>
    <w:p w:rsidR="00736799" w:rsidRPr="00736799" w:rsidRDefault="00736799" w:rsidP="00393C57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lang w:val="ru-RU"/>
        </w:rPr>
      </w:pPr>
    </w:p>
    <w:p w:rsidR="00B406F7" w:rsidRPr="00736799" w:rsidRDefault="00B406F7" w:rsidP="00393C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:rsidR="00B406F7" w:rsidRPr="00736799" w:rsidRDefault="00B406F7" w:rsidP="00393C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406F7" w:rsidRPr="00736799" w:rsidRDefault="00B406F7" w:rsidP="00393C5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406F7" w:rsidRPr="00736799" w:rsidRDefault="00B406F7" w:rsidP="00393C57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x-none"/>
        </w:rPr>
      </w:pPr>
    </w:p>
    <w:p w:rsidR="00EE05FC" w:rsidRPr="00736799" w:rsidRDefault="00EE05FC" w:rsidP="00393C57">
      <w:pPr>
        <w:spacing w:after="0" w:line="240" w:lineRule="auto"/>
        <w:rPr>
          <w:rFonts w:ascii="Times New Roman" w:hAnsi="Times New Roman" w:cs="Times New Roman"/>
          <w:lang w:val="ru-RU"/>
        </w:rPr>
      </w:pPr>
    </w:p>
    <w:sectPr w:rsidR="00EE05FC" w:rsidRPr="00736799" w:rsidSect="00393C57">
      <w:pgSz w:w="11906" w:h="16838" w:code="9"/>
      <w:pgMar w:top="1134" w:right="1259" w:bottom="851" w:left="74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plex">
    <w:altName w:val="Times New Roman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6DB0"/>
    <w:multiLevelType w:val="hybridMultilevel"/>
    <w:tmpl w:val="825A18DC"/>
    <w:lvl w:ilvl="0" w:tplc="6D84D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0A65A0"/>
    <w:multiLevelType w:val="hybridMultilevel"/>
    <w:tmpl w:val="03B4533E"/>
    <w:lvl w:ilvl="0" w:tplc="6BA4CA20">
      <w:start w:val="2"/>
      <w:numFmt w:val="bullet"/>
      <w:lvlText w:val="─"/>
      <w:lvlJc w:val="left"/>
      <w:pPr>
        <w:ind w:left="108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121016"/>
    <w:multiLevelType w:val="hybridMultilevel"/>
    <w:tmpl w:val="B3CC3972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0A20A95C"/>
    <w:lvl w:ilvl="0" w:tplc="C444F1C4">
      <w:start w:val="1"/>
      <w:numFmt w:val="bullet"/>
      <w:lvlText w:val=""/>
      <w:lvlJc w:val="left"/>
      <w:pPr>
        <w:ind w:left="7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AA0F03"/>
    <w:multiLevelType w:val="hybridMultilevel"/>
    <w:tmpl w:val="14D0D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C8536FC"/>
    <w:multiLevelType w:val="hybridMultilevel"/>
    <w:tmpl w:val="51A0E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773F3"/>
    <w:multiLevelType w:val="hybridMultilevel"/>
    <w:tmpl w:val="0A606ADE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6CED21C0"/>
    <w:multiLevelType w:val="hybridMultilevel"/>
    <w:tmpl w:val="DD189B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D7155B5"/>
    <w:multiLevelType w:val="hybridMultilevel"/>
    <w:tmpl w:val="7362161A"/>
    <w:lvl w:ilvl="0" w:tplc="F2764674">
      <w:start w:val="1"/>
      <w:numFmt w:val="decimal"/>
      <w:lvlText w:val="%1."/>
      <w:lvlJc w:val="left"/>
      <w:pPr>
        <w:tabs>
          <w:tab w:val="num" w:pos="927"/>
        </w:tabs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F392685"/>
    <w:multiLevelType w:val="hybridMultilevel"/>
    <w:tmpl w:val="E37C93E4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>
    <w:nsid w:val="6FE6255F"/>
    <w:multiLevelType w:val="hybridMultilevel"/>
    <w:tmpl w:val="E26CE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EA2C34"/>
    <w:multiLevelType w:val="hybridMultilevel"/>
    <w:tmpl w:val="0DBA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AD0423"/>
    <w:multiLevelType w:val="hybridMultilevel"/>
    <w:tmpl w:val="70D4000E"/>
    <w:lvl w:ilvl="0" w:tplc="53320B56">
      <w:start w:val="1"/>
      <w:numFmt w:val="decimal"/>
      <w:lvlText w:val="%1."/>
      <w:lvlJc w:val="left"/>
      <w:pPr>
        <w:ind w:left="11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4">
    <w:nsid w:val="73C51E1C"/>
    <w:multiLevelType w:val="hybridMultilevel"/>
    <w:tmpl w:val="B2562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78175540"/>
    <w:multiLevelType w:val="hybridMultilevel"/>
    <w:tmpl w:val="5A8AD068"/>
    <w:lvl w:ilvl="0" w:tplc="7382D830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17">
    <w:nsid w:val="79161D6B"/>
    <w:multiLevelType w:val="hybridMultilevel"/>
    <w:tmpl w:val="1CC0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D6BFE"/>
    <w:multiLevelType w:val="hybridMultilevel"/>
    <w:tmpl w:val="8C087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13"/>
  </w:num>
  <w:num w:numId="5">
    <w:abstractNumId w:val="7"/>
  </w:num>
  <w:num w:numId="6">
    <w:abstractNumId w:val="15"/>
  </w:num>
  <w:num w:numId="7">
    <w:abstractNumId w:val="0"/>
  </w:num>
  <w:num w:numId="8">
    <w:abstractNumId w:val="11"/>
  </w:num>
  <w:num w:numId="9">
    <w:abstractNumId w:val="3"/>
  </w:num>
  <w:num w:numId="10">
    <w:abstractNumId w:val="9"/>
  </w:num>
  <w:num w:numId="11">
    <w:abstractNumId w:val="18"/>
  </w:num>
  <w:num w:numId="12">
    <w:abstractNumId w:val="2"/>
  </w:num>
  <w:num w:numId="13">
    <w:abstractNumId w:val="1"/>
  </w:num>
  <w:num w:numId="14">
    <w:abstractNumId w:val="6"/>
  </w:num>
  <w:num w:numId="15">
    <w:abstractNumId w:val="10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01B2"/>
    <w:rsid w:val="000D0EBC"/>
    <w:rsid w:val="001F0BC7"/>
    <w:rsid w:val="002C48D6"/>
    <w:rsid w:val="0038475A"/>
    <w:rsid w:val="00393C57"/>
    <w:rsid w:val="00425A76"/>
    <w:rsid w:val="004C00DD"/>
    <w:rsid w:val="00537E25"/>
    <w:rsid w:val="0054035A"/>
    <w:rsid w:val="00736799"/>
    <w:rsid w:val="0094086F"/>
    <w:rsid w:val="009D738A"/>
    <w:rsid w:val="00A33D43"/>
    <w:rsid w:val="00B406F7"/>
    <w:rsid w:val="00D22BA3"/>
    <w:rsid w:val="00D31453"/>
    <w:rsid w:val="00DC46D8"/>
    <w:rsid w:val="00DD2199"/>
    <w:rsid w:val="00E209E2"/>
    <w:rsid w:val="00EE05FC"/>
    <w:rsid w:val="00F0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06F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rsid w:val="000D0EBC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4C00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8D6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2C48D6"/>
    <w:rPr>
      <w:rFonts w:ascii="Times New Roman" w:hAnsi="Times New Roman" w:cs="Times New Roman"/>
      <w:b/>
      <w:bCs/>
      <w:sz w:val="10"/>
      <w:szCs w:val="10"/>
    </w:rPr>
  </w:style>
  <w:style w:type="character" w:styleId="a6">
    <w:name w:val="Hyperlink"/>
    <w:basedOn w:val="a0"/>
    <w:uiPriority w:val="99"/>
    <w:unhideWhenUsed/>
    <w:rsid w:val="00D22BA3"/>
    <w:rPr>
      <w:color w:val="0563C1" w:themeColor="hyperlink"/>
      <w:u w:val="single"/>
    </w:rPr>
  </w:style>
  <w:style w:type="character" w:customStyle="1" w:styleId="hilight">
    <w:name w:val="hilight"/>
    <w:basedOn w:val="a0"/>
    <w:rsid w:val="00D22BA3"/>
  </w:style>
  <w:style w:type="paragraph" w:styleId="a7">
    <w:name w:val="List Paragraph"/>
    <w:basedOn w:val="a"/>
    <w:uiPriority w:val="34"/>
    <w:qFormat/>
    <w:rsid w:val="00D22BA3"/>
    <w:pPr>
      <w:ind w:left="720"/>
      <w:contextualSpacing/>
    </w:pPr>
  </w:style>
  <w:style w:type="character" w:customStyle="1" w:styleId="FontStyle16">
    <w:name w:val="Font Style16"/>
    <w:rsid w:val="00736799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Normal (Web)"/>
    <w:aliases w:val="Обычный (Web)"/>
    <w:basedOn w:val="a"/>
    <w:rsid w:val="0073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R1">
    <w:name w:val="FR1"/>
    <w:rsid w:val="0073679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72"/>
      <w:szCs w:val="20"/>
      <w:lang w:val="ru-RU" w:eastAsia="ru-RU"/>
    </w:rPr>
  </w:style>
  <w:style w:type="character" w:customStyle="1" w:styleId="FontStyle20">
    <w:name w:val="Font Style20"/>
    <w:rsid w:val="00736799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736799"/>
    <w:pPr>
      <w:spacing w:after="0" w:line="240" w:lineRule="auto"/>
      <w:ind w:left="720" w:firstLine="709"/>
      <w:jc w:val="both"/>
    </w:pPr>
    <w:rPr>
      <w:rFonts w:ascii="Calibri" w:eastAsia="Times New Roman" w:hAnsi="Calibri" w:cs="Times New Roman"/>
      <w:sz w:val="24"/>
      <w:szCs w:val="24"/>
      <w:lang w:val="ru-RU"/>
    </w:rPr>
  </w:style>
  <w:style w:type="paragraph" w:customStyle="1" w:styleId="Default">
    <w:name w:val="Default"/>
    <w:rsid w:val="007367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">
    <w:name w:val="Абзац списка2"/>
    <w:basedOn w:val="a"/>
    <w:rsid w:val="00A33D43"/>
    <w:pPr>
      <w:spacing w:after="0" w:line="240" w:lineRule="auto"/>
      <w:ind w:left="720" w:firstLine="709"/>
      <w:jc w:val="both"/>
    </w:pPr>
    <w:rPr>
      <w:rFonts w:ascii="Calibri" w:eastAsia="Times New Roman" w:hAnsi="Calibri" w:cs="Times New Roman"/>
      <w:sz w:val="24"/>
      <w:szCs w:val="24"/>
      <w:lang w:val="ru-RU"/>
    </w:rPr>
  </w:style>
  <w:style w:type="paragraph" w:customStyle="1" w:styleId="a9">
    <w:basedOn w:val="a"/>
    <w:next w:val="a8"/>
    <w:rsid w:val="0053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06F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rsid w:val="000D0EBC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4C00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8D6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2C48D6"/>
    <w:rPr>
      <w:rFonts w:ascii="Times New Roman" w:hAnsi="Times New Roman" w:cs="Times New Roman"/>
      <w:b/>
      <w:bCs/>
      <w:sz w:val="10"/>
      <w:szCs w:val="10"/>
    </w:rPr>
  </w:style>
  <w:style w:type="character" w:styleId="a6">
    <w:name w:val="Hyperlink"/>
    <w:basedOn w:val="a0"/>
    <w:uiPriority w:val="99"/>
    <w:unhideWhenUsed/>
    <w:rsid w:val="00D22BA3"/>
    <w:rPr>
      <w:color w:val="0563C1" w:themeColor="hyperlink"/>
      <w:u w:val="single"/>
    </w:rPr>
  </w:style>
  <w:style w:type="character" w:customStyle="1" w:styleId="hilight">
    <w:name w:val="hilight"/>
    <w:basedOn w:val="a0"/>
    <w:rsid w:val="00D22BA3"/>
  </w:style>
  <w:style w:type="paragraph" w:styleId="a7">
    <w:name w:val="List Paragraph"/>
    <w:basedOn w:val="a"/>
    <w:uiPriority w:val="34"/>
    <w:qFormat/>
    <w:rsid w:val="00D22BA3"/>
    <w:pPr>
      <w:ind w:left="720"/>
      <w:contextualSpacing/>
    </w:pPr>
  </w:style>
  <w:style w:type="character" w:customStyle="1" w:styleId="FontStyle16">
    <w:name w:val="Font Style16"/>
    <w:rsid w:val="00736799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Normal (Web)"/>
    <w:aliases w:val="Обычный (Web)"/>
    <w:basedOn w:val="a"/>
    <w:rsid w:val="00736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R1">
    <w:name w:val="FR1"/>
    <w:rsid w:val="0073679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72"/>
      <w:szCs w:val="20"/>
      <w:lang w:val="ru-RU" w:eastAsia="ru-RU"/>
    </w:rPr>
  </w:style>
  <w:style w:type="character" w:customStyle="1" w:styleId="FontStyle20">
    <w:name w:val="Font Style20"/>
    <w:rsid w:val="00736799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7367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736799"/>
    <w:pPr>
      <w:spacing w:after="0" w:line="240" w:lineRule="auto"/>
      <w:ind w:left="720" w:firstLine="709"/>
      <w:jc w:val="both"/>
    </w:pPr>
    <w:rPr>
      <w:rFonts w:ascii="Calibri" w:eastAsia="Times New Roman" w:hAnsi="Calibri" w:cs="Times New Roman"/>
      <w:sz w:val="24"/>
      <w:szCs w:val="24"/>
      <w:lang w:val="ru-RU"/>
    </w:rPr>
  </w:style>
  <w:style w:type="paragraph" w:customStyle="1" w:styleId="Default">
    <w:name w:val="Default"/>
    <w:rsid w:val="007367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2">
    <w:name w:val="Абзац списка2"/>
    <w:basedOn w:val="a"/>
    <w:rsid w:val="00A33D43"/>
    <w:pPr>
      <w:spacing w:after="0" w:line="240" w:lineRule="auto"/>
      <w:ind w:left="720" w:firstLine="709"/>
      <w:jc w:val="both"/>
    </w:pPr>
    <w:rPr>
      <w:rFonts w:ascii="Calibri" w:eastAsia="Times New Roman" w:hAnsi="Calibri" w:cs="Times New Roman"/>
      <w:sz w:val="24"/>
      <w:szCs w:val="24"/>
      <w:lang w:val="ru-RU"/>
    </w:rPr>
  </w:style>
  <w:style w:type="paragraph" w:customStyle="1" w:styleId="a9">
    <w:basedOn w:val="a"/>
    <w:next w:val="a8"/>
    <w:rsid w:val="00537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tudentlibrary.ru/book/ISBN9785992511215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339622" TargetMode="External"/><Relationship Id="rId17" Type="http://schemas.openxmlformats.org/officeDocument/2006/relationships/hyperlink" Target="http://metodist.lb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ystudy.ru/index.php/forauthors/gost2008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thos.narod.ru/" TargetMode="External"/><Relationship Id="rId10" Type="http://schemas.openxmlformats.org/officeDocument/2006/relationships/hyperlink" Target="http://wiki.iteach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478.pdf&amp;show=dcatalogues/1/1514298/347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93B39-EA97-4963-A744-3748993CA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20</Pages>
  <Words>5470</Words>
  <Characters>31183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2020-2021_44_03_05- АПОб-20_6_plx_Методика организации внеурочной деятельности по информатике и ИКТ</vt:lpstr>
    </vt:vector>
  </TitlesOfParts>
  <Company>SPecialiST RePack</Company>
  <LinksUpToDate>false</LinksUpToDate>
  <CharactersWithSpaces>36580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2020-2021_44_03_05- АПОб-20_6_plx_Методика организации внеурочной деятельности по информатике и ИКТ</dc:title>
  <dc:creator>FastReport.NET</dc:creator>
  <cp:lastModifiedBy>n.kopyrina</cp:lastModifiedBy>
  <cp:revision>14</cp:revision>
  <cp:lastPrinted>2020-12-16T03:20:00Z</cp:lastPrinted>
  <dcterms:created xsi:type="dcterms:W3CDTF">2020-09-29T10:43:00Z</dcterms:created>
  <dcterms:modified xsi:type="dcterms:W3CDTF">2020-12-16T03:20:00Z</dcterms:modified>
</cp:coreProperties>
</file>