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A1" w:rsidRDefault="00D148F0" w:rsidP="00D148F0">
      <w:pPr>
        <w:ind w:left="-426"/>
        <w:jc w:val="center"/>
      </w:pPr>
      <w:r>
        <w:rPr>
          <w:noProof/>
        </w:rPr>
        <w:drawing>
          <wp:inline distT="0" distB="0" distL="0" distR="0">
            <wp:extent cx="6257111" cy="821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11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4A1">
        <w:br w:type="page"/>
      </w:r>
    </w:p>
    <w:p w:rsidR="005B188C" w:rsidRDefault="007A6BC7" w:rsidP="004A2A20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05525" cy="7562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88" w:rsidRDefault="00566B31" w:rsidP="004A2A20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570917" cy="8456930"/>
            <wp:effectExtent l="0" t="0" r="0" b="0"/>
            <wp:docPr id="1" name="Рисунок 1" descr="N:\РП_2021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РП_2021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1"/>
                    <a:stretch/>
                  </pic:blipFill>
                  <pic:spPr bwMode="auto">
                    <a:xfrm>
                      <a:off x="0" y="0"/>
                      <a:ext cx="6570980" cy="845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A20" w:rsidRPr="00D2328A" w:rsidRDefault="004A2A20" w:rsidP="004A2A20">
      <w:pPr>
        <w:rPr>
          <w:b/>
          <w:bCs/>
        </w:rPr>
      </w:pPr>
      <w:r w:rsidRPr="00C42599">
        <w:rPr>
          <w:b/>
        </w:rPr>
        <w:br w:type="page"/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</w:t>
      </w:r>
      <w:r w:rsidRPr="00607BEE">
        <w:rPr>
          <w:bCs/>
        </w:rPr>
        <w:t>о</w:t>
      </w:r>
      <w:r w:rsidRPr="00607BEE">
        <w:rPr>
          <w:bCs/>
        </w:rPr>
        <w:t>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44.03.05 Педагогическое образование (с двумя профилями подготовки)</w:t>
      </w:r>
      <w:r w:rsidRPr="00607BEE">
        <w:t>.</w:t>
      </w:r>
    </w:p>
    <w:p w:rsidR="00DF7475" w:rsidRDefault="00DF7475" w:rsidP="00C971AB">
      <w:pPr>
        <w:ind w:firstLine="567"/>
        <w:jc w:val="both"/>
        <w:rPr>
          <w:rStyle w:val="FontStyle16"/>
          <w:bCs w:val="0"/>
          <w:sz w:val="24"/>
        </w:rPr>
      </w:pPr>
      <w:r w:rsidRPr="00DF7475">
        <w:rPr>
          <w:rStyle w:val="FontStyle16"/>
          <w:bCs w:val="0"/>
          <w:sz w:val="24"/>
        </w:rPr>
        <w:t>2 Место дисциплины в структуре образовательной программы подготовки бакалавра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proofErr w:type="gramStart"/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бак</w:t>
      </w:r>
      <w:r w:rsidR="00B44130" w:rsidRPr="009D2F31">
        <w:t>а</w:t>
      </w:r>
      <w:r w:rsidR="00B44130" w:rsidRPr="009D2F31">
        <w:t>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proofErr w:type="gramEnd"/>
      <w:r w:rsidRPr="009D2F31">
        <w:t xml:space="preserve"> </w:t>
      </w:r>
      <w:r w:rsidR="00BB44B3" w:rsidRPr="009D2F31">
        <w:rPr>
          <w:bCs/>
        </w:rPr>
        <w:t>44.03.05</w:t>
      </w:r>
      <w:r w:rsidR="00C54A36" w:rsidRPr="009D2F31">
        <w:t>«</w:t>
      </w:r>
      <w:r w:rsidR="00B44130" w:rsidRPr="009D2F31">
        <w:t>Педагогическое образование</w:t>
      </w:r>
      <w:r w:rsidR="00C54A36" w:rsidRPr="009D2F31">
        <w:t>»</w:t>
      </w:r>
      <w:r w:rsidR="00BB44B3" w:rsidRPr="009D2F31">
        <w:t xml:space="preserve"> с профил</w:t>
      </w:r>
      <w:r w:rsidR="00AF0062">
        <w:t>я</w:t>
      </w:r>
      <w:r w:rsidR="00BB44B3" w:rsidRPr="009D2F31">
        <w:t>м</w:t>
      </w:r>
      <w:r w:rsidR="00AF0062">
        <w:t>и</w:t>
      </w:r>
      <w:r w:rsidR="00BB44B3" w:rsidRPr="009D2F31">
        <w:t xml:space="preserve"> «</w:t>
      </w:r>
      <w:r w:rsidR="00880A51">
        <w:t>И</w:t>
      </w:r>
      <w:r w:rsidR="00617779" w:rsidRPr="00617779">
        <w:t>нформат</w:t>
      </w:r>
      <w:r w:rsidR="00617779" w:rsidRPr="00617779">
        <w:t>и</w:t>
      </w:r>
      <w:r w:rsidR="00617779" w:rsidRPr="00617779">
        <w:t>ка</w:t>
      </w:r>
      <w:r w:rsidR="00880A51">
        <w:t xml:space="preserve"> и экономика</w:t>
      </w:r>
      <w:r w:rsidR="00BB44B3" w:rsidRPr="009D2F31">
        <w:t>»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результ</w:t>
      </w:r>
      <w:r w:rsidRPr="00607BEE">
        <w:t>а</w:t>
      </w:r>
      <w:r w:rsidRPr="00607BEE">
        <w:t>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 xml:space="preserve">», «Педагогика», </w:t>
      </w:r>
      <w:r>
        <w:rPr>
          <w:bCs/>
        </w:rPr>
        <w:t>«Основы математ</w:t>
      </w:r>
      <w:r>
        <w:rPr>
          <w:bCs/>
        </w:rPr>
        <w:t>и</w:t>
      </w:r>
      <w:r>
        <w:rPr>
          <w:bCs/>
        </w:rPr>
        <w:t>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</w:t>
      </w:r>
      <w:r w:rsidRPr="00607BEE">
        <w:t>о</w:t>
      </w:r>
      <w:r w:rsidRPr="00607BEE">
        <w:t>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</w:t>
      </w:r>
      <w:r w:rsidRPr="005512C6">
        <w:rPr>
          <w:bCs/>
        </w:rPr>
        <w:t>ю</w:t>
      </w:r>
      <w:r w:rsidRPr="005512C6">
        <w:rPr>
          <w:bCs/>
        </w:rPr>
        <w:t>терное моделирование</w:t>
      </w:r>
      <w:r w:rsidRPr="00607BEE">
        <w:rPr>
          <w:bCs/>
        </w:rPr>
        <w:t>», «Информационная безопасность», «Методика обучения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DF7475">
        <w:rPr>
          <w:bCs/>
          <w:sz w:val="24"/>
          <w:szCs w:val="24"/>
        </w:rPr>
        <w:t xml:space="preserve"> 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503C64">
        <w:rPr>
          <w:bCs/>
          <w:sz w:val="24"/>
          <w:szCs w:val="24"/>
        </w:rPr>
        <w:t xml:space="preserve"> 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DF7475" w:rsidRDefault="00DF7475" w:rsidP="00503C64">
      <w:pPr>
        <w:ind w:left="680"/>
        <w:jc w:val="both"/>
        <w:outlineLvl w:val="0"/>
        <w:rPr>
          <w:rStyle w:val="FontStyle16"/>
          <w:bCs w:val="0"/>
          <w:sz w:val="24"/>
        </w:rPr>
      </w:pPr>
      <w:r>
        <w:rPr>
          <w:rStyle w:val="FontStyle16"/>
          <w:bCs w:val="0"/>
          <w:sz w:val="24"/>
        </w:rPr>
        <w:t>3</w:t>
      </w:r>
      <w:r w:rsidRPr="00DF7475">
        <w:rPr>
          <w:rStyle w:val="FontStyle16"/>
          <w:bCs w:val="0"/>
          <w:sz w:val="24"/>
        </w:rPr>
        <w:t xml:space="preserve"> Компетенции обучающегося, формируемые в результате освоения дисциплины и пл</w:t>
      </w:r>
      <w:r w:rsidRPr="00DF7475">
        <w:rPr>
          <w:rStyle w:val="FontStyle16"/>
          <w:bCs w:val="0"/>
          <w:sz w:val="24"/>
        </w:rPr>
        <w:t>а</w:t>
      </w:r>
      <w:r w:rsidRPr="00DF7475">
        <w:rPr>
          <w:rStyle w:val="FontStyle16"/>
          <w:bCs w:val="0"/>
          <w:sz w:val="24"/>
        </w:rPr>
        <w:t>нируемые результаты обучения</w:t>
      </w:r>
    </w:p>
    <w:p w:rsidR="0044273E" w:rsidRPr="00A97E31" w:rsidRDefault="0044273E" w:rsidP="00DF7475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образовании</w:t>
      </w:r>
      <w:r w:rsidRPr="0061453F">
        <w:rPr>
          <w:bCs/>
        </w:rPr>
        <w:t>» обуча</w:t>
      </w:r>
      <w:r w:rsidRPr="0061453F">
        <w:rPr>
          <w:bCs/>
        </w:rPr>
        <w:t>ю</w:t>
      </w:r>
      <w:r w:rsidRPr="0061453F">
        <w:rPr>
          <w:bCs/>
        </w:rPr>
        <w:t>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8442"/>
      </w:tblGrid>
      <w:tr w:rsidR="0044273E" w:rsidRPr="00DF7475" w:rsidTr="00F8685E">
        <w:trPr>
          <w:tblHeader/>
        </w:trPr>
        <w:tc>
          <w:tcPr>
            <w:tcW w:w="895" w:type="pct"/>
            <w:vAlign w:val="center"/>
          </w:tcPr>
          <w:p w:rsidR="0044273E" w:rsidRPr="00DF7475" w:rsidRDefault="0044273E" w:rsidP="00F8685E">
            <w:pPr>
              <w:jc w:val="center"/>
            </w:pPr>
            <w:r w:rsidRPr="00DF7475">
              <w:t xml:space="preserve">Структурный элемент </w:t>
            </w:r>
            <w:r w:rsidRPr="00DF7475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DF7475" w:rsidRDefault="00DD10B6" w:rsidP="00F8685E">
            <w:pPr>
              <w:jc w:val="center"/>
            </w:pPr>
            <w:r w:rsidRPr="00DF7475">
              <w:t>Планируемые результаты обучения</w:t>
            </w:r>
          </w:p>
        </w:tc>
      </w:tr>
      <w:tr w:rsidR="0044273E" w:rsidRPr="00DF7475" w:rsidTr="00F8685E">
        <w:tc>
          <w:tcPr>
            <w:tcW w:w="5000" w:type="pct"/>
            <w:gridSpan w:val="2"/>
          </w:tcPr>
          <w:p w:rsidR="0044273E" w:rsidRPr="00DF7475" w:rsidRDefault="00072C49" w:rsidP="00072C49">
            <w:pPr>
              <w:jc w:val="both"/>
              <w:outlineLvl w:val="0"/>
              <w:rPr>
                <w:b/>
                <w:color w:val="C00000"/>
              </w:rPr>
            </w:pPr>
            <w:r w:rsidRPr="007A6BC7">
              <w:rPr>
                <w:b/>
              </w:rPr>
              <w:t>(ОК-3)</w:t>
            </w:r>
            <w:r w:rsidR="007A6BC7">
              <w:t xml:space="preserve"> </w:t>
            </w:r>
            <w:r w:rsidR="0044273E" w:rsidRPr="00DF7475">
              <w:t>способностью использовать естественнонаучные и математические знания для ориент</w:t>
            </w:r>
            <w:r w:rsidR="0044273E" w:rsidRPr="00DF7475">
              <w:t>и</w:t>
            </w:r>
            <w:r w:rsidR="0044273E" w:rsidRPr="00DF7475">
              <w:t xml:space="preserve">рования в современном информационном пространстве </w:t>
            </w:r>
          </w:p>
        </w:tc>
      </w:tr>
      <w:tr w:rsidR="00DD10B6" w:rsidRPr="00DF7475" w:rsidTr="00DD10B6">
        <w:tc>
          <w:tcPr>
            <w:tcW w:w="895" w:type="pct"/>
          </w:tcPr>
          <w:p w:rsidR="00DD10B6" w:rsidRPr="00DF7475" w:rsidRDefault="00DD10B6" w:rsidP="00F8685E">
            <w:r w:rsidRPr="00DF7475">
              <w:t>Знать</w:t>
            </w:r>
          </w:p>
        </w:tc>
        <w:tc>
          <w:tcPr>
            <w:tcW w:w="4105" w:type="pct"/>
          </w:tcPr>
          <w:p w:rsidR="00053BB7" w:rsidRPr="00DF7475" w:rsidRDefault="00053FCA" w:rsidP="00053FCA">
            <w:pPr>
              <w:pStyle w:val="Default"/>
            </w:pPr>
            <w:r w:rsidRPr="00DF7475">
              <w:t>сущность и основные принципы информационного пространства и информ</w:t>
            </w:r>
            <w:r w:rsidRPr="00DF7475">
              <w:t>а</w:t>
            </w:r>
            <w:r w:rsidRPr="00DF7475">
              <w:t>ционного общества; понятия сферы образовательных информационных техн</w:t>
            </w:r>
            <w:r w:rsidRPr="00DF7475">
              <w:t>о</w:t>
            </w:r>
            <w:r w:rsidRPr="00DF7475">
              <w:t>логий; основные характеристики образовательных информационных технол</w:t>
            </w:r>
            <w:r w:rsidRPr="00DF7475">
              <w:t>о</w:t>
            </w:r>
            <w:r w:rsidRPr="00DF7475">
              <w:t>гий; классификацию и основные характеристики технических средств реализ</w:t>
            </w:r>
            <w:r w:rsidRPr="00DF7475">
              <w:t>а</w:t>
            </w:r>
            <w:r w:rsidRPr="00DF7475">
              <w:t xml:space="preserve">ции </w:t>
            </w:r>
            <w:proofErr w:type="gramStart"/>
            <w:r w:rsidRPr="00DF7475">
              <w:t>ИТ</w:t>
            </w:r>
            <w:proofErr w:type="gramEnd"/>
            <w:r w:rsidRPr="00DF7475">
              <w:t xml:space="preserve">; </w:t>
            </w:r>
          </w:p>
        </w:tc>
      </w:tr>
      <w:tr w:rsidR="00DD10B6" w:rsidRPr="00DF7475" w:rsidTr="00DD10B6">
        <w:tc>
          <w:tcPr>
            <w:tcW w:w="895" w:type="pct"/>
          </w:tcPr>
          <w:p w:rsidR="00DD10B6" w:rsidRPr="00DF7475" w:rsidRDefault="00DD10B6" w:rsidP="00F8685E">
            <w:r w:rsidRPr="00DF7475">
              <w:t>Уметь:</w:t>
            </w:r>
          </w:p>
        </w:tc>
        <w:tc>
          <w:tcPr>
            <w:tcW w:w="4105" w:type="pct"/>
          </w:tcPr>
          <w:p w:rsidR="00DD10B6" w:rsidRPr="00DF7475" w:rsidRDefault="00053FCA" w:rsidP="00053FCA">
            <w:pPr>
              <w:pStyle w:val="Default"/>
            </w:pPr>
            <w:r w:rsidRPr="00DF7475">
              <w:t>использовать в научном и профессиональном обиходе понятия информации, информационного общества, информационного пространства; грамотно опер</w:t>
            </w:r>
            <w:r w:rsidRPr="00DF7475">
              <w:t>и</w:t>
            </w:r>
            <w:r w:rsidRPr="00DF7475">
              <w:t>ровать основными понятиями из сферы современных информационных техн</w:t>
            </w:r>
            <w:r w:rsidRPr="00DF7475">
              <w:t>о</w:t>
            </w:r>
            <w:r w:rsidRPr="00DF7475">
              <w:t>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DD10B6" w:rsidRPr="00DF7475" w:rsidTr="00DD10B6">
        <w:tc>
          <w:tcPr>
            <w:tcW w:w="895" w:type="pct"/>
          </w:tcPr>
          <w:p w:rsidR="00DD10B6" w:rsidRPr="00DF7475" w:rsidRDefault="00DD10B6" w:rsidP="00F8685E">
            <w:r w:rsidRPr="00DF7475">
              <w:t>Владеть:</w:t>
            </w:r>
          </w:p>
        </w:tc>
        <w:tc>
          <w:tcPr>
            <w:tcW w:w="4105" w:type="pct"/>
          </w:tcPr>
          <w:p w:rsidR="00DD10B6" w:rsidRPr="00DF7475" w:rsidRDefault="00053FCA" w:rsidP="00053FCA">
            <w:pPr>
              <w:pStyle w:val="Default"/>
            </w:pPr>
            <w:r w:rsidRPr="00DF7475">
              <w:t xml:space="preserve">понятийным аппаратом сферы современных </w:t>
            </w:r>
            <w:proofErr w:type="gramStart"/>
            <w:r w:rsidRPr="00DF7475">
              <w:t>ИТ</w:t>
            </w:r>
            <w:proofErr w:type="gramEnd"/>
            <w:r w:rsidRPr="00DF7475">
              <w:t>; навыками использования с</w:t>
            </w:r>
            <w:r w:rsidRPr="00DF7475">
              <w:t>о</w:t>
            </w:r>
            <w:r w:rsidRPr="00DF7475">
              <w:t>временных технических средств; технологией работы с современным пр</w:t>
            </w:r>
            <w:r w:rsidRPr="00DF7475">
              <w:t>о</w:t>
            </w:r>
            <w:r w:rsidRPr="00DF7475">
              <w:t xml:space="preserve">граммным обеспечением для решения профессиональных задач; технологией работы в глобальной сети </w:t>
            </w:r>
          </w:p>
        </w:tc>
      </w:tr>
      <w:tr w:rsidR="0044273E" w:rsidRPr="00DF7475" w:rsidTr="00F8685E">
        <w:tc>
          <w:tcPr>
            <w:tcW w:w="5000" w:type="pct"/>
            <w:gridSpan w:val="2"/>
          </w:tcPr>
          <w:p w:rsidR="0044273E" w:rsidRPr="00DF7475" w:rsidRDefault="00072C49" w:rsidP="00072C49">
            <w:pPr>
              <w:rPr>
                <w:b/>
                <w:color w:val="C00000"/>
              </w:rPr>
            </w:pPr>
            <w:r w:rsidRPr="007A6BC7">
              <w:rPr>
                <w:b/>
              </w:rPr>
              <w:t>(ПК-2)</w:t>
            </w:r>
            <w:r w:rsidR="007A6BC7">
              <w:t xml:space="preserve"> </w:t>
            </w:r>
            <w:r w:rsidR="00EC2CF9" w:rsidRPr="00DF7475">
              <w:t xml:space="preserve">способностью использовать современные методы и технологии обучения и диагностики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717828">
            <w:r w:rsidRPr="00DF7475">
              <w:t>Знать</w:t>
            </w:r>
          </w:p>
        </w:tc>
        <w:tc>
          <w:tcPr>
            <w:tcW w:w="4105" w:type="pct"/>
          </w:tcPr>
          <w:p w:rsidR="00EC2CF9" w:rsidRPr="00DF7475" w:rsidRDefault="00EC2CF9" w:rsidP="00717828">
            <w:pPr>
              <w:pStyle w:val="Default"/>
            </w:pPr>
            <w:r w:rsidRPr="00DF7475">
              <w:t>перспективные направления использования в учебном процессе информацио</w:t>
            </w:r>
            <w:r w:rsidRPr="00DF7475">
              <w:t>н</w:t>
            </w:r>
            <w:r w:rsidRPr="00DF7475">
              <w:t>ных и коммуникационных технологий; современные методы и технологии об</w:t>
            </w:r>
            <w:r w:rsidRPr="00DF7475">
              <w:t>у</w:t>
            </w:r>
            <w:r w:rsidRPr="00DF7475">
              <w:t>чения и диагностики с помощью средств ИКТ; особенности использования с</w:t>
            </w:r>
            <w:r w:rsidRPr="00DF7475">
              <w:t>о</w:t>
            </w:r>
            <w:r w:rsidRPr="00DF7475">
              <w:t>временных ИКТ для контроля знаний и продвижения в учебе учащихся; осно</w:t>
            </w:r>
            <w:r w:rsidRPr="00DF7475">
              <w:t>в</w:t>
            </w:r>
            <w:r w:rsidRPr="00DF7475"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717828">
            <w:r w:rsidRPr="00DF7475">
              <w:t>Уметь</w:t>
            </w:r>
          </w:p>
        </w:tc>
        <w:tc>
          <w:tcPr>
            <w:tcW w:w="4105" w:type="pct"/>
          </w:tcPr>
          <w:p w:rsidR="00EC2CF9" w:rsidRPr="00DF7475" w:rsidRDefault="00EC2CF9" w:rsidP="00717828">
            <w:pPr>
              <w:pStyle w:val="Default"/>
            </w:pPr>
            <w:r w:rsidRPr="00DF7475">
              <w:t>применять современные технические средства, прикладное программное обе</w:t>
            </w:r>
            <w:r w:rsidRPr="00DF7475">
              <w:t>с</w:t>
            </w:r>
            <w:r w:rsidRPr="00DF7475">
              <w:lastRenderedPageBreak/>
              <w:t>печение для обучения и диагностики; использовать современные ИКТ для ко</w:t>
            </w:r>
            <w:r w:rsidRPr="00DF7475">
              <w:t>н</w:t>
            </w:r>
            <w:r w:rsidRPr="00DF7475">
              <w:t>троля знаний и продвижения в учебе учащихся; выполнять основные меропр</w:t>
            </w:r>
            <w:r w:rsidRPr="00DF7475">
              <w:t>и</w:t>
            </w:r>
            <w:r w:rsidRPr="00DF7475">
              <w:t xml:space="preserve">ятия по защите информации при решении профессиональных задач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717828">
            <w:r w:rsidRPr="00DF7475">
              <w:lastRenderedPageBreak/>
              <w:t>Владеть</w:t>
            </w:r>
          </w:p>
        </w:tc>
        <w:tc>
          <w:tcPr>
            <w:tcW w:w="4105" w:type="pct"/>
          </w:tcPr>
          <w:p w:rsidR="00EC2CF9" w:rsidRPr="00DF7475" w:rsidRDefault="00EC2CF9" w:rsidP="00717828">
            <w:pPr>
              <w:pStyle w:val="Default"/>
            </w:pPr>
            <w:r w:rsidRPr="00DF7475"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</w:t>
            </w:r>
            <w:r w:rsidRPr="00DF7475">
              <w:t>р</w:t>
            </w:r>
            <w:r w:rsidRPr="00DF7475">
              <w:t xml:space="preserve">мационной безопасности </w:t>
            </w:r>
          </w:p>
        </w:tc>
      </w:tr>
      <w:tr w:rsidR="00EC2CF9" w:rsidRPr="00DF7475" w:rsidTr="00F8685E">
        <w:tc>
          <w:tcPr>
            <w:tcW w:w="5000" w:type="pct"/>
            <w:gridSpan w:val="2"/>
          </w:tcPr>
          <w:p w:rsidR="00EC2CF9" w:rsidRPr="00DF7475" w:rsidRDefault="00072C49" w:rsidP="00072C49">
            <w:pPr>
              <w:rPr>
                <w:b/>
                <w:color w:val="C00000"/>
              </w:rPr>
            </w:pPr>
            <w:r w:rsidRPr="007A6BC7">
              <w:rPr>
                <w:b/>
              </w:rPr>
              <w:t>(ПК-11)</w:t>
            </w:r>
            <w:r w:rsidR="007A6BC7">
              <w:t xml:space="preserve"> </w:t>
            </w:r>
            <w:r w:rsidR="00EC2CF9" w:rsidRPr="00DF7475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F8685E">
            <w:r w:rsidRPr="00DF7475">
              <w:t>Знать</w:t>
            </w:r>
          </w:p>
        </w:tc>
        <w:tc>
          <w:tcPr>
            <w:tcW w:w="4105" w:type="pct"/>
          </w:tcPr>
          <w:p w:rsidR="00EC2CF9" w:rsidRPr="00DF7475" w:rsidRDefault="00EC2CF9" w:rsidP="00A234A7">
            <w:pPr>
              <w:pStyle w:val="Default"/>
            </w:pPr>
            <w:r w:rsidRPr="00DF7475"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 w:rsidRPr="00DF7475">
              <w:t>я</w:t>
            </w:r>
            <w:r w:rsidRPr="00DF7475"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 w:rsidRPr="00DF7475">
              <w:t>о</w:t>
            </w:r>
            <w:r w:rsidRPr="00DF7475">
              <w:t xml:space="preserve">здания ЭОР, методы их анализа и оценки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F8685E">
            <w:r w:rsidRPr="00DF7475">
              <w:t>Уметь</w:t>
            </w:r>
          </w:p>
        </w:tc>
        <w:tc>
          <w:tcPr>
            <w:tcW w:w="4105" w:type="pct"/>
          </w:tcPr>
          <w:p w:rsidR="00EC2CF9" w:rsidRPr="00DF7475" w:rsidRDefault="00EC2CF9" w:rsidP="00A234A7">
            <w:pPr>
              <w:pStyle w:val="Default"/>
            </w:pPr>
            <w:r w:rsidRPr="00DF7475">
              <w:t>оперировать основными понятиями сферы информатизации образования; и</w:t>
            </w:r>
            <w:r w:rsidRPr="00DF7475">
              <w:t>с</w:t>
            </w:r>
            <w:r w:rsidRPr="00DF7475">
              <w:t>пользовать мультимедийные технологии для решения профессиональных з</w:t>
            </w:r>
            <w:r w:rsidRPr="00DF7475">
              <w:t>а</w:t>
            </w:r>
            <w:r w:rsidRPr="00DF7475">
              <w:t>дач; применять телекоммуникационные технологии для образовательной де</w:t>
            </w:r>
            <w:r w:rsidRPr="00DF7475">
              <w:t>я</w:t>
            </w:r>
            <w:r w:rsidRPr="00DF7475">
              <w:t xml:space="preserve">тельности; создавать собственные ЭОР и использовать уже готовые </w:t>
            </w:r>
          </w:p>
        </w:tc>
      </w:tr>
      <w:tr w:rsidR="00EC2CF9" w:rsidRPr="00DF7475" w:rsidTr="00DD10B6">
        <w:tc>
          <w:tcPr>
            <w:tcW w:w="895" w:type="pct"/>
          </w:tcPr>
          <w:p w:rsidR="00EC2CF9" w:rsidRPr="00DF7475" w:rsidRDefault="00EC2CF9" w:rsidP="00F8685E">
            <w:r w:rsidRPr="00DF7475">
              <w:t>Владеть</w:t>
            </w:r>
          </w:p>
        </w:tc>
        <w:tc>
          <w:tcPr>
            <w:tcW w:w="4105" w:type="pct"/>
          </w:tcPr>
          <w:p w:rsidR="00EC2CF9" w:rsidRPr="00DF7475" w:rsidRDefault="00EC2CF9" w:rsidP="00A234A7">
            <w:pPr>
              <w:pStyle w:val="Default"/>
            </w:pPr>
            <w:r w:rsidRPr="00DF7475">
              <w:t>технологией использования мультимедиа для решения профессиональных з</w:t>
            </w:r>
            <w:r w:rsidRPr="00DF7475">
              <w:t>а</w:t>
            </w:r>
            <w:r w:rsidRPr="00DF7475">
              <w:t>дач; технологией использования телекоммуникаций для образовательной де</w:t>
            </w:r>
            <w:r w:rsidRPr="00DF7475">
              <w:t>я</w:t>
            </w:r>
            <w:r w:rsidRPr="00DF7475">
              <w:t xml:space="preserve">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875B16" w:rsidRPr="007A6BC7" w:rsidRDefault="00875B16" w:rsidP="0044273E">
      <w:pPr>
        <w:ind w:firstLine="709"/>
        <w:jc w:val="both"/>
        <w:rPr>
          <w:b/>
          <w:bCs/>
        </w:rPr>
        <w:sectPr w:rsidR="00875B16" w:rsidRPr="007A6BC7" w:rsidSect="00A874A1"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</w:t>
      </w:r>
      <w:r w:rsidR="00B94D78">
        <w:t xml:space="preserve"> </w:t>
      </w:r>
      <w:r>
        <w:t>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 w:rsidR="007A6BC7">
        <w:t>работа –</w:t>
      </w:r>
      <w:r>
        <w:t xml:space="preserve"> 36,1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 xml:space="preserve">36 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0,1</w:t>
      </w:r>
      <w:r w:rsidR="00B94D78">
        <w:t xml:space="preserve"> </w:t>
      </w:r>
      <w:r>
        <w:t>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B94D78">
        <w:t xml:space="preserve"> </w:t>
      </w:r>
      <w:r>
        <w:t xml:space="preserve">71,9 </w:t>
      </w:r>
      <w:r w:rsidR="00DD10B6">
        <w:t xml:space="preserve">акад. </w:t>
      </w:r>
      <w:r w:rsidR="007A6BC7">
        <w:t>часа</w:t>
      </w:r>
    </w:p>
    <w:p w:rsidR="00C80B6D" w:rsidRDefault="00C80B6D" w:rsidP="008C06B3">
      <w:pPr>
        <w:widowControl w:val="0"/>
        <w:autoSpaceDE w:val="0"/>
        <w:autoSpaceDN w:val="0"/>
        <w:adjustRightInd w:val="0"/>
        <w:ind w:left="360"/>
        <w:jc w:val="both"/>
        <w:outlineLvl w:val="0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3"/>
        <w:gridCol w:w="528"/>
        <w:gridCol w:w="551"/>
        <w:gridCol w:w="814"/>
        <w:gridCol w:w="632"/>
        <w:gridCol w:w="955"/>
        <w:gridCol w:w="3374"/>
        <w:gridCol w:w="2393"/>
        <w:gridCol w:w="124"/>
        <w:gridCol w:w="43"/>
        <w:gridCol w:w="866"/>
      </w:tblGrid>
      <w:tr w:rsidR="00DE6A9A" w:rsidRPr="00491133" w:rsidTr="00B94D78">
        <w:trPr>
          <w:cantSplit/>
          <w:trHeight w:val="1156"/>
          <w:tblHeader/>
        </w:trPr>
        <w:tc>
          <w:tcPr>
            <w:tcW w:w="1439" w:type="pct"/>
            <w:vMerge w:val="restart"/>
            <w:vAlign w:val="center"/>
          </w:tcPr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1" w:type="pct"/>
            <w:gridSpan w:val="3"/>
            <w:vAlign w:val="center"/>
          </w:tcPr>
          <w:p w:rsidR="00DE6A9A" w:rsidRPr="00491133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69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7" w:type="pct"/>
            <w:gridSpan w:val="3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E6A9A" w:rsidRPr="00491133" w:rsidTr="00B94D78">
        <w:trPr>
          <w:cantSplit/>
          <w:trHeight w:val="1134"/>
          <w:tblHeader/>
        </w:trPr>
        <w:tc>
          <w:tcPr>
            <w:tcW w:w="1439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9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7" w:type="pct"/>
            <w:gridSpan w:val="3"/>
            <w:vMerge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</w:tr>
      <w:tr w:rsidR="00DF7475" w:rsidRPr="00491133" w:rsidTr="00DF7475">
        <w:trPr>
          <w:trHeight w:val="268"/>
        </w:trPr>
        <w:tc>
          <w:tcPr>
            <w:tcW w:w="5000" w:type="pct"/>
            <w:gridSpan w:val="11"/>
          </w:tcPr>
          <w:p w:rsidR="00DF7475" w:rsidRPr="00491133" w:rsidRDefault="00DF7475" w:rsidP="00DF7475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</w:tr>
      <w:tr w:rsidR="005D50E7" w:rsidRPr="00491133" w:rsidTr="00B94D78">
        <w:trPr>
          <w:trHeight w:val="422"/>
        </w:trPr>
        <w:tc>
          <w:tcPr>
            <w:tcW w:w="143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2</w:t>
            </w:r>
          </w:p>
        </w:tc>
        <w:tc>
          <w:tcPr>
            <w:tcW w:w="1169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87" w:type="pct"/>
            <w:gridSpan w:val="3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EC2CF9" w:rsidRDefault="005D50E7" w:rsidP="00EC2CF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 w:rsidR="00EC2CF9">
              <w:rPr>
                <w:i/>
              </w:rPr>
              <w:t>3-з</w:t>
            </w:r>
          </w:p>
        </w:tc>
      </w:tr>
      <w:tr w:rsidR="005D50E7" w:rsidRPr="00491133" w:rsidTr="00B94D78">
        <w:trPr>
          <w:trHeight w:val="422"/>
        </w:trPr>
        <w:tc>
          <w:tcPr>
            <w:tcW w:w="143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169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87" w:type="pct"/>
            <w:gridSpan w:val="3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5D50E7" w:rsidRPr="00491133" w:rsidTr="00B94D78">
        <w:trPr>
          <w:trHeight w:val="422"/>
        </w:trPr>
        <w:tc>
          <w:tcPr>
            <w:tcW w:w="143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169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87" w:type="pct"/>
            <w:gridSpan w:val="3"/>
          </w:tcPr>
          <w:p w:rsidR="005D50E7" w:rsidRPr="00491133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BC42A2" w:rsidRDefault="005D50E7" w:rsidP="005D50E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3" w:type="pct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3"/>
          </w:tcPr>
          <w:p w:rsidR="005D50E7" w:rsidRPr="00383E02" w:rsidRDefault="005D50E7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DF7475" w:rsidRPr="00491133" w:rsidTr="00DF7475">
        <w:trPr>
          <w:trHeight w:val="70"/>
        </w:trPr>
        <w:tc>
          <w:tcPr>
            <w:tcW w:w="5000" w:type="pct"/>
            <w:gridSpan w:val="11"/>
          </w:tcPr>
          <w:p w:rsidR="00DF7475" w:rsidRPr="00491133" w:rsidRDefault="00DF7475" w:rsidP="00DF7475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образования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491133" w:rsidRDefault="0081740E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491133">
                <w:rPr>
                  <w:bCs/>
                </w:rPr>
                <w:br w:type="column"/>
              </w:r>
              <w:r w:rsidR="005D50E7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5D50E7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72" w:type="pct"/>
            <w:gridSpan w:val="2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15" w:type="pct"/>
            <w:gridSpan w:val="2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5D50E7" w:rsidRPr="00491133" w:rsidTr="00B94D78">
        <w:trPr>
          <w:trHeight w:val="1133"/>
        </w:trPr>
        <w:tc>
          <w:tcPr>
            <w:tcW w:w="1439" w:type="pct"/>
          </w:tcPr>
          <w:p w:rsidR="005D50E7" w:rsidRPr="00491133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72" w:type="pct"/>
            <w:gridSpan w:val="2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15" w:type="pct"/>
            <w:gridSpan w:val="2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Default="008F4764" w:rsidP="005D50E7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  <w:vAlign w:val="center"/>
          </w:tcPr>
          <w:p w:rsidR="005D50E7" w:rsidRPr="00BC42A2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lastRenderedPageBreak/>
              <w:t>Итого по разделу</w:t>
            </w:r>
          </w:p>
        </w:tc>
        <w:tc>
          <w:tcPr>
            <w:tcW w:w="183" w:type="pct"/>
            <w:vAlign w:val="center"/>
          </w:tcPr>
          <w:p w:rsidR="005D50E7" w:rsidRPr="005D50E7" w:rsidRDefault="005D50E7" w:rsidP="00383E02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5D50E7" w:rsidRPr="00383E02" w:rsidRDefault="005D50E7" w:rsidP="00DF747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DF7475" w:rsidRPr="00491133" w:rsidTr="00DF7475">
        <w:trPr>
          <w:trHeight w:val="268"/>
        </w:trPr>
        <w:tc>
          <w:tcPr>
            <w:tcW w:w="5000" w:type="pct"/>
            <w:gridSpan w:val="11"/>
          </w:tcPr>
          <w:p w:rsidR="00DF7475" w:rsidRPr="00491133" w:rsidRDefault="00DF7475" w:rsidP="00DF7475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</w:tr>
      <w:tr w:rsidR="00AD5E2C" w:rsidRPr="00491133" w:rsidTr="00B94D78">
        <w:trPr>
          <w:trHeight w:val="422"/>
        </w:trPr>
        <w:tc>
          <w:tcPr>
            <w:tcW w:w="1439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3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169" w:type="pct"/>
          </w:tcPr>
          <w:p w:rsidR="00AD5E2C" w:rsidRPr="000B1665" w:rsidRDefault="00AD5E2C" w:rsidP="00AD5E2C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82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8" w:type="pct"/>
            <w:gridSpan w:val="3"/>
          </w:tcPr>
          <w:p w:rsidR="00AD5E2C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</w:t>
            </w:r>
            <w:r w:rsidR="008F47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D5E2C" w:rsidRPr="00491133" w:rsidTr="00B94D78">
        <w:trPr>
          <w:trHeight w:val="422"/>
        </w:trPr>
        <w:tc>
          <w:tcPr>
            <w:tcW w:w="1439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3.2. Тема Обработка табличной и</w:t>
            </w:r>
            <w:r w:rsidRPr="00491133">
              <w:t>н</w:t>
            </w:r>
            <w:r w:rsidRPr="00491133">
              <w:t>формации для образовательного пр</w:t>
            </w:r>
            <w:r w:rsidRPr="00491133">
              <w:t>о</w:t>
            </w:r>
            <w:r w:rsidRPr="00491133">
              <w:t>цесса</w:t>
            </w:r>
          </w:p>
        </w:tc>
        <w:tc>
          <w:tcPr>
            <w:tcW w:w="183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8</w:t>
            </w:r>
            <w:r>
              <w:t>/2</w:t>
            </w:r>
            <w:r w:rsidR="00DF7475">
              <w:t>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169" w:type="pct"/>
          </w:tcPr>
          <w:p w:rsidR="00AD5E2C" w:rsidRDefault="00AD5E2C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82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8" w:type="pct"/>
            <w:gridSpan w:val="3"/>
          </w:tcPr>
          <w:p w:rsidR="00AD5E2C" w:rsidRPr="00491133" w:rsidRDefault="00EC2CF9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</w:t>
            </w:r>
            <w:r w:rsidR="008F47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D5E2C" w:rsidRPr="00491133" w:rsidTr="00B94D78">
        <w:trPr>
          <w:trHeight w:val="499"/>
        </w:trPr>
        <w:tc>
          <w:tcPr>
            <w:tcW w:w="1439" w:type="pct"/>
          </w:tcPr>
          <w:p w:rsidR="00AD5E2C" w:rsidRPr="005D50E7" w:rsidRDefault="00AD5E2C" w:rsidP="005D50E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3" w:type="pct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16</w:t>
            </w:r>
            <w:r>
              <w:rPr>
                <w:i/>
              </w:rPr>
              <w:t>/2</w:t>
            </w:r>
            <w:r w:rsidR="00DF7475">
              <w:rPr>
                <w:i/>
              </w:rPr>
              <w:t>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69" w:type="pct"/>
          </w:tcPr>
          <w:p w:rsidR="00AD5E2C" w:rsidRPr="00AD5E2C" w:rsidRDefault="00AD5E2C">
            <w:pPr>
              <w:rPr>
                <w:i/>
              </w:rPr>
            </w:pPr>
          </w:p>
        </w:tc>
        <w:tc>
          <w:tcPr>
            <w:tcW w:w="829" w:type="pct"/>
          </w:tcPr>
          <w:p w:rsidR="00AD5E2C" w:rsidRPr="00AD5E2C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" w:type="pct"/>
            <w:gridSpan w:val="3"/>
          </w:tcPr>
          <w:p w:rsidR="00AD5E2C" w:rsidRPr="00491133" w:rsidRDefault="00AD5E2C" w:rsidP="005D50E7">
            <w:pPr>
              <w:pStyle w:val="Style14"/>
              <w:widowControl/>
              <w:jc w:val="center"/>
            </w:pPr>
          </w:p>
        </w:tc>
      </w:tr>
      <w:tr w:rsidR="00DF7475" w:rsidRPr="00491133" w:rsidTr="00DF7475">
        <w:trPr>
          <w:trHeight w:val="70"/>
        </w:trPr>
        <w:tc>
          <w:tcPr>
            <w:tcW w:w="5000" w:type="pct"/>
            <w:gridSpan w:val="11"/>
          </w:tcPr>
          <w:p w:rsidR="00DF7475" w:rsidRPr="00491133" w:rsidRDefault="00DF7475" w:rsidP="00DF7475">
            <w:pPr>
              <w:pStyle w:val="Style14"/>
            </w:pPr>
            <w:r w:rsidRPr="00491133">
              <w:rPr>
                <w:b/>
              </w:rPr>
              <w:t>4. Раздел. Информационные технологии в реализации системы контроля, оценки и мониторинга учебных достижений учащихся</w:t>
            </w:r>
          </w:p>
        </w:tc>
      </w:tr>
      <w:tr w:rsidR="00AD5E2C" w:rsidRPr="00491133" w:rsidTr="00B94D78">
        <w:trPr>
          <w:trHeight w:val="499"/>
        </w:trPr>
        <w:tc>
          <w:tcPr>
            <w:tcW w:w="1439" w:type="pct"/>
          </w:tcPr>
          <w:p w:rsidR="00AD5E2C" w:rsidRPr="00491133" w:rsidRDefault="00DF7475" w:rsidP="00DF7475">
            <w:pPr>
              <w:pStyle w:val="Style14"/>
            </w:pPr>
            <w:r>
              <w:t xml:space="preserve">4.1 </w:t>
            </w:r>
            <w:r w:rsidR="00AD5E2C" w:rsidRPr="00491133">
              <w:t>Информационные технологии в управлении качеством образовательн</w:t>
            </w:r>
            <w:r w:rsidR="00AD5E2C" w:rsidRPr="00491133">
              <w:t>о</w:t>
            </w:r>
            <w:r w:rsidR="00AD5E2C" w:rsidRPr="00491133">
              <w:t xml:space="preserve">го процесса </w:t>
            </w:r>
          </w:p>
        </w:tc>
        <w:tc>
          <w:tcPr>
            <w:tcW w:w="183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6</w:t>
            </w:r>
            <w:r w:rsidR="00DF7475">
              <w:t>/2И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169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82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8" w:type="pct"/>
            <w:gridSpan w:val="3"/>
          </w:tcPr>
          <w:p w:rsidR="00AD5E2C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Default="008F4764" w:rsidP="005D50E7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AD5E2C" w:rsidRPr="00491133" w:rsidTr="00B94D78">
        <w:trPr>
          <w:trHeight w:val="499"/>
        </w:trPr>
        <w:tc>
          <w:tcPr>
            <w:tcW w:w="1439" w:type="pct"/>
          </w:tcPr>
          <w:p w:rsidR="00AD5E2C" w:rsidRPr="00491133" w:rsidRDefault="00DF7475" w:rsidP="00DF7475">
            <w:pPr>
              <w:pStyle w:val="Style14"/>
            </w:pPr>
            <w:r>
              <w:t xml:space="preserve">4.2 </w:t>
            </w:r>
            <w:r w:rsidR="00AD5E2C" w:rsidRPr="00491133">
              <w:t>Педагогический мониторинг кач</w:t>
            </w:r>
            <w:r w:rsidR="00AD5E2C" w:rsidRPr="00491133">
              <w:t>е</w:t>
            </w:r>
            <w:r w:rsidR="00AD5E2C" w:rsidRPr="00491133">
              <w:t xml:space="preserve">ства образования </w:t>
            </w:r>
          </w:p>
        </w:tc>
        <w:tc>
          <w:tcPr>
            <w:tcW w:w="183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4</w:t>
            </w:r>
            <w:r w:rsidR="00DF7475">
              <w:t>/4И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169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829" w:type="pct"/>
          </w:tcPr>
          <w:p w:rsidR="00AD5E2C" w:rsidRPr="00491133" w:rsidRDefault="00AD5E2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8" w:type="pct"/>
            <w:gridSpan w:val="3"/>
          </w:tcPr>
          <w:p w:rsidR="00AD5E2C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491133" w:rsidRDefault="00DF7475" w:rsidP="00DF7475">
            <w:pPr>
              <w:pStyle w:val="Style14"/>
            </w:pPr>
            <w:r>
              <w:t xml:space="preserve">4.3 </w:t>
            </w:r>
            <w:r w:rsidR="005D50E7" w:rsidRPr="00491133">
              <w:t>Педагогические измерения в сист</w:t>
            </w:r>
            <w:r w:rsidR="005D50E7" w:rsidRPr="00491133">
              <w:t>е</w:t>
            </w:r>
            <w:r w:rsidR="005D50E7" w:rsidRPr="00491133">
              <w:t>ме контроля оценки и мониторинга учебных достижений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29" w:type="pct"/>
          </w:tcPr>
          <w:p w:rsidR="005D50E7" w:rsidRPr="00491133" w:rsidRDefault="00383E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8" w:type="pct"/>
            <w:gridSpan w:val="3"/>
          </w:tcPr>
          <w:p w:rsidR="005D50E7" w:rsidRDefault="00EC2CF9" w:rsidP="005D50E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8F4764" w:rsidRPr="00491133" w:rsidRDefault="008F4764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383E02" w:rsidRDefault="005D50E7" w:rsidP="005D50E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3" w:type="pct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EA4EA9" w:rsidP="00DF7475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F7475">
              <w:rPr>
                <w:i/>
              </w:rPr>
              <w:t>/6И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69" w:type="pct"/>
          </w:tcPr>
          <w:p w:rsidR="005D50E7" w:rsidRPr="00383E02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9" w:type="pct"/>
          </w:tcPr>
          <w:p w:rsidR="005D50E7" w:rsidRPr="00383E02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358" w:type="pct"/>
            <w:gridSpan w:val="3"/>
          </w:tcPr>
          <w:p w:rsidR="005D50E7" w:rsidRPr="00383E02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DF7475" w:rsidRPr="00491133" w:rsidTr="00DF7475">
        <w:trPr>
          <w:trHeight w:val="499"/>
        </w:trPr>
        <w:tc>
          <w:tcPr>
            <w:tcW w:w="5000" w:type="pct"/>
            <w:gridSpan w:val="11"/>
          </w:tcPr>
          <w:p w:rsidR="00DF7475" w:rsidRPr="00491133" w:rsidRDefault="00DF7475" w:rsidP="00DF7475">
            <w:pPr>
              <w:pStyle w:val="Style14"/>
              <w:widowControl/>
            </w:pPr>
            <w:r>
              <w:rPr>
                <w:b/>
              </w:rPr>
              <w:t xml:space="preserve">5. </w:t>
            </w:r>
            <w:r w:rsidRPr="007D6128">
              <w:rPr>
                <w:b/>
              </w:rPr>
              <w:t>Методические аспекты использования информационных технологий в образовательном процессе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DF7475" w:rsidRDefault="00DF7475" w:rsidP="005D50E7">
            <w:pPr>
              <w:pStyle w:val="Style14"/>
              <w:widowControl/>
            </w:pPr>
            <w:r>
              <w:t xml:space="preserve">5.1 </w:t>
            </w:r>
            <w:r w:rsidR="005D50E7" w:rsidRPr="00DF7475">
              <w:t>Информационные технологии в проектной деятельности педагога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8/8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10</w:t>
            </w:r>
          </w:p>
        </w:tc>
        <w:tc>
          <w:tcPr>
            <w:tcW w:w="1169" w:type="pct"/>
          </w:tcPr>
          <w:p w:rsidR="00383E02" w:rsidRPr="00491133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82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58" w:type="pct"/>
            <w:gridSpan w:val="3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8F4764" w:rsidRDefault="008F4764" w:rsidP="005D50E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lastRenderedPageBreak/>
              <w:t>ПК-1-зув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DF7475" w:rsidRDefault="00DF7475" w:rsidP="005D50E7">
            <w:pPr>
              <w:pStyle w:val="Style14"/>
            </w:pPr>
            <w:r>
              <w:lastRenderedPageBreak/>
              <w:t xml:space="preserve">5.2 </w:t>
            </w:r>
            <w:r w:rsidR="005D50E7" w:rsidRPr="00DF7475">
              <w:t>Базовые методы защиты информ</w:t>
            </w:r>
            <w:r w:rsidR="005D50E7" w:rsidRPr="00DF7475">
              <w:t>а</w:t>
            </w:r>
            <w:r w:rsidR="005D50E7" w:rsidRPr="00DF7475">
              <w:t>ции при работе с компьютерными с</w:t>
            </w:r>
            <w:r w:rsidR="005D50E7" w:rsidRPr="00DF7475">
              <w:t>и</w:t>
            </w:r>
            <w:r w:rsidR="005D50E7" w:rsidRPr="00DF7475">
              <w:t>стемами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169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82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8" w:type="pct"/>
            <w:gridSpan w:val="3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5D50E7" w:rsidRPr="00491133" w:rsidTr="00B94D78">
        <w:trPr>
          <w:trHeight w:val="499"/>
        </w:trPr>
        <w:tc>
          <w:tcPr>
            <w:tcW w:w="1439" w:type="pct"/>
          </w:tcPr>
          <w:p w:rsidR="005D50E7" w:rsidRPr="00DF7475" w:rsidRDefault="00DF7475" w:rsidP="005D50E7">
            <w:pPr>
              <w:pStyle w:val="Style14"/>
            </w:pPr>
            <w:r>
              <w:t xml:space="preserve">5.3 </w:t>
            </w:r>
            <w:proofErr w:type="gramStart"/>
            <w:r w:rsidR="005D50E7" w:rsidRPr="00DF7475">
              <w:t>Социальные</w:t>
            </w:r>
            <w:proofErr w:type="gramEnd"/>
            <w:r w:rsidR="005D50E7" w:rsidRPr="00DF7475">
              <w:t xml:space="preserve"> медиа в образовании</w:t>
            </w:r>
          </w:p>
        </w:tc>
        <w:tc>
          <w:tcPr>
            <w:tcW w:w="183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2/2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33</w:t>
            </w:r>
            <w:r w:rsidR="005D50E7" w:rsidRPr="005C4D81">
              <w:t>,9</w:t>
            </w:r>
          </w:p>
        </w:tc>
        <w:tc>
          <w:tcPr>
            <w:tcW w:w="1169" w:type="pct"/>
          </w:tcPr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82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58" w:type="pct"/>
            <w:gridSpan w:val="3"/>
          </w:tcPr>
          <w:p w:rsidR="005D50E7" w:rsidRDefault="00EC2CF9" w:rsidP="005D50E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8F4764" w:rsidRPr="00491133" w:rsidRDefault="008F4764" w:rsidP="005D50E7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DF7475" w:rsidRPr="007A6BC7" w:rsidTr="00B94D78">
        <w:trPr>
          <w:trHeight w:val="499"/>
        </w:trPr>
        <w:tc>
          <w:tcPr>
            <w:tcW w:w="1439" w:type="pct"/>
            <w:vAlign w:val="center"/>
          </w:tcPr>
          <w:p w:rsidR="00DF7475" w:rsidRPr="007A6BC7" w:rsidRDefault="00DF7475" w:rsidP="007A6BC7">
            <w:pPr>
              <w:pStyle w:val="Style14"/>
              <w:jc w:val="center"/>
              <w:rPr>
                <w:b/>
              </w:rPr>
            </w:pPr>
            <w:r w:rsidRPr="007A6BC7">
              <w:rPr>
                <w:b/>
                <w:i/>
              </w:rPr>
              <w:t>Итого по разделу</w:t>
            </w:r>
          </w:p>
        </w:tc>
        <w:tc>
          <w:tcPr>
            <w:tcW w:w="183" w:type="pct"/>
            <w:vAlign w:val="center"/>
          </w:tcPr>
          <w:p w:rsidR="00DF7475" w:rsidRPr="007A6BC7" w:rsidRDefault="00DF7475" w:rsidP="007A6BC7">
            <w:pPr>
              <w:jc w:val="center"/>
              <w:rPr>
                <w:b/>
              </w:rPr>
            </w:pPr>
            <w:r w:rsidRPr="007A6BC7">
              <w:rPr>
                <w:b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75" w:rsidRPr="007A6BC7" w:rsidRDefault="00DF7475" w:rsidP="007A6BC7">
            <w:pPr>
              <w:jc w:val="center"/>
              <w:rPr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75" w:rsidRPr="007A6BC7" w:rsidRDefault="00DF7475" w:rsidP="007A6BC7">
            <w:pPr>
              <w:jc w:val="center"/>
              <w:rPr>
                <w:b/>
              </w:rPr>
            </w:pPr>
            <w:r w:rsidRPr="007A6BC7">
              <w:rPr>
                <w:b/>
              </w:rPr>
              <w:t>10/10И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75" w:rsidRPr="007A6BC7" w:rsidRDefault="00DF7475" w:rsidP="007A6BC7">
            <w:pPr>
              <w:jc w:val="center"/>
              <w:rPr>
                <w:b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75" w:rsidRPr="007A6BC7" w:rsidRDefault="00DF7475" w:rsidP="007A6BC7">
            <w:pPr>
              <w:jc w:val="center"/>
              <w:rPr>
                <w:b/>
              </w:rPr>
            </w:pPr>
          </w:p>
        </w:tc>
        <w:tc>
          <w:tcPr>
            <w:tcW w:w="1169" w:type="pct"/>
            <w:vAlign w:val="center"/>
          </w:tcPr>
          <w:p w:rsidR="00DF7475" w:rsidRPr="007A6BC7" w:rsidRDefault="00DF7475" w:rsidP="007A6BC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DF7475" w:rsidRPr="007A6BC7" w:rsidRDefault="00DF7475" w:rsidP="007A6BC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DF7475" w:rsidRPr="007A6BC7" w:rsidRDefault="00DF7475" w:rsidP="007A6BC7">
            <w:pPr>
              <w:pStyle w:val="Style14"/>
              <w:widowControl/>
              <w:jc w:val="center"/>
              <w:rPr>
                <w:b/>
                <w:i/>
              </w:rPr>
            </w:pPr>
          </w:p>
        </w:tc>
      </w:tr>
      <w:tr w:rsidR="005D50E7" w:rsidRPr="007A6BC7" w:rsidTr="00B94D78">
        <w:trPr>
          <w:trHeight w:val="499"/>
        </w:trPr>
        <w:tc>
          <w:tcPr>
            <w:tcW w:w="1439" w:type="pct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Итого за семестр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36</w:t>
            </w:r>
            <w:r w:rsidR="00EA4EA9" w:rsidRPr="007A6BC7">
              <w:rPr>
                <w:b/>
                <w:i/>
              </w:rPr>
              <w:t>/1</w:t>
            </w:r>
            <w:r w:rsidR="00DF7475" w:rsidRPr="007A6BC7">
              <w:rPr>
                <w:b/>
                <w:i/>
              </w:rPr>
              <w:t>8И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71,9</w:t>
            </w:r>
          </w:p>
        </w:tc>
        <w:tc>
          <w:tcPr>
            <w:tcW w:w="1169" w:type="pct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5D50E7" w:rsidRPr="007A6BC7" w:rsidRDefault="00B94D78" w:rsidP="007A6BC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З</w:t>
            </w:r>
            <w:r w:rsidR="00383E02" w:rsidRPr="007A6BC7">
              <w:rPr>
                <w:b/>
                <w:i/>
              </w:rPr>
              <w:t>ачет</w:t>
            </w:r>
          </w:p>
        </w:tc>
        <w:tc>
          <w:tcPr>
            <w:tcW w:w="358" w:type="pct"/>
            <w:gridSpan w:val="3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D50E7" w:rsidRPr="007A6BC7" w:rsidTr="00B94D78">
        <w:trPr>
          <w:trHeight w:val="499"/>
        </w:trPr>
        <w:tc>
          <w:tcPr>
            <w:tcW w:w="1439" w:type="pct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36</w:t>
            </w:r>
            <w:r w:rsidR="00EA4EA9" w:rsidRPr="007A6BC7">
              <w:rPr>
                <w:b/>
                <w:i/>
              </w:rPr>
              <w:t>/1</w:t>
            </w:r>
            <w:r w:rsidR="00DF7475" w:rsidRPr="007A6BC7">
              <w:rPr>
                <w:b/>
                <w:i/>
              </w:rPr>
              <w:t>8И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7A6BC7" w:rsidRDefault="005D50E7" w:rsidP="007A6BC7">
            <w:pPr>
              <w:jc w:val="center"/>
              <w:rPr>
                <w:b/>
                <w:i/>
              </w:rPr>
            </w:pPr>
            <w:r w:rsidRPr="007A6BC7">
              <w:rPr>
                <w:b/>
                <w:i/>
              </w:rPr>
              <w:t>71,9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5D50E7" w:rsidRPr="007A6BC7" w:rsidRDefault="005D50E7" w:rsidP="007A6BC7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5A31D6">
      <w:pPr>
        <w:tabs>
          <w:tab w:val="left" w:pos="1134"/>
        </w:tabs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5A31D6">
      <w:pPr>
        <w:tabs>
          <w:tab w:val="left" w:pos="1134"/>
        </w:tabs>
        <w:ind w:firstLine="709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образовательные технологии.</w:t>
      </w:r>
    </w:p>
    <w:p w:rsidR="00561DEF" w:rsidRDefault="00561DEF" w:rsidP="005A31D6">
      <w:pPr>
        <w:tabs>
          <w:tab w:val="left" w:pos="1134"/>
        </w:tabs>
        <w:ind w:firstLine="709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5A31D6">
      <w:pPr>
        <w:tabs>
          <w:tab w:val="left" w:pos="1134"/>
        </w:tabs>
        <w:ind w:firstLine="709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A31D6">
      <w:pPr>
        <w:tabs>
          <w:tab w:val="left" w:pos="1134"/>
        </w:tabs>
        <w:ind w:firstLine="709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5A31D6">
      <w:pPr>
        <w:tabs>
          <w:tab w:val="left" w:pos="1134"/>
        </w:tabs>
        <w:ind w:firstLine="709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5A31D6">
      <w:pPr>
        <w:tabs>
          <w:tab w:val="left" w:pos="1134"/>
        </w:tabs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5A31D6">
      <w:pPr>
        <w:tabs>
          <w:tab w:val="left" w:pos="1134"/>
        </w:tabs>
        <w:ind w:firstLine="709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5A31D6">
      <w:pPr>
        <w:tabs>
          <w:tab w:val="left" w:pos="1134"/>
        </w:tabs>
        <w:ind w:firstLine="709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5A31D6">
      <w:pPr>
        <w:tabs>
          <w:tab w:val="left" w:pos="1134"/>
        </w:tabs>
        <w:ind w:firstLine="709"/>
        <w:jc w:val="both"/>
        <w:rPr>
          <w:i/>
        </w:rPr>
      </w:pPr>
    </w:p>
    <w:p w:rsidR="001F4E4F" w:rsidRPr="001F4E4F" w:rsidRDefault="001F4E4F" w:rsidP="005A31D6">
      <w:pPr>
        <w:tabs>
          <w:tab w:val="left" w:pos="1134"/>
        </w:tabs>
        <w:ind w:firstLine="709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</w:t>
      </w:r>
      <w:r w:rsidRPr="001F4E4F">
        <w:rPr>
          <w:rFonts w:eastAsia="Garamond"/>
        </w:rPr>
        <w:t>н</w:t>
      </w:r>
      <w:r w:rsidRPr="001F4E4F">
        <w:rPr>
          <w:rFonts w:eastAsia="Garamond"/>
        </w:rPr>
        <w:t>дации), п</w:t>
      </w:r>
      <w:r w:rsidRPr="001F4E4F">
        <w:rPr>
          <w:rFonts w:eastAsia="Garamond"/>
        </w:rPr>
        <w:t>о</w:t>
      </w:r>
      <w:r w:rsidRPr="001F4E4F">
        <w:rPr>
          <w:rFonts w:eastAsia="Garamond"/>
        </w:rPr>
        <w:t>шагово задать следующие параметры документа:</w:t>
      </w:r>
    </w:p>
    <w:p w:rsidR="001F4E4F" w:rsidRPr="001F4E4F" w:rsidRDefault="001F4E4F" w:rsidP="005A31D6">
      <w:pPr>
        <w:widowControl w:val="0"/>
        <w:tabs>
          <w:tab w:val="left" w:pos="754"/>
          <w:tab w:val="left" w:pos="1134"/>
        </w:tabs>
        <w:autoSpaceDE w:val="0"/>
        <w:autoSpaceDN w:val="0"/>
        <w:spacing w:before="1" w:line="276" w:lineRule="auto"/>
        <w:ind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>Л</w:t>
      </w:r>
      <w:r w:rsidRPr="001F4E4F">
        <w:rPr>
          <w:rFonts w:eastAsia="Garamond"/>
          <w:i/>
        </w:rPr>
        <w:t>е</w:t>
      </w:r>
      <w:r w:rsidRPr="001F4E4F">
        <w:rPr>
          <w:rFonts w:eastAsia="Garamond"/>
          <w:i/>
        </w:rPr>
        <w:t xml:space="preserve">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5A31D6">
      <w:pPr>
        <w:widowControl w:val="0"/>
        <w:tabs>
          <w:tab w:val="left" w:pos="754"/>
          <w:tab w:val="left" w:pos="1134"/>
        </w:tabs>
        <w:autoSpaceDE w:val="0"/>
        <w:autoSpaceDN w:val="0"/>
        <w:spacing w:before="1" w:line="276" w:lineRule="auto"/>
        <w:ind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>Первая строка — о</w:t>
      </w:r>
      <w:r w:rsidRPr="001F4E4F">
        <w:rPr>
          <w:rFonts w:eastAsia="Garamond"/>
          <w:i/>
        </w:rPr>
        <w:t>т</w:t>
      </w:r>
      <w:r w:rsidRPr="001F4E4F">
        <w:rPr>
          <w:rFonts w:eastAsia="Garamond"/>
          <w:i/>
        </w:rPr>
        <w:t xml:space="preserve">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5A31D6">
      <w:pPr>
        <w:widowControl w:val="0"/>
        <w:numPr>
          <w:ilvl w:val="2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5A31D6">
      <w:pPr>
        <w:widowControl w:val="0"/>
        <w:numPr>
          <w:ilvl w:val="2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5A31D6">
      <w:pPr>
        <w:widowControl w:val="0"/>
        <w:numPr>
          <w:ilvl w:val="2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автомат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ческого создания.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54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Вставить новую нумерацию страниц с параметрами: Внизу страницы, посер</w:t>
      </w:r>
      <w:r w:rsidRPr="001F4E4F">
        <w:rPr>
          <w:rFonts w:eastAsia="Garamond"/>
        </w:rPr>
        <w:t>е</w:t>
      </w:r>
      <w:r w:rsidRPr="001F4E4F">
        <w:rPr>
          <w:rFonts w:eastAsia="Garamond"/>
        </w:rPr>
        <w:t>дине, без ном</w:t>
      </w:r>
      <w:r w:rsidRPr="001F4E4F">
        <w:rPr>
          <w:rFonts w:eastAsia="Garamond"/>
        </w:rPr>
        <w:t>е</w:t>
      </w:r>
      <w:r w:rsidRPr="001F4E4F">
        <w:rPr>
          <w:rFonts w:eastAsia="Garamond"/>
        </w:rPr>
        <w:t xml:space="preserve">ра на титульном листе 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68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68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граммы. Доб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вить к диаграмме заголовок.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68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</w:t>
      </w:r>
      <w:r w:rsidRPr="001F4E4F">
        <w:rPr>
          <w:rFonts w:eastAsia="Garamond"/>
        </w:rPr>
        <w:t>н</w:t>
      </w:r>
      <w:r w:rsidRPr="001F4E4F">
        <w:rPr>
          <w:rFonts w:eastAsia="Garamond"/>
        </w:rPr>
        <w:t>ную цифру в отчет, под таблицами (в предложениях оставлены пропуски).</w:t>
      </w:r>
    </w:p>
    <w:p w:rsidR="001F4E4F" w:rsidRPr="001F4E4F" w:rsidRDefault="001F4E4F" w:rsidP="005A31D6">
      <w:pPr>
        <w:widowControl w:val="0"/>
        <w:numPr>
          <w:ilvl w:val="1"/>
          <w:numId w:val="14"/>
        </w:numPr>
        <w:tabs>
          <w:tab w:val="left" w:pos="768"/>
          <w:tab w:val="left" w:pos="1134"/>
        </w:tabs>
        <w:autoSpaceDE w:val="0"/>
        <w:autoSpaceDN w:val="0"/>
        <w:spacing w:before="1" w:line="276" w:lineRule="auto"/>
        <w:ind w:left="0" w:right="6" w:firstLine="709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5A31D6">
      <w:pPr>
        <w:widowControl w:val="0"/>
        <w:tabs>
          <w:tab w:val="left" w:pos="768"/>
          <w:tab w:val="left" w:pos="1134"/>
        </w:tabs>
        <w:autoSpaceDE w:val="0"/>
        <w:autoSpaceDN w:val="0"/>
        <w:spacing w:before="1" w:line="276" w:lineRule="auto"/>
        <w:ind w:right="6" w:firstLine="709"/>
        <w:jc w:val="both"/>
        <w:rPr>
          <w:rFonts w:eastAsia="Garamond"/>
        </w:rPr>
      </w:pPr>
    </w:p>
    <w:p w:rsidR="005D6465" w:rsidRPr="00F14D0E" w:rsidRDefault="00F14D0E" w:rsidP="005A31D6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5A31D6">
      <w:pPr>
        <w:pStyle w:val="3"/>
        <w:tabs>
          <w:tab w:val="left" w:pos="1134"/>
        </w:tabs>
        <w:ind w:firstLine="709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</w:t>
      </w:r>
      <w:r w:rsidRPr="00F14D0E">
        <w:rPr>
          <w:lang w:val="ru-RU"/>
        </w:rPr>
        <w:t>ж</w:t>
      </w:r>
      <w:r w:rsidRPr="00F14D0E">
        <w:rPr>
          <w:lang w:val="ru-RU"/>
        </w:rPr>
        <w:t>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5A31D6">
      <w:pPr>
        <w:pStyle w:val="af2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5A31D6">
      <w:pPr>
        <w:pStyle w:val="af2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5A31D6">
      <w:pPr>
        <w:pStyle w:val="af2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случайных величин либо величин, которые можно с некоторой допустимой степенью точн</w:t>
      </w:r>
      <w:r w:rsidRPr="00F14D0E">
        <w:rPr>
          <w:sz w:val="24"/>
          <w:szCs w:val="24"/>
        </w:rPr>
        <w:t>о</w:t>
      </w:r>
      <w:r w:rsidRPr="00F14D0E">
        <w:rPr>
          <w:sz w:val="24"/>
          <w:szCs w:val="24"/>
        </w:rPr>
        <w:t>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5A31D6">
      <w:pPr>
        <w:pStyle w:val="ac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5A31D6">
      <w:pPr>
        <w:pStyle w:val="3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5A31D6">
      <w:pPr>
        <w:pStyle w:val="51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5A31D6">
      <w:pPr>
        <w:pStyle w:val="51"/>
        <w:tabs>
          <w:tab w:val="left" w:pos="1134"/>
        </w:tabs>
        <w:spacing w:before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5A31D6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2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5A31D6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5A31D6">
      <w:pPr>
        <w:tabs>
          <w:tab w:val="left" w:pos="113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5A31D6">
      <w:pPr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централиз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ванного характера, позволяющие по-новому реализовать доступ учащихся к мировым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ний, позволяющие осуществить как прямой, так и удаленный доступ к информационным р</w:t>
      </w:r>
      <w:r w:rsidRPr="00C427B1">
        <w:rPr>
          <w:color w:val="000000"/>
          <w:sz w:val="24"/>
          <w:szCs w:val="24"/>
          <w:shd w:val="clear" w:color="auto" w:fill="FFFFFF"/>
        </w:rPr>
        <w:t>е</w:t>
      </w:r>
      <w:r w:rsidRPr="00C427B1">
        <w:rPr>
          <w:color w:val="000000"/>
          <w:sz w:val="24"/>
          <w:szCs w:val="24"/>
          <w:shd w:val="clear" w:color="auto" w:fill="FFFFFF"/>
        </w:rPr>
        <w:t>сурсам (например, общедоступный электронный банк документов «Подвиг Народа в Вел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кой От</w:t>
      </w:r>
      <w:r w:rsidRPr="00C427B1">
        <w:rPr>
          <w:color w:val="000000"/>
          <w:sz w:val="24"/>
          <w:szCs w:val="24"/>
          <w:shd w:val="clear" w:color="auto" w:fill="FFFFFF"/>
        </w:rPr>
        <w:t>е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чественной войне 1941-1945 гг.» </w:t>
      </w:r>
      <w:hyperlink r:id="rId13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</w:t>
      </w:r>
      <w:r w:rsidRPr="00C427B1">
        <w:rPr>
          <w:color w:val="000000"/>
          <w:sz w:val="24"/>
          <w:szCs w:val="24"/>
          <w:shd w:val="clear" w:color="auto" w:fill="FFFFFF"/>
        </w:rPr>
        <w:t>ы</w:t>
      </w:r>
      <w:r w:rsidRPr="00C427B1">
        <w:rPr>
          <w:color w:val="000000"/>
          <w:sz w:val="24"/>
          <w:szCs w:val="24"/>
          <w:shd w:val="clear" w:color="auto" w:fill="FFFFFF"/>
        </w:rPr>
        <w:t>полнение конкретных учебных операций (обработку текстов, составление таблиц, редакт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рование граф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ческой информации). Для этих целей можно использовать различные офисные пакеты пр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путеводителей, обуч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телеконф</w:t>
      </w:r>
      <w:r w:rsidRPr="00C427B1">
        <w:rPr>
          <w:color w:val="000000"/>
          <w:sz w:val="24"/>
          <w:szCs w:val="24"/>
          <w:shd w:val="clear" w:color="auto" w:fill="FFFFFF"/>
        </w:rPr>
        <w:t>е</w:t>
      </w:r>
      <w:r w:rsidRPr="00C427B1">
        <w:rPr>
          <w:color w:val="000000"/>
          <w:sz w:val="24"/>
          <w:szCs w:val="24"/>
          <w:shd w:val="clear" w:color="auto" w:fill="FFFFFF"/>
        </w:rPr>
        <w:t>ренции и т.д. и позволяющие осуществить выход в мировые коммуникационные сети, са</w:t>
      </w:r>
      <w:r w:rsidRPr="00C427B1">
        <w:rPr>
          <w:color w:val="000000"/>
          <w:sz w:val="24"/>
          <w:szCs w:val="24"/>
          <w:shd w:val="clear" w:color="auto" w:fill="FFFFFF"/>
        </w:rPr>
        <w:t>й</w:t>
      </w:r>
      <w:r w:rsidRPr="00C427B1">
        <w:rPr>
          <w:color w:val="000000"/>
          <w:sz w:val="24"/>
          <w:szCs w:val="24"/>
          <w:shd w:val="clear" w:color="auto" w:fill="FFFFFF"/>
        </w:rPr>
        <w:t>ты учебного заведения и/или преподавателя, дающие возможность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документов на различных носит</w:t>
      </w:r>
      <w:r w:rsidRPr="00C427B1">
        <w:rPr>
          <w:color w:val="000000"/>
          <w:sz w:val="24"/>
          <w:szCs w:val="24"/>
          <w:shd w:val="clear" w:color="auto" w:fill="FFFFFF"/>
        </w:rPr>
        <w:t>е</w:t>
      </w:r>
      <w:r w:rsidRPr="00C427B1">
        <w:rPr>
          <w:color w:val="000000"/>
          <w:sz w:val="24"/>
          <w:szCs w:val="24"/>
          <w:shd w:val="clear" w:color="auto" w:fill="FFFFFF"/>
        </w:rPr>
        <w:t>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5A31D6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несанкционированного доступа при хранении, от плагиата, от искажений при передаче и т.д.).</w:t>
      </w:r>
    </w:p>
    <w:p w:rsidR="00C427B1" w:rsidRPr="00C427B1" w:rsidRDefault="00C427B1" w:rsidP="005A31D6">
      <w:pPr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менимы для реализации вашего проекта</w:t>
      </w:r>
    </w:p>
    <w:p w:rsidR="00F14D0E" w:rsidRPr="00F14D0E" w:rsidRDefault="00F14D0E" w:rsidP="005A31D6">
      <w:pPr>
        <w:tabs>
          <w:tab w:val="left" w:pos="1134"/>
        </w:tabs>
        <w:ind w:firstLine="709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5A31D6">
      <w:pPr>
        <w:tabs>
          <w:tab w:val="left" w:pos="1134"/>
        </w:tabs>
        <w:ind w:firstLine="709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</w:t>
      </w:r>
      <w:r w:rsidR="00B05E6D" w:rsidRPr="00B05E6D">
        <w:t xml:space="preserve"> </w:t>
      </w:r>
      <w:r w:rsidR="00EE0B21" w:rsidRPr="00F14D0E">
        <w:t>участие в дистанцио</w:t>
      </w:r>
      <w:r w:rsidR="00EE0B21" w:rsidRPr="00F14D0E">
        <w:t>н</w:t>
      </w:r>
      <w:r w:rsidR="00EE0B21" w:rsidRPr="00F14D0E">
        <w:t xml:space="preserve">ном </w:t>
      </w:r>
      <w:proofErr w:type="gramStart"/>
      <w:r w:rsidR="00EE0B21" w:rsidRPr="00F14D0E">
        <w:t>курсе</w:t>
      </w:r>
      <w:proofErr w:type="gramEnd"/>
      <w:r w:rsidR="00EE0B21" w:rsidRPr="00F14D0E">
        <w:t xml:space="preserve">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F7475" w:rsidRDefault="00DF7475" w:rsidP="00C80B6D">
      <w:pPr>
        <w:ind w:firstLine="720"/>
        <w:jc w:val="both"/>
        <w:rPr>
          <w:rStyle w:val="FontStyle20"/>
        </w:rPr>
        <w:sectPr w:rsidR="00DF7475" w:rsidSect="00561D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22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18"/>
        <w:gridCol w:w="10340"/>
      </w:tblGrid>
      <w:tr w:rsidR="003812C7" w:rsidRPr="00983E1B" w:rsidTr="00983E1B">
        <w:trPr>
          <w:trHeight w:val="753"/>
          <w:tblHeader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983E1B" w:rsidRDefault="003812C7" w:rsidP="000246E9">
            <w:pPr>
              <w:jc w:val="center"/>
            </w:pPr>
            <w:r w:rsidRPr="00983E1B">
              <w:t>Стру</w:t>
            </w:r>
            <w:r w:rsidRPr="00983E1B">
              <w:t>к</w:t>
            </w:r>
            <w:r w:rsidRPr="00983E1B">
              <w:t xml:space="preserve">турный элемент </w:t>
            </w:r>
            <w:r w:rsidRPr="00983E1B">
              <w:br/>
              <w:t>комп</w:t>
            </w:r>
            <w:r w:rsidRPr="00983E1B">
              <w:t>е</w:t>
            </w:r>
            <w:r w:rsidRPr="00983E1B">
              <w:t>тенции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983E1B" w:rsidRDefault="003812C7" w:rsidP="000246E9">
            <w:pPr>
              <w:jc w:val="center"/>
            </w:pPr>
            <w:r w:rsidRPr="00983E1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983E1B" w:rsidRDefault="003812C7" w:rsidP="000246E9">
            <w:pPr>
              <w:jc w:val="center"/>
            </w:pPr>
            <w:r w:rsidRPr="00983E1B">
              <w:t>Оценочные средства</w:t>
            </w:r>
          </w:p>
        </w:tc>
      </w:tr>
      <w:tr w:rsidR="003812C7" w:rsidRPr="00983E1B" w:rsidTr="00DF747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983E1B" w:rsidRDefault="003812C7" w:rsidP="000246E9">
            <w:pPr>
              <w:rPr>
                <w:color w:val="C00000"/>
                <w:highlight w:val="yellow"/>
              </w:rPr>
            </w:pPr>
            <w:r w:rsidRPr="00983E1B">
              <w:rPr>
                <w:color w:val="000000"/>
              </w:rPr>
              <w:t xml:space="preserve">Способностью </w:t>
            </w:r>
            <w:r w:rsidRPr="00983E1B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</w:t>
            </w:r>
            <w:r w:rsidRPr="00983E1B">
              <w:rPr>
                <w:bCs/>
              </w:rPr>
              <w:t>о</w:t>
            </w:r>
            <w:r w:rsidRPr="00983E1B">
              <w:rPr>
                <w:bCs/>
              </w:rPr>
              <w:t>странств</w:t>
            </w:r>
            <w:proofErr w:type="gramStart"/>
            <w:r w:rsidRPr="00983E1B">
              <w:rPr>
                <w:bCs/>
              </w:rPr>
              <w:t>е</w:t>
            </w:r>
            <w:r w:rsidRPr="00983E1B">
              <w:rPr>
                <w:b/>
              </w:rPr>
              <w:t>(</w:t>
            </w:r>
            <w:proofErr w:type="gramEnd"/>
            <w:r w:rsidRPr="00983E1B">
              <w:rPr>
                <w:b/>
              </w:rPr>
              <w:t>ОК-3)</w:t>
            </w:r>
          </w:p>
        </w:tc>
      </w:tr>
      <w:tr w:rsidR="00EC2CF9" w:rsidRPr="00983E1B" w:rsidTr="00983E1B">
        <w:trPr>
          <w:trHeight w:val="225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t>Знать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pStyle w:val="Default"/>
            </w:pPr>
            <w:r w:rsidRPr="00983E1B">
              <w:t>сущность и основные при</w:t>
            </w:r>
            <w:r w:rsidRPr="00983E1B">
              <w:t>н</w:t>
            </w:r>
            <w:r w:rsidRPr="00983E1B">
              <w:t>ципы информационного пространства и информац</w:t>
            </w:r>
            <w:r w:rsidRPr="00983E1B">
              <w:t>и</w:t>
            </w:r>
            <w:r w:rsidRPr="00983E1B">
              <w:t>онного общества; понятия сферы образовательных и</w:t>
            </w:r>
            <w:r w:rsidRPr="00983E1B">
              <w:t>н</w:t>
            </w:r>
            <w:r w:rsidRPr="00983E1B">
              <w:t>формационных технологий; основные характеристики образовательных информ</w:t>
            </w:r>
            <w:r w:rsidRPr="00983E1B">
              <w:t>а</w:t>
            </w:r>
            <w:r w:rsidRPr="00983E1B">
              <w:t>ционных технологий; кла</w:t>
            </w:r>
            <w:r w:rsidRPr="00983E1B">
              <w:t>с</w:t>
            </w:r>
            <w:r w:rsidRPr="00983E1B">
              <w:t>сификацию и основные х</w:t>
            </w:r>
            <w:r w:rsidRPr="00983E1B">
              <w:t>а</w:t>
            </w:r>
            <w:r w:rsidRPr="00983E1B">
              <w:t xml:space="preserve">рактеристики технических средств реализации </w:t>
            </w:r>
            <w:proofErr w:type="gramStart"/>
            <w:r w:rsidRPr="00983E1B">
              <w:t>ИТ</w:t>
            </w:r>
            <w:proofErr w:type="gramEnd"/>
            <w:r w:rsidRPr="00983E1B">
              <w:t xml:space="preserve">;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983E1B" w:rsidRDefault="0081029E" w:rsidP="00983E1B">
            <w:pPr>
              <w:tabs>
                <w:tab w:val="left" w:pos="168"/>
              </w:tabs>
              <w:ind w:left="-51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E1B">
              <w:t>Перечень вопросов для подготовки к зачету: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информационный поте</w:t>
            </w:r>
            <w:r w:rsidRPr="00983E1B">
              <w:rPr>
                <w:sz w:val="24"/>
                <w:szCs w:val="24"/>
              </w:rPr>
              <w:t>н</w:t>
            </w:r>
            <w:r w:rsidRPr="00983E1B">
              <w:rPr>
                <w:sz w:val="24"/>
                <w:szCs w:val="24"/>
              </w:rPr>
              <w:t>циал общества?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</w:t>
            </w:r>
            <w:r w:rsidRPr="00983E1B">
              <w:rPr>
                <w:sz w:val="24"/>
                <w:szCs w:val="24"/>
              </w:rPr>
              <w:t>о</w:t>
            </w:r>
            <w:r w:rsidRPr="00983E1B">
              <w:rPr>
                <w:sz w:val="24"/>
                <w:szCs w:val="24"/>
              </w:rPr>
              <w:t>сти информатизации образования?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Чем различаются информационные технологии и информационные технологии обучения? Со</w:t>
            </w:r>
            <w:r w:rsidRPr="00983E1B">
              <w:rPr>
                <w:sz w:val="24"/>
                <w:szCs w:val="24"/>
              </w:rPr>
              <w:t>в</w:t>
            </w:r>
            <w:r w:rsidRPr="00983E1B">
              <w:rPr>
                <w:sz w:val="24"/>
                <w:szCs w:val="24"/>
              </w:rPr>
              <w:t>падают ли понятия “информационные технологии” и “компьютерные технологии”?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:rsidR="00717828" w:rsidRPr="00983E1B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983E1B">
              <w:rPr>
                <w:sz w:val="24"/>
                <w:szCs w:val="24"/>
              </w:rPr>
              <w:t>медиаобразование</w:t>
            </w:r>
            <w:proofErr w:type="spellEnd"/>
            <w:r w:rsidRPr="00983E1B">
              <w:rPr>
                <w:sz w:val="24"/>
                <w:szCs w:val="24"/>
              </w:rPr>
              <w:t xml:space="preserve"> на современную культуру?</w:t>
            </w:r>
          </w:p>
          <w:p w:rsidR="00EC2CF9" w:rsidRPr="00983E1B" w:rsidRDefault="00717828" w:rsidP="00983E1B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983E1B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983E1B">
              <w:rPr>
                <w:sz w:val="24"/>
                <w:szCs w:val="24"/>
              </w:rPr>
              <w:t>медиаобразования</w:t>
            </w:r>
            <w:proofErr w:type="spellEnd"/>
            <w:r w:rsidRPr="00983E1B">
              <w:rPr>
                <w:sz w:val="24"/>
                <w:szCs w:val="24"/>
              </w:rPr>
              <w:t>?</w:t>
            </w:r>
          </w:p>
        </w:tc>
      </w:tr>
      <w:tr w:rsidR="00EC2CF9" w:rsidRPr="00983E1B" w:rsidTr="00983E1B">
        <w:trPr>
          <w:trHeight w:val="1812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lastRenderedPageBreak/>
              <w:t>Уметь: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983E1B">
            <w:pPr>
              <w:pStyle w:val="Default"/>
            </w:pPr>
            <w:r w:rsidRPr="00983E1B">
              <w:t>использовать в научном и профессиональном обиходе понятия информации, и</w:t>
            </w:r>
            <w:r w:rsidRPr="00983E1B">
              <w:t>н</w:t>
            </w:r>
            <w:r w:rsidRPr="00983E1B">
              <w:t>формационного общества, информационного пр</w:t>
            </w:r>
            <w:r w:rsidRPr="00983E1B">
              <w:t>о</w:t>
            </w:r>
            <w:r w:rsidRPr="00983E1B">
              <w:t>странства; грамотно опер</w:t>
            </w:r>
            <w:r w:rsidRPr="00983E1B">
              <w:t>и</w:t>
            </w:r>
            <w:r w:rsidRPr="00983E1B">
              <w:t>ровать основными поняти</w:t>
            </w:r>
            <w:r w:rsidRPr="00983E1B">
              <w:t>я</w:t>
            </w:r>
            <w:r w:rsidRPr="00983E1B">
              <w:t>ми из сферы современных информационных технол</w:t>
            </w:r>
            <w:r w:rsidRPr="00983E1B">
              <w:t>о</w:t>
            </w:r>
            <w:r w:rsidRPr="00983E1B">
              <w:t>гий в образовании; прим</w:t>
            </w:r>
            <w:r w:rsidRPr="00983E1B">
              <w:t>е</w:t>
            </w:r>
            <w:r w:rsidRPr="00983E1B">
              <w:t>нять техническое обеспеч</w:t>
            </w:r>
            <w:r w:rsidRPr="00983E1B">
              <w:t>е</w:t>
            </w:r>
            <w:r w:rsidRPr="00983E1B">
              <w:t>ние информационных те</w:t>
            </w:r>
            <w:r w:rsidRPr="00983E1B">
              <w:t>х</w:t>
            </w:r>
            <w:r w:rsidRPr="00983E1B">
              <w:t>нологий в профессионал</w:t>
            </w:r>
            <w:r w:rsidRPr="00983E1B">
              <w:t>ь</w:t>
            </w:r>
            <w:r w:rsidRPr="00983E1B">
              <w:t>ной деятельности; испол</w:t>
            </w:r>
            <w:r w:rsidRPr="00983E1B">
              <w:t>ь</w:t>
            </w:r>
            <w:r w:rsidRPr="00983E1B">
              <w:t>зовать программное обесп</w:t>
            </w:r>
            <w:r w:rsidRPr="00983E1B">
              <w:t>е</w:t>
            </w:r>
            <w:r w:rsidRPr="00983E1B">
              <w:t>чение для решения профе</w:t>
            </w:r>
            <w:r w:rsidRPr="00983E1B">
              <w:t>с</w:t>
            </w:r>
            <w:r w:rsidRPr="00983E1B">
              <w:t>сиональных задач</w:t>
            </w:r>
            <w:r w:rsidR="00983E1B" w:rsidRPr="00983E1B">
              <w:t>.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rPr>
                <w:b/>
                <w:i/>
              </w:rPr>
            </w:pPr>
            <w:r w:rsidRPr="00983E1B">
              <w:rPr>
                <w:b/>
                <w:i/>
              </w:rPr>
              <w:t>Примерное практическое задание к зачету.</w:t>
            </w:r>
          </w:p>
          <w:p w:rsidR="0081029E" w:rsidRPr="00983E1B" w:rsidRDefault="0081029E" w:rsidP="0081029E"/>
          <w:p w:rsidR="0081029E" w:rsidRPr="00983E1B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  <w:r w:rsidRPr="00983E1B">
              <w:rPr>
                <w:color w:val="000000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81029E" w:rsidRPr="00983E1B" w:rsidRDefault="0081029E" w:rsidP="00983E1B">
            <w:pPr>
              <w:shd w:val="clear" w:color="auto" w:fill="FFFFFF"/>
              <w:spacing w:after="150"/>
              <w:rPr>
                <w:color w:val="000000"/>
              </w:rPr>
            </w:pPr>
            <w:r w:rsidRPr="00983E1B">
              <w:rPr>
                <w:color w:val="000000"/>
              </w:rPr>
              <w:t>Таблица 1</w:t>
            </w:r>
          </w:p>
          <w:tbl>
            <w:tblPr>
              <w:tblW w:w="870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4528"/>
            </w:tblGrid>
            <w:tr w:rsidR="0081029E" w:rsidRPr="00983E1B" w:rsidTr="00983E1B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983E1B">
                    <w:rPr>
                      <w:color w:val="000000"/>
                    </w:rPr>
                    <w:t xml:space="preserve">Адреса </w:t>
                  </w:r>
                  <w:proofErr w:type="spellStart"/>
                  <w:r w:rsidRPr="00983E1B">
                    <w:rPr>
                      <w:color w:val="000000"/>
                    </w:rPr>
                    <w:t>Web</w:t>
                  </w:r>
                  <w:proofErr w:type="spellEnd"/>
                  <w:r w:rsidRPr="00983E1B">
                    <w:rPr>
                      <w:color w:val="000000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983E1B">
                    <w:rPr>
                      <w:color w:val="000000"/>
                    </w:rPr>
                    <w:t>Заголовок сайта</w:t>
                  </w:r>
                </w:p>
              </w:tc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983E1B">
                    <w:rPr>
                      <w:color w:val="000000"/>
                    </w:rPr>
                    <w:t>Назначение или пояснение об их соде</w:t>
                  </w:r>
                  <w:r w:rsidRPr="00983E1B">
                    <w:rPr>
                      <w:color w:val="000000"/>
                    </w:rPr>
                    <w:t>р</w:t>
                  </w:r>
                  <w:r w:rsidRPr="00983E1B">
                    <w:rPr>
                      <w:color w:val="000000"/>
                    </w:rPr>
                    <w:t>жании</w:t>
                  </w:r>
                </w:p>
              </w:tc>
            </w:tr>
            <w:tr w:rsidR="0081029E" w:rsidRPr="00983E1B" w:rsidTr="00983E1B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rPr>
                      <w:color w:val="000000"/>
                    </w:rPr>
                  </w:pPr>
                  <w:r w:rsidRPr="00983E1B">
                    <w:rPr>
                      <w:color w:val="000000"/>
                    </w:rPr>
                    <w:t>http://www.edu.ru/abitur/act.11/index.php</w:t>
                  </w:r>
                </w:p>
                <w:p w:rsidR="0081029E" w:rsidRPr="00983E1B" w:rsidRDefault="0081029E" w:rsidP="0081029E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45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983E1B" w:rsidRDefault="0081029E" w:rsidP="0081029E">
                  <w:pPr>
                    <w:spacing w:after="150"/>
                    <w:rPr>
                      <w:color w:val="000000"/>
                    </w:rPr>
                  </w:pPr>
                  <w:r w:rsidRPr="00983E1B">
                    <w:rPr>
                      <w:color w:val="000000"/>
                    </w:rPr>
                    <w:t>Специальности системы профессионал</w:t>
                  </w:r>
                  <w:r w:rsidRPr="00983E1B">
                    <w:rPr>
                      <w:color w:val="000000"/>
                    </w:rPr>
                    <w:t>ь</w:t>
                  </w:r>
                  <w:r w:rsidRPr="00983E1B">
                    <w:rPr>
                      <w:color w:val="000000"/>
                    </w:rPr>
                    <w:t>ного образования (СПО). Этот раздел поможет вам узнать из действующих стандартов СПО о требованиях к в</w:t>
                  </w:r>
                  <w:r w:rsidRPr="00983E1B">
                    <w:rPr>
                      <w:color w:val="000000"/>
                    </w:rPr>
                    <w:t>ы</w:t>
                  </w:r>
                  <w:r w:rsidRPr="00983E1B">
                    <w:rPr>
                      <w:color w:val="000000"/>
                    </w:rPr>
                    <w:t>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:rsidR="00EC2CF9" w:rsidRPr="00983E1B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t>Вл</w:t>
            </w:r>
            <w:r w:rsidRPr="00983E1B">
              <w:rPr>
                <w:b/>
              </w:rPr>
              <w:t>а</w:t>
            </w:r>
            <w:r w:rsidRPr="00983E1B">
              <w:rPr>
                <w:b/>
              </w:rPr>
              <w:t>деть: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 xml:space="preserve">понятийным аппаратом сферы современных </w:t>
            </w:r>
            <w:proofErr w:type="gramStart"/>
            <w:r w:rsidRPr="00983E1B">
              <w:t>ИТ</w:t>
            </w:r>
            <w:proofErr w:type="gramEnd"/>
            <w:r w:rsidRPr="00983E1B">
              <w:t>; навыками использования современных технических средств; технологией раб</w:t>
            </w:r>
            <w:r w:rsidRPr="00983E1B">
              <w:t>о</w:t>
            </w:r>
            <w:r w:rsidRPr="00983E1B">
              <w:t>ты с современным пр</w:t>
            </w:r>
            <w:r w:rsidRPr="00983E1B">
              <w:t>о</w:t>
            </w:r>
            <w:r w:rsidRPr="00983E1B">
              <w:t>граммным обеспечением для решения професси</w:t>
            </w:r>
            <w:r w:rsidRPr="00983E1B">
              <w:t>о</w:t>
            </w:r>
            <w:r w:rsidRPr="00983E1B">
              <w:t xml:space="preserve">нальных задач; технологией работы в глобальной сети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983E1B">
              <w:rPr>
                <w:b/>
              </w:rPr>
              <w:t>Примерный перечень для контрольных работ:</w:t>
            </w:r>
          </w:p>
          <w:p w:rsidR="0081029E" w:rsidRPr="00983E1B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  <w:rPr>
                <w:szCs w:val="24"/>
              </w:rPr>
            </w:pPr>
            <w:r w:rsidRPr="00983E1B">
              <w:rPr>
                <w:szCs w:val="24"/>
              </w:rPr>
              <w:t>Информационные технологии для качественного и доступного образования</w:t>
            </w:r>
          </w:p>
          <w:p w:rsidR="0081029E" w:rsidRPr="00983E1B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  <w:rPr>
                <w:szCs w:val="24"/>
              </w:rPr>
            </w:pPr>
            <w:r w:rsidRPr="00983E1B">
              <w:rPr>
                <w:szCs w:val="24"/>
              </w:rPr>
              <w:t>Классификация и характеристика программных средств</w:t>
            </w:r>
          </w:p>
          <w:p w:rsidR="0081029E" w:rsidRPr="00983E1B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  <w:rPr>
                <w:szCs w:val="24"/>
              </w:rPr>
            </w:pPr>
            <w:r w:rsidRPr="00983E1B">
              <w:rPr>
                <w:szCs w:val="24"/>
              </w:rPr>
              <w:t>информационной технологии обучения (ИТО)</w:t>
            </w:r>
          </w:p>
          <w:p w:rsidR="0081029E" w:rsidRPr="00983E1B" w:rsidRDefault="0081740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  <w:rPr>
                <w:szCs w:val="24"/>
              </w:rPr>
            </w:pPr>
            <w:hyperlink w:anchor="bookmark4" w:tooltip="Current Document">
              <w:r w:rsidR="0081029E" w:rsidRPr="00983E1B">
                <w:rPr>
                  <w:szCs w:val="24"/>
                </w:rPr>
                <w:t xml:space="preserve">Возможности ИТО по развитию творческого мышления </w:t>
              </w:r>
            </w:hyperlink>
          </w:p>
          <w:p w:rsidR="0081029E" w:rsidRPr="00983E1B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  <w:szCs w:val="24"/>
              </w:rPr>
            </w:pPr>
            <w:r w:rsidRPr="00983E1B">
              <w:rPr>
                <w:szCs w:val="24"/>
              </w:rPr>
              <w:t>Психологические аспекты информатизации образовательной системы</w:t>
            </w:r>
          </w:p>
        </w:tc>
      </w:tr>
      <w:tr w:rsidR="006B7445" w:rsidRPr="00983E1B" w:rsidTr="00DF747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983E1B" w:rsidRDefault="00EC2CF9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83E1B">
              <w:t>способностью использовать современные методы и технологии обучения и диагностики (ПК-2)</w:t>
            </w: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lastRenderedPageBreak/>
              <w:t>Знать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перспективные направления использования в учебном процессе информационных и коммуникационных те</w:t>
            </w:r>
            <w:r w:rsidRPr="00983E1B">
              <w:t>х</w:t>
            </w:r>
            <w:r w:rsidRPr="00983E1B">
              <w:t>нологий; современные м</w:t>
            </w:r>
            <w:r w:rsidRPr="00983E1B">
              <w:t>е</w:t>
            </w:r>
            <w:r w:rsidRPr="00983E1B">
              <w:t>тоды и технологии обучения и диагностики с помощью средств ИКТ; особенности использования современных ИКТ для контроля знаний и продвижения в учебе уч</w:t>
            </w:r>
            <w:r w:rsidRPr="00983E1B">
              <w:t>а</w:t>
            </w:r>
            <w:r w:rsidRPr="00983E1B">
              <w:t>щихся; основные понятия сферы информационной безопасности и основные методы защиты информ</w:t>
            </w:r>
            <w:r w:rsidRPr="00983E1B">
              <w:t>а</w:t>
            </w:r>
            <w:r w:rsidRPr="00983E1B">
              <w:t xml:space="preserve">ции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pStyle w:val="Defaul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E1B">
              <w:t>Перечень вопросов для подготовки к зачету:</w:t>
            </w:r>
          </w:p>
          <w:p w:rsidR="0081029E" w:rsidRPr="00983E1B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процесса? Какие задачи решает с</w:t>
            </w:r>
            <w:r w:rsidRPr="00983E1B">
              <w:rPr>
                <w:color w:val="231F20"/>
                <w:sz w:val="24"/>
                <w:szCs w:val="24"/>
              </w:rPr>
              <w:t>и</w:t>
            </w:r>
            <w:r w:rsidRPr="00983E1B">
              <w:rPr>
                <w:color w:val="231F20"/>
                <w:sz w:val="24"/>
                <w:szCs w:val="24"/>
              </w:rPr>
              <w:t xml:space="preserve">стема менеджмента качества общеобразовательных </w:t>
            </w:r>
            <w:proofErr w:type="gramStart"/>
            <w:r w:rsidRPr="00983E1B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983E1B">
              <w:rPr>
                <w:color w:val="231F20"/>
                <w:sz w:val="24"/>
                <w:szCs w:val="24"/>
              </w:rPr>
              <w:t>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</w:t>
            </w:r>
            <w:r w:rsidRPr="00983E1B">
              <w:rPr>
                <w:color w:val="231F20"/>
                <w:sz w:val="24"/>
                <w:szCs w:val="24"/>
              </w:rPr>
              <w:t>с</w:t>
            </w:r>
            <w:r w:rsidRPr="00983E1B">
              <w:rPr>
                <w:color w:val="231F20"/>
                <w:sz w:val="24"/>
                <w:szCs w:val="24"/>
              </w:rPr>
              <w:t>пространение? В чем их преимущества?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мониторинг?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требования предъявляются к ко</w:t>
            </w:r>
            <w:r w:rsidRPr="00983E1B">
              <w:rPr>
                <w:color w:val="231F20"/>
                <w:sz w:val="24"/>
                <w:szCs w:val="24"/>
              </w:rPr>
              <w:t>н</w:t>
            </w:r>
            <w:r w:rsidRPr="00983E1B">
              <w:rPr>
                <w:color w:val="231F20"/>
                <w:sz w:val="24"/>
                <w:szCs w:val="24"/>
              </w:rPr>
              <w:t>трольно-измерительным материалам?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</w:t>
            </w:r>
            <w:r w:rsidRPr="00983E1B">
              <w:rPr>
                <w:color w:val="231F20"/>
                <w:sz w:val="24"/>
                <w:szCs w:val="24"/>
              </w:rPr>
              <w:t>ж</w:t>
            </w:r>
            <w:r w:rsidRPr="00983E1B">
              <w:rPr>
                <w:color w:val="231F20"/>
                <w:sz w:val="24"/>
                <w:szCs w:val="24"/>
              </w:rPr>
              <w:t>дого из них?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учебной деятельности? Что определяет рейтинг? Какие виды рейтинга вы знаете?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</w:t>
            </w:r>
            <w:r w:rsidRPr="00983E1B">
              <w:rPr>
                <w:color w:val="231F20"/>
                <w:sz w:val="24"/>
                <w:szCs w:val="24"/>
              </w:rPr>
              <w:t>ь</w:t>
            </w:r>
            <w:r w:rsidRPr="00983E1B">
              <w:rPr>
                <w:color w:val="231F20"/>
                <w:sz w:val="24"/>
                <w:szCs w:val="24"/>
              </w:rPr>
              <w:t>зовать в компьютерном варианте тестирования?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983E1B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контроля знаний вы знаете?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безопасности.</w:t>
            </w:r>
          </w:p>
          <w:p w:rsidR="00EC2CF9" w:rsidRPr="00983E1B" w:rsidRDefault="008310AD" w:rsidP="00983E1B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угрозы информационной безопасности наиболее известны?</w:t>
            </w: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t>Уметь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применять современные технические средства, пр</w:t>
            </w:r>
            <w:r w:rsidRPr="00983E1B">
              <w:t>и</w:t>
            </w:r>
            <w:r w:rsidRPr="00983E1B">
              <w:t>кладное программное обе</w:t>
            </w:r>
            <w:r w:rsidRPr="00983E1B">
              <w:t>с</w:t>
            </w:r>
            <w:r w:rsidRPr="00983E1B">
              <w:t>печение для обучения и д</w:t>
            </w:r>
            <w:r w:rsidRPr="00983E1B">
              <w:t>и</w:t>
            </w:r>
            <w:r w:rsidRPr="00983E1B">
              <w:t>агностики; использовать с</w:t>
            </w:r>
            <w:r w:rsidRPr="00983E1B">
              <w:t>о</w:t>
            </w:r>
            <w:r w:rsidRPr="00983E1B">
              <w:t>временные ИКТ для ко</w:t>
            </w:r>
            <w:r w:rsidRPr="00983E1B">
              <w:t>н</w:t>
            </w:r>
            <w:r w:rsidRPr="00983E1B">
              <w:t>троля знаний и продвиж</w:t>
            </w:r>
            <w:r w:rsidRPr="00983E1B">
              <w:t>е</w:t>
            </w:r>
            <w:r w:rsidRPr="00983E1B">
              <w:lastRenderedPageBreak/>
              <w:t>ния в учебе учащихся; в</w:t>
            </w:r>
            <w:r w:rsidRPr="00983E1B">
              <w:t>ы</w:t>
            </w:r>
            <w:r w:rsidRPr="00983E1B">
              <w:t>полнять основные меропр</w:t>
            </w:r>
            <w:r w:rsidRPr="00983E1B">
              <w:t>и</w:t>
            </w:r>
            <w:r w:rsidRPr="00983E1B">
              <w:t>ятия по защите информации при решении професси</w:t>
            </w:r>
            <w:r w:rsidRPr="00983E1B">
              <w:t>о</w:t>
            </w:r>
            <w:r w:rsidRPr="00983E1B">
              <w:t xml:space="preserve">нальных задач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rPr>
                <w:b/>
              </w:rPr>
            </w:pPr>
            <w:r w:rsidRPr="00983E1B">
              <w:rPr>
                <w:b/>
              </w:rPr>
              <w:lastRenderedPageBreak/>
              <w:t>Примерное практическое задание к зачету.</w:t>
            </w:r>
          </w:p>
          <w:p w:rsidR="0081029E" w:rsidRPr="00983E1B" w:rsidRDefault="0081029E" w:rsidP="0081029E">
            <w:pPr>
              <w:pStyle w:val="32"/>
              <w:rPr>
                <w:szCs w:val="24"/>
              </w:rPr>
            </w:pPr>
          </w:p>
          <w:p w:rsidR="0081029E" w:rsidRPr="00983E1B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</w:rPr>
            </w:pPr>
            <w:r w:rsidRPr="00983E1B">
              <w:rPr>
                <w:color w:val="000000"/>
              </w:rPr>
              <w:t xml:space="preserve">Загрузите </w:t>
            </w:r>
            <w:r w:rsidRPr="00983E1B">
              <w:rPr>
                <w:color w:val="000000"/>
                <w:u w:val="single"/>
              </w:rPr>
              <w:t>текстовый редактор</w:t>
            </w:r>
            <w:r w:rsidRPr="00983E1B">
              <w:rPr>
                <w:color w:val="000000"/>
              </w:rPr>
              <w:t xml:space="preserve"> </w:t>
            </w:r>
            <w:r w:rsidR="00983E1B">
              <w:rPr>
                <w:color w:val="000000"/>
              </w:rPr>
              <w:t xml:space="preserve">(или </w:t>
            </w:r>
            <w:proofErr w:type="gramStart"/>
            <w:r w:rsidR="00983E1B">
              <w:rPr>
                <w:color w:val="000000"/>
              </w:rPr>
              <w:t>специальное</w:t>
            </w:r>
            <w:proofErr w:type="gramEnd"/>
            <w:r w:rsidR="00983E1B">
              <w:rPr>
                <w:color w:val="000000"/>
              </w:rPr>
              <w:t xml:space="preserve"> ПО) </w:t>
            </w:r>
            <w:r w:rsidRPr="00983E1B">
              <w:rPr>
                <w:color w:val="000000"/>
              </w:rPr>
              <w:t xml:space="preserve">и создайте кроссворд на выбранную тему. </w:t>
            </w:r>
            <w:r w:rsidR="00983E1B" w:rsidRPr="00983E1B">
              <w:rPr>
                <w:color w:val="00000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  <w:p w:rsidR="0081029E" w:rsidRPr="00983E1B" w:rsidRDefault="0081029E" w:rsidP="0081029E">
            <w:pPr>
              <w:rPr>
                <w:color w:val="000000"/>
              </w:rPr>
            </w:pPr>
            <w:r w:rsidRPr="00983E1B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983E1B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</w:rPr>
            </w:pPr>
          </w:p>
          <w:p w:rsidR="00EC2CF9" w:rsidRPr="00983E1B" w:rsidRDefault="00EC2CF9" w:rsidP="0081029E">
            <w:pPr>
              <w:pStyle w:val="32"/>
              <w:rPr>
                <w:szCs w:val="24"/>
              </w:rPr>
            </w:pP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lastRenderedPageBreak/>
              <w:t>Владеть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методами и приемами и</w:t>
            </w:r>
            <w:r w:rsidRPr="00983E1B">
              <w:t>с</w:t>
            </w:r>
            <w:r w:rsidRPr="00983E1B">
              <w:t>пользования современных средств ИКТ для обучения и диагностики; технологией использования средств ИКТ для контроля знаний и пр</w:t>
            </w:r>
            <w:r w:rsidRPr="00983E1B">
              <w:t>о</w:t>
            </w:r>
            <w:r w:rsidRPr="00983E1B">
              <w:t>движения в учебе учащихся; основными методами ос</w:t>
            </w:r>
            <w:r w:rsidRPr="00983E1B">
              <w:t>у</w:t>
            </w:r>
            <w:r w:rsidRPr="00983E1B">
              <w:t>ществления информацио</w:t>
            </w:r>
            <w:r w:rsidRPr="00983E1B">
              <w:t>н</w:t>
            </w:r>
            <w:r w:rsidRPr="00983E1B">
              <w:t xml:space="preserve">ной безопасности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983E1B">
              <w:rPr>
                <w:b/>
              </w:rPr>
              <w:t>Примерный перечень тем для контрольных работ:</w:t>
            </w:r>
          </w:p>
          <w:p w:rsidR="0081029E" w:rsidRPr="00983E1B" w:rsidRDefault="0081740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hyperlink w:anchor="bookmark14" w:tooltip="Current Document">
              <w:r w:rsidR="0081029E" w:rsidRPr="00983E1B">
                <w:rPr>
                  <w:szCs w:val="24"/>
                </w:rPr>
                <w:t>Особенности оценивания качества обучения</w:t>
              </w:r>
            </w:hyperlink>
          </w:p>
          <w:p w:rsidR="0081029E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 xml:space="preserve">Информационные технологии в </w:t>
            </w:r>
            <w:proofErr w:type="spellStart"/>
            <w:r w:rsidRPr="00983E1B">
              <w:rPr>
                <w:szCs w:val="24"/>
              </w:rPr>
              <w:t>управлениикачеством</w:t>
            </w:r>
            <w:proofErr w:type="spellEnd"/>
            <w:r w:rsidRPr="00983E1B">
              <w:rPr>
                <w:szCs w:val="24"/>
              </w:rPr>
              <w:t xml:space="preserve"> образовательного процесса </w:t>
            </w:r>
          </w:p>
          <w:p w:rsidR="0081029E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 xml:space="preserve">Педагогический мониторинг качества образования </w:t>
            </w:r>
          </w:p>
          <w:p w:rsidR="0081029E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 xml:space="preserve">Педагогические измерения в системе </w:t>
            </w:r>
            <w:proofErr w:type="spellStart"/>
            <w:r w:rsidRPr="00983E1B">
              <w:rPr>
                <w:szCs w:val="24"/>
              </w:rPr>
              <w:t>контроляоценки</w:t>
            </w:r>
            <w:proofErr w:type="spellEnd"/>
            <w:r w:rsidRPr="00983E1B">
              <w:rPr>
                <w:szCs w:val="24"/>
              </w:rPr>
              <w:t xml:space="preserve"> и мониторинга учебных достижений </w:t>
            </w:r>
          </w:p>
          <w:p w:rsidR="0081029E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>Рейтинговая система оценки качества учебной</w:t>
            </w:r>
          </w:p>
          <w:p w:rsidR="0081029E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 xml:space="preserve">деятельности </w:t>
            </w:r>
          </w:p>
          <w:p w:rsidR="00EC2CF9" w:rsidRPr="00983E1B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983E1B">
              <w:rPr>
                <w:szCs w:val="24"/>
              </w:rPr>
              <w:t xml:space="preserve">Тестовый контроль знаний в системе образования </w:t>
            </w:r>
          </w:p>
        </w:tc>
      </w:tr>
      <w:tr w:rsidR="00EC2CF9" w:rsidRPr="00983E1B" w:rsidTr="00DF747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83E1B">
              <w:lastRenderedPageBreak/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t>Знать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основные понятия сферы информатизации образов</w:t>
            </w:r>
            <w:r w:rsidRPr="00983E1B">
              <w:t>а</w:t>
            </w:r>
            <w:r w:rsidRPr="00983E1B">
              <w:t>ния; понятие технологии мультимедиа, основные х</w:t>
            </w:r>
            <w:r w:rsidRPr="00983E1B">
              <w:t>а</w:t>
            </w:r>
            <w:r w:rsidRPr="00983E1B">
              <w:t>рактеристики и возможн</w:t>
            </w:r>
            <w:r w:rsidRPr="00983E1B">
              <w:t>о</w:t>
            </w:r>
            <w:r w:rsidRPr="00983E1B">
              <w:t>сти для образования; пон</w:t>
            </w:r>
            <w:r w:rsidRPr="00983E1B">
              <w:t>я</w:t>
            </w:r>
            <w:r w:rsidRPr="00983E1B">
              <w:t>тие технологии телекомм</w:t>
            </w:r>
            <w:r w:rsidRPr="00983E1B">
              <w:t>у</w:t>
            </w:r>
            <w:r w:rsidRPr="00983E1B">
              <w:t>никаций, основные характ</w:t>
            </w:r>
            <w:r w:rsidRPr="00983E1B">
              <w:t>е</w:t>
            </w:r>
            <w:r w:rsidRPr="00983E1B">
              <w:t>ристики и возможности для образования; понятие эле</w:t>
            </w:r>
            <w:r w:rsidRPr="00983E1B">
              <w:t>к</w:t>
            </w:r>
            <w:r w:rsidRPr="00983E1B">
              <w:t>тронных образовательных ресурсов (ЭОР), их класс</w:t>
            </w:r>
            <w:r w:rsidRPr="00983E1B">
              <w:t>и</w:t>
            </w:r>
            <w:r w:rsidRPr="00983E1B">
              <w:t>фикацию и основные хара</w:t>
            </w:r>
            <w:r w:rsidRPr="00983E1B">
              <w:t>к</w:t>
            </w:r>
            <w:r w:rsidRPr="00983E1B">
              <w:t>теристики; основные мет</w:t>
            </w:r>
            <w:r w:rsidRPr="00983E1B">
              <w:t>о</w:t>
            </w:r>
            <w:r w:rsidRPr="00983E1B">
              <w:t xml:space="preserve">ды и принципы создания ЭОР, методы их анализа и оценки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pStyle w:val="Default"/>
              <w:rPr>
                <w:b/>
              </w:rPr>
            </w:pPr>
            <w:r w:rsidRPr="00983E1B">
              <w:rPr>
                <w:b/>
              </w:rPr>
              <w:t>Перечень вопросов для подготовки к зачету:</w:t>
            </w:r>
          </w:p>
          <w:p w:rsidR="0081029E" w:rsidRPr="00983E1B" w:rsidRDefault="0081029E" w:rsidP="0081029E">
            <w:pPr>
              <w:pStyle w:val="Defaul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</w:t>
            </w:r>
            <w:r w:rsidRPr="00983E1B">
              <w:rPr>
                <w:color w:val="231F20"/>
                <w:sz w:val="24"/>
                <w:szCs w:val="24"/>
              </w:rPr>
              <w:t>о</w:t>
            </w:r>
            <w:r w:rsidRPr="00983E1B">
              <w:rPr>
                <w:color w:val="231F20"/>
                <w:sz w:val="24"/>
                <w:szCs w:val="24"/>
              </w:rPr>
              <w:t>граммных средств?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мультимедийных технологий в обр</w:t>
            </w:r>
            <w:r w:rsidRPr="00983E1B">
              <w:rPr>
                <w:color w:val="231F20"/>
                <w:sz w:val="24"/>
                <w:szCs w:val="24"/>
              </w:rPr>
              <w:t>а</w:t>
            </w:r>
            <w:r w:rsidRPr="00983E1B">
              <w:rPr>
                <w:color w:val="231F20"/>
                <w:sz w:val="24"/>
                <w:szCs w:val="24"/>
              </w:rPr>
              <w:t>зовании?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технологий в обучении.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</w:t>
            </w:r>
            <w:r w:rsidRPr="00983E1B">
              <w:rPr>
                <w:color w:val="231F20"/>
                <w:sz w:val="24"/>
                <w:szCs w:val="24"/>
              </w:rPr>
              <w:t>к</w:t>
            </w:r>
            <w:r w:rsidRPr="00983E1B">
              <w:rPr>
                <w:color w:val="231F20"/>
                <w:sz w:val="24"/>
                <w:szCs w:val="24"/>
              </w:rPr>
              <w:t>тов?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проектам?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983E1B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983E1B">
              <w:rPr>
                <w:color w:val="231F20"/>
                <w:sz w:val="24"/>
                <w:szCs w:val="24"/>
              </w:rPr>
              <w:t xml:space="preserve"> каких интернет-технологий может быть создан учебный контент и получен доступ к современному лабораторному и виртуальному оборудованию?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983E1B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983E1B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983E1B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983E1B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8310AD" w:rsidRPr="00983E1B" w:rsidRDefault="008310AD" w:rsidP="002524AD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983E1B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активизации познавательной деятельности учащихся?</w:t>
            </w:r>
          </w:p>
          <w:p w:rsidR="00EC2CF9" w:rsidRPr="00983E1B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lastRenderedPageBreak/>
              <w:t>Уметь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оперировать основными п</w:t>
            </w:r>
            <w:r w:rsidRPr="00983E1B">
              <w:t>о</w:t>
            </w:r>
            <w:r w:rsidRPr="00983E1B">
              <w:t>нятиями сферы информат</w:t>
            </w:r>
            <w:r w:rsidRPr="00983E1B">
              <w:t>и</w:t>
            </w:r>
            <w:r w:rsidRPr="00983E1B">
              <w:t>зации образования; испол</w:t>
            </w:r>
            <w:r w:rsidRPr="00983E1B">
              <w:t>ь</w:t>
            </w:r>
            <w:r w:rsidRPr="00983E1B">
              <w:t>зовать мультимедийные технологии для решения профессиональных задач; применять телекоммуник</w:t>
            </w:r>
            <w:r w:rsidRPr="00983E1B">
              <w:t>а</w:t>
            </w:r>
            <w:r w:rsidRPr="00983E1B">
              <w:t>ционные технологии для образовательной деятельн</w:t>
            </w:r>
            <w:r w:rsidRPr="00983E1B">
              <w:t>о</w:t>
            </w:r>
            <w:r w:rsidRPr="00983E1B">
              <w:t>сти; создавать собственные ЭОР и использовать уже г</w:t>
            </w:r>
            <w:r w:rsidRPr="00983E1B">
              <w:t>о</w:t>
            </w:r>
            <w:r w:rsidRPr="00983E1B">
              <w:t xml:space="preserve">товые 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983E1B" w:rsidRDefault="0081029E" w:rsidP="0081029E">
            <w:pPr>
              <w:rPr>
                <w:b/>
              </w:rPr>
            </w:pPr>
            <w:r w:rsidRPr="00983E1B">
              <w:rPr>
                <w:b/>
              </w:rPr>
              <w:t>Примерное практическое задание к зачету.</w:t>
            </w:r>
          </w:p>
          <w:p w:rsidR="0081029E" w:rsidRPr="00983E1B" w:rsidRDefault="0081029E" w:rsidP="0081029E">
            <w:pPr>
              <w:pStyle w:val="32"/>
              <w:rPr>
                <w:szCs w:val="24"/>
              </w:rPr>
            </w:pPr>
          </w:p>
          <w:p w:rsidR="0081029E" w:rsidRPr="00983E1B" w:rsidRDefault="0081029E" w:rsidP="0081029E">
            <w:pPr>
              <w:spacing w:before="120"/>
              <w:ind w:firstLine="309"/>
              <w:jc w:val="both"/>
              <w:rPr>
                <w:color w:val="000000"/>
              </w:rPr>
            </w:pPr>
            <w:r w:rsidRPr="00983E1B">
              <w:rPr>
                <w:color w:val="000000"/>
              </w:rPr>
              <w:t xml:space="preserve">Проанализировать предложенное преподавателем электронное издание по предложенной схеме анализа ЦОР </w:t>
            </w:r>
          </w:p>
          <w:p w:rsidR="0081029E" w:rsidRPr="00983E1B" w:rsidRDefault="0081029E" w:rsidP="0081029E">
            <w:pPr>
              <w:spacing w:before="120"/>
              <w:ind w:left="360"/>
              <w:jc w:val="center"/>
              <w:rPr>
                <w:color w:val="000000"/>
              </w:rPr>
            </w:pPr>
            <w:r w:rsidRPr="00983E1B">
              <w:rPr>
                <w:b/>
                <w:bCs/>
                <w:color w:val="000000"/>
              </w:rPr>
              <w:t>Схема анализа ЦОР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Название ЦОР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Производитель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Наличие локальной и сетевой версии (если есть сведения).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Год издания.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83E1B">
              <w:rPr>
                <w:color w:val="000000"/>
                <w:sz w:val="24"/>
                <w:szCs w:val="24"/>
              </w:rPr>
              <w:t>Тип ЦОР: обучающая программа; демонстрационная программа; тестирующая; тренажер; моделирующая, виртуальная лаборатория; справочник; энциклопедия; развивающая игр</w:t>
            </w:r>
            <w:r w:rsidRPr="00983E1B">
              <w:rPr>
                <w:color w:val="000000"/>
                <w:sz w:val="24"/>
                <w:szCs w:val="24"/>
              </w:rPr>
              <w:t>о</w:t>
            </w:r>
            <w:r w:rsidRPr="00983E1B">
              <w:rPr>
                <w:color w:val="000000"/>
                <w:sz w:val="24"/>
                <w:szCs w:val="24"/>
              </w:rPr>
              <w:t>вая программа; другое (что именно).</w:t>
            </w:r>
            <w:proofErr w:type="gramEnd"/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 xml:space="preserve">Кому адресован ЦОР: дошкольник; учащийся; студент; учитель; </w:t>
            </w:r>
            <w:proofErr w:type="gramStart"/>
            <w:r w:rsidRPr="00983E1B">
              <w:rPr>
                <w:color w:val="000000"/>
                <w:sz w:val="24"/>
                <w:szCs w:val="24"/>
              </w:rPr>
              <w:t>другое</w:t>
            </w:r>
            <w:proofErr w:type="gramEnd"/>
            <w:r w:rsidRPr="00983E1B">
              <w:rPr>
                <w:color w:val="000000"/>
                <w:sz w:val="24"/>
                <w:szCs w:val="24"/>
              </w:rPr>
              <w:t>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 xml:space="preserve">Цель использования ЦОР: воспитательная; обучающая; контролирующая; методическая; ознакомительная; развивающая; </w:t>
            </w:r>
            <w:proofErr w:type="gramStart"/>
            <w:r w:rsidRPr="00983E1B">
              <w:rPr>
                <w:color w:val="000000"/>
                <w:sz w:val="24"/>
                <w:szCs w:val="24"/>
              </w:rPr>
              <w:t>другое</w:t>
            </w:r>
            <w:proofErr w:type="gramEnd"/>
            <w:r w:rsidRPr="00983E1B">
              <w:rPr>
                <w:color w:val="000000"/>
                <w:sz w:val="24"/>
                <w:szCs w:val="24"/>
              </w:rPr>
              <w:t>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Область применения:  на этапах урока (объяснение материала, закрепление материала; ко</w:t>
            </w:r>
            <w:r w:rsidRPr="00983E1B">
              <w:rPr>
                <w:color w:val="000000"/>
                <w:sz w:val="24"/>
                <w:szCs w:val="24"/>
              </w:rPr>
              <w:t>н</w:t>
            </w:r>
            <w:r w:rsidRPr="00983E1B">
              <w:rPr>
                <w:color w:val="000000"/>
                <w:sz w:val="24"/>
                <w:szCs w:val="24"/>
              </w:rPr>
              <w:t>троль основных умений); для проведения лабораторных практикумов; на уроке для допо</w:t>
            </w:r>
            <w:r w:rsidRPr="00983E1B">
              <w:rPr>
                <w:color w:val="000000"/>
                <w:sz w:val="24"/>
                <w:szCs w:val="24"/>
              </w:rPr>
              <w:t>л</w:t>
            </w:r>
            <w:r w:rsidRPr="00983E1B">
              <w:rPr>
                <w:color w:val="000000"/>
                <w:sz w:val="24"/>
                <w:szCs w:val="24"/>
              </w:rPr>
              <w:t>нительной работы; индивидуальное самостоятельное использование (учениками, учит</w:t>
            </w:r>
            <w:r w:rsidRPr="00983E1B">
              <w:rPr>
                <w:color w:val="000000"/>
                <w:sz w:val="24"/>
                <w:szCs w:val="24"/>
              </w:rPr>
              <w:t>е</w:t>
            </w:r>
            <w:r w:rsidRPr="00983E1B">
              <w:rPr>
                <w:color w:val="000000"/>
                <w:sz w:val="24"/>
                <w:szCs w:val="24"/>
              </w:rPr>
              <w:t>лем); для подготовки собственных электронных материалов; другое.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Интерфейс ЦОР: навигация, дизайн, цветовое оформление, легкость в обращении.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Наглядность: анимационные модели, интерактивные модели, демонстрационный материал, видео фрагменты.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Возможность выборочного (фрагментарного) использования видео-, аудио-, фот</w:t>
            </w:r>
            <w:proofErr w:type="gramStart"/>
            <w:r w:rsidRPr="00983E1B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83E1B">
              <w:rPr>
                <w:color w:val="000000"/>
                <w:sz w:val="24"/>
                <w:szCs w:val="24"/>
              </w:rPr>
              <w:t xml:space="preserve"> при с</w:t>
            </w:r>
            <w:r w:rsidRPr="00983E1B">
              <w:rPr>
                <w:color w:val="000000"/>
                <w:sz w:val="24"/>
                <w:szCs w:val="24"/>
              </w:rPr>
              <w:t>о</w:t>
            </w:r>
            <w:r w:rsidRPr="00983E1B">
              <w:rPr>
                <w:color w:val="000000"/>
                <w:sz w:val="24"/>
                <w:szCs w:val="24"/>
              </w:rPr>
              <w:t>здании собственных разработок.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Наличие методического сопровождения или поддержки через Интернет.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Наличие контроля в виде: заданий, блоков тестирования, контрольных вопросов, и по к</w:t>
            </w:r>
            <w:r w:rsidRPr="00983E1B">
              <w:rPr>
                <w:color w:val="000000"/>
                <w:sz w:val="24"/>
                <w:szCs w:val="24"/>
              </w:rPr>
              <w:t>а</w:t>
            </w:r>
            <w:r w:rsidRPr="00983E1B">
              <w:rPr>
                <w:color w:val="000000"/>
                <w:sz w:val="24"/>
                <w:szCs w:val="24"/>
              </w:rPr>
              <w:t>кой степени сложности они различаются; ведение журнала регистрации и успеваемости.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83E1B">
              <w:rPr>
                <w:color w:val="000000"/>
                <w:sz w:val="24"/>
                <w:szCs w:val="24"/>
              </w:rPr>
              <w:t>рамках</w:t>
            </w:r>
            <w:proofErr w:type="gramEnd"/>
            <w:r w:rsidRPr="00983E1B">
              <w:rPr>
                <w:color w:val="000000"/>
                <w:sz w:val="24"/>
                <w:szCs w:val="24"/>
              </w:rPr>
              <w:t xml:space="preserve"> какой образовательной программы может быть использован (общеобразовател</w:t>
            </w:r>
            <w:r w:rsidRPr="00983E1B">
              <w:rPr>
                <w:color w:val="000000"/>
                <w:sz w:val="24"/>
                <w:szCs w:val="24"/>
              </w:rPr>
              <w:t>ь</w:t>
            </w:r>
            <w:r w:rsidRPr="00983E1B">
              <w:rPr>
                <w:color w:val="000000"/>
                <w:sz w:val="24"/>
                <w:szCs w:val="24"/>
              </w:rPr>
              <w:lastRenderedPageBreak/>
              <w:t>ная, гимназическая, лицейская, профильная и др.)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Возможность распечатки и копирования материала.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Трудность самостоятельного освоения учителем: легко; нужна помощь; требуется обуч</w:t>
            </w:r>
            <w:r w:rsidRPr="00983E1B">
              <w:rPr>
                <w:color w:val="000000"/>
                <w:sz w:val="24"/>
                <w:szCs w:val="24"/>
              </w:rPr>
              <w:t>е</w:t>
            </w:r>
            <w:r w:rsidRPr="00983E1B">
              <w:rPr>
                <w:color w:val="000000"/>
                <w:sz w:val="24"/>
                <w:szCs w:val="24"/>
              </w:rPr>
              <w:t>ние.</w:t>
            </w:r>
          </w:p>
          <w:p w:rsidR="0081029E" w:rsidRPr="00983E1B" w:rsidRDefault="0081029E" w:rsidP="0081029E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</w:rPr>
            </w:pPr>
            <w:r w:rsidRPr="00983E1B">
              <w:rPr>
                <w:color w:val="000000"/>
                <w:sz w:val="24"/>
                <w:szCs w:val="24"/>
              </w:rPr>
              <w:t>Трудность самостоятельного освоения учениками: легко; нужна помощь; требуется обуч</w:t>
            </w:r>
            <w:r w:rsidRPr="00983E1B">
              <w:rPr>
                <w:color w:val="000000"/>
                <w:sz w:val="24"/>
                <w:szCs w:val="24"/>
              </w:rPr>
              <w:t>е</w:t>
            </w:r>
            <w:r w:rsidRPr="00983E1B">
              <w:rPr>
                <w:color w:val="000000"/>
                <w:sz w:val="24"/>
                <w:szCs w:val="24"/>
              </w:rPr>
              <w:t>ние.</w:t>
            </w:r>
          </w:p>
          <w:p w:rsidR="0081029E" w:rsidRPr="00983E1B" w:rsidRDefault="0081029E" w:rsidP="0081029E">
            <w:pPr>
              <w:pStyle w:val="32"/>
              <w:rPr>
                <w:szCs w:val="24"/>
              </w:rPr>
            </w:pPr>
          </w:p>
        </w:tc>
      </w:tr>
      <w:tr w:rsidR="00EC2CF9" w:rsidRPr="00983E1B" w:rsidTr="00983E1B">
        <w:trPr>
          <w:trHeight w:val="446"/>
        </w:trPr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983E1B" w:rsidRDefault="00EC2CF9" w:rsidP="00717828">
            <w:pPr>
              <w:rPr>
                <w:b/>
              </w:rPr>
            </w:pPr>
            <w:r w:rsidRPr="00983E1B">
              <w:rPr>
                <w:b/>
              </w:rPr>
              <w:lastRenderedPageBreak/>
              <w:t>Владеть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717828">
            <w:pPr>
              <w:pStyle w:val="Default"/>
            </w:pPr>
            <w:r w:rsidRPr="00983E1B">
              <w:t>технологией использования мультимедиа для решения профессиональных задач; технологией использования телекоммуникаций для о</w:t>
            </w:r>
            <w:r w:rsidRPr="00983E1B">
              <w:t>б</w:t>
            </w:r>
            <w:r w:rsidRPr="00983E1B">
              <w:t>разовательной деятельн</w:t>
            </w:r>
            <w:r w:rsidRPr="00983E1B">
              <w:t>о</w:t>
            </w:r>
            <w:r w:rsidRPr="00983E1B">
              <w:t xml:space="preserve">сти; навыками разработки ЭОР и использования уже </w:t>
            </w:r>
            <w:r w:rsidR="00A6336A" w:rsidRPr="00983E1B">
              <w:t>существующих</w:t>
            </w:r>
          </w:p>
        </w:tc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983E1B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81029E" w:rsidRPr="00983E1B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983E1B">
              <w:rPr>
                <w:b/>
              </w:rPr>
              <w:t>Примерный перечень тем для контрольных работ:</w:t>
            </w:r>
          </w:p>
          <w:p w:rsidR="0081029E" w:rsidRPr="00983E1B" w:rsidRDefault="0081740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hyperlink w:anchor="bookmark7" w:tooltip="Current Document">
              <w:r w:rsidR="0081029E" w:rsidRPr="00983E1B">
                <w:rPr>
                  <w:szCs w:val="24"/>
                </w:rPr>
                <w:t>Модель электронного учебного курса</w:t>
              </w:r>
            </w:hyperlink>
          </w:p>
          <w:p w:rsidR="0081029E" w:rsidRPr="00983E1B" w:rsidRDefault="0081029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r w:rsidRPr="00983E1B">
              <w:rPr>
                <w:szCs w:val="24"/>
              </w:rPr>
              <w:t>Возможности гипертекстовой технологии</w:t>
            </w:r>
            <w:r w:rsidR="00FB3483">
              <w:rPr>
                <w:szCs w:val="24"/>
              </w:rPr>
              <w:t xml:space="preserve"> </w:t>
            </w:r>
            <w:r w:rsidRPr="00983E1B">
              <w:rPr>
                <w:szCs w:val="24"/>
              </w:rPr>
              <w:t>по созданию ЭУК</w:t>
            </w:r>
          </w:p>
          <w:p w:rsidR="0081029E" w:rsidRPr="00983E1B" w:rsidRDefault="0081740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hyperlink w:anchor="bookmark9" w:tooltip="Current Document">
              <w:r w:rsidR="0081029E" w:rsidRPr="00983E1B">
                <w:rPr>
                  <w:szCs w:val="24"/>
                </w:rPr>
                <w:t>Формы реализации ЭУК и его место в учебно-воспитательном процессе</w:t>
              </w:r>
            </w:hyperlink>
          </w:p>
          <w:p w:rsidR="0081029E" w:rsidRPr="00983E1B" w:rsidRDefault="0081740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hyperlink w:anchor="bookmark10" w:tooltip="Current Document">
              <w:r w:rsidR="0081029E" w:rsidRPr="00983E1B">
                <w:rPr>
                  <w:szCs w:val="24"/>
                </w:rPr>
                <w:t>Пример создания и применения образовательного</w:t>
              </w:r>
              <w:r w:rsidR="00FB3483">
                <w:rPr>
                  <w:szCs w:val="24"/>
                </w:rPr>
                <w:t xml:space="preserve"> </w:t>
              </w:r>
              <w:r w:rsidR="0081029E" w:rsidRPr="00983E1B">
                <w:rPr>
                  <w:szCs w:val="24"/>
                </w:rPr>
                <w:t>сайта</w:t>
              </w:r>
            </w:hyperlink>
          </w:p>
          <w:p w:rsidR="0081029E" w:rsidRPr="00983E1B" w:rsidRDefault="0081029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r w:rsidRPr="00983E1B">
              <w:rPr>
                <w:szCs w:val="24"/>
              </w:rPr>
              <w:t>Модель интеграции ИТО в учебно-воспитательный</w:t>
            </w:r>
            <w:r w:rsidR="00FB3483">
              <w:rPr>
                <w:szCs w:val="24"/>
              </w:rPr>
              <w:t xml:space="preserve"> </w:t>
            </w:r>
            <w:r w:rsidRPr="00983E1B">
              <w:rPr>
                <w:szCs w:val="24"/>
              </w:rPr>
              <w:t>процесс</w:t>
            </w:r>
          </w:p>
          <w:p w:rsidR="0081029E" w:rsidRPr="00983E1B" w:rsidRDefault="0081029E" w:rsidP="0081029E">
            <w:pPr>
              <w:pStyle w:val="32"/>
              <w:numPr>
                <w:ilvl w:val="0"/>
                <w:numId w:val="29"/>
              </w:numPr>
              <w:ind w:left="310"/>
              <w:rPr>
                <w:szCs w:val="24"/>
              </w:rPr>
            </w:pPr>
            <w:r w:rsidRPr="00983E1B">
              <w:rPr>
                <w:szCs w:val="24"/>
              </w:rPr>
              <w:t>Формирование мотивации обучаемых</w:t>
            </w:r>
            <w:r w:rsidR="00FB3483">
              <w:rPr>
                <w:szCs w:val="24"/>
              </w:rPr>
              <w:t xml:space="preserve"> </w:t>
            </w:r>
            <w:r w:rsidRPr="00983E1B">
              <w:rPr>
                <w:szCs w:val="24"/>
              </w:rPr>
              <w:t>к применению ИТО</w:t>
            </w:r>
          </w:p>
          <w:p w:rsidR="0081029E" w:rsidRPr="00983E1B" w:rsidRDefault="0081029E" w:rsidP="0081029E">
            <w:pPr>
              <w:pStyle w:val="32"/>
              <w:rPr>
                <w:szCs w:val="24"/>
              </w:rPr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983E1B" w:rsidRDefault="00983E1B" w:rsidP="003812C7">
      <w:pPr>
        <w:rPr>
          <w:i/>
          <w:color w:val="C00000"/>
          <w:highlight w:val="yellow"/>
        </w:rPr>
        <w:sectPr w:rsidR="00983E1B" w:rsidSect="00DF7475">
          <w:pgSz w:w="16838" w:h="11906" w:orient="landscape"/>
          <w:pgMar w:top="1134" w:right="1954" w:bottom="1134" w:left="1134" w:header="709" w:footer="709" w:gutter="0"/>
          <w:cols w:space="708"/>
          <w:docGrid w:linePitch="360"/>
        </w:sect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566B31" w:rsidRPr="0087285D" w:rsidRDefault="00566B31" w:rsidP="00320E1E">
      <w:pPr>
        <w:ind w:firstLine="567"/>
        <w:rPr>
          <w:b/>
        </w:rPr>
      </w:pPr>
      <w:r w:rsidRPr="0087285D">
        <w:rPr>
          <w:b/>
        </w:rPr>
        <w:t>а) Основная литература:</w:t>
      </w:r>
    </w:p>
    <w:p w:rsidR="00320E1E" w:rsidRDefault="00320E1E" w:rsidP="00320E1E">
      <w:pPr>
        <w:ind w:firstLine="756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01B3A">
        <w:rPr>
          <w:color w:val="000000"/>
        </w:rPr>
        <w:t>Киселев, Г. М. Информационные технологии в педагогическом образовании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учебник для бакалавров / Г. М. Киселев, Р. В. Бочкова. - 3-е изд., стер. - Москва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Издател</w:t>
      </w:r>
      <w:r w:rsidRPr="00C01B3A">
        <w:rPr>
          <w:color w:val="000000"/>
        </w:rPr>
        <w:t>ь</w:t>
      </w:r>
      <w:r w:rsidRPr="00C01B3A">
        <w:rPr>
          <w:color w:val="000000"/>
        </w:rPr>
        <w:t>ско-торговая корпорация «Дашков и</w:t>
      </w:r>
      <w:proofErr w:type="gramStart"/>
      <w:r w:rsidRPr="00C01B3A">
        <w:rPr>
          <w:color w:val="000000"/>
        </w:rPr>
        <w:t xml:space="preserve"> К</w:t>
      </w:r>
      <w:proofErr w:type="gramEnd"/>
      <w:r w:rsidRPr="00C01B3A">
        <w:rPr>
          <w:color w:val="000000"/>
        </w:rPr>
        <w:t>°», 2020. — 300 с. - ISBN 978-5-394-03468-8. - Текст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электронный. - URL: </w:t>
      </w:r>
      <w:hyperlink r:id="rId15" w:history="1">
        <w:r w:rsidRPr="009440AA">
          <w:rPr>
            <w:rStyle w:val="a4"/>
          </w:rPr>
          <w:t>https://znanium.com/read?id=358452</w:t>
        </w:r>
      </w:hyperlink>
    </w:p>
    <w:p w:rsidR="00320E1E" w:rsidRDefault="00320E1E" w:rsidP="00320E1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01B3A">
        <w:rPr>
          <w:color w:val="000000"/>
        </w:rPr>
        <w:t>Федотова, Е. Л. Информационные технологии в науке и образовании : учеб</w:t>
      </w:r>
      <w:proofErr w:type="gramStart"/>
      <w:r w:rsidRPr="00C01B3A">
        <w:rPr>
          <w:color w:val="000000"/>
        </w:rPr>
        <w:t>.</w:t>
      </w:r>
      <w:proofErr w:type="gramEnd"/>
      <w:r w:rsidRPr="00C01B3A">
        <w:rPr>
          <w:color w:val="000000"/>
        </w:rPr>
        <w:t xml:space="preserve"> </w:t>
      </w:r>
      <w:proofErr w:type="gramStart"/>
      <w:r w:rsidRPr="00C01B3A">
        <w:rPr>
          <w:color w:val="000000"/>
        </w:rPr>
        <w:t>п</w:t>
      </w:r>
      <w:proofErr w:type="gramEnd"/>
      <w:r w:rsidRPr="00C01B3A">
        <w:rPr>
          <w:color w:val="000000"/>
        </w:rPr>
        <w:t>особие / Е.Л. Федотова, А.А. Федотов. — Москва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ИД «ФОРУМ»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ИНФРА-М, 2019. — 335 с. — (Высшее образование). - ISBN 978-5-8199-0884-6. - Текст</w:t>
      </w:r>
      <w:proofErr w:type="gramStart"/>
      <w:r w:rsidRPr="00C01B3A">
        <w:rPr>
          <w:color w:val="000000"/>
        </w:rPr>
        <w:t xml:space="preserve"> :</w:t>
      </w:r>
      <w:proofErr w:type="gramEnd"/>
      <w:r w:rsidRPr="00C01B3A">
        <w:rPr>
          <w:color w:val="000000"/>
        </w:rPr>
        <w:t xml:space="preserve"> электронный. - URL: </w:t>
      </w:r>
      <w:hyperlink r:id="rId16" w:history="1">
        <w:r w:rsidRPr="009440AA">
          <w:rPr>
            <w:rStyle w:val="a4"/>
          </w:rPr>
          <w:t>https://znanium.com/read?id=339543</w:t>
        </w:r>
      </w:hyperlink>
      <w:r>
        <w:rPr>
          <w:color w:val="000000"/>
        </w:rPr>
        <w:t xml:space="preserve"> </w:t>
      </w:r>
    </w:p>
    <w:p w:rsidR="00320E1E" w:rsidRDefault="00320E1E" w:rsidP="00320E1E">
      <w:pPr>
        <w:ind w:firstLine="567"/>
        <w:jc w:val="both"/>
        <w:rPr>
          <w:b/>
        </w:rPr>
      </w:pPr>
    </w:p>
    <w:p w:rsidR="00566B31" w:rsidRPr="0087285D" w:rsidRDefault="00566B31" w:rsidP="00320E1E">
      <w:pPr>
        <w:ind w:firstLine="567"/>
        <w:jc w:val="both"/>
        <w:rPr>
          <w:b/>
        </w:rPr>
      </w:pPr>
      <w:r w:rsidRPr="0087285D">
        <w:rPr>
          <w:b/>
        </w:rPr>
        <w:t>б) Дополнительная литература:</w:t>
      </w:r>
    </w:p>
    <w:p w:rsidR="00320E1E" w:rsidRPr="008215B4" w:rsidRDefault="00320E1E" w:rsidP="00320E1E">
      <w:pPr>
        <w:ind w:firstLine="756"/>
        <w:jc w:val="both"/>
      </w:pPr>
      <w:r w:rsidRPr="008215B4">
        <w:rPr>
          <w:color w:val="000000"/>
        </w:rPr>
        <w:t>1.</w:t>
      </w:r>
      <w:r w:rsidRPr="008215B4">
        <w:t xml:space="preserve"> </w:t>
      </w:r>
      <w:r w:rsidRPr="008215B4">
        <w:rPr>
          <w:color w:val="000000"/>
        </w:rPr>
        <w:t>Савельева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Информационные</w:t>
      </w:r>
      <w:r w:rsidRPr="008215B4">
        <w:t xml:space="preserve"> </w:t>
      </w:r>
      <w:r w:rsidRPr="008215B4">
        <w:rPr>
          <w:color w:val="000000"/>
        </w:rPr>
        <w:t>технологии</w:t>
      </w:r>
      <w:r w:rsidRPr="008215B4">
        <w:t xml:space="preserve"> </w:t>
      </w:r>
      <w:r w:rsidRPr="008215B4">
        <w:rPr>
          <w:color w:val="000000"/>
        </w:rPr>
        <w:t>в</w:t>
      </w:r>
      <w:r w:rsidRPr="008215B4">
        <w:t xml:space="preserve"> </w:t>
      </w:r>
      <w:r w:rsidRPr="008215B4">
        <w:rPr>
          <w:color w:val="000000"/>
        </w:rPr>
        <w:t>образовании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сурс]:</w:t>
      </w:r>
      <w:r w:rsidRPr="008215B4">
        <w:t xml:space="preserve"> </w:t>
      </w:r>
      <w:r w:rsidRPr="008215B4">
        <w:rPr>
          <w:color w:val="000000"/>
        </w:rPr>
        <w:t>лабораторный</w:t>
      </w:r>
      <w:r w:rsidRPr="008215B4">
        <w:t xml:space="preserve"> </w:t>
      </w:r>
      <w:r w:rsidRPr="008215B4">
        <w:rPr>
          <w:color w:val="000000"/>
        </w:rPr>
        <w:t>практикум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Савельева,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Ю.</w:t>
      </w:r>
      <w:r w:rsidRPr="008215B4">
        <w:t xml:space="preserve"> </w:t>
      </w:r>
      <w:r w:rsidRPr="008215B4">
        <w:rPr>
          <w:color w:val="000000"/>
        </w:rPr>
        <w:t>Ефимова,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Н.</w:t>
      </w:r>
      <w:r w:rsidRPr="008215B4">
        <w:t xml:space="preserve"> </w:t>
      </w:r>
      <w:r w:rsidRPr="008215B4">
        <w:rPr>
          <w:color w:val="000000"/>
        </w:rPr>
        <w:t>Мовчан</w:t>
      </w:r>
      <w:proofErr w:type="gramStart"/>
      <w:r w:rsidRPr="008215B4">
        <w:t xml:space="preserve"> </w:t>
      </w:r>
      <w:r w:rsidRPr="008215B4">
        <w:rPr>
          <w:color w:val="000000"/>
        </w:rPr>
        <w:t>;</w:t>
      </w:r>
      <w:proofErr w:type="gramEnd"/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Магнитогорск</w:t>
      </w:r>
      <w:proofErr w:type="gramStart"/>
      <w:r w:rsidRPr="008215B4">
        <w:t xml:space="preserve"> </w:t>
      </w:r>
      <w:r w:rsidRPr="008215B4">
        <w:rPr>
          <w:color w:val="000000"/>
        </w:rPr>
        <w:t>:</w:t>
      </w:r>
      <w:proofErr w:type="gramEnd"/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2016.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Режим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17" w:history="1">
        <w:r w:rsidRPr="009440AA">
          <w:rPr>
            <w:rStyle w:val="a4"/>
          </w:rPr>
          <w:t>https://magtu.informsystema.ru/uploader/fileUpload?name=2468.pdf&amp;show=dcatalogues/1/1130211/2468.pdf&amp;view=true</w:t>
        </w:r>
      </w:hyperlink>
      <w:r w:rsidRPr="008215B4">
        <w:rPr>
          <w:color w:val="000000"/>
        </w:rPr>
        <w:t>.</w:t>
      </w:r>
      <w:r>
        <w:rPr>
          <w:color w:val="000000"/>
        </w:rPr>
        <w:t xml:space="preserve"> 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20E1E" w:rsidRPr="008215B4" w:rsidRDefault="00320E1E" w:rsidP="00320E1E">
      <w:pPr>
        <w:ind w:firstLine="756"/>
        <w:jc w:val="both"/>
      </w:pPr>
      <w:r w:rsidRPr="008215B4">
        <w:rPr>
          <w:color w:val="000000"/>
        </w:rPr>
        <w:t>2.</w:t>
      </w:r>
      <w:r w:rsidRPr="008215B4">
        <w:t xml:space="preserve"> </w:t>
      </w:r>
      <w:r w:rsidRPr="008215B4">
        <w:rPr>
          <w:color w:val="000000"/>
        </w:rPr>
        <w:t>Савельева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Информационные</w:t>
      </w:r>
      <w:r w:rsidRPr="008215B4">
        <w:t xml:space="preserve"> </w:t>
      </w:r>
      <w:r w:rsidRPr="008215B4">
        <w:rPr>
          <w:color w:val="000000"/>
        </w:rPr>
        <w:t>технологии</w:t>
      </w:r>
      <w:r w:rsidRPr="008215B4">
        <w:t xml:space="preserve"> </w:t>
      </w:r>
      <w:r w:rsidRPr="008215B4">
        <w:rPr>
          <w:color w:val="000000"/>
        </w:rPr>
        <w:t>в</w:t>
      </w:r>
      <w:r w:rsidRPr="008215B4">
        <w:t xml:space="preserve"> </w:t>
      </w:r>
      <w:r w:rsidRPr="008215B4">
        <w:rPr>
          <w:color w:val="000000"/>
        </w:rPr>
        <w:t>образовании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сурс]:</w:t>
      </w:r>
      <w:r w:rsidRPr="008215B4">
        <w:t xml:space="preserve"> </w:t>
      </w:r>
      <w:r w:rsidRPr="008215B4">
        <w:rPr>
          <w:color w:val="000000"/>
        </w:rPr>
        <w:t>учебное</w:t>
      </w:r>
      <w:r w:rsidRPr="008215B4">
        <w:t xml:space="preserve"> </w:t>
      </w:r>
      <w:r w:rsidRPr="008215B4">
        <w:rPr>
          <w:color w:val="000000"/>
        </w:rPr>
        <w:t>пособие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Л.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Савельева,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Ю.</w:t>
      </w:r>
      <w:r w:rsidRPr="008215B4">
        <w:t xml:space="preserve"> </w:t>
      </w:r>
      <w:r w:rsidRPr="008215B4">
        <w:rPr>
          <w:color w:val="000000"/>
        </w:rPr>
        <w:t>Ефимова,</w:t>
      </w:r>
      <w:r w:rsidRPr="008215B4">
        <w:t xml:space="preserve"> </w:t>
      </w:r>
      <w:r w:rsidRPr="008215B4">
        <w:rPr>
          <w:color w:val="000000"/>
        </w:rPr>
        <w:t>И.</w:t>
      </w:r>
      <w:r w:rsidRPr="008215B4">
        <w:t xml:space="preserve"> </w:t>
      </w:r>
      <w:r w:rsidRPr="008215B4">
        <w:rPr>
          <w:color w:val="000000"/>
        </w:rPr>
        <w:t>Н.</w:t>
      </w:r>
      <w:r w:rsidRPr="008215B4">
        <w:t xml:space="preserve"> </w:t>
      </w:r>
      <w:r w:rsidRPr="008215B4">
        <w:rPr>
          <w:color w:val="000000"/>
        </w:rPr>
        <w:t>Мовчан</w:t>
      </w:r>
      <w:proofErr w:type="gramStart"/>
      <w:r w:rsidRPr="008215B4">
        <w:t xml:space="preserve"> </w:t>
      </w:r>
      <w:r w:rsidRPr="008215B4">
        <w:rPr>
          <w:color w:val="000000"/>
        </w:rPr>
        <w:t>;</w:t>
      </w:r>
      <w:proofErr w:type="gramEnd"/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</w:t>
      </w:r>
      <w:r w:rsidRPr="008215B4">
        <w:rPr>
          <w:color w:val="000000"/>
        </w:rPr>
        <w:t>о</w:t>
      </w:r>
      <w:r w:rsidRPr="008215B4">
        <w:rPr>
          <w:color w:val="000000"/>
        </w:rPr>
        <w:lastRenderedPageBreak/>
        <w:t>горск:</w:t>
      </w:r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2017.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Режим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18" w:history="1">
        <w:r w:rsidRPr="009440AA">
          <w:rPr>
            <w:rStyle w:val="a4"/>
          </w:rPr>
          <w:t>https://magtu.informsystema.ru/uploader/fileUpload?name=3137.pdf&amp;show=dcatalogues/1/1136406/3137.pdf&amp;view=true</w:t>
        </w:r>
      </w:hyperlink>
      <w:r>
        <w:rPr>
          <w:color w:val="000000"/>
        </w:rPr>
        <w:t xml:space="preserve">. 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20E1E" w:rsidRDefault="00320E1E" w:rsidP="00320E1E">
      <w:pPr>
        <w:tabs>
          <w:tab w:val="left" w:pos="993"/>
        </w:tabs>
        <w:ind w:firstLine="567"/>
        <w:jc w:val="both"/>
      </w:pPr>
      <w:r>
        <w:rPr>
          <w:color w:val="000000"/>
        </w:rPr>
        <w:t xml:space="preserve">3. </w:t>
      </w:r>
      <w:r w:rsidRPr="008215B4">
        <w:rPr>
          <w:color w:val="000000"/>
        </w:rPr>
        <w:t>Аверьянова</w:t>
      </w:r>
      <w:r w:rsidRPr="008215B4">
        <w:t xml:space="preserve"> </w:t>
      </w:r>
      <w:r w:rsidRPr="008215B4">
        <w:rPr>
          <w:color w:val="000000"/>
        </w:rPr>
        <w:t>Т.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Управление</w:t>
      </w:r>
      <w:r w:rsidRPr="008215B4">
        <w:t xml:space="preserve"> </w:t>
      </w:r>
      <w:r w:rsidRPr="008215B4">
        <w:rPr>
          <w:color w:val="000000"/>
        </w:rPr>
        <w:t>системами</w:t>
      </w:r>
      <w:r w:rsidRPr="008215B4">
        <w:t xml:space="preserve"> </w:t>
      </w:r>
      <w:r w:rsidRPr="008215B4">
        <w:rPr>
          <w:color w:val="000000"/>
        </w:rPr>
        <w:t>образования</w:t>
      </w:r>
      <w:r w:rsidRPr="008215B4">
        <w:t xml:space="preserve"> </w:t>
      </w:r>
      <w:r w:rsidRPr="008215B4">
        <w:rPr>
          <w:color w:val="000000"/>
        </w:rPr>
        <w:t>[Электронный</w:t>
      </w:r>
      <w:r w:rsidRPr="008215B4">
        <w:t xml:space="preserve"> </w:t>
      </w:r>
      <w:r w:rsidRPr="008215B4">
        <w:rPr>
          <w:color w:val="000000"/>
        </w:rPr>
        <w:t>ресурс]:</w:t>
      </w:r>
      <w:r w:rsidRPr="008215B4">
        <w:t xml:space="preserve"> </w:t>
      </w:r>
      <w:r w:rsidRPr="008215B4">
        <w:rPr>
          <w:color w:val="000000"/>
        </w:rPr>
        <w:t>учебно-методическое</w:t>
      </w:r>
      <w:r w:rsidRPr="008215B4">
        <w:t xml:space="preserve"> </w:t>
      </w:r>
      <w:r w:rsidRPr="008215B4">
        <w:rPr>
          <w:color w:val="000000"/>
        </w:rPr>
        <w:t>пособие</w:t>
      </w:r>
      <w:r w:rsidRPr="008215B4">
        <w:t xml:space="preserve"> </w:t>
      </w:r>
      <w:r w:rsidRPr="008215B4">
        <w:rPr>
          <w:color w:val="000000"/>
        </w:rPr>
        <w:t>/</w:t>
      </w:r>
      <w:r w:rsidRPr="008215B4">
        <w:t xml:space="preserve"> </w:t>
      </w:r>
      <w:r w:rsidRPr="008215B4">
        <w:rPr>
          <w:color w:val="000000"/>
        </w:rPr>
        <w:t>Т.</w:t>
      </w:r>
      <w:r w:rsidRPr="008215B4">
        <w:t xml:space="preserve"> </w:t>
      </w:r>
      <w:r w:rsidRPr="008215B4">
        <w:rPr>
          <w:color w:val="000000"/>
        </w:rPr>
        <w:t>А.</w:t>
      </w:r>
      <w:r w:rsidRPr="008215B4">
        <w:t xml:space="preserve"> </w:t>
      </w:r>
      <w:r w:rsidRPr="008215B4">
        <w:rPr>
          <w:color w:val="000000"/>
        </w:rPr>
        <w:t>Аверьянова;</w:t>
      </w:r>
      <w:r w:rsidRPr="008215B4">
        <w:t xml:space="preserve"> </w:t>
      </w:r>
      <w:r w:rsidRPr="008215B4">
        <w:rPr>
          <w:color w:val="000000"/>
        </w:rPr>
        <w:t>МГТУ.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Магнитогорск:</w:t>
      </w:r>
      <w:r w:rsidRPr="008215B4">
        <w:t xml:space="preserve"> </w:t>
      </w:r>
      <w:r w:rsidRPr="008215B4">
        <w:rPr>
          <w:color w:val="000000"/>
        </w:rPr>
        <w:t>МГТУ,</w:t>
      </w:r>
      <w:r w:rsidRPr="008215B4">
        <w:t xml:space="preserve"> </w:t>
      </w:r>
      <w:r w:rsidRPr="008215B4">
        <w:rPr>
          <w:color w:val="000000"/>
        </w:rPr>
        <w:t>2017.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91</w:t>
      </w:r>
      <w:r w:rsidRPr="008215B4">
        <w:t xml:space="preserve"> </w:t>
      </w:r>
      <w:r>
        <w:rPr>
          <w:color w:val="000000"/>
        </w:rPr>
        <w:t>c</w:t>
      </w:r>
      <w:r w:rsidRPr="008215B4">
        <w:rPr>
          <w:color w:val="000000"/>
        </w:rPr>
        <w:t>.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Р</w:t>
      </w:r>
      <w:r w:rsidRPr="008215B4">
        <w:rPr>
          <w:color w:val="000000"/>
        </w:rPr>
        <w:t>е</w:t>
      </w:r>
      <w:r w:rsidRPr="008215B4">
        <w:rPr>
          <w:color w:val="000000"/>
        </w:rPr>
        <w:t>жим</w:t>
      </w:r>
      <w:r w:rsidRPr="008215B4">
        <w:t xml:space="preserve"> </w:t>
      </w:r>
      <w:r w:rsidRPr="008215B4">
        <w:rPr>
          <w:color w:val="000000"/>
        </w:rPr>
        <w:t>доступа:</w:t>
      </w:r>
      <w:r w:rsidRPr="008215B4">
        <w:t xml:space="preserve"> </w:t>
      </w:r>
      <w:hyperlink r:id="rId19" w:history="1">
        <w:r w:rsidRPr="009440AA">
          <w:rPr>
            <w:rStyle w:val="a4"/>
          </w:rPr>
          <w:t>https://magtu.informsystema.ru/uploader/fileUpload?name=2702.pdf&amp;show=dcatalogues/1/1131709/2702.pdf&amp;view=true</w:t>
        </w:r>
      </w:hyperlink>
      <w:r w:rsidRPr="008215B4">
        <w:rPr>
          <w:color w:val="000000"/>
        </w:rPr>
        <w:t>.</w:t>
      </w:r>
      <w:r>
        <w:rPr>
          <w:color w:val="000000"/>
        </w:rPr>
        <w:t xml:space="preserve"> </w:t>
      </w:r>
      <w:r w:rsidRPr="008215B4">
        <w:t xml:space="preserve"> </w:t>
      </w:r>
      <w:r w:rsidRPr="008215B4">
        <w:rPr>
          <w:color w:val="000000"/>
        </w:rPr>
        <w:t>-</w:t>
      </w:r>
      <w:r w:rsidRPr="008215B4">
        <w:t xml:space="preserve"> </w:t>
      </w:r>
      <w:r w:rsidRPr="008215B4">
        <w:rPr>
          <w:color w:val="000000"/>
        </w:rPr>
        <w:t>Макрообъект.</w:t>
      </w:r>
      <w:r w:rsidRPr="008215B4">
        <w:t xml:space="preserve"> </w:t>
      </w:r>
    </w:p>
    <w:p w:rsidR="00320E1E" w:rsidRDefault="00320E1E" w:rsidP="00320E1E">
      <w:pPr>
        <w:tabs>
          <w:tab w:val="left" w:pos="993"/>
        </w:tabs>
        <w:ind w:firstLine="567"/>
        <w:jc w:val="both"/>
      </w:pPr>
    </w:p>
    <w:p w:rsidR="00566B31" w:rsidRPr="0087285D" w:rsidRDefault="00566B31" w:rsidP="00320E1E">
      <w:pPr>
        <w:tabs>
          <w:tab w:val="left" w:pos="993"/>
        </w:tabs>
        <w:ind w:firstLine="567"/>
        <w:jc w:val="both"/>
        <w:rPr>
          <w:b/>
        </w:rPr>
      </w:pPr>
      <w:r w:rsidRPr="0087285D">
        <w:rPr>
          <w:b/>
          <w:bCs/>
          <w:spacing w:val="40"/>
        </w:rPr>
        <w:t>в</w:t>
      </w:r>
      <w:proofErr w:type="gramStart"/>
      <w:r w:rsidRPr="0087285D">
        <w:rPr>
          <w:b/>
          <w:bCs/>
          <w:spacing w:val="40"/>
        </w:rPr>
        <w:t>)</w:t>
      </w:r>
      <w:r w:rsidRPr="0087285D">
        <w:rPr>
          <w:b/>
        </w:rPr>
        <w:t>М</w:t>
      </w:r>
      <w:proofErr w:type="gramEnd"/>
      <w:r w:rsidRPr="0087285D">
        <w:rPr>
          <w:b/>
        </w:rPr>
        <w:t xml:space="preserve">етодические указания: </w:t>
      </w:r>
    </w:p>
    <w:p w:rsidR="00566B31" w:rsidRPr="00AD7FF2" w:rsidRDefault="00566B31" w:rsidP="00566B31">
      <w:pPr>
        <w:pStyle w:val="af2"/>
        <w:numPr>
          <w:ilvl w:val="0"/>
          <w:numId w:val="33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AD7FF2">
        <w:rPr>
          <w:rFonts w:eastAsiaTheme="minorEastAsia"/>
          <w:snapToGrid w:val="0"/>
          <w:sz w:val="24"/>
          <w:szCs w:val="24"/>
        </w:rPr>
        <w:t>Методические рекомендации по выполнению лабораторных работ по дисциплине «Информационные технологии в образовании» для обучающихся направления 050100.62 «Педагогическое образование» всех форм обучения. - Магнитогорск</w:t>
      </w:r>
      <w:r w:rsidRPr="00AD7FF2">
        <w:rPr>
          <w:color w:val="000000"/>
          <w:sz w:val="24"/>
          <w:szCs w:val="24"/>
        </w:rPr>
        <w:t>: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Изд-во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Магнитогорск.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Гос.</w:t>
      </w:r>
      <w:r w:rsidRPr="00AD7FF2">
        <w:rPr>
          <w:sz w:val="24"/>
          <w:szCs w:val="24"/>
        </w:rPr>
        <w:t xml:space="preserve"> </w:t>
      </w:r>
      <w:proofErr w:type="spellStart"/>
      <w:r w:rsidRPr="00AD7FF2">
        <w:rPr>
          <w:color w:val="000000"/>
          <w:sz w:val="24"/>
          <w:szCs w:val="24"/>
        </w:rPr>
        <w:t>Техн</w:t>
      </w:r>
      <w:proofErr w:type="spellEnd"/>
      <w:r w:rsidRPr="00AD7FF2">
        <w:rPr>
          <w:color w:val="000000"/>
          <w:sz w:val="24"/>
          <w:szCs w:val="24"/>
        </w:rPr>
        <w:t>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Ун-та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им.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Г.И.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Носова,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2016.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-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88</w:t>
      </w:r>
      <w:r w:rsidRPr="00AD7FF2">
        <w:rPr>
          <w:sz w:val="24"/>
          <w:szCs w:val="24"/>
        </w:rPr>
        <w:t xml:space="preserve"> </w:t>
      </w:r>
      <w:r w:rsidRPr="00AD7FF2">
        <w:rPr>
          <w:color w:val="000000"/>
          <w:sz w:val="24"/>
          <w:szCs w:val="24"/>
        </w:rPr>
        <w:t>с.</w:t>
      </w:r>
      <w:r w:rsidRPr="00AD7FF2">
        <w:rPr>
          <w:sz w:val="24"/>
          <w:szCs w:val="24"/>
        </w:rPr>
        <w:t xml:space="preserve"> </w:t>
      </w:r>
    </w:p>
    <w:p w:rsidR="00566B31" w:rsidRPr="00AD7FF2" w:rsidRDefault="00566B31" w:rsidP="00566B3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0" w:firstLine="360"/>
        <w:jc w:val="both"/>
        <w:rPr>
          <w:snapToGrid w:val="0"/>
        </w:rPr>
      </w:pPr>
      <w:r w:rsidRPr="00AD7FF2">
        <w:rPr>
          <w:snapToGrid w:val="0"/>
        </w:rPr>
        <w:t xml:space="preserve">Боброва И.И., Трофимов Е.Г. </w:t>
      </w:r>
      <w:hyperlink r:id="rId20" w:history="1">
        <w:r w:rsidRPr="00AD7FF2">
          <w:rPr>
            <w:snapToGrid w:val="0"/>
          </w:rPr>
          <w:t xml:space="preserve">Информационные технологии в образовании: </w:t>
        </w:r>
      </w:hyperlink>
      <w:r w:rsidRPr="00AD7FF2">
        <w:rPr>
          <w:snapToGrid w:val="0"/>
        </w:rPr>
        <w:t>практич</w:t>
      </w:r>
      <w:r w:rsidRPr="00AD7FF2">
        <w:rPr>
          <w:snapToGrid w:val="0"/>
        </w:rPr>
        <w:t>е</w:t>
      </w:r>
      <w:r w:rsidRPr="00AD7FF2">
        <w:rPr>
          <w:snapToGrid w:val="0"/>
        </w:rPr>
        <w:t>ский курс / Москва, 2014. (2-е издание, стереотипное)</w:t>
      </w:r>
    </w:p>
    <w:p w:rsidR="00566B31" w:rsidRPr="00AD7FF2" w:rsidRDefault="00566B31" w:rsidP="00566B3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0" w:firstLine="360"/>
        <w:jc w:val="both"/>
        <w:rPr>
          <w:snapToGrid w:val="0"/>
        </w:rPr>
      </w:pPr>
      <w:r w:rsidRPr="00AD7FF2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AD7FF2">
        <w:rPr>
          <w:snapToGrid w:val="0"/>
        </w:rPr>
        <w:t xml:space="preserve"> :</w:t>
      </w:r>
      <w:proofErr w:type="gramEnd"/>
      <w:r w:rsidRPr="00AD7FF2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AD7FF2">
        <w:rPr>
          <w:snapToGrid w:val="0"/>
        </w:rPr>
        <w:t xml:space="preserve"> :</w:t>
      </w:r>
      <w:proofErr w:type="gramEnd"/>
      <w:r w:rsidRPr="00AD7FF2">
        <w:rPr>
          <w:snapToGrid w:val="0"/>
        </w:rPr>
        <w:t xml:space="preserve"> МГТУ, 2017. - 83 с. - Режим доступа: https://magtu.informsystema.ru/uploader/fileUpload?name=3258.pdf&amp;show=dcatalogues/1/1137138/3258.pdf&amp;view=true. - Макрообъект. - ISBN 978-5-9967-0912-0.</w:t>
      </w:r>
    </w:p>
    <w:p w:rsidR="00566B31" w:rsidRPr="00AD7FF2" w:rsidRDefault="00566B31" w:rsidP="00566B31">
      <w:pPr>
        <w:pStyle w:val="12"/>
        <w:spacing w:before="0" w:line="240" w:lineRule="auto"/>
        <w:ind w:firstLine="36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58"/>
        <w:gridCol w:w="2975"/>
        <w:gridCol w:w="3321"/>
        <w:gridCol w:w="117"/>
      </w:tblGrid>
      <w:tr w:rsidR="00566B31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left="360"/>
              <w:jc w:val="both"/>
            </w:pPr>
            <w:r w:rsidRPr="0087285D">
              <w:rPr>
                <w:b/>
                <w:color w:val="000000"/>
              </w:rPr>
              <w:t>г)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Программное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Интернет-ресурсы:</w:t>
            </w:r>
            <w:r w:rsidRPr="0087285D">
              <w:t xml:space="preserve"> </w:t>
            </w:r>
          </w:p>
        </w:tc>
      </w:tr>
      <w:tr w:rsidR="00566B31" w:rsidRPr="0087285D" w:rsidTr="006E0779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firstLine="756"/>
              <w:jc w:val="both"/>
            </w:pPr>
            <w:r w:rsidRPr="0087285D">
              <w:t xml:space="preserve"> </w:t>
            </w:r>
          </w:p>
        </w:tc>
      </w:tr>
      <w:tr w:rsidR="00566B31" w:rsidRPr="0087285D" w:rsidTr="006E0779">
        <w:trPr>
          <w:trHeight w:hRule="exact" w:val="277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313" w:type="dxa"/>
          </w:tcPr>
          <w:p w:rsidR="00566B31" w:rsidRPr="0087285D" w:rsidRDefault="00566B31" w:rsidP="006E0779"/>
        </w:tc>
        <w:tc>
          <w:tcPr>
            <w:tcW w:w="3333" w:type="dxa"/>
            <w:gridSpan w:val="2"/>
          </w:tcPr>
          <w:p w:rsidR="00566B31" w:rsidRPr="0087285D" w:rsidRDefault="00566B31" w:rsidP="006E0779"/>
        </w:tc>
        <w:tc>
          <w:tcPr>
            <w:tcW w:w="3321" w:type="dxa"/>
          </w:tcPr>
          <w:p w:rsidR="00566B31" w:rsidRPr="0087285D" w:rsidRDefault="00566B31" w:rsidP="006E0779"/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Программное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</w:p>
        </w:tc>
      </w:tr>
      <w:tr w:rsidR="00566B31" w:rsidRPr="0087285D" w:rsidTr="006E0779">
        <w:trPr>
          <w:trHeight w:hRule="exact" w:val="555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Наименование</w:t>
            </w:r>
            <w:r w:rsidRPr="0087285D">
              <w:t xml:space="preserve"> </w:t>
            </w:r>
            <w:proofErr w:type="gramStart"/>
            <w:r w:rsidRPr="0087285D">
              <w:rPr>
                <w:color w:val="000000"/>
              </w:rPr>
              <w:t>ПО</w:t>
            </w:r>
            <w:proofErr w:type="gram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договора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Срок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действия</w:t>
            </w:r>
            <w:r w:rsidRPr="0087285D">
              <w:t xml:space="preserve"> </w:t>
            </w:r>
            <w:r w:rsidRPr="0087285D">
              <w:rPr>
                <w:color w:val="000000"/>
              </w:rPr>
              <w:t>лицензии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818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MS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Windows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7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Profe</w:t>
            </w:r>
            <w:r w:rsidRPr="0087285D">
              <w:rPr>
                <w:color w:val="000000"/>
                <w:lang w:val="en-US"/>
              </w:rPr>
              <w:t>s</w:t>
            </w:r>
            <w:r w:rsidRPr="0087285D">
              <w:rPr>
                <w:color w:val="000000"/>
                <w:lang w:val="en-US"/>
              </w:rPr>
              <w:t>sional(</w:t>
            </w:r>
            <w:r w:rsidRPr="0087285D">
              <w:rPr>
                <w:color w:val="000000"/>
              </w:rPr>
              <w:t>для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</w:rPr>
              <w:t>классов</w:t>
            </w:r>
            <w:r w:rsidRPr="0087285D">
              <w:rPr>
                <w:color w:val="000000"/>
                <w:lang w:val="en-US"/>
              </w:rPr>
              <w:t>)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Д-1227-18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08.10.2018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11.10.2021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555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r w:rsidRPr="0087285D">
              <w:rPr>
                <w:color w:val="000000"/>
              </w:rPr>
              <w:t>MS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Office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2007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Professional</w:t>
            </w:r>
            <w:proofErr w:type="spell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135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17.09.2007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285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r w:rsidRPr="0087285D">
              <w:rPr>
                <w:color w:val="000000"/>
              </w:rPr>
              <w:t>7Zip</w:t>
            </w:r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свободно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распространяемое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ПО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1039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MS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Windows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XP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Profe</w:t>
            </w:r>
            <w:r w:rsidRPr="0087285D">
              <w:rPr>
                <w:color w:val="000000"/>
                <w:lang w:val="en-US"/>
              </w:rPr>
              <w:t>s</w:t>
            </w:r>
            <w:r w:rsidRPr="0087285D">
              <w:rPr>
                <w:color w:val="000000"/>
                <w:lang w:val="en-US"/>
              </w:rPr>
              <w:t>sional(</w:t>
            </w:r>
            <w:r w:rsidRPr="0087285D">
              <w:rPr>
                <w:color w:val="000000"/>
              </w:rPr>
              <w:t>для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</w:rPr>
              <w:t>классов</w:t>
            </w:r>
            <w:r w:rsidRPr="0087285D">
              <w:rPr>
                <w:color w:val="000000"/>
                <w:lang w:val="en-US"/>
              </w:rPr>
              <w:t>)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Д-1227-18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08.10.2018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11.10.2021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555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r w:rsidRPr="0087285D">
              <w:rPr>
                <w:color w:val="000000"/>
              </w:rPr>
              <w:t>MS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Office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2003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Professional</w:t>
            </w:r>
            <w:proofErr w:type="spellEnd"/>
            <w:r w:rsidRPr="0087285D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№</w:t>
            </w:r>
            <w:r w:rsidRPr="0087285D">
              <w:t xml:space="preserve"> </w:t>
            </w:r>
            <w:r w:rsidRPr="0087285D">
              <w:rPr>
                <w:color w:val="000000"/>
              </w:rPr>
              <w:t>135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</w:t>
            </w:r>
            <w:r w:rsidRPr="0087285D">
              <w:t xml:space="preserve"> </w:t>
            </w:r>
            <w:r w:rsidRPr="0087285D">
              <w:rPr>
                <w:color w:val="000000"/>
              </w:rPr>
              <w:t>17.09.2007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бессрочно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138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671" w:type="dxa"/>
            <w:gridSpan w:val="2"/>
          </w:tcPr>
          <w:p w:rsidR="00566B31" w:rsidRPr="0087285D" w:rsidRDefault="00566B31" w:rsidP="006E0779"/>
        </w:tc>
        <w:tc>
          <w:tcPr>
            <w:tcW w:w="2975" w:type="dxa"/>
          </w:tcPr>
          <w:p w:rsidR="00566B31" w:rsidRPr="0087285D" w:rsidRDefault="00566B31" w:rsidP="006E0779"/>
        </w:tc>
        <w:tc>
          <w:tcPr>
            <w:tcW w:w="3321" w:type="dxa"/>
          </w:tcPr>
          <w:p w:rsidR="00566B31" w:rsidRPr="0087285D" w:rsidRDefault="00566B31" w:rsidP="006E0779"/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Профессиональные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базы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данных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информационные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справочные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системы</w:t>
            </w:r>
            <w:r w:rsidRPr="0087285D">
              <w:t xml:space="preserve"> </w:t>
            </w:r>
          </w:p>
        </w:tc>
      </w:tr>
      <w:tr w:rsidR="00566B31" w:rsidRPr="0087285D" w:rsidTr="006E0779">
        <w:trPr>
          <w:trHeight w:hRule="exact" w:val="270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Название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курса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center"/>
            </w:pPr>
            <w:r w:rsidRPr="0087285D">
              <w:rPr>
                <w:color w:val="000000"/>
              </w:rPr>
              <w:t>Ссылка</w:t>
            </w:r>
            <w:r w:rsidRPr="0087285D"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5A31D6" w:rsidTr="006E0779">
        <w:trPr>
          <w:trHeight w:hRule="exact" w:val="14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56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Международная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справочная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«Полпред»</w:t>
            </w:r>
            <w:r w:rsidRPr="0087285D">
              <w:t xml:space="preserve"> </w:t>
            </w:r>
            <w:r w:rsidRPr="0087285D">
              <w:rPr>
                <w:color w:val="000000"/>
              </w:rPr>
              <w:t>polpred.com</w:t>
            </w:r>
            <w:r w:rsidRPr="0087285D">
              <w:t xml:space="preserve"> </w:t>
            </w:r>
            <w:r w:rsidRPr="0087285D">
              <w:rPr>
                <w:color w:val="000000"/>
              </w:rPr>
              <w:t>отрасль</w:t>
            </w:r>
            <w:r w:rsidRPr="0087285D">
              <w:t xml:space="preserve"> </w:t>
            </w:r>
            <w:r w:rsidRPr="0087285D">
              <w:rPr>
                <w:color w:val="000000"/>
              </w:rPr>
              <w:t>«Образование,</w:t>
            </w:r>
            <w:r w:rsidRPr="0087285D">
              <w:t xml:space="preserve"> </w:t>
            </w:r>
            <w:r w:rsidRPr="0087285D">
              <w:rPr>
                <w:color w:val="000000"/>
              </w:rPr>
              <w:t>наука»</w:t>
            </w:r>
            <w:r w:rsidRPr="0087285D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http://education.polpred.com/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</w:tr>
      <w:tr w:rsidR="00566B31" w:rsidRPr="005A31D6" w:rsidTr="006E0779">
        <w:trPr>
          <w:trHeight w:hRule="exact" w:val="540"/>
        </w:trPr>
        <w:tc>
          <w:tcPr>
            <w:tcW w:w="340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117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</w:tr>
      <w:tr w:rsidR="00566B31" w:rsidRPr="005A31D6" w:rsidTr="006E0779">
        <w:trPr>
          <w:trHeight w:hRule="exact" w:val="826"/>
        </w:trPr>
        <w:tc>
          <w:tcPr>
            <w:tcW w:w="340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Национальная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информационно-аналитическая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</w:t>
            </w:r>
            <w:r w:rsidRPr="0087285D">
              <w:rPr>
                <w:color w:val="000000"/>
              </w:rPr>
              <w:t>е</w:t>
            </w:r>
            <w:r w:rsidRPr="0087285D">
              <w:rPr>
                <w:color w:val="000000"/>
              </w:rPr>
              <w:t>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–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Российский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индекс</w:t>
            </w:r>
            <w:r w:rsidRPr="0087285D">
              <w:t xml:space="preserve"> </w:t>
            </w:r>
            <w:r w:rsidRPr="0087285D">
              <w:rPr>
                <w:color w:val="000000"/>
              </w:rPr>
              <w:t>научного</w:t>
            </w:r>
            <w:r w:rsidRPr="0087285D">
              <w:t xml:space="preserve"> </w:t>
            </w:r>
            <w:r w:rsidRPr="0087285D">
              <w:rPr>
                <w:color w:val="000000"/>
              </w:rPr>
              <w:t>цитирования</w:t>
            </w:r>
            <w:r w:rsidRPr="0087285D">
              <w:t xml:space="preserve"> </w:t>
            </w:r>
            <w:r w:rsidRPr="0087285D">
              <w:rPr>
                <w:color w:val="000000"/>
              </w:rPr>
              <w:t>(РИНЦ)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https://elibrary.ru/project_risc.asp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</w:tr>
      <w:tr w:rsidR="00566B31" w:rsidRPr="005A31D6" w:rsidTr="006E0779">
        <w:trPr>
          <w:trHeight w:hRule="exact" w:val="555"/>
        </w:trPr>
        <w:tc>
          <w:tcPr>
            <w:tcW w:w="340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Поисковая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Академия</w:t>
            </w:r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Google</w:t>
            </w:r>
            <w:proofErr w:type="spellEnd"/>
            <w:r w:rsidRPr="0087285D">
              <w:t xml:space="preserve"> </w:t>
            </w:r>
            <w:r w:rsidRPr="0087285D">
              <w:rPr>
                <w:color w:val="000000"/>
              </w:rPr>
              <w:t>(</w:t>
            </w:r>
            <w:proofErr w:type="spellStart"/>
            <w:r w:rsidRPr="0087285D">
              <w:rPr>
                <w:color w:val="000000"/>
              </w:rPr>
              <w:t>Google</w:t>
            </w:r>
            <w:proofErr w:type="spellEnd"/>
            <w:r w:rsidRPr="0087285D">
              <w:t xml:space="preserve"> </w:t>
            </w:r>
            <w:proofErr w:type="spellStart"/>
            <w:r w:rsidRPr="0087285D">
              <w:rPr>
                <w:color w:val="000000"/>
              </w:rPr>
              <w:t>Scholar</w:t>
            </w:r>
            <w:proofErr w:type="spellEnd"/>
            <w:r w:rsidRPr="0087285D">
              <w:rPr>
                <w:color w:val="000000"/>
              </w:rPr>
              <w:t>)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https://scholar.google.ru/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</w:tr>
      <w:tr w:rsidR="00566B31" w:rsidRPr="005A31D6" w:rsidTr="006E0779">
        <w:trPr>
          <w:trHeight w:hRule="exact" w:val="916"/>
        </w:trPr>
        <w:tc>
          <w:tcPr>
            <w:tcW w:w="340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  <w:tc>
          <w:tcPr>
            <w:tcW w:w="5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</w:pPr>
            <w:r w:rsidRPr="0087285D">
              <w:rPr>
                <w:color w:val="000000"/>
              </w:rPr>
              <w:t>Информационная</w:t>
            </w:r>
            <w:r w:rsidRPr="0087285D">
              <w:t xml:space="preserve"> </w:t>
            </w:r>
            <w:r w:rsidRPr="0087285D">
              <w:rPr>
                <w:color w:val="000000"/>
              </w:rPr>
              <w:t>система</w:t>
            </w:r>
            <w:r w:rsidRPr="0087285D">
              <w:t xml:space="preserve"> </w:t>
            </w:r>
            <w:r w:rsidRPr="0087285D">
              <w:rPr>
                <w:color w:val="000000"/>
              </w:rPr>
              <w:t>-</w:t>
            </w:r>
            <w:r w:rsidRPr="0087285D">
              <w:t xml:space="preserve"> </w:t>
            </w:r>
            <w:r w:rsidRPr="0087285D">
              <w:rPr>
                <w:color w:val="000000"/>
              </w:rPr>
              <w:t>Единое</w:t>
            </w:r>
            <w:r w:rsidRPr="0087285D">
              <w:t xml:space="preserve"> </w:t>
            </w:r>
            <w:r w:rsidRPr="0087285D">
              <w:rPr>
                <w:color w:val="000000"/>
              </w:rPr>
              <w:t>окно</w:t>
            </w:r>
            <w:r w:rsidRPr="0087285D">
              <w:t xml:space="preserve"> </w:t>
            </w:r>
            <w:r w:rsidRPr="0087285D">
              <w:rPr>
                <w:color w:val="000000"/>
              </w:rPr>
              <w:t>доступа</w:t>
            </w:r>
            <w:r w:rsidRPr="0087285D">
              <w:t xml:space="preserve"> </w:t>
            </w:r>
            <w:r w:rsidRPr="0087285D">
              <w:rPr>
                <w:color w:val="000000"/>
              </w:rPr>
              <w:t>к</w:t>
            </w:r>
            <w:r w:rsidRPr="0087285D">
              <w:t xml:space="preserve"> </w:t>
            </w:r>
            <w:r w:rsidRPr="0087285D">
              <w:rPr>
                <w:color w:val="000000"/>
              </w:rPr>
              <w:t>информационным</w:t>
            </w:r>
            <w:r w:rsidRPr="0087285D">
              <w:t xml:space="preserve"> </w:t>
            </w:r>
            <w:r w:rsidRPr="0087285D">
              <w:rPr>
                <w:color w:val="000000"/>
              </w:rPr>
              <w:t>ресурсам</w:t>
            </w:r>
            <w:r w:rsidRPr="0087285D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B31" w:rsidRPr="0087285D" w:rsidRDefault="00566B31" w:rsidP="006E0779">
            <w:pPr>
              <w:jc w:val="both"/>
              <w:rPr>
                <w:lang w:val="en-US"/>
              </w:rPr>
            </w:pPr>
            <w:r w:rsidRPr="0087285D">
              <w:rPr>
                <w:color w:val="000000"/>
                <w:lang w:val="en-US"/>
              </w:rPr>
              <w:t>URL:</w:t>
            </w:r>
            <w:r w:rsidRPr="0087285D">
              <w:rPr>
                <w:lang w:val="en-US"/>
              </w:rPr>
              <w:t xml:space="preserve"> </w:t>
            </w:r>
            <w:r w:rsidRPr="0087285D">
              <w:rPr>
                <w:color w:val="000000"/>
                <w:lang w:val="en-US"/>
              </w:rPr>
              <w:t>http://window.edu.ru/</w:t>
            </w:r>
            <w:r w:rsidRPr="0087285D">
              <w:rPr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566B31" w:rsidRPr="0087285D" w:rsidRDefault="00566B31" w:rsidP="006E0779">
            <w:pPr>
              <w:rPr>
                <w:lang w:val="en-US"/>
              </w:rPr>
            </w:pPr>
          </w:p>
        </w:tc>
      </w:tr>
      <w:tr w:rsidR="00566B31" w:rsidRPr="0087285D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firstLine="756"/>
              <w:jc w:val="both"/>
            </w:pPr>
            <w:r w:rsidRPr="0087285D">
              <w:rPr>
                <w:b/>
                <w:color w:val="000000"/>
              </w:rPr>
              <w:t>9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Материально-техническое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обеспечение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дисциплины</w:t>
            </w:r>
            <w:r w:rsidRPr="0087285D">
              <w:t xml:space="preserve"> </w:t>
            </w:r>
            <w:r w:rsidRPr="0087285D">
              <w:rPr>
                <w:b/>
                <w:color w:val="000000"/>
              </w:rPr>
              <w:t>(модуля)</w:t>
            </w:r>
            <w:r w:rsidRPr="0087285D">
              <w:t xml:space="preserve"> </w:t>
            </w:r>
          </w:p>
        </w:tc>
      </w:tr>
      <w:tr w:rsidR="00566B31" w:rsidRPr="0087285D" w:rsidTr="006E0779">
        <w:trPr>
          <w:trHeight w:hRule="exact" w:val="138"/>
        </w:trPr>
        <w:tc>
          <w:tcPr>
            <w:tcW w:w="340" w:type="dxa"/>
          </w:tcPr>
          <w:p w:rsidR="00566B31" w:rsidRPr="0087285D" w:rsidRDefault="00566B31" w:rsidP="006E0779"/>
        </w:tc>
        <w:tc>
          <w:tcPr>
            <w:tcW w:w="2313" w:type="dxa"/>
          </w:tcPr>
          <w:p w:rsidR="00566B31" w:rsidRPr="0087285D" w:rsidRDefault="00566B31" w:rsidP="006E0779"/>
        </w:tc>
        <w:tc>
          <w:tcPr>
            <w:tcW w:w="3333" w:type="dxa"/>
            <w:gridSpan w:val="2"/>
          </w:tcPr>
          <w:p w:rsidR="00566B31" w:rsidRPr="0087285D" w:rsidRDefault="00566B31" w:rsidP="006E0779"/>
        </w:tc>
        <w:tc>
          <w:tcPr>
            <w:tcW w:w="3321" w:type="dxa"/>
          </w:tcPr>
          <w:p w:rsidR="00566B31" w:rsidRPr="0087285D" w:rsidRDefault="00566B31" w:rsidP="006E0779"/>
        </w:tc>
        <w:tc>
          <w:tcPr>
            <w:tcW w:w="117" w:type="dxa"/>
          </w:tcPr>
          <w:p w:rsidR="00566B31" w:rsidRPr="0087285D" w:rsidRDefault="00566B31" w:rsidP="006E0779"/>
        </w:tc>
      </w:tr>
      <w:tr w:rsidR="00566B31" w:rsidRPr="00C13733" w:rsidTr="006E077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66B31" w:rsidRPr="0087285D" w:rsidRDefault="00566B31" w:rsidP="006E0779">
            <w:pPr>
              <w:ind w:firstLine="720"/>
              <w:jc w:val="both"/>
            </w:pPr>
            <w:r w:rsidRPr="00C13733">
              <w:t>Материально-техническое</w:t>
            </w:r>
            <w:r w:rsidRPr="0087285D">
              <w:t xml:space="preserve"> </w:t>
            </w:r>
            <w:r w:rsidRPr="00C13733">
              <w:t>обеспечение</w:t>
            </w:r>
            <w:r w:rsidRPr="0087285D">
              <w:t xml:space="preserve"> </w:t>
            </w:r>
            <w:r w:rsidRPr="00C13733">
              <w:t>дисциплины</w:t>
            </w:r>
            <w:r w:rsidRPr="0087285D">
              <w:t xml:space="preserve"> </w:t>
            </w:r>
            <w:r w:rsidRPr="00C13733">
              <w:t>включает:</w:t>
            </w:r>
            <w:r w:rsidRPr="0087285D">
              <w:t xml:space="preserve"> </w:t>
            </w:r>
          </w:p>
        </w:tc>
      </w:tr>
    </w:tbl>
    <w:p w:rsidR="00566B31" w:rsidRPr="0087285D" w:rsidRDefault="00566B31" w:rsidP="00566B31">
      <w:pPr>
        <w:ind w:firstLine="720"/>
        <w:jc w:val="both"/>
      </w:pPr>
      <w:bookmarkStart w:id="3" w:name="_GoBack"/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6B31" w:rsidRPr="00C13733" w:rsidTr="006E0779">
        <w:trPr>
          <w:trHeight w:hRule="exact" w:val="105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Учебные аудитории для проведения занятий лекционного типа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Персональный компьютер (или ноутбук) с выходом в Интернет и с доступом в электронную информационно-образовательную среду университета.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Мультимедийный проектор, экран.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Мультимедийные презентации к лекциям, учебно-наглядные пособия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 Учебные аудитории для проведения лабораторных занятий, групповых и индив</w:t>
            </w:r>
            <w:r w:rsidRPr="00C13733">
              <w:t>и</w:t>
            </w:r>
            <w:r w:rsidRPr="00C13733">
              <w:t xml:space="preserve">дуальных консультаций, текущего контроля и промежуточной аттестации Персональные компьютеры с выходом в Интернет </w:t>
            </w:r>
          </w:p>
          <w:p w:rsidR="00566B31" w:rsidRPr="00C13733" w:rsidRDefault="00566B31" w:rsidP="006E0779">
            <w:pPr>
              <w:ind w:firstLine="720"/>
              <w:jc w:val="both"/>
            </w:pPr>
            <w:proofErr w:type="gramStart"/>
            <w:r w:rsidRPr="00C13733">
              <w:t xml:space="preserve">Требуемое ПО, приведенное в таблице «Лицензионное программное обеспечение» </w:t>
            </w:r>
            <w:proofErr w:type="gramEnd"/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 Аудитории для самостоятельной работы: компьютерные кл</w:t>
            </w:r>
            <w:r w:rsidR="00FB3483">
              <w:t>ассы; читальные залы библиотеки.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Персональные компьютеры </w:t>
            </w:r>
            <w:r w:rsidR="00FB3483">
              <w:t xml:space="preserve">с </w:t>
            </w:r>
            <w:r w:rsidRPr="00C13733">
              <w:t>выходом в Интернет и с доступом в электронную информационно-обр</w:t>
            </w:r>
            <w:r w:rsidR="00FB3483">
              <w:t>азовательную среду университета.</w:t>
            </w:r>
            <w:r w:rsidRPr="00C13733">
              <w:t xml:space="preserve">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>Аудитория для хранения и профилактического обслуживания учебного оборуд</w:t>
            </w:r>
            <w:r w:rsidRPr="00C13733">
              <w:t>о</w:t>
            </w:r>
            <w:r w:rsidRPr="00C13733">
              <w:t xml:space="preserve">вания № 086 </w:t>
            </w:r>
          </w:p>
          <w:p w:rsidR="00566B31" w:rsidRPr="00C13733" w:rsidRDefault="00566B31" w:rsidP="006E0779">
            <w:pPr>
              <w:ind w:firstLine="720"/>
              <w:jc w:val="both"/>
            </w:pPr>
            <w:r w:rsidRPr="00C13733">
              <w:t xml:space="preserve">Мебель для хранения и обслуживания оборудования (шкафы, столы), учебно-методические материалы, стеллажи для хранения учебно-наглядных пособий и учебно-методической документации </w:t>
            </w:r>
          </w:p>
        </w:tc>
      </w:tr>
    </w:tbl>
    <w:p w:rsidR="00024D82" w:rsidRPr="00DE4151" w:rsidRDefault="00024D82" w:rsidP="00566B31">
      <w:pPr>
        <w:rPr>
          <w:sz w:val="28"/>
          <w:szCs w:val="28"/>
        </w:rPr>
      </w:pPr>
    </w:p>
    <w:sectPr w:rsidR="00024D82" w:rsidRPr="00DE4151" w:rsidSect="00983E1B">
      <w:pgSz w:w="11906" w:h="16838"/>
      <w:pgMar w:top="19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0E" w:rsidRDefault="0081740E" w:rsidP="00CB4700">
      <w:r>
        <w:separator/>
      </w:r>
    </w:p>
  </w:endnote>
  <w:endnote w:type="continuationSeparator" w:id="0">
    <w:p w:rsidR="0081740E" w:rsidRDefault="0081740E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Times New Roman"/>
    <w:charset w:val="CC"/>
    <w:family w:val="auto"/>
    <w:pitch w:val="variable"/>
    <w:sig w:usb0="20002A87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0E" w:rsidRDefault="0081740E" w:rsidP="00CB4700">
      <w:r>
        <w:separator/>
      </w:r>
    </w:p>
  </w:footnote>
  <w:footnote w:type="continuationSeparator" w:id="0">
    <w:p w:rsidR="0081740E" w:rsidRDefault="0081740E" w:rsidP="00CB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9B080E3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CCBE3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D6406"/>
    <w:multiLevelType w:val="multilevel"/>
    <w:tmpl w:val="869A3122"/>
    <w:lvl w:ilvl="0">
      <w:start w:val="2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9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09B3"/>
    <w:multiLevelType w:val="hybridMultilevel"/>
    <w:tmpl w:val="77080BF6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4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B04450"/>
    <w:multiLevelType w:val="hybridMultilevel"/>
    <w:tmpl w:val="F2509484"/>
    <w:lvl w:ilvl="0" w:tplc="47DE99CC">
      <w:start w:val="9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3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4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37"/>
  </w:num>
  <w:num w:numId="5">
    <w:abstractNumId w:val="10"/>
  </w:num>
  <w:num w:numId="6">
    <w:abstractNumId w:val="15"/>
  </w:num>
  <w:num w:numId="7">
    <w:abstractNumId w:val="3"/>
  </w:num>
  <w:num w:numId="8">
    <w:abstractNumId w:val="38"/>
  </w:num>
  <w:num w:numId="9">
    <w:abstractNumId w:val="25"/>
  </w:num>
  <w:num w:numId="10">
    <w:abstractNumId w:val="7"/>
  </w:num>
  <w:num w:numId="11">
    <w:abstractNumId w:val="9"/>
  </w:num>
  <w:num w:numId="12">
    <w:abstractNumId w:val="33"/>
  </w:num>
  <w:num w:numId="13">
    <w:abstractNumId w:val="36"/>
  </w:num>
  <w:num w:numId="14">
    <w:abstractNumId w:val="23"/>
  </w:num>
  <w:num w:numId="15">
    <w:abstractNumId w:val="16"/>
  </w:num>
  <w:num w:numId="16">
    <w:abstractNumId w:val="26"/>
  </w:num>
  <w:num w:numId="17">
    <w:abstractNumId w:val="22"/>
  </w:num>
  <w:num w:numId="18">
    <w:abstractNumId w:val="27"/>
  </w:num>
  <w:num w:numId="19">
    <w:abstractNumId w:val="13"/>
  </w:num>
  <w:num w:numId="20">
    <w:abstractNumId w:val="17"/>
  </w:num>
  <w:num w:numId="21">
    <w:abstractNumId w:val="24"/>
  </w:num>
  <w:num w:numId="22">
    <w:abstractNumId w:val="19"/>
  </w:num>
  <w:num w:numId="23">
    <w:abstractNumId w:val="12"/>
  </w:num>
  <w:num w:numId="24">
    <w:abstractNumId w:val="32"/>
  </w:num>
  <w:num w:numId="25">
    <w:abstractNumId w:val="32"/>
  </w:num>
  <w:num w:numId="26">
    <w:abstractNumId w:val="34"/>
  </w:num>
  <w:num w:numId="27">
    <w:abstractNumId w:val="14"/>
  </w:num>
  <w:num w:numId="28">
    <w:abstractNumId w:val="6"/>
  </w:num>
  <w:num w:numId="29">
    <w:abstractNumId w:val="28"/>
  </w:num>
  <w:num w:numId="30">
    <w:abstractNumId w:val="21"/>
  </w:num>
  <w:num w:numId="31">
    <w:abstractNumId w:val="29"/>
  </w:num>
  <w:num w:numId="32">
    <w:abstractNumId w:val="31"/>
  </w:num>
  <w:num w:numId="33">
    <w:abstractNumId w:val="35"/>
  </w:num>
  <w:num w:numId="34">
    <w:abstractNumId w:val="18"/>
  </w:num>
  <w:num w:numId="35">
    <w:abstractNumId w:val="30"/>
  </w:num>
  <w:num w:numId="3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98"/>
    <w:rsid w:val="0000401E"/>
    <w:rsid w:val="00004821"/>
    <w:rsid w:val="00015EAD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2C49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57DD"/>
    <w:rsid w:val="000E7689"/>
    <w:rsid w:val="000E7CE3"/>
    <w:rsid w:val="000F6C67"/>
    <w:rsid w:val="00103AAF"/>
    <w:rsid w:val="00114A57"/>
    <w:rsid w:val="00122B20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972A8"/>
    <w:rsid w:val="002A213F"/>
    <w:rsid w:val="002B1C4E"/>
    <w:rsid w:val="002C3E03"/>
    <w:rsid w:val="002D28E7"/>
    <w:rsid w:val="002E6964"/>
    <w:rsid w:val="002F09BF"/>
    <w:rsid w:val="002F1088"/>
    <w:rsid w:val="002F5C4F"/>
    <w:rsid w:val="002F6324"/>
    <w:rsid w:val="00316F42"/>
    <w:rsid w:val="003176AF"/>
    <w:rsid w:val="00320E1E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1CCC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7890"/>
    <w:rsid w:val="004E6FB6"/>
    <w:rsid w:val="004F43B0"/>
    <w:rsid w:val="00502421"/>
    <w:rsid w:val="00503B0E"/>
    <w:rsid w:val="00503C64"/>
    <w:rsid w:val="00503E88"/>
    <w:rsid w:val="005200B4"/>
    <w:rsid w:val="005316A4"/>
    <w:rsid w:val="00536C5C"/>
    <w:rsid w:val="00536CD1"/>
    <w:rsid w:val="00541BA6"/>
    <w:rsid w:val="00544501"/>
    <w:rsid w:val="005475B0"/>
    <w:rsid w:val="005568E5"/>
    <w:rsid w:val="005614B2"/>
    <w:rsid w:val="00561DEF"/>
    <w:rsid w:val="00566B31"/>
    <w:rsid w:val="00577A79"/>
    <w:rsid w:val="00577D7F"/>
    <w:rsid w:val="005813B1"/>
    <w:rsid w:val="00584C5B"/>
    <w:rsid w:val="005A31D6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3DEE"/>
    <w:rsid w:val="0072530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97159"/>
    <w:rsid w:val="007A6BC7"/>
    <w:rsid w:val="007B380C"/>
    <w:rsid w:val="007B5315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1740E"/>
    <w:rsid w:val="00821B6F"/>
    <w:rsid w:val="00823C08"/>
    <w:rsid w:val="008310AD"/>
    <w:rsid w:val="00844F85"/>
    <w:rsid w:val="0085491A"/>
    <w:rsid w:val="008576B4"/>
    <w:rsid w:val="008748C9"/>
    <w:rsid w:val="00875B16"/>
    <w:rsid w:val="00880813"/>
    <w:rsid w:val="00880A51"/>
    <w:rsid w:val="00894B24"/>
    <w:rsid w:val="00896929"/>
    <w:rsid w:val="00896BBE"/>
    <w:rsid w:val="008972F0"/>
    <w:rsid w:val="008B38CA"/>
    <w:rsid w:val="008C0117"/>
    <w:rsid w:val="008C06B3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E1B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1D73"/>
    <w:rsid w:val="00A35115"/>
    <w:rsid w:val="00A35523"/>
    <w:rsid w:val="00A37679"/>
    <w:rsid w:val="00A4405A"/>
    <w:rsid w:val="00A56564"/>
    <w:rsid w:val="00A603AF"/>
    <w:rsid w:val="00A62325"/>
    <w:rsid w:val="00A6336A"/>
    <w:rsid w:val="00A7331E"/>
    <w:rsid w:val="00A874A1"/>
    <w:rsid w:val="00A93BF9"/>
    <w:rsid w:val="00A95AF5"/>
    <w:rsid w:val="00AA73EA"/>
    <w:rsid w:val="00AB33FB"/>
    <w:rsid w:val="00AC395C"/>
    <w:rsid w:val="00AD1A4D"/>
    <w:rsid w:val="00AD4F71"/>
    <w:rsid w:val="00AD5E2C"/>
    <w:rsid w:val="00AE27C9"/>
    <w:rsid w:val="00AE2901"/>
    <w:rsid w:val="00AF0062"/>
    <w:rsid w:val="00AF65D0"/>
    <w:rsid w:val="00AF67A5"/>
    <w:rsid w:val="00AF6F43"/>
    <w:rsid w:val="00B05E6D"/>
    <w:rsid w:val="00B07CC0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90849"/>
    <w:rsid w:val="00B94D78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164A8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E658B"/>
    <w:rsid w:val="00D0039E"/>
    <w:rsid w:val="00D0183D"/>
    <w:rsid w:val="00D1207B"/>
    <w:rsid w:val="00D13048"/>
    <w:rsid w:val="00D148F0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DF7475"/>
    <w:rsid w:val="00E01156"/>
    <w:rsid w:val="00E03C21"/>
    <w:rsid w:val="00E07F7C"/>
    <w:rsid w:val="00E26C87"/>
    <w:rsid w:val="00E30418"/>
    <w:rsid w:val="00E37E6D"/>
    <w:rsid w:val="00E42A83"/>
    <w:rsid w:val="00E4430C"/>
    <w:rsid w:val="00E56005"/>
    <w:rsid w:val="00E6082E"/>
    <w:rsid w:val="00E63935"/>
    <w:rsid w:val="00E63C33"/>
    <w:rsid w:val="00E67DB3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E74A1"/>
    <w:rsid w:val="00EF5593"/>
    <w:rsid w:val="00F03157"/>
    <w:rsid w:val="00F03322"/>
    <w:rsid w:val="00F14D0E"/>
    <w:rsid w:val="00F277EF"/>
    <w:rsid w:val="00F40168"/>
    <w:rsid w:val="00F53E5E"/>
    <w:rsid w:val="00F56EF3"/>
    <w:rsid w:val="00F5777B"/>
    <w:rsid w:val="00F67D88"/>
    <w:rsid w:val="00F7759D"/>
    <w:rsid w:val="00F8685E"/>
    <w:rsid w:val="00F87B5E"/>
    <w:rsid w:val="00F941FA"/>
    <w:rsid w:val="00FA2446"/>
    <w:rsid w:val="00FA3FFC"/>
    <w:rsid w:val="00FA41B5"/>
    <w:rsid w:val="00FB3483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Обычный1"/>
    <w:uiPriority w:val="99"/>
    <w:rsid w:val="00566B31"/>
    <w:pPr>
      <w:widowControl w:val="0"/>
      <w:spacing w:before="60" w:line="260" w:lineRule="auto"/>
      <w:ind w:firstLine="680"/>
      <w:jc w:val="both"/>
    </w:pPr>
    <w:rPr>
      <w:rFonts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dvignaroda.mil.ru" TargetMode="External"/><Relationship Id="rId18" Type="http://schemas.openxmlformats.org/officeDocument/2006/relationships/hyperlink" Target="https://magtu.informsystema.ru/uploader/fileUpload?name=3137.pdf&amp;show=dcatalogues/1/1136406/3137.pdf&amp;view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dutainme.ru/post/7-platform-dlya-sozdaniya-testov/" TargetMode="External"/><Relationship Id="rId17" Type="http://schemas.openxmlformats.org/officeDocument/2006/relationships/hyperlink" Target="https://magtu.informsystema.ru/uploader/fileUpload?name=2468.pdf&amp;show=dcatalogues/1/1130211/2468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39543" TargetMode="External"/><Relationship Id="rId20" Type="http://schemas.openxmlformats.org/officeDocument/2006/relationships/hyperlink" Target="http://elibrary.ru/item.asp?id=227613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znanium.com/read?id=35845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gtu.informsystema.ru/uploader/fileUpload?name=2702.pdf&amp;show=dcatalogues/1/1131709/2702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F556-0244-478C-840D-8865CB68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4901</Words>
  <Characters>27937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32773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n.kopyrina</cp:lastModifiedBy>
  <cp:revision>19</cp:revision>
  <cp:lastPrinted>2020-11-30T06:28:00Z</cp:lastPrinted>
  <dcterms:created xsi:type="dcterms:W3CDTF">2019-10-30T08:09:00Z</dcterms:created>
  <dcterms:modified xsi:type="dcterms:W3CDTF">2020-11-30T06:28:00Z</dcterms:modified>
</cp:coreProperties>
</file>