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73" w:rsidRDefault="001D4E73">
      <w:pPr>
        <w:rPr>
          <w:rFonts w:ascii="Times New Roman" w:eastAsia="SimSun" w:hAnsi="Times New Roman" w:cs="Times New Roman"/>
          <w:noProof/>
          <w:kern w:val="1"/>
          <w:sz w:val="24"/>
        </w:rPr>
      </w:pPr>
      <w:r>
        <w:rPr>
          <w:rFonts w:ascii="Times New Roman" w:eastAsia="SimSun" w:hAnsi="Times New Roman" w:cs="Times New Roman"/>
          <w:noProof/>
          <w:kern w:val="1"/>
          <w:sz w:val="24"/>
        </w:rPr>
        <w:drawing>
          <wp:inline distT="0" distB="0" distL="0" distR="0">
            <wp:extent cx="5762625" cy="7448995"/>
            <wp:effectExtent l="19050" t="0" r="9525" b="0"/>
            <wp:docPr id="1" name="Рисунок 1" descr="E:\Александра\Рабочий стол\Работа 18-19\ПРОКОФЬЕВА 2\44.03.03 заочная\к2- Прпактикум Дошкольная дефектология с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лександра\Рабочий стол\Работа 18-19\ПРОКОФЬЕВА 2\44.03.03 заочная\к2- Прпактикум Дошкольная дефектология с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noProof/>
          <w:kern w:val="1"/>
          <w:sz w:val="24"/>
        </w:rPr>
        <w:br w:type="page"/>
      </w:r>
    </w:p>
    <w:p w:rsidR="00E20080" w:rsidRDefault="00E20080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</w:p>
    <w:p w:rsidR="00A81008" w:rsidRDefault="00A81008" w:rsidP="00C51165">
      <w:pPr>
        <w:keepNext/>
        <w:keepLines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62625" cy="7453861"/>
            <wp:effectExtent l="19050" t="0" r="9525" b="0"/>
            <wp:docPr id="3" name="Рисунок 3" descr="E:\Александра\Рабочий стол\Работа 18-19\ПРОКОФЬЕВА 2\44.04.03 ОЧНАЯ\к1 Совр.рус.  Дошкол. дефектология c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лександра\Рабочий стол\Работа 18-19\ПРОКОФЬЕВА 2\44.04.03 ОЧНАЯ\к1 Совр.рус.  Дошкол. дефектология c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53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008" w:rsidRDefault="00A81008" w:rsidP="00C51165">
      <w:pPr>
        <w:keepNext/>
        <w:keepLines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C0E24" w:rsidRPr="00DD1C2B" w:rsidRDefault="00EC0E24" w:rsidP="00C51165">
      <w:pPr>
        <w:keepNext/>
        <w:keepLines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54A76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</w:p>
    <w:p w:rsidR="00A54A76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</w:p>
    <w:p w:rsidR="00A54A76" w:rsidRDefault="00E56327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1"/>
          <w:sz w:val="24"/>
        </w:rPr>
        <w:drawing>
          <wp:inline distT="0" distB="0" distL="0" distR="0">
            <wp:extent cx="5762625" cy="8204143"/>
            <wp:effectExtent l="19050" t="0" r="9525" b="0"/>
            <wp:docPr id="5" name="Рисунок 1" descr="C:\Users\user\Desktop\АККРЕДИТАЦИЯ\я сейчас работаю дИСОб-18-2\Исправить\Лист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КРЕДИТАЦИЯ\я сейчас работаю дИСОб-18-2\Исправить\Лист 2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0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76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</w:p>
    <w:p w:rsidR="004D3E11" w:rsidRDefault="004D3E11">
      <w:pPr>
        <w:rPr>
          <w:rFonts w:ascii="Times New Roman" w:eastAsia="Times New Roman" w:hAnsi="Times New Roman" w:cs="Times New Roman"/>
          <w:b/>
          <w:iCs/>
          <w:sz w:val="24"/>
        </w:rPr>
      </w:pPr>
      <w:r>
        <w:rPr>
          <w:rFonts w:ascii="Times New Roman" w:eastAsia="Times New Roman" w:hAnsi="Times New Roman" w:cs="Times New Roman"/>
          <w:b/>
          <w:iCs/>
          <w:sz w:val="24"/>
        </w:rPr>
        <w:br w:type="page"/>
      </w:r>
    </w:p>
    <w:p w:rsidR="00E20080" w:rsidRPr="00E20080" w:rsidRDefault="00E20080" w:rsidP="00995C5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/>
          <w:iCs/>
          <w:sz w:val="24"/>
        </w:rPr>
        <w:lastRenderedPageBreak/>
        <w:t>1.</w:t>
      </w:r>
      <w:r w:rsidRPr="00E2008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Цели освоения дисциплины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Целями освоения дисциплины 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«Практикум по русскому языку» являются: 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подготовка студентов по курсу 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«Практикум по русскому языку» </w:t>
      </w: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требованиями 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 xml:space="preserve"> ФГОС по направлению 44.03.0</w:t>
      </w:r>
      <w:r w:rsidR="0053590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90A">
        <w:rPr>
          <w:rFonts w:ascii="Times New Roman" w:eastAsia="Times New Roman" w:hAnsi="Times New Roman" w:cs="Times New Roman"/>
          <w:sz w:val="24"/>
          <w:szCs w:val="24"/>
        </w:rPr>
        <w:t>Специальное дефектологическое образование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изучение основных  фактов и закономерностей русской орфографии с учетом профессиональной направленности обучения  студентов;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навыков работы с лингвистической и методической литературой; навыков грамотного письма;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 xml:space="preserve">- изучение   правил  русского правописания как системы,  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- совершенствование  орфографических  навыков.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080" w:rsidRPr="00E20080" w:rsidRDefault="00E20080" w:rsidP="00995C5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</w:rPr>
      </w:pPr>
      <w:r w:rsidRPr="00E20080">
        <w:rPr>
          <w:rFonts w:ascii="Times New Roman" w:eastAsia="Times New Roman" w:hAnsi="Times New Roman" w:cs="Times New Roman"/>
          <w:b/>
          <w:iCs/>
          <w:sz w:val="24"/>
        </w:rPr>
        <w:t>2. Место дисциплины в структуре образовательной программы подготовки бакалавра</w:t>
      </w:r>
    </w:p>
    <w:p w:rsidR="00E20080" w:rsidRPr="00E20080" w:rsidRDefault="00E20080" w:rsidP="00C51165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>Дисциплина «Практикум по русскому языку» входит в вариативную часть блока 1 обязательных дисциплин</w:t>
      </w:r>
      <w:r w:rsidRPr="00E20080">
        <w:rPr>
          <w:rFonts w:ascii="Times New Roman" w:eastAsia="Times New Roman" w:hAnsi="Times New Roman" w:cs="Times New Roman"/>
          <w:bCs/>
          <w:color w:val="FF0000"/>
          <w:sz w:val="24"/>
        </w:rPr>
        <w:t xml:space="preserve"> 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образовательной программы по 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>направлению 44.03.0</w:t>
      </w:r>
      <w:r w:rsidR="009417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41751">
        <w:rPr>
          <w:rFonts w:ascii="Times New Roman" w:eastAsia="Times New Roman" w:hAnsi="Times New Roman" w:cs="Times New Roman"/>
          <w:bCs/>
          <w:sz w:val="24"/>
        </w:rPr>
        <w:t>Специальное дефектологическое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 образование. </w:t>
      </w:r>
    </w:p>
    <w:p w:rsidR="00E20080" w:rsidRPr="00E20080" w:rsidRDefault="00E20080" w:rsidP="00C51165">
      <w:pPr>
        <w:keepNext/>
        <w:keepLines/>
        <w:spacing w:after="0" w:line="240" w:lineRule="auto"/>
        <w:ind w:firstLine="537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>Для изучения дисциплины необходимы знания (умения, владения навыками), сформированные в результате изучения</w:t>
      </w:r>
      <w:r w:rsidR="00941751">
        <w:rPr>
          <w:rFonts w:ascii="Times New Roman" w:eastAsia="Times New Roman" w:hAnsi="Times New Roman" w:cs="Times New Roman"/>
          <w:bCs/>
          <w:sz w:val="24"/>
        </w:rPr>
        <w:t xml:space="preserve"> дисциплины «Современный русский язык», </w:t>
      </w:r>
      <w:r w:rsidR="009417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«Русский язык в этнокультурной коммуникативной среде»</w:t>
      </w:r>
      <w:r w:rsidRPr="00E20080">
        <w:rPr>
          <w:rFonts w:ascii="Times New Roman" w:eastAsia="Times New Roman" w:hAnsi="Times New Roman" w:cs="Times New Roman"/>
          <w:bCs/>
          <w:sz w:val="24"/>
        </w:rPr>
        <w:t>.</w:t>
      </w:r>
    </w:p>
    <w:p w:rsidR="00941751" w:rsidRDefault="00E20080" w:rsidP="00C51165">
      <w:pPr>
        <w:keepNext/>
        <w:keepLines/>
        <w:widowControl w:val="0"/>
        <w:tabs>
          <w:tab w:val="left" w:pos="3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>Знания (умения, владения), полученные при изучении данной дисциплины будут необходимы при изучении дисциплин</w:t>
      </w:r>
      <w:r w:rsidR="00941751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417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«Теория речевой деятельности»,</w:t>
      </w:r>
      <w:r w:rsidR="00941751"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«Методика преподавания русского языка</w:t>
      </w:r>
      <w:r w:rsidR="009417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литературы (специальная)</w:t>
      </w:r>
      <w:r w:rsidR="00941751"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», для</w:t>
      </w:r>
      <w:r w:rsidR="009417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прохождения всех видов практик</w:t>
      </w:r>
      <w:r w:rsidR="00941751"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573949" w:rsidRDefault="00941751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</w:rPr>
      </w:pPr>
      <w:r w:rsidRPr="00E20080">
        <w:rPr>
          <w:rFonts w:ascii="Times New Roman" w:eastAsia="Times New Roman" w:hAnsi="Times New Roman" w:cs="Times New Roman"/>
          <w:b/>
          <w:iCs/>
          <w:sz w:val="24"/>
        </w:rPr>
        <w:t xml:space="preserve">3. Компетенции обучающегося, формируемые в результате освоения </w:t>
      </w:r>
      <w:r w:rsidRPr="00E20080">
        <w:rPr>
          <w:rFonts w:ascii="Times New Roman" w:eastAsia="Times New Roman" w:hAnsi="Times New Roman" w:cs="Times New Roman"/>
          <w:b/>
          <w:iCs/>
          <w:sz w:val="24"/>
        </w:rPr>
        <w:br/>
        <w:t>дисциплины, и планируемые результаты обучения</w:t>
      </w:r>
    </w:p>
    <w:p w:rsidR="00E20080" w:rsidRPr="003614A6" w:rsidRDefault="00E20080" w:rsidP="00C51165">
      <w:pPr>
        <w:keepNext/>
        <w:keepLines/>
        <w:tabs>
          <w:tab w:val="left" w:pos="85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0286B">
        <w:rPr>
          <w:rFonts w:ascii="Times New Roman" w:eastAsia="Times New Roman" w:hAnsi="Times New Roman" w:cs="Times New Roman"/>
          <w:bCs/>
          <w:sz w:val="24"/>
        </w:rPr>
        <w:t xml:space="preserve">В результате освоения дисциплины </w:t>
      </w:r>
      <w:r>
        <w:rPr>
          <w:rFonts w:ascii="Times New Roman" w:eastAsia="Times New Roman" w:hAnsi="Times New Roman" w:cs="Times New Roman"/>
          <w:bCs/>
          <w:sz w:val="24"/>
        </w:rPr>
        <w:t xml:space="preserve">«Практикум по русскому языку» </w:t>
      </w:r>
      <w:r w:rsidRPr="0090286B">
        <w:rPr>
          <w:rFonts w:ascii="Times New Roman" w:eastAsia="Times New Roman" w:hAnsi="Times New Roman" w:cs="Times New Roman"/>
          <w:bCs/>
          <w:sz w:val="24"/>
        </w:rPr>
        <w:t>обучающийся должен</w:t>
      </w:r>
      <w:r w:rsidRPr="003614A6">
        <w:rPr>
          <w:rFonts w:ascii="Times New Roman" w:eastAsia="Times New Roman" w:hAnsi="Times New Roman" w:cs="Times New Roman"/>
          <w:bCs/>
          <w:sz w:val="24"/>
        </w:rPr>
        <w:t xml:space="preserve"> обладать следующими компетенциями:</w:t>
      </w:r>
    </w:p>
    <w:tbl>
      <w:tblPr>
        <w:tblW w:w="10769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8839"/>
      </w:tblGrid>
      <w:tr w:rsidR="002C4060" w:rsidRPr="009D547C" w:rsidTr="00E47DB1">
        <w:trPr>
          <w:trHeight w:val="828"/>
          <w:tblHeader/>
        </w:trPr>
        <w:tc>
          <w:tcPr>
            <w:tcW w:w="0" w:type="auto"/>
            <w:vAlign w:val="center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Структурный</w:t>
            </w:r>
          </w:p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элемент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C40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Планируемые результаты обучения</w:t>
            </w:r>
          </w:p>
        </w:tc>
      </w:tr>
      <w:tr w:rsidR="009D547C" w:rsidRPr="009D547C" w:rsidTr="002B2865">
        <w:trPr>
          <w:trHeight w:val="352"/>
        </w:trPr>
        <w:tc>
          <w:tcPr>
            <w:tcW w:w="0" w:type="auto"/>
            <w:gridSpan w:val="2"/>
          </w:tcPr>
          <w:p w:rsidR="009D547C" w:rsidRPr="009D547C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ОК-2 – готовностью совершенствовать свою речевую культуру</w:t>
            </w:r>
          </w:p>
          <w:p w:rsidR="009D547C" w:rsidRPr="009D547C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C4060" w:rsidRPr="009D547C" w:rsidTr="00454C87">
        <w:trPr>
          <w:trHeight w:val="363"/>
        </w:trPr>
        <w:tc>
          <w:tcPr>
            <w:tcW w:w="0" w:type="auto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C406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основы речевой культуры</w:t>
            </w:r>
            <w:r w:rsidR="00913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9D547C" w:rsidRDefault="00913AC7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русского языка</w:t>
            </w:r>
          </w:p>
        </w:tc>
      </w:tr>
      <w:tr w:rsidR="002C4060" w:rsidRPr="009D547C" w:rsidTr="00E47DB1">
        <w:tc>
          <w:tcPr>
            <w:tcW w:w="0" w:type="auto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Уметь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излагать свои мысли в письменной и устной форме в соответствии с нормами русского литературного языка</w:t>
            </w:r>
          </w:p>
        </w:tc>
      </w:tr>
      <w:tr w:rsidR="002C4060" w:rsidRPr="009D547C" w:rsidTr="00454C87">
        <w:trPr>
          <w:trHeight w:val="399"/>
        </w:trPr>
        <w:tc>
          <w:tcPr>
            <w:tcW w:w="0" w:type="auto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Владеть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</w:tcPr>
          <w:p w:rsidR="002C406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нормами устного и письменного литературного языка</w:t>
            </w:r>
            <w:r w:rsidR="00DF32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DF32B0" w:rsidRPr="009D547C" w:rsidRDefault="00DF32B0" w:rsidP="00913AC7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</w:t>
            </w:r>
            <w:r w:rsidR="00913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предупреждения, обнаружения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исправления орфографических и пунктуационных ошибок </w:t>
            </w:r>
          </w:p>
        </w:tc>
      </w:tr>
      <w:tr w:rsidR="009D547C" w:rsidRPr="009D547C" w:rsidTr="00E765E0">
        <w:trPr>
          <w:trHeight w:val="864"/>
        </w:trPr>
        <w:tc>
          <w:tcPr>
            <w:tcW w:w="0" w:type="auto"/>
            <w:gridSpan w:val="2"/>
          </w:tcPr>
          <w:p w:rsidR="009D547C" w:rsidRPr="009D547C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ОК-5 – 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  <w:p w:rsidR="009D547C" w:rsidRPr="009D547C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4592D" w:rsidRPr="009D547C" w:rsidTr="00740329">
        <w:tc>
          <w:tcPr>
            <w:tcW w:w="3111" w:type="dxa"/>
          </w:tcPr>
          <w:p w:rsidR="0004592D" w:rsidRPr="009D547C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</w:tc>
        <w:tc>
          <w:tcPr>
            <w:tcW w:w="7658" w:type="dxa"/>
          </w:tcPr>
          <w:p w:rsidR="00341EB8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="00E765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41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орфографические и пунктуационные нормы для решения задач </w:t>
            </w:r>
            <w:r w:rsidR="00341EB8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профессионального общения, межличностного и межкультурного взаимодействия</w:t>
            </w:r>
            <w:r w:rsidR="00341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русском языке в письменной коммуникации</w:t>
            </w:r>
          </w:p>
          <w:p w:rsidR="00966A34" w:rsidRPr="00966A34" w:rsidRDefault="00966A34" w:rsidP="00341EB8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="00341EB8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современные методы и технологии обучения русскому языку и диагностики умений языкового анализа</w:t>
            </w:r>
            <w:r w:rsidR="00341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E765E0" w:rsidRPr="009D547C" w:rsidTr="00740329">
        <w:tc>
          <w:tcPr>
            <w:tcW w:w="3111" w:type="dxa"/>
          </w:tcPr>
          <w:p w:rsidR="00E765E0" w:rsidRPr="009D547C" w:rsidRDefault="00E765E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</w:tc>
        <w:tc>
          <w:tcPr>
            <w:tcW w:w="7658" w:type="dxa"/>
          </w:tcPr>
          <w:p w:rsidR="00E765E0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использовать современные методы и технологии обучения русскому языку и диагностики умений языкового анализа</w:t>
            </w:r>
            <w:r w:rsidR="00966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66A34" w:rsidRPr="009D547C" w:rsidRDefault="00966A34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– применять знание орфографических и пунктуационных норм в процессе письменной коммуникации на русском языке</w:t>
            </w:r>
          </w:p>
        </w:tc>
      </w:tr>
      <w:tr w:rsidR="00E765E0" w:rsidRPr="009D547C" w:rsidTr="00740329">
        <w:trPr>
          <w:trHeight w:val="568"/>
        </w:trPr>
        <w:tc>
          <w:tcPr>
            <w:tcW w:w="3111" w:type="dxa"/>
          </w:tcPr>
          <w:p w:rsidR="00E765E0" w:rsidRPr="009D547C" w:rsidRDefault="00E765E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Владеть: </w:t>
            </w:r>
          </w:p>
        </w:tc>
        <w:tc>
          <w:tcPr>
            <w:tcW w:w="7658" w:type="dxa"/>
          </w:tcPr>
          <w:p w:rsidR="00E765E0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современными методами и технологиями обучения русскому языку и диагностики умений языкового анализа</w:t>
            </w:r>
            <w:r w:rsidR="00966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66A34" w:rsidRPr="009D547C" w:rsidRDefault="00966A34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навыками предупреждения, обнаружения и исправления орфографических и пунктуационных ошибок</w:t>
            </w:r>
          </w:p>
        </w:tc>
      </w:tr>
      <w:tr w:rsidR="0004592D" w:rsidRPr="009D547C" w:rsidTr="006577EC">
        <w:trPr>
          <w:trHeight w:val="892"/>
        </w:trPr>
        <w:tc>
          <w:tcPr>
            <w:tcW w:w="0" w:type="auto"/>
            <w:gridSpan w:val="2"/>
          </w:tcPr>
          <w:p w:rsidR="0004592D" w:rsidRPr="009D547C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ПК-10 – 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740329" w:rsidRPr="009D547C" w:rsidTr="00E47DB1">
        <w:trPr>
          <w:trHeight w:val="426"/>
        </w:trPr>
        <w:tc>
          <w:tcPr>
            <w:tcW w:w="0" w:type="auto"/>
          </w:tcPr>
          <w:p w:rsidR="00740329" w:rsidRPr="009D547C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</w:tc>
        <w:tc>
          <w:tcPr>
            <w:tcW w:w="0" w:type="auto"/>
          </w:tcPr>
          <w:p w:rsidR="00740329" w:rsidRPr="009D547C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 работы</w:t>
            </w:r>
            <w:r w:rsidR="00740329"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740329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правила речевого общения, орфографии и пунктуации</w:t>
            </w:r>
          </w:p>
        </w:tc>
      </w:tr>
      <w:tr w:rsidR="00740329" w:rsidRPr="009D547C" w:rsidTr="00E47DB1">
        <w:trPr>
          <w:trHeight w:val="568"/>
        </w:trPr>
        <w:tc>
          <w:tcPr>
            <w:tcW w:w="0" w:type="auto"/>
          </w:tcPr>
          <w:p w:rsidR="00740329" w:rsidRPr="009D547C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</w:tc>
        <w:tc>
          <w:tcPr>
            <w:tcW w:w="0" w:type="auto"/>
          </w:tcPr>
          <w:p w:rsidR="00740329" w:rsidRPr="00DF32B0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использовать правила речевого общения, орфографии и пунктуации</w:t>
            </w:r>
            <w:r w:rsidR="00DF32B0" w:rsidRPr="00DF32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DF32B0" w:rsidRPr="00DF32B0" w:rsidRDefault="00DF32B0" w:rsidP="00DF32B0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уметь отбирать для лингвистического комментирования высокохудожественные тексты </w:t>
            </w:r>
          </w:p>
        </w:tc>
      </w:tr>
      <w:tr w:rsidR="00740329" w:rsidRPr="009D547C" w:rsidTr="00E47DB1">
        <w:trPr>
          <w:trHeight w:val="568"/>
        </w:trPr>
        <w:tc>
          <w:tcPr>
            <w:tcW w:w="0" w:type="auto"/>
          </w:tcPr>
          <w:p w:rsidR="00740329" w:rsidRPr="009D547C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</w:tc>
        <w:tc>
          <w:tcPr>
            <w:tcW w:w="0" w:type="auto"/>
          </w:tcPr>
          <w:p w:rsidR="00740329" w:rsidRPr="009D547C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навыками проведения работы по духовно-нравственному, эстетическому развитию лиц с ограниченными возможностями здоровья, приобщения их к историческим ценностям и достижениям отечественной и мировой культуры, использования правил речевого общения, орфографии и пунктуации</w:t>
            </w:r>
          </w:p>
        </w:tc>
      </w:tr>
    </w:tbl>
    <w:p w:rsidR="00E20080" w:rsidRPr="009D547C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41AE0" w:rsidRDefault="00941AE0" w:rsidP="00C5116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</w:rPr>
        <w:sectPr w:rsidR="00941AE0" w:rsidSect="00E20080">
          <w:headerReference w:type="default" r:id="rId11"/>
          <w:footerReference w:type="default" r:id="rId12"/>
          <w:pgSz w:w="11906" w:h="16838"/>
          <w:pgMar w:top="1134" w:right="1130" w:bottom="1134" w:left="1701" w:header="720" w:footer="720" w:gutter="0"/>
          <w:cols w:space="720"/>
          <w:docGrid w:linePitch="326"/>
        </w:sectPr>
      </w:pPr>
    </w:p>
    <w:p w:rsidR="00E20080" w:rsidRPr="00E20080" w:rsidRDefault="00E20080" w:rsidP="00941AE0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E20080">
        <w:rPr>
          <w:rFonts w:ascii="Times New Roman" w:eastAsia="Times New Roman" w:hAnsi="Times New Roman" w:cs="Times New Roman"/>
          <w:b/>
          <w:bCs/>
          <w:iCs/>
          <w:sz w:val="24"/>
        </w:rPr>
        <w:lastRenderedPageBreak/>
        <w:t>4.Структура и содержание дисциплины</w:t>
      </w:r>
    </w:p>
    <w:p w:rsidR="00E20080" w:rsidRPr="00E20080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 xml:space="preserve">Общая трудоемкость дисциплины составляет </w:t>
      </w:r>
      <w:r w:rsidR="009D547C">
        <w:rPr>
          <w:rFonts w:ascii="Times New Roman" w:eastAsia="Times New Roman" w:hAnsi="Times New Roman" w:cs="Times New Roman"/>
          <w:bCs/>
          <w:sz w:val="24"/>
        </w:rPr>
        <w:t>3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 зачетных единицы, </w:t>
      </w:r>
      <w:r w:rsidR="009D547C">
        <w:rPr>
          <w:rFonts w:ascii="Times New Roman" w:eastAsia="Times New Roman" w:hAnsi="Times New Roman" w:cs="Times New Roman"/>
          <w:bCs/>
          <w:sz w:val="24"/>
        </w:rPr>
        <w:t>108</w:t>
      </w:r>
      <w:r w:rsidR="005D0802" w:rsidRPr="005D0802">
        <w:rPr>
          <w:rFonts w:ascii="Times New Roman" w:eastAsia="Times New Roman" w:hAnsi="Times New Roman" w:cs="Times New Roman"/>
          <w:bCs/>
          <w:sz w:val="24"/>
        </w:rPr>
        <w:t xml:space="preserve"> акад.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 час</w:t>
      </w:r>
      <w:r w:rsidR="009D547C">
        <w:rPr>
          <w:rFonts w:ascii="Times New Roman" w:eastAsia="Times New Roman" w:hAnsi="Times New Roman" w:cs="Times New Roman"/>
          <w:bCs/>
          <w:sz w:val="24"/>
        </w:rPr>
        <w:t>ов</w:t>
      </w:r>
      <w:r w:rsidR="005D0802">
        <w:rPr>
          <w:rFonts w:ascii="Times New Roman" w:eastAsia="Times New Roman" w:hAnsi="Times New Roman" w:cs="Times New Roman"/>
          <w:bCs/>
          <w:sz w:val="24"/>
        </w:rPr>
        <w:t>, в том числе</w:t>
      </w:r>
      <w:r w:rsidRPr="00E20080">
        <w:rPr>
          <w:rFonts w:ascii="Times New Roman" w:eastAsia="Times New Roman" w:hAnsi="Times New Roman" w:cs="Times New Roman"/>
          <w:bCs/>
          <w:sz w:val="24"/>
        </w:rPr>
        <w:t>:</w:t>
      </w:r>
    </w:p>
    <w:p w:rsidR="00F4246A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>–</w:t>
      </w:r>
      <w:r w:rsidR="005D0802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2B52FE">
        <w:rPr>
          <w:rFonts w:ascii="Times New Roman" w:eastAsia="Times New Roman" w:hAnsi="Times New Roman" w:cs="Times New Roman"/>
          <w:bCs/>
          <w:sz w:val="24"/>
        </w:rPr>
        <w:t>контактная работа – 4,4</w:t>
      </w:r>
      <w:r w:rsidR="00F4246A">
        <w:rPr>
          <w:rFonts w:ascii="Times New Roman" w:eastAsia="Times New Roman" w:hAnsi="Times New Roman" w:cs="Times New Roman"/>
          <w:bCs/>
          <w:sz w:val="24"/>
        </w:rPr>
        <w:t xml:space="preserve"> акад. часа;</w:t>
      </w:r>
    </w:p>
    <w:p w:rsidR="00E20080" w:rsidRDefault="00F4246A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– </w:t>
      </w:r>
      <w:r w:rsidR="00E20080" w:rsidRPr="00E20080">
        <w:rPr>
          <w:rFonts w:ascii="Times New Roman" w:eastAsia="Times New Roman" w:hAnsi="Times New Roman" w:cs="Times New Roman"/>
          <w:bCs/>
          <w:sz w:val="24"/>
        </w:rPr>
        <w:t xml:space="preserve">аудиторная работа – </w:t>
      </w:r>
      <w:r w:rsidR="002B52FE">
        <w:rPr>
          <w:rFonts w:ascii="Times New Roman" w:eastAsia="Times New Roman" w:hAnsi="Times New Roman" w:cs="Times New Roman"/>
          <w:bCs/>
          <w:sz w:val="24"/>
        </w:rPr>
        <w:t>4</w:t>
      </w:r>
      <w:r w:rsidR="005D0802">
        <w:rPr>
          <w:rFonts w:ascii="Times New Roman" w:eastAsia="Times New Roman" w:hAnsi="Times New Roman" w:cs="Times New Roman"/>
          <w:bCs/>
          <w:sz w:val="24"/>
        </w:rPr>
        <w:t xml:space="preserve"> часа</w:t>
      </w:r>
      <w:r w:rsidR="00E20080" w:rsidRPr="00E20080">
        <w:rPr>
          <w:rFonts w:ascii="Times New Roman" w:eastAsia="Times New Roman" w:hAnsi="Times New Roman" w:cs="Times New Roman"/>
          <w:bCs/>
          <w:sz w:val="24"/>
        </w:rPr>
        <w:t>;</w:t>
      </w:r>
    </w:p>
    <w:p w:rsidR="005D0802" w:rsidRPr="00E20080" w:rsidRDefault="00C17A29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– внеаудиторная – 0,7</w:t>
      </w:r>
      <w:r w:rsidR="00F4246A">
        <w:rPr>
          <w:rFonts w:ascii="Times New Roman" w:eastAsia="Times New Roman" w:hAnsi="Times New Roman" w:cs="Times New Roman"/>
          <w:bCs/>
          <w:sz w:val="24"/>
        </w:rPr>
        <w:t xml:space="preserve"> акад. </w:t>
      </w:r>
      <w:r w:rsidR="005D0802">
        <w:rPr>
          <w:rFonts w:ascii="Times New Roman" w:eastAsia="Times New Roman" w:hAnsi="Times New Roman" w:cs="Times New Roman"/>
          <w:bCs/>
          <w:sz w:val="24"/>
        </w:rPr>
        <w:t>часа;</w:t>
      </w:r>
    </w:p>
    <w:p w:rsidR="001D4E73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>–</w:t>
      </w:r>
      <w:r w:rsidR="005D0802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самостоятельная работа – </w:t>
      </w:r>
      <w:r w:rsidR="002B52FE">
        <w:rPr>
          <w:rFonts w:ascii="Times New Roman" w:eastAsia="Times New Roman" w:hAnsi="Times New Roman" w:cs="Times New Roman"/>
          <w:bCs/>
          <w:sz w:val="24"/>
        </w:rPr>
        <w:t>99,7</w:t>
      </w:r>
      <w:r w:rsidR="00F4246A">
        <w:rPr>
          <w:rFonts w:ascii="Times New Roman" w:eastAsia="Times New Roman" w:hAnsi="Times New Roman" w:cs="Times New Roman"/>
          <w:bCs/>
          <w:sz w:val="24"/>
        </w:rPr>
        <w:t xml:space="preserve"> акад.</w:t>
      </w:r>
      <w:r w:rsidR="008E2BEC">
        <w:rPr>
          <w:rFonts w:ascii="Times New Roman" w:eastAsia="Times New Roman" w:hAnsi="Times New Roman" w:cs="Times New Roman"/>
          <w:bCs/>
          <w:sz w:val="24"/>
        </w:rPr>
        <w:t xml:space="preserve"> часа</w:t>
      </w:r>
      <w:r w:rsidR="002B52FE">
        <w:rPr>
          <w:rFonts w:ascii="Times New Roman" w:eastAsia="Times New Roman" w:hAnsi="Times New Roman" w:cs="Times New Roman"/>
          <w:bCs/>
          <w:sz w:val="24"/>
        </w:rPr>
        <w:t>;</w:t>
      </w:r>
    </w:p>
    <w:p w:rsidR="00E20080" w:rsidRPr="00E20080" w:rsidRDefault="001D4E73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– подготовка к зачёту – 3,9</w:t>
      </w:r>
      <w:r w:rsidR="002B52FE">
        <w:rPr>
          <w:rFonts w:ascii="Times New Roman" w:eastAsia="Times New Roman" w:hAnsi="Times New Roman" w:cs="Times New Roman"/>
          <w:bCs/>
          <w:sz w:val="24"/>
        </w:rPr>
        <w:t xml:space="preserve"> акад. часа</w:t>
      </w:r>
      <w:r w:rsidR="00E20080" w:rsidRPr="00E20080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:rsidR="00E20080" w:rsidRPr="00E20080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519"/>
        <w:gridCol w:w="440"/>
        <w:gridCol w:w="1148"/>
        <w:gridCol w:w="1316"/>
        <w:gridCol w:w="1790"/>
        <w:gridCol w:w="2977"/>
        <w:gridCol w:w="3241"/>
        <w:gridCol w:w="1201"/>
        <w:gridCol w:w="18"/>
      </w:tblGrid>
      <w:tr w:rsidR="002B52FE" w:rsidRPr="00E20080" w:rsidTr="002B52FE">
        <w:trPr>
          <w:cantSplit/>
          <w:trHeight w:val="1134"/>
          <w:tblHeader/>
        </w:trPr>
        <w:tc>
          <w:tcPr>
            <w:tcW w:w="860" w:type="pct"/>
            <w:vMerge w:val="restart"/>
            <w:vAlign w:val="center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Раздел/ тема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дисциплины</w:t>
            </w:r>
          </w:p>
        </w:tc>
        <w:tc>
          <w:tcPr>
            <w:tcW w:w="150" w:type="pct"/>
            <w:vMerge w:val="restart"/>
            <w:textDirection w:val="btLr"/>
            <w:vAlign w:val="center"/>
          </w:tcPr>
          <w:p w:rsidR="002B52FE" w:rsidRPr="00E20080" w:rsidRDefault="002B52FE" w:rsidP="001D4E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курс</w:t>
            </w:r>
          </w:p>
        </w:tc>
        <w:tc>
          <w:tcPr>
            <w:tcW w:w="841" w:type="pct"/>
            <w:gridSpan w:val="2"/>
          </w:tcPr>
          <w:p w:rsidR="002B52FE" w:rsidRPr="00E20080" w:rsidRDefault="002B52FE" w:rsidP="000D1F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Аудиторная контактная работа (в акад. часах)</w:t>
            </w:r>
          </w:p>
        </w:tc>
        <w:tc>
          <w:tcPr>
            <w:tcW w:w="611" w:type="pct"/>
            <w:vMerge w:val="restart"/>
            <w:textDirection w:val="btLr"/>
          </w:tcPr>
          <w:p w:rsidR="002B52F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 работа (в акад.часах)</w:t>
            </w:r>
          </w:p>
          <w:p w:rsidR="002B52F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</w:t>
            </w:r>
          </w:p>
        </w:tc>
        <w:tc>
          <w:tcPr>
            <w:tcW w:w="1016" w:type="pct"/>
            <w:vMerge w:val="restart"/>
          </w:tcPr>
          <w:p w:rsidR="002B52F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самостоятельной работы</w:t>
            </w:r>
          </w:p>
        </w:tc>
        <w:tc>
          <w:tcPr>
            <w:tcW w:w="1106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Формы текущего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успеваемости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промежуточной аттестации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Код и структурный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center"/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компетенции</w:t>
            </w:r>
          </w:p>
        </w:tc>
      </w:tr>
      <w:tr w:rsidR="002B52FE" w:rsidRPr="00E20080" w:rsidTr="002B52FE">
        <w:trPr>
          <w:gridAfter w:val="1"/>
          <w:wAfter w:w="6" w:type="pct"/>
          <w:cantSplit/>
          <w:trHeight w:val="1134"/>
          <w:tblHeader/>
        </w:trPr>
        <w:tc>
          <w:tcPr>
            <w:tcW w:w="860" w:type="pct"/>
            <w:vMerge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vMerge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extDirection w:val="btLr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лпкции</w:t>
            </w:r>
          </w:p>
        </w:tc>
        <w:tc>
          <w:tcPr>
            <w:tcW w:w="449" w:type="pct"/>
            <w:textDirection w:val="btLr"/>
            <w:vAlign w:val="center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практич. занятия</w:t>
            </w: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11" w:type="pct"/>
            <w:vMerge/>
            <w:textDirection w:val="btLr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  <w:textDirection w:val="btLr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extDirection w:val="btLr"/>
            <w:vAlign w:val="center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extDirection w:val="btLr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2FE" w:rsidRPr="00E20080" w:rsidTr="002B52FE">
        <w:trPr>
          <w:gridAfter w:val="1"/>
          <w:wAfter w:w="6" w:type="pct"/>
          <w:trHeight w:val="268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Раздел </w:t>
            </w: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Орфография 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52FE" w:rsidRPr="00E20080" w:rsidTr="002B52FE">
        <w:trPr>
          <w:gridAfter w:val="1"/>
          <w:wAfter w:w="6" w:type="pct"/>
          <w:trHeight w:val="422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1.1.Тема:</w:t>
            </w:r>
            <w:r w:rsidRPr="00E20080">
              <w:rPr>
                <w:rFonts w:ascii="Calibri" w:eastAsia="Times New Roman" w:hAnsi="Calibri" w:cs="Times New Roman"/>
              </w:rPr>
              <w:t xml:space="preserve"> </w:t>
            </w: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1.Русское правописание как система правил</w:t>
            </w:r>
            <w:r w:rsidRPr="00E20080">
              <w:rPr>
                <w:rFonts w:ascii="Calibri" w:eastAsia="Times New Roman" w:hAnsi="Calibri" w:cs="Times New Roman"/>
              </w:rPr>
              <w:t xml:space="preserve"> </w:t>
            </w: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Принципы русской орфографии 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E20080" w:rsidRDefault="002B52FE" w:rsidP="002B52FE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422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1.2Понятие орфограммы, ее опознавательные признаки.</w:t>
            </w:r>
            <w:r w:rsidRPr="00E20080">
              <w:rPr>
                <w:rFonts w:ascii="Calibri" w:eastAsia="Times New Roman" w:hAnsi="Calibri" w:cs="Times New Roman"/>
              </w:rPr>
              <w:t xml:space="preserve"> </w:t>
            </w:r>
            <w:r w:rsidRPr="00E20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Орфографические словари и </w:t>
            </w:r>
            <w:r w:rsidRPr="00E20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справочники.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2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1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1.3Безударные гласные в корне.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0B143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0B143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1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1.4.Гласные после шипящих и Ц.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 xml:space="preserve"> Правописание приставок  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 xml:space="preserve"> Правописание Н и НН в разных частях речи. Правописание НЕ с разными частями речи.</w:t>
            </w:r>
          </w:p>
          <w:p w:rsidR="002B52FE" w:rsidRPr="00E20080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 xml:space="preserve"> Дефисное и слитное написание существительных, прилагательных, числительных, местоимений, наречий, служебных частей речи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 xml:space="preserve"> Правописание 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lastRenderedPageBreak/>
              <w:t>наречий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упражнений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ОК-5 зув</w:t>
            </w:r>
          </w:p>
          <w:p w:rsidR="002B52FE" w:rsidRPr="008E2BEC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1.8. 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>Употребление прописных букв.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06" w:type="pct"/>
          </w:tcPr>
          <w:p w:rsidR="002B52FE" w:rsidRPr="002B52F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52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Тест 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Раздел: </w:t>
            </w: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Пунктуация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1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" w:type="pct"/>
          </w:tcPr>
          <w:p w:rsidR="002B52FE" w:rsidRPr="008E2BEC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52FE" w:rsidRPr="00E2008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2.1. Принципы русской пунктуации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2.2. Понятие о пунктограмме, ее опознавательные признаки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2.3 Пунктуация в простом предложении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B52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Pr="00E20080">
              <w:rPr>
                <w:rFonts w:ascii="Calibri" w:eastAsia="Times New Roman" w:hAnsi="Calibri" w:cs="Times New Roman"/>
              </w:rPr>
              <w:t xml:space="preserve"> </w:t>
            </w: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сложном предложении 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 Знаки препинания  при прямой речи, диалогах, цитатах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E2008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449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611" w:type="pct"/>
          </w:tcPr>
          <w:p w:rsidR="002B52FE" w:rsidRPr="000D2EA5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16" w:type="pct"/>
          </w:tcPr>
          <w:p w:rsidR="002B52FE" w:rsidRPr="00E20080" w:rsidRDefault="002B52FE" w:rsidP="000B6A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E20080" w:rsidRDefault="002B52FE" w:rsidP="002B52F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10" w:type="pct"/>
          </w:tcPr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8E2BEC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E2008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5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449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611" w:type="pct"/>
          </w:tcPr>
          <w:p w:rsidR="002B52FE" w:rsidRPr="002B52F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1016" w:type="pct"/>
          </w:tcPr>
          <w:p w:rsidR="002B52FE" w:rsidRPr="00E20080" w:rsidRDefault="002B52FE" w:rsidP="00941A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E20080" w:rsidRDefault="002B52FE" w:rsidP="00941A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оценкой. Контрольная работа. Тест</w:t>
            </w:r>
          </w:p>
        </w:tc>
        <w:tc>
          <w:tcPr>
            <w:tcW w:w="410" w:type="pct"/>
          </w:tcPr>
          <w:p w:rsidR="002B52FE" w:rsidRPr="00E2008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080" w:rsidRPr="00E20080" w:rsidRDefault="00E20080" w:rsidP="00C51165">
      <w:pPr>
        <w:keepNext/>
        <w:keepLines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Default="00941AE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Sect="00941AE0">
          <w:pgSz w:w="16838" w:h="11906" w:orient="landscape"/>
          <w:pgMar w:top="1701" w:right="1134" w:bottom="1130" w:left="1134" w:header="720" w:footer="720" w:gutter="0"/>
          <w:cols w:space="720"/>
          <w:docGrid w:linePitch="326"/>
        </w:sectPr>
      </w:pP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Образовательные и информационные технологии</w:t>
      </w:r>
    </w:p>
    <w:p w:rsidR="00E20080" w:rsidRPr="00E2008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в учебном процессе:</w:t>
      </w:r>
    </w:p>
    <w:p w:rsidR="00E20080" w:rsidRPr="00E2008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- компьютерных обучающих программ, включающих в себя электронные учебники, тестовые системы; обучающих систем на базе мультимедиа-технологий, построенные с использованием персональных компьютеров, видеотехники, накопителей на оптических дисках; распределенных баз данных по отраслям знаний.</w:t>
      </w:r>
    </w:p>
    <w:p w:rsidR="00E20080" w:rsidRPr="00E2008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- средств телекоммуникации, включающих в себя электронную почту, телеконференции, локальные и региональные сети связи, сети обмена данными и т.д.</w:t>
      </w:r>
    </w:p>
    <w:p w:rsidR="00E20080" w:rsidRPr="00E2008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 xml:space="preserve">- электронных библиотек, распределенных и централизованных издательских систем. </w:t>
      </w:r>
    </w:p>
    <w:p w:rsidR="00E20080" w:rsidRPr="00E2008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студента предполагает различные формы индивидуальной учебной деятельности: конспектирование научной и учебно-методической литературы, сбор и анализ практического материала, ведение словаря и методического портфолио, проектирование, выполнение тематических творческих заданий и пр. Выбор форм и видов самостоятельной работы определяются индивидуально-личностным и компетентностным подходом преподавателя к обучению студента.</w:t>
      </w:r>
    </w:p>
    <w:p w:rsidR="00573949" w:rsidRDefault="00573949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81008" w:rsidRPr="00A81008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A810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 Учебно-методическое обеспечение самостоятельной работы обучающихся</w:t>
      </w:r>
    </w:p>
    <w:p w:rsidR="00A81008" w:rsidRPr="00A81008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A810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Методические рекомендации к самостоятельной работе студентов</w:t>
      </w:r>
    </w:p>
    <w:p w:rsidR="00A81008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D3E11" w:rsidRPr="004D3E11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D3E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как вид учебного труда выполняется студентами без непосредственного участия преподавателя, но организуется и управляется им.</w:t>
      </w:r>
    </w:p>
    <w:p w:rsidR="004D3E11" w:rsidRPr="004D3E11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D3E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</w:t>
      </w:r>
      <w:r w:rsidR="000B6A6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ная работа студентов – будущих дефектологов</w:t>
      </w:r>
      <w:r w:rsidRPr="004D3E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в соответствии с объемом и структурой, предусмотренными учебными планами и графиками текущего контроля. Самостоятельная работа студентов предполагает выполнение следующих видов работ: конспектирование, реферирование научной литературы, решение тестовых заданий, подготовка к семинарским и практическим занятиям, выполнение практических работ и др.</w:t>
      </w:r>
    </w:p>
    <w:p w:rsidR="004D3E11" w:rsidRPr="004D3E11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D3E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Изучение и анализ литературных источников является обязательным видом самостоятельной работы студентов.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На основании данного рода работ студенты готовят устные сообщения, которые  заслушиваются на практических занятиях.</w:t>
      </w:r>
    </w:p>
    <w:p w:rsidR="004D3E11" w:rsidRPr="004D3E11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20080" w:rsidRPr="00573949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Вопросы к самостоятельной работе</w:t>
      </w:r>
    </w:p>
    <w:p w:rsidR="00A81008" w:rsidRDefault="00A81008" w:rsidP="00C511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3E11">
        <w:rPr>
          <w:rFonts w:ascii="Times New Roman" w:eastAsia="Times New Roman" w:hAnsi="Times New Roman" w:cs="Times New Roman"/>
          <w:sz w:val="24"/>
          <w:szCs w:val="24"/>
        </w:rPr>
        <w:t xml:space="preserve">История русской орфографии. 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>Разделы орфографии. Системность русского правописания. Понятие об орфографии и пунктуации. Разделы орфографии: передача буквами фонемного состава слов;  слитное, раздельное и дефисное написание слов и их частей; употребление прописных и строчных букв, способы переноса слов; графические сокращения.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Принципы русской орфографии. Понятие о принципах русской орфографии: фонематическом, морфематическом, фонетическом, традиционном; дифференцирующих написаниях; лексико-синтаксическом словообразовательно-грамматическом, синтаксическом, морфологическом, семантическом, словообразовательном.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7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>Понятие орфограммы, ее опознавательные признаки.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lastRenderedPageBreak/>
        <w:t>Орфограмма как написание, отвечающее определенным орфографическому правилу. Орфограммы теоретические и практические. Опознавательные признаки орфограммы. Ошибки орфографические, графические, языковые.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Орфографические словари и справочники.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Характеристика словарей, устанавливающих норму передачи слов на письме. Общие и специальные орфографические словари.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3.Безударные гласные в корне.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безударных гласных в корне, проверяемых ударением; гласных, гласных, не проверяемых ударением; чередующихся гласных в корнях слов.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4.Гласные после шипящих и Ц.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Гласные после шипящих в корнях слов, в суффиксах существительных, в окончаниях существительных, в суффиксах и окончаниях прилагательных, в суффиксах наречий.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Ъ и Ь.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Буквы Ъ и Ь как разделительные знаки.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Употребление Ь для обозначения грамматических форм.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приставок.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5.Приставки на з -с. Приставки ПРЕ- и ПРЕ-. Гласные и/ы в корне после приставок.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Н и НН в разных частях речи.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Н и НН в существительных, прилагательных, причастиях, наречиях.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6.Правописание НЕ с разными частями речи.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Слитное и раздельное написание НЕ с существительными, прилагательными, наречиями на О-Е.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7.Слитное и раздельное написание НЕ с глаголами, деепричастиями, причастиями.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НЕ с отрицательными и неопределенными местоимениями и наречиями.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суффиксов глаголов, причастий, деепричастий.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Суффиксы глаголов прошедшего времени, причастий прошедшего времени, деепричастий совершенного вида. Суффиксы страдательных причастий прошедшего времени. Суффиксы действительных и страдательных причастий настоящего времени.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Дефисное написание слов.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Дефисное и слитное написание существительных, прилагательных, числительных, местоимений, наречий, служебных частей речи.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8.Правописание наречий.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Суффиксы О-А на конце наречий. Ь у наречий на шипящую. Написание отрицательных и неопределенных наречий. НЕ с наречиями на О-Е в суффиксах наречий после шипящих.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служебных частей речи.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предлогов и союзов.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Употребление прописных букв.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Прописная буква в написании имен собственных, в названиях исторических событий, праздников, организаций. Должностей и званий, произведений искусств, в астрономических и географических названиях.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Раздел 2. Пунктуация.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3E11">
        <w:rPr>
          <w:rFonts w:ascii="Times New Roman" w:eastAsia="Times New Roman" w:hAnsi="Times New Roman" w:cs="Times New Roman"/>
          <w:sz w:val="24"/>
          <w:szCs w:val="24"/>
        </w:rPr>
        <w:t xml:space="preserve"> История русской пунктуации. 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>Принципы русской пунктуации. Пунктуация как система правил постановки знаков препинания. Три принципа русской пунктуации: смысловой, формальный и интонационный. Разделительные и выделительные знаки препинания.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2.Пунктограмма. Понятие о пунктограмме, ее опознавательные признаки.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3.Пунктуация в простом предложении. 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Знаки препинания при вводных и вставных конструкциях.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lastRenderedPageBreak/>
        <w:t>4.Пунктуация в сложном предложении.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Знаки препинания  в ССП (сложносочиненном предложении).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Знаки препинания  в СПП (сложноподчиненном предложении).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Знаки препинания  в ССП (бессоюзном сложном предложении).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 xml:space="preserve">Знаки препинания  при прямой речи, диалогах, цитатах. 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5.Способы передачи чужой речи. Знаки препинания при прямой речи. Офрмление диалога. Цитата и знаки препинания.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студентов состоит в выполнении упражнений по указанным темам. 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Используются следующие пособия: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1. Практикум по современному русскому литературному языку. Ч. 1. Орфография. - Магнитогорск: МаГУ, 2002. - 233 с.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2. Владимирова А.В. Русский язык: Орфография и пунктуация в алгоритмах: Практические задания, упражнения, тесты / А.В. Владимирова. - М.: Эксмо, 2007. - 368 с.</w:t>
      </w:r>
    </w:p>
    <w:p w:rsidR="00E20080" w:rsidRPr="00E20080" w:rsidRDefault="00E20080" w:rsidP="00C5116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Default="00941A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41AE0" w:rsidRDefault="00941AE0" w:rsidP="000B6A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Sect="00941AE0">
          <w:pgSz w:w="11906" w:h="16838"/>
          <w:pgMar w:top="1134" w:right="1130" w:bottom="1134" w:left="1701" w:header="720" w:footer="720" w:gutter="0"/>
          <w:cols w:space="720"/>
          <w:docGrid w:linePitch="326"/>
        </w:sectPr>
      </w:pPr>
    </w:p>
    <w:p w:rsidR="00E20080" w:rsidRPr="00E20080" w:rsidRDefault="00E20080" w:rsidP="000B6A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E40B7" w:rsidRDefault="003E40B7" w:rsidP="000B6A6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94"/>
        <w:gridCol w:w="4988"/>
        <w:gridCol w:w="698"/>
        <w:gridCol w:w="6450"/>
      </w:tblGrid>
      <w:tr w:rsidR="00D0611E" w:rsidRPr="00D0611E" w:rsidTr="00913AC7">
        <w:trPr>
          <w:trHeight w:val="611"/>
          <w:tblHeader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611E" w:rsidRPr="00D0611E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611E" w:rsidRPr="00D0611E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D0611E" w:rsidRPr="00D0611E" w:rsidTr="005F61C2">
        <w:trPr>
          <w:trHeight w:val="35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0D4E" w:rsidRPr="009D547C" w:rsidRDefault="00FB0D4E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ОК-2 – готовностью совершенствовать свою речевую культуру</w:t>
            </w:r>
          </w:p>
          <w:p w:rsidR="00D0611E" w:rsidRPr="00D0611E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6482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основы речевой культуры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9D547C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русского языка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E20080" w:rsidRDefault="00913AC7" w:rsidP="000B6A65">
            <w:pPr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зачету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 правописание как система правил.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Грамотность как основа речевой культуры.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орфографии и пунктуации.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орфографии.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орфограммы и пунктограммы, их опознавательные признаки.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русской орфографии.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русской пунктуации.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после шипящих и Ц.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Ъ и Ь.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препинания. Три принципа русской пунктуации: смысловой, формальный и интонационный.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пунктограмме, ее опознавательные признаки.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Знаки препинания при вводных и вставных конструкциях.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(сложносочиненном предложении).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СПП (сложноподчиненном предложении).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Знаки препинания  в ССП (бессоюзном сложном предложении).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 Цитата и знаки препинания.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изучения орфографии в начальной школе.</w:t>
            </w: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9D547C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излагать свои мысли в письменной и устной форме в соответствии с нормами русского литературного языка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ЗАДАНИЕ № 1. РАЗДЕЛ «ОРФОГРАФИЯ»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1. Вставьте пропущенные буквы и знаки препинания. Письменно объясните орфограммы. 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высоты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Метал..ическая изг..р….ь отд..лила пр..в..жающих и .отл..тающих. В сам..лёте мы пр..липли к и[л,лл]ю[м,мм]инат..рам и перед нами пр..дстала чудес..ная картина. Горы встретили нас [не]п..годой г..ган..ские п..токи воды устр..мились [в]ни... Рядом гр..х..тала река н..сущая под крутой уклон б..л..ватую словно поб..ле[н,нн]ую м..л..ком но [во]все [не]грязную воду. Сразу же за рекой п..днимались скалистые горы ..черче[н,нн]ые лома[н,нн]ой лини..й. На п..лян.. ..граниче[н,нн]ой с трёх сторон [не]высоким кустарником а с одной ст..роны горной рекой с л..дя[н,нн]ой водой начинающие ..льпинисты занималис.. заря..кой.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Ещё когда мы шли сюда п..днявшись из ущелья и выйдя на горный пр..стор [с]прав.. и [с]лев.. слыш..лись свис..ки сурков. Уд..вительна быстрота с которой они ныряют в свои норы. Даже смертельн.. ране[н,нн]ый сурок всё же усп..вает скрыт..ся в н..ре. Зам..рев они могут ст..ять очень долго в полной неп..движности словно ..кам..нев но при ре..ком движени.. кого[нибудь] из нас и..езают мгнове[н,нн]о.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пр..шли по краю очень глубоко..о ущелья на дне которого [на]встречу нам бежала с л..дников вода, стремясь слиться с другими реками. Небо над ..кружавш..ми нас в..ршинами раз..яснилось и (в)течени.. часа на нём заг..релись звёзды.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2. Найдите орфографические и пунктуационные ошибки в тексте и исправьте их. Объясните орфографические ошибки.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Туман расеялся, и поверхность воды искрилась на сонце. Я повернулся к востоку, где должна была находится Колифорния, но неувидел нечего, кроме низко стлавшихся плостов тумана, того самого тумана, который вызвал катострофу «Мартинеса» и был пречиной моего бедственого полажения. К северу не подалеку от нас из моря торчала група голых скал и на одной из них я разлечил маяк.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Юго-западу, там, куда мы держали курс, я увидел пирамидальные очертания парусов какого то корабля.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Оглядев море я перевел взгляд на более близкие предметы. Моей первой мыслью было, что человек, потерпевший караблекрушение и бывший на волосок от смерти, заслуживает пожалуй большего внимания, чем то, которое было мне оказано. Некто, как видно, не интересовался моей особой кроме матроса у штурвала с любопытством поглядывавшего на меня поверх рубки.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казалось были заняты тем, что происходило посреди палубы. Там, на крышке люка, лежал какой-то грузный мужчина. Он лежал на спине; рубашка на его груди, поросшей густыми черными, похожими на шерсть волосами, была разодранна. Черная с проседью борада покрывала всю нижнюю часть его лица и шею. Один из мотросов спокойно и методично, словно выполняя привычную обязанность, спускал за борт на виревке брезентовое ведро, вытягивал его, перехватывая веревку руками, и окатывал водой лежавшего без движения человека. 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(Джек Лондон)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образец выполнения работы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(здесь даётся комментарий как орфограмм, так и пунктограмм)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явились на место,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(СПП определительное)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(наречие)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бно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(непроверяемая безударная гласная)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дра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тьс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(что дела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ть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?), (конец СПП)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Лермонтов,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dotDash"/>
              </w:rPr>
              <w:t>взяв в руку пистолет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(обособленное обстоятельство, выраженное деепричастным оборотом)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повторил торжеств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енн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(наречие, образованное от качественного прилагательного торжеств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енн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ый)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артынову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(имя собственное), (СПП изъяснительное)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ему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не приходило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никогда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в голову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обид</w:t>
            </w:r>
            <w:r w:rsidRPr="003F33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(глагол 2 спр, искл.),(однородные сказуемые)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даже огорчить,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(СПП изъяснительное)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все это была одна шутка и что,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(СПП условное)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ежели Мартынова это обижает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(приставка о, приставки а в русском языке нет), (конец СПП),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он готов просить у него прощения… везде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(СПП места)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он захочет.</w:t>
            </w:r>
          </w:p>
          <w:p w:rsidR="00913AC7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164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нормами устного и письменного литературного языка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9D547C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предупреждения, обнаружения и исправления орфографических и пунктуационных ошибок 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1 К РАЗДЕЛУ «ОРФОГРАФИЯ»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 каких словах пишется Е?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обв…вала косы вокруг головы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нав…вает сон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б…чевать пороки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обв…нять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обв…вала лицо веером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2.В каком слове гласный проверяется ударением?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выр…сли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уг…реть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бл…стеть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кн…жение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соб…рать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3.В корне какого слова пишется О?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р…стительный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к…сание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распол…гаться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пл…вчиха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отр…сль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4.Найдите слово с приставкой ПРИ-.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пр…пятствие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пр…сутствие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пр…образовать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пр…огромный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пр…вращение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В каких словах есть непроизносимый согласный?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я…ства на столе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ненас…ный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вкус…ный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гнус…ный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грус…ный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6.В каких словах в приставке пишется С?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бе…смысленный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бе…вкусный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ра…болтать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ра…полагать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во…звание 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7.Какие из данных слов пишутся с удвоенной согласной?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э(л-лл)егия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бю(л-лл)етень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га(л-лл)ерея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ко(л-лл)ега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ди(л-лл)ер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8.Укажите слова сЪ.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обез…яна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с…ёмочный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четырех…ярусный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уст…е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фортеп…яно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В каких словах пишется Ь?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кулич…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невтерпеж…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гореч…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огни пожарищ…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навзнич…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10.В каких словах пишется ПРИ-?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пр…рвать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пр…увеличить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пр…спокойный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пр…амурский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пр…ём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11.В каких словах пишется НН?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смоля…ой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ветре…ый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ю…ый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безветре…ый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смороди…ый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12.В каких словах пишется Н?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устеле…ый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груже…ый рыбой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сметана закваше…а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купле…ый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посея…а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13.В каком слове пишется дефис?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плыть (по) двое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делать (по) новому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действовать (в) открытую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видеть (на) сквозь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сложить (в) двое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14.Укажите слитное написание НЕ.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совершенно (не) известный ученый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(не) сколько рублей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никому (не) интересная статья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ему (не) жаль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(не) смотря на ветер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15.В каких словах  пишется И?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терр...тория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асс…стент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аббр…виатура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бюлл…тень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р…прессия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 В каком ряду во всех словах проверяемая безударная гласная в корне: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полоскать (бельё), поласкать (котёнка), примерять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(платье), умереть (в бою);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подровнять (грядку), сторожил (дом), (древний) старожил, сравнять (шансы);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великий, весёлый, дорога (домой), дорогой (дом):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умалять (значение), умолять (друга), проредить (посадки), разрядить (ружья);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положить, сложение, усложнить, вложиться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В каком ряду во всех словах чередующаяся безударная гласная: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собирающий, пловец, уложиться, поклониться;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помириться, восхищение, закалить характер, заколоть волосы.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пятилетний, пятачок, помянуть, перьевой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подорожание, драматичный, домосед, разбирать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постелить, торопиться, терпеливый, городить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В каком ряду во всех словах буква И: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 расст..лать, прим..рять (одежду), пол..вать, прор..дить (грядки);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разж..гать, отп..рать, бл..стать, выч..тать;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соч..тать, пож..мать, сч..тать, м..новать;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сп..шить, сп..сать, сн..мать, разб..рать;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пом..нать, уб..рёт, пост..лить, прокл..нать.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В каком ряду во всех словах буква Е: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пальт..цо, инт..ллигенция, стро..т, жалостл..вый;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бюлл..тень, ч..канка, ла..т; пр..давать (форму);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разв..вается (на башне), бре..тся, гор..вать, в течени..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(недели);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мод..ль, вид..мый, стел..тся, гарц..вать;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уб..ри, пр..бывать (на вокзал), инт..ллект, разр..дить (батарею).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В каком ряду во всех словах буква О: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ож..г (руки), ж..кей, девч..нка, дог..рали;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сг..рать, плащ..м, з..ря, молодц..ватый;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покл..ниться, зайч..нок, ситц..вый, ур..внение;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ож..г руку, туш..ный, нож..вка, ноч..вка;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буль..нный, медвеж..нок, утв..рь, пл..вчиха.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 В каком ряду во всех словах НН: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морожен..ое, нечаян..ый, крашен..ый (маляром), юн..ый;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закопчён..ый, неждан..ый, ткан.ый, читан..ый;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тружен..ик, морожен..ый (в холодильнике), гостин..ица, юн..ат;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решён..ый, бешен..ый, ветрен..ый, мошен..ик;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неслыхан..ый, безветрен..ый, мошен..ик, решён..ый.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В каком ряду во всех словах Н: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юн..ый, кован..ый, взбешен..ый, дан..ый;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гостин..ица, тружен..ик, ворован.ый, порчен..ый;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(девочка) рассеян..а, слоён..ый, проторен..ый, продано;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ветрен.о, (зерно) рассеян..о, копчён.ый, кожаный;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свин..ой, некрашен..ый, ветрян..ая мельница, безветрен..ый.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 В каком ряду все слова пишутся слитно: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в/виду непогоды, в/следствие опоздания, вышел на/встречу поезду, то/же приехал;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далеко не/глупый, в/течение (недели), в/связи (с неуплатой), иметь в/виду;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по/моему (будет), пол/часа, не/годовать, не/смотря на дождь; агро/промышленный;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идти в/след, в/следствие неуплаты, в/последствии, по/моему следу;    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на/подобие (рисунка), (идти) вместе, на/встречу (с другом), зато работает.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 В каком ряду все слова пишутся через дефис: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контр/революция, пол/арбуза, дальне/восточный, красно/белый;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старо/славянский, вечно/зелёный (термин), плодо/ягодный, литературно/музыкальный;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физико/математический, по/свойски, Волга/матушка, вице/президент;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легко/растворимый (термин), по/дружески, Санкт/Петербург, железно/дорожный;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высоко/художественный, Что/бы поесть?, физически/здоровый, по/заячьи.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В каком ряду все слова с НЕ?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Н.. с места! Н.. могу н.. прийти. Отнюдь н.. лучший, тем н.. менее;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 н.. свет н.. заря, нет н.. минуты, куда н.. шло, говорил н.. раз;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Нет н.. крошки, куда только н.. ходил, н.. то н.. сё, н.. кто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иной, как;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едва н.. заметил, н.. кто иной, как; н.. слышно, нельзя н.. похвалить.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Это было н.. раз, никто н.. пришёл, н.. себе н.. людям, н.. в коем случае.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C5116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D0611E" w:rsidTr="00FB0D4E">
        <w:trPr>
          <w:trHeight w:val="9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ОК-5 – 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  <w:p w:rsidR="00913AC7" w:rsidRPr="00D0611E" w:rsidRDefault="00913AC7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2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966A34" w:rsidRDefault="00995C58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913AC7" w:rsidRDefault="00913AC7" w:rsidP="000B6A65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коммуникации в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Default="00913AC7" w:rsidP="00913AC7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современные методы и технологии обучения русскому языку и диагностики умений языкового анализа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D0611E" w:rsidRDefault="00913AC7" w:rsidP="00913AC7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орфографические и пунктуационные нормы для решения задач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профессионального общения, межличностного и межкультурного взаимодействия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русском языке в письменной коммуникации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A81008" w:rsidRDefault="00913AC7" w:rsidP="000B6A65">
            <w:pPr>
              <w:pStyle w:val="ac"/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зачёту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Приставки на </w:t>
            </w:r>
            <w:r w:rsidRPr="00A81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 -с. </w:t>
            </w: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Приставки </w:t>
            </w:r>
            <w:r w:rsidRPr="00A81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ПРЕ-</w:t>
            </w: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81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ПРЕ-. </w:t>
            </w: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</w:t>
            </w:r>
            <w:r w:rsidRPr="00A81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и/ы</w:t>
            </w: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корне после приставок.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Н и НН в существительных, прилагательных, причастиях, наречиях.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существительными, прилагательными, наречиями на О-Е.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глаголами, деепричастиями, причастиями.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НЕ с отрицательными и неопределенными местоимениями и наречиями.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 глаголов прошедшего времени, причастий прошедшего времени, деепричастий совершенного вида. Суффиксы страдательных причастий прошедшего времени. Суффиксы действительных и страдательных причастий настоящего времени.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Дефисное и слитное написание существительных, прилагательных, числительных, местоимений, наречий, </w:t>
            </w: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служебных частей речи.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 О-А на конце наречий. Ь у наречий на шипящую. Написание отрицательных и неопределенных наречий. НЕ с наречиями на О-Е в суффиксах наречий после шипящих.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 и союзов.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Прописная буква в написании имен собственных, в названиях исторических событий, праздников, организаций. Должностей и званий, произведений искусств, в астрономических и географических названиях.</w:t>
            </w: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9D547C" w:rsidRDefault="00995C58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17690A" w:rsidRDefault="00913AC7" w:rsidP="000B6A65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излагать свои мысли в письменной и устной форме в соответствии с нормами русского литературного языка</w:t>
            </w:r>
            <w:r w:rsidR="00176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Default="0017690A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использовать современные методы и технологии обучения русскому языку и диагностики умений языкового анализа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D0611E" w:rsidRDefault="0017690A" w:rsidP="0017690A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применять знание орфографических и пунктуационных норм в процессе письменной коммуникации на русском языке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ЗАДАНИЕ № 2.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«ПУНКТУАЦИЯ»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1. Вставьте пропущенные буквы и знаки препинания. Письменно объясните расстановку знаков препинания.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 ветер шумел в в..ршинах остр..вов  и вместе с шумом деревьев дон..силос.. бе..покойное кряк..нье озя..ших уток. Уже в течении.._ двух часов пло.._ н..сло по быстрин.., и не видно было н.. берегов н.. неба. Подняв в..ротник кожа..ой куртки Аня с..дела на ящ..ках и сж..маясь от холода смотрела в темноту где давно и..чезли огоньки города.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Только поз..вчера после посадки с поезда на самолёт внутре..ей линии она пр..была в с(С)ибирский этот городок стари..ый купеч..ский с с_време..ыми громк..гов..рителями на улицах усыпа..ых пож..лтевш..й хво..й и в один день получив назначение не/найдя в себе смелости ра..просить о новом месте плыла теперь в геол..гическую партию с соверше_о 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не/знакомыми людьми. Ей было не/спокойно как было и в прдолжени.. полутор..часового п..лёта на потрях..вающ..м самолёте и не приходило _..щущение странного сна который должен вот/вот об..рват..ся. Однако всё было р..альным раста..ли в не/прон..цаемой тьме ж..лтые иск..рки ф..нарей она с..дела на ящ..ках и от порывов ветра в конце плота разг..рался огонёк чьей/то тру..ки поскрип..вало равномерно в..сло чёрным п..тном проявлялась человеческая фигура.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Ю. Бондареву)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№ 2. Найдите и исправьте орфографические и пунктуационные ошибки в тексте. Объясните пунктуационные ошибки (см. образец в первом задании).        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на реке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дед родился в Кронштадте, моя жена – ленинградка, так что в Петербурге я чуствую себя не совсем чужим. Впрочем, в России трудно найти человека в чьей жизни этот город нечего бы не значил. Все мы так или иначе связанны с ним, а через него друг с другом.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 Петербурге мало зелени, зато много воды и неба. Город раскинулся на ровнине и небо над ним необьятно. Можно по долгу наслождаться спектаклями, которые на этой сцене разигрывают облака и закаты. Актерами управляет лучший на свете режисер – ветер. Декарации из крышь, куполов и шпилей остаются неизмеными ни когда не надоедая.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1941 году Гитлер решил вымарить ленинградцев голодом, и стереть город с лица земли. Фюрер не понимал, что распоряжение взорвать Ленинград равносильно приказу 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взорвать Альпы», заметил писатель Даниил Гранин. Петербург – каменая громада, по своей слитности и мощи неимеющая равных среди европейских столиц. В нем сохранилось свыше восемнацати тысячь зданий построенных до 1917 года. Это больше чем в Лондоне и Париже не говоря уж о Москве.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не сокрушимый, высеченый из камня, лабиринт течет Нева с ее притоками, пратоками и каналами. Вотличие от неба, вода здесь не свободна, она говорит о могуществи империи сумевшей закавать ее в гранит. Летом у парапетов на набережных стоят рыбаки с удочками. Под ногами у них лежат полиэтиленовые кульки, в которых трепещат пойманые рыбешки. Такие же ловцы плотвы и кóрюшки стояли здесь и при Пушкине. Так же серели тогда бастионы Петропавловской крепости и дыбил коня Медный всадник. Разве что Зимний дворец был темно красным, а не зеленым как сейчас.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 ничто вокруг не напоминает о том, что в двадцатом столетие трещина русской истории прошла через Петербург. Его красота позваляет нам забыть о перенесеных им немыслимых испытаниях.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(Леонид Юзефович) 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9D547C" w:rsidRDefault="00995C58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ормами устного и письменного литературного языка</w:t>
            </w:r>
            <w:r w:rsidR="00176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Default="0017690A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современными методами и технологиями обучения русскому языку и диагностики умений языкового анализа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D0611E" w:rsidRDefault="0017690A" w:rsidP="0017690A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– навыками предупреждения, обнаружения и исправления орфографических и пунктуационных ошибок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ТЕСТ № 2 К РАЗДЕЛУ «ПУНКТУАЦИЯ»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Укажите предложения, в которых следует поставить тире: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Ученье вот чума, учёность вот причина…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Самые счастливые люди невежды, а слава удача.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Лень и есть лень, а слабость и есть слабость.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Природа не храм, а мастерская, и человек в ней работник.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Море чудесное, синее, нежное.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Преодолеть препятствие вот наша задача.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Твои речи будто острый нож.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Но объяснение не оправдание.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Укажите предложения, в которых следует поставить тире: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Поэзия Пушкина как пение птиц в роще, как песнь ветра, как шум волн.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Старость не радость.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Дважды два четыре.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Человек вот правда жизни.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Жить это значит любить, дружить, работать, учиться, радоваться каждому дню…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Практичность, по-моему, очень похвальное свойство.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Славные люди ваши соседи.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 Ты прелесть!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Мой дядя – самых честных правил.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Без дела жить – только небо коптить.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Люди как реки.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Странная вещь –  большие деньги с непривычки.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Есть такая профессия – Родину защищать.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Стихи – не каприз и не шалость.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Ж) Перед землянкой штаба очередь.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Он – высокий стройный голубоглазый брюнет, красивый собою.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Книги – корабли знаний, странствующие по волнам времени и бережно несущие драгоценный груз от поколения к поколению.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Беседовать с писателями других веков – значит путешествовать.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Я честный человек и никогда не говорю комплиментов.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Пруд – как блестящая сталь.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Обитатели Горюхина – большей частью роста среднего.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Бедность не порок.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Искусство – есть мышление в образах.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Скажи мне, кто твой друг, а я скажу, кто ты.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каких предложениях запятая между однородными членами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не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ставится: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Вот уж и стука и крика и бубенцов не слыхать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Дети и взрослые играли и танцевали.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В вашем сердце есть и гордость и прямая честь.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Лёгкий ветерок то просыпался то утихал.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Ни побоища ни стана ни могильного кургана не встречает царь Дадон.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Были и осень и лето дождливы.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Артемьев разъезжал либо на мотоцикле либо на велосипеде.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З) Татьяна верила преданьям простонародной старины и снам и карточным гаданьям и предсказаниям луны.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определения не являются однородными, и между ними не ставится запятая: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У неё были длинные рыжие волнистые волосы.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В сердце тёмный душный хмель.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Маленькая школьная тетрадка лежала на столе.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Это был скучный утомительный день.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На лугу росли красивые луговые ромашки.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Солнце приобретает тусклый несколько серебрящийся свет.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Он хорошо владел английским французским и итальянским языками.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Старые покрытые мхом ветки дерева качались от ветра.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ставится тире между однородными членами и обобщающим словом: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В приёмном покое было три женщины одна на приёмке белья, вторая на выдаче, третья на выписке и получении квитанций.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Б) И все это: и река, и лес, и этот мальчишка напоминало мне далекие дни детства.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В) О нём писали много и по-разному то хвалили, то ругали, то просто издевались.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Г) Пшеница, овес, подсолнух, кукуруза, картофель словом, на что только ни взгляни, все уже созрело, все требовало хозяйских хлопот и заботливых, старательных рук.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Д) Он любил читать разных авторов Пушкина, Баратынского, Чехова, Булгакова…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Повсюду: в клубе, на улицах, на скамейках у ворот происходили шумные разговоры.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На столе в беспорядке были разбросаны школьные принадлежности тетрадки, ручки, карандаши, линейки.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Гости заговорили о многих приятных и полезных вещах, как-то о природе, о собаках, о пшенице...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ставится двоеточие: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Дети, старики, женщины все смешалось в живом потоке.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На заседании присутствовали студенты, аспиранты, преподаватели (из протокола)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В защиту болгар выступили многие прогрессивные писатели Виктор Гюго, Чарльз Дарвин, Оскар Уайлд, Лев Толстой.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 От дома, от деревни, от голубятни и галереи от всего побежали длинные тени.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Всё в ней было ещё молодо-зелено и голос, и пушок на лице, и розовые руки с покатыми плечами.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Ни музы, ни труды, ни радости досуга ничто не заменит единственного друга.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Как много нам открытий чудных готовит просвещенья дух и опыт, сын ошибок трудных, и гений, парадоксов друг.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А) В степи, по дорогам, за рекой – везде было пусто.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Б) Нагнулся старый атаман и стал отыскивать свою люльку с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табаком, неотлучную спутницу на морях и на суше, и в походах и дома.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В)  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Ни музы, ни труды, ни радости досуга ничто не заменит единственного друга.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Из-под сена виднелись разные предметы, самовар, кадка и ещё какие-то коробочки.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Условие их было такое: щи с приваркой, каша с прибавкой, а после обеда – часа два отдыха.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Повозки с дровами и ранеными, казаки, артиллерия, пехота с ружьями – все прошли мимо нас.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Звон цепей, грохот вагонов, металлический вопль железных листов, глухой стук дерева – все эти звуки сливаются в оглушительную музыку трудового дня.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Татьяна верила преданьям простонародной старины: и снам и карточным гаданьям, и предсказаниям луны.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степи, за рекой, по дорогам – везде было пусто.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Лес – точно терем расписной.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Все: и товарищи, и дамы – стали уверять Беликова, что он должен жениться.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 Сыновья: Коля, Шура и Миша – все учатся в школе.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«Антилопы» не было – на дороге валялась безобразная груда обломков, поршни, подушки, рессоры.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необходима одна запятая: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Напрасно в бешенстве порой я рвал отчаянной рукой 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терновник спутанный плющом.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Вдруг на яркой полосе пересекающей пол мелькнула тень.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Ветка шевельнулась и освобождённая от снега подпрыгнула.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Я бродил по пристаням липким от рыбьей чешуи.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Солнце уже спряталось в отдыхавшей на гребне западных гор чёрной туче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Угрюмый и строгий старинный парк тянулся вдоль реки.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Утомлённый ходьбой по болоту забрёл я в сарай и заснул глубоко.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необходимы две запятые: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Охваченная ослепительным голубым блеском степь всколыхнулась и расширилась.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Старинный парк угрюмый и строгий тянулся вдоль реки.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В конце апреля овеянные первой оттепелью хорошо пахнут вишнёвые сады.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Зайцу страшно а тут на его глазах другая третья ветка шевельнулась и освобождённая от снега подпрыгнула.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Я бродил по пристаням липким от рыбьей чешуи и тосковал по жаре.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Была белая ночь облачная и тихая.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Я смотрел на залитый лунным светом пруд и ночное небо.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Сынишка его, мальчишка лет пятнадцати, повадился к нам ездить.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Ноздрёв во многих отношениях был многосторонний 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человек, то есть человек на все руки.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Этот толстый молодой человек был незаконный сын знаменитого екатерининского вельможи графа, Безухова умиравшего теперь в Москве.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небе задумчиво замерли легкие облака, еще розовые от заката.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Мелькнуло что-то махавшее светлыми крылышками.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Всё его потешало: и, барахтающийся между верблюжьими кочками Александр Иванович, и, лежащий корабль пустыни, и мешок с миллионом.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Полный тревожными мыслями он пошёл в комендантский дом.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необходима одна запятая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Сев на стул я невольно залюбовался его пальцами.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Остап Бендер наступая на шнурки от своих ботинок направился к Вострикову.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Не читайте лёжа!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Желая проверить свои предположения капитан отправился прямиком в центр управления полётами.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Егорушка лежал на спине и заложив руки под голову глядел вверх на небо.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Работать спустя рукава неприлично.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Спят журавли обыкновенно стоя.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Позади остался Рубикон перейдя который Цезарь начал войну с сенатом.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нужны две запятые: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4D3E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 хочется по совести говоря заниматься такими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пустяками.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 рассмотрев всесторонне свое положение в роли мужа Вареньки он засмеялся...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Войдя в аудиторию профессор поздоровался со студентами.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Виктор отвернувшись улыбнулся.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Девочка вбежала в комнату плача.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Я затаив дыхание выглянул из укрытия.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Артур подхватив автомат и затянув ремень побежал догонять своих.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Творя добро не забывайте о бескорыстии.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Исповедовав умирающую Клавдию Ивановну, отец Фёдор Востриков вышел из дома в полном ажиотаже, и всю дорогу до своей квартиры прошёл, рассеянно глядя по сторонам и смущённо улыбаясь.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Проходя мимо двери отца Фёдора мстительный сын турецкого подданного пнул её ногой.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Из Петербурга Варя приехала, заметно похорошев.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Ипполит Матвеевич, повизгивая от страха, бросился к соседке.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Судя по всему в болезни наступил перелом к лучшему.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Старец лежал в гробу, вытянув руки, и смотрел на пришельцев лучезарным взглядом.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необходимы две запятые: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Все мы как говорится трудились в поте лица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Во-первых не нужно торопиться с ответом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Несчастье нисколько его не изменило а напротив он стал еще крепче и энергичнее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 Наконец надо подвести итоги олимпиады.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Добрались наконец до ночлега.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Это решение вряд ли оправдано.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Это вполне может быть сигналом начала атаки.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Я может быть тоже хочу в артисты податься.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Муму, по обыкновению, осталась его дожидаться.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Я, решительно, отказываюсь поверить в случившееся.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Он работал не покладая рук.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Уставшие от долгой дороги мы присели отдохнуть.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Честно говоря, устал после лекции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И девочка ликует и смеётся охваченная счастьем бытия.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Так, например, к хвойным деревьям относится сосна.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 не менее стоит заметить следующие детали.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необходимо поставить одну запятую: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городском саду по соседству играл оркестр и пел хор песенников.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Ах кабы ночь поскорее!.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 то он завидовал Наталье не то он сожалел о ней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Уже совсем рассвело и народ стал подниматься, когда я вернулся в свою комнату.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Д) Плотный, плечистый, щекастый дед всегда уставал от песни.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Время стояло самое благоприятное то есть было темно слегка морозно и совершенно тихо.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Побег из плена и возвращение домой. Хохот и шум.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 безумец! Остановись!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правильное объяснение пунктуации в предложении: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Мной овладело тихое очарование этого торжественного безмолвия, (1) и мне казалось, (2) что я чувствую, (3), как время медленно и бесшумно проходит мимо меня.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(1) – ССП, (2) – СПП, (3) – СПП.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(1) и (2) – ССП, (3) – СПП.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Все запятые – СПП.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Все запятые – ССП. 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необходимы две запятые: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Иллюстраторы должны знать как выглядели предметы быта костюмы и оружие древнего времени и достоверно их изобразить.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Неужели мы должны любить свою землю только за то что она богата что она даёт обильные урожаи и природные её силы можно использовать для нашего благосостояния.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От  сквозняков сами по себе отворялись двери и окна и захлопывались с невероятным грохотом.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Мы успели на самолёт несмотря на то что по дороге попали в пробку.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Д) В высоком небе мерцало бесчисленное множество звёзд и их слабый свет заставлял белеть лёгкую пелену тумана висевшую над землёй.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На улице грохнуло так что стёкла зазвенели.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Николай понял что разговор окончен и стал прощаться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 ушел и не сказал зачем.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допущены пунктуационные ошибки: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 не отвечал на мои вопросы, вероятно оттого, что не слышал меня.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Отец подробно рассказал мне, сколько водится птицы и рыбы, сколько родится всяких ягод, сколько озер, какие чудесные растут леса.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Мне казалось, что солнце сегодня светит ярче обычного, и что все люди смотрят не него с восхищением и любовью.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Если чего-то очень хочешь, то непременно добьёшься своего: нужно только не просто мечтать, а действовать.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Подсолнухи, трава, акации, всё было покрыто пылью.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Никто не предупредил Воропаева о том, куда его ведут и что он увидит.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Возникает вопрос, можно ли ограничиться собранными материалами, или же нужны дополнительные исследования.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Вы сможете выполнить эту работу, от которой, если делать ее с душой, вы сами получите большое удовлетворение.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В предложении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Ученье – свет, а неученье – тьма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тире ставится, т.к. подлежащее и сказуемое выражены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существительными.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Вошел пожилой мужчина с пышной, начинающей седеть бородой –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запятая ставится, т.к. прилагательное и следующий за ним причастный оборот являются однородными определениями. После причастного оборота нет запятой, т.к. он стоит перед определяемым словом, дополнительные условия для обособления отсутствуют.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Дни стояли пасмурные, однако, тёплые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запятая ставится, т.к.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однако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является вводным словом.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 предложении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Весна по мнению специалистов будет затяжной и прохладной а лето наоборот сухим и жарким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5 запятых.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Pr="004D3E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Он сказал: «Поехали!»  –  и махнул рукой.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Классик писал о том, что «любви все возрасты покорны», и был, без сомнения, прав.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Прибрежная полоса уходила и в ту и в другую сторону.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И стар, и млад поднялись на защиту Родины.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Каштанка протянула морду к тёмному окну, в тусклом просвете, которого показался чужой, и завыла.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Е) Пшеница, овес, подсолнух, кукуруза, картофель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словом, на что только ни взгляни, все уже созрело, все требовало хозяйских хлопот и заботливых, старательных рук.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Ж) Мы больше знаем Лермонтова как поэта и прозаика и меньше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как драматурга.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Ростов ничего не видел кроме бежавших вокруг него гусар...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Буквы алфавита, или азбуки, располагаются в принятом порядке –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ставятся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запятые, т.к. имеется пояснительный член предложения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азбуки.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Где же это, позвольте, было? –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Запятые выделяют вводное слово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позвольте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Запятыми отделяются слова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что, что ж, что же, как же,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выражающие вопрос, подтверждение, восклицание, например: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Что, если сделать по-другому?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Гаврик сбегал посмотреть – нет ли кого поблизости –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тире ставится, т.к. предложение бессоюзное со значением пояснения.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ED45D2">
        <w:trPr>
          <w:trHeight w:val="3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ПК-10 – 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913AC7" w:rsidRPr="00D0611E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CD1780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 работы</w:t>
            </w: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правила речевого общения, орфографии и пунктуации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C51165" w:rsidRDefault="00913AC7" w:rsidP="000B6A65">
            <w:pPr>
              <w:pStyle w:val="ac"/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зачёту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препинания. Три принципа русской пунктуации: смысловой, формальный и интонационный.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пунктограмме, ее опознавательные признаки.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Знаки препинания при вводных и вставных конструкциях.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 в ССП (сложносочиненном </w:t>
            </w: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предложении).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СПП (сложноподчиненном предложении).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(бессоюзном сложном предложении).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 Цитата и знаки препинания.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изучения орфографии в начальной школе.</w:t>
            </w: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использовать правила речевого общения, орфографии и пунктуации</w:t>
            </w:r>
            <w:r w:rsidR="00176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Default="0017690A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уметь отбирать для лингвистического комментирования высокохудожественные тексты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 w:rsidRPr="003E40B7">
              <w:rPr>
                <w:rFonts w:ascii="Times New Roman" w:hAnsi="Times New Roman"/>
                <w:b/>
                <w:sz w:val="24"/>
              </w:rPr>
              <w:t>Контрольная работа</w:t>
            </w:r>
          </w:p>
          <w:p w:rsidR="00913AC7" w:rsidRPr="003E40B7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E40B7">
              <w:rPr>
                <w:rFonts w:ascii="Times New Roman" w:hAnsi="Times New Roman"/>
                <w:bCs/>
                <w:sz w:val="24"/>
              </w:rPr>
              <w:t>Подобрать текст, насыщенный орфограммами и пунктограммами (не менее 100 слов, включая служебные).</w:t>
            </w:r>
          </w:p>
          <w:p w:rsidR="00913AC7" w:rsidRPr="003E40B7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E40B7">
              <w:rPr>
                <w:rFonts w:ascii="Times New Roman" w:hAnsi="Times New Roman"/>
                <w:bCs/>
                <w:sz w:val="24"/>
              </w:rPr>
              <w:t>Письменно выполнить орфографический и пунктуационный разбор текста.</w:t>
            </w:r>
          </w:p>
          <w:p w:rsidR="00913AC7" w:rsidRPr="003E40B7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E40B7">
              <w:rPr>
                <w:rFonts w:ascii="Times New Roman" w:hAnsi="Times New Roman"/>
                <w:bCs/>
                <w:sz w:val="24"/>
              </w:rPr>
              <w:t xml:space="preserve">Выписать примеры на основные принципы орфографии (фонематический, традиционный, фонетический, морфологический (от 2-х до 5-ти) (Информация о принципах орфографии в </w:t>
            </w:r>
            <w:r>
              <w:rPr>
                <w:rFonts w:ascii="Times New Roman" w:hAnsi="Times New Roman"/>
                <w:bCs/>
                <w:sz w:val="24"/>
              </w:rPr>
              <w:t>Методических указаниях И.Н. Новиковой</w:t>
            </w:r>
            <w:r w:rsidRPr="003E40B7">
              <w:rPr>
                <w:rFonts w:ascii="Times New Roman" w:hAnsi="Times New Roman"/>
                <w:bCs/>
                <w:sz w:val="24"/>
              </w:rPr>
              <w:t>)</w:t>
            </w:r>
          </w:p>
          <w:p w:rsidR="00913AC7" w:rsidRPr="003E40B7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E40B7">
              <w:rPr>
                <w:rFonts w:ascii="Times New Roman" w:hAnsi="Times New Roman"/>
                <w:bCs/>
                <w:sz w:val="24"/>
              </w:rPr>
              <w:t>Адаптировать текст для орфографической и пунктуационной работы: напечатать его с пробелами на месте орфограмм и пропусками знаков препинания.</w:t>
            </w:r>
          </w:p>
          <w:p w:rsidR="00913AC7" w:rsidRPr="003E40B7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E40B7">
              <w:rPr>
                <w:rFonts w:ascii="Times New Roman" w:hAnsi="Times New Roman"/>
                <w:bCs/>
                <w:sz w:val="24"/>
              </w:rPr>
              <w:t xml:space="preserve">Намеренно напечатать данный текст с ошибками с целью использования данного текста в качестве учебного дидактического материала. 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 w:rsidRPr="003E40B7">
              <w:rPr>
                <w:rFonts w:ascii="Times New Roman" w:hAnsi="Times New Roman"/>
                <w:b/>
                <w:sz w:val="24"/>
              </w:rPr>
              <w:lastRenderedPageBreak/>
              <w:t>Образец текста с примерным комментарием: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>Прошел еще один день, и гусар совсем оправился. Он был чрезвычайно весел, без умолку шутил с Дунею, то со смотрителем, насвистывал песни, разговаривал с проезжими, вписывая их подорожные в почтовую книгу, и так полюбился доброму смотрителю, что на третье утро жаль было ему расстаться с любимым своим постояльцем. День был воскресный; Дуня собиралась к обедне. Гусару подали кибитку. Он простился с смотрителем и с Дунею и вызвался довезти ее до церкви, которая находилась на краю деревни. Дуня стояла в недоумении.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>Прош</w:t>
            </w:r>
            <w:r w:rsidRPr="003E40B7">
              <w:rPr>
                <w:rFonts w:ascii="Times New Roman" w:hAnsi="Times New Roman"/>
                <w:sz w:val="24"/>
                <w:u w:val="single"/>
              </w:rPr>
              <w:t>ё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ё после шипящего в корне, т.к. есть чередование с е – шедший</w:t>
            </w:r>
            <w:r w:rsidRPr="003E40B7">
              <w:rPr>
                <w:rFonts w:ascii="Times New Roman" w:hAnsi="Times New Roman"/>
                <w:sz w:val="24"/>
              </w:rPr>
              <w:t>) ещё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один день, и гусар совсем оправился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Ставим запятую, ССП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. Он был 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чре</w:t>
            </w:r>
            <w:r w:rsidRPr="003E40B7">
              <w:rPr>
                <w:rFonts w:ascii="Times New Roman" w:hAnsi="Times New Roman"/>
                <w:sz w:val="24"/>
              </w:rPr>
              <w:t>з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выч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а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йно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е – ч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рез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весел, 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без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умолку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раздельно пишутся наречия, образованные от сущ. с предлогом без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шутил с 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Д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ун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е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имя собственное, е в окончании безударное</w:t>
            </w:r>
            <w:r w:rsidRPr="003E40B7">
              <w:rPr>
                <w:rFonts w:ascii="Times New Roman" w:hAnsi="Times New Roman"/>
                <w:sz w:val="24"/>
              </w:rPr>
              <w:t xml:space="preserve">; 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запятая между однородными сказуемыми, после Дунею, т.к. первая часть разделительного союза то-то подразумевается 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то со см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>трителем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 (смотрит, 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, насвист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ыва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3E40B7">
              <w:rPr>
                <w:rFonts w:ascii="Times New Roman" w:hAnsi="Times New Roman"/>
                <w:sz w:val="24"/>
              </w:rPr>
              <w:t xml:space="preserve"> </w:t>
            </w:r>
            <w:r w:rsidRPr="003E40B7">
              <w:rPr>
                <w:rFonts w:ascii="Times New Roman" w:hAnsi="Times New Roman"/>
                <w:i/>
                <w:sz w:val="24"/>
              </w:rPr>
              <w:t>(суффикс –ыва-, т.к. в форме насвист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ыва</w:t>
            </w:r>
            <w:r w:rsidRPr="003E40B7">
              <w:rPr>
                <w:rFonts w:ascii="Times New Roman" w:hAnsi="Times New Roman"/>
                <w:i/>
                <w:sz w:val="24"/>
              </w:rPr>
              <w:t>ю он не чередуются с у: сравните – совет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ова</w:t>
            </w:r>
            <w:r w:rsidRPr="003E40B7">
              <w:rPr>
                <w:rFonts w:ascii="Times New Roman" w:hAnsi="Times New Roman"/>
                <w:i/>
                <w:sz w:val="24"/>
              </w:rPr>
              <w:t>л – совет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у</w:t>
            </w:r>
            <w:r w:rsidRPr="003E40B7">
              <w:rPr>
                <w:rFonts w:ascii="Times New Roman" w:hAnsi="Times New Roman"/>
                <w:i/>
                <w:sz w:val="24"/>
              </w:rPr>
              <w:t>ю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песни, ра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з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говар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ива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л </w:t>
            </w:r>
            <w:r w:rsidRPr="003E40B7">
              <w:rPr>
                <w:rFonts w:ascii="Times New Roman" w:hAnsi="Times New Roman"/>
                <w:sz w:val="24"/>
              </w:rPr>
              <w:t>(см. предыдущее объяснение)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, с пр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з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жими,</w:t>
            </w:r>
            <w:r w:rsidRPr="003E40B7">
              <w:rPr>
                <w:rFonts w:ascii="Times New Roman" w:hAnsi="Times New Roman"/>
                <w:sz w:val="24"/>
              </w:rPr>
              <w:t xml:space="preserve"> </w:t>
            </w:r>
            <w:r w:rsidRPr="003E40B7">
              <w:rPr>
                <w:rFonts w:ascii="Times New Roman" w:hAnsi="Times New Roman"/>
                <w:i/>
                <w:sz w:val="24"/>
              </w:rPr>
              <w:t>(про – проверяем: пр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пуск, пр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поведь; чередование д/ж в корне слова езда – езжу; запятые, т.к. предложение осложнено обособл. обст., выраженным дееприч. оборотом)</w:t>
            </w:r>
            <w:r w:rsidRPr="003E40B7">
              <w:rPr>
                <w:rFonts w:ascii="Times New Roman" w:hAnsi="Times New Roman"/>
                <w:sz w:val="24"/>
              </w:rPr>
              <w:t xml:space="preserve">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впис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ыва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я их п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дорожные</w:t>
            </w:r>
            <w:r w:rsidRPr="003E40B7">
              <w:rPr>
                <w:rFonts w:ascii="Times New Roman" w:hAnsi="Times New Roman"/>
                <w:sz w:val="24"/>
              </w:rPr>
              <w:t xml:space="preserve"> </w:t>
            </w:r>
            <w:r w:rsidRPr="003E40B7">
              <w:rPr>
                <w:rFonts w:ascii="Times New Roman" w:hAnsi="Times New Roman"/>
                <w:i/>
                <w:sz w:val="24"/>
              </w:rPr>
              <w:t>(приставки па- нет, к тому же можно проверить о в сильной позиции: п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низу)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в п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очт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овую книгу, 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>(чт без мягкого знака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) и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lastRenderedPageBreak/>
              <w:t>так полюбился добр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му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какому</w:t>
            </w:r>
            <w:r w:rsidRPr="003E40B7">
              <w:rPr>
                <w:rFonts w:ascii="Times New Roman" w:hAnsi="Times New Roman"/>
                <w:sz w:val="24"/>
              </w:rPr>
              <w:t xml:space="preserve">)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смотрителю, что на трет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ь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3E40B7">
              <w:rPr>
                <w:rFonts w:ascii="Times New Roman" w:hAnsi="Times New Roman"/>
                <w:sz w:val="24"/>
              </w:rPr>
              <w:t xml:space="preserve"> </w:t>
            </w:r>
            <w:r w:rsidRPr="003E40B7">
              <w:rPr>
                <w:rFonts w:ascii="Times New Roman" w:hAnsi="Times New Roman"/>
                <w:i/>
                <w:sz w:val="24"/>
              </w:rPr>
              <w:t>(разделительный мягкий знак, запятая в СПП с придат. степени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утро жаль было ему ра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сс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таться</w:t>
            </w:r>
            <w:r w:rsidRPr="003E40B7">
              <w:rPr>
                <w:rFonts w:ascii="Times New Roman" w:hAnsi="Times New Roman"/>
                <w:sz w:val="24"/>
              </w:rPr>
              <w:t xml:space="preserve"> </w:t>
            </w:r>
            <w:r w:rsidRPr="003E40B7">
              <w:rPr>
                <w:rFonts w:ascii="Times New Roman" w:hAnsi="Times New Roman"/>
                <w:i/>
                <w:sz w:val="24"/>
              </w:rPr>
              <w:t>(с перед глухим с)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с любимым своим пост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яльц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е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3E40B7">
              <w:rPr>
                <w:rFonts w:ascii="Times New Roman" w:hAnsi="Times New Roman"/>
                <w:sz w:val="24"/>
              </w:rPr>
              <w:t xml:space="preserve"> </w:t>
            </w:r>
            <w:r w:rsidRPr="003E40B7">
              <w:rPr>
                <w:rFonts w:ascii="Times New Roman" w:hAnsi="Times New Roman"/>
                <w:i/>
                <w:sz w:val="24"/>
              </w:rPr>
              <w:t>(стоя, безударное е в окончании сущ.)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. День был в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скре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сн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ый</w:t>
            </w:r>
            <w:r w:rsidRPr="003E40B7">
              <w:rPr>
                <w:rFonts w:ascii="Times New Roman" w:hAnsi="Times New Roman"/>
                <w:sz w:val="24"/>
              </w:rPr>
              <w:t xml:space="preserve"> </w:t>
            </w:r>
            <w:r w:rsidRPr="003E40B7">
              <w:rPr>
                <w:rFonts w:ascii="Times New Roman" w:hAnsi="Times New Roman"/>
                <w:i/>
                <w:sz w:val="24"/>
              </w:rPr>
              <w:t>(проверяем: в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зглас, воскре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се</w:t>
            </w:r>
            <w:r w:rsidRPr="003E40B7">
              <w:rPr>
                <w:rFonts w:ascii="Times New Roman" w:hAnsi="Times New Roman"/>
                <w:i/>
                <w:sz w:val="24"/>
              </w:rPr>
              <w:t>нье)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; Дуня соб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и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ралась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чередующаяся гласная в корне и, т.к. после корня а)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бедн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(</w:t>
            </w:r>
            <w:r w:rsidRPr="003E40B7">
              <w:rPr>
                <w:rFonts w:ascii="Times New Roman" w:hAnsi="Times New Roman"/>
                <w:i/>
                <w:sz w:val="24"/>
              </w:rPr>
              <w:t>непроверяемая гласная в корне, окончание сущ. 1 скл. дат. пад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3E40B7">
              <w:rPr>
                <w:rFonts w:ascii="Times New Roman" w:hAnsi="Times New Roman"/>
                <w:i/>
                <w:sz w:val="24"/>
              </w:rPr>
              <w:t>, проверяем похожим сущ. с ударным окончанием: рук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, земл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Гусару подали к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и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битку</w:t>
            </w:r>
            <w:r w:rsidRPr="003E40B7">
              <w:rPr>
                <w:rFonts w:ascii="Times New Roman" w:hAnsi="Times New Roman"/>
                <w:sz w:val="24"/>
              </w:rPr>
              <w:t xml:space="preserve"> </w:t>
            </w:r>
            <w:r w:rsidRPr="003E40B7">
              <w:rPr>
                <w:rFonts w:ascii="Times New Roman" w:hAnsi="Times New Roman"/>
                <w:i/>
                <w:sz w:val="24"/>
              </w:rPr>
              <w:t>(непроверяемая безуд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 гл.).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Он простился с смотрителем и с Дунею и вызвался дов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ез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ти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вёз, довезёт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ее до церкви, 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 xml:space="preserve">(запятая в СПП с прид. определительным)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которая находилась на краю деревни. Дуня стояла в недоумени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и</w:t>
            </w:r>
            <w:r w:rsidRPr="003E40B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3E40B7">
              <w:rPr>
                <w:rFonts w:ascii="Times New Roman" w:hAnsi="Times New Roman"/>
                <w:i/>
                <w:sz w:val="24"/>
              </w:rPr>
              <w:t>(и в окончании сущ. 2 скл. на -ие в п.п.)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40B7">
              <w:rPr>
                <w:rFonts w:ascii="Times New Roman" w:eastAsia="Times New Roman" w:hAnsi="Times New Roman" w:cs="Times New Roman"/>
                <w:b/>
                <w:sz w:val="24"/>
              </w:rPr>
              <w:t>Примеры на принципы орфографии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913AC7" w:rsidRPr="003E40B7" w:rsidRDefault="00913AC7" w:rsidP="000B6A65">
            <w:pPr>
              <w:keepNext/>
              <w:keepLines/>
              <w:tabs>
                <w:tab w:val="left" w:pos="64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0B7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 xml:space="preserve">Фонематический (слабая позиция проверятся сильной): </w:t>
            </w:r>
            <w:r w:rsidRPr="003E40B7">
              <w:rPr>
                <w:rFonts w:ascii="Times New Roman" w:hAnsi="Times New Roman"/>
                <w:i/>
                <w:sz w:val="24"/>
              </w:rPr>
              <w:t>в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сел – вес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лье, пр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езжими – пр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пуск, добр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му – как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му, смешн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му, пост</w:t>
            </w:r>
            <w:r w:rsidRPr="003E40B7">
              <w:rPr>
                <w:rFonts w:ascii="Times New Roman" w:hAnsi="Times New Roman"/>
                <w:b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яльцем – ст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я, до церкв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и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 – до степ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и</w:t>
            </w:r>
            <w:r w:rsidRPr="003E40B7">
              <w:rPr>
                <w:rFonts w:ascii="Times New Roman" w:hAnsi="Times New Roman"/>
                <w:i/>
                <w:sz w:val="24"/>
              </w:rPr>
              <w:t>.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 xml:space="preserve">Традиционный (написание необходимо запомнить): </w:t>
            </w:r>
            <w:r w:rsidRPr="003E40B7">
              <w:rPr>
                <w:rFonts w:ascii="Times New Roman" w:hAnsi="Times New Roman"/>
                <w:i/>
                <w:sz w:val="24"/>
              </w:rPr>
              <w:t>соб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и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ралась, 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бедня, постояльц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м.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 xml:space="preserve">Фонетический (пишем, как слышим): </w:t>
            </w:r>
            <w:r w:rsidRPr="003E40B7">
              <w:rPr>
                <w:rFonts w:ascii="Times New Roman" w:hAnsi="Times New Roman"/>
                <w:i/>
                <w:sz w:val="24"/>
              </w:rPr>
              <w:t>ра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з</w:t>
            </w:r>
            <w:r w:rsidRPr="003E40B7">
              <w:rPr>
                <w:rFonts w:ascii="Times New Roman" w:hAnsi="Times New Roman"/>
                <w:i/>
                <w:sz w:val="24"/>
              </w:rPr>
              <w:t>говаривал, в недоумени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и</w:t>
            </w:r>
            <w:r w:rsidRPr="003E40B7">
              <w:rPr>
                <w:rFonts w:ascii="Times New Roman" w:hAnsi="Times New Roman"/>
                <w:i/>
                <w:sz w:val="24"/>
              </w:rPr>
              <w:t>.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 xml:space="preserve">Морфологический (соблюдается единый облик морфемы): </w:t>
            </w:r>
            <w:r w:rsidRPr="003E40B7">
              <w:rPr>
                <w:rFonts w:ascii="Times New Roman" w:hAnsi="Times New Roman"/>
                <w:i/>
                <w:sz w:val="24"/>
              </w:rPr>
              <w:t>прош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ё</w:t>
            </w:r>
            <w:r w:rsidRPr="003E40B7">
              <w:rPr>
                <w:rFonts w:ascii="Times New Roman" w:hAnsi="Times New Roman"/>
                <w:i/>
                <w:sz w:val="24"/>
              </w:rPr>
              <w:t>л.</w:t>
            </w:r>
            <w:r w:rsidRPr="003E40B7">
              <w:rPr>
                <w:rFonts w:ascii="Times New Roman" w:hAnsi="Times New Roman"/>
                <w:sz w:val="24"/>
              </w:rPr>
              <w:t xml:space="preserve"> </w:t>
            </w: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261E8A">
        <w:trPr>
          <w:trHeight w:val="3640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C511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C511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навыками проведения работы по духовно-нравственному, эстетическому развитию лиц с ограниченными возможностями здоровья, приобщения их к историческим ценностям и достижениям отечественной и мировой культуры, использования правил речевого общения, орфографии и пунктуации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F33C5" w:rsidRDefault="00913AC7" w:rsidP="004D3E11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3. ОРФОГРАФИЯ И ПУНКТУАЦИЯ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В каком ряду все слова пишутся раздельно: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как/ни/в/чём/не/бывало, в/течение (дня), в/последствии, в/открытую;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во/что/бы/то/ни/стало, мной не/замеченный, не/рад, иметь/в/виду;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не/кому рассказать, пол/листа, Иван/да/Марья (цветок), в/продолжение (часа);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по/одиночке (нар.), в/связи с работой, на/встречу (с другом), в/слепую (нар.);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не/смотря/на, пол/Австралии, как/бы играл, всё/равно.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Выберите ошибочное утверждение: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По фонематическому принципу орфографии слова пишутся так, как слышатся.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Фонематический принцип написания предполагает проверку слабой позиции сильной.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соответствии с традиционным принципом написание слов необходимо запоминать.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 Морфологический принцип орфографии предполагает единообразное написание морфем.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Орфограммы бывают теоретические и практические (реальные).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В каких рядах допущены орфографические ошибки: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строящий, стелют, элегия, грамотный.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церковнославянский, плодоягодный, сколько ни говори, крашеный.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В) лицо взволнованно, девочка рассеянна, трёхъярусный, несжатый.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рассеяны ветром, межъинтститутский, матросский, никем не понятый;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в течении часа, пол-листа, девяносто, мудрый старожил.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В каких рядах допущены орфографические ошибки: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кованный, усвоены, французский, грамматика;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профессия, интеллигенция, коромысло, колея;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жжёный, девчёнка, шоколад, сложносочинённое;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 ни рыба ни мясо, во что бы то ни стало, куда ни шло, стелющий;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галерея, интеллект, мороженный в холодильнике, ткацкий.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В каком ряду нет орфографической ошибки: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лают, беспокоит, если напишите, бреется;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честолюбивый, застенчевый, (пропасть) поодиночке, в открытую (играть);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развевается на башне, ни кто не пришёл, загорать, сверхъестественное;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 межинститутский, нечаянный, старославянский, впоследствии;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как ни в чём  не бывало, ветренный, наклеенный, словосочетание.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6. В каких предложениях необходимо сочетание запятой и тире: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А)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Могло ли не отразиться в литературе это новое общественное движение в литературе, которая всегда бывает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выражением общества!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Ночь кончилась, и, когда взошло солнце, вся природа ожила.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Созвал ли он их, пришли ли они сами собой Нежданов так и не узнал...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Делал ли что-нибудь для этого Штольц, что делал и как делал мы этого не знаем.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Уже вечерело, солнце скрылось за небольшую сосновую рощу, лежавшую в полуверсте отсюда тень от нее без конца тянулась через неподвижные поля.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Е) Я умираю мне не к чему лгать.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Ж) Широкий подъезд был совершенно пуст это показалось мне странным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Нравится рисовать рисуй на здоровье, никто не запрещает.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Если прямая речь разрывается словами автора, то кавычки ставятся в начале и в конце предложения, а слова автора с двух сторон отделяются от прямой речи знаками тире: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«Тише, – говорит она мне, – отец болен, при смерти, и желает с тобою проститься».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Количество предложений внутри прямой речи ограничено.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Цитаты заключаются в кавычки и оформляются знаками препинания так же, как прямая речь.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Если цитата приводится не полностью, то пропуск обозначается многоточием (в начале цитаты, в середине или в конце):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«...Если добро имеет причину – это уже не добро; если добро имеет следствие – то это уже не добро.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Добро вне следствий и причин», – писал Л.Н. Толстой в своих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дневниках.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допущена ошибка в оформлении цитаты?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«Тот, кто хочет изучать человека в истории, должен уметь анализировать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исторические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(выделено нами. – Н. В.) эмоции»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дневнике Л. Н. Толстого читаем: «Она не может отречься от своего чувства ‹...›. У нее, как у всех женщин, первенствует чувство, и всякое изменение происходит, может быть, независимо от разума, в чувстве... Может быть, Таня права, что это само собой понемногу пройдет ‹...›».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Мысль Л. Н. Толстого время есть отношение движения своей жизни к движению других существ, высказанная в его дневниках, имеет философское содержание.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Академик И. П. Павлов писал, что «идея без развития мертва; стереотипность в научной мысли – гибель; барство – самый опасный яд».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каких предложениях допущены пунктуационные ошибки: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Отец и мать ей как чужие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Это не более, чем исторический анекдот.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Он ушёл неизвестно куда.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Мы знаем Индию как страну древнейшей культуры.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Курсы существовали вначале, как школа для взрослых.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Е) Луна взошла сильно багровая и хмурая, точно больная.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Ж) На мгновенье ему показалось даже, что это не кто иной, как брат.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З) Она за ним, как за каменной стеной.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верное утверждение: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При параллельном подчинении запятая не ставится.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Запятая не ставится при обороте с союзом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как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если оборот входит в состав сказуемого.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Расстановка знаков препинания в предложении зависит только от его эмоциональной окраски.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У знаков препинания две основные функции: уточнение и выделение.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допущены две орфографические ошибки: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Первая ваша фраза должна быть самой выверенной, самой точной.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И было сердцу нечего не надо, когда пила я этот жгучий зной…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У книг, которые мы зовём класическими, вечными, как и у людей, их написавших, есть своя беография, своя судьба.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Дело в том что язык по своей природе консервативен.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допущена одна пунктуационная ошибка: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«Онегина» воздушна громада, как облако, стояла надо мной.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Назначение каждого человека, развить в себе все человеческое, общее и насладиться им.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Скажи мне, кто твой друг, и я скажу тебе, кто ты.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Г) Лёжа удачи не добьёшься.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правописание всех слов подчиняется фонематическому принципу орфографии?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Дуб, подкоп, отдать маме, весело.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В течение (дня), в течении (ручья), иней, рассвет.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Жёлтый, сверхинтересный, портрет, ожёг (руку).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В армии, безынтересный, ожог (руки), Родина.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Принцип орфографии, согласно которому буквы обозначают не фонемы, а звуки, называется: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Фонематический.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Традиционный.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Морфологический.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Фонетический.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верное утверждение: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Ведущий принцип пунктуации – смысловой.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Ведущий принцип орфографии – фонематический.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Проверяемые безударные гласные могут быть только в корне.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Слово «орфография» с греческого языка переводится как ‘правильное говорение’. 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неверные утверждения: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В словах девчонка, медвежонок, сгущонка, ночовка пишется буква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о.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Написания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поджёг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(дом) –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поджог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(дома),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Орёл – орёл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относятся к дифференцирующим.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В) Неправильное начертание букв относится к орфографическим ошибкам.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 словах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бреют, стелют, бреющий, стелющий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мы пишем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ю,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т.к. это глаголы-исключения.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Какое предложение написано без орфографических и пунктуационных ошибок?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Охотясь за комарами и мошками то и дело плескалась мелкая рыбёшка.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Маэстро грянул тушь!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Кто не работает, тот не ест.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Месяц выделялся на небе, словно серб.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утверждении допущена ошибка?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Тире ставится, если сказуемое выражено идиоматическим оборотом, например: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Его тактика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разделяй и властвуй.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 В русских фамилиях после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пишется буква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или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 в соответствии с традицией и с регистрацией в официальных документах, например: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Ципко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но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Цыбин; Куницын, Курицын, Синицын, Скобельцын, Солженицын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но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Вицин, Ельцин, Цицин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Не ставится запятая между двумя глаголами в одинаковой форме, указывающими на движение и его цель или образующими единое смысловое целое, например: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Зайду проведаю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Купи поди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Сидит шьет.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Различают орфограммы теоретические (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вОКзал, Сделан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 и практические, реальные (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папА, СпеТь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утверждении допущена ошибка?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А) В суффиксе прилагательных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березовый, осиновый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(произносится [ъ]) пишем букву О, так как в сильной позиции в этом  суффиксе под ударением слышим [о]: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дубовый,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фонема &lt;о&gt;.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Не ставится запятая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устойчивых выражениях, например: За </w:t>
            </w:r>
            <w:r w:rsidRPr="003F33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всё про всё ее бранят, поговорили о том о сём.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 неопределенных местоимений пишется либо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приставка не-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либо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ни-: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некто, никто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Союзы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ли ... или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стоящие при однородных членах предложения, не приравниваются к повторяющимся союзам, поэтому запятая перед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или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не ставится, например: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Продолжит ли он свою работу или ограничится сделанным – это вопрос, еще не решённый.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на месте пропусков во всех словах пишется две И?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ц…л…ндр, г…бр…д, м…л…тарист;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г…г…ена, д…р…жёр, д…л…гация;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кр…м…нальный, пр…в…легия, д…ф…цит;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ин…ц…атива, д…л…жанс, м…н…рал.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варианте ответа правильно указаны все цифры, на месте которых в предложении должны стоять запятые?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Он остановился, прислушался (1) подняв голову (2) и быстро пошёл в направлении звуков (3) громче и ближе летевших (4) ему навстречу.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1,2,3;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1,2,3,4;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В) 3;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1,3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в обоих словах пишется буква Я (А)?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дети измен…тся, та…щий лёд;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друзья спор…т, дремл…щий старик;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всадники скач…т, потер…нное время;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колёса круж…тся, посе…нное зерно.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Укажите правильное объяснение постановки запятой или её отсутствие в предложении: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Я видел всё это и чувствовал раньше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 )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 только в разлуке все эти черты родного пейзажа вспомнились мне во всей своей захватывающей красе.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Простое предложение с однородными членами, перед союзом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нужна запятая.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Сложносочинённое предложение, перед союзом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запятая не нужна.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Сложносочинённое предложение, перед союзом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нужна запятая.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Простое предложение с однородными членами, перед союзом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запятая не нужна.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в словах пропущена одна и та же буква?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бе…рассудство, во…прещать, и…здавать;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ра…воротить, и…расходовать, чре…мерный;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пр…вратиться, непр…ступный, пр…обретать;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пр…небрегать, пр…следование, пр…чудливый.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варианте ответа правильно указаны все цифры, на месте которых в предложении  должны стоять запятые?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Скопление великих талантов в одном человеке не может быть случайностью, а (1) может быть (2) только путеводной звездой. Хотя Пушкин (3) может быть (4) и был для России гениальной случайностью?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4;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2, 3, 4;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1, 2, 3, 4;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3, 4.  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D0611E" w:rsidRDefault="00913AC7" w:rsidP="00C511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611E" w:rsidRDefault="00D0611E" w:rsidP="00C5116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3E40B7" w:rsidRPr="00E20080" w:rsidRDefault="003E40B7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Default="00941AE0" w:rsidP="00A64FC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Sect="00966A34">
          <w:pgSz w:w="16838" w:h="11906" w:orient="landscape"/>
          <w:pgMar w:top="1701" w:right="1134" w:bottom="1130" w:left="1134" w:header="720" w:footer="720" w:gutter="0"/>
          <w:cols w:space="720"/>
          <w:docGrid w:linePitch="326"/>
        </w:sectPr>
      </w:pPr>
    </w:p>
    <w:p w:rsidR="00A64FCF" w:rsidRPr="00A64FCF" w:rsidRDefault="00A64FCF" w:rsidP="00A64FC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F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A64FCF" w:rsidRPr="00A64FCF" w:rsidRDefault="00A64FCF" w:rsidP="000630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FC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по дисциплине «</w:t>
      </w:r>
      <w:r>
        <w:rPr>
          <w:rFonts w:ascii="Times New Roman" w:eastAsia="Times New Roman" w:hAnsi="Times New Roman" w:cs="Times New Roman"/>
          <w:sz w:val="24"/>
          <w:szCs w:val="24"/>
        </w:rPr>
        <w:t>Практикум по русскому языку» включает практическую работу по орфографическому и пунктуационному комментарию текстов, позволяющую</w:t>
      </w:r>
      <w:r w:rsidRPr="00A64FCF">
        <w:rPr>
          <w:rFonts w:ascii="Times New Roman" w:eastAsia="Times New Roman" w:hAnsi="Times New Roman" w:cs="Times New Roman"/>
          <w:sz w:val="24"/>
          <w:szCs w:val="24"/>
        </w:rPr>
        <w:t xml:space="preserve"> оценить уровен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усвоения обучающимися знаний </w:t>
      </w:r>
      <w:r w:rsidRPr="00A64FC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выявляющую</w:t>
      </w:r>
      <w:r w:rsidRPr="00A64FCF">
        <w:rPr>
          <w:rFonts w:ascii="Times New Roman" w:eastAsia="Times New Roman" w:hAnsi="Times New Roman" w:cs="Times New Roman"/>
          <w:sz w:val="24"/>
          <w:szCs w:val="24"/>
        </w:rPr>
        <w:t xml:space="preserve"> степень сфо</w:t>
      </w:r>
      <w:r>
        <w:rPr>
          <w:rFonts w:ascii="Times New Roman" w:eastAsia="Times New Roman" w:hAnsi="Times New Roman" w:cs="Times New Roman"/>
          <w:sz w:val="24"/>
          <w:szCs w:val="24"/>
        </w:rPr>
        <w:t>рмированности умений и владений. Аттестация</w:t>
      </w:r>
      <w:r w:rsidRPr="00A64FCF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форме зачета.</w:t>
      </w:r>
    </w:p>
    <w:p w:rsidR="00A64FCF" w:rsidRPr="00A64FCF" w:rsidRDefault="00A64FCF" w:rsidP="000630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FCF">
        <w:rPr>
          <w:rFonts w:ascii="Times New Roman" w:eastAsia="Times New Roman" w:hAnsi="Times New Roman" w:cs="Times New Roman"/>
          <w:sz w:val="24"/>
          <w:szCs w:val="24"/>
        </w:rPr>
        <w:t>Зачет по данной дисциплине проводится в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контрольного теста и при условии выполнения контрольной работы, а также с</w:t>
      </w:r>
      <w:r w:rsidRPr="00A64FCF">
        <w:rPr>
          <w:rFonts w:ascii="Times New Roman" w:eastAsia="Times New Roman" w:hAnsi="Times New Roman" w:cs="Times New Roman"/>
          <w:sz w:val="24"/>
          <w:szCs w:val="24"/>
        </w:rPr>
        <w:t xml:space="preserve"> предъявлением всех выполненных заданий. </w:t>
      </w:r>
    </w:p>
    <w:p w:rsidR="00A64FCF" w:rsidRDefault="00A64FCF" w:rsidP="00DF32B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DF32B0" w:rsidRPr="00DF32B0" w:rsidRDefault="00DF32B0" w:rsidP="00DF32B0">
      <w:pPr>
        <w:keepNext/>
        <w:keepLines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32B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Показатели и критерии оценивания зачета:</w:t>
      </w:r>
    </w:p>
    <w:p w:rsidR="00DF32B0" w:rsidRPr="00DF32B0" w:rsidRDefault="00E20080" w:rsidP="00A64FCF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F32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</w:p>
    <w:p w:rsidR="00E20080" w:rsidRPr="00DF32B0" w:rsidRDefault="00DF32B0" w:rsidP="00A64FCF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08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получения </w:t>
      </w:r>
      <w:r w:rsidR="00E20080" w:rsidRPr="00DF32B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зачета </w:t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дисциплине обучающийся должен </w:t>
      </w:r>
      <w:r w:rsidR="00E20080" w:rsidRPr="00DF32B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</w:t>
      </w:r>
      <w:r w:rsidR="00E20080" w:rsidRPr="00DF32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</w:rPr>
        <w:t>обязательный минимум содержания курса,</w:t>
      </w:r>
      <w:r w:rsidR="00E20080" w:rsidRPr="00DF32B0">
        <w:rPr>
          <w:rFonts w:ascii="Calibri" w:eastAsia="Times New Roman" w:hAnsi="Calibri" w:cs="Times New Roman"/>
        </w:rPr>
        <w:t xml:space="preserve"> </w:t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</w:rPr>
        <w:t>основные  принципы и правила русской орфографии и пунктуации; у</w:t>
      </w:r>
      <w:r w:rsidR="00E20080" w:rsidRPr="00DF32B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меть:</w:t>
      </w:r>
      <w:r w:rsidR="00E20080" w:rsidRPr="00DF32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пользоваться справочной литературой,  применять полученные знания на практике, грамотно писать; в</w:t>
      </w:r>
      <w:r w:rsidR="00E20080" w:rsidRPr="00DF32B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ладеть</w:t>
      </w:r>
      <w:r w:rsidR="00E20080" w:rsidRPr="00DF3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навыками:</w:t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практического применения основных теоретических положений русской орфографии и пунктуации в профессиональной деятельности; навыками работы с лингвистической литературой; навыками грамотного и коммуникативно-целесообразного письма   на государственном языке.</w:t>
      </w:r>
    </w:p>
    <w:p w:rsidR="00E20080" w:rsidRPr="00E20080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2008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</w:p>
    <w:p w:rsidR="00E20080" w:rsidRPr="00E20080" w:rsidRDefault="00E20080" w:rsidP="00A64F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45C" w:rsidRPr="003277DE" w:rsidRDefault="00D2445C" w:rsidP="00D2445C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</w:t>
      </w:r>
      <w:r w:rsidRPr="003277DE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Учебно-методическое и информационное обеспечение дисциплины (модуля)</w:t>
      </w:r>
    </w:p>
    <w:p w:rsidR="00D2445C" w:rsidRPr="003277DE" w:rsidRDefault="00D2445C" w:rsidP="00D2445C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2445C" w:rsidRPr="003277DE" w:rsidRDefault="00D2445C" w:rsidP="00D2445C">
      <w:pPr>
        <w:pStyle w:val="Style10"/>
        <w:widowControl/>
        <w:rPr>
          <w:b/>
          <w:bCs/>
          <w:lang w:eastAsia="ar-SA"/>
        </w:rPr>
      </w:pPr>
      <w:r w:rsidRPr="003277DE">
        <w:rPr>
          <w:rStyle w:val="FontStyle22"/>
          <w:sz w:val="24"/>
          <w:szCs w:val="24"/>
        </w:rPr>
        <w:t xml:space="preserve">а) Основная литература: </w:t>
      </w:r>
    </w:p>
    <w:p w:rsidR="00D2445C" w:rsidRPr="003277DE" w:rsidRDefault="00D2445C" w:rsidP="00D2445C">
      <w:pPr>
        <w:pStyle w:val="Style8"/>
        <w:widowControl/>
        <w:tabs>
          <w:tab w:val="left" w:pos="993"/>
        </w:tabs>
        <w:rPr>
          <w:iCs/>
        </w:rPr>
      </w:pPr>
      <w:r w:rsidRPr="003277DE">
        <w:rPr>
          <w:iCs/>
        </w:rPr>
        <w:t>1. Титов, О. А. Русский язык и культура речи. Практикум по орфографии : учебное пособие для академического бакалавриата / О. А. Титов. — 2-е изд., испр. и доп. — Москва : Издательство Юрайт, 2019. — 129 с. — (Бакалавр.Академический курс). — ISBN 978-5-534-07864-0. — Текст : электронный // ЭБС Юрайт [сайт]. — URL: </w:t>
      </w:r>
      <w:hyperlink r:id="rId13" w:tgtFrame="_blank" w:history="1">
        <w:r w:rsidRPr="003277DE">
          <w:rPr>
            <w:rStyle w:val="aa"/>
            <w:iCs/>
          </w:rPr>
          <w:t>https://www.biblio-online.ru/bcode/438675</w:t>
        </w:r>
      </w:hyperlink>
      <w:r w:rsidRPr="003277DE">
        <w:rPr>
          <w:iCs/>
        </w:rPr>
        <w:t> (дата обращения: 16.10.2019).</w:t>
      </w:r>
    </w:p>
    <w:p w:rsidR="00D2445C" w:rsidRPr="003277DE" w:rsidRDefault="00D2445C" w:rsidP="00D2445C">
      <w:pPr>
        <w:pStyle w:val="Style8"/>
        <w:widowControl/>
        <w:tabs>
          <w:tab w:val="left" w:pos="993"/>
        </w:tabs>
        <w:rPr>
          <w:iCs/>
        </w:rPr>
      </w:pPr>
      <w:r w:rsidRPr="003277DE">
        <w:rPr>
          <w:iCs/>
        </w:rPr>
        <w:t>2. Голубева, А. В. Русский язык и культура речи. Практикум : учебное пособие для академического бакалавриата / А. В. Голубева, З. Н. Пономарева, Л. П. Стычишина ; под редакцией А. В. Голубевой. — Москва :Издательство Юрайт, 2019. — 256 с. — (Бакалавр.Академический курс). — ISBN 978-5-534-00954-5. — Текст : электронный // ЭБС Юрайт [сайт]. — URL: </w:t>
      </w:r>
      <w:hyperlink r:id="rId14" w:tgtFrame="_blank" w:history="1">
        <w:r w:rsidRPr="003277DE">
          <w:rPr>
            <w:rStyle w:val="aa"/>
            <w:iCs/>
          </w:rPr>
          <w:t>https://www.biblio-online.ru/bcode/433038</w:t>
        </w:r>
      </w:hyperlink>
      <w:r w:rsidRPr="003277DE">
        <w:rPr>
          <w:iCs/>
        </w:rPr>
        <w:t> (дата обращения: 16.10.2019).</w:t>
      </w:r>
    </w:p>
    <w:p w:rsidR="00D2445C" w:rsidRPr="003277DE" w:rsidRDefault="00D2445C" w:rsidP="00D2445C">
      <w:pPr>
        <w:pStyle w:val="Style10"/>
        <w:widowControl/>
        <w:rPr>
          <w:rStyle w:val="FontStyle22"/>
          <w:b/>
          <w:sz w:val="24"/>
          <w:szCs w:val="24"/>
        </w:rPr>
      </w:pPr>
    </w:p>
    <w:p w:rsidR="00D2445C" w:rsidRPr="003277DE" w:rsidRDefault="00D2445C" w:rsidP="00D2445C">
      <w:pPr>
        <w:pStyle w:val="Style10"/>
        <w:widowControl/>
        <w:rPr>
          <w:rStyle w:val="FontStyle22"/>
          <w:b/>
          <w:sz w:val="24"/>
          <w:szCs w:val="24"/>
        </w:rPr>
      </w:pPr>
      <w:r w:rsidRPr="003277DE">
        <w:rPr>
          <w:rStyle w:val="FontStyle22"/>
          <w:sz w:val="24"/>
          <w:szCs w:val="24"/>
        </w:rPr>
        <w:t xml:space="preserve">б) Дополнительная литература: </w:t>
      </w:r>
    </w:p>
    <w:p w:rsidR="00D2445C" w:rsidRPr="003277DE" w:rsidRDefault="00D2445C" w:rsidP="00D2445C">
      <w:pPr>
        <w:pStyle w:val="Style8"/>
        <w:widowControl/>
        <w:tabs>
          <w:tab w:val="left" w:pos="993"/>
        </w:tabs>
        <w:rPr>
          <w:iCs/>
        </w:rPr>
      </w:pPr>
      <w:r w:rsidRPr="003277DE">
        <w:rPr>
          <w:iCs/>
        </w:rPr>
        <w:t>1. Елисеева, М. Б. Справочник по орфографии и пунктуации : практическое пособие / М. Б. Елисеева, Б. М. Шульман, Е. Г. Ковалевская. — 5-е изд., испр. и доп. — Москва : Издательство Юрайт, 2019. — 322 с. — (Высшее образование). — ISBN 978-5-534-09003-1. — Текст : электронный // ЭБС Юрайт [сайт]. — URL: </w:t>
      </w:r>
      <w:hyperlink r:id="rId15" w:tgtFrame="_blank" w:history="1">
        <w:r w:rsidRPr="003277DE">
          <w:rPr>
            <w:rStyle w:val="aa"/>
            <w:iCs/>
          </w:rPr>
          <w:t>https://www.biblio-online.ru/bcode/438874</w:t>
        </w:r>
      </w:hyperlink>
      <w:r w:rsidRPr="003277DE">
        <w:rPr>
          <w:iCs/>
        </w:rPr>
        <w:t> (дата обращения: 16.10.2019).</w:t>
      </w:r>
    </w:p>
    <w:p w:rsidR="00D2445C" w:rsidRPr="003277DE" w:rsidRDefault="00D2445C" w:rsidP="00D2445C">
      <w:pPr>
        <w:pStyle w:val="Style8"/>
        <w:widowControl/>
        <w:tabs>
          <w:tab w:val="left" w:pos="993"/>
        </w:tabs>
        <w:rPr>
          <w:iCs/>
        </w:rPr>
      </w:pPr>
      <w:r w:rsidRPr="003277DE">
        <w:rPr>
          <w:iCs/>
        </w:rPr>
        <w:t>2. Деревскова, Е. Н. Нормативность устной и письменной речи. Практикум по русскому языку  : практикум / Е. Н. Деревскова, Е. П. Соколова ; МГТУ. - Магнитогорск : МГТУ, 2019. - 1 электрон.опт. диск (CD-ROM). - Загл. с титул.экрана. - URL: https://magtu.informsystema.ru/uploader/fileUpload?name=3808.pdf&amp;show=dcatalogues/1/1529975/3808.pdf&amp;view=true (дата обращения: 15.10.2019). - Макрообъект. - Текст : электронный. - Сведения доступны также на CD-ROM.</w:t>
      </w:r>
    </w:p>
    <w:p w:rsidR="00D2445C" w:rsidRPr="003277DE" w:rsidRDefault="00D2445C" w:rsidP="00D244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в) </w:t>
      </w:r>
      <w:r w:rsidRPr="003277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указания</w:t>
      </w:r>
    </w:p>
    <w:p w:rsidR="00D2445C" w:rsidRPr="003277DE" w:rsidRDefault="00D2445C" w:rsidP="00D2445C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45C" w:rsidRPr="003277DE" w:rsidRDefault="00D2445C" w:rsidP="00D2445C">
      <w:pPr>
        <w:pStyle w:val="ac"/>
        <w:keepNext/>
        <w:keepLines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Style w:val="FontStyle21"/>
          <w:b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Методические указания представлены в приложении 1.</w:t>
      </w:r>
    </w:p>
    <w:p w:rsidR="00D2445C" w:rsidRPr="003277DE" w:rsidRDefault="00D2445C" w:rsidP="00D2445C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2445C" w:rsidRPr="003277DE" w:rsidRDefault="00D2445C" w:rsidP="00D2445C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2445C" w:rsidRPr="003277DE" w:rsidRDefault="00D2445C" w:rsidP="00D2445C">
      <w:pPr>
        <w:pStyle w:val="Style8"/>
        <w:tabs>
          <w:tab w:val="left" w:pos="993"/>
        </w:tabs>
        <w:ind w:firstLine="851"/>
        <w:rPr>
          <w:rStyle w:val="FontStyle21"/>
          <w:b/>
          <w:sz w:val="24"/>
          <w:szCs w:val="24"/>
        </w:rPr>
      </w:pPr>
      <w:r w:rsidRPr="003277DE">
        <w:rPr>
          <w:rStyle w:val="FontStyle15"/>
          <w:spacing w:val="40"/>
          <w:szCs w:val="24"/>
        </w:rPr>
        <w:t>г)</w:t>
      </w:r>
      <w:r w:rsidRPr="003277DE">
        <w:rPr>
          <w:rStyle w:val="FontStyle21"/>
          <w:b/>
          <w:sz w:val="24"/>
          <w:szCs w:val="24"/>
        </w:rPr>
        <w:t xml:space="preserve">Программное обеспечение </w:t>
      </w:r>
      <w:r w:rsidRPr="003277DE">
        <w:rPr>
          <w:rStyle w:val="FontStyle15"/>
          <w:spacing w:val="40"/>
          <w:szCs w:val="24"/>
        </w:rPr>
        <w:t>и</w:t>
      </w:r>
      <w:r w:rsidRPr="003277DE">
        <w:rPr>
          <w:rStyle w:val="FontStyle21"/>
          <w:b/>
          <w:sz w:val="24"/>
          <w:szCs w:val="24"/>
        </w:rPr>
        <w:t xml:space="preserve">Интернет-ресурсы: </w:t>
      </w:r>
    </w:p>
    <w:p w:rsidR="00D2445C" w:rsidRPr="003277DE" w:rsidRDefault="00D2445C" w:rsidP="00D2445C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r w:rsidRPr="003277DE">
        <w:rPr>
          <w:rStyle w:val="FontStyle21"/>
          <w:sz w:val="24"/>
          <w:szCs w:val="24"/>
        </w:rPr>
        <w:t>Програмное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2994"/>
        <w:gridCol w:w="2857"/>
      </w:tblGrid>
      <w:tr w:rsidR="00D2445C" w:rsidRPr="003277DE" w:rsidTr="001216BE">
        <w:trPr>
          <w:trHeight w:val="537"/>
        </w:trPr>
        <w:tc>
          <w:tcPr>
            <w:tcW w:w="2930" w:type="dxa"/>
            <w:vAlign w:val="center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D2445C" w:rsidRPr="003277DE" w:rsidTr="001216BE">
        <w:tc>
          <w:tcPr>
            <w:tcW w:w="2930" w:type="dxa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D2445C" w:rsidRPr="003277DE" w:rsidTr="001216BE">
        <w:tc>
          <w:tcPr>
            <w:tcW w:w="2930" w:type="dxa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D2445C" w:rsidRPr="003277DE" w:rsidTr="001216BE">
        <w:tc>
          <w:tcPr>
            <w:tcW w:w="2930" w:type="dxa"/>
          </w:tcPr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2994" w:type="dxa"/>
          </w:tcPr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D2445C" w:rsidRPr="003277DE" w:rsidTr="001216BE">
        <w:tc>
          <w:tcPr>
            <w:tcW w:w="2930" w:type="dxa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D2445C" w:rsidRPr="003277DE" w:rsidRDefault="00D2445C" w:rsidP="001216B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D2445C" w:rsidRDefault="00D2445C" w:rsidP="00D2445C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r w:rsidRPr="003277DE">
        <w:rPr>
          <w:rStyle w:val="FontStyle21"/>
          <w:sz w:val="24"/>
          <w:szCs w:val="24"/>
        </w:rPr>
        <w:t>Интернет-ресурсы</w:t>
      </w:r>
    </w:p>
    <w:p w:rsidR="00D2445C" w:rsidRDefault="00D2445C" w:rsidP="00D2445C">
      <w:pPr>
        <w:pStyle w:val="Style8"/>
        <w:numPr>
          <w:ilvl w:val="0"/>
          <w:numId w:val="21"/>
        </w:numPr>
        <w:tabs>
          <w:tab w:val="left" w:pos="709"/>
        </w:tabs>
        <w:ind w:left="709" w:hanging="283"/>
        <w:rPr>
          <w:bCs/>
        </w:rPr>
      </w:pPr>
      <w:r w:rsidRPr="003277DE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3277DE">
        <w:rPr>
          <w:bCs/>
        </w:rPr>
        <w:tab/>
        <w:t xml:space="preserve">URL: https://elibrary.ru/project_risc.asp </w:t>
      </w:r>
    </w:p>
    <w:p w:rsidR="00D2445C" w:rsidRDefault="00D2445C" w:rsidP="00D2445C">
      <w:pPr>
        <w:pStyle w:val="Style8"/>
        <w:numPr>
          <w:ilvl w:val="0"/>
          <w:numId w:val="21"/>
        </w:numPr>
        <w:tabs>
          <w:tab w:val="left" w:pos="709"/>
        </w:tabs>
        <w:ind w:left="709" w:hanging="283"/>
        <w:rPr>
          <w:bCs/>
        </w:rPr>
      </w:pPr>
      <w:r w:rsidRPr="003277DE">
        <w:rPr>
          <w:bCs/>
        </w:rPr>
        <w:t xml:space="preserve">Электронная база периодических изданий EastViewInformationServices, ООО «ИВИС» </w:t>
      </w:r>
      <w:r w:rsidRPr="003277DE">
        <w:rPr>
          <w:bCs/>
        </w:rPr>
        <w:tab/>
        <w:t xml:space="preserve">https://dlib.eastview.com/ </w:t>
      </w:r>
    </w:p>
    <w:p w:rsidR="00D2445C" w:rsidRDefault="00D2445C" w:rsidP="00D2445C">
      <w:pPr>
        <w:pStyle w:val="Style8"/>
        <w:numPr>
          <w:ilvl w:val="0"/>
          <w:numId w:val="21"/>
        </w:numPr>
        <w:tabs>
          <w:tab w:val="left" w:pos="709"/>
        </w:tabs>
        <w:ind w:left="709" w:hanging="283"/>
        <w:rPr>
          <w:bCs/>
        </w:rPr>
      </w:pPr>
      <w:r w:rsidRPr="003277DE">
        <w:rPr>
          <w:bCs/>
        </w:rPr>
        <w:t xml:space="preserve">Поисковая система Академия Google (GoogleScholar) URL: https://scholar.google.ru/ </w:t>
      </w:r>
    </w:p>
    <w:p w:rsidR="00D2445C" w:rsidRDefault="00D2445C" w:rsidP="00D2445C">
      <w:pPr>
        <w:pStyle w:val="Style8"/>
        <w:numPr>
          <w:ilvl w:val="0"/>
          <w:numId w:val="21"/>
        </w:numPr>
        <w:tabs>
          <w:tab w:val="left" w:pos="709"/>
        </w:tabs>
        <w:ind w:left="709" w:hanging="283"/>
        <w:rPr>
          <w:bCs/>
        </w:rPr>
      </w:pPr>
      <w:r w:rsidRPr="003277DE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3277DE">
        <w:rPr>
          <w:bCs/>
        </w:rPr>
        <w:tab/>
      </w:r>
    </w:p>
    <w:p w:rsidR="00D2445C" w:rsidRDefault="00D2445C" w:rsidP="00D2445C">
      <w:pPr>
        <w:pStyle w:val="Style8"/>
        <w:numPr>
          <w:ilvl w:val="0"/>
          <w:numId w:val="21"/>
        </w:numPr>
        <w:tabs>
          <w:tab w:val="left" w:pos="709"/>
        </w:tabs>
        <w:ind w:left="709" w:hanging="283"/>
        <w:rPr>
          <w:bCs/>
        </w:rPr>
      </w:pPr>
      <w:r w:rsidRPr="003277DE">
        <w:rPr>
          <w:bCs/>
        </w:rPr>
        <w:t xml:space="preserve">Российская Государственная библиотека. Каталоги </w:t>
      </w:r>
      <w:r w:rsidRPr="00D2445C">
        <w:rPr>
          <w:bCs/>
        </w:rPr>
        <w:t>https://www.rsl.ru/ru/4readers/catalogues/</w:t>
      </w:r>
    </w:p>
    <w:p w:rsidR="00D2445C" w:rsidRDefault="00D2445C" w:rsidP="00D2445C">
      <w:pPr>
        <w:pStyle w:val="Style8"/>
        <w:numPr>
          <w:ilvl w:val="0"/>
          <w:numId w:val="21"/>
        </w:numPr>
        <w:tabs>
          <w:tab w:val="left" w:pos="709"/>
        </w:tabs>
        <w:ind w:left="709" w:hanging="283"/>
        <w:rPr>
          <w:bCs/>
        </w:rPr>
      </w:pPr>
      <w:r w:rsidRPr="003277DE">
        <w:rPr>
          <w:bCs/>
        </w:rPr>
        <w:t xml:space="preserve">Электронные ресурсы библиотеки МГТУ им. Г.И. Носова http://magtu.ru:8085/marcweb2/Default.asp </w:t>
      </w:r>
    </w:p>
    <w:p w:rsidR="00D2445C" w:rsidRDefault="00D2445C" w:rsidP="00D2445C">
      <w:pPr>
        <w:pStyle w:val="Style8"/>
        <w:numPr>
          <w:ilvl w:val="0"/>
          <w:numId w:val="21"/>
        </w:numPr>
        <w:tabs>
          <w:tab w:val="left" w:pos="709"/>
        </w:tabs>
        <w:ind w:left="709" w:hanging="283"/>
        <w:rPr>
          <w:bCs/>
        </w:rPr>
      </w:pPr>
      <w:r w:rsidRPr="003277DE">
        <w:rPr>
          <w:bCs/>
        </w:rPr>
        <w:t xml:space="preserve">Университетская информационная система </w:t>
      </w:r>
      <w:r>
        <w:rPr>
          <w:bCs/>
        </w:rPr>
        <w:t xml:space="preserve">РОССИЯ </w:t>
      </w:r>
      <w:r w:rsidRPr="00D2445C">
        <w:rPr>
          <w:bCs/>
        </w:rPr>
        <w:t>https://uisrussia.msu.ru</w:t>
      </w:r>
    </w:p>
    <w:p w:rsidR="00D2445C" w:rsidRDefault="00D2445C" w:rsidP="00D2445C">
      <w:pPr>
        <w:pStyle w:val="Style8"/>
        <w:numPr>
          <w:ilvl w:val="0"/>
          <w:numId w:val="21"/>
        </w:numPr>
        <w:tabs>
          <w:tab w:val="left" w:pos="709"/>
        </w:tabs>
        <w:ind w:left="709" w:hanging="283"/>
        <w:rPr>
          <w:bCs/>
        </w:rPr>
      </w:pPr>
      <w:r w:rsidRPr="003277DE">
        <w:rPr>
          <w:bCs/>
        </w:rPr>
        <w:t xml:space="preserve">Международная наукометрическая реферативная и полнотекстовая база данных научных изданий «Web ofscience» </w:t>
      </w:r>
      <w:r w:rsidRPr="003277DE">
        <w:rPr>
          <w:bCs/>
        </w:rPr>
        <w:tab/>
        <w:t xml:space="preserve">http://webofscience.com </w:t>
      </w:r>
      <w:r w:rsidRPr="003277DE">
        <w:rPr>
          <w:bCs/>
        </w:rPr>
        <w:tab/>
      </w:r>
    </w:p>
    <w:p w:rsidR="00D2445C" w:rsidRDefault="00D2445C" w:rsidP="00D2445C">
      <w:pPr>
        <w:pStyle w:val="Style8"/>
        <w:numPr>
          <w:ilvl w:val="0"/>
          <w:numId w:val="21"/>
        </w:numPr>
        <w:tabs>
          <w:tab w:val="left" w:pos="709"/>
        </w:tabs>
        <w:ind w:left="709" w:hanging="283"/>
        <w:rPr>
          <w:bCs/>
        </w:rPr>
      </w:pPr>
      <w:r w:rsidRPr="003277DE">
        <w:rPr>
          <w:bCs/>
        </w:rPr>
        <w:t xml:space="preserve">Международная реферативная и полнотекстовая справочная база данных научных изданий «Scopus» </w:t>
      </w:r>
      <w:r w:rsidRPr="003277DE">
        <w:rPr>
          <w:bCs/>
        </w:rPr>
        <w:tab/>
        <w:t xml:space="preserve">http://scopus.com </w:t>
      </w:r>
      <w:r w:rsidRPr="003277DE">
        <w:rPr>
          <w:bCs/>
        </w:rPr>
        <w:tab/>
      </w:r>
    </w:p>
    <w:p w:rsidR="00D2445C" w:rsidRDefault="00D2445C" w:rsidP="00D2445C">
      <w:pPr>
        <w:pStyle w:val="Style8"/>
        <w:numPr>
          <w:ilvl w:val="0"/>
          <w:numId w:val="21"/>
        </w:numPr>
        <w:tabs>
          <w:tab w:val="left" w:pos="709"/>
          <w:tab w:val="left" w:pos="851"/>
        </w:tabs>
        <w:ind w:left="709" w:hanging="283"/>
        <w:rPr>
          <w:bCs/>
        </w:rPr>
      </w:pPr>
      <w:r w:rsidRPr="003277DE">
        <w:rPr>
          <w:bCs/>
        </w:rPr>
        <w:t xml:space="preserve">Международная база полнотекстовых журналов SpringerJournals http://link.springer.com/ </w:t>
      </w:r>
    </w:p>
    <w:p w:rsidR="00D2445C" w:rsidRPr="00D2445C" w:rsidRDefault="00D2445C" w:rsidP="00D2445C">
      <w:pPr>
        <w:pStyle w:val="Style8"/>
        <w:numPr>
          <w:ilvl w:val="0"/>
          <w:numId w:val="21"/>
        </w:numPr>
        <w:tabs>
          <w:tab w:val="left" w:pos="709"/>
          <w:tab w:val="left" w:pos="851"/>
        </w:tabs>
        <w:ind w:left="709" w:hanging="283"/>
      </w:pPr>
      <w:r w:rsidRPr="003277DE">
        <w:rPr>
          <w:bCs/>
        </w:rPr>
        <w:t xml:space="preserve">Международная база справочных изданий по всем отраслям знаний SpringerReference http://www.springer.com/references </w:t>
      </w:r>
    </w:p>
    <w:p w:rsidR="00D2445C" w:rsidRPr="003277DE" w:rsidRDefault="00D2445C" w:rsidP="00D2445C">
      <w:pPr>
        <w:pStyle w:val="1"/>
        <w:rPr>
          <w:rStyle w:val="FontStyle14"/>
          <w:b/>
          <w:sz w:val="24"/>
          <w:szCs w:val="24"/>
        </w:rPr>
      </w:pPr>
      <w:r w:rsidRPr="003277DE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1"/>
        <w:gridCol w:w="6390"/>
      </w:tblGrid>
      <w:tr w:rsidR="00D2445C" w:rsidRPr="003277DE" w:rsidTr="001216BE">
        <w:tc>
          <w:tcPr>
            <w:tcW w:w="1561" w:type="pct"/>
          </w:tcPr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Мультимедийные средства хранения, передачи  и представления информации.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проведения он-лайн занятий: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Настольный спикерфон PlantronocsCalistro 620 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Документ камера AverMediaAverVisionU15, Epson 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Графический планшет WacomIntuosPTH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Веб-камера Logitech HD Pro C920 Lod-960-000769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Система настольная акустическая GeniusSW-S2/1 200RMS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Видеокамера купольная PraxisPP-2010L 4-9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Аудиосистема с петличным радиомикрофоном ArthurFortyU-960B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Система интерактивная SmartBoard480 (экран+проектор)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Поворотная веб-камера с потолочным подвесомLogitechBCC950 loG-960-000867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Комплект для передачи сигнала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Пульт управления презентацией LogitechWirelessPresenterR400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Стереогарнитура (микрофон с шумоподавлением)</w:t>
            </w:r>
          </w:p>
          <w:p w:rsidR="00D2445C" w:rsidRPr="003277DE" w:rsidRDefault="00D2445C" w:rsidP="0012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POWERCOMIMD-1500AP</w:t>
            </w:r>
          </w:p>
        </w:tc>
      </w:tr>
      <w:tr w:rsidR="00D2445C" w:rsidRPr="003277DE" w:rsidTr="001216BE">
        <w:tc>
          <w:tcPr>
            <w:tcW w:w="1561" w:type="pct"/>
          </w:tcPr>
          <w:p w:rsidR="00D2445C" w:rsidRPr="003277DE" w:rsidRDefault="00D2445C" w:rsidP="001216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D2445C" w:rsidRPr="003277DE" w:rsidRDefault="00D2445C" w:rsidP="001216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D2445C" w:rsidRPr="003277DE" w:rsidTr="001216BE">
        <w:tc>
          <w:tcPr>
            <w:tcW w:w="1561" w:type="pct"/>
          </w:tcPr>
          <w:p w:rsidR="00D2445C" w:rsidRPr="003277DE" w:rsidRDefault="00D2445C" w:rsidP="001216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D2445C" w:rsidRPr="003277DE" w:rsidRDefault="00D2445C" w:rsidP="001216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1C4C42" w:rsidRDefault="001C4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4C42" w:rsidRPr="001C4C42" w:rsidRDefault="001C4C42" w:rsidP="00D2445C">
      <w:pPr>
        <w:pStyle w:val="ad"/>
        <w:spacing w:line="276" w:lineRule="auto"/>
        <w:ind w:firstLine="709"/>
        <w:jc w:val="right"/>
        <w:rPr>
          <w:rFonts w:eastAsia="Times New Roman"/>
          <w:b/>
          <w:bCs/>
          <w:sz w:val="24"/>
          <w:szCs w:val="24"/>
          <w:lang w:eastAsia="ru-RU"/>
        </w:rPr>
      </w:pPr>
      <w:r w:rsidRPr="001C4C42">
        <w:rPr>
          <w:rFonts w:eastAsia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:rsidR="001C4C42" w:rsidRDefault="001C4C42" w:rsidP="001C4C42">
      <w:pPr>
        <w:tabs>
          <w:tab w:val="left" w:pos="851"/>
          <w:tab w:val="left" w:pos="1134"/>
        </w:tabs>
        <w:jc w:val="center"/>
        <w:rPr>
          <w:rStyle w:val="FontStyle18"/>
        </w:rPr>
      </w:pPr>
    </w:p>
    <w:p w:rsidR="001C4C42" w:rsidRDefault="001C4C42" w:rsidP="001C4C42">
      <w:pPr>
        <w:pStyle w:val="ad"/>
        <w:spacing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Методические рекомендации: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контрольные работы являются одной из важнейших форм организации самостоятельных занятий студента-заочника в межсессионный период и способом проверки его знаний по тому или иному разделу курса. Они также являются импульсом для более углубленного изучения предмета, развивают умение пользоваться научной литературой, составлять библиографию.</w:t>
      </w:r>
    </w:p>
    <w:p w:rsidR="001C4C42" w:rsidRDefault="001C4C42" w:rsidP="001C4C42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выполняется студентами на основе самостоятельного изучения рекомендованной литературы, список которой не ограничивает инициативы студента, его возможностей в использовании более широкого круга научных исследований.</w:t>
      </w:r>
    </w:p>
    <w:p w:rsidR="001C4C42" w:rsidRDefault="001C4C42" w:rsidP="001C4C42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самостоятельно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выбирает 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контрольной работы. Темы контрольной работы в группе не должны повторяться. Контрольная работа пишется студентом по определенному плану, который разрабатывается самим студентом таким образом, чтобы выбранная тема была раскрыта. Разработанный студентом план отражается в оглавлении.</w:t>
      </w:r>
    </w:p>
    <w:p w:rsidR="001C4C42" w:rsidRDefault="001C4C42" w:rsidP="001C4C42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состоять из развернутых ответов по каждому пункту плана и списка изученных и использованных в работе источников и литературы, составленного по алфавиту.</w:t>
      </w:r>
    </w:p>
    <w:p w:rsidR="001C4C42" w:rsidRDefault="001C4C42" w:rsidP="001C4C42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Цитаты, приведенные в контрольной работе, все цифровые материалы должны иметь ссылку на источник, следует точно писать фамилию, инициалы автора, название работы с обязательным указанием места, года издания и страницы.</w:t>
      </w:r>
    </w:p>
    <w:p w:rsidR="001C4C42" w:rsidRDefault="001C4C42" w:rsidP="001C4C42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необходимо изложить общие выводы по содержанию контрольной работы.</w:t>
      </w:r>
    </w:p>
    <w:p w:rsidR="001C4C42" w:rsidRDefault="001C4C42" w:rsidP="001C4C42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быть написана грамотно, четко, разборчиво, с выделением абзацев, страницы должны быть пронумерованы внизу справа; слева оставляются поля 2 см, междустрочный интервал 1,5 мм, 14 шрифтом Объем контрольной работы - 10-15 печатных страниц, формата А4.</w:t>
      </w:r>
    </w:p>
    <w:p w:rsidR="001C4C42" w:rsidRDefault="001C4C42" w:rsidP="001C4C42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титульном листе контрольной работы указываются: тема контрольной работы, фамилия и инициалы студента, курс, институт, направление, профиль. За титульным листом идет оглавление, которое состоит из плана работы: введение, перечень вопросов, заключение, список источников и литературы, использованных в контрольной работе.</w:t>
      </w:r>
    </w:p>
    <w:p w:rsidR="001C4C42" w:rsidRDefault="001C4C42" w:rsidP="001C4C42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встречающиеся недостатки:</w:t>
      </w:r>
    </w:p>
    <w:p w:rsidR="001C4C42" w:rsidRDefault="001C4C42" w:rsidP="001C4C42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Неудовлетворительное изложение материала - несамостоятельное выполнение работы: текст частично или полностью переписывается из учебного пособия, брошюр, журналов, статей, чрезмерная загруженность цитатами, примерами без достаточного их анализа и выводов; отсутствие какой-либо части работы: плана, списка использованной литературы; несоответствие объема контрольной работы требуемому; плохо отредактированный текст, написанный небрежно, безграмотно.</w:t>
      </w:r>
    </w:p>
    <w:p w:rsidR="001C4C42" w:rsidRDefault="001C4C42" w:rsidP="001C4C42">
      <w:pPr>
        <w:pStyle w:val="ad"/>
        <w:spacing w:line="276" w:lineRule="auto"/>
        <w:ind w:firstLine="709"/>
        <w:jc w:val="both"/>
        <w:rPr>
          <w:rStyle w:val="FontStyle18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Неправильное оформление работы — не выделены пункты плана; изложенный материал не соответствует плану, отсутствуют необходимые ссылки на источники, или неправильное оформление ссылок, неверно оформлен или отсутствует список литературы, не нумеруются страницы.</w:t>
      </w:r>
    </w:p>
    <w:p w:rsidR="00E20080" w:rsidRPr="00E20080" w:rsidRDefault="00E20080" w:rsidP="00A64FCF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sectPr w:rsidR="00E20080" w:rsidRPr="00E20080" w:rsidSect="00966A34"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622" w:rsidRDefault="00BF5622" w:rsidP="00E20080">
      <w:pPr>
        <w:spacing w:after="0" w:line="240" w:lineRule="auto"/>
      </w:pPr>
      <w:r>
        <w:separator/>
      </w:r>
    </w:p>
  </w:endnote>
  <w:endnote w:type="continuationSeparator" w:id="1">
    <w:p w:rsidR="00BF5622" w:rsidRDefault="00BF5622" w:rsidP="00E2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4E" w:rsidRDefault="00DA7B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622" w:rsidRDefault="00BF5622" w:rsidP="00E20080">
      <w:pPr>
        <w:spacing w:after="0" w:line="240" w:lineRule="auto"/>
      </w:pPr>
      <w:r>
        <w:separator/>
      </w:r>
    </w:p>
  </w:footnote>
  <w:footnote w:type="continuationSeparator" w:id="1">
    <w:p w:rsidR="00BF5622" w:rsidRDefault="00BF5622" w:rsidP="00E20080">
      <w:pPr>
        <w:spacing w:after="0" w:line="240" w:lineRule="auto"/>
      </w:pPr>
      <w:r>
        <w:continuationSeparator/>
      </w:r>
    </w:p>
  </w:footnote>
  <w:footnote w:id="2">
    <w:p w:rsidR="00DA7B4E" w:rsidRDefault="00DA7B4E" w:rsidP="00E20080">
      <w:pPr>
        <w:pStyle w:val="a8"/>
      </w:pPr>
      <w:r>
        <w:t>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4E" w:rsidRDefault="00DA7B4E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A"/>
    <w:multiLevelType w:val="singleLevel"/>
    <w:tmpl w:val="0000002A"/>
    <w:name w:val="WW8Num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13EF5DA3"/>
    <w:multiLevelType w:val="hybridMultilevel"/>
    <w:tmpl w:val="DD2C7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7E7A9B"/>
    <w:multiLevelType w:val="hybridMultilevel"/>
    <w:tmpl w:val="13BC5806"/>
    <w:lvl w:ilvl="0" w:tplc="785CE7F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B249B3"/>
    <w:multiLevelType w:val="hybridMultilevel"/>
    <w:tmpl w:val="5BE8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FC66BC"/>
    <w:multiLevelType w:val="hybridMultilevel"/>
    <w:tmpl w:val="2012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C3A50"/>
    <w:multiLevelType w:val="hybridMultilevel"/>
    <w:tmpl w:val="881AE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3F423A"/>
    <w:multiLevelType w:val="hybridMultilevel"/>
    <w:tmpl w:val="C49E8660"/>
    <w:lvl w:ilvl="0" w:tplc="32764D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E0E2A6B"/>
    <w:multiLevelType w:val="hybridMultilevel"/>
    <w:tmpl w:val="BE5427D4"/>
    <w:lvl w:ilvl="0" w:tplc="EBE2E5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F10D5"/>
    <w:multiLevelType w:val="hybridMultilevel"/>
    <w:tmpl w:val="F18E9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294D05"/>
    <w:multiLevelType w:val="hybridMultilevel"/>
    <w:tmpl w:val="83B2C302"/>
    <w:lvl w:ilvl="0" w:tplc="A0D6CC4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B4759"/>
    <w:multiLevelType w:val="hybridMultilevel"/>
    <w:tmpl w:val="B46E55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A345647"/>
    <w:multiLevelType w:val="hybridMultilevel"/>
    <w:tmpl w:val="4622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530988"/>
    <w:multiLevelType w:val="hybridMultilevel"/>
    <w:tmpl w:val="9782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D33E6"/>
    <w:multiLevelType w:val="hybridMultilevel"/>
    <w:tmpl w:val="66D8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613A"/>
    <w:multiLevelType w:val="hybridMultilevel"/>
    <w:tmpl w:val="58CAB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0D1293"/>
    <w:multiLevelType w:val="hybridMultilevel"/>
    <w:tmpl w:val="9C249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AE2BE1"/>
    <w:multiLevelType w:val="hybridMultilevel"/>
    <w:tmpl w:val="ABCA09B4"/>
    <w:lvl w:ilvl="0" w:tplc="7DA6D6A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3C3390"/>
    <w:multiLevelType w:val="hybridMultilevel"/>
    <w:tmpl w:val="BF687560"/>
    <w:lvl w:ilvl="0" w:tplc="55BA2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4"/>
  </w:num>
  <w:num w:numId="5">
    <w:abstractNumId w:val="5"/>
  </w:num>
  <w:num w:numId="6">
    <w:abstractNumId w:val="0"/>
  </w:num>
  <w:num w:numId="7">
    <w:abstractNumId w:val="16"/>
  </w:num>
  <w:num w:numId="8">
    <w:abstractNumId w:val="8"/>
  </w:num>
  <w:num w:numId="9">
    <w:abstractNumId w:val="15"/>
  </w:num>
  <w:num w:numId="10">
    <w:abstractNumId w:val="20"/>
  </w:num>
  <w:num w:numId="11">
    <w:abstractNumId w:val="17"/>
  </w:num>
  <w:num w:numId="12">
    <w:abstractNumId w:val="11"/>
  </w:num>
  <w:num w:numId="13">
    <w:abstractNumId w:val="3"/>
  </w:num>
  <w:num w:numId="14">
    <w:abstractNumId w:val="18"/>
  </w:num>
  <w:num w:numId="15">
    <w:abstractNumId w:val="2"/>
  </w:num>
  <w:num w:numId="16">
    <w:abstractNumId w:val="6"/>
  </w:num>
  <w:num w:numId="17">
    <w:abstractNumId w:val="12"/>
  </w:num>
  <w:num w:numId="18">
    <w:abstractNumId w:val="19"/>
  </w:num>
  <w:num w:numId="19">
    <w:abstractNumId w:val="10"/>
  </w:num>
  <w:num w:numId="20">
    <w:abstractNumId w:val="9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080"/>
    <w:rsid w:val="00004ABB"/>
    <w:rsid w:val="00040908"/>
    <w:rsid w:val="0004592D"/>
    <w:rsid w:val="000459C0"/>
    <w:rsid w:val="0006306D"/>
    <w:rsid w:val="00096D6E"/>
    <w:rsid w:val="00097DE7"/>
    <w:rsid w:val="000B143E"/>
    <w:rsid w:val="000B6A65"/>
    <w:rsid w:val="000D1F9E"/>
    <w:rsid w:val="000D2EA5"/>
    <w:rsid w:val="000E3ACF"/>
    <w:rsid w:val="0010725C"/>
    <w:rsid w:val="00123825"/>
    <w:rsid w:val="00164E0A"/>
    <w:rsid w:val="0017690A"/>
    <w:rsid w:val="001C4C42"/>
    <w:rsid w:val="001D4E73"/>
    <w:rsid w:val="001F29A0"/>
    <w:rsid w:val="00255A18"/>
    <w:rsid w:val="00261E8A"/>
    <w:rsid w:val="00272304"/>
    <w:rsid w:val="00275142"/>
    <w:rsid w:val="002B2865"/>
    <w:rsid w:val="002B52FE"/>
    <w:rsid w:val="002C4060"/>
    <w:rsid w:val="002C579C"/>
    <w:rsid w:val="003412C0"/>
    <w:rsid w:val="00341EB8"/>
    <w:rsid w:val="0038025F"/>
    <w:rsid w:val="003E40B7"/>
    <w:rsid w:val="003F33C5"/>
    <w:rsid w:val="004442FD"/>
    <w:rsid w:val="00454C87"/>
    <w:rsid w:val="00486551"/>
    <w:rsid w:val="00496E21"/>
    <w:rsid w:val="004B3493"/>
    <w:rsid w:val="004B3DE5"/>
    <w:rsid w:val="004D3E11"/>
    <w:rsid w:val="004D6837"/>
    <w:rsid w:val="004E7A17"/>
    <w:rsid w:val="00524231"/>
    <w:rsid w:val="0053590A"/>
    <w:rsid w:val="00573949"/>
    <w:rsid w:val="005B1CFD"/>
    <w:rsid w:val="005D0802"/>
    <w:rsid w:val="005E3CCA"/>
    <w:rsid w:val="005F61C2"/>
    <w:rsid w:val="006577EC"/>
    <w:rsid w:val="0066509A"/>
    <w:rsid w:val="0069590D"/>
    <w:rsid w:val="00731238"/>
    <w:rsid w:val="00734357"/>
    <w:rsid w:val="00740329"/>
    <w:rsid w:val="00752597"/>
    <w:rsid w:val="0076156C"/>
    <w:rsid w:val="007B5CA5"/>
    <w:rsid w:val="008078D9"/>
    <w:rsid w:val="0081621D"/>
    <w:rsid w:val="00817151"/>
    <w:rsid w:val="00833793"/>
    <w:rsid w:val="0085359B"/>
    <w:rsid w:val="00871E25"/>
    <w:rsid w:val="00873D06"/>
    <w:rsid w:val="008E2BEC"/>
    <w:rsid w:val="00913AC7"/>
    <w:rsid w:val="009304B0"/>
    <w:rsid w:val="00935D85"/>
    <w:rsid w:val="009362EA"/>
    <w:rsid w:val="00941751"/>
    <w:rsid w:val="00941AE0"/>
    <w:rsid w:val="009540F8"/>
    <w:rsid w:val="00966A34"/>
    <w:rsid w:val="00971366"/>
    <w:rsid w:val="00995C58"/>
    <w:rsid w:val="009D547C"/>
    <w:rsid w:val="00A02A66"/>
    <w:rsid w:val="00A17E12"/>
    <w:rsid w:val="00A54A76"/>
    <w:rsid w:val="00A648DB"/>
    <w:rsid w:val="00A64FCF"/>
    <w:rsid w:val="00A74770"/>
    <w:rsid w:val="00A81008"/>
    <w:rsid w:val="00AB1294"/>
    <w:rsid w:val="00AE5E66"/>
    <w:rsid w:val="00AF2B21"/>
    <w:rsid w:val="00AF2E62"/>
    <w:rsid w:val="00B7026C"/>
    <w:rsid w:val="00BA2248"/>
    <w:rsid w:val="00BE6CA9"/>
    <w:rsid w:val="00BF5622"/>
    <w:rsid w:val="00C17A29"/>
    <w:rsid w:val="00C24C21"/>
    <w:rsid w:val="00C4170E"/>
    <w:rsid w:val="00C50B33"/>
    <w:rsid w:val="00C51165"/>
    <w:rsid w:val="00C737F8"/>
    <w:rsid w:val="00C969AD"/>
    <w:rsid w:val="00CC27EB"/>
    <w:rsid w:val="00CC6FDF"/>
    <w:rsid w:val="00CD1780"/>
    <w:rsid w:val="00D0611E"/>
    <w:rsid w:val="00D177B8"/>
    <w:rsid w:val="00D2445C"/>
    <w:rsid w:val="00DA35DB"/>
    <w:rsid w:val="00DA7B4E"/>
    <w:rsid w:val="00DC39DC"/>
    <w:rsid w:val="00DF32B0"/>
    <w:rsid w:val="00DF7449"/>
    <w:rsid w:val="00E022EE"/>
    <w:rsid w:val="00E13787"/>
    <w:rsid w:val="00E20080"/>
    <w:rsid w:val="00E47DB1"/>
    <w:rsid w:val="00E56327"/>
    <w:rsid w:val="00E765E0"/>
    <w:rsid w:val="00EA2A20"/>
    <w:rsid w:val="00EB151C"/>
    <w:rsid w:val="00EC0E24"/>
    <w:rsid w:val="00ED45D2"/>
    <w:rsid w:val="00F11192"/>
    <w:rsid w:val="00F4246A"/>
    <w:rsid w:val="00F55B7A"/>
    <w:rsid w:val="00F77998"/>
    <w:rsid w:val="00FB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B0"/>
  </w:style>
  <w:style w:type="paragraph" w:styleId="1">
    <w:name w:val="heading 1"/>
    <w:basedOn w:val="a"/>
    <w:next w:val="a"/>
    <w:link w:val="10"/>
    <w:qFormat/>
    <w:rsid w:val="00D2445C"/>
    <w:pPr>
      <w:keepNext/>
      <w:spacing w:before="240" w:after="120" w:line="240" w:lineRule="auto"/>
      <w:ind w:left="567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E20080"/>
  </w:style>
  <w:style w:type="paragraph" w:styleId="a3">
    <w:name w:val="Normal (Web)"/>
    <w:basedOn w:val="a"/>
    <w:semiHidden/>
    <w:rsid w:val="00E2008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semiHidden/>
    <w:rsid w:val="00E200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semiHidden/>
    <w:rsid w:val="00E20080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rsid w:val="00E200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20080"/>
    <w:rPr>
      <w:rFonts w:ascii="Tahoma" w:eastAsia="Times New Roman" w:hAnsi="Tahoma" w:cs="Tahoma"/>
      <w:sz w:val="16"/>
      <w:szCs w:val="16"/>
    </w:rPr>
  </w:style>
  <w:style w:type="character" w:customStyle="1" w:styleId="FontStyle16">
    <w:name w:val="Font Style16"/>
    <w:basedOn w:val="a0"/>
    <w:rsid w:val="00E20080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footnote text"/>
    <w:basedOn w:val="a"/>
    <w:link w:val="a9"/>
    <w:semiHidden/>
    <w:rsid w:val="00E200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20080"/>
    <w:rPr>
      <w:rFonts w:ascii="Calibri" w:eastAsia="Times New Roman" w:hAnsi="Calibri" w:cs="Times New Roman"/>
      <w:sz w:val="20"/>
      <w:szCs w:val="20"/>
    </w:rPr>
  </w:style>
  <w:style w:type="character" w:styleId="aa">
    <w:name w:val="Hyperlink"/>
    <w:basedOn w:val="a0"/>
    <w:rsid w:val="00E2008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E2008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name w:val="Содержимое таблицы"/>
    <w:basedOn w:val="a"/>
    <w:rsid w:val="00E200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EC0E2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39DC"/>
    <w:pPr>
      <w:ind w:left="720"/>
      <w:contextualSpacing/>
    </w:pPr>
  </w:style>
  <w:style w:type="paragraph" w:customStyle="1" w:styleId="Style8">
    <w:name w:val="Style8"/>
    <w:basedOn w:val="a"/>
    <w:rsid w:val="001C4C4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1C4C4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1C4C42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basedOn w:val="a0"/>
    <w:rsid w:val="001C4C42"/>
    <w:rPr>
      <w:rFonts w:ascii="Times New Roman" w:hAnsi="Times New Roman" w:cs="Times New Roman" w:hint="default"/>
      <w:sz w:val="12"/>
      <w:szCs w:val="12"/>
    </w:rPr>
  </w:style>
  <w:style w:type="paragraph" w:styleId="ad">
    <w:name w:val="No Spacing"/>
    <w:uiPriority w:val="1"/>
    <w:qFormat/>
    <w:rsid w:val="001C4C42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18"/>
      <w:lang w:eastAsia="hi-IN" w:bidi="hi-IN"/>
    </w:rPr>
  </w:style>
  <w:style w:type="character" w:customStyle="1" w:styleId="FontStyle18">
    <w:name w:val="Font Style18"/>
    <w:basedOn w:val="a0"/>
    <w:rsid w:val="001C4C42"/>
    <w:rPr>
      <w:rFonts w:ascii="Times New Roman" w:hAnsi="Times New Roman" w:cs="Times New Roman" w:hint="default"/>
      <w:b/>
      <w:bCs/>
      <w:sz w:val="10"/>
      <w:szCs w:val="10"/>
    </w:rPr>
  </w:style>
  <w:style w:type="table" w:styleId="ae">
    <w:name w:val="Table Grid"/>
    <w:basedOn w:val="a1"/>
    <w:uiPriority w:val="59"/>
    <w:rsid w:val="0085359B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D2445C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rsid w:val="00D2445C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FontStyle14">
    <w:name w:val="Font Style14"/>
    <w:rsid w:val="00D2445C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iblio-online.ru/bcode/438675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code/438874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biblio-online.ru/bcode/433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DD8F-4F4D-433B-A136-EB6695DC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1</Pages>
  <Words>10120</Words>
  <Characters>57686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Техника</dc:creator>
  <cp:keywords/>
  <dc:description/>
  <cp:lastModifiedBy>user</cp:lastModifiedBy>
  <cp:revision>79</cp:revision>
  <dcterms:created xsi:type="dcterms:W3CDTF">2016-06-13T13:35:00Z</dcterms:created>
  <dcterms:modified xsi:type="dcterms:W3CDTF">2020-11-06T10:37:00Z</dcterms:modified>
</cp:coreProperties>
</file>