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73" w:rsidRDefault="00FA0E4B" w:rsidP="005E2373">
      <w:pPr>
        <w:ind w:firstLine="0"/>
        <w:rPr>
          <w:b/>
          <w:bCs/>
        </w:rPr>
      </w:pPr>
      <w:r>
        <w:rPr>
          <w:noProof/>
        </w:rPr>
        <w:drawing>
          <wp:inline distT="0" distB="0" distL="0" distR="0">
            <wp:extent cx="5937885" cy="8169910"/>
            <wp:effectExtent l="0" t="0" r="5715" b="2540"/>
            <wp:docPr id="1" name="Рисунок 1" descr="Описание: C:\Documents and Settings\Администратор\Рабочий стол\Доча мед справка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Documents and Settings\Администратор\Рабочий стол\Доча мед справка\Титу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4B" w:rsidRDefault="00FA0E4B" w:rsidP="005E2373">
      <w:pPr>
        <w:ind w:firstLine="0"/>
        <w:rPr>
          <w:b/>
          <w:bCs/>
        </w:rPr>
      </w:pPr>
    </w:p>
    <w:p w:rsidR="00FA0E4B" w:rsidRDefault="00FA0E4B" w:rsidP="005E2373">
      <w:pPr>
        <w:ind w:firstLine="0"/>
        <w:rPr>
          <w:b/>
          <w:bCs/>
        </w:rPr>
      </w:pPr>
    </w:p>
    <w:p w:rsidR="00FA0E4B" w:rsidRPr="00EC3D19" w:rsidRDefault="00FA0E4B" w:rsidP="005E2373">
      <w:pPr>
        <w:ind w:firstLine="0"/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5937885" cy="8169910"/>
            <wp:effectExtent l="0" t="0" r="5715" b="2540"/>
            <wp:docPr id="4" name="Рисунок 4" descr="Описание: C:\Documents and Settings\Администратор\Рабочий стол\Доча мед справка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Documents and Settings\Администратор\Рабочий стол\Доча мед справка\Титу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73" w:rsidRDefault="005E2373" w:rsidP="006A31CB">
      <w:pPr>
        <w:spacing w:after="200"/>
        <w:ind w:firstLine="0"/>
        <w:jc w:val="center"/>
        <w:rPr>
          <w:b/>
          <w:bCs/>
        </w:rPr>
      </w:pPr>
    </w:p>
    <w:p w:rsidR="005E2373" w:rsidRDefault="005E2373" w:rsidP="006A31CB">
      <w:pPr>
        <w:spacing w:after="200"/>
        <w:ind w:firstLine="0"/>
        <w:jc w:val="center"/>
        <w:rPr>
          <w:b/>
          <w:bCs/>
        </w:rPr>
      </w:pPr>
    </w:p>
    <w:p w:rsidR="005E2373" w:rsidRDefault="005E2373" w:rsidP="006A31CB">
      <w:pPr>
        <w:spacing w:after="200"/>
        <w:ind w:firstLine="0"/>
        <w:jc w:val="center"/>
        <w:rPr>
          <w:b/>
          <w:bCs/>
        </w:rPr>
      </w:pPr>
    </w:p>
    <w:p w:rsidR="00AE0B3D" w:rsidRDefault="00AE0B3D" w:rsidP="00791571">
      <w:pPr>
        <w:pStyle w:val="2"/>
      </w:pPr>
    </w:p>
    <w:p w:rsidR="00AE0B3D" w:rsidRDefault="00050064" w:rsidP="00791571">
      <w:pPr>
        <w:pStyle w:val="2"/>
      </w:pPr>
      <w:r>
        <w:rPr>
          <w:noProof/>
        </w:rPr>
        <w:drawing>
          <wp:inline distT="0" distB="0" distL="0" distR="0">
            <wp:extent cx="5940425" cy="8134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B3D" w:rsidRDefault="00AE0B3D" w:rsidP="00791571">
      <w:pPr>
        <w:pStyle w:val="2"/>
      </w:pPr>
    </w:p>
    <w:p w:rsidR="00AE0B3D" w:rsidRDefault="00AE0B3D" w:rsidP="00791571">
      <w:pPr>
        <w:pStyle w:val="2"/>
      </w:pPr>
    </w:p>
    <w:p w:rsidR="00283B80" w:rsidRPr="00EC3D19" w:rsidRDefault="00283B80" w:rsidP="00791571">
      <w:pPr>
        <w:pStyle w:val="2"/>
      </w:pPr>
      <w:r w:rsidRPr="00EC3D19">
        <w:lastRenderedPageBreak/>
        <w:t xml:space="preserve">1 Цели </w:t>
      </w:r>
      <w:r w:rsidR="007300E9" w:rsidRPr="007A34B1">
        <w:t>Производственн</w:t>
      </w:r>
      <w:r w:rsidR="007300E9">
        <w:t>ой</w:t>
      </w:r>
      <w:r w:rsidR="007300E9" w:rsidRPr="007A34B1">
        <w:t xml:space="preserve"> - педагогическ</w:t>
      </w:r>
      <w:r w:rsidR="007300E9">
        <w:t>ой практики</w:t>
      </w:r>
    </w:p>
    <w:p w:rsidR="00EE35C0" w:rsidRDefault="00283B80" w:rsidP="00EE35C0">
      <w:pPr>
        <w:rPr>
          <w:bCs/>
        </w:rPr>
      </w:pPr>
      <w:r w:rsidRPr="00EE32A1">
        <w:t xml:space="preserve">Целями </w:t>
      </w:r>
      <w:r w:rsidR="007A34B1" w:rsidRPr="007A34B1">
        <w:t>Производственн</w:t>
      </w:r>
      <w:r w:rsidR="007A34B1">
        <w:t>ой</w:t>
      </w:r>
      <w:r w:rsidR="007A34B1" w:rsidRPr="007A34B1">
        <w:t xml:space="preserve"> - педагогическ</w:t>
      </w:r>
      <w:r w:rsidR="007A34B1">
        <w:t xml:space="preserve">ой практики </w:t>
      </w:r>
      <w:r w:rsidRPr="00EE32A1">
        <w:t xml:space="preserve">по направлению подготовки </w:t>
      </w:r>
      <w:r w:rsidRPr="00EE32A1">
        <w:rPr>
          <w:u w:val="single"/>
        </w:rPr>
        <w:t>44.03.02.  Психолого-педагогическое образование</w:t>
      </w:r>
      <w:r w:rsidRPr="00EE32A1">
        <w:t xml:space="preserve"> являются: </w:t>
      </w:r>
      <w:r w:rsidR="00EE35C0">
        <w:t xml:space="preserve">закрепление и углубление теоретической подготовки обучающегося, приобретение им практических навыков и </w:t>
      </w:r>
      <w:r w:rsidR="00EE35C0">
        <w:rPr>
          <w:bCs/>
        </w:rPr>
        <w:t>формирование профессиональной педагогической компетентности студентов в процессе решения производственно-профессиональных задач в условиях взаимодействия с субъектами образовательного процесса ДОУ, а также приобретение опыта самостоятельной профессиональной деятельности.</w:t>
      </w:r>
    </w:p>
    <w:p w:rsidR="00283B80" w:rsidRPr="00EC3D19" w:rsidRDefault="00283B80" w:rsidP="00791571">
      <w:pPr>
        <w:pStyle w:val="2"/>
        <w:rPr>
          <w:i/>
          <w:iCs/>
        </w:rPr>
      </w:pPr>
      <w:r w:rsidRPr="00EC3D19">
        <w:t xml:space="preserve">2 Задачи </w:t>
      </w:r>
      <w:r w:rsidR="00EE35C0" w:rsidRPr="007A34B1">
        <w:t>Производственн</w:t>
      </w:r>
      <w:r w:rsidR="00EE35C0">
        <w:t>ой</w:t>
      </w:r>
      <w:r w:rsidR="00EE35C0" w:rsidRPr="007A34B1">
        <w:t xml:space="preserve"> - педагогическ</w:t>
      </w:r>
      <w:r w:rsidR="00EE35C0">
        <w:t>ой практики</w:t>
      </w:r>
    </w:p>
    <w:p w:rsidR="00283B80" w:rsidRDefault="00283B80" w:rsidP="009B3CC0">
      <w:pPr>
        <w:spacing w:line="240" w:lineRule="auto"/>
      </w:pPr>
      <w:r w:rsidRPr="00EC3D19">
        <w:t xml:space="preserve">Задачами </w:t>
      </w:r>
      <w:r w:rsidR="00EE35C0" w:rsidRPr="007A34B1">
        <w:t>Производственн</w:t>
      </w:r>
      <w:r w:rsidR="00EE35C0">
        <w:t>ой</w:t>
      </w:r>
      <w:r w:rsidR="00EE35C0" w:rsidRPr="007A34B1">
        <w:t xml:space="preserve"> - педагогическ</w:t>
      </w:r>
      <w:r w:rsidR="00EE35C0">
        <w:t xml:space="preserve">ой практики </w:t>
      </w:r>
      <w:r w:rsidRPr="00EC3D19">
        <w:t>являются</w:t>
      </w:r>
      <w:r>
        <w:t>:</w:t>
      </w:r>
    </w:p>
    <w:p w:rsidR="005A3727" w:rsidRDefault="005A3727" w:rsidP="005A3727">
      <w:pPr>
        <w:numPr>
          <w:ilvl w:val="0"/>
          <w:numId w:val="15"/>
        </w:numPr>
        <w:tabs>
          <w:tab w:val="left" w:pos="720"/>
        </w:tabs>
        <w:suppressAutoHyphens/>
        <w:autoSpaceDE w:val="0"/>
        <w:spacing w:line="240" w:lineRule="auto"/>
        <w:rPr>
          <w:bCs/>
          <w:lang w:eastAsia="ar-SA"/>
        </w:rPr>
      </w:pPr>
      <w:r>
        <w:rPr>
          <w:bCs/>
          <w:lang w:eastAsia="ar-SA"/>
        </w:rPr>
        <w:t>воспитание интереса и психолого-педагогической направленности студентов на реализацию современных технологий образовательной деятельности в ДОУ;</w:t>
      </w:r>
    </w:p>
    <w:p w:rsidR="005A3727" w:rsidRDefault="005A3727" w:rsidP="005A3727">
      <w:pPr>
        <w:numPr>
          <w:ilvl w:val="0"/>
          <w:numId w:val="15"/>
        </w:numPr>
        <w:tabs>
          <w:tab w:val="left" w:pos="720"/>
        </w:tabs>
        <w:suppressAutoHyphens/>
        <w:autoSpaceDE w:val="0"/>
        <w:spacing w:line="240" w:lineRule="auto"/>
        <w:rPr>
          <w:bCs/>
          <w:lang w:eastAsia="ar-SA"/>
        </w:rPr>
      </w:pPr>
      <w:r>
        <w:rPr>
          <w:bCs/>
          <w:lang w:eastAsia="ar-SA"/>
        </w:rPr>
        <w:t>формирование у студентов системы психолого-педагогических знаний, умений и навыков, необходимых педагогу-психологу, воспитателю для осуществления их функций;</w:t>
      </w:r>
    </w:p>
    <w:p w:rsidR="005A3727" w:rsidRDefault="005A3727" w:rsidP="005A3727">
      <w:pPr>
        <w:numPr>
          <w:ilvl w:val="0"/>
          <w:numId w:val="15"/>
        </w:numPr>
        <w:tabs>
          <w:tab w:val="left" w:pos="720"/>
        </w:tabs>
        <w:suppressAutoHyphens/>
        <w:autoSpaceDE w:val="0"/>
        <w:spacing w:line="240" w:lineRule="auto"/>
        <w:rPr>
          <w:bCs/>
          <w:lang w:eastAsia="ar-SA"/>
        </w:rPr>
      </w:pPr>
      <w:r>
        <w:rPr>
          <w:bCs/>
          <w:lang w:eastAsia="ar-SA"/>
        </w:rPr>
        <w:t>воспитание у студентов понимания самоценнности периода дошкольного детства.</w:t>
      </w:r>
    </w:p>
    <w:p w:rsidR="00283B80" w:rsidRPr="00EC3D19" w:rsidRDefault="00283B80" w:rsidP="00791571">
      <w:pPr>
        <w:pStyle w:val="2"/>
        <w:rPr>
          <w:i/>
          <w:iCs/>
          <w:sz w:val="18"/>
          <w:szCs w:val="18"/>
        </w:rPr>
      </w:pPr>
      <w:r w:rsidRPr="00EC3D19">
        <w:t xml:space="preserve">3 Место </w:t>
      </w:r>
      <w:r w:rsidR="00283EFF" w:rsidRPr="007A34B1">
        <w:t>Производственн</w:t>
      </w:r>
      <w:r w:rsidR="00283EFF">
        <w:t>ой</w:t>
      </w:r>
      <w:r w:rsidR="00283EFF" w:rsidRPr="007A34B1">
        <w:t xml:space="preserve"> - педагогическ</w:t>
      </w:r>
      <w:r w:rsidR="00283EFF">
        <w:t>ой практики</w:t>
      </w:r>
      <w:r w:rsidR="00283EFF" w:rsidRPr="00EC3D19">
        <w:t xml:space="preserve"> </w:t>
      </w:r>
      <w:r w:rsidRPr="00EC3D19">
        <w:t>в структуре образовательной программы</w:t>
      </w:r>
      <w:r w:rsidRPr="00EC3D19">
        <w:rPr>
          <w:i/>
          <w:iCs/>
          <w:sz w:val="18"/>
          <w:szCs w:val="18"/>
        </w:rPr>
        <w:t xml:space="preserve"> </w:t>
      </w:r>
    </w:p>
    <w:p w:rsidR="00283EFF" w:rsidRPr="00F32492" w:rsidRDefault="00283B80" w:rsidP="00283EFF">
      <w:pPr>
        <w:rPr>
          <w:bCs/>
        </w:rPr>
      </w:pPr>
      <w:r w:rsidRPr="00EE32A1">
        <w:t xml:space="preserve">Для прохождения </w:t>
      </w:r>
      <w:r w:rsidR="00283EFF" w:rsidRPr="007A34B1">
        <w:t>Производственн</w:t>
      </w:r>
      <w:r w:rsidR="00283EFF">
        <w:t>ой</w:t>
      </w:r>
      <w:r w:rsidR="00283EFF" w:rsidRPr="007A34B1">
        <w:t xml:space="preserve"> - педагогическ</w:t>
      </w:r>
      <w:r w:rsidR="00283EFF">
        <w:t xml:space="preserve">ой практики </w:t>
      </w:r>
      <w:r w:rsidRPr="00EE32A1">
        <w:t xml:space="preserve">необходимы знания, умения и </w:t>
      </w:r>
      <w:r w:rsidRPr="00123E80">
        <w:t xml:space="preserve">навыки, сформированные в результате изучения следующих дисциплин </w:t>
      </w:r>
      <w:r w:rsidR="00283EFF">
        <w:rPr>
          <w:bCs/>
        </w:rPr>
        <w:t xml:space="preserve">Дошкольная педагогика, </w:t>
      </w:r>
      <w:r w:rsidR="00283EFF" w:rsidRPr="00F32492">
        <w:rPr>
          <w:bCs/>
        </w:rPr>
        <w:t>Детская практическ</w:t>
      </w:r>
      <w:r w:rsidR="00283EFF">
        <w:rPr>
          <w:bCs/>
        </w:rPr>
        <w:t xml:space="preserve">ая психология, </w:t>
      </w:r>
      <w:r w:rsidR="00283EFF" w:rsidRPr="00F32492">
        <w:rPr>
          <w:bCs/>
        </w:rPr>
        <w:t>Теории и технологии экологического разв</w:t>
      </w:r>
      <w:r w:rsidR="00283EFF">
        <w:rPr>
          <w:bCs/>
        </w:rPr>
        <w:t>ития детей дошкольного возраста, Детская психология</w:t>
      </w:r>
      <w:r w:rsidR="00283EFF" w:rsidRPr="00F32492">
        <w:rPr>
          <w:bCs/>
        </w:rPr>
        <w:t xml:space="preserve">, </w:t>
      </w:r>
      <w:r w:rsidR="00CC7503" w:rsidRPr="00CC7503">
        <w:rPr>
          <w:bCs/>
        </w:rPr>
        <w:t>Теории и технологии познавательно-речевого развития детей</w:t>
      </w:r>
      <w:r w:rsidR="00233341">
        <w:t xml:space="preserve">, </w:t>
      </w:r>
      <w:r w:rsidR="00233341" w:rsidRPr="00233341">
        <w:t>Практикум по образовательной области "Речевое развитие"</w:t>
      </w:r>
      <w:r w:rsidR="00233341">
        <w:t xml:space="preserve">, </w:t>
      </w:r>
      <w:r w:rsidR="00233341" w:rsidRPr="00233341">
        <w:t>Приобщение дошкольников к художественной литературе</w:t>
      </w:r>
      <w:r w:rsidR="00233341">
        <w:t>,</w:t>
      </w:r>
      <w:r w:rsidR="00233341" w:rsidRPr="00233341">
        <w:t xml:space="preserve"> Практикум по образовательной области "Художественно-эстетическое развитие"</w:t>
      </w:r>
      <w:r w:rsidR="00233341">
        <w:t xml:space="preserve">, </w:t>
      </w:r>
      <w:r w:rsidR="00233341" w:rsidRPr="00233341">
        <w:t>Психолого-педагогические основы взаимодействия дошкольников</w:t>
      </w:r>
      <w:r w:rsidR="00233341">
        <w:t xml:space="preserve">, </w:t>
      </w:r>
      <w:r w:rsidR="00233341" w:rsidRPr="00233341">
        <w:t>Практикум по образовательной области "Физическое развитие"</w:t>
      </w:r>
      <w:r w:rsidR="00233341">
        <w:t xml:space="preserve">, </w:t>
      </w:r>
      <w:r w:rsidR="00233341" w:rsidRPr="00233341">
        <w:t>Технологии приобщения дошкольников к труду</w:t>
      </w:r>
      <w:r w:rsidR="00233341">
        <w:t xml:space="preserve">, </w:t>
      </w:r>
      <w:r w:rsidR="00233341" w:rsidRPr="00233341">
        <w:t>Практикум по образовательной области "Познавательное развитие"</w:t>
      </w:r>
      <w:r w:rsidR="00233341">
        <w:t xml:space="preserve">, </w:t>
      </w:r>
      <w:r w:rsidR="00233341" w:rsidRPr="00233341">
        <w:t>Основы педагогической работы с одаренными детьми</w:t>
      </w:r>
      <w:r w:rsidR="00233341">
        <w:t>,</w:t>
      </w:r>
      <w:r w:rsidR="00233341" w:rsidRPr="00233341">
        <w:t xml:space="preserve"> </w:t>
      </w:r>
      <w:r w:rsidR="00283EFF" w:rsidRPr="00283EFF">
        <w:rPr>
          <w:bCs/>
        </w:rPr>
        <w:t>Производственная - практика по получению профессиональных умений и опыта профессиональной деятельности</w:t>
      </w:r>
      <w:r w:rsidR="00283EFF">
        <w:rPr>
          <w:color w:val="000000"/>
        </w:rPr>
        <w:t>.</w:t>
      </w:r>
    </w:p>
    <w:p w:rsidR="00283B80" w:rsidRPr="00123E80" w:rsidRDefault="00283B80" w:rsidP="00123E80">
      <w:pPr>
        <w:spacing w:before="120" w:line="240" w:lineRule="auto"/>
        <w:rPr>
          <w:i/>
          <w:iCs/>
          <w:color w:val="C00000"/>
        </w:rPr>
      </w:pPr>
      <w:r w:rsidRPr="00123E80">
        <w:t>Знания, умения и навыки, п</w:t>
      </w:r>
      <w:r w:rsidR="001D7ED4">
        <w:t>олученные в процессе прохождения</w:t>
      </w:r>
      <w:r w:rsidR="001D7ED4" w:rsidRPr="001D7ED4">
        <w:t xml:space="preserve"> </w:t>
      </w:r>
      <w:r w:rsidR="001D7ED4" w:rsidRPr="007A34B1">
        <w:t>Производственн</w:t>
      </w:r>
      <w:r w:rsidR="001D7ED4">
        <w:t>ой</w:t>
      </w:r>
      <w:r w:rsidR="001D7ED4" w:rsidRPr="007A34B1">
        <w:t xml:space="preserve"> </w:t>
      </w:r>
      <w:r w:rsidR="001D7ED4">
        <w:t>–</w:t>
      </w:r>
      <w:r w:rsidR="001D7ED4" w:rsidRPr="007A34B1">
        <w:t xml:space="preserve"> педагогическ</w:t>
      </w:r>
      <w:r w:rsidR="001D7ED4">
        <w:t>ой практики</w:t>
      </w:r>
      <w:r w:rsidRPr="00123E80">
        <w:rPr>
          <w:i/>
          <w:iCs/>
        </w:rPr>
        <w:t xml:space="preserve">, </w:t>
      </w:r>
      <w:r w:rsidRPr="00123E80">
        <w:t>будут необходимы для</w:t>
      </w:r>
      <w:r w:rsidR="008F4C2C" w:rsidRPr="008F4C2C">
        <w:t xml:space="preserve"> подготовк</w:t>
      </w:r>
      <w:r w:rsidR="008F4C2C">
        <w:t>и</w:t>
      </w:r>
      <w:r w:rsidR="008F4C2C" w:rsidRPr="008F4C2C">
        <w:t xml:space="preserve"> к сдаче государственного экзамена</w:t>
      </w:r>
      <w:r w:rsidRPr="00123E80">
        <w:t>, а также осознанного изучения профессиональных дисциплин</w:t>
      </w:r>
      <w:r>
        <w:t>.</w:t>
      </w:r>
    </w:p>
    <w:p w:rsidR="00283B80" w:rsidRPr="00123E80" w:rsidRDefault="00283B80" w:rsidP="00791571">
      <w:pPr>
        <w:pStyle w:val="2"/>
      </w:pPr>
      <w:r w:rsidRPr="00123E80">
        <w:t>4 Место проведения практики</w:t>
      </w:r>
    </w:p>
    <w:p w:rsidR="00005065" w:rsidRDefault="005B6339" w:rsidP="00325D40">
      <w:pPr>
        <w:spacing w:line="240" w:lineRule="auto"/>
      </w:pPr>
      <w:r w:rsidRPr="007A34B1">
        <w:t>Производственн</w:t>
      </w:r>
      <w:r>
        <w:t>ая</w:t>
      </w:r>
      <w:r w:rsidRPr="007A34B1">
        <w:t xml:space="preserve"> - педагогическ</w:t>
      </w:r>
      <w:r>
        <w:t xml:space="preserve">ая практика </w:t>
      </w:r>
      <w:r w:rsidR="00283B80" w:rsidRPr="00EC3D19">
        <w:t>проводится на базе</w:t>
      </w:r>
      <w:r w:rsidR="00283B80">
        <w:t>:</w:t>
      </w:r>
      <w:r w:rsidR="00325D40">
        <w:t xml:space="preserve"> </w:t>
      </w:r>
    </w:p>
    <w:p w:rsidR="00316510" w:rsidRPr="00316510" w:rsidRDefault="00316510" w:rsidP="00316510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316510">
        <w:rPr>
          <w:color w:val="000000"/>
          <w:lang w:eastAsia="en-US"/>
        </w:rPr>
        <w:t>-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научно-исследовательской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лаборатории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коррекционной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педагогики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кафедры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дошкольного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специального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образования;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</w:p>
    <w:p w:rsidR="00316510" w:rsidRPr="00316510" w:rsidRDefault="00316510" w:rsidP="00316510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316510">
        <w:rPr>
          <w:color w:val="000000"/>
          <w:lang w:eastAsia="en-US"/>
        </w:rPr>
        <w:t>-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учреждений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дошкольного,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общего,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дополнительного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образования;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</w:p>
    <w:p w:rsidR="00316510" w:rsidRPr="00316510" w:rsidRDefault="00316510" w:rsidP="00316510">
      <w:pPr>
        <w:widowControl/>
        <w:spacing w:line="240" w:lineRule="auto"/>
        <w:ind w:firstLine="756"/>
        <w:rPr>
          <w:rFonts w:ascii="Calibri" w:hAnsi="Calibri"/>
          <w:lang w:eastAsia="en-US"/>
        </w:rPr>
      </w:pPr>
      <w:r w:rsidRPr="00316510">
        <w:rPr>
          <w:color w:val="000000"/>
          <w:lang w:eastAsia="en-US"/>
        </w:rPr>
        <w:t>-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учреждений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организаций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специального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инклюзивного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образования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83B80" w:rsidRPr="00430DB1" w:rsidRDefault="00283B80" w:rsidP="00123E80">
      <w:pPr>
        <w:spacing w:line="240" w:lineRule="auto"/>
        <w:rPr>
          <w:color w:val="C00000"/>
        </w:rPr>
      </w:pPr>
      <w:r w:rsidRPr="00430DB1">
        <w:t>Для обучающихся заочной формы обучения: обучающиеся проходят практику в организациях по месту трудовой деятельности.</w:t>
      </w:r>
    </w:p>
    <w:p w:rsidR="00283B80" w:rsidRDefault="00283B80" w:rsidP="00430DB1">
      <w:pPr>
        <w:spacing w:line="240" w:lineRule="auto"/>
        <w:rPr>
          <w:i/>
          <w:iCs/>
          <w:color w:val="000000"/>
        </w:rPr>
      </w:pPr>
      <w:r w:rsidRPr="00EC3D19">
        <w:t>Способ проведения практики</w:t>
      </w:r>
      <w:r w:rsidRPr="00EC3D19">
        <w:rPr>
          <w:i/>
          <w:iCs/>
          <w:color w:val="000000"/>
        </w:rPr>
        <w:t xml:space="preserve">: </w:t>
      </w:r>
      <w:r w:rsidRPr="00430DB1">
        <w:rPr>
          <w:u w:val="single"/>
        </w:rPr>
        <w:t>стационарная.</w:t>
      </w:r>
      <w:r w:rsidRPr="00430DB1">
        <w:rPr>
          <w:i/>
          <w:iCs/>
        </w:rPr>
        <w:t xml:space="preserve"> </w:t>
      </w:r>
    </w:p>
    <w:p w:rsidR="00283B80" w:rsidRPr="00F356FE" w:rsidRDefault="00F356FE" w:rsidP="00430DB1">
      <w:pPr>
        <w:rPr>
          <w:i/>
          <w:iCs/>
          <w:color w:val="FF0000"/>
        </w:rPr>
      </w:pPr>
      <w:r w:rsidRPr="007A34B1">
        <w:t>Производственн</w:t>
      </w:r>
      <w:r>
        <w:t>ая</w:t>
      </w:r>
      <w:r w:rsidRPr="007A34B1">
        <w:t xml:space="preserve"> - педагогическ</w:t>
      </w:r>
      <w:r>
        <w:t xml:space="preserve">ая практика </w:t>
      </w:r>
      <w:r w:rsidR="00283B80" w:rsidRPr="00430DB1">
        <w:t>осуществляется</w:t>
      </w:r>
      <w:r w:rsidR="00283B80">
        <w:t>:</w:t>
      </w:r>
      <w:r w:rsidR="00283B80" w:rsidRPr="00430DB1">
        <w:t xml:space="preserve"> </w:t>
      </w:r>
      <w:r w:rsidR="00283B80" w:rsidRPr="00A31373">
        <w:rPr>
          <w:u w:val="single"/>
        </w:rPr>
        <w:t xml:space="preserve">дискретно. </w:t>
      </w:r>
    </w:p>
    <w:p w:rsidR="00283B80" w:rsidRPr="00EC3D19" w:rsidRDefault="00283B80" w:rsidP="00430DB1">
      <w:pPr>
        <w:pStyle w:val="2"/>
        <w:jc w:val="both"/>
      </w:pPr>
      <w:r w:rsidRPr="00EC3D19">
        <w:lastRenderedPageBreak/>
        <w:t>5 Компетенции обучающегося, формируемые в результате прохождения</w:t>
      </w:r>
      <w:r w:rsidR="007C4B42" w:rsidRPr="007C4B42">
        <w:t xml:space="preserve"> </w:t>
      </w:r>
      <w:r w:rsidR="007C4B42" w:rsidRPr="007A34B1">
        <w:t>Производственн</w:t>
      </w:r>
      <w:r w:rsidR="007C4B42">
        <w:t>ой</w:t>
      </w:r>
      <w:r w:rsidR="007C4B42" w:rsidRPr="007A34B1">
        <w:t xml:space="preserve"> - педагогическ</w:t>
      </w:r>
      <w:r w:rsidR="007C4B42">
        <w:t>ой практики</w:t>
      </w:r>
      <w:r w:rsidRPr="00EC3D19">
        <w:rPr>
          <w:i/>
          <w:iCs/>
        </w:rPr>
        <w:t>,</w:t>
      </w:r>
      <w:r w:rsidRPr="00EC3D19">
        <w:rPr>
          <w:i/>
          <w:iCs/>
          <w:color w:val="FF0000"/>
        </w:rPr>
        <w:t xml:space="preserve"> </w:t>
      </w:r>
      <w:r w:rsidRPr="00EC3D19">
        <w:t>и планируемые результаты</w:t>
      </w:r>
    </w:p>
    <w:p w:rsidR="00283B80" w:rsidRPr="00EC3D19" w:rsidRDefault="00283B80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EC3D19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 w:rsidR="007C4B42" w:rsidRPr="007A34B1">
        <w:t>Производственн</w:t>
      </w:r>
      <w:r w:rsidR="007C4B42">
        <w:t>ой</w:t>
      </w:r>
      <w:r w:rsidR="007C4B42" w:rsidRPr="007A34B1">
        <w:t xml:space="preserve"> - педагогическ</w:t>
      </w:r>
      <w:r w:rsidR="007C4B42">
        <w:t xml:space="preserve">ой практики </w:t>
      </w:r>
      <w:r w:rsidRPr="00EC3D19">
        <w:rPr>
          <w:rStyle w:val="FontStyle16"/>
          <w:b w:val="0"/>
          <w:bCs w:val="0"/>
          <w:sz w:val="24"/>
          <w:szCs w:val="24"/>
        </w:rPr>
        <w:t>у обучающего, должны быть сформированы следующие компетенции:</w:t>
      </w:r>
    </w:p>
    <w:p w:rsidR="00283B80" w:rsidRPr="00EC3D19" w:rsidRDefault="00283B80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283B80" w:rsidRP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3B80" w:rsidRPr="00A2696D" w:rsidRDefault="00283B80" w:rsidP="00B81BF5">
            <w:pPr>
              <w:ind w:firstLine="0"/>
              <w:jc w:val="center"/>
            </w:pPr>
            <w:r w:rsidRPr="00A2696D">
              <w:t xml:space="preserve">Структурный </w:t>
            </w:r>
            <w:r w:rsidRPr="00A2696D">
              <w:br/>
              <w:t xml:space="preserve">элемент </w:t>
            </w:r>
            <w:r w:rsidRPr="00A2696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83B80" w:rsidRPr="00A2696D" w:rsidRDefault="00283B80" w:rsidP="00B81BF5">
            <w:pPr>
              <w:ind w:firstLine="0"/>
              <w:jc w:val="center"/>
            </w:pPr>
            <w:r w:rsidRPr="00A2696D">
              <w:t xml:space="preserve">Планируемые результаты обучения </w:t>
            </w:r>
          </w:p>
        </w:tc>
      </w:tr>
      <w:tr w:rsidR="00283B80" w:rsidRPr="00A269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2A09CB" w:rsidRDefault="00283B80" w:rsidP="00E21873">
            <w:pPr>
              <w:ind w:firstLine="0"/>
              <w:jc w:val="left"/>
              <w:rPr>
                <w:highlight w:val="yellow"/>
              </w:rPr>
            </w:pPr>
            <w:r w:rsidRPr="002A09CB">
              <w:rPr>
                <w:bCs/>
              </w:rPr>
              <w:t>ОПК-1</w:t>
            </w:r>
            <w:r w:rsidR="00B92E71" w:rsidRPr="002A09CB">
              <w:rPr>
                <w:bCs/>
              </w:rPr>
              <w:t>1 готовностью применять в профессиональной деятельности основные международные и отечественные документы о правах ребенка и правах инвалидов</w:t>
            </w:r>
          </w:p>
        </w:tc>
      </w:tr>
      <w:tr w:rsidR="00283B80" w:rsidRPr="00A2696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A2696D" w:rsidRDefault="00283B80" w:rsidP="00B81BF5">
            <w:pPr>
              <w:ind w:firstLine="0"/>
              <w:jc w:val="left"/>
            </w:pPr>
            <w:r w:rsidRPr="00A2696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FA458E" w:rsidRDefault="00FA458E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color w:val="C00000"/>
                <w:sz w:val="24"/>
                <w:szCs w:val="24"/>
              </w:rPr>
            </w:pPr>
            <w:r w:rsidRPr="00FA458E">
              <w:rPr>
                <w:bCs/>
                <w:sz w:val="24"/>
                <w:szCs w:val="24"/>
              </w:rPr>
              <w:t>основные международные и отечественные документы о правах ребенка и правах инвалидов</w:t>
            </w:r>
          </w:p>
        </w:tc>
      </w:tr>
      <w:tr w:rsidR="00283B80" w:rsidRPr="00A2696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A2696D" w:rsidRDefault="00283B80" w:rsidP="00B81BF5">
            <w:pPr>
              <w:ind w:firstLine="0"/>
              <w:jc w:val="left"/>
            </w:pPr>
            <w:r w:rsidRPr="00A2696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D86B71" w:rsidRDefault="00D86B71" w:rsidP="00A2696D">
            <w:pPr>
              <w:pStyle w:val="afa"/>
              <w:spacing w:before="0" w:after="0"/>
            </w:pPr>
            <w:r w:rsidRPr="00D86B71">
              <w:rPr>
                <w:bCs/>
              </w:rPr>
              <w:t>применять в профессиональной деятельности основные международные и отечественные документы о правах ребенка и правах инвалидов</w:t>
            </w:r>
          </w:p>
        </w:tc>
      </w:tr>
      <w:tr w:rsidR="00283B80" w:rsidRP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A2696D" w:rsidRDefault="00283B80" w:rsidP="00B81BF5">
            <w:pPr>
              <w:ind w:firstLine="0"/>
              <w:jc w:val="left"/>
            </w:pPr>
            <w:r w:rsidRPr="00A2696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3B80" w:rsidRPr="00D4130E" w:rsidRDefault="00D4130E" w:rsidP="00D4130E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i/>
                <w:iCs/>
                <w:color w:val="C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практическими навыками </w:t>
            </w:r>
            <w:r w:rsidRPr="00D4130E">
              <w:rPr>
                <w:bCs/>
                <w:sz w:val="24"/>
                <w:szCs w:val="24"/>
              </w:rPr>
              <w:t>примен</w:t>
            </w:r>
            <w:r>
              <w:rPr>
                <w:bCs/>
                <w:sz w:val="24"/>
                <w:szCs w:val="24"/>
              </w:rPr>
              <w:t xml:space="preserve">ения </w:t>
            </w:r>
            <w:r w:rsidRPr="00D4130E">
              <w:rPr>
                <w:bCs/>
                <w:sz w:val="24"/>
                <w:szCs w:val="24"/>
              </w:rPr>
              <w:t>в профес</w:t>
            </w:r>
            <w:r>
              <w:rPr>
                <w:bCs/>
                <w:sz w:val="24"/>
                <w:szCs w:val="24"/>
              </w:rPr>
              <w:t>сиональной деятельности основных международных</w:t>
            </w:r>
            <w:r w:rsidRPr="00D4130E">
              <w:rPr>
                <w:bCs/>
                <w:sz w:val="24"/>
                <w:szCs w:val="24"/>
              </w:rPr>
              <w:t xml:space="preserve"> и отечественны</w:t>
            </w:r>
            <w:r>
              <w:rPr>
                <w:bCs/>
                <w:sz w:val="24"/>
                <w:szCs w:val="24"/>
              </w:rPr>
              <w:t>х</w:t>
            </w:r>
            <w:r w:rsidRPr="00D4130E">
              <w:rPr>
                <w:bCs/>
                <w:sz w:val="24"/>
                <w:szCs w:val="24"/>
              </w:rPr>
              <w:t xml:space="preserve"> документ</w:t>
            </w:r>
            <w:r>
              <w:rPr>
                <w:bCs/>
                <w:sz w:val="24"/>
                <w:szCs w:val="24"/>
              </w:rPr>
              <w:t>ов</w:t>
            </w:r>
            <w:r w:rsidRPr="00D4130E">
              <w:rPr>
                <w:bCs/>
                <w:sz w:val="24"/>
                <w:szCs w:val="24"/>
              </w:rPr>
              <w:t xml:space="preserve"> о правах ребенка и правах инвалидов</w:t>
            </w:r>
          </w:p>
        </w:tc>
      </w:tr>
      <w:tr w:rsidR="002A09CB" w:rsidRP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2A09CB" w:rsidRDefault="002A09CB" w:rsidP="000971CF">
            <w:pPr>
              <w:snapToGrid w:val="0"/>
              <w:spacing w:line="240" w:lineRule="auto"/>
              <w:ind w:firstLine="0"/>
              <w:rPr>
                <w:lang w:eastAsia="ar-SA"/>
              </w:rPr>
            </w:pPr>
            <w:r w:rsidRPr="002A09CB">
              <w:rPr>
                <w:color w:val="000000"/>
              </w:rPr>
              <w:t xml:space="preserve">ПК-1 </w:t>
            </w:r>
            <w:r w:rsidR="000971CF" w:rsidRPr="000971CF">
              <w:rPr>
                <w:color w:val="000000"/>
              </w:rPr>
              <w:t>способностью организовывать игровую и продуктивные виды деятельности детей дошкольного возраста</w:t>
            </w:r>
          </w:p>
        </w:tc>
      </w:tr>
      <w:tr w:rsidR="002A09CB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C640B4" w:rsidRDefault="002A09CB" w:rsidP="00B81BF5">
            <w:pPr>
              <w:ind w:firstLine="0"/>
              <w:jc w:val="left"/>
              <w:rPr>
                <w:highlight w:val="yellow"/>
              </w:rPr>
            </w:pPr>
            <w:r w:rsidRPr="00A2696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0971CF" w:rsidP="000971CF">
            <w:pPr>
              <w:pStyle w:val="afa"/>
              <w:spacing w:before="0" w:after="0"/>
            </w:pPr>
            <w:r>
              <w:rPr>
                <w:color w:val="000000"/>
              </w:rPr>
              <w:t xml:space="preserve">специфику </w:t>
            </w:r>
            <w:r w:rsidRPr="000971CF">
              <w:rPr>
                <w:color w:val="000000"/>
              </w:rPr>
              <w:t>организ</w:t>
            </w:r>
            <w:r>
              <w:rPr>
                <w:color w:val="000000"/>
              </w:rPr>
              <w:t>ации игровой</w:t>
            </w:r>
            <w:r w:rsidRPr="000971CF">
              <w:rPr>
                <w:color w:val="000000"/>
              </w:rPr>
              <w:t xml:space="preserve"> и продуктивны</w:t>
            </w:r>
            <w:r>
              <w:rPr>
                <w:color w:val="000000"/>
              </w:rPr>
              <w:t>х</w:t>
            </w:r>
            <w:r w:rsidRPr="000971CF">
              <w:rPr>
                <w:color w:val="000000"/>
              </w:rPr>
              <w:t xml:space="preserve"> вид</w:t>
            </w:r>
            <w:r>
              <w:rPr>
                <w:color w:val="000000"/>
              </w:rPr>
              <w:t>ов</w:t>
            </w:r>
            <w:r w:rsidRPr="000971CF">
              <w:rPr>
                <w:color w:val="000000"/>
              </w:rPr>
              <w:t xml:space="preserve"> деятельности детей дошкольного возраста</w:t>
            </w:r>
          </w:p>
        </w:tc>
      </w:tr>
      <w:tr w:rsidR="002A09CB" w:rsidRPr="00A2696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B81BF5">
            <w:pPr>
              <w:ind w:firstLine="0"/>
              <w:jc w:val="left"/>
            </w:pPr>
            <w:r w:rsidRPr="00A2696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0971CF">
            <w:pPr>
              <w:spacing w:line="240" w:lineRule="auto"/>
              <w:ind w:firstLine="0"/>
            </w:pPr>
            <w:r w:rsidRPr="000971CF">
              <w:t>самостоятельно</w:t>
            </w:r>
            <w:r w:rsidRPr="00A2696D">
              <w:rPr>
                <w:sz w:val="22"/>
                <w:szCs w:val="22"/>
              </w:rPr>
              <w:t xml:space="preserve"> </w:t>
            </w:r>
            <w:r w:rsidR="000971CF" w:rsidRPr="000971CF">
              <w:rPr>
                <w:color w:val="000000"/>
              </w:rPr>
              <w:t>организовывать игровую и продуктивные виды деятельности детей дошкольного возраста</w:t>
            </w:r>
          </w:p>
        </w:tc>
      </w:tr>
      <w:tr w:rsidR="002A09CB" w:rsidRP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B81BF5">
            <w:pPr>
              <w:ind w:firstLine="0"/>
              <w:jc w:val="left"/>
            </w:pPr>
            <w:r w:rsidRPr="00A2696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0971CF">
            <w:pPr>
              <w:widowControl/>
              <w:spacing w:line="240" w:lineRule="auto"/>
              <w:ind w:firstLine="0"/>
              <w:jc w:val="left"/>
            </w:pPr>
            <w:r w:rsidRPr="000971CF">
              <w:rPr>
                <w:rFonts w:eastAsia="MS Mincho"/>
              </w:rPr>
              <w:t>технологиями</w:t>
            </w:r>
            <w:r w:rsidRPr="00A2696D">
              <w:rPr>
                <w:sz w:val="22"/>
                <w:szCs w:val="22"/>
              </w:rPr>
              <w:t xml:space="preserve"> </w:t>
            </w:r>
            <w:r w:rsidR="000971CF" w:rsidRPr="000971CF">
              <w:rPr>
                <w:color w:val="000000"/>
              </w:rPr>
              <w:t>организ</w:t>
            </w:r>
            <w:r w:rsidR="000971CF">
              <w:rPr>
                <w:color w:val="000000"/>
              </w:rPr>
              <w:t>ации игровой</w:t>
            </w:r>
            <w:r w:rsidR="000971CF" w:rsidRPr="000971CF">
              <w:rPr>
                <w:color w:val="000000"/>
              </w:rPr>
              <w:t xml:space="preserve"> и продуктивны</w:t>
            </w:r>
            <w:r w:rsidR="000971CF">
              <w:rPr>
                <w:color w:val="000000"/>
              </w:rPr>
              <w:t>х</w:t>
            </w:r>
            <w:r w:rsidR="000971CF" w:rsidRPr="000971CF">
              <w:rPr>
                <w:color w:val="000000"/>
              </w:rPr>
              <w:t xml:space="preserve"> вид</w:t>
            </w:r>
            <w:r w:rsidR="000971CF">
              <w:rPr>
                <w:color w:val="000000"/>
              </w:rPr>
              <w:t>ов</w:t>
            </w:r>
            <w:r w:rsidR="000971CF" w:rsidRPr="000971CF">
              <w:rPr>
                <w:color w:val="000000"/>
              </w:rPr>
              <w:t xml:space="preserve"> деятельности детей дошкольного возраста</w:t>
            </w:r>
          </w:p>
        </w:tc>
      </w:tr>
      <w:tr w:rsidR="002A09CB" w:rsidRPr="00A269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4681A" w:rsidP="00B81BF5">
            <w:pPr>
              <w:ind w:firstLine="0"/>
              <w:jc w:val="left"/>
              <w:rPr>
                <w:highlight w:val="yellow"/>
              </w:rPr>
            </w:pPr>
            <w:r w:rsidRPr="0024681A">
              <w:t>ПК-2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A09CB" w:rsidRPr="00A2696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B81BF5">
            <w:pPr>
              <w:ind w:firstLine="0"/>
              <w:jc w:val="left"/>
            </w:pPr>
            <w:r w:rsidRPr="00A2696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24681A" w:rsidRDefault="002A09CB" w:rsidP="0024681A">
            <w:pPr>
              <w:pStyle w:val="afa"/>
              <w:spacing w:before="0" w:beforeAutospacing="0" w:after="0" w:afterAutospacing="0"/>
            </w:pPr>
            <w:r w:rsidRPr="0024681A">
              <w:t>основ</w:t>
            </w:r>
            <w:r w:rsidR="0024681A" w:rsidRPr="0024681A">
              <w:t>ы</w:t>
            </w:r>
            <w:r w:rsidRPr="0024681A">
              <w:t xml:space="preserve"> </w:t>
            </w:r>
            <w:r w:rsidR="0024681A" w:rsidRPr="0024681A">
              <w:t>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A09CB" w:rsidRPr="00A2696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B81BF5">
            <w:pPr>
              <w:ind w:firstLine="0"/>
              <w:jc w:val="left"/>
            </w:pPr>
            <w:r w:rsidRPr="00A2696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24681A" w:rsidRDefault="0024681A" w:rsidP="0024681A">
            <w:pPr>
              <w:spacing w:line="240" w:lineRule="auto"/>
              <w:ind w:firstLine="0"/>
              <w:jc w:val="left"/>
            </w:pPr>
            <w:r w:rsidRPr="0024681A"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A09CB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2A09CB" w:rsidP="00B81BF5">
            <w:pPr>
              <w:ind w:firstLine="0"/>
              <w:jc w:val="left"/>
            </w:pPr>
            <w:r w:rsidRPr="00A2696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24681A" w:rsidRDefault="002A09CB" w:rsidP="0024681A">
            <w:pPr>
              <w:spacing w:line="240" w:lineRule="auto"/>
              <w:ind w:firstLine="0"/>
              <w:jc w:val="left"/>
            </w:pPr>
            <w:r w:rsidRPr="0024681A">
              <w:rPr>
                <w:rFonts w:eastAsia="MS Mincho"/>
              </w:rPr>
              <w:t>технологи</w:t>
            </w:r>
            <w:r w:rsidR="0024681A">
              <w:rPr>
                <w:rFonts w:eastAsia="MS Mincho"/>
              </w:rPr>
              <w:t>ей</w:t>
            </w:r>
            <w:r w:rsidRPr="0024681A">
              <w:t xml:space="preserve"> </w:t>
            </w:r>
            <w:r w:rsidR="0024681A" w:rsidRPr="0024681A">
              <w:t>реш</w:t>
            </w:r>
            <w:r w:rsidR="0024681A">
              <w:t>ения</w:t>
            </w:r>
            <w:r w:rsidR="0024681A" w:rsidRPr="0024681A">
              <w:t xml:space="preserve"> стандартны</w:t>
            </w:r>
            <w:r w:rsidR="0024681A">
              <w:t>х</w:t>
            </w:r>
            <w:r w:rsidR="0024681A" w:rsidRPr="0024681A">
              <w:t xml:space="preserve">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A09CB" w:rsidRPr="00A2696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A2696D" w:rsidRDefault="006347A6" w:rsidP="003A212D">
            <w:pPr>
              <w:ind w:firstLine="0"/>
              <w:jc w:val="left"/>
              <w:rPr>
                <w:highlight w:val="yellow"/>
              </w:rPr>
            </w:pPr>
            <w:r w:rsidRPr="006347A6">
              <w:t>ПК-4</w:t>
            </w:r>
            <w:r>
              <w:t xml:space="preserve"> </w:t>
            </w:r>
            <w:r w:rsidRPr="006347A6"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2A09CB" w:rsidRPr="0073089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73089A" w:rsidRDefault="002A09CB" w:rsidP="003A212D">
            <w:pPr>
              <w:ind w:firstLine="0"/>
              <w:jc w:val="left"/>
            </w:pPr>
            <w:r w:rsidRPr="0073089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73089A" w:rsidRDefault="006347A6" w:rsidP="006347A6">
            <w:pPr>
              <w:pStyle w:val="Style7"/>
              <w:widowControl/>
              <w:tabs>
                <w:tab w:val="left" w:pos="521"/>
              </w:tabs>
            </w:pPr>
            <w:r w:rsidRPr="006347A6">
              <w:t>педагогически</w:t>
            </w:r>
            <w:r>
              <w:t>е</w:t>
            </w:r>
            <w:r w:rsidRPr="006347A6">
              <w:t xml:space="preserve"> услови</w:t>
            </w:r>
            <w:r>
              <w:t>я</w:t>
            </w:r>
            <w:r w:rsidRPr="006347A6">
              <w:t xml:space="preserve"> общения и развития дошкольников в образовательной организации</w:t>
            </w:r>
          </w:p>
        </w:tc>
      </w:tr>
      <w:tr w:rsidR="002A09CB" w:rsidRPr="0073089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73089A" w:rsidRDefault="002A09CB" w:rsidP="003A212D">
            <w:pPr>
              <w:ind w:firstLine="0"/>
              <w:jc w:val="left"/>
            </w:pPr>
            <w:r w:rsidRPr="0073089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73089A" w:rsidRDefault="006347A6" w:rsidP="003A212D">
            <w:pPr>
              <w:ind w:firstLine="0"/>
              <w:jc w:val="left"/>
            </w:pPr>
            <w:r w:rsidRPr="006347A6">
              <w:t>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2A09CB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73089A" w:rsidRDefault="002A09CB" w:rsidP="003A212D">
            <w:pPr>
              <w:ind w:firstLine="0"/>
              <w:jc w:val="left"/>
            </w:pPr>
            <w:r w:rsidRPr="0073089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2A09CB" w:rsidRPr="008C76CD" w:rsidRDefault="00F57065" w:rsidP="003A212D">
            <w:pPr>
              <w:ind w:firstLine="0"/>
              <w:jc w:val="left"/>
            </w:pPr>
            <w:r>
              <w:rPr>
                <w:bCs/>
              </w:rPr>
              <w:t xml:space="preserve">практическими навыками организации </w:t>
            </w:r>
            <w:r w:rsidRPr="006347A6">
              <w:t xml:space="preserve">педагогических условий общения </w:t>
            </w:r>
            <w:r w:rsidRPr="006347A6">
              <w:lastRenderedPageBreak/>
              <w:t>и развития дошкольников в образовательной организации</w:t>
            </w:r>
          </w:p>
        </w:tc>
      </w:tr>
    </w:tbl>
    <w:p w:rsidR="00283B80" w:rsidRPr="00EB50D4" w:rsidRDefault="00283B80" w:rsidP="00825D2E">
      <w:pPr>
        <w:pStyle w:val="2"/>
        <w:rPr>
          <w:i/>
          <w:iCs/>
          <w:color w:val="C00000"/>
        </w:rPr>
      </w:pPr>
      <w:r w:rsidRPr="00EC3D19">
        <w:lastRenderedPageBreak/>
        <w:t xml:space="preserve">6 Структура и содержание </w:t>
      </w:r>
      <w:r w:rsidR="00AF0184" w:rsidRPr="007A34B1">
        <w:t>Производственн</w:t>
      </w:r>
      <w:r w:rsidR="00AF0184">
        <w:t>ой</w:t>
      </w:r>
      <w:r w:rsidR="00AF0184" w:rsidRPr="007A34B1">
        <w:t xml:space="preserve"> - педагогическ</w:t>
      </w:r>
      <w:r w:rsidR="00AF0184">
        <w:t>ой практики</w:t>
      </w:r>
    </w:p>
    <w:p w:rsidR="00283B80" w:rsidRPr="00EB50D4" w:rsidRDefault="00283B80" w:rsidP="009B3CC0">
      <w:pPr>
        <w:spacing w:line="240" w:lineRule="auto"/>
      </w:pPr>
      <w:r w:rsidRPr="00EB50D4">
        <w:t>Общая трудоемкость практики составляет _</w:t>
      </w:r>
      <w:r w:rsidR="00E70F4B">
        <w:t>4</w:t>
      </w:r>
      <w:r w:rsidRPr="00EB50D4">
        <w:t>_ зачетных единиц, _</w:t>
      </w:r>
      <w:r w:rsidR="00E70F4B">
        <w:t>14</w:t>
      </w:r>
      <w:r w:rsidRPr="00EB50D4">
        <w:t>4_ акад. часов, в том числе:</w:t>
      </w:r>
    </w:p>
    <w:p w:rsidR="00283B80" w:rsidRPr="00EB50D4" w:rsidRDefault="00283B80" w:rsidP="009B3CC0">
      <w:pPr>
        <w:spacing w:line="240" w:lineRule="auto"/>
      </w:pPr>
      <w:r w:rsidRPr="00EB50D4">
        <w:t xml:space="preserve">– </w:t>
      </w:r>
      <w:r>
        <w:t>контактная работа _</w:t>
      </w:r>
      <w:r w:rsidR="00E70F4B" w:rsidRPr="00E70F4B">
        <w:t xml:space="preserve"> 0.2 </w:t>
      </w:r>
      <w:r w:rsidRPr="00EB50D4">
        <w:t>_ акад. часов;</w:t>
      </w:r>
    </w:p>
    <w:p w:rsidR="00283B80" w:rsidRDefault="00283B80" w:rsidP="009B3CC0">
      <w:pPr>
        <w:spacing w:line="240" w:lineRule="auto"/>
      </w:pPr>
      <w:r w:rsidRPr="00EB50D4">
        <w:t>– самостоятельная работа _</w:t>
      </w:r>
      <w:r w:rsidR="00E70F4B" w:rsidRPr="00E70F4B">
        <w:t xml:space="preserve"> 139.9 </w:t>
      </w:r>
      <w:r w:rsidRPr="00EB50D4">
        <w:t>_ акад. часов.</w:t>
      </w:r>
    </w:p>
    <w:p w:rsidR="00734078" w:rsidRDefault="00734078" w:rsidP="00734078">
      <w:pPr>
        <w:spacing w:line="240" w:lineRule="auto"/>
        <w:ind w:left="567" w:firstLine="0"/>
      </w:pPr>
      <w:r>
        <w:t>– в форме практической подготовки – 144 акад. часов</w:t>
      </w:r>
    </w:p>
    <w:p w:rsidR="00734078" w:rsidRDefault="00734078" w:rsidP="009B3CC0">
      <w:pPr>
        <w:spacing w:line="240" w:lineRule="auto"/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225"/>
        <w:gridCol w:w="4253"/>
        <w:gridCol w:w="2126"/>
      </w:tblGrid>
      <w:tr w:rsidR="00283B80" w:rsidRPr="00EE32A1">
        <w:trPr>
          <w:trHeight w:val="276"/>
        </w:trPr>
        <w:tc>
          <w:tcPr>
            <w:tcW w:w="853" w:type="dxa"/>
            <w:vAlign w:val="center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>№</w:t>
            </w:r>
          </w:p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>п/п</w:t>
            </w:r>
          </w:p>
        </w:tc>
        <w:tc>
          <w:tcPr>
            <w:tcW w:w="2225" w:type="dxa"/>
            <w:vAlign w:val="center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>Разделы (этапы) и содержание практики</w:t>
            </w:r>
          </w:p>
        </w:tc>
        <w:tc>
          <w:tcPr>
            <w:tcW w:w="4253" w:type="dxa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 xml:space="preserve">Виды работ на практике, </w:t>
            </w:r>
            <w:r w:rsidRPr="00EE32A1">
              <w:br/>
              <w:t>включая самостоятельную работу студентов</w:t>
            </w:r>
          </w:p>
        </w:tc>
        <w:tc>
          <w:tcPr>
            <w:tcW w:w="2126" w:type="dxa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283B80" w:rsidRPr="00EE32A1">
        <w:trPr>
          <w:trHeight w:val="276"/>
        </w:trPr>
        <w:tc>
          <w:tcPr>
            <w:tcW w:w="853" w:type="dxa"/>
            <w:vAlign w:val="center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225" w:type="dxa"/>
            <w:vAlign w:val="center"/>
          </w:tcPr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>Установочная конференция</w:t>
            </w:r>
          </w:p>
          <w:p w:rsidR="00283B80" w:rsidRPr="00EE32A1" w:rsidRDefault="00283B80" w:rsidP="00EB50D4">
            <w:pPr>
              <w:spacing w:line="240" w:lineRule="auto"/>
              <w:ind w:firstLine="0"/>
              <w:jc w:val="center"/>
            </w:pPr>
            <w:r w:rsidRPr="00EE32A1">
              <w:t>Подготовительный этап</w:t>
            </w:r>
          </w:p>
        </w:tc>
        <w:tc>
          <w:tcPr>
            <w:tcW w:w="4253" w:type="dxa"/>
          </w:tcPr>
          <w:p w:rsidR="00283B80" w:rsidRPr="00EE32A1" w:rsidRDefault="00283B80" w:rsidP="00394488">
            <w:pPr>
              <w:spacing w:line="240" w:lineRule="auto"/>
              <w:ind w:firstLine="0"/>
            </w:pPr>
            <w:r w:rsidRPr="00EE32A1">
              <w:t xml:space="preserve">Студенты знакомятся с задачами и организацией практики, сроками выполнения учебных заданий. Работа с документаций ДОУ, изучение должностных инструкций </w:t>
            </w:r>
            <w:r w:rsidR="00394488">
              <w:t xml:space="preserve">воспитателя </w:t>
            </w:r>
            <w:r w:rsidRPr="00EE32A1">
              <w:t>ДОУ, продуктов профессиональной деятельности педагог</w:t>
            </w:r>
            <w:r w:rsidR="00394488">
              <w:t>а</w:t>
            </w:r>
            <w:r w:rsidRPr="00EE32A1">
              <w:t>.</w:t>
            </w:r>
            <w:r w:rsidR="005A1F23" w:rsidRPr="005A1F23">
              <w:t xml:space="preserve"> </w:t>
            </w:r>
            <w:r w:rsidR="005A1F23">
              <w:t>С</w:t>
            </w:r>
            <w:r w:rsidR="005A1F23" w:rsidRPr="005A1F23">
              <w:t>оставление таблицы по документационному обеспечению</w:t>
            </w:r>
            <w:r w:rsidR="00394488">
              <w:t>.</w:t>
            </w:r>
          </w:p>
        </w:tc>
        <w:tc>
          <w:tcPr>
            <w:tcW w:w="2126" w:type="dxa"/>
          </w:tcPr>
          <w:p w:rsidR="00283B80" w:rsidRDefault="00283B80" w:rsidP="00EB50D4">
            <w:pPr>
              <w:spacing w:line="240" w:lineRule="auto"/>
              <w:ind w:firstLine="0"/>
            </w:pPr>
            <w:r>
              <w:t xml:space="preserve">ОПК </w:t>
            </w:r>
            <w:r w:rsidR="00E21873">
              <w:t>11</w:t>
            </w:r>
            <w:r>
              <w:t xml:space="preserve"> - з</w:t>
            </w:r>
          </w:p>
          <w:p w:rsidR="00283B80" w:rsidRDefault="00283B80" w:rsidP="00EB50D4">
            <w:pPr>
              <w:spacing w:line="240" w:lineRule="auto"/>
              <w:ind w:firstLine="0"/>
            </w:pPr>
            <w:r>
              <w:t xml:space="preserve">ПК </w:t>
            </w:r>
            <w:r w:rsidR="00E21873">
              <w:t>1</w:t>
            </w:r>
            <w:r>
              <w:t xml:space="preserve"> – з</w:t>
            </w:r>
          </w:p>
          <w:p w:rsidR="00283B80" w:rsidRDefault="00283B80" w:rsidP="00EB50D4">
            <w:pPr>
              <w:spacing w:line="240" w:lineRule="auto"/>
              <w:ind w:firstLine="0"/>
            </w:pPr>
            <w:r>
              <w:t xml:space="preserve">ПК </w:t>
            </w:r>
            <w:r w:rsidR="00E21873">
              <w:t>2</w:t>
            </w:r>
            <w:r>
              <w:t xml:space="preserve"> – з </w:t>
            </w:r>
          </w:p>
          <w:p w:rsidR="00283B80" w:rsidRDefault="00283B80" w:rsidP="00EB50D4">
            <w:pPr>
              <w:spacing w:line="240" w:lineRule="auto"/>
              <w:ind w:firstLine="0"/>
            </w:pPr>
            <w:r>
              <w:t xml:space="preserve">ПК </w:t>
            </w:r>
            <w:r w:rsidR="00E21873">
              <w:t>4</w:t>
            </w:r>
            <w:r>
              <w:t xml:space="preserve"> – з </w:t>
            </w:r>
          </w:p>
          <w:p w:rsidR="00283B80" w:rsidRPr="00EE32A1" w:rsidRDefault="00283B80" w:rsidP="00EB50D4">
            <w:pPr>
              <w:spacing w:line="240" w:lineRule="auto"/>
              <w:ind w:firstLine="0"/>
            </w:pPr>
          </w:p>
        </w:tc>
      </w:tr>
      <w:tr w:rsidR="00394488" w:rsidRPr="00EE32A1">
        <w:trPr>
          <w:trHeight w:val="276"/>
        </w:trPr>
        <w:tc>
          <w:tcPr>
            <w:tcW w:w="853" w:type="dxa"/>
            <w:vAlign w:val="center"/>
          </w:tcPr>
          <w:p w:rsidR="00394488" w:rsidRPr="00EE32A1" w:rsidRDefault="00394488" w:rsidP="00625258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225" w:type="dxa"/>
            <w:vAlign w:val="center"/>
          </w:tcPr>
          <w:p w:rsidR="00394488" w:rsidRPr="00EE32A1" w:rsidRDefault="00394488" w:rsidP="00625258">
            <w:pPr>
              <w:spacing w:line="240" w:lineRule="auto"/>
              <w:ind w:firstLine="0"/>
              <w:jc w:val="center"/>
            </w:pPr>
            <w:r w:rsidRPr="00EE32A1">
              <w:t>Организационный этап</w:t>
            </w:r>
          </w:p>
        </w:tc>
        <w:tc>
          <w:tcPr>
            <w:tcW w:w="4253" w:type="dxa"/>
          </w:tcPr>
          <w:p w:rsidR="00394488" w:rsidRDefault="00394488" w:rsidP="00394488">
            <w:pPr>
              <w:snapToGrid w:val="0"/>
              <w:spacing w:line="240" w:lineRule="auto"/>
              <w:ind w:right="-80" w:firstLine="0"/>
              <w:rPr>
                <w:lang w:eastAsia="ar-SA"/>
              </w:rPr>
            </w:pPr>
            <w:r>
              <w:rPr>
                <w:lang w:eastAsia="ar-SA"/>
              </w:rPr>
              <w:t xml:space="preserve">Наблюдение за работой воспитателя; фрагментарное включение в деятельность воспитателя, подготовка конспектов мероприятий и плана образовательной работы. </w:t>
            </w:r>
          </w:p>
        </w:tc>
        <w:tc>
          <w:tcPr>
            <w:tcW w:w="2126" w:type="dxa"/>
          </w:tcPr>
          <w:p w:rsidR="00394488" w:rsidRDefault="00394488" w:rsidP="00625258">
            <w:pPr>
              <w:spacing w:line="240" w:lineRule="auto"/>
              <w:ind w:firstLine="0"/>
            </w:pPr>
            <w:r>
              <w:t>ОПК</w:t>
            </w:r>
            <w:r w:rsidR="00E21873">
              <w:t xml:space="preserve"> 11</w:t>
            </w:r>
            <w:r>
              <w:t xml:space="preserve"> - зу</w:t>
            </w:r>
          </w:p>
          <w:p w:rsidR="00394488" w:rsidRDefault="00394488" w:rsidP="00625258">
            <w:pPr>
              <w:spacing w:line="240" w:lineRule="auto"/>
              <w:ind w:firstLine="0"/>
            </w:pPr>
            <w:r>
              <w:t>ПК 4 – зу</w:t>
            </w:r>
          </w:p>
          <w:p w:rsidR="00394488" w:rsidRDefault="00E21873" w:rsidP="00625258">
            <w:pPr>
              <w:spacing w:line="240" w:lineRule="auto"/>
              <w:ind w:firstLine="0"/>
            </w:pPr>
            <w:r>
              <w:t>ПК 1</w:t>
            </w:r>
            <w:r w:rsidR="00394488">
              <w:t xml:space="preserve"> – зу</w:t>
            </w:r>
          </w:p>
          <w:p w:rsidR="00E21873" w:rsidRDefault="00E21873" w:rsidP="00E21873">
            <w:pPr>
              <w:spacing w:line="240" w:lineRule="auto"/>
              <w:ind w:firstLine="0"/>
            </w:pPr>
            <w:r>
              <w:t>ПК 2 – зу</w:t>
            </w:r>
          </w:p>
          <w:p w:rsidR="00394488" w:rsidRPr="00EE32A1" w:rsidRDefault="00394488" w:rsidP="00625258">
            <w:pPr>
              <w:spacing w:line="240" w:lineRule="auto"/>
              <w:ind w:firstLine="0"/>
            </w:pPr>
          </w:p>
        </w:tc>
      </w:tr>
      <w:tr w:rsidR="00E21873" w:rsidRPr="00EE32A1">
        <w:trPr>
          <w:trHeight w:val="276"/>
        </w:trPr>
        <w:tc>
          <w:tcPr>
            <w:tcW w:w="853" w:type="dxa"/>
            <w:vAlign w:val="center"/>
          </w:tcPr>
          <w:p w:rsidR="00E21873" w:rsidRPr="00EE32A1" w:rsidRDefault="00E21873" w:rsidP="0062525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2225" w:type="dxa"/>
            <w:vAlign w:val="center"/>
          </w:tcPr>
          <w:p w:rsidR="00E21873" w:rsidRPr="00EE32A1" w:rsidRDefault="00E21873" w:rsidP="00625258">
            <w:pPr>
              <w:spacing w:line="240" w:lineRule="auto"/>
              <w:ind w:firstLine="0"/>
              <w:jc w:val="center"/>
            </w:pPr>
            <w:r w:rsidRPr="00EE32A1">
              <w:t>Основной этап</w:t>
            </w:r>
          </w:p>
        </w:tc>
        <w:tc>
          <w:tcPr>
            <w:tcW w:w="4253" w:type="dxa"/>
          </w:tcPr>
          <w:p w:rsidR="00E21873" w:rsidRPr="00EE32A1" w:rsidRDefault="00E21873" w:rsidP="00394488">
            <w:pPr>
              <w:spacing w:line="240" w:lineRule="auto"/>
              <w:ind w:firstLine="0"/>
            </w:pPr>
            <w:r w:rsidRPr="00EE32A1">
              <w:t xml:space="preserve">Подготовка рекомендаций по совершенствованию профессиональной деятельности </w:t>
            </w:r>
            <w:r>
              <w:rPr>
                <w:lang w:eastAsia="ar-SA"/>
              </w:rPr>
              <w:t>воспитателя</w:t>
            </w:r>
            <w:r w:rsidRPr="00EE32A1">
              <w:t xml:space="preserve">, чья работа наблюдалась и анализировалась. </w:t>
            </w:r>
            <w:r>
              <w:t>У</w:t>
            </w:r>
            <w:r>
              <w:rPr>
                <w:lang w:eastAsia="ar-SA"/>
              </w:rPr>
              <w:t>частие в работе в качестве воспитателя.</w:t>
            </w:r>
          </w:p>
        </w:tc>
        <w:tc>
          <w:tcPr>
            <w:tcW w:w="2126" w:type="dxa"/>
          </w:tcPr>
          <w:p w:rsidR="00E21873" w:rsidRDefault="00E21873" w:rsidP="005F341F">
            <w:pPr>
              <w:spacing w:line="240" w:lineRule="auto"/>
              <w:ind w:firstLine="0"/>
            </w:pPr>
            <w:r>
              <w:t>ОПК 11 - зув</w:t>
            </w:r>
          </w:p>
          <w:p w:rsidR="00E21873" w:rsidRDefault="00E21873" w:rsidP="005F341F">
            <w:pPr>
              <w:spacing w:line="240" w:lineRule="auto"/>
              <w:ind w:firstLine="0"/>
            </w:pPr>
            <w:r>
              <w:t>ПК 4 – зув</w:t>
            </w:r>
          </w:p>
          <w:p w:rsidR="00E21873" w:rsidRDefault="00E21873" w:rsidP="005F341F">
            <w:pPr>
              <w:spacing w:line="240" w:lineRule="auto"/>
              <w:ind w:firstLine="0"/>
            </w:pPr>
            <w:r>
              <w:t>ПК 1 – зув</w:t>
            </w:r>
          </w:p>
          <w:p w:rsidR="00E21873" w:rsidRDefault="00E21873" w:rsidP="005F341F">
            <w:pPr>
              <w:spacing w:line="240" w:lineRule="auto"/>
              <w:ind w:firstLine="0"/>
            </w:pPr>
            <w:r>
              <w:t>ПК 2 – зув</w:t>
            </w:r>
          </w:p>
          <w:p w:rsidR="00E21873" w:rsidRPr="00EE32A1" w:rsidRDefault="00E21873" w:rsidP="005F341F">
            <w:pPr>
              <w:spacing w:line="240" w:lineRule="auto"/>
              <w:ind w:firstLine="0"/>
            </w:pPr>
          </w:p>
        </w:tc>
      </w:tr>
      <w:tr w:rsidR="00E21873" w:rsidRPr="00EE32A1">
        <w:trPr>
          <w:trHeight w:val="276"/>
        </w:trPr>
        <w:tc>
          <w:tcPr>
            <w:tcW w:w="853" w:type="dxa"/>
            <w:vAlign w:val="center"/>
          </w:tcPr>
          <w:p w:rsidR="00E21873" w:rsidRPr="00EE32A1" w:rsidRDefault="00E21873" w:rsidP="00625258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2225" w:type="dxa"/>
            <w:vAlign w:val="center"/>
          </w:tcPr>
          <w:p w:rsidR="00E21873" w:rsidRPr="00EE32A1" w:rsidRDefault="00E21873" w:rsidP="00625258">
            <w:pPr>
              <w:spacing w:line="240" w:lineRule="auto"/>
              <w:ind w:firstLine="0"/>
              <w:jc w:val="center"/>
            </w:pPr>
            <w:r w:rsidRPr="00EE32A1">
              <w:t>Заключительный этап</w:t>
            </w:r>
          </w:p>
        </w:tc>
        <w:tc>
          <w:tcPr>
            <w:tcW w:w="4253" w:type="dxa"/>
          </w:tcPr>
          <w:p w:rsidR="00E21873" w:rsidRPr="00EE32A1" w:rsidRDefault="00E21873" w:rsidP="00394488">
            <w:pPr>
              <w:spacing w:line="240" w:lineRule="auto"/>
              <w:ind w:firstLine="0"/>
            </w:pPr>
            <w:r w:rsidRPr="00EE32A1">
              <w:t xml:space="preserve">Подготовка отчетов по результатам подключения к профессиональной деятельности </w:t>
            </w:r>
            <w:r>
              <w:rPr>
                <w:lang w:eastAsia="ar-SA"/>
              </w:rPr>
              <w:t>воспитателя</w:t>
            </w:r>
            <w:r w:rsidRPr="00EE32A1">
              <w:t xml:space="preserve">, оформление отчетной документации по практике и подготовка к итоговой </w:t>
            </w:r>
            <w:r>
              <w:t>защите отчета по практике.</w:t>
            </w:r>
          </w:p>
        </w:tc>
        <w:tc>
          <w:tcPr>
            <w:tcW w:w="2126" w:type="dxa"/>
          </w:tcPr>
          <w:p w:rsidR="00E21873" w:rsidRDefault="00E21873" w:rsidP="00E21873">
            <w:pPr>
              <w:spacing w:line="240" w:lineRule="auto"/>
              <w:ind w:firstLine="0"/>
            </w:pPr>
            <w:r>
              <w:t>ОПК 11 - зув</w:t>
            </w:r>
          </w:p>
          <w:p w:rsidR="00E21873" w:rsidRDefault="00E21873" w:rsidP="00E21873">
            <w:pPr>
              <w:spacing w:line="240" w:lineRule="auto"/>
              <w:ind w:firstLine="0"/>
            </w:pPr>
            <w:r>
              <w:t>ПК 4 – зув</w:t>
            </w:r>
          </w:p>
          <w:p w:rsidR="00E21873" w:rsidRDefault="00E21873" w:rsidP="00E21873">
            <w:pPr>
              <w:spacing w:line="240" w:lineRule="auto"/>
              <w:ind w:firstLine="0"/>
            </w:pPr>
            <w:r>
              <w:t>ПК 1 – зув</w:t>
            </w:r>
          </w:p>
          <w:p w:rsidR="00E21873" w:rsidRDefault="00E21873" w:rsidP="00E21873">
            <w:pPr>
              <w:spacing w:line="240" w:lineRule="auto"/>
              <w:ind w:firstLine="0"/>
            </w:pPr>
            <w:r>
              <w:t>ПК 2 – зув</w:t>
            </w:r>
          </w:p>
          <w:p w:rsidR="00E21873" w:rsidRPr="00EE32A1" w:rsidRDefault="00E21873" w:rsidP="00E21873">
            <w:pPr>
              <w:spacing w:line="240" w:lineRule="auto"/>
              <w:ind w:firstLine="0"/>
            </w:pPr>
          </w:p>
        </w:tc>
      </w:tr>
    </w:tbl>
    <w:p w:rsidR="00283B80" w:rsidRPr="00EC3D19" w:rsidRDefault="00283B80" w:rsidP="00EB50D4">
      <w:pPr>
        <w:spacing w:line="240" w:lineRule="auto"/>
        <w:ind w:firstLine="0"/>
      </w:pPr>
    </w:p>
    <w:p w:rsidR="00283B80" w:rsidRPr="001C14E0" w:rsidRDefault="00283B80" w:rsidP="00825D2E">
      <w:pPr>
        <w:pStyle w:val="10"/>
        <w:numPr>
          <w:ilvl w:val="0"/>
          <w:numId w:val="0"/>
        </w:numPr>
        <w:ind w:left="567"/>
      </w:pPr>
      <w:r w:rsidRPr="00EC3D19">
        <w:rPr>
          <w:rStyle w:val="20"/>
          <w:b/>
          <w:bCs/>
          <w:sz w:val="24"/>
          <w:szCs w:val="24"/>
        </w:rPr>
        <w:lastRenderedPageBreak/>
        <w:t xml:space="preserve">7 Оценочные средства для проведения промежуточной аттестации по </w:t>
      </w:r>
      <w:r w:rsidR="003263F2" w:rsidRPr="007A34B1">
        <w:t>Производственн</w:t>
      </w:r>
      <w:r w:rsidR="003263F2">
        <w:t>ой</w:t>
      </w:r>
      <w:r w:rsidR="003263F2" w:rsidRPr="007A34B1">
        <w:t xml:space="preserve"> - педагогическ</w:t>
      </w:r>
      <w:r w:rsidR="003263F2">
        <w:t>ой практике</w:t>
      </w:r>
    </w:p>
    <w:p w:rsidR="00283B80" w:rsidRPr="001C14E0" w:rsidRDefault="00283B80" w:rsidP="001C14E0">
      <w:pPr>
        <w:keepNext/>
        <w:autoSpaceDE w:val="0"/>
        <w:autoSpaceDN w:val="0"/>
        <w:adjustRightInd w:val="0"/>
        <w:ind w:firstLine="284"/>
      </w:pPr>
      <w:r w:rsidRPr="001C14E0">
        <w:t xml:space="preserve">Промежуточная аттестация по производственной </w:t>
      </w:r>
      <w:r w:rsidR="003263F2" w:rsidRPr="007A34B1">
        <w:t>педагогическ</w:t>
      </w:r>
      <w:r w:rsidR="003263F2">
        <w:t>ой</w:t>
      </w:r>
      <w:r w:rsidR="003263F2" w:rsidRPr="001C14E0">
        <w:t xml:space="preserve"> </w:t>
      </w:r>
      <w:r w:rsidRPr="001C14E0">
        <w:t>практике имеет целью определить степень достижения запланированных результатов обучения и проводится в форме предъявления студентом отчетной документации и выступления на итоговой конференции по практике.</w:t>
      </w:r>
    </w:p>
    <w:p w:rsidR="00283B80" w:rsidRPr="001C14E0" w:rsidRDefault="00283B80" w:rsidP="001C14E0">
      <w:pPr>
        <w:autoSpaceDE w:val="0"/>
        <w:autoSpaceDN w:val="0"/>
        <w:adjustRightInd w:val="0"/>
        <w:ind w:firstLine="284"/>
        <w:rPr>
          <w:b/>
          <w:bCs/>
          <w:sz w:val="28"/>
          <w:szCs w:val="28"/>
          <w:u w:val="single"/>
        </w:rPr>
      </w:pPr>
      <w:r w:rsidRPr="00EE32A1">
        <w:t xml:space="preserve">По </w:t>
      </w:r>
      <w:r w:rsidRPr="001C14E0">
        <w:t xml:space="preserve">результатам аттестации выставляется </w:t>
      </w:r>
      <w:r w:rsidRPr="001C14E0">
        <w:rPr>
          <w:u w:val="single"/>
        </w:rPr>
        <w:t>дифференцированный зачет (зачет с оценкой).</w:t>
      </w:r>
    </w:p>
    <w:p w:rsidR="00283B80" w:rsidRPr="001C14E0" w:rsidRDefault="00283B80" w:rsidP="001C14E0">
      <w:pPr>
        <w:autoSpaceDE w:val="0"/>
        <w:autoSpaceDN w:val="0"/>
        <w:adjustRightInd w:val="0"/>
        <w:ind w:firstLine="284"/>
      </w:pPr>
      <w:r w:rsidRPr="001C14E0">
        <w:t xml:space="preserve">Обязательной формой отчетности студента-практиканта является письменный отчет. </w:t>
      </w:r>
    </w:p>
    <w:p w:rsidR="00283B80" w:rsidRPr="001C14E0" w:rsidRDefault="00283B80" w:rsidP="001C14E0">
      <w:r w:rsidRPr="001C14E0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283B80" w:rsidRPr="001C14E0" w:rsidRDefault="00283B80" w:rsidP="001C14E0">
      <w:pPr>
        <w:autoSpaceDE w:val="0"/>
        <w:autoSpaceDN w:val="0"/>
        <w:adjustRightInd w:val="0"/>
        <w:ind w:firstLine="284"/>
      </w:pPr>
      <w:r w:rsidRPr="001C14E0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283B80" w:rsidRPr="00EE32A1" w:rsidRDefault="00283B80" w:rsidP="00495A06">
      <w:pPr>
        <w:spacing w:line="240" w:lineRule="auto"/>
        <w:rPr>
          <w:lang w:eastAsia="ar-SA"/>
        </w:rPr>
      </w:pPr>
      <w:r w:rsidRPr="00EE32A1">
        <w:rPr>
          <w:lang w:eastAsia="ar-SA"/>
        </w:rPr>
        <w:t>Содержание отчета должно включать следующие разделы:</w:t>
      </w:r>
    </w:p>
    <w:p w:rsidR="00283B80" w:rsidRPr="001C14E0" w:rsidRDefault="00283B80" w:rsidP="00495A06">
      <w:pPr>
        <w:numPr>
          <w:ilvl w:val="0"/>
          <w:numId w:val="10"/>
        </w:numPr>
        <w:tabs>
          <w:tab w:val="left" w:pos="927"/>
        </w:tabs>
        <w:suppressAutoHyphens/>
        <w:spacing w:line="240" w:lineRule="auto"/>
        <w:ind w:left="0" w:firstLine="567"/>
        <w:rPr>
          <w:i/>
          <w:iCs/>
          <w:lang w:eastAsia="ar-SA"/>
        </w:rPr>
      </w:pPr>
      <w:r w:rsidRPr="001C14E0">
        <w:rPr>
          <w:i/>
          <w:iCs/>
          <w:lang w:eastAsia="ar-SA"/>
        </w:rPr>
        <w:t xml:space="preserve"> План деятельности студента-практиканта.</w:t>
      </w:r>
    </w:p>
    <w:p w:rsidR="00283B80" w:rsidRPr="005A1F23" w:rsidRDefault="005A1F23" w:rsidP="00495A06">
      <w:pPr>
        <w:numPr>
          <w:ilvl w:val="0"/>
          <w:numId w:val="10"/>
        </w:numPr>
        <w:tabs>
          <w:tab w:val="left" w:pos="927"/>
        </w:tabs>
        <w:suppressAutoHyphens/>
        <w:autoSpaceDE w:val="0"/>
        <w:spacing w:line="240" w:lineRule="auto"/>
        <w:ind w:left="0" w:firstLine="567"/>
        <w:rPr>
          <w:i/>
          <w:iCs/>
          <w:lang w:eastAsia="ar-SA"/>
        </w:rPr>
      </w:pPr>
      <w:r w:rsidRPr="005A1F23">
        <w:rPr>
          <w:i/>
        </w:rPr>
        <w:t xml:space="preserve">Составление таблицы по документационному обеспечению. </w:t>
      </w:r>
      <w:r w:rsidR="00283B80" w:rsidRPr="005A1F23">
        <w:rPr>
          <w:i/>
          <w:iCs/>
        </w:rPr>
        <w:t xml:space="preserve">Разработка плана </w:t>
      </w:r>
      <w:r w:rsidR="00495A06">
        <w:rPr>
          <w:i/>
          <w:iCs/>
        </w:rPr>
        <w:t>образовательной</w:t>
      </w:r>
      <w:r w:rsidR="00283B80" w:rsidRPr="005A1F23">
        <w:rPr>
          <w:i/>
          <w:iCs/>
        </w:rPr>
        <w:t xml:space="preserve"> деятельности </w:t>
      </w:r>
      <w:r w:rsidR="00495A06">
        <w:rPr>
          <w:i/>
          <w:iCs/>
        </w:rPr>
        <w:t xml:space="preserve">воспитателя, конспектов </w:t>
      </w:r>
      <w:r w:rsidR="00283B80" w:rsidRPr="005A1F23">
        <w:rPr>
          <w:i/>
          <w:iCs/>
        </w:rPr>
        <w:t xml:space="preserve">и рекомендаций по совершенствованию профессиональной деятельности </w:t>
      </w:r>
      <w:r w:rsidR="00495A06">
        <w:rPr>
          <w:i/>
          <w:iCs/>
        </w:rPr>
        <w:t>воспитателя</w:t>
      </w:r>
      <w:r w:rsidR="00283B80" w:rsidRPr="005A1F23">
        <w:rPr>
          <w:i/>
          <w:iCs/>
        </w:rPr>
        <w:t>, чья работа наблюдалась и анализировалась</w:t>
      </w:r>
      <w:r w:rsidRPr="005A1F23">
        <w:rPr>
          <w:i/>
          <w:iCs/>
        </w:rPr>
        <w:t xml:space="preserve">. </w:t>
      </w:r>
    </w:p>
    <w:p w:rsidR="00283B80" w:rsidRPr="001C14E0" w:rsidRDefault="00283B80" w:rsidP="00495A06">
      <w:pPr>
        <w:numPr>
          <w:ilvl w:val="0"/>
          <w:numId w:val="10"/>
        </w:numPr>
        <w:tabs>
          <w:tab w:val="left" w:pos="927"/>
        </w:tabs>
        <w:suppressAutoHyphens/>
        <w:autoSpaceDE w:val="0"/>
        <w:spacing w:line="240" w:lineRule="auto"/>
        <w:ind w:left="0" w:firstLine="567"/>
        <w:rPr>
          <w:i/>
          <w:iCs/>
          <w:lang w:eastAsia="ar-SA"/>
        </w:rPr>
      </w:pPr>
      <w:r w:rsidRPr="001C14E0">
        <w:rPr>
          <w:i/>
          <w:iCs/>
          <w:lang w:eastAsia="ar-SA"/>
        </w:rPr>
        <w:t xml:space="preserve">Характеристика на студента. </w:t>
      </w:r>
    </w:p>
    <w:p w:rsidR="00283B80" w:rsidRPr="00EE32A1" w:rsidRDefault="00283B80" w:rsidP="001C14E0">
      <w:pPr>
        <w:ind w:left="927"/>
        <w:rPr>
          <w:lang w:eastAsia="ar-SA"/>
        </w:rPr>
      </w:pPr>
      <w:r w:rsidRPr="00EE32A1">
        <w:rPr>
          <w:lang w:eastAsia="ar-SA"/>
        </w:rPr>
        <w:t xml:space="preserve">Вопросы для составления характеристики на студента-практиканта: </w:t>
      </w:r>
    </w:p>
    <w:p w:rsidR="00283B80" w:rsidRPr="00EE32A1" w:rsidRDefault="00283B80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EE32A1">
        <w:rPr>
          <w:lang w:eastAsia="ar-SA"/>
        </w:rPr>
        <w:t>Отношение к практике: дисциплинированность, активность, педтворчество, качество открытого просмотра, динамика оценок.</w:t>
      </w:r>
    </w:p>
    <w:p w:rsidR="00283B80" w:rsidRPr="00EE32A1" w:rsidRDefault="00283B80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EE32A1">
        <w:rPr>
          <w:lang w:eastAsia="ar-SA"/>
        </w:rPr>
        <w:t>Особенности профессионального взаимодействия с детьми и родителями: способности, их совершенствование, возможные трудности.</w:t>
      </w:r>
    </w:p>
    <w:p w:rsidR="00283B80" w:rsidRPr="00EE32A1" w:rsidRDefault="00283B80" w:rsidP="00837D12">
      <w:pPr>
        <w:numPr>
          <w:ilvl w:val="0"/>
          <w:numId w:val="11"/>
        </w:numPr>
        <w:tabs>
          <w:tab w:val="left" w:pos="720"/>
        </w:tabs>
        <w:suppressAutoHyphens/>
        <w:autoSpaceDE w:val="0"/>
        <w:spacing w:line="240" w:lineRule="auto"/>
        <w:rPr>
          <w:lang w:eastAsia="ar-SA"/>
        </w:rPr>
      </w:pPr>
      <w:r w:rsidRPr="00EE32A1">
        <w:rPr>
          <w:lang w:eastAsia="ar-SA"/>
        </w:rPr>
        <w:t>Рекомендации к профессиональной педдеятельности и итоговая оценка за практику.</w:t>
      </w:r>
    </w:p>
    <w:p w:rsidR="00283B80" w:rsidRPr="001C14E0" w:rsidRDefault="00283B80" w:rsidP="001C14E0">
      <w:r w:rsidRPr="001C14E0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283B80" w:rsidRPr="00EE32A1" w:rsidRDefault="00283B80" w:rsidP="001C14E0">
      <w:pPr>
        <w:tabs>
          <w:tab w:val="left" w:pos="720"/>
        </w:tabs>
        <w:suppressAutoHyphens/>
        <w:autoSpaceDE w:val="0"/>
        <w:ind w:left="720"/>
        <w:rPr>
          <w:lang w:eastAsia="ar-SA"/>
        </w:rPr>
      </w:pPr>
    </w:p>
    <w:p w:rsidR="00283B80" w:rsidRPr="00EE32A1" w:rsidRDefault="00283B80" w:rsidP="00495A06">
      <w:pPr>
        <w:autoSpaceDE w:val="0"/>
        <w:autoSpaceDN w:val="0"/>
        <w:adjustRightInd w:val="0"/>
        <w:spacing w:line="240" w:lineRule="auto"/>
      </w:pPr>
      <w:r w:rsidRPr="00EE32A1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283B80" w:rsidRPr="00EE32A1" w:rsidRDefault="00283B80" w:rsidP="00495A06">
      <w:pPr>
        <w:autoSpaceDE w:val="0"/>
        <w:autoSpaceDN w:val="0"/>
        <w:adjustRightInd w:val="0"/>
        <w:spacing w:line="240" w:lineRule="auto"/>
      </w:pPr>
      <w:r w:rsidRPr="00EE32A1">
        <w:t>В качестве критериев оценки результатов практики выступают:</w:t>
      </w:r>
    </w:p>
    <w:p w:rsidR="00283B80" w:rsidRPr="00EE32A1" w:rsidRDefault="00283B80" w:rsidP="00495A06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</w:pPr>
      <w:r w:rsidRPr="00EE32A1">
        <w:t>активное участие в психологической практике и выполнение всех предусмотренных программой видов деятельности на различных этапах практики;</w:t>
      </w:r>
    </w:p>
    <w:p w:rsidR="00283B80" w:rsidRPr="00EE32A1" w:rsidRDefault="00283B80" w:rsidP="00495A06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</w:pPr>
      <w:r w:rsidRPr="00EE32A1">
        <w:t xml:space="preserve">наличие интереса к деятельности </w:t>
      </w:r>
      <w:r w:rsidR="005A1F23">
        <w:t>специалистов (педагога-психолога)</w:t>
      </w:r>
      <w:r w:rsidRPr="00EE32A1">
        <w:t xml:space="preserve">, заинтересованность в работе, умение и желание работать с клиентом; </w:t>
      </w:r>
    </w:p>
    <w:p w:rsidR="00283B80" w:rsidRPr="00EE32A1" w:rsidRDefault="00283B80" w:rsidP="00495A06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</w:pPr>
      <w:r w:rsidRPr="00EE32A1">
        <w:t>степень самостоятельности, наличие творчества при разработке и проведении занятий, подготовке дидактического материала;</w:t>
      </w:r>
    </w:p>
    <w:p w:rsidR="00283B80" w:rsidRPr="00EE32A1" w:rsidRDefault="00283B80" w:rsidP="00495A06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</w:pPr>
      <w:r w:rsidRPr="00EE32A1">
        <w:t>характеристика деятельности студента (участие в жизни группы, помощь в подготовке различных мероприятий, оформление дидактического материала и т. д.) со стороны психолога-руководителя практики;</w:t>
      </w:r>
    </w:p>
    <w:p w:rsidR="00283B80" w:rsidRPr="00EE32A1" w:rsidRDefault="00283B80" w:rsidP="00495A06">
      <w:pPr>
        <w:widowControl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line="240" w:lineRule="auto"/>
      </w:pPr>
      <w:r w:rsidRPr="00EE32A1">
        <w:t>качество оформления и своевременная сдача отчетной документации.</w:t>
      </w:r>
    </w:p>
    <w:p w:rsidR="00495A06" w:rsidRDefault="00495A06" w:rsidP="001C14E0">
      <w:pPr>
        <w:pStyle w:val="12"/>
        <w:tabs>
          <w:tab w:val="left" w:pos="1750"/>
        </w:tabs>
        <w:spacing w:line="100" w:lineRule="atLeast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83B80" w:rsidRPr="00EE32A1" w:rsidRDefault="00283B80" w:rsidP="001C14E0">
      <w:pPr>
        <w:pStyle w:val="12"/>
        <w:tabs>
          <w:tab w:val="left" w:pos="1750"/>
        </w:tabs>
        <w:spacing w:line="100" w:lineRule="atLeast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EE32A1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 w:rsidRPr="00EE32A1">
        <w:rPr>
          <w:rFonts w:ascii="Times New Roman" w:hAnsi="Times New Roman" w:cs="Times New Roman"/>
          <w:b/>
          <w:bCs/>
          <w:sz w:val="24"/>
          <w:szCs w:val="24"/>
          <w:u w:val="single"/>
        </w:rPr>
        <w:t>дифференцированной</w:t>
      </w:r>
      <w:r w:rsidRPr="00EE32A1">
        <w:rPr>
          <w:rFonts w:ascii="Times New Roman" w:hAnsi="Times New Roman" w:cs="Times New Roman"/>
          <w:b/>
          <w:bCs/>
          <w:sz w:val="24"/>
          <w:szCs w:val="24"/>
        </w:rPr>
        <w:t xml:space="preserve"> оценки результатов практики:</w:t>
      </w:r>
    </w:p>
    <w:p w:rsidR="00283B80" w:rsidRPr="001C14E0" w:rsidRDefault="00283B80" w:rsidP="001C14E0">
      <w:pPr>
        <w:pStyle w:val="12"/>
        <w:tabs>
          <w:tab w:val="left" w:pos="1571"/>
        </w:tabs>
        <w:spacing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32A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C14E0">
        <w:rPr>
          <w:rFonts w:ascii="Times New Roman" w:hAnsi="Times New Roman" w:cs="Times New Roman"/>
          <w:b/>
          <w:bCs/>
          <w:sz w:val="24"/>
          <w:szCs w:val="24"/>
        </w:rPr>
        <w:t>отлично»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в полном объеме раскрыто содержание задания; положительная динамика оценок за весь период практики, дисциплина и самостоятельность, активность во взаимодействии с родителями; педагогическое творчество (планирование, разработка конспекта, взаимодействия с детьми), документация по педпрактике может быть предложена для педкабинета.</w:t>
      </w:r>
    </w:p>
    <w:p w:rsidR="00283B80" w:rsidRPr="001C14E0" w:rsidRDefault="00283B80" w:rsidP="001C14E0">
      <w:pPr>
        <w:pStyle w:val="12"/>
        <w:tabs>
          <w:tab w:val="left" w:pos="1571"/>
        </w:tabs>
        <w:spacing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4E0">
        <w:rPr>
          <w:rFonts w:ascii="Times New Roman" w:hAnsi="Times New Roman" w:cs="Times New Roman"/>
          <w:b/>
          <w:bCs/>
          <w:sz w:val="24"/>
          <w:szCs w:val="24"/>
        </w:rPr>
        <w:t>«хорошо»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обучающийся представляет отчет, в котором содержание раскрыто достаточно, преобладание положительной динамики оценок, дисциплина, участие во взаимодействии с родителями, освоение навыков планирования, разработки конспекта, взаимодействие с детьми, документация подготовлена без замечаний.</w:t>
      </w:r>
    </w:p>
    <w:p w:rsidR="00283B80" w:rsidRPr="001C14E0" w:rsidRDefault="00283B80" w:rsidP="001C14E0">
      <w:pPr>
        <w:pStyle w:val="12"/>
        <w:tabs>
          <w:tab w:val="left" w:pos="1571"/>
        </w:tabs>
        <w:spacing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4E0">
        <w:rPr>
          <w:rFonts w:ascii="Times New Roman" w:hAnsi="Times New Roman" w:cs="Times New Roman"/>
          <w:sz w:val="24"/>
          <w:szCs w:val="24"/>
        </w:rPr>
        <w:t>«</w:t>
      </w:r>
      <w:r w:rsidRPr="001C14E0">
        <w:rPr>
          <w:rFonts w:ascii="Times New Roman" w:hAnsi="Times New Roman" w:cs="Times New Roman"/>
          <w:b/>
          <w:bCs/>
          <w:sz w:val="24"/>
          <w:szCs w:val="24"/>
        </w:rPr>
        <w:t>удовлетворительно</w:t>
      </w:r>
      <w:r w:rsidRPr="001C14E0">
        <w:rPr>
          <w:rFonts w:ascii="Times New Roman" w:hAnsi="Times New Roman" w:cs="Times New Roman"/>
          <w:sz w:val="24"/>
          <w:szCs w:val="24"/>
        </w:rPr>
        <w:t>» - обучающийся представляет отчет, в котором содержание раскрыты слабо и в неполном объеме, отсутствие положительной динамики оценок, пассивность и дисциплинарные проблемы, отсутствие совершенствования качества плана, конспекта, взаимодействие с детьми, родителями; замечания к отчетной документации.</w:t>
      </w:r>
    </w:p>
    <w:p w:rsidR="00283B80" w:rsidRPr="00EE32A1" w:rsidRDefault="00283B80" w:rsidP="001C14E0">
      <w:pPr>
        <w:pStyle w:val="12"/>
        <w:tabs>
          <w:tab w:val="left" w:pos="1571"/>
        </w:tabs>
        <w:spacing w:line="100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14E0">
        <w:rPr>
          <w:rFonts w:ascii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1C14E0">
        <w:rPr>
          <w:rFonts w:ascii="Times New Roman" w:hAnsi="Times New Roman" w:cs="Times New Roman"/>
          <w:sz w:val="24"/>
          <w:szCs w:val="24"/>
        </w:rPr>
        <w:t xml:space="preserve"> - отсутствие положительных оценок, пассивность и значительные дисциплинарные проблемы, отсутствие совершенствования качества плана, конспекта, взаимодействия с детьми, родителями; замечания к отчетной документации, несвоевременность ее сдачи. Отчет с замечаниями преподавателя возвращается обучающемуся на доработку, и условно допускается до публичной защиты.</w:t>
      </w:r>
    </w:p>
    <w:p w:rsidR="00283B80" w:rsidRDefault="00283B80" w:rsidP="007327DE">
      <w:pPr>
        <w:spacing w:line="240" w:lineRule="auto"/>
        <w:rPr>
          <w:b/>
          <w:bCs/>
          <w:i/>
          <w:iCs/>
          <w:color w:val="C00000"/>
          <w:highlight w:val="yellow"/>
        </w:rPr>
      </w:pPr>
    </w:p>
    <w:p w:rsidR="00283B80" w:rsidRPr="005A1F23" w:rsidRDefault="00283B80" w:rsidP="007327DE">
      <w:pPr>
        <w:spacing w:line="240" w:lineRule="auto"/>
        <w:rPr>
          <w:b/>
          <w:bCs/>
          <w:i/>
          <w:iCs/>
        </w:rPr>
      </w:pPr>
      <w:r w:rsidRPr="005A1F23">
        <w:rPr>
          <w:b/>
          <w:bCs/>
          <w:i/>
          <w:iCs/>
        </w:rPr>
        <w:t xml:space="preserve">Примерное индивидуальное </w:t>
      </w:r>
      <w:r w:rsidR="005A1F23" w:rsidRPr="005A1F23">
        <w:rPr>
          <w:b/>
          <w:bCs/>
          <w:i/>
          <w:iCs/>
        </w:rPr>
        <w:t xml:space="preserve">задание </w:t>
      </w:r>
      <w:r w:rsidR="005A1F23" w:rsidRPr="0006459D">
        <w:rPr>
          <w:b/>
          <w:bCs/>
          <w:i/>
          <w:iCs/>
        </w:rPr>
        <w:t xml:space="preserve">на </w:t>
      </w:r>
      <w:r w:rsidR="0006459D" w:rsidRPr="0006459D">
        <w:rPr>
          <w:b/>
          <w:i/>
        </w:rPr>
        <w:t>производственн</w:t>
      </w:r>
      <w:r w:rsidR="0006459D">
        <w:rPr>
          <w:b/>
          <w:i/>
        </w:rPr>
        <w:t>ую</w:t>
      </w:r>
      <w:r w:rsidR="0006459D" w:rsidRPr="0006459D">
        <w:rPr>
          <w:b/>
          <w:i/>
        </w:rPr>
        <w:t xml:space="preserve"> педагогическ</w:t>
      </w:r>
      <w:r w:rsidR="0006459D">
        <w:rPr>
          <w:b/>
          <w:i/>
        </w:rPr>
        <w:t>ую</w:t>
      </w:r>
      <w:r w:rsidR="0006459D" w:rsidRPr="001C14E0">
        <w:t xml:space="preserve"> </w:t>
      </w:r>
      <w:r w:rsidRPr="005A1F23">
        <w:rPr>
          <w:b/>
          <w:bCs/>
          <w:i/>
          <w:iCs/>
        </w:rPr>
        <w:t>практику:</w:t>
      </w:r>
    </w:p>
    <w:p w:rsidR="00283B80" w:rsidRPr="005A1F23" w:rsidRDefault="00283B80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bCs w:val="0"/>
          <w:i/>
          <w:iCs/>
          <w:u w:val="single"/>
        </w:rPr>
      </w:pPr>
      <w:r w:rsidRPr="005A1F23">
        <w:rPr>
          <w:b w:val="0"/>
          <w:bCs w:val="0"/>
          <w:i/>
          <w:iCs/>
          <w:u w:val="single"/>
        </w:rPr>
        <w:t xml:space="preserve">Цель прохождения практики: </w:t>
      </w:r>
      <w:bookmarkStart w:id="0" w:name="_Toc417639394"/>
      <w:bookmarkStart w:id="1" w:name="_Toc445380630"/>
    </w:p>
    <w:p w:rsidR="00283B80" w:rsidRPr="005A1F23" w:rsidRDefault="00283B80" w:rsidP="00837D12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1F23">
        <w:rPr>
          <w:rFonts w:ascii="Times New Roman" w:hAnsi="Times New Roman" w:cs="Times New Roman"/>
          <w:i/>
          <w:iCs/>
          <w:sz w:val="24"/>
          <w:szCs w:val="24"/>
        </w:rPr>
        <w:t>изучение опыта работы в сфере деятельности, соответствующей направлению</w:t>
      </w:r>
      <w:r w:rsidR="005A1F23" w:rsidRPr="005A1F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1F23" w:rsidRPr="005A1F23">
        <w:rPr>
          <w:rFonts w:ascii="Times New Roman" w:hAnsi="Times New Roman" w:cs="Times New Roman"/>
          <w:i/>
          <w:sz w:val="24"/>
          <w:szCs w:val="24"/>
        </w:rPr>
        <w:t>44.03.02 Психолого-педагогическое образование</w:t>
      </w:r>
      <w:r w:rsidRPr="005A1F2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283B80" w:rsidRPr="005A1F23" w:rsidRDefault="005A1F23" w:rsidP="005A1F23">
      <w:pPr>
        <w:pStyle w:val="10"/>
        <w:keepNext w:val="0"/>
        <w:numPr>
          <w:ilvl w:val="0"/>
          <w:numId w:val="4"/>
        </w:numPr>
        <w:tabs>
          <w:tab w:val="left" w:pos="284"/>
          <w:tab w:val="left" w:pos="851"/>
        </w:tabs>
        <w:spacing w:before="0" w:after="0" w:line="240" w:lineRule="auto"/>
        <w:ind w:left="0" w:firstLine="567"/>
        <w:jc w:val="both"/>
        <w:rPr>
          <w:b w:val="0"/>
          <w:bCs w:val="0"/>
          <w:i/>
          <w:iCs/>
        </w:rPr>
      </w:pPr>
      <w:r w:rsidRPr="005A1F23">
        <w:rPr>
          <w:b w:val="0"/>
          <w:i/>
        </w:rPr>
        <w:t>изучение профессиональной деятельности педагога-</w:t>
      </w:r>
      <w:r w:rsidR="007A5F0A">
        <w:rPr>
          <w:b w:val="0"/>
          <w:i/>
        </w:rPr>
        <w:t>воспитателя</w:t>
      </w:r>
      <w:r w:rsidRPr="005A1F23">
        <w:rPr>
          <w:b w:val="0"/>
          <w:i/>
        </w:rPr>
        <w:t xml:space="preserve"> ДОО</w:t>
      </w:r>
      <w:r w:rsidR="00283B80" w:rsidRPr="005A1F23">
        <w:rPr>
          <w:b w:val="0"/>
          <w:bCs w:val="0"/>
          <w:i/>
          <w:iCs/>
        </w:rPr>
        <w:t>.</w:t>
      </w:r>
      <w:bookmarkEnd w:id="0"/>
      <w:bookmarkEnd w:id="1"/>
    </w:p>
    <w:p w:rsidR="00283B80" w:rsidRPr="005A1F23" w:rsidRDefault="00283B80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bCs w:val="0"/>
          <w:i/>
          <w:iCs/>
          <w:u w:val="single"/>
        </w:rPr>
      </w:pPr>
      <w:r w:rsidRPr="005A1F23">
        <w:rPr>
          <w:b w:val="0"/>
          <w:bCs w:val="0"/>
          <w:i/>
          <w:iCs/>
          <w:u w:val="single"/>
        </w:rPr>
        <w:t xml:space="preserve">Задачи практики: </w:t>
      </w:r>
    </w:p>
    <w:p w:rsidR="00283B80" w:rsidRPr="005A1F23" w:rsidRDefault="00283B80" w:rsidP="00837D12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Toc417639400"/>
      <w:bookmarkStart w:id="3" w:name="_Toc445380635"/>
      <w:r w:rsidRPr="005A1F23">
        <w:rPr>
          <w:rFonts w:ascii="Times New Roman" w:hAnsi="Times New Roman" w:cs="Times New Roman"/>
          <w:i/>
          <w:iCs/>
          <w:sz w:val="24"/>
          <w:szCs w:val="24"/>
        </w:rPr>
        <w:t>ознакомление с нормативно-правовой документацией организации;</w:t>
      </w:r>
    </w:p>
    <w:p w:rsidR="00283B80" w:rsidRPr="005A1F23" w:rsidRDefault="005A1F23" w:rsidP="005A1F23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1F23">
        <w:rPr>
          <w:rFonts w:ascii="Times New Roman" w:hAnsi="Times New Roman" w:cs="Times New Roman"/>
          <w:i/>
          <w:sz w:val="24"/>
          <w:szCs w:val="24"/>
        </w:rPr>
        <w:t>развитие у студентов умения наблюдать и анализировать образовательную деятельность педагога в условиях ознакомления с деятельностью практических дошкольных работников;</w:t>
      </w:r>
      <w:bookmarkEnd w:id="2"/>
      <w:bookmarkEnd w:id="3"/>
    </w:p>
    <w:p w:rsidR="00283B80" w:rsidRPr="005A1F23" w:rsidRDefault="00283B80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bCs/>
          <w:i/>
          <w:iCs/>
          <w:u w:val="single"/>
        </w:rPr>
      </w:pPr>
      <w:r w:rsidRPr="005A1F23">
        <w:rPr>
          <w:i/>
          <w:iCs/>
          <w:u w:val="single"/>
        </w:rPr>
        <w:t xml:space="preserve">Вопросы, подлежащие изучению: </w:t>
      </w:r>
    </w:p>
    <w:p w:rsidR="00283B80" w:rsidRPr="00240D1A" w:rsidRDefault="005A1F23" w:rsidP="00837D12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5A1F23">
        <w:rPr>
          <w:i/>
        </w:rPr>
        <w:t>р</w:t>
      </w:r>
      <w:r>
        <w:rPr>
          <w:i/>
        </w:rPr>
        <w:t>абота с документаций ДОО</w:t>
      </w:r>
      <w:r w:rsidRPr="005A1F23">
        <w:rPr>
          <w:i/>
        </w:rPr>
        <w:t>, изучение должностных инструкций в</w:t>
      </w:r>
      <w:r w:rsidR="0006459D">
        <w:rPr>
          <w:i/>
        </w:rPr>
        <w:t>оспитателя</w:t>
      </w:r>
      <w:r w:rsidRPr="005A1F23">
        <w:rPr>
          <w:i/>
        </w:rPr>
        <w:t xml:space="preserve"> ДОУ</w:t>
      </w:r>
      <w:r w:rsidRPr="00240D1A">
        <w:rPr>
          <w:i/>
        </w:rPr>
        <w:t>, продуктов профессиональной деятельности педагог</w:t>
      </w:r>
      <w:r w:rsidR="0006459D">
        <w:rPr>
          <w:i/>
        </w:rPr>
        <w:t>а</w:t>
      </w:r>
      <w:r w:rsidRPr="00240D1A">
        <w:rPr>
          <w:i/>
        </w:rPr>
        <w:t xml:space="preserve"> дошкольного учреждения</w:t>
      </w:r>
      <w:r w:rsidR="00283B80" w:rsidRPr="00240D1A">
        <w:rPr>
          <w:i/>
          <w:iCs/>
        </w:rPr>
        <w:t xml:space="preserve">, где </w:t>
      </w:r>
      <w:r w:rsidR="00283B80" w:rsidRPr="0006459D">
        <w:rPr>
          <w:i/>
          <w:iCs/>
        </w:rPr>
        <w:t xml:space="preserve">осуществляется </w:t>
      </w:r>
      <w:r w:rsidR="0006459D" w:rsidRPr="0006459D">
        <w:rPr>
          <w:i/>
        </w:rPr>
        <w:t>производственн</w:t>
      </w:r>
      <w:r w:rsidR="0006459D">
        <w:rPr>
          <w:i/>
        </w:rPr>
        <w:t>ая</w:t>
      </w:r>
      <w:r w:rsidR="0006459D" w:rsidRPr="0006459D">
        <w:rPr>
          <w:i/>
        </w:rPr>
        <w:t xml:space="preserve"> педагогическ</w:t>
      </w:r>
      <w:r w:rsidR="0006459D">
        <w:rPr>
          <w:i/>
        </w:rPr>
        <w:t>ая</w:t>
      </w:r>
      <w:r w:rsidR="0006459D" w:rsidRPr="0006459D">
        <w:rPr>
          <w:i/>
        </w:rPr>
        <w:t xml:space="preserve"> </w:t>
      </w:r>
      <w:r w:rsidR="00283B80" w:rsidRPr="00240D1A">
        <w:rPr>
          <w:i/>
          <w:iCs/>
        </w:rPr>
        <w:t>практика;</w:t>
      </w:r>
    </w:p>
    <w:p w:rsidR="00283B80" w:rsidRPr="00240D1A" w:rsidRDefault="00283B80" w:rsidP="00837D12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240D1A">
        <w:rPr>
          <w:i/>
          <w:iCs/>
        </w:rPr>
        <w:t xml:space="preserve">на основе изучения положения об организации, где проходит практика, и иной нормативно-правовой документации, составить </w:t>
      </w:r>
      <w:r w:rsidR="00240D1A" w:rsidRPr="00240D1A">
        <w:rPr>
          <w:i/>
        </w:rPr>
        <w:t>таблицу по документационному обеспечению</w:t>
      </w:r>
      <w:r w:rsidRPr="00240D1A">
        <w:rPr>
          <w:i/>
          <w:iCs/>
        </w:rPr>
        <w:t>;</w:t>
      </w:r>
    </w:p>
    <w:p w:rsidR="00283B80" w:rsidRPr="00240D1A" w:rsidRDefault="00240D1A" w:rsidP="00837D12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240D1A">
        <w:rPr>
          <w:i/>
        </w:rPr>
        <w:t>наблюдение за работой</w:t>
      </w:r>
      <w:r w:rsidR="0006459D" w:rsidRPr="0006459D">
        <w:rPr>
          <w:i/>
        </w:rPr>
        <w:t xml:space="preserve">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</w:rPr>
        <w:t xml:space="preserve">, составление отчетов-анализов деятельности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</w:rPr>
        <w:t xml:space="preserve">. </w:t>
      </w:r>
    </w:p>
    <w:p w:rsidR="00240D1A" w:rsidRPr="00240D1A" w:rsidRDefault="00240D1A" w:rsidP="00837D12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240D1A">
        <w:rPr>
          <w:i/>
        </w:rPr>
        <w:t xml:space="preserve">подготовка рекомендаций по совершенствованию профессиональной деятельности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</w:rPr>
        <w:t>, чья работа наблюдалась и анализировалась;</w:t>
      </w:r>
    </w:p>
    <w:p w:rsidR="00240D1A" w:rsidRPr="00240D1A" w:rsidRDefault="00240D1A" w:rsidP="00837D12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240D1A">
        <w:rPr>
          <w:i/>
        </w:rPr>
        <w:t xml:space="preserve">разработка индивидуального плана участия в профессиональной деятельности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="0006459D" w:rsidRPr="005A1F23">
        <w:rPr>
          <w:i/>
        </w:rPr>
        <w:t xml:space="preserve"> </w:t>
      </w:r>
      <w:r w:rsidRPr="00240D1A">
        <w:rPr>
          <w:i/>
        </w:rPr>
        <w:t xml:space="preserve">(на 5 дней) и подключение в соответствии с планом к работе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</w:rPr>
        <w:t>;</w:t>
      </w:r>
    </w:p>
    <w:p w:rsidR="00283B80" w:rsidRPr="00240D1A" w:rsidRDefault="00240D1A" w:rsidP="00240D1A">
      <w:pPr>
        <w:pStyle w:val="af5"/>
        <w:widowControl/>
        <w:numPr>
          <w:ilvl w:val="0"/>
          <w:numId w:val="6"/>
        </w:numPr>
        <w:tabs>
          <w:tab w:val="clear" w:pos="1647"/>
          <w:tab w:val="num" w:pos="851"/>
        </w:tabs>
        <w:spacing w:line="240" w:lineRule="auto"/>
        <w:ind w:left="0" w:firstLine="567"/>
        <w:rPr>
          <w:i/>
          <w:iCs/>
        </w:rPr>
      </w:pPr>
      <w:r w:rsidRPr="00240D1A">
        <w:rPr>
          <w:i/>
        </w:rPr>
        <w:t xml:space="preserve">подготовка отчетов по результатам подключения к профессиональной деятельности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</w:rPr>
        <w:t>, оформление отчетной документации по практике и подготовка к итоговой защите отчета по практике.</w:t>
      </w:r>
    </w:p>
    <w:p w:rsidR="00283B80" w:rsidRPr="00240D1A" w:rsidRDefault="00283B80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i/>
          <w:iCs/>
          <w:u w:val="single"/>
        </w:rPr>
      </w:pPr>
      <w:r w:rsidRPr="00240D1A">
        <w:rPr>
          <w:i/>
          <w:iCs/>
          <w:u w:val="single"/>
        </w:rPr>
        <w:t xml:space="preserve">Планируемые результаты практики: </w:t>
      </w:r>
    </w:p>
    <w:p w:rsidR="00240D1A" w:rsidRPr="00240D1A" w:rsidRDefault="00240D1A" w:rsidP="00240D1A">
      <w:pPr>
        <w:numPr>
          <w:ilvl w:val="0"/>
          <w:numId w:val="7"/>
        </w:numPr>
        <w:suppressAutoHyphens/>
        <w:spacing w:line="240" w:lineRule="auto"/>
        <w:rPr>
          <w:i/>
          <w:iCs/>
          <w:lang w:eastAsia="ar-SA"/>
        </w:rPr>
      </w:pPr>
      <w:r w:rsidRPr="00240D1A">
        <w:rPr>
          <w:i/>
          <w:iCs/>
          <w:lang w:eastAsia="ar-SA"/>
        </w:rPr>
        <w:t>план деятельности студента-практикант</w:t>
      </w:r>
      <w:r w:rsidR="0006459D">
        <w:rPr>
          <w:i/>
          <w:iCs/>
          <w:lang w:eastAsia="ar-SA"/>
        </w:rPr>
        <w:t>а</w:t>
      </w:r>
      <w:r w:rsidRPr="00240D1A">
        <w:rPr>
          <w:i/>
          <w:iCs/>
          <w:lang w:eastAsia="ar-SA"/>
        </w:rPr>
        <w:t>;</w:t>
      </w:r>
    </w:p>
    <w:p w:rsidR="00240D1A" w:rsidRPr="00240D1A" w:rsidRDefault="00240D1A" w:rsidP="00240D1A">
      <w:pPr>
        <w:numPr>
          <w:ilvl w:val="0"/>
          <w:numId w:val="7"/>
        </w:numPr>
        <w:suppressAutoHyphens/>
        <w:autoSpaceDE w:val="0"/>
        <w:spacing w:line="240" w:lineRule="auto"/>
        <w:rPr>
          <w:i/>
          <w:iCs/>
          <w:lang w:eastAsia="ar-SA"/>
        </w:rPr>
      </w:pPr>
      <w:r w:rsidRPr="00240D1A">
        <w:rPr>
          <w:i/>
        </w:rPr>
        <w:t>составление таблицы по документационному обеспечению;</w:t>
      </w:r>
    </w:p>
    <w:p w:rsidR="00240D1A" w:rsidRPr="00240D1A" w:rsidRDefault="00240D1A" w:rsidP="00240D1A">
      <w:pPr>
        <w:numPr>
          <w:ilvl w:val="0"/>
          <w:numId w:val="7"/>
        </w:numPr>
        <w:suppressAutoHyphens/>
        <w:autoSpaceDE w:val="0"/>
        <w:spacing w:line="240" w:lineRule="auto"/>
        <w:rPr>
          <w:i/>
          <w:iCs/>
          <w:lang w:eastAsia="ar-SA"/>
        </w:rPr>
      </w:pPr>
      <w:r w:rsidRPr="00240D1A">
        <w:rPr>
          <w:i/>
        </w:rPr>
        <w:lastRenderedPageBreak/>
        <w:t>р</w:t>
      </w:r>
      <w:r w:rsidRPr="00240D1A">
        <w:rPr>
          <w:i/>
          <w:iCs/>
        </w:rPr>
        <w:t xml:space="preserve">азработка плана профессиональной деятельности </w:t>
      </w:r>
      <w:r w:rsidR="0006459D" w:rsidRPr="005A1F23">
        <w:rPr>
          <w:i/>
        </w:rPr>
        <w:t>в</w:t>
      </w:r>
      <w:r w:rsidR="0006459D">
        <w:rPr>
          <w:i/>
        </w:rPr>
        <w:t xml:space="preserve">оспитателя, конспектов </w:t>
      </w:r>
      <w:r w:rsidRPr="00240D1A">
        <w:rPr>
          <w:i/>
          <w:iCs/>
        </w:rPr>
        <w:t xml:space="preserve">и рекомендаций по совершенствованию профессиональной деятельности </w:t>
      </w:r>
      <w:r w:rsidR="0006459D" w:rsidRPr="005A1F23">
        <w:rPr>
          <w:i/>
        </w:rPr>
        <w:t>в</w:t>
      </w:r>
      <w:r w:rsidR="0006459D">
        <w:rPr>
          <w:i/>
        </w:rPr>
        <w:t>оспитателя</w:t>
      </w:r>
      <w:r w:rsidRPr="00240D1A">
        <w:rPr>
          <w:i/>
          <w:iCs/>
        </w:rPr>
        <w:t xml:space="preserve">, чья работа наблюдалась и анализировалась; </w:t>
      </w:r>
    </w:p>
    <w:p w:rsidR="00283B80" w:rsidRPr="00240D1A" w:rsidRDefault="00283B80" w:rsidP="00240D1A">
      <w:pPr>
        <w:numPr>
          <w:ilvl w:val="0"/>
          <w:numId w:val="7"/>
        </w:numPr>
        <w:suppressAutoHyphens/>
        <w:autoSpaceDE w:val="0"/>
        <w:spacing w:line="240" w:lineRule="auto"/>
        <w:rPr>
          <w:i/>
          <w:iCs/>
          <w:lang w:eastAsia="ar-SA"/>
        </w:rPr>
      </w:pPr>
      <w:r w:rsidRPr="00240D1A">
        <w:rPr>
          <w:rStyle w:val="FontStyle46"/>
          <w:i/>
          <w:iCs/>
          <w:sz w:val="24"/>
          <w:szCs w:val="24"/>
        </w:rPr>
        <w:t>публичная защита своих выводов и отчета по практике</w:t>
      </w:r>
      <w:r w:rsidR="00240D1A" w:rsidRPr="00240D1A">
        <w:rPr>
          <w:rStyle w:val="FontStyle46"/>
          <w:i/>
          <w:iCs/>
          <w:sz w:val="24"/>
          <w:szCs w:val="24"/>
        </w:rPr>
        <w:t>.</w:t>
      </w:r>
    </w:p>
    <w:p w:rsidR="00283B80" w:rsidRPr="00242D1C" w:rsidRDefault="00283B80" w:rsidP="00825D2E">
      <w:pPr>
        <w:pStyle w:val="2"/>
        <w:rPr>
          <w:i/>
          <w:iCs/>
          <w:color w:val="C00000"/>
        </w:rPr>
      </w:pPr>
      <w:r w:rsidRPr="00EC3D19">
        <w:t xml:space="preserve">8 Учебно-методическое и информационное обеспечение </w:t>
      </w:r>
      <w:r w:rsidR="0006459D" w:rsidRPr="001C14E0">
        <w:t xml:space="preserve">производственной </w:t>
      </w:r>
      <w:r w:rsidR="0006459D" w:rsidRPr="007A34B1">
        <w:t>педагогическ</w:t>
      </w:r>
      <w:r w:rsidR="0006459D">
        <w:t>ой</w:t>
      </w:r>
      <w:r w:rsidRPr="003C556E">
        <w:t xml:space="preserve"> практики </w:t>
      </w:r>
    </w:p>
    <w:p w:rsidR="006F1951" w:rsidRDefault="006F1951" w:rsidP="006F1951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D40FC4">
        <w:rPr>
          <w:rStyle w:val="FontStyle18"/>
          <w:sz w:val="24"/>
          <w:szCs w:val="24"/>
        </w:rPr>
        <w:t xml:space="preserve">а) Основная </w:t>
      </w:r>
      <w:r w:rsidRPr="00D40FC4">
        <w:rPr>
          <w:rStyle w:val="FontStyle22"/>
          <w:b/>
          <w:bCs/>
          <w:sz w:val="24"/>
          <w:szCs w:val="24"/>
        </w:rPr>
        <w:t>литература:</w:t>
      </w:r>
      <w:r w:rsidRPr="00D40FC4">
        <w:rPr>
          <w:rStyle w:val="FontStyle22"/>
          <w:sz w:val="24"/>
          <w:szCs w:val="24"/>
        </w:rPr>
        <w:t xml:space="preserve"> </w:t>
      </w:r>
    </w:p>
    <w:p w:rsidR="006F1951" w:rsidRDefault="006F1951" w:rsidP="006F1951">
      <w:pPr>
        <w:widowControl/>
        <w:ind w:firstLine="600"/>
        <w:rPr>
          <w:shd w:val="clear" w:color="auto" w:fill="FFFFFF"/>
        </w:rPr>
      </w:pPr>
      <w:r>
        <w:t>1</w:t>
      </w:r>
      <w:r w:rsidRPr="004721C6">
        <w:t xml:space="preserve">. </w:t>
      </w:r>
      <w:r>
        <w:t xml:space="preserve">Ходусов, А.Н. </w:t>
      </w:r>
      <w:r w:rsidRPr="00FC330D">
        <w:rPr>
          <w:shd w:val="clear" w:color="auto" w:fill="FFFFFF"/>
        </w:rPr>
        <w:t xml:space="preserve">Педагогика воспитания: теория, методология, технология, методика </w:t>
      </w:r>
      <w:r w:rsidRPr="005316C2">
        <w:rPr>
          <w:iCs/>
        </w:rPr>
        <w:t xml:space="preserve">[Электронный ресурс] </w:t>
      </w:r>
      <w:r>
        <w:rPr>
          <w:shd w:val="clear" w:color="auto" w:fill="FFFFFF"/>
        </w:rPr>
        <w:t xml:space="preserve">/ А.Н. Ходусов. </w:t>
      </w:r>
      <w:r w:rsidRPr="00FC330D">
        <w:rPr>
          <w:shd w:val="clear" w:color="auto" w:fill="FFFFFF"/>
        </w:rPr>
        <w:t xml:space="preserve">- М.:НИЦ ИНФРА-М, 2016. - 400 с. -  </w:t>
      </w:r>
      <w:r>
        <w:rPr>
          <w:iCs/>
        </w:rPr>
        <w:t xml:space="preserve">Режим доступа:  </w:t>
      </w:r>
      <w:hyperlink r:id="rId10" w:history="1">
        <w:r w:rsidRPr="00BA5A6F">
          <w:rPr>
            <w:rStyle w:val="a4"/>
            <w:iCs/>
          </w:rPr>
          <w:t>http://znanium.com/bookread2.php?book=544551</w:t>
        </w:r>
      </w:hyperlink>
      <w:r>
        <w:rPr>
          <w:iCs/>
        </w:rPr>
        <w:t xml:space="preserve">. - </w:t>
      </w:r>
      <w:r w:rsidRPr="00FC330D">
        <w:rPr>
          <w:shd w:val="clear" w:color="auto" w:fill="FFFFFF"/>
        </w:rPr>
        <w:t>ISBN</w:t>
      </w:r>
      <w:r>
        <w:rPr>
          <w:shd w:val="clear" w:color="auto" w:fill="FFFFFF"/>
        </w:rPr>
        <w:t>:</w:t>
      </w:r>
      <w:r w:rsidRPr="00FC330D">
        <w:rPr>
          <w:shd w:val="clear" w:color="auto" w:fill="FFFFFF"/>
        </w:rPr>
        <w:t xml:space="preserve"> 978-5-16-011864-2</w:t>
      </w:r>
      <w:r>
        <w:rPr>
          <w:shd w:val="clear" w:color="auto" w:fill="FFFFFF"/>
        </w:rPr>
        <w:t>.</w:t>
      </w:r>
    </w:p>
    <w:p w:rsidR="006F1951" w:rsidRPr="00993850" w:rsidRDefault="006F1951" w:rsidP="006F1951">
      <w:pPr>
        <w:tabs>
          <w:tab w:val="left" w:pos="862"/>
        </w:tabs>
        <w:suppressAutoHyphens/>
        <w:spacing w:line="240" w:lineRule="auto"/>
        <w:rPr>
          <w:iCs/>
        </w:rPr>
      </w:pPr>
      <w:r>
        <w:t xml:space="preserve">2. </w:t>
      </w:r>
      <w:r w:rsidRPr="00993850">
        <w:rPr>
          <w:shd w:val="clear" w:color="auto" w:fill="FFFFFF"/>
        </w:rPr>
        <w:t xml:space="preserve">Анцыпирович О.Н., Горбатова Е.В., Дубинина Д.Н. </w:t>
      </w:r>
      <w:r w:rsidRPr="00993850">
        <w:rPr>
          <w:bCs/>
          <w:shd w:val="clear" w:color="auto" w:fill="FFFFFF"/>
        </w:rPr>
        <w:t>Основы методик дошкольного образования</w:t>
      </w:r>
      <w:r w:rsidRPr="00993850">
        <w:rPr>
          <w:shd w:val="clear" w:color="auto" w:fill="FFFFFF"/>
        </w:rPr>
        <w:t xml:space="preserve">: Учебное пособие </w:t>
      </w:r>
      <w:r w:rsidRPr="00993850">
        <w:rPr>
          <w:iCs/>
        </w:rPr>
        <w:t xml:space="preserve">[Электронный ресурс] </w:t>
      </w:r>
      <w:r w:rsidRPr="00993850">
        <w:rPr>
          <w:shd w:val="clear" w:color="auto" w:fill="FFFFFF"/>
        </w:rPr>
        <w:t xml:space="preserve">/ Анцыпирович О.Н., Горбатова Е.В., Дубинина Д.Н. - М.:НИЦ ИНФРА-М, Нов. знание, 2018. - 390 с. - (Высшее образование: Бакалавриат)  - </w:t>
      </w:r>
      <w:r w:rsidRPr="00993850">
        <w:rPr>
          <w:iCs/>
        </w:rPr>
        <w:t xml:space="preserve">Режим доступа:  </w:t>
      </w:r>
      <w:hyperlink r:id="rId11" w:history="1">
        <w:r w:rsidRPr="00993850">
          <w:rPr>
            <w:rStyle w:val="a4"/>
            <w:iCs/>
          </w:rPr>
          <w:t>http://znanium.com/bookread2.php?book=948576</w:t>
        </w:r>
      </w:hyperlink>
    </w:p>
    <w:p w:rsidR="006F1951" w:rsidRPr="00377C4E" w:rsidRDefault="006F1951" w:rsidP="006F1951"/>
    <w:p w:rsidR="006F1951" w:rsidRPr="00D40FC4" w:rsidRDefault="006F1951" w:rsidP="006F1951">
      <w:pPr>
        <w:pStyle w:val="Style10"/>
        <w:widowControl/>
        <w:ind w:left="720" w:firstLine="0"/>
        <w:rPr>
          <w:rStyle w:val="FontStyle22"/>
          <w:b/>
          <w:bCs/>
          <w:sz w:val="24"/>
          <w:szCs w:val="24"/>
        </w:rPr>
      </w:pPr>
      <w:r w:rsidRPr="00D40FC4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6F1951" w:rsidRPr="00993850" w:rsidRDefault="006F1951" w:rsidP="006F1951">
      <w:pPr>
        <w:numPr>
          <w:ilvl w:val="0"/>
          <w:numId w:val="13"/>
        </w:numPr>
        <w:tabs>
          <w:tab w:val="left" w:pos="1069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 CYR" w:hAnsi="Times New Roman CYR" w:cs="Times New Roman CYR"/>
        </w:rPr>
      </w:pPr>
      <w:r w:rsidRPr="00EE32A1">
        <w:rPr>
          <w:shd w:val="clear" w:color="auto" w:fill="FFFFFF"/>
        </w:rPr>
        <w:t>Профессиональная ориентация лиц с учетом ограниченных возможностей здоровья: Монография</w:t>
      </w:r>
      <w:r>
        <w:rPr>
          <w:shd w:val="clear" w:color="auto" w:fill="FFFFFF"/>
        </w:rPr>
        <w:t xml:space="preserve"> </w:t>
      </w:r>
      <w:r w:rsidRPr="005316C2">
        <w:rPr>
          <w:iCs/>
        </w:rPr>
        <w:t xml:space="preserve">[Электронный ресурс] </w:t>
      </w:r>
      <w:r w:rsidRPr="00EE32A1">
        <w:rPr>
          <w:shd w:val="clear" w:color="auto" w:fill="FFFFFF"/>
        </w:rPr>
        <w:t>/ Е.М. Старобина, Е.О. Гордиевская, И.Е. Кузьмина. - М.: Форум: НИЦ ИНФРА-М, 2013. - 352 с.: 60x90 1/16. (переплет)</w:t>
      </w:r>
      <w:r>
        <w:rPr>
          <w:shd w:val="clear" w:color="auto" w:fill="FFFFFF"/>
        </w:rPr>
        <w:t xml:space="preserve"> - </w:t>
      </w:r>
      <w:r>
        <w:rPr>
          <w:iCs/>
        </w:rPr>
        <w:t>Режим доступа:</w:t>
      </w:r>
      <w:r w:rsidRPr="00993850">
        <w:t xml:space="preserve"> </w:t>
      </w:r>
      <w:hyperlink r:id="rId12" w:history="1">
        <w:r w:rsidRPr="00A556EB">
          <w:rPr>
            <w:rStyle w:val="a4"/>
            <w:iCs/>
          </w:rPr>
          <w:t>http://znanium.com/bookread2.php?book=391717</w:t>
        </w:r>
      </w:hyperlink>
      <w:r>
        <w:rPr>
          <w:iCs/>
        </w:rPr>
        <w:t>. -</w:t>
      </w:r>
      <w:r w:rsidRPr="00993850">
        <w:rPr>
          <w:shd w:val="clear" w:color="auto" w:fill="FFFFFF"/>
        </w:rPr>
        <w:t xml:space="preserve"> </w:t>
      </w:r>
      <w:r w:rsidRPr="00EE32A1">
        <w:rPr>
          <w:shd w:val="clear" w:color="auto" w:fill="FFFFFF"/>
        </w:rPr>
        <w:t>ISBN 978-5-91134-718-5</w:t>
      </w:r>
      <w:r>
        <w:rPr>
          <w:shd w:val="clear" w:color="auto" w:fill="FFFFFF"/>
        </w:rPr>
        <w:t>.</w:t>
      </w:r>
    </w:p>
    <w:p w:rsidR="006F1951" w:rsidRDefault="006F1951" w:rsidP="006F1951">
      <w:pPr>
        <w:pStyle w:val="af5"/>
        <w:numPr>
          <w:ilvl w:val="0"/>
          <w:numId w:val="13"/>
        </w:numPr>
        <w:tabs>
          <w:tab w:val="left" w:pos="862"/>
        </w:tabs>
        <w:suppressAutoHyphens/>
        <w:spacing w:line="240" w:lineRule="auto"/>
        <w:ind w:left="0" w:firstLine="709"/>
      </w:pPr>
      <w:r w:rsidRPr="006426E0">
        <w:rPr>
          <w:shd w:val="clear" w:color="auto" w:fill="FFFFFF"/>
        </w:rPr>
        <w:t xml:space="preserve">Серебрякова Т.А., Волгина В.С., Хворостинина Н.В. «От малышек до подготовишек». Система работы по развитию социально-личностной сферы детей дошкольного возраста : пособие </w:t>
      </w:r>
      <w:r w:rsidRPr="006426E0">
        <w:rPr>
          <w:iCs/>
        </w:rPr>
        <w:t xml:space="preserve">[Электронный ресурс] </w:t>
      </w:r>
      <w:r w:rsidRPr="006426E0">
        <w:rPr>
          <w:shd w:val="clear" w:color="auto" w:fill="FFFFFF"/>
        </w:rPr>
        <w:t>/ Т.А. Серебрякова, В.С. Волгина, Н.В. Хворостинина. — М. : ИНФРА-М, 2017. - 509 с.</w:t>
      </w:r>
      <w:r w:rsidRPr="006426E0">
        <w:rPr>
          <w:rStyle w:val="apple-converted-space"/>
          <w:shd w:val="clear" w:color="auto" w:fill="FFFFFF"/>
        </w:rPr>
        <w:t> </w:t>
      </w:r>
      <w:r w:rsidRPr="006426E0">
        <w:rPr>
          <w:rStyle w:val="FontStyle22"/>
          <w:sz w:val="24"/>
          <w:szCs w:val="24"/>
        </w:rPr>
        <w:t>–</w:t>
      </w:r>
      <w:r w:rsidRPr="00A16606">
        <w:t xml:space="preserve"> </w:t>
      </w:r>
      <w:r>
        <w:t>Режим доступа:</w:t>
      </w:r>
      <w:r w:rsidRPr="00DE12B9">
        <w:t xml:space="preserve"> </w:t>
      </w:r>
      <w:hyperlink r:id="rId13" w:history="1">
        <w:r w:rsidRPr="00891995">
          <w:rPr>
            <w:rStyle w:val="a4"/>
          </w:rPr>
          <w:t>http://znanium.com/bookread2.php?book=753449</w:t>
        </w:r>
      </w:hyperlink>
    </w:p>
    <w:p w:rsidR="006F1951" w:rsidRDefault="006F1951" w:rsidP="00EC5FDC">
      <w:pPr>
        <w:pStyle w:val="Style8"/>
        <w:widowControl/>
        <w:ind w:left="720"/>
        <w:rPr>
          <w:rStyle w:val="FontStyle15"/>
          <w:spacing w:val="40"/>
          <w:sz w:val="24"/>
          <w:szCs w:val="24"/>
        </w:rPr>
      </w:pPr>
    </w:p>
    <w:p w:rsidR="00283B80" w:rsidRPr="00D40FC4" w:rsidRDefault="00283B80" w:rsidP="00EC5FDC">
      <w:pPr>
        <w:pStyle w:val="Style8"/>
        <w:widowControl/>
        <w:ind w:left="720"/>
        <w:rPr>
          <w:rStyle w:val="FontStyle21"/>
          <w:b/>
          <w:bCs/>
          <w:sz w:val="24"/>
          <w:szCs w:val="24"/>
        </w:rPr>
      </w:pPr>
      <w:r>
        <w:rPr>
          <w:rStyle w:val="FontStyle15"/>
          <w:spacing w:val="40"/>
          <w:sz w:val="24"/>
          <w:szCs w:val="24"/>
        </w:rPr>
        <w:t>в</w:t>
      </w:r>
      <w:r w:rsidRPr="00D40FC4">
        <w:rPr>
          <w:rStyle w:val="FontStyle15"/>
          <w:spacing w:val="40"/>
          <w:sz w:val="24"/>
          <w:szCs w:val="24"/>
        </w:rPr>
        <w:t>)</w:t>
      </w:r>
      <w:r w:rsidRPr="00D40FC4">
        <w:rPr>
          <w:rStyle w:val="FontStyle15"/>
          <w:b w:val="0"/>
          <w:bCs w:val="0"/>
          <w:sz w:val="24"/>
          <w:szCs w:val="24"/>
        </w:rPr>
        <w:t xml:space="preserve"> </w:t>
      </w:r>
      <w:r w:rsidRPr="00D40FC4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D40FC4">
        <w:rPr>
          <w:rStyle w:val="FontStyle15"/>
          <w:spacing w:val="40"/>
          <w:sz w:val="24"/>
          <w:szCs w:val="24"/>
        </w:rPr>
        <w:t>и</w:t>
      </w:r>
      <w:r w:rsidRPr="00D40FC4">
        <w:rPr>
          <w:rStyle w:val="FontStyle15"/>
          <w:sz w:val="24"/>
          <w:szCs w:val="24"/>
        </w:rPr>
        <w:t xml:space="preserve"> </w:t>
      </w:r>
      <w:r w:rsidRPr="00D40FC4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91"/>
        <w:gridCol w:w="3061"/>
        <w:gridCol w:w="2811"/>
      </w:tblGrid>
      <w:tr w:rsidR="006F1951" w:rsidRPr="00F73D52" w:rsidTr="006F1951">
        <w:trPr>
          <w:trHeight w:val="537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Наименование ПО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№ договора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Срок действия лицензии</w:t>
            </w:r>
          </w:p>
        </w:tc>
      </w:tr>
      <w:tr w:rsidR="006F1951" w:rsidRPr="00F73D52" w:rsidTr="006F1951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MS Windows 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Д-1227 от 08.10.2018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11.10.2021</w:t>
            </w:r>
          </w:p>
        </w:tc>
      </w:tr>
      <w:tr w:rsidR="006F1951" w:rsidRPr="00F73D52" w:rsidTr="006F1951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MS Office 2007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№ 135 от 17.09.2007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бессрочно</w:t>
            </w:r>
          </w:p>
        </w:tc>
      </w:tr>
      <w:tr w:rsidR="00DD6EE1" w:rsidRPr="00F73D52" w:rsidTr="006F1951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E1" w:rsidRPr="00DD6EE1" w:rsidRDefault="00DD6EE1" w:rsidP="00DD6EE1">
            <w:pPr>
              <w:ind w:firstLine="0"/>
              <w:jc w:val="left"/>
              <w:rPr>
                <w:rFonts w:cs="Times New Roman"/>
              </w:rPr>
            </w:pPr>
            <w:r w:rsidRPr="00DD6EE1">
              <w:rPr>
                <w:rFonts w:cs="Times New Roman"/>
              </w:rPr>
              <w:t>FAR Manager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E1" w:rsidRPr="00DD6EE1" w:rsidRDefault="00DD6EE1" w:rsidP="00DD6EE1">
            <w:pPr>
              <w:ind w:firstLine="0"/>
              <w:jc w:val="left"/>
              <w:rPr>
                <w:rFonts w:cs="Times New Roman"/>
              </w:rPr>
            </w:pPr>
            <w:r w:rsidRPr="00DD6EE1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EE1" w:rsidRPr="00DD6EE1" w:rsidRDefault="00DD6EE1" w:rsidP="00DD6EE1">
            <w:pPr>
              <w:ind w:firstLine="0"/>
              <w:jc w:val="left"/>
              <w:rPr>
                <w:rFonts w:cs="Times New Roman"/>
              </w:rPr>
            </w:pPr>
            <w:r w:rsidRPr="00DD6EE1">
              <w:rPr>
                <w:rFonts w:cs="Times New Roman"/>
              </w:rPr>
              <w:t>бессрочно</w:t>
            </w:r>
          </w:p>
        </w:tc>
      </w:tr>
      <w:tr w:rsidR="006F1951" w:rsidRPr="00F73D52" w:rsidTr="006F1951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7Zip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свободно распространяемое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51" w:rsidRPr="00F73D52" w:rsidRDefault="006F1951" w:rsidP="00A452CA">
            <w:pPr>
              <w:ind w:firstLine="0"/>
              <w:contextualSpacing/>
              <w:rPr>
                <w:rFonts w:cs="Times New Roman"/>
              </w:rPr>
            </w:pPr>
            <w:r w:rsidRPr="00F73D52">
              <w:rPr>
                <w:rFonts w:cs="Times New Roman"/>
              </w:rPr>
              <w:t>бессрочно</w:t>
            </w:r>
          </w:p>
        </w:tc>
      </w:tr>
    </w:tbl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D6EE1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Электронная база периодических изданий East View Information Services, ООО «ИВИС» </w:t>
      </w:r>
      <w:r w:rsidRPr="00DD6EE1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Поисковая система Академия Google (Google Scholar) URL: https://scholar.google.ru/ 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DD6EE1">
        <w:rPr>
          <w:rStyle w:val="FontStyle18"/>
          <w:b w:val="0"/>
          <w:sz w:val="24"/>
          <w:szCs w:val="28"/>
        </w:rPr>
        <w:tab/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lastRenderedPageBreak/>
        <w:t xml:space="preserve">Университетская информационная система РОССИЯ https://uisrussia.msu.ru </w:t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DD6EE1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DD6EE1">
        <w:rPr>
          <w:rStyle w:val="FontStyle18"/>
          <w:b w:val="0"/>
          <w:sz w:val="24"/>
          <w:szCs w:val="28"/>
        </w:rPr>
        <w:tab/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Международная реферативная и полнотекстовая справочная база данных научных изданий «Scopus» </w:t>
      </w:r>
      <w:r w:rsidRPr="00DD6EE1">
        <w:rPr>
          <w:rStyle w:val="FontStyle18"/>
          <w:b w:val="0"/>
          <w:sz w:val="24"/>
          <w:szCs w:val="28"/>
        </w:rPr>
        <w:tab/>
        <w:t xml:space="preserve">http://scopus.com </w:t>
      </w:r>
      <w:r w:rsidRPr="00DD6EE1">
        <w:rPr>
          <w:rStyle w:val="FontStyle18"/>
          <w:b w:val="0"/>
          <w:sz w:val="24"/>
          <w:szCs w:val="28"/>
        </w:rPr>
        <w:tab/>
      </w:r>
    </w:p>
    <w:p w:rsidR="00DD6EE1" w:rsidRPr="00DD6EE1" w:rsidRDefault="00DD6EE1" w:rsidP="00DD6EE1">
      <w:pPr>
        <w:pStyle w:val="Style10"/>
        <w:numPr>
          <w:ilvl w:val="0"/>
          <w:numId w:val="1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Springer Journals http://link.springer.com/ </w:t>
      </w:r>
    </w:p>
    <w:p w:rsidR="00DD6EE1" w:rsidRPr="00DD6EE1" w:rsidRDefault="00DD6EE1" w:rsidP="00DD6EE1">
      <w:pPr>
        <w:pStyle w:val="Style10"/>
        <w:widowControl/>
        <w:numPr>
          <w:ilvl w:val="0"/>
          <w:numId w:val="1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D6EE1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http://www.springer.com/references </w:t>
      </w:r>
    </w:p>
    <w:p w:rsidR="006F1951" w:rsidRPr="00EC5FDC" w:rsidRDefault="006F1951" w:rsidP="006F1951">
      <w:pPr>
        <w:spacing w:before="120" w:line="100" w:lineRule="atLeast"/>
        <w:rPr>
          <w:b/>
          <w:bCs/>
        </w:rPr>
      </w:pPr>
      <w:r w:rsidRPr="00EC5FDC">
        <w:rPr>
          <w:b/>
          <w:bCs/>
        </w:rPr>
        <w:t xml:space="preserve">9 Материально-техническое обеспечение практики </w:t>
      </w:r>
    </w:p>
    <w:p w:rsidR="00316510" w:rsidRPr="00316510" w:rsidRDefault="00316510" w:rsidP="00316510">
      <w:pPr>
        <w:widowControl/>
        <w:spacing w:after="160" w:line="259" w:lineRule="auto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316510">
        <w:rPr>
          <w:color w:val="000000"/>
          <w:lang w:eastAsia="en-US"/>
        </w:rPr>
        <w:t>Материально-техническое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обеспечение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базы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практики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–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организации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дошкольного,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общего,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дополнительного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образования,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учреждения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организации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специального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инклюзивного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образования,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научно-исследовательская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лаборатория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коррекционной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педагогики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кафедры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-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позволяет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в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полном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объеме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реализовать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цели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задачи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практики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и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сформировать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соответствующие</w:t>
      </w:r>
      <w:r w:rsidRPr="00316510">
        <w:rPr>
          <w:rFonts w:ascii="Calibri" w:hAnsi="Calibri"/>
          <w:sz w:val="22"/>
          <w:szCs w:val="22"/>
          <w:lang w:eastAsia="en-US"/>
        </w:rPr>
        <w:t xml:space="preserve"> </w:t>
      </w:r>
      <w:r w:rsidRPr="00316510">
        <w:rPr>
          <w:color w:val="000000"/>
          <w:lang w:eastAsia="en-US"/>
        </w:rPr>
        <w:t>компетенции.</w:t>
      </w:r>
    </w:p>
    <w:p w:rsidR="00316510" w:rsidRDefault="00316510" w:rsidP="006F1951">
      <w:pPr>
        <w:ind w:firstLine="708"/>
      </w:pPr>
      <w:bookmarkStart w:id="4" w:name="_GoBack"/>
      <w:bookmarkEnd w:id="4"/>
    </w:p>
    <w:p w:rsidR="006F1951" w:rsidRDefault="006F1951" w:rsidP="006F1951">
      <w:pPr>
        <w:ind w:firstLine="708"/>
      </w:pPr>
      <w: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6F1951" w:rsidRPr="00197684" w:rsidRDefault="006F1951" w:rsidP="006F1951">
      <w:r w:rsidRPr="00197684">
        <w:t>Материально-техническое обеспечение</w:t>
      </w:r>
      <w:r>
        <w:t xml:space="preserve"> на базе МГТУ: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FC5B62" w:rsidRPr="00FC5B62" w:rsidTr="00FC5B62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Мультимедийные средства хранения, передачи  и представления информации.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Комплекс тестовых заданий для проведения промежуточных и рубежных контролей.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Оборудование для проведения он-лайн занятий: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Настольный спикерфон PlantronocsCalistro 620 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Документ камера AverMediaAverVisionU15, Epson 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Графический планшет WacomIntuosPTH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Веб-камера Logitech HD Pro C920 Lod-960-000769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Система настольная акустическая GeniusSW-S2/1 200RMS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Видеокамера купольная PraxisPP-2010L 4-9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Аудиосистема с петличным радиомикрофоном ArthurFortyU-960B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Система интерактивная SmartBoard480 (экран+проектор)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Поворотная веб-камера с потолочным подвесомLogitechBCC950 loG-960-000867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Комплект для передачи сигнала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Пульт управления презентацией LogitechWirelessPresenterR400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Стереогарнитура (микрофон с шумоподавлением)</w:t>
            </w:r>
          </w:p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Источник бесперебойного питания POWERCOMIMD-1500AP</w:t>
            </w:r>
          </w:p>
        </w:tc>
      </w:tr>
      <w:tr w:rsidR="00FC5B62" w:rsidRPr="00FC5B62" w:rsidTr="00FC5B62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 xml:space="preserve">Помещения для самостоятельной работы </w:t>
            </w:r>
            <w:r w:rsidRPr="00FC5B62">
              <w:rPr>
                <w:lang w:eastAsia="en-US"/>
              </w:rPr>
              <w:lastRenderedPageBreak/>
              <w:t>обучающихся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lastRenderedPageBreak/>
              <w:t>Персональные компьютеры  с пакетом MS Office, выходом в Интернет и с доступом в электронную информационно-</w:t>
            </w:r>
            <w:r w:rsidRPr="00FC5B62">
              <w:rPr>
                <w:lang w:eastAsia="en-US"/>
              </w:rPr>
              <w:lastRenderedPageBreak/>
              <w:t xml:space="preserve">образовательную среду университета </w:t>
            </w:r>
          </w:p>
        </w:tc>
      </w:tr>
      <w:tr w:rsidR="00FC5B62" w:rsidRPr="00FC5B62" w:rsidTr="00FC5B62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B62" w:rsidRPr="00FC5B62" w:rsidRDefault="00FC5B62" w:rsidP="00FC5B62">
            <w:pPr>
              <w:widowControl/>
              <w:spacing w:line="276" w:lineRule="auto"/>
              <w:ind w:firstLine="0"/>
              <w:rPr>
                <w:lang w:eastAsia="en-US"/>
              </w:rPr>
            </w:pPr>
            <w:r w:rsidRPr="00FC5B62">
              <w:rPr>
                <w:lang w:eastAsia="en-US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C5B62" w:rsidRPr="00FC5B62" w:rsidRDefault="00FC5B62" w:rsidP="00FC5B62">
      <w:pPr>
        <w:widowControl/>
        <w:spacing w:line="240" w:lineRule="auto"/>
        <w:rPr>
          <w:b/>
          <w:bCs/>
          <w:sz w:val="10"/>
          <w:szCs w:val="10"/>
        </w:rPr>
      </w:pPr>
    </w:p>
    <w:p w:rsidR="006F1951" w:rsidRPr="00D40FC4" w:rsidRDefault="006F1951" w:rsidP="006F1951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6F1951" w:rsidRPr="00C70E95" w:rsidRDefault="006F1951" w:rsidP="006F1951"/>
    <w:p w:rsidR="006F1951" w:rsidRPr="009C214E" w:rsidRDefault="006F1951" w:rsidP="006F1951"/>
    <w:p w:rsidR="00283B80" w:rsidRPr="00C70E95" w:rsidRDefault="00283B80" w:rsidP="00D40FC4"/>
    <w:p w:rsidR="00283B80" w:rsidRPr="009C214E" w:rsidRDefault="00283B80" w:rsidP="009C214E"/>
    <w:sectPr w:rsidR="00283B80" w:rsidRPr="009C214E" w:rsidSect="00372E43">
      <w:footerReference w:type="default" r:id="rId1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C5" w:rsidRDefault="003879C5">
      <w:r>
        <w:separator/>
      </w:r>
    </w:p>
  </w:endnote>
  <w:endnote w:type="continuationSeparator" w:id="0">
    <w:p w:rsidR="003879C5" w:rsidRDefault="0038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B80" w:rsidRDefault="00FC7B9C">
    <w:pPr>
      <w:pStyle w:val="ae"/>
      <w:jc w:val="right"/>
    </w:pPr>
    <w:r>
      <w:rPr>
        <w:noProof/>
      </w:rPr>
      <w:fldChar w:fldCharType="begin"/>
    </w:r>
    <w:r w:rsidR="00283B80">
      <w:rPr>
        <w:noProof/>
      </w:rPr>
      <w:instrText xml:space="preserve"> PAGE   \* MERGEFORMAT </w:instrText>
    </w:r>
    <w:r>
      <w:rPr>
        <w:noProof/>
      </w:rPr>
      <w:fldChar w:fldCharType="separate"/>
    </w:r>
    <w:r w:rsidR="00316510">
      <w:rPr>
        <w:noProof/>
      </w:rPr>
      <w:t>9</w:t>
    </w:r>
    <w:r>
      <w:rPr>
        <w:noProof/>
      </w:rPr>
      <w:fldChar w:fldCharType="end"/>
    </w:r>
  </w:p>
  <w:p w:rsidR="00283B80" w:rsidRDefault="00283B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C5" w:rsidRDefault="003879C5">
      <w:r>
        <w:separator/>
      </w:r>
    </w:p>
  </w:footnote>
  <w:footnote w:type="continuationSeparator" w:id="0">
    <w:p w:rsidR="003879C5" w:rsidRDefault="0038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764D4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3275B3"/>
    <w:multiLevelType w:val="hybridMultilevel"/>
    <w:tmpl w:val="270E9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3B0F34"/>
    <w:multiLevelType w:val="hybridMultilevel"/>
    <w:tmpl w:val="7A82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0">
    <w:abstractNumId w:val="3"/>
  </w:num>
  <w:num w:numId="11">
    <w:abstractNumId w:val="5"/>
  </w:num>
  <w:num w:numId="12">
    <w:abstractNumId w:val="14"/>
  </w:num>
  <w:num w:numId="13">
    <w:abstractNumId w:val="12"/>
  </w:num>
  <w:num w:numId="14">
    <w:abstractNumId w:val="1"/>
  </w:num>
  <w:num w:numId="15">
    <w:abstractNumId w:val="4"/>
  </w:num>
  <w:num w:numId="16">
    <w:abstractNumId w:val="2"/>
  </w:num>
  <w:num w:numId="17">
    <w:abstractNumId w:val="11"/>
  </w:num>
  <w:num w:numId="18">
    <w:abstractNumId w:val="1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5065"/>
    <w:rsid w:val="000062BA"/>
    <w:rsid w:val="00010427"/>
    <w:rsid w:val="00012AF3"/>
    <w:rsid w:val="000137A6"/>
    <w:rsid w:val="00013DDF"/>
    <w:rsid w:val="00014B88"/>
    <w:rsid w:val="00026B68"/>
    <w:rsid w:val="00027920"/>
    <w:rsid w:val="00027F90"/>
    <w:rsid w:val="00044A5F"/>
    <w:rsid w:val="00050064"/>
    <w:rsid w:val="00050517"/>
    <w:rsid w:val="00055756"/>
    <w:rsid w:val="00062280"/>
    <w:rsid w:val="00063DD9"/>
    <w:rsid w:val="0006459D"/>
    <w:rsid w:val="00081565"/>
    <w:rsid w:val="000971CF"/>
    <w:rsid w:val="000A0838"/>
    <w:rsid w:val="000A17C6"/>
    <w:rsid w:val="000A30C1"/>
    <w:rsid w:val="000B092C"/>
    <w:rsid w:val="000B4B37"/>
    <w:rsid w:val="000C4A94"/>
    <w:rsid w:val="000C7B40"/>
    <w:rsid w:val="000D47FA"/>
    <w:rsid w:val="000D4B8C"/>
    <w:rsid w:val="000D5E2B"/>
    <w:rsid w:val="000E05A2"/>
    <w:rsid w:val="000F3FB6"/>
    <w:rsid w:val="00106C9D"/>
    <w:rsid w:val="00120B10"/>
    <w:rsid w:val="00123E8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353A"/>
    <w:rsid w:val="00180C79"/>
    <w:rsid w:val="00197A40"/>
    <w:rsid w:val="001A720D"/>
    <w:rsid w:val="001B13EE"/>
    <w:rsid w:val="001B3849"/>
    <w:rsid w:val="001C14E0"/>
    <w:rsid w:val="001C6FF4"/>
    <w:rsid w:val="001D61F9"/>
    <w:rsid w:val="001D69A3"/>
    <w:rsid w:val="001D7ED4"/>
    <w:rsid w:val="001E17A3"/>
    <w:rsid w:val="001E5341"/>
    <w:rsid w:val="001E5FF8"/>
    <w:rsid w:val="001F319F"/>
    <w:rsid w:val="001F6F7C"/>
    <w:rsid w:val="00202A40"/>
    <w:rsid w:val="00213798"/>
    <w:rsid w:val="002148F5"/>
    <w:rsid w:val="0022153E"/>
    <w:rsid w:val="00223C33"/>
    <w:rsid w:val="00224B84"/>
    <w:rsid w:val="002273C4"/>
    <w:rsid w:val="00233341"/>
    <w:rsid w:val="0024096D"/>
    <w:rsid w:val="00240D1A"/>
    <w:rsid w:val="00242D1C"/>
    <w:rsid w:val="0024681A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3F4C"/>
    <w:rsid w:val="002758F7"/>
    <w:rsid w:val="00283805"/>
    <w:rsid w:val="00283B80"/>
    <w:rsid w:val="00283EFF"/>
    <w:rsid w:val="002858BC"/>
    <w:rsid w:val="00286F67"/>
    <w:rsid w:val="002A05E3"/>
    <w:rsid w:val="002A09CB"/>
    <w:rsid w:val="002A1BFE"/>
    <w:rsid w:val="002A5A17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E587B"/>
    <w:rsid w:val="00301709"/>
    <w:rsid w:val="003029AD"/>
    <w:rsid w:val="00314912"/>
    <w:rsid w:val="00314B9A"/>
    <w:rsid w:val="00316510"/>
    <w:rsid w:val="00320127"/>
    <w:rsid w:val="00322504"/>
    <w:rsid w:val="0032356B"/>
    <w:rsid w:val="00325D40"/>
    <w:rsid w:val="003263F2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55A7"/>
    <w:rsid w:val="00380131"/>
    <w:rsid w:val="003879C5"/>
    <w:rsid w:val="00391079"/>
    <w:rsid w:val="00392257"/>
    <w:rsid w:val="00394488"/>
    <w:rsid w:val="003946EB"/>
    <w:rsid w:val="00396A39"/>
    <w:rsid w:val="003A103B"/>
    <w:rsid w:val="003A212D"/>
    <w:rsid w:val="003C556E"/>
    <w:rsid w:val="003C7559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0DB1"/>
    <w:rsid w:val="004312E2"/>
    <w:rsid w:val="00437137"/>
    <w:rsid w:val="00437404"/>
    <w:rsid w:val="004469C8"/>
    <w:rsid w:val="0045079B"/>
    <w:rsid w:val="00452BF7"/>
    <w:rsid w:val="004723A2"/>
    <w:rsid w:val="004759E3"/>
    <w:rsid w:val="00477000"/>
    <w:rsid w:val="00482252"/>
    <w:rsid w:val="0048602E"/>
    <w:rsid w:val="004942E6"/>
    <w:rsid w:val="00495A06"/>
    <w:rsid w:val="00497757"/>
    <w:rsid w:val="00497F2D"/>
    <w:rsid w:val="004B1D48"/>
    <w:rsid w:val="004C0A53"/>
    <w:rsid w:val="004D010E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28C2"/>
    <w:rsid w:val="00547D48"/>
    <w:rsid w:val="005759BF"/>
    <w:rsid w:val="00583EAB"/>
    <w:rsid w:val="00585673"/>
    <w:rsid w:val="00594E65"/>
    <w:rsid w:val="005976BC"/>
    <w:rsid w:val="005A1F23"/>
    <w:rsid w:val="005A268A"/>
    <w:rsid w:val="005A3025"/>
    <w:rsid w:val="005A3727"/>
    <w:rsid w:val="005A3DE0"/>
    <w:rsid w:val="005A4919"/>
    <w:rsid w:val="005A51F8"/>
    <w:rsid w:val="005B6339"/>
    <w:rsid w:val="005D4C14"/>
    <w:rsid w:val="005E1137"/>
    <w:rsid w:val="005E2373"/>
    <w:rsid w:val="005E5340"/>
    <w:rsid w:val="005E536A"/>
    <w:rsid w:val="005F0533"/>
    <w:rsid w:val="006007B5"/>
    <w:rsid w:val="00601E36"/>
    <w:rsid w:val="00614D47"/>
    <w:rsid w:val="006155A9"/>
    <w:rsid w:val="00625258"/>
    <w:rsid w:val="006347A6"/>
    <w:rsid w:val="006365EC"/>
    <w:rsid w:val="006421D3"/>
    <w:rsid w:val="006426E0"/>
    <w:rsid w:val="00644FB4"/>
    <w:rsid w:val="0065179F"/>
    <w:rsid w:val="006518F6"/>
    <w:rsid w:val="00660A00"/>
    <w:rsid w:val="0068070D"/>
    <w:rsid w:val="00681479"/>
    <w:rsid w:val="00682DEB"/>
    <w:rsid w:val="006901CF"/>
    <w:rsid w:val="00694219"/>
    <w:rsid w:val="006966E9"/>
    <w:rsid w:val="006A0F7E"/>
    <w:rsid w:val="006A31CB"/>
    <w:rsid w:val="006B233E"/>
    <w:rsid w:val="006C251F"/>
    <w:rsid w:val="006C3773"/>
    <w:rsid w:val="006C488D"/>
    <w:rsid w:val="006D23E1"/>
    <w:rsid w:val="006D3052"/>
    <w:rsid w:val="006D518F"/>
    <w:rsid w:val="006E2314"/>
    <w:rsid w:val="006E5868"/>
    <w:rsid w:val="006E5D91"/>
    <w:rsid w:val="006F1951"/>
    <w:rsid w:val="006F70E4"/>
    <w:rsid w:val="0071134D"/>
    <w:rsid w:val="00713167"/>
    <w:rsid w:val="00722ADE"/>
    <w:rsid w:val="007300E9"/>
    <w:rsid w:val="0073089A"/>
    <w:rsid w:val="007327DE"/>
    <w:rsid w:val="00733D70"/>
    <w:rsid w:val="00734078"/>
    <w:rsid w:val="00741253"/>
    <w:rsid w:val="00751AA9"/>
    <w:rsid w:val="00751DB0"/>
    <w:rsid w:val="007579CE"/>
    <w:rsid w:val="007635F8"/>
    <w:rsid w:val="00765191"/>
    <w:rsid w:val="00770D21"/>
    <w:rsid w:val="00771E75"/>
    <w:rsid w:val="00772EDC"/>
    <w:rsid w:val="007855C1"/>
    <w:rsid w:val="00791571"/>
    <w:rsid w:val="007938E5"/>
    <w:rsid w:val="007A34B1"/>
    <w:rsid w:val="007A3E36"/>
    <w:rsid w:val="007A5386"/>
    <w:rsid w:val="007A5C88"/>
    <w:rsid w:val="007A5F0A"/>
    <w:rsid w:val="007B004F"/>
    <w:rsid w:val="007B4FB1"/>
    <w:rsid w:val="007B5A83"/>
    <w:rsid w:val="007B6AFC"/>
    <w:rsid w:val="007C1096"/>
    <w:rsid w:val="007C210D"/>
    <w:rsid w:val="007C4B42"/>
    <w:rsid w:val="007C6FBD"/>
    <w:rsid w:val="007C710D"/>
    <w:rsid w:val="007D4ED7"/>
    <w:rsid w:val="007E2C2B"/>
    <w:rsid w:val="008021F2"/>
    <w:rsid w:val="00810E6A"/>
    <w:rsid w:val="00821A6A"/>
    <w:rsid w:val="00823B95"/>
    <w:rsid w:val="00825258"/>
    <w:rsid w:val="00825D2E"/>
    <w:rsid w:val="0082769E"/>
    <w:rsid w:val="00834F13"/>
    <w:rsid w:val="00837D12"/>
    <w:rsid w:val="00844EF3"/>
    <w:rsid w:val="008468E8"/>
    <w:rsid w:val="00860237"/>
    <w:rsid w:val="008650A3"/>
    <w:rsid w:val="008656C6"/>
    <w:rsid w:val="0086711F"/>
    <w:rsid w:val="0087369B"/>
    <w:rsid w:val="00891ECB"/>
    <w:rsid w:val="008961E6"/>
    <w:rsid w:val="00896A86"/>
    <w:rsid w:val="00897931"/>
    <w:rsid w:val="008A620D"/>
    <w:rsid w:val="008A6E52"/>
    <w:rsid w:val="008B26DE"/>
    <w:rsid w:val="008C3275"/>
    <w:rsid w:val="008C4C68"/>
    <w:rsid w:val="008C4CD4"/>
    <w:rsid w:val="008C76CD"/>
    <w:rsid w:val="008E7953"/>
    <w:rsid w:val="008F24BE"/>
    <w:rsid w:val="008F2C95"/>
    <w:rsid w:val="008F4C2C"/>
    <w:rsid w:val="00903164"/>
    <w:rsid w:val="00904146"/>
    <w:rsid w:val="00910F5C"/>
    <w:rsid w:val="00911154"/>
    <w:rsid w:val="009128B7"/>
    <w:rsid w:val="00912A2D"/>
    <w:rsid w:val="00915A50"/>
    <w:rsid w:val="0092083B"/>
    <w:rsid w:val="00923F93"/>
    <w:rsid w:val="00932266"/>
    <w:rsid w:val="00940693"/>
    <w:rsid w:val="00941D24"/>
    <w:rsid w:val="00943580"/>
    <w:rsid w:val="009603FF"/>
    <w:rsid w:val="00961E83"/>
    <w:rsid w:val="00965070"/>
    <w:rsid w:val="009662F6"/>
    <w:rsid w:val="00975780"/>
    <w:rsid w:val="009766A4"/>
    <w:rsid w:val="00977E0A"/>
    <w:rsid w:val="0098060A"/>
    <w:rsid w:val="009832F1"/>
    <w:rsid w:val="00986775"/>
    <w:rsid w:val="0099729E"/>
    <w:rsid w:val="00997B3B"/>
    <w:rsid w:val="009A13C3"/>
    <w:rsid w:val="009A141C"/>
    <w:rsid w:val="009A738D"/>
    <w:rsid w:val="009B3CC0"/>
    <w:rsid w:val="009B451F"/>
    <w:rsid w:val="009B7CFF"/>
    <w:rsid w:val="009C214E"/>
    <w:rsid w:val="009C4EC4"/>
    <w:rsid w:val="009C5EE7"/>
    <w:rsid w:val="009C78EC"/>
    <w:rsid w:val="009E1345"/>
    <w:rsid w:val="009E6F3A"/>
    <w:rsid w:val="009E730A"/>
    <w:rsid w:val="009F5C0B"/>
    <w:rsid w:val="00A0589A"/>
    <w:rsid w:val="00A05E7D"/>
    <w:rsid w:val="00A06031"/>
    <w:rsid w:val="00A07421"/>
    <w:rsid w:val="00A120E3"/>
    <w:rsid w:val="00A2696D"/>
    <w:rsid w:val="00A31373"/>
    <w:rsid w:val="00A3234D"/>
    <w:rsid w:val="00A440A2"/>
    <w:rsid w:val="00A444D8"/>
    <w:rsid w:val="00A4525E"/>
    <w:rsid w:val="00A47673"/>
    <w:rsid w:val="00A542CD"/>
    <w:rsid w:val="00A57A1E"/>
    <w:rsid w:val="00A62967"/>
    <w:rsid w:val="00A94465"/>
    <w:rsid w:val="00A9594D"/>
    <w:rsid w:val="00A95BD3"/>
    <w:rsid w:val="00AA2C19"/>
    <w:rsid w:val="00AB4A81"/>
    <w:rsid w:val="00AB59D5"/>
    <w:rsid w:val="00AB66A6"/>
    <w:rsid w:val="00AD47EC"/>
    <w:rsid w:val="00AD5BA6"/>
    <w:rsid w:val="00AE0B3D"/>
    <w:rsid w:val="00AE6B16"/>
    <w:rsid w:val="00AF0184"/>
    <w:rsid w:val="00AF41D8"/>
    <w:rsid w:val="00AF492D"/>
    <w:rsid w:val="00B037EA"/>
    <w:rsid w:val="00B15D3D"/>
    <w:rsid w:val="00B178B0"/>
    <w:rsid w:val="00B208BB"/>
    <w:rsid w:val="00B24FBA"/>
    <w:rsid w:val="00B43135"/>
    <w:rsid w:val="00B46430"/>
    <w:rsid w:val="00B66200"/>
    <w:rsid w:val="00B70710"/>
    <w:rsid w:val="00B81BF5"/>
    <w:rsid w:val="00B918C5"/>
    <w:rsid w:val="00B91E60"/>
    <w:rsid w:val="00B92E71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5D60"/>
    <w:rsid w:val="00C07C79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51F4E"/>
    <w:rsid w:val="00C61C17"/>
    <w:rsid w:val="00C640B4"/>
    <w:rsid w:val="00C70E95"/>
    <w:rsid w:val="00C741C4"/>
    <w:rsid w:val="00C74F55"/>
    <w:rsid w:val="00C750DE"/>
    <w:rsid w:val="00C76448"/>
    <w:rsid w:val="00C7703C"/>
    <w:rsid w:val="00C95E10"/>
    <w:rsid w:val="00C977E7"/>
    <w:rsid w:val="00CB0063"/>
    <w:rsid w:val="00CB6952"/>
    <w:rsid w:val="00CB70E2"/>
    <w:rsid w:val="00CC02DE"/>
    <w:rsid w:val="00CC51B4"/>
    <w:rsid w:val="00CC7503"/>
    <w:rsid w:val="00CC7F1F"/>
    <w:rsid w:val="00CD3CB5"/>
    <w:rsid w:val="00CD4806"/>
    <w:rsid w:val="00CD78D8"/>
    <w:rsid w:val="00CF4A2A"/>
    <w:rsid w:val="00CF7572"/>
    <w:rsid w:val="00D01F72"/>
    <w:rsid w:val="00D05933"/>
    <w:rsid w:val="00D10AC9"/>
    <w:rsid w:val="00D11ABB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130E"/>
    <w:rsid w:val="00D423C9"/>
    <w:rsid w:val="00D42AB1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6B71"/>
    <w:rsid w:val="00D8739F"/>
    <w:rsid w:val="00D92BB2"/>
    <w:rsid w:val="00D92FC4"/>
    <w:rsid w:val="00DA08DA"/>
    <w:rsid w:val="00DA2A61"/>
    <w:rsid w:val="00DB1111"/>
    <w:rsid w:val="00DB11CE"/>
    <w:rsid w:val="00DB3B0F"/>
    <w:rsid w:val="00DB4324"/>
    <w:rsid w:val="00DB7954"/>
    <w:rsid w:val="00DD0FF8"/>
    <w:rsid w:val="00DD20CB"/>
    <w:rsid w:val="00DD6C41"/>
    <w:rsid w:val="00DD6EE1"/>
    <w:rsid w:val="00DD7197"/>
    <w:rsid w:val="00DE1918"/>
    <w:rsid w:val="00DE261D"/>
    <w:rsid w:val="00DF160F"/>
    <w:rsid w:val="00DF180E"/>
    <w:rsid w:val="00DF1BF7"/>
    <w:rsid w:val="00DF3D60"/>
    <w:rsid w:val="00E03256"/>
    <w:rsid w:val="00E17529"/>
    <w:rsid w:val="00E21873"/>
    <w:rsid w:val="00E21B82"/>
    <w:rsid w:val="00E325F5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3ABB"/>
    <w:rsid w:val="00E6418D"/>
    <w:rsid w:val="00E66D4E"/>
    <w:rsid w:val="00E70F4B"/>
    <w:rsid w:val="00E83515"/>
    <w:rsid w:val="00E85F29"/>
    <w:rsid w:val="00E8753F"/>
    <w:rsid w:val="00E91DED"/>
    <w:rsid w:val="00E9585A"/>
    <w:rsid w:val="00E961D0"/>
    <w:rsid w:val="00E97483"/>
    <w:rsid w:val="00E97693"/>
    <w:rsid w:val="00EA2ABD"/>
    <w:rsid w:val="00EA4820"/>
    <w:rsid w:val="00EB2BF2"/>
    <w:rsid w:val="00EB50D4"/>
    <w:rsid w:val="00EB6607"/>
    <w:rsid w:val="00EC3D19"/>
    <w:rsid w:val="00EC5FDC"/>
    <w:rsid w:val="00ED1DD2"/>
    <w:rsid w:val="00ED7AF8"/>
    <w:rsid w:val="00EE11AE"/>
    <w:rsid w:val="00EE32A1"/>
    <w:rsid w:val="00EE35C0"/>
    <w:rsid w:val="00EF6F41"/>
    <w:rsid w:val="00F04450"/>
    <w:rsid w:val="00F05ED6"/>
    <w:rsid w:val="00F10D12"/>
    <w:rsid w:val="00F124F2"/>
    <w:rsid w:val="00F1576E"/>
    <w:rsid w:val="00F1669C"/>
    <w:rsid w:val="00F3373D"/>
    <w:rsid w:val="00F356FE"/>
    <w:rsid w:val="00F414D2"/>
    <w:rsid w:val="00F53698"/>
    <w:rsid w:val="00F57065"/>
    <w:rsid w:val="00F60BC3"/>
    <w:rsid w:val="00F660AD"/>
    <w:rsid w:val="00F725B2"/>
    <w:rsid w:val="00F76695"/>
    <w:rsid w:val="00F80AD6"/>
    <w:rsid w:val="00F86861"/>
    <w:rsid w:val="00F86AFD"/>
    <w:rsid w:val="00F93218"/>
    <w:rsid w:val="00F94D0F"/>
    <w:rsid w:val="00F9697E"/>
    <w:rsid w:val="00FA0E4B"/>
    <w:rsid w:val="00FA2F3A"/>
    <w:rsid w:val="00FA458E"/>
    <w:rsid w:val="00FA6C3C"/>
    <w:rsid w:val="00FA7A0A"/>
    <w:rsid w:val="00FB4D72"/>
    <w:rsid w:val="00FC43FC"/>
    <w:rsid w:val="00FC5B62"/>
    <w:rsid w:val="00FC6281"/>
    <w:rsid w:val="00FC7B9C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19682"/>
  <w15:docId w15:val="{0ECF5C4D-EAE6-4CC5-8FCA-280B2051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A95B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99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9">
    <w:name w:val="Emphasis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0"/>
    <w:uiPriority w:val="99"/>
    <w:rsid w:val="00A2696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12">
    <w:name w:val="Абзац списка1"/>
    <w:uiPriority w:val="99"/>
    <w:rsid w:val="001C14E0"/>
    <w:pPr>
      <w:widowControl w:val="0"/>
      <w:suppressAutoHyphens/>
      <w:ind w:left="720"/>
    </w:pPr>
    <w:rPr>
      <w:rFonts w:cs="Calibri"/>
      <w:kern w:val="1"/>
      <w:lang w:eastAsia="ar-SA"/>
    </w:rPr>
  </w:style>
  <w:style w:type="character" w:styleId="afc">
    <w:name w:val="FollowedHyperlink"/>
    <w:uiPriority w:val="99"/>
    <w:semiHidden/>
    <w:rsid w:val="00EC5FDC"/>
    <w:rPr>
      <w:color w:val="800080"/>
      <w:u w:val="single"/>
    </w:rPr>
  </w:style>
  <w:style w:type="numbering" w:customStyle="1" w:styleId="1">
    <w:name w:val="Список1"/>
    <w:rsid w:val="0002439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058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1535005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znanium.com/bookread2.php?book=7534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znanium.com/bookread2.php?book=3917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2.php?book=94857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znanium.com/bookread2.php?book=5445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Administrator</cp:lastModifiedBy>
  <cp:revision>5</cp:revision>
  <cp:lastPrinted>2015-10-23T09:31:00Z</cp:lastPrinted>
  <dcterms:created xsi:type="dcterms:W3CDTF">2020-10-21T06:28:00Z</dcterms:created>
  <dcterms:modified xsi:type="dcterms:W3CDTF">2020-11-23T06:38:00Z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