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045E0" w14:textId="77777777" w:rsidR="008B135C" w:rsidRDefault="008B135C">
      <w:pPr>
        <w:rPr>
          <w:lang w:val="en-US"/>
        </w:rPr>
      </w:pPr>
    </w:p>
    <w:p w14:paraId="20E594A5" w14:textId="7B1DA312" w:rsidR="008B135C" w:rsidRPr="008B135C" w:rsidRDefault="00C85344">
      <w:pPr>
        <w:rPr>
          <w:lang w:val="en-US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5E758" wp14:editId="77EECD58">
            <wp:extent cx="5940425" cy="8174990"/>
            <wp:effectExtent l="0" t="0" r="0" b="0"/>
            <wp:docPr id="10" name="Рисунок 1" descr="G:\Пищугина-Рахимова ОЗО титулы\специфика публичных выступле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щугина-Рахимова ОЗО титулы\специфика публичных выступле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43192" w14:textId="77777777" w:rsidR="00A003D9" w:rsidRPr="00FF061F" w:rsidRDefault="00FF061F" w:rsidP="00A003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br w:type="page"/>
      </w:r>
    </w:p>
    <w:p w14:paraId="446E6749" w14:textId="42D7DCFD" w:rsidR="00A003D9" w:rsidRDefault="003319F2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45A435" wp14:editId="5811C105">
            <wp:extent cx="5940425" cy="8240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2CAA" w14:textId="77777777" w:rsidR="00A003D9" w:rsidRDefault="00A003D9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0F276B19" w14:textId="77777777" w:rsidR="00A003D9" w:rsidRDefault="00A003D9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509296DF" w14:textId="4FD38D70" w:rsidR="00174EC5" w:rsidRDefault="00FF061F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br w:type="page"/>
      </w:r>
      <w:r w:rsidR="009158B7" w:rsidRPr="006E1057">
        <w:rPr>
          <w:noProof/>
        </w:rPr>
        <w:lastRenderedPageBreak/>
        <w:drawing>
          <wp:inline distT="0" distB="0" distL="0" distR="0" wp14:anchorId="24BB3518" wp14:editId="690EED49">
            <wp:extent cx="4749800" cy="662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E053" w14:textId="6ADB9370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04B40DE1" w14:textId="0A852138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305828D4" w14:textId="41230B6E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787A6090" w14:textId="09D759D8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259E6BBE" w14:textId="49981B4F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6B5C83E2" w14:textId="573C5B4D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41878FE2" w14:textId="08A7B50F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24D9BFC4" w14:textId="77777777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04B7F913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20DB0E1E" w14:textId="190990AC" w:rsidR="00D66DA2" w:rsidRPr="00D66DA2" w:rsidRDefault="00D66DA2" w:rsidP="00BC79ED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D66DA2">
        <w:rPr>
          <w:rFonts w:eastAsia="Times New Roman" w:cs="Times New Roman"/>
          <w:bCs/>
          <w:sz w:val="24"/>
          <w:szCs w:val="24"/>
          <w:lang w:eastAsia="ru-RU"/>
        </w:rPr>
        <w:t>Целью освоения дисциплины «Специфика публичных выступлений» является формирование у обучающихся знаний и умений по специфике публичных выступлений, обуч</w:t>
      </w:r>
      <w:r w:rsidR="00BC79ED">
        <w:rPr>
          <w:rFonts w:eastAsia="Times New Roman" w:cs="Times New Roman"/>
          <w:bCs/>
          <w:sz w:val="24"/>
          <w:szCs w:val="24"/>
          <w:lang w:eastAsia="ru-RU"/>
        </w:rPr>
        <w:t>ение</w:t>
      </w:r>
      <w:r w:rsidRPr="00D66DA2">
        <w:rPr>
          <w:rFonts w:eastAsia="Times New Roman" w:cs="Times New Roman"/>
          <w:bCs/>
          <w:sz w:val="24"/>
          <w:szCs w:val="24"/>
          <w:lang w:eastAsia="ru-RU"/>
        </w:rPr>
        <w:t xml:space="preserve"> слушателей техникам и приемам эффективного выступления перед аудиторией, обладание навыками подготовки и редактирования публикаций, обзоров и аннотаций по профилю подготовки</w:t>
      </w:r>
    </w:p>
    <w:p w14:paraId="0EB961EE" w14:textId="77777777" w:rsidR="00FF061F" w:rsidRPr="00FF061F" w:rsidRDefault="00FF061F" w:rsidP="00D66DA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</w:pPr>
      <w:r w:rsidRPr="00FF061F">
        <w:rPr>
          <w:rFonts w:eastAsia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F061F">
        <w:rPr>
          <w:rFonts w:eastAsia="Times New Roman"/>
          <w:b/>
          <w:bCs/>
          <w:iCs/>
          <w:sz w:val="24"/>
          <w:szCs w:val="24"/>
        </w:rPr>
        <w:br/>
      </w:r>
      <w:r w:rsidR="00D66DA2" w:rsidRPr="00FF061F">
        <w:rPr>
          <w:rFonts w:eastAsia="Times New Roman"/>
          <w:b/>
          <w:bCs/>
          <w:iCs/>
          <w:sz w:val="24"/>
          <w:szCs w:val="24"/>
        </w:rPr>
        <w:t>подготовки</w:t>
      </w:r>
      <w:r w:rsidR="00D66DA2" w:rsidRPr="00FF061F">
        <w:rPr>
          <w:rFonts w:eastAsia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78EE9072" w14:textId="5C249880" w:rsidR="00FF061F" w:rsidRPr="00664594" w:rsidRDefault="00FF061F" w:rsidP="00664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Дисциплина ФТД.В.02 «Специфика публичных выступлений» входит в вариативную часть </w:t>
      </w:r>
      <w:r w:rsidR="00664594" w:rsidRPr="00664594">
        <w:rPr>
          <w:rFonts w:eastAsia="Times New Roman" w:cs="Times New Roman"/>
          <w:bCs/>
          <w:sz w:val="24"/>
          <w:szCs w:val="24"/>
          <w:lang w:eastAsia="ru-RU"/>
        </w:rPr>
        <w:t>«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>Факультативы</w:t>
      </w:r>
      <w:r w:rsidR="00664594" w:rsidRPr="00664594">
        <w:rPr>
          <w:rFonts w:eastAsia="Times New Roman" w:cs="Times New Roman"/>
          <w:bCs/>
          <w:sz w:val="24"/>
          <w:szCs w:val="24"/>
          <w:lang w:eastAsia="ru-RU"/>
        </w:rPr>
        <w:t>»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664594"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образовательной программы 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по направлению подготовки 41.03.06 «Публичная политика и социальные науки». </w:t>
      </w:r>
    </w:p>
    <w:p w14:paraId="08FED81D" w14:textId="77777777" w:rsidR="00BC79ED" w:rsidRPr="00664594" w:rsidRDefault="00BC79ED" w:rsidP="00664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664594">
        <w:rPr>
          <w:b/>
          <w:sz w:val="24"/>
          <w:szCs w:val="24"/>
        </w:rPr>
        <w:t xml:space="preserve">Изучение дисциплины базируется </w:t>
      </w:r>
      <w:r w:rsidRPr="00664594">
        <w:rPr>
          <w:sz w:val="24"/>
          <w:szCs w:val="24"/>
        </w:rPr>
        <w:t>на знаниях, навыках и умениях, полученных при изучении дисциплины «Русский язык» в объеме средней школы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</w:p>
    <w:p w14:paraId="45E94403" w14:textId="77777777" w:rsidR="00DB403E" w:rsidRPr="00664594" w:rsidRDefault="00DB403E" w:rsidP="00664594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664594">
        <w:rPr>
          <w:rFonts w:eastAsia="Times New Roman" w:cs="Times New Roman"/>
          <w:b/>
          <w:bCs/>
          <w:sz w:val="24"/>
          <w:szCs w:val="24"/>
          <w:lang w:eastAsia="ru-RU"/>
        </w:rPr>
        <w:t>Знания, умения, владения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, полученные при изучении дисциплины необходимы в освоении следующих </w:t>
      </w:r>
      <w:r w:rsidRPr="00664594">
        <w:rPr>
          <w:rFonts w:eastAsia="Times New Roman" w:cs="Times New Roman"/>
          <w:color w:val="000000"/>
          <w:sz w:val="24"/>
          <w:szCs w:val="24"/>
          <w:lang w:eastAsia="ru-RU"/>
        </w:rPr>
        <w:t>курсов: «Продвижение научной продукции», «Технологии организации проведения публичных и научных мероприятий</w:t>
      </w:r>
      <w:r w:rsidRPr="00664594">
        <w:rPr>
          <w:rFonts w:eastAsia="Times New Roman" w:cs="Times New Roman"/>
          <w:bCs/>
          <w:color w:val="000000"/>
          <w:sz w:val="24"/>
          <w:szCs w:val="24"/>
          <w:lang w:eastAsia="ru-RU"/>
        </w:rPr>
        <w:t>». Знания по проблемам специфики публичных выступлений нужны в научно-исследовательской работе и практической деятельности.</w:t>
      </w:r>
    </w:p>
    <w:p w14:paraId="41FBA5B8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F061F">
        <w:rPr>
          <w:rFonts w:eastAsia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6E1148B3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В результате освоения дисциплины «Специфика публичных выступлений» обучающийся должен обладать следующими компетенциями:</w:t>
      </w:r>
    </w:p>
    <w:p w14:paraId="281EF876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F061F" w:rsidRPr="00FF061F" w14:paraId="0B347809" w14:textId="77777777" w:rsidTr="00912B7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2E7D0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7FCEF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FF061F" w:rsidRPr="00FF061F" w14:paraId="161DE1D4" w14:textId="77777777" w:rsidTr="00912B70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EDA69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19F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FF061F" w:rsidRPr="00FF061F" w14:paraId="04B3C810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6D412F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6BC4DA" w14:textId="77777777" w:rsidR="00BC79ED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sz w:val="24"/>
                <w:szCs w:val="24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специфику публичных выступлений</w:t>
            </w:r>
          </w:p>
          <w:p w14:paraId="35C5EA21" w14:textId="076BD7AF" w:rsidR="00FF061F" w:rsidRPr="00434340" w:rsidRDefault="00BC79ED" w:rsidP="00DB403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B403E">
              <w:rPr>
                <w:sz w:val="24"/>
                <w:szCs w:val="24"/>
              </w:rPr>
              <w:t>первичные приемы подготовки и редактирования текстов для подготовки публичного выступления</w:t>
            </w:r>
          </w:p>
        </w:tc>
      </w:tr>
      <w:tr w:rsidR="00FF061F" w:rsidRPr="00FF061F" w14:paraId="7893DE27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EB9A6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5A3AF0" w14:textId="7EE4D359" w:rsidR="00FF061F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работать с оригинальными научными текстами и содержащимися в них смысловыми конструкциями для подготовки текстов для публичных выступлений</w:t>
            </w:r>
          </w:p>
        </w:tc>
      </w:tr>
      <w:tr w:rsidR="00FF061F" w:rsidRPr="00FF061F" w14:paraId="3D0C50E3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BE7D9F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B8F142" w14:textId="63F2DB24" w:rsidR="00B8143E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техниками и приемами эффективного выступления перед аудиторией</w:t>
            </w:r>
          </w:p>
        </w:tc>
      </w:tr>
    </w:tbl>
    <w:p w14:paraId="1C87DB20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  <w:sectPr w:rsidR="00FF061F" w:rsidRPr="00FF061F" w:rsidSect="00372A1B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2EE191E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/>
          <w:iCs/>
          <w:color w:val="C00000"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2A7B6090" w14:textId="77777777" w:rsidR="00C85344" w:rsidRPr="00C85344" w:rsidRDefault="00C85344" w:rsidP="00C8534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85344">
        <w:rPr>
          <w:rFonts w:eastAsia="Times New Roman" w:cs="Times New Roman"/>
          <w:bCs/>
          <w:sz w:val="24"/>
          <w:szCs w:val="24"/>
          <w:lang w:eastAsia="ru-RU"/>
        </w:rPr>
        <w:t>Общая трудоемкость дисциплины составляет 1 зачетная единица 36 акад. часов, в том числе:</w:t>
      </w:r>
    </w:p>
    <w:p w14:paraId="5A34423D" w14:textId="77777777" w:rsidR="00C85344" w:rsidRPr="00C85344" w:rsidRDefault="00C85344" w:rsidP="00C8534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85344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C85344">
        <w:rPr>
          <w:rFonts w:eastAsia="Times New Roman" w:cs="Times New Roman"/>
          <w:bCs/>
          <w:sz w:val="24"/>
          <w:szCs w:val="24"/>
          <w:lang w:eastAsia="ru-RU"/>
        </w:rPr>
        <w:tab/>
        <w:t>контактная работа – 4,4 акад. часа:</w:t>
      </w:r>
    </w:p>
    <w:p w14:paraId="21DDF468" w14:textId="77777777" w:rsidR="00C85344" w:rsidRPr="00C85344" w:rsidRDefault="00C85344" w:rsidP="00C853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85344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C85344">
        <w:rPr>
          <w:rFonts w:eastAsia="Times New Roman" w:cs="Times New Roman"/>
          <w:bCs/>
          <w:sz w:val="24"/>
          <w:szCs w:val="24"/>
          <w:lang w:eastAsia="ru-RU"/>
        </w:rPr>
        <w:tab/>
        <w:t>аудиторная – 4 акад. часа;</w:t>
      </w:r>
    </w:p>
    <w:p w14:paraId="5AF5EFE1" w14:textId="77777777" w:rsidR="00C85344" w:rsidRPr="00C85344" w:rsidRDefault="00C85344" w:rsidP="00C853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85344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C85344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внеаудиторная – 0,4 акад. часов; </w:t>
      </w:r>
    </w:p>
    <w:p w14:paraId="28006A20" w14:textId="77777777" w:rsidR="00C85344" w:rsidRPr="00C85344" w:rsidRDefault="00C85344" w:rsidP="00C853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85344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C85344">
        <w:rPr>
          <w:rFonts w:eastAsia="Times New Roman" w:cs="Times New Roman"/>
          <w:bCs/>
          <w:sz w:val="24"/>
          <w:szCs w:val="24"/>
          <w:lang w:eastAsia="ru-RU"/>
        </w:rPr>
        <w:tab/>
        <w:t>самостоятельная работа –27,6 акад. часов;</w:t>
      </w:r>
    </w:p>
    <w:p w14:paraId="32F409DE" w14:textId="77777777" w:rsidR="00C85344" w:rsidRPr="00C85344" w:rsidRDefault="00C85344" w:rsidP="00C853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85344">
        <w:rPr>
          <w:rFonts w:eastAsia="Times New Roman" w:cs="Times New Roman"/>
          <w:bCs/>
          <w:sz w:val="24"/>
          <w:szCs w:val="24"/>
          <w:lang w:eastAsia="ru-RU"/>
        </w:rPr>
        <w:t>-    подготовка к зачету – 3,9 акад. часов.</w:t>
      </w:r>
    </w:p>
    <w:p w14:paraId="38F3DF91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C7B9B26" w14:textId="77777777" w:rsidR="00FF061F" w:rsidRPr="00D66DA2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0"/>
          <w:szCs w:val="20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6"/>
        <w:gridCol w:w="585"/>
        <w:gridCol w:w="469"/>
        <w:gridCol w:w="568"/>
        <w:gridCol w:w="711"/>
        <w:gridCol w:w="708"/>
        <w:gridCol w:w="4113"/>
        <w:gridCol w:w="2551"/>
        <w:gridCol w:w="1144"/>
      </w:tblGrid>
      <w:tr w:rsidR="00C85344" w:rsidRPr="00C85344" w14:paraId="35F35EF8" w14:textId="77777777" w:rsidTr="00C85344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14:paraId="396A906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Раздел/ тема</w:t>
            </w:r>
          </w:p>
          <w:p w14:paraId="4831B03B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14:paraId="35429CDA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Курс</w:t>
            </w:r>
          </w:p>
        </w:tc>
        <w:tc>
          <w:tcPr>
            <w:tcW w:w="585" w:type="pct"/>
            <w:gridSpan w:val="3"/>
            <w:vAlign w:val="center"/>
          </w:tcPr>
          <w:p w14:paraId="578833BB" w14:textId="77777777" w:rsidR="00C85344" w:rsidRPr="00C85344" w:rsidRDefault="00C85344" w:rsidP="00C85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 xml:space="preserve">Аудиторная </w:t>
            </w: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14:paraId="1F35734A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377" w:type="pct"/>
            <w:vMerge w:val="restart"/>
            <w:vAlign w:val="center"/>
          </w:tcPr>
          <w:p w14:paraId="6094960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854" w:type="pct"/>
            <w:vMerge w:val="restart"/>
            <w:vAlign w:val="center"/>
          </w:tcPr>
          <w:p w14:paraId="3F4B8013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383" w:type="pct"/>
            <w:vMerge w:val="restart"/>
            <w:textDirection w:val="btLr"/>
            <w:vAlign w:val="center"/>
          </w:tcPr>
          <w:p w14:paraId="4E7D3F54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К</w:t>
            </w: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од и структурный </w:t>
            </w: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C85344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элемент </w:t>
            </w:r>
            <w:r w:rsidRPr="00C85344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C85344" w:rsidRPr="00C85344" w14:paraId="7ECC06F3" w14:textId="77777777" w:rsidTr="00C85344">
        <w:trPr>
          <w:cantSplit/>
          <w:trHeight w:val="1134"/>
          <w:tblHeader/>
        </w:trPr>
        <w:tc>
          <w:tcPr>
            <w:tcW w:w="1368" w:type="pct"/>
            <w:vMerge/>
          </w:tcPr>
          <w:p w14:paraId="548F27AF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" w:type="pct"/>
            <w:vMerge/>
          </w:tcPr>
          <w:p w14:paraId="12F24B6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" w:type="pct"/>
            <w:textDirection w:val="btLr"/>
            <w:vAlign w:val="center"/>
          </w:tcPr>
          <w:p w14:paraId="744283CE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14:paraId="36C75F30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199B76E7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7C2D33D0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237" w:type="pct"/>
            <w:vMerge/>
            <w:textDirection w:val="btLr"/>
          </w:tcPr>
          <w:p w14:paraId="6D299FBB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7" w:type="pct"/>
            <w:vMerge/>
            <w:textDirection w:val="btLr"/>
          </w:tcPr>
          <w:p w14:paraId="70E1BBC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54" w:type="pct"/>
            <w:vMerge/>
            <w:textDirection w:val="btLr"/>
            <w:vAlign w:val="center"/>
          </w:tcPr>
          <w:p w14:paraId="1EEE6C7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vMerge/>
            <w:textDirection w:val="btLr"/>
          </w:tcPr>
          <w:p w14:paraId="3BC48FC3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C85344" w:rsidRPr="00C85344" w14:paraId="457B8D56" w14:textId="77777777" w:rsidTr="00C85344">
        <w:trPr>
          <w:trHeight w:val="635"/>
        </w:trPr>
        <w:tc>
          <w:tcPr>
            <w:tcW w:w="1368" w:type="pct"/>
          </w:tcPr>
          <w:p w14:paraId="743393AE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1.Тема: </w:t>
            </w: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Выступление. Виды</w:t>
            </w:r>
          </w:p>
          <w:p w14:paraId="79B580B4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выступлений и требования к ним.</w:t>
            </w:r>
            <w:r w:rsidRPr="00C85344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14:paraId="43177B64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" w:type="pct"/>
          </w:tcPr>
          <w:p w14:paraId="76E58AD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" w:type="pct"/>
          </w:tcPr>
          <w:p w14:paraId="5F0D0A76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" w:type="pct"/>
          </w:tcPr>
          <w:p w14:paraId="12574A7B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39D0FC98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217717A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7" w:type="pct"/>
          </w:tcPr>
          <w:p w14:paraId="70D24F1B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 материала, вынесенного</w:t>
            </w:r>
          </w:p>
          <w:p w14:paraId="4F31B3EC" w14:textId="77777777" w:rsidR="00C85344" w:rsidRPr="00C85344" w:rsidRDefault="00C85344" w:rsidP="00C853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на самостоятельную проработку, подготовка к текущим занятиям. </w:t>
            </w:r>
          </w:p>
          <w:p w14:paraId="40D03AFA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0F736549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54" w:type="pct"/>
          </w:tcPr>
          <w:p w14:paraId="59015A8A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23FB42BE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83" w:type="pct"/>
          </w:tcPr>
          <w:p w14:paraId="793C27FF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13D74B97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</w:p>
        </w:tc>
      </w:tr>
      <w:tr w:rsidR="00C85344" w:rsidRPr="00C85344" w14:paraId="170A2DF6" w14:textId="77777777" w:rsidTr="00C85344">
        <w:trPr>
          <w:trHeight w:val="422"/>
        </w:trPr>
        <w:tc>
          <w:tcPr>
            <w:tcW w:w="1368" w:type="pct"/>
          </w:tcPr>
          <w:p w14:paraId="2FE9FFE6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2. Тема:</w:t>
            </w:r>
            <w:r w:rsidRPr="00C85344"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  <w:t xml:space="preserve"> </w:t>
            </w: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Подготовка и написание речи. Этапы работы над текстом.</w:t>
            </w:r>
            <w:r w:rsidRPr="00C85344"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  <w:t xml:space="preserve"> </w:t>
            </w:r>
          </w:p>
          <w:p w14:paraId="3F0AE45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96" w:type="pct"/>
          </w:tcPr>
          <w:p w14:paraId="1FE7740B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" w:type="pct"/>
          </w:tcPr>
          <w:p w14:paraId="0D5B7C93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" w:type="pct"/>
          </w:tcPr>
          <w:p w14:paraId="09C6DE2F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D466F3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02247489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7" w:type="pct"/>
          </w:tcPr>
          <w:p w14:paraId="4B97550E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 материала, вынесенного</w:t>
            </w:r>
          </w:p>
          <w:p w14:paraId="07A6D727" w14:textId="77777777" w:rsidR="00C85344" w:rsidRPr="00C85344" w:rsidRDefault="00C85344" w:rsidP="00C853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на самостоятельную проработку, подготовка к текущим занятиям. </w:t>
            </w:r>
          </w:p>
          <w:p w14:paraId="2698AE37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A602C8D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54" w:type="pct"/>
          </w:tcPr>
          <w:p w14:paraId="6699FC6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3C74094E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83" w:type="pct"/>
          </w:tcPr>
          <w:p w14:paraId="4A95B6A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6C8DCD4F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0"/>
                <w:szCs w:val="20"/>
                <w:lang w:eastAsia="ru-RU"/>
              </w:rPr>
            </w:pPr>
          </w:p>
        </w:tc>
      </w:tr>
      <w:tr w:rsidR="00C85344" w:rsidRPr="00C85344" w14:paraId="1EE89F54" w14:textId="77777777" w:rsidTr="00C85344">
        <w:trPr>
          <w:trHeight w:val="70"/>
        </w:trPr>
        <w:tc>
          <w:tcPr>
            <w:tcW w:w="1368" w:type="pct"/>
          </w:tcPr>
          <w:p w14:paraId="7C91FD52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3. Тема: </w:t>
            </w: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Содержание и форма выступления.</w:t>
            </w: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7B03385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96" w:type="pct"/>
          </w:tcPr>
          <w:p w14:paraId="0DB52B3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" w:type="pct"/>
          </w:tcPr>
          <w:p w14:paraId="7A46C147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</w:tcPr>
          <w:p w14:paraId="0771AFC4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F70A621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" w:type="pct"/>
          </w:tcPr>
          <w:p w14:paraId="0FA2151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7" w:type="pct"/>
          </w:tcPr>
          <w:p w14:paraId="581093D5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 материала, вынесенного на самостоятельную проработку, подготов</w:t>
            </w: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 xml:space="preserve">ка к текущим занятиям. </w:t>
            </w:r>
          </w:p>
          <w:p w14:paraId="0F044938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2799FF8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54" w:type="pct"/>
          </w:tcPr>
          <w:p w14:paraId="7EFAB087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72531729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Проверка индивидуальных </w:t>
            </w: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заданий.</w:t>
            </w:r>
          </w:p>
        </w:tc>
        <w:tc>
          <w:tcPr>
            <w:tcW w:w="383" w:type="pct"/>
          </w:tcPr>
          <w:p w14:paraId="78AC844A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ПК-12 – </w:t>
            </w:r>
            <w:proofErr w:type="spellStart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0D5C0997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C85344" w:rsidRPr="00C85344" w14:paraId="5EE0356A" w14:textId="77777777" w:rsidTr="00C85344">
        <w:trPr>
          <w:trHeight w:val="499"/>
        </w:trPr>
        <w:tc>
          <w:tcPr>
            <w:tcW w:w="1368" w:type="pct"/>
          </w:tcPr>
          <w:p w14:paraId="5D351934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4. Тема: </w:t>
            </w: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Взаимодействие с аудиторией.</w:t>
            </w: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5914C8DD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" w:type="pct"/>
          </w:tcPr>
          <w:p w14:paraId="0D6AB27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" w:type="pct"/>
          </w:tcPr>
          <w:p w14:paraId="514DFD9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</w:tcPr>
          <w:p w14:paraId="38073D36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8C41DE8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" w:type="pct"/>
          </w:tcPr>
          <w:p w14:paraId="66BC063A" w14:textId="77777777" w:rsidR="00C85344" w:rsidRPr="00C85344" w:rsidRDefault="00C85344" w:rsidP="00C85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77" w:type="pct"/>
          </w:tcPr>
          <w:p w14:paraId="5647BAB5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 материала, вынесенного</w:t>
            </w:r>
          </w:p>
          <w:p w14:paraId="18D29137" w14:textId="77777777" w:rsidR="00C85344" w:rsidRPr="00C85344" w:rsidRDefault="00C85344" w:rsidP="00C853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на самостоятельную проработку, подготовка к текущим занятиям. </w:t>
            </w:r>
          </w:p>
          <w:p w14:paraId="6119AE31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13C6505" w14:textId="77777777" w:rsidR="00C85344" w:rsidRPr="00C85344" w:rsidRDefault="00C85344" w:rsidP="00C85344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54" w:type="pct"/>
          </w:tcPr>
          <w:p w14:paraId="74FC34C6" w14:textId="77777777" w:rsidR="00C85344" w:rsidRPr="00C85344" w:rsidRDefault="00C85344" w:rsidP="00C85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контрольной работы</w:t>
            </w:r>
          </w:p>
        </w:tc>
        <w:tc>
          <w:tcPr>
            <w:tcW w:w="383" w:type="pct"/>
          </w:tcPr>
          <w:p w14:paraId="0A818678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C853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26106AD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0"/>
                <w:szCs w:val="20"/>
                <w:lang w:eastAsia="ru-RU"/>
              </w:rPr>
            </w:pPr>
          </w:p>
        </w:tc>
      </w:tr>
      <w:tr w:rsidR="00C85344" w:rsidRPr="00C85344" w14:paraId="245D54B1" w14:textId="77777777" w:rsidTr="00C85344">
        <w:trPr>
          <w:trHeight w:val="499"/>
        </w:trPr>
        <w:tc>
          <w:tcPr>
            <w:tcW w:w="1368" w:type="pct"/>
          </w:tcPr>
          <w:p w14:paraId="5A6E05E3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96" w:type="pct"/>
          </w:tcPr>
          <w:p w14:paraId="49E4C243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" w:type="pct"/>
          </w:tcPr>
          <w:p w14:paraId="67FD5449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" w:type="pct"/>
          </w:tcPr>
          <w:p w14:paraId="7C976D73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84EDB6C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" w:type="pct"/>
          </w:tcPr>
          <w:p w14:paraId="6444A7CE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1377" w:type="pct"/>
          </w:tcPr>
          <w:p w14:paraId="38E6876B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54" w:type="pct"/>
          </w:tcPr>
          <w:p w14:paraId="7EE5D7D4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</w:t>
            </w:r>
          </w:p>
          <w:p w14:paraId="5295D68D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</w:tcPr>
          <w:p w14:paraId="5954C6D9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C85344" w:rsidRPr="00C85344" w14:paraId="2E59F532" w14:textId="77777777" w:rsidTr="00C85344">
        <w:trPr>
          <w:trHeight w:val="499"/>
        </w:trPr>
        <w:tc>
          <w:tcPr>
            <w:tcW w:w="1368" w:type="pct"/>
          </w:tcPr>
          <w:p w14:paraId="2B86C652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Итого за  курс</w:t>
            </w:r>
          </w:p>
        </w:tc>
        <w:tc>
          <w:tcPr>
            <w:tcW w:w="196" w:type="pct"/>
          </w:tcPr>
          <w:p w14:paraId="6C72FE38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7" w:type="pct"/>
          </w:tcPr>
          <w:p w14:paraId="128FA0A9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" w:type="pct"/>
          </w:tcPr>
          <w:p w14:paraId="2B131FAE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7B3171A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" w:type="pct"/>
          </w:tcPr>
          <w:p w14:paraId="4C89FF76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Georgia"/>
                <w:b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1377" w:type="pct"/>
          </w:tcPr>
          <w:p w14:paraId="651A227D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54" w:type="pct"/>
          </w:tcPr>
          <w:p w14:paraId="36AA0055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b/>
                <w:sz w:val="20"/>
                <w:szCs w:val="20"/>
                <w:lang w:eastAsia="ru-RU"/>
              </w:rPr>
            </w:pPr>
            <w:r w:rsidRPr="00C853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Промежуточная аттестация - зачет</w:t>
            </w:r>
          </w:p>
        </w:tc>
        <w:tc>
          <w:tcPr>
            <w:tcW w:w="383" w:type="pct"/>
          </w:tcPr>
          <w:p w14:paraId="32DB9E70" w14:textId="77777777" w:rsidR="00C85344" w:rsidRPr="00C85344" w:rsidRDefault="00C85344" w:rsidP="00C853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0CFBF8EB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  <w:sectPr w:rsidR="00FF061F" w:rsidRPr="00FF061F" w:rsidSect="00372A1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3989095E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  <w:r w:rsidRPr="00FF061F">
        <w:rPr>
          <w:rFonts w:eastAsia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59392540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 в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сочетании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с вне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аудиторной работой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с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целью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формирования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и развития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профес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сиональных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навыков </w:t>
      </w:r>
      <w:r w:rsidRPr="00FF061F">
        <w:rPr>
          <w:rFonts w:eastAsia="Times New Roman" w:cs="Georgia"/>
          <w:sz w:val="24"/>
          <w:szCs w:val="24"/>
          <w:lang w:eastAsia="ru-RU"/>
        </w:rPr>
        <w:t>обучающихся.</w:t>
      </w:r>
    </w:p>
    <w:p w14:paraId="0056FABF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При обучении студентов дисциплине «Специфика публичных выступлений» следует осуществлять следующие образовательные технологии:</w:t>
      </w:r>
    </w:p>
    <w:p w14:paraId="23DE137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199E21F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6289BF25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5976D40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3EB18F86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3CDBE63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5B1C94D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7286DE69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3. 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3B0F47F9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5448EF9A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D1CC01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2302D1D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3E3996A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425635B4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 5.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056FF7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493B0EE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50F76A7C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Практическое занятие в форме презентации – представление результатов проектной </w:t>
      </w:r>
      <w:r w:rsidRPr="00FF061F">
        <w:rPr>
          <w:rFonts w:eastAsia="Times New Roman" w:cs="Times New Roman"/>
          <w:sz w:val="24"/>
          <w:szCs w:val="24"/>
          <w:lang w:eastAsia="ru-RU"/>
        </w:rPr>
        <w:lastRenderedPageBreak/>
        <w:t>или исследовательской деятельности с использованием специализированных программных средств.</w:t>
      </w:r>
    </w:p>
    <w:p w14:paraId="3EBCFEF9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738E6DD2" w14:textId="77777777" w:rsidR="00FF061F" w:rsidRPr="00434340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Cs/>
          <w:sz w:val="24"/>
          <w:szCs w:val="24"/>
          <w:lang w:eastAsia="ru-RU"/>
        </w:rPr>
      </w:pPr>
      <w:r w:rsidRPr="00434340">
        <w:rPr>
          <w:rFonts w:eastAsia="Times New Roman" w:cs="Georgia"/>
          <w:b/>
          <w:iCs/>
          <w:sz w:val="24"/>
          <w:szCs w:val="24"/>
          <w:lang w:eastAsia="ru-RU"/>
        </w:rPr>
        <w:t>Примерная структура и содержание раздела:</w:t>
      </w:r>
    </w:p>
    <w:p w14:paraId="3A18098D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По дисциплине «Специфика публичных выступлений» предусмотрена аудиторная и внеаудиторная самостоятельная работа обучающихся. </w:t>
      </w:r>
    </w:p>
    <w:p w14:paraId="47332E3B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highlight w:val="yellow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не предполагает выполнение практических работ. </w:t>
      </w:r>
    </w:p>
    <w:p w14:paraId="11815644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29D73776" w14:textId="77777777" w:rsidR="00FF061F" w:rsidRPr="00434340" w:rsidRDefault="00FF061F" w:rsidP="004470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Примерные индивидуальные домашние задания (ИДЗ):</w:t>
      </w:r>
    </w:p>
    <w:p w14:paraId="40776BA8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4069D1F1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 1</w:t>
      </w:r>
      <w:r w:rsidR="00434340">
        <w:rPr>
          <w:rFonts w:eastAsia="Times New Roman" w:cs="Times New Roman"/>
          <w:b/>
          <w:iCs/>
          <w:sz w:val="24"/>
          <w:szCs w:val="24"/>
          <w:lang w:eastAsia="ru-RU"/>
        </w:rPr>
        <w:t>.</w:t>
      </w: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 «Выступление. Виды выступлений и требования к ним».</w:t>
      </w:r>
    </w:p>
    <w:p w14:paraId="36A7D016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После ознакомления с теоретическими аспектами публичного выступления и его видами, студенты получают задание: подготовить речь и презентацию для самопрезентации:</w:t>
      </w:r>
    </w:p>
    <w:p w14:paraId="5EE6A50C" w14:textId="77777777" w:rsidR="00FF061F" w:rsidRPr="00434340" w:rsidRDefault="00FF061F" w:rsidP="00434340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Написать 3 пункта самых значимых своих достижений или умений.</w:t>
      </w:r>
    </w:p>
    <w:p w14:paraId="51569B05" w14:textId="77777777" w:rsidR="00FF061F" w:rsidRPr="00434340" w:rsidRDefault="00FF061F" w:rsidP="00434340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Взяв их за основу подготовить доклад-самопрезентацию перед аудиторией.</w:t>
      </w:r>
    </w:p>
    <w:p w14:paraId="0285EA9C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Выступление на 7 - 10 мин. заслушивается на занятие. Осуждаются удачные примеры и ошибки. </w:t>
      </w:r>
    </w:p>
    <w:p w14:paraId="6686035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i/>
          <w:kern w:val="24"/>
          <w:sz w:val="24"/>
          <w:szCs w:val="24"/>
          <w:lang w:eastAsia="ru-RU"/>
        </w:rPr>
      </w:pPr>
    </w:p>
    <w:p w14:paraId="3E3B01F1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 2</w:t>
      </w:r>
      <w:r w:rsidR="00434340">
        <w:rPr>
          <w:rFonts w:eastAsia="Times New Roman" w:cs="Times New Roman"/>
          <w:b/>
          <w:iCs/>
          <w:sz w:val="24"/>
          <w:szCs w:val="24"/>
          <w:lang w:eastAsia="ru-RU"/>
        </w:rPr>
        <w:t>.</w:t>
      </w: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  «Подготовка и написание речи. Этапы работы над текстом».</w:t>
      </w:r>
    </w:p>
    <w:p w14:paraId="78C64327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Подготовка и написание речи самопрезентации / выступления перед коллективом/ защиты курсовой работы (на выбор). Определение этапов работы над текстом, содержания и формы его подачи. </w:t>
      </w:r>
    </w:p>
    <w:p w14:paraId="690B2FBE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6D338089" w14:textId="77777777" w:rsidR="00434340" w:rsidRDefault="00FF061F" w:rsidP="0043434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№3 «Содержание и форма выступления».</w:t>
      </w:r>
    </w:p>
    <w:p w14:paraId="6BD6F2EA" w14:textId="77777777" w:rsidR="00434340" w:rsidRDefault="00FF061F" w:rsidP="0043434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Творческое задание.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cr/>
        <w:t>Подготовка и написание речи. Этапы работы над текстом.</w:t>
      </w:r>
    </w:p>
    <w:p w14:paraId="3031F19F" w14:textId="77777777" w:rsid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Содержание и форма выступления.</w:t>
      </w:r>
    </w:p>
    <w:p w14:paraId="070F28EC" w14:textId="77777777" w:rsid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Поведение во время выступления. Эмоции и волнении: как не проявлять их.</w:t>
      </w:r>
    </w:p>
    <w:p w14:paraId="6BA19623" w14:textId="77777777" w:rsidR="00FF061F" w:rsidRP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Презентация как вспомогательный инструмент выступления. </w:t>
      </w:r>
    </w:p>
    <w:p w14:paraId="3109A398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59D5C0D4" w14:textId="77777777" w:rsidR="00FF061F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№4 «Государственная и корпоративная политика регулирования оплаты труда».</w:t>
      </w:r>
    </w:p>
    <w:p w14:paraId="78537135" w14:textId="77777777" w:rsidR="00434340" w:rsidRPr="00434340" w:rsidRDefault="00434340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21A0D1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Тема: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Организация и проведение пресс-конференций, брифингов, встреч с журналистами, круглых столов, ток-шоу.</w:t>
      </w:r>
    </w:p>
    <w:p w14:paraId="6C75CF6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Задание: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Студентам дается задание 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7EA363EF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Примерные темы:</w:t>
      </w:r>
    </w:p>
    <w:p w14:paraId="5D3DB1D9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Пресс-конференция: Проблемы трудоустройства выпускников.</w:t>
      </w:r>
    </w:p>
    <w:p w14:paraId="22DCAC93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Пресс-конференция: Трудоустройство выпускников-</w:t>
      </w:r>
      <w:r w:rsidR="00F94FEC" w:rsidRPr="00434340">
        <w:rPr>
          <w:rFonts w:eastAsia="Times New Roman" w:cs="Times New Roman"/>
          <w:iCs/>
          <w:sz w:val="24"/>
          <w:szCs w:val="24"/>
          <w:lang w:eastAsia="ru-RU"/>
        </w:rPr>
        <w:t>управленцев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(где могут работать выпускники-</w:t>
      </w:r>
      <w:r w:rsidR="00F94FEC" w:rsidRPr="00434340">
        <w:rPr>
          <w:rFonts w:eastAsia="Times New Roman" w:cs="Times New Roman"/>
          <w:iCs/>
          <w:sz w:val="24"/>
          <w:szCs w:val="24"/>
          <w:lang w:eastAsia="ru-RU"/>
        </w:rPr>
        <w:t>управленцы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>).</w:t>
      </w:r>
    </w:p>
    <w:p w14:paraId="06D5359C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Брифинг: Конкурс. Лучшая студенческая группа.</w:t>
      </w:r>
    </w:p>
    <w:p w14:paraId="3C76499C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Круглый стол: Здоровый образ жизни.</w:t>
      </w:r>
    </w:p>
    <w:p w14:paraId="20F2B865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Встреча со студентами: Интернет, социальные сети и все, что с ними связано.</w:t>
      </w:r>
    </w:p>
    <w:p w14:paraId="1A98C28D" w14:textId="77777777" w:rsidR="00FF061F" w:rsidRPr="00434340" w:rsidRDefault="00434340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>
        <w:rPr>
          <w:rFonts w:eastAsia="Times New Roman" w:cs="Times New Roman"/>
          <w:iCs/>
          <w:sz w:val="24"/>
          <w:szCs w:val="24"/>
          <w:lang w:eastAsia="ru-RU"/>
        </w:rPr>
        <w:t>Т</w:t>
      </w:r>
      <w:r w:rsidR="00FF061F" w:rsidRPr="00434340">
        <w:rPr>
          <w:rFonts w:eastAsia="Times New Roman" w:cs="Times New Roman"/>
          <w:iCs/>
          <w:sz w:val="24"/>
          <w:szCs w:val="24"/>
          <w:lang w:eastAsia="ru-RU"/>
        </w:rPr>
        <w:t>ок-шоу: Студенты-инвалиды.</w:t>
      </w:r>
    </w:p>
    <w:p w14:paraId="716C561D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Цель:</w:t>
      </w:r>
    </w:p>
    <w:p w14:paraId="64308DE5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- выявление знаний и умений организовывать пресс-мероприятия;</w:t>
      </w:r>
    </w:p>
    <w:p w14:paraId="35C071AB" w14:textId="77777777" w:rsidR="00FF061F" w:rsidRPr="00FF061F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i/>
          <w:sz w:val="24"/>
          <w:szCs w:val="24"/>
          <w:lang w:eastAsia="ru-RU"/>
        </w:rPr>
        <w:t xml:space="preserve">- 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>понимание сути и значения пресс-мероприятий.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cr/>
      </w:r>
    </w:p>
    <w:p w14:paraId="5F8F897A" w14:textId="77777777" w:rsidR="00447015" w:rsidRPr="00447015" w:rsidRDefault="00447015" w:rsidP="00447015">
      <w:pPr>
        <w:keepNext/>
        <w:widowControl w:val="0"/>
        <w:spacing w:before="240" w:after="120" w:line="240" w:lineRule="auto"/>
        <w:jc w:val="center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447015">
        <w:rPr>
          <w:rFonts w:eastAsia="Times New Roman" w:cs="Times New Roman"/>
          <w:b/>
          <w:iCs/>
          <w:sz w:val="24"/>
          <w:szCs w:val="24"/>
        </w:rPr>
        <w:lastRenderedPageBreak/>
        <w:t>Контрольная работа</w:t>
      </w:r>
    </w:p>
    <w:p w14:paraId="2099FC97" w14:textId="77777777" w:rsidR="00447015" w:rsidRPr="00447015" w:rsidRDefault="00447015" w:rsidP="00447015">
      <w:pPr>
        <w:keepNext/>
        <w:widowControl w:val="0"/>
        <w:spacing w:after="120" w:line="240" w:lineRule="auto"/>
        <w:jc w:val="both"/>
        <w:outlineLvl w:val="0"/>
        <w:rPr>
          <w:rFonts w:eastAsia="Times New Roman" w:cs="Times New Roman"/>
          <w:iCs/>
          <w:sz w:val="24"/>
          <w:szCs w:val="24"/>
          <w:lang w:eastAsia="ru-RU"/>
        </w:rPr>
      </w:pPr>
      <w:r w:rsidRPr="00447015">
        <w:rPr>
          <w:rFonts w:eastAsia="Times New Roman" w:cs="Times New Roman"/>
          <w:b/>
          <w:bCs/>
          <w:i/>
          <w:sz w:val="24"/>
          <w:szCs w:val="24"/>
          <w:lang w:eastAsia="ru-RU"/>
        </w:rPr>
        <w:t>Задание 1.</w:t>
      </w:r>
      <w:r w:rsidRPr="00447015">
        <w:rPr>
          <w:rFonts w:eastAsia="Times New Roman" w:cs="Times New Roman"/>
          <w:iCs/>
          <w:sz w:val="24"/>
          <w:szCs w:val="24"/>
          <w:lang w:eastAsia="ru-RU"/>
        </w:rPr>
        <w:t xml:space="preserve"> Подготовить и написать речь самопрезентации / выступления перед коллективом</w:t>
      </w:r>
    </w:p>
    <w:p w14:paraId="4E7BFC94" w14:textId="77777777" w:rsidR="00447015" w:rsidRPr="00447015" w:rsidRDefault="00447015" w:rsidP="00447015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/>
          <w:sz w:val="24"/>
          <w:szCs w:val="24"/>
        </w:rPr>
      </w:pPr>
      <w:r w:rsidRPr="00447015">
        <w:rPr>
          <w:rFonts w:eastAsia="Times New Roman" w:cs="Times New Roman"/>
          <w:b/>
          <w:i/>
          <w:sz w:val="24"/>
          <w:szCs w:val="24"/>
        </w:rPr>
        <w:t xml:space="preserve">Задание 2. </w:t>
      </w:r>
      <w:r w:rsidRPr="00447015">
        <w:rPr>
          <w:rFonts w:eastAsia="Times New Roman" w:cs="Times New Roman"/>
          <w:bCs/>
          <w:iCs/>
          <w:sz w:val="24"/>
          <w:szCs w:val="24"/>
        </w:rPr>
        <w:t>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05959DCC" w14:textId="77777777" w:rsidR="00447015" w:rsidRPr="00447015" w:rsidRDefault="00447015" w:rsidP="00447015">
      <w:pPr>
        <w:keepNext/>
        <w:widowControl w:val="0"/>
        <w:spacing w:before="240" w:after="120" w:line="240" w:lineRule="auto"/>
        <w:jc w:val="both"/>
        <w:outlineLvl w:val="0"/>
        <w:rPr>
          <w:sz w:val="24"/>
          <w:szCs w:val="24"/>
        </w:rPr>
      </w:pPr>
      <w:r w:rsidRPr="00447015">
        <w:rPr>
          <w:rFonts w:eastAsia="Times New Roman" w:cs="Times New Roman"/>
          <w:b/>
          <w:i/>
          <w:sz w:val="24"/>
          <w:szCs w:val="24"/>
        </w:rPr>
        <w:t>Задание 3.</w:t>
      </w:r>
      <w:r w:rsidRPr="00447015">
        <w:rPr>
          <w:rFonts w:eastAsia="Times New Roman" w:cs="Times New Roman"/>
          <w:b/>
          <w:iCs/>
          <w:sz w:val="24"/>
          <w:szCs w:val="24"/>
        </w:rPr>
        <w:t xml:space="preserve"> </w:t>
      </w:r>
      <w:r w:rsidRPr="00447015">
        <w:rPr>
          <w:sz w:val="24"/>
          <w:szCs w:val="24"/>
        </w:rPr>
        <w:t xml:space="preserve">Найдите, объясните и исправьте речевые недочеты в деловой речи. </w:t>
      </w:r>
    </w:p>
    <w:p w14:paraId="57D36164" w14:textId="77777777" w:rsidR="00447015" w:rsidRPr="00447015" w:rsidRDefault="00447015" w:rsidP="00447015">
      <w:pPr>
        <w:keepNext/>
        <w:widowControl w:val="0"/>
        <w:numPr>
          <w:ilvl w:val="0"/>
          <w:numId w:val="28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Основные причины преступности среди несовершеннолетних — пагубное и отрицательное влияние социальной среды и двора в условиях нехватки наличия координации и согласования в деятельности педагогов, учителей, общественности и милиции. </w:t>
      </w:r>
    </w:p>
    <w:p w14:paraId="634C21B4" w14:textId="77777777" w:rsidR="00447015" w:rsidRPr="00447015" w:rsidRDefault="00447015" w:rsidP="00447015">
      <w:pPr>
        <w:keepNext/>
        <w:widowControl w:val="0"/>
        <w:numPr>
          <w:ilvl w:val="0"/>
          <w:numId w:val="28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Ветеран рассказал собственную автобиографию и посоветовал не бояться из-за трудностей на службе. </w:t>
      </w:r>
    </w:p>
    <w:p w14:paraId="7AB5D133" w14:textId="77777777" w:rsidR="00447015" w:rsidRPr="00447015" w:rsidRDefault="00447015" w:rsidP="00447015">
      <w:pPr>
        <w:keepNext/>
        <w:widowControl w:val="0"/>
        <w:numPr>
          <w:ilvl w:val="0"/>
          <w:numId w:val="28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Жители микрорайона говорили о неудовлетворительной организации досуга и свободного времени. </w:t>
      </w:r>
    </w:p>
    <w:p w14:paraId="2C27976D" w14:textId="77777777" w:rsidR="00447015" w:rsidRPr="00447015" w:rsidRDefault="00447015" w:rsidP="00447015">
      <w:pPr>
        <w:keepNext/>
        <w:widowControl w:val="0"/>
        <w:numPr>
          <w:ilvl w:val="0"/>
          <w:numId w:val="28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После бурного собрания домочадцев ЖЭК споро начал ремонт дома и двора. </w:t>
      </w:r>
    </w:p>
    <w:p w14:paraId="05E8FADB" w14:textId="77777777" w:rsidR="00447015" w:rsidRPr="00447015" w:rsidRDefault="00447015" w:rsidP="00447015">
      <w:pPr>
        <w:keepNext/>
        <w:widowControl w:val="0"/>
        <w:numPr>
          <w:ilvl w:val="0"/>
          <w:numId w:val="28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>Больные, не пришедшие на прием, передаются в архив.</w:t>
      </w:r>
    </w:p>
    <w:p w14:paraId="55EC5742" w14:textId="77777777" w:rsidR="00447015" w:rsidRPr="00447015" w:rsidRDefault="00447015" w:rsidP="00447015">
      <w:pPr>
        <w:keepNext/>
        <w:widowControl w:val="0"/>
        <w:spacing w:after="0" w:line="240" w:lineRule="auto"/>
        <w:jc w:val="both"/>
        <w:outlineLvl w:val="0"/>
        <w:rPr>
          <w:sz w:val="24"/>
          <w:szCs w:val="24"/>
        </w:rPr>
      </w:pPr>
    </w:p>
    <w:p w14:paraId="66DC658D" w14:textId="77777777" w:rsidR="00447015" w:rsidRPr="00447015" w:rsidRDefault="00447015" w:rsidP="00447015">
      <w:pPr>
        <w:keepNext/>
        <w:widowControl w:val="0"/>
        <w:spacing w:after="0" w:line="240" w:lineRule="auto"/>
        <w:jc w:val="both"/>
        <w:outlineLvl w:val="0"/>
        <w:rPr>
          <w:b/>
          <w:bCs/>
          <w:i/>
          <w:iCs/>
          <w:sz w:val="24"/>
          <w:szCs w:val="24"/>
        </w:rPr>
      </w:pPr>
      <w:r w:rsidRPr="00447015">
        <w:rPr>
          <w:b/>
          <w:bCs/>
          <w:i/>
          <w:iCs/>
          <w:sz w:val="24"/>
          <w:szCs w:val="24"/>
        </w:rPr>
        <w:t xml:space="preserve">Задание 4.  </w:t>
      </w:r>
      <w:r w:rsidRPr="00447015">
        <w:rPr>
          <w:sz w:val="24"/>
          <w:szCs w:val="24"/>
        </w:rPr>
        <w:t xml:space="preserve">Объясните сущность и назначение следующих характеристик делового общения. </w:t>
      </w:r>
    </w:p>
    <w:p w14:paraId="3030C59D" w14:textId="77777777" w:rsidR="00447015" w:rsidRPr="00447015" w:rsidRDefault="00447015" w:rsidP="00447015">
      <w:pPr>
        <w:keepNext/>
        <w:widowControl w:val="0"/>
        <w:numPr>
          <w:ilvl w:val="0"/>
          <w:numId w:val="29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>Регламентированность — подчинение установленным правилам и ограничениям.</w:t>
      </w:r>
    </w:p>
    <w:p w14:paraId="5A19E762" w14:textId="77777777" w:rsidR="00447015" w:rsidRPr="00447015" w:rsidRDefault="00447015" w:rsidP="00447015">
      <w:pPr>
        <w:keepNext/>
        <w:widowControl w:val="0"/>
        <w:numPr>
          <w:ilvl w:val="0"/>
          <w:numId w:val="29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Соответствие собеседников ролевому амплуа (начальника, врача, милиционера). </w:t>
      </w:r>
    </w:p>
    <w:p w14:paraId="2ECE8227" w14:textId="77777777" w:rsidR="00447015" w:rsidRPr="00447015" w:rsidRDefault="00447015" w:rsidP="00447015">
      <w:pPr>
        <w:keepNext/>
        <w:widowControl w:val="0"/>
        <w:numPr>
          <w:ilvl w:val="0"/>
          <w:numId w:val="29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Нормативность языковых средств. </w:t>
      </w:r>
    </w:p>
    <w:p w14:paraId="4363ED0E" w14:textId="77777777" w:rsidR="00447015" w:rsidRPr="00447015" w:rsidRDefault="00447015" w:rsidP="00447015">
      <w:pPr>
        <w:keepNext/>
        <w:widowControl w:val="0"/>
        <w:numPr>
          <w:ilvl w:val="0"/>
          <w:numId w:val="29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 xml:space="preserve">Повышенная ответственность участников делового общения за его результат. </w:t>
      </w:r>
    </w:p>
    <w:p w14:paraId="6B8A1896" w14:textId="77777777" w:rsidR="00447015" w:rsidRPr="00447015" w:rsidRDefault="00447015" w:rsidP="00447015">
      <w:pPr>
        <w:keepNext/>
        <w:widowControl w:val="0"/>
        <w:numPr>
          <w:ilvl w:val="0"/>
          <w:numId w:val="29"/>
        </w:numPr>
        <w:spacing w:after="0" w:line="240" w:lineRule="auto"/>
        <w:ind w:left="227" w:hanging="227"/>
        <w:contextualSpacing/>
        <w:jc w:val="both"/>
        <w:outlineLvl w:val="0"/>
        <w:rPr>
          <w:sz w:val="24"/>
          <w:szCs w:val="24"/>
        </w:rPr>
      </w:pPr>
      <w:r w:rsidRPr="00447015">
        <w:rPr>
          <w:sz w:val="24"/>
          <w:szCs w:val="24"/>
        </w:rPr>
        <w:t>Повышенная роль этикета.</w:t>
      </w:r>
    </w:p>
    <w:p w14:paraId="43C44742" w14:textId="77777777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  <w:sectPr w:rsidR="00FF061F" w:rsidRPr="00FF061F" w:rsidSect="00D6096D">
          <w:pgSz w:w="11907" w:h="16840" w:code="9"/>
          <w:pgMar w:top="1134" w:right="851" w:bottom="851" w:left="1418" w:header="720" w:footer="720" w:gutter="0"/>
          <w:cols w:space="720"/>
          <w:noEndnote/>
          <w:titlePg/>
          <w:docGrid w:linePitch="326"/>
        </w:sectPr>
      </w:pPr>
    </w:p>
    <w:p w14:paraId="5BEE74A9" w14:textId="77777777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5FE4E62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68120162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2"/>
        <w:gridCol w:w="3829"/>
        <w:gridCol w:w="9264"/>
      </w:tblGrid>
      <w:tr w:rsidR="00FF061F" w:rsidRPr="00FF061F" w14:paraId="410F4B1B" w14:textId="77777777" w:rsidTr="00447015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CBE924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BBCA11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43CCA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F061F" w:rsidRPr="00FF061F" w14:paraId="0B985ED9" w14:textId="77777777" w:rsidTr="00912B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C1313D" w14:textId="77777777" w:rsidR="00FF061F" w:rsidRPr="00FF061F" w:rsidRDefault="00FF061F" w:rsidP="00FF061F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ПК - </w:t>
            </w:r>
            <w:r w:rsidR="00B8143E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12</w:t>
            </w:r>
            <w:r w:rsidRPr="00FF061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="00B8143E" w:rsidRPr="00B8143E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обладанием навыками подготовки и редактирования публикаций, обзоров и аннотаций по профилю подготовки</w:t>
            </w:r>
          </w:p>
          <w:p w14:paraId="488AB040" w14:textId="77777777" w:rsidR="00FF061F" w:rsidRPr="00FF061F" w:rsidRDefault="00FF061F" w:rsidP="00FF061F">
            <w:pPr>
              <w:spacing w:after="0" w:line="240" w:lineRule="auto"/>
              <w:ind w:right="20"/>
              <w:jc w:val="both"/>
              <w:rPr>
                <w:rFonts w:eastAsia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061F" w:rsidRPr="00FF061F" w14:paraId="2806B2A6" w14:textId="77777777" w:rsidTr="00447015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7B5BE8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81D282" w14:textId="17E1C0EF" w:rsidR="00DB403E" w:rsidRPr="00FF061F" w:rsidRDefault="00DB403E" w:rsidP="00DB403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12C25509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специфику публичных выступлений</w:t>
            </w:r>
          </w:p>
          <w:p w14:paraId="4444F264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первичные приемы подготовки и редактирования текстов для подготовки публичного выступления</w:t>
            </w:r>
          </w:p>
          <w:p w14:paraId="28CFFE2B" w14:textId="55320E71" w:rsidR="00FF061F" w:rsidRPr="00FF061F" w:rsidRDefault="00FF061F" w:rsidP="00B8143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568B9D" w14:textId="77777777" w:rsidR="00FF061F" w:rsidRPr="003319F2" w:rsidRDefault="00FF061F" w:rsidP="00331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3319F2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 к зачету:</w:t>
            </w:r>
          </w:p>
          <w:p w14:paraId="6936F7A0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Выступление. Виды выступлений.</w:t>
            </w:r>
          </w:p>
          <w:p w14:paraId="7CC69D0C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Правила публичного выступления. Требования подготовки к ним.</w:t>
            </w:r>
          </w:p>
          <w:p w14:paraId="6A83D316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Деловой этикет и деловое общение.</w:t>
            </w:r>
          </w:p>
          <w:p w14:paraId="5E45EB67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Технология подготовки речи выступления.</w:t>
            </w:r>
          </w:p>
          <w:p w14:paraId="3B64A449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Правила подготовки презентации.</w:t>
            </w:r>
          </w:p>
          <w:p w14:paraId="1EFF6481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Умение держаться и эмоциональный настрой во время публичного выступления.</w:t>
            </w:r>
          </w:p>
          <w:p w14:paraId="46BF767D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Особенности работы перед видеокамерой.</w:t>
            </w:r>
          </w:p>
          <w:p w14:paraId="3A317A25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Этапы работы над текстом.</w:t>
            </w:r>
          </w:p>
          <w:p w14:paraId="1727A407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Самопрезентация как вид публичного выступления. Особенности подготовки.</w:t>
            </w:r>
          </w:p>
          <w:p w14:paraId="66CC5810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Исторические тенденции развития форм ораторского мастерства.</w:t>
            </w:r>
          </w:p>
          <w:p w14:paraId="485B4E81" w14:textId="77777777" w:rsid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Мастера публичного выступления</w:t>
            </w:r>
          </w:p>
          <w:p w14:paraId="71DF8BE5" w14:textId="77777777" w:rsidR="00B8143E" w:rsidRPr="00FF061F" w:rsidRDefault="00B8143E" w:rsidP="00B8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FF061F" w:rsidRPr="00FF061F" w14:paraId="59CA6038" w14:textId="77777777" w:rsidTr="00447015">
        <w:trPr>
          <w:trHeight w:val="258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0057D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AC3325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работать с оригинальными научными текстами и содержащимися в них смысловыми конструкциями для подготовки текстов для публичных выступлений</w:t>
            </w:r>
          </w:p>
          <w:p w14:paraId="7D06FB63" w14:textId="593C1C0F" w:rsidR="00FF061F" w:rsidRPr="00DB403E" w:rsidRDefault="00FF061F" w:rsidP="00B8143E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iCs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E6FA9C" w14:textId="205B4936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  <w:p w14:paraId="01A78C9B" w14:textId="77777777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iCs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b/>
                <w:iCs/>
                <w:kern w:val="24"/>
                <w:sz w:val="24"/>
                <w:szCs w:val="24"/>
                <w:lang w:eastAsia="ru-RU"/>
              </w:rPr>
              <w:t>Контрольная работа</w:t>
            </w:r>
          </w:p>
          <w:p w14:paraId="13C9CDFC" w14:textId="77777777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iCs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  <w:t>Задание 1.</w:t>
            </w:r>
            <w:r w:rsidRPr="00447015">
              <w:rPr>
                <w:rFonts w:eastAsia="Calibri" w:cs="Times New Roman"/>
                <w:iCs/>
                <w:kern w:val="24"/>
                <w:sz w:val="24"/>
                <w:szCs w:val="24"/>
                <w:lang w:eastAsia="ru-RU"/>
              </w:rPr>
              <w:t xml:space="preserve"> Подготовить и написать речь самопрезентации / выступления перед коллективом</w:t>
            </w:r>
          </w:p>
          <w:p w14:paraId="3FEFEE73" w14:textId="77777777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i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b/>
                <w:i/>
                <w:kern w:val="24"/>
                <w:sz w:val="24"/>
                <w:szCs w:val="24"/>
                <w:lang w:eastAsia="ru-RU"/>
              </w:rPr>
              <w:t xml:space="preserve">Задание 2. </w:t>
            </w:r>
            <w:r w:rsidRPr="00447015">
              <w:rPr>
                <w:rFonts w:eastAsia="Calibri" w:cs="Times New Roman"/>
                <w:bCs/>
                <w:iCs/>
                <w:kern w:val="24"/>
                <w:sz w:val="24"/>
                <w:szCs w:val="24"/>
                <w:lang w:eastAsia="ru-RU"/>
              </w:rPr>
              <w:t>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      </w:r>
          </w:p>
          <w:p w14:paraId="729B9611" w14:textId="77777777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b/>
                <w:i/>
                <w:kern w:val="24"/>
                <w:sz w:val="24"/>
                <w:szCs w:val="24"/>
                <w:lang w:eastAsia="ru-RU"/>
              </w:rPr>
              <w:t>Задание 3.</w:t>
            </w:r>
            <w:r w:rsidRPr="00447015">
              <w:rPr>
                <w:rFonts w:eastAsia="Calibri" w:cs="Times New Roman"/>
                <w:b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Найдите, объясните и исправьте речевые недочеты в деловой речи. </w:t>
            </w:r>
          </w:p>
          <w:p w14:paraId="55D8FC11" w14:textId="77777777" w:rsidR="00447015" w:rsidRPr="00447015" w:rsidRDefault="00447015" w:rsidP="00447015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Основные причины преступности среди несовершеннолетних — пагубное и отрицательное влияние социальной среды и двора в условиях нехватки наличия координации и согласования в деятельности педагогов, учителей, общественности и милиции. </w:t>
            </w:r>
          </w:p>
          <w:p w14:paraId="004AF59E" w14:textId="77777777" w:rsidR="00447015" w:rsidRPr="00447015" w:rsidRDefault="00447015" w:rsidP="00447015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Ветеран рассказал собственную автобиографию и посоветовал не бояться из-за трудностей на службе. </w:t>
            </w:r>
          </w:p>
          <w:p w14:paraId="56BD4EEB" w14:textId="77777777" w:rsidR="00447015" w:rsidRPr="00447015" w:rsidRDefault="00447015" w:rsidP="00447015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lastRenderedPageBreak/>
              <w:t xml:space="preserve">Жители микрорайона говорили о неудовлетворительной организации досуга и свободного времени. </w:t>
            </w:r>
          </w:p>
          <w:p w14:paraId="378960C5" w14:textId="77777777" w:rsidR="00447015" w:rsidRPr="00447015" w:rsidRDefault="00447015" w:rsidP="00447015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После бурного собрания домочадцев ЖЭК споро начал ремонт дома и двора. </w:t>
            </w:r>
          </w:p>
          <w:p w14:paraId="2C522DCC" w14:textId="77777777" w:rsidR="00447015" w:rsidRPr="00447015" w:rsidRDefault="00447015" w:rsidP="00447015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Больные, не пришедшие на прием, передаются в архив.</w:t>
            </w:r>
          </w:p>
          <w:p w14:paraId="67B3C8D8" w14:textId="77777777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  <w:p w14:paraId="772CE939" w14:textId="77777777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 xml:space="preserve">Задание 4.  </w:t>
            </w: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Объясните сущность и назначение следующих характеристик делового общения. </w:t>
            </w:r>
          </w:p>
          <w:p w14:paraId="10FC18FC" w14:textId="77777777" w:rsidR="00447015" w:rsidRPr="00447015" w:rsidRDefault="00447015" w:rsidP="00447015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Регламентированность — подчинение установленным правилам и ограничениям.</w:t>
            </w:r>
          </w:p>
          <w:p w14:paraId="325736F7" w14:textId="77777777" w:rsidR="00447015" w:rsidRPr="00447015" w:rsidRDefault="00447015" w:rsidP="00447015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Соответствие собеседников ролевому амплуа (начальника, врача, милиционера). </w:t>
            </w:r>
          </w:p>
          <w:p w14:paraId="56E47D24" w14:textId="77777777" w:rsidR="00447015" w:rsidRPr="00447015" w:rsidRDefault="00447015" w:rsidP="00447015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Нормативность языковых средств. </w:t>
            </w:r>
          </w:p>
          <w:p w14:paraId="16A1BEFF" w14:textId="77777777" w:rsidR="00447015" w:rsidRPr="00447015" w:rsidRDefault="00447015" w:rsidP="00447015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Повышенная ответственность участников делового общения за его результат. </w:t>
            </w:r>
          </w:p>
          <w:p w14:paraId="56290C36" w14:textId="77777777" w:rsidR="00447015" w:rsidRPr="00447015" w:rsidRDefault="00447015" w:rsidP="00447015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447015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Повышенная роль этикета.</w:t>
            </w:r>
          </w:p>
          <w:p w14:paraId="2B28DD9B" w14:textId="003B7831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FF061F" w:rsidRPr="00FF061F" w14:paraId="20BA01DA" w14:textId="77777777" w:rsidTr="00447015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DA272D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3BE07B" w14:textId="77777777" w:rsidR="00DB403E" w:rsidRPr="006D326F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техниками и приемами эффективного выступления перед аудиторией</w:t>
            </w:r>
          </w:p>
          <w:p w14:paraId="3F55C74A" w14:textId="2257B22E" w:rsidR="00FF061F" w:rsidRPr="00FF061F" w:rsidRDefault="00FF061F" w:rsidP="00DB4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2A1EF8" w14:textId="284183BF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Примерные индивидуальные домашние задания (ИДЗ):</w:t>
            </w:r>
          </w:p>
          <w:p w14:paraId="18F2BCE7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ИДЗ № 1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 «Выступление. Виды выступлений и требования к ним».</w:t>
            </w:r>
          </w:p>
          <w:p w14:paraId="3345B539" w14:textId="77777777" w:rsidR="00447015" w:rsidRPr="00434340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После ознакомления с теоретическими аспектами публичного выступления и его видами, студенты получают задание: подготовить речь и презентацию для самопрезентации:</w:t>
            </w:r>
          </w:p>
          <w:p w14:paraId="1446143E" w14:textId="77777777" w:rsidR="00447015" w:rsidRPr="00434340" w:rsidRDefault="00447015" w:rsidP="00447015">
            <w:pPr>
              <w:pStyle w:val="a8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Написать 3 пункта самых значимых своих достижений или умений.</w:t>
            </w:r>
          </w:p>
          <w:p w14:paraId="5F833B67" w14:textId="77777777" w:rsidR="00447015" w:rsidRPr="00434340" w:rsidRDefault="00447015" w:rsidP="00447015">
            <w:pPr>
              <w:pStyle w:val="a8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Взяв их за основу подготовить доклад-самопрезентацию перед аудиторией.</w:t>
            </w:r>
          </w:p>
          <w:p w14:paraId="1168F880" w14:textId="3955B65B" w:rsidR="00447015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Выступление на 7 - 10 мин. заслушивается на занятие. Осуждаются удачные примеры и ошибки. </w:t>
            </w:r>
          </w:p>
          <w:p w14:paraId="0311F3C3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ИДЗ № 2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  «Подготовка и написание речи. Этапы работы над текстом».</w:t>
            </w:r>
          </w:p>
          <w:p w14:paraId="27310F3E" w14:textId="0558C3A1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Подготовка и написание речи самопрезентации / выступления перед коллективом/ защиты курсовой работы (на выбор). Определение этапов работы над текстом, содержания и формы его подачи. </w:t>
            </w:r>
          </w:p>
          <w:p w14:paraId="202283A9" w14:textId="77777777" w:rsidR="00447015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ИДЗ №3 «Содержание и форма выступления».</w:t>
            </w:r>
          </w:p>
          <w:p w14:paraId="67219E78" w14:textId="77777777" w:rsidR="00447015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Творческое задание.</w:t>
            </w: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cr/>
              <w:t>Подготовка и написание речи. Этапы работы над текстом.</w:t>
            </w:r>
          </w:p>
          <w:p w14:paraId="0FC944A7" w14:textId="77777777" w:rsidR="00447015" w:rsidRDefault="00447015" w:rsidP="00447015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Содержание и форма выступления.</w:t>
            </w:r>
          </w:p>
          <w:p w14:paraId="375B7317" w14:textId="77777777" w:rsidR="00447015" w:rsidRDefault="00447015" w:rsidP="00447015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Поведение во время выступления. Эмоции и волнении: как не проявлять их.</w:t>
            </w:r>
          </w:p>
          <w:p w14:paraId="21B1A5B6" w14:textId="7B910424" w:rsidR="00447015" w:rsidRPr="00447015" w:rsidRDefault="00447015" w:rsidP="00447015">
            <w:pPr>
              <w:pStyle w:val="a8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Презентация как вспомогательный инструмент выступления. </w:t>
            </w:r>
          </w:p>
          <w:p w14:paraId="1FE1A443" w14:textId="0C5F25A9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ИДЗ №4 «Государственная и корпоративная политика регулирования оплаты труда».</w:t>
            </w:r>
          </w:p>
          <w:p w14:paraId="2E675916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Тема:</w:t>
            </w: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Организация и проведение пресс-конференций, брифингов, встреч с журналистами, круглых столов, ток-шоу.</w:t>
            </w:r>
          </w:p>
          <w:p w14:paraId="4DD1640D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Задание:</w:t>
            </w: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Студентам дается задание 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      </w:r>
          </w:p>
          <w:p w14:paraId="74F8365D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Примерные темы:</w:t>
            </w:r>
          </w:p>
          <w:p w14:paraId="714A8059" w14:textId="77777777" w:rsidR="00447015" w:rsidRPr="00434340" w:rsidRDefault="00447015" w:rsidP="00447015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Пресс-конференция: Проблемы трудоустройства выпускников.</w:t>
            </w:r>
          </w:p>
          <w:p w14:paraId="522ACC32" w14:textId="77777777" w:rsidR="00447015" w:rsidRPr="00434340" w:rsidRDefault="00447015" w:rsidP="00447015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Пресс-конференция: Трудоустройство выпускников-управленцев (где могут работать выпускники-управленцы).</w:t>
            </w:r>
          </w:p>
          <w:p w14:paraId="4EE8695D" w14:textId="77777777" w:rsidR="00447015" w:rsidRPr="00434340" w:rsidRDefault="00447015" w:rsidP="00447015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Брифинг: Конкурс. Лучшая студенческая группа.</w:t>
            </w:r>
          </w:p>
          <w:p w14:paraId="451EEE66" w14:textId="77777777" w:rsidR="00447015" w:rsidRPr="00434340" w:rsidRDefault="00447015" w:rsidP="00447015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Круглый стол: Здоровый образ жизни.</w:t>
            </w:r>
          </w:p>
          <w:p w14:paraId="4EACA22F" w14:textId="77777777" w:rsidR="00447015" w:rsidRPr="00434340" w:rsidRDefault="00447015" w:rsidP="00447015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Встреча со студентами: Интернет, социальные сети и все, что с ними связано.</w:t>
            </w:r>
          </w:p>
          <w:p w14:paraId="4FD6CAD4" w14:textId="77777777" w:rsidR="00447015" w:rsidRPr="00434340" w:rsidRDefault="00447015" w:rsidP="00447015">
            <w:pPr>
              <w:pStyle w:val="a8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ок-шоу: Студенты-инвалиды.</w:t>
            </w:r>
          </w:p>
          <w:p w14:paraId="7E2FF41D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Цель:</w:t>
            </w:r>
          </w:p>
          <w:p w14:paraId="10B4F938" w14:textId="77777777" w:rsidR="00447015" w:rsidRPr="00434340" w:rsidRDefault="00447015" w:rsidP="00447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- выявление знаний и умений организовывать пресс-мероприятия;</w:t>
            </w:r>
          </w:p>
          <w:p w14:paraId="07FE370A" w14:textId="1FEE19C4" w:rsidR="00FF061F" w:rsidRPr="00447015" w:rsidRDefault="00447015" w:rsidP="00447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Cs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434340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понимание сути и значения пресс-мероприятий</w:t>
            </w:r>
          </w:p>
          <w:p w14:paraId="3E921FB9" w14:textId="06F22AB9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  <w:p w14:paraId="06D7D2AE" w14:textId="5DCC9561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</w:tbl>
    <w:p w14:paraId="1AE5DB38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  <w:sectPr w:rsidR="00FF061F" w:rsidRPr="00FF061F" w:rsidSect="003E7EAF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7F17B0B5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AE306E4" w14:textId="44910512" w:rsidR="00FF061F" w:rsidRPr="00BD3036" w:rsidRDefault="00FF061F" w:rsidP="00BD30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color w:val="C00000"/>
          <w:sz w:val="24"/>
          <w:szCs w:val="24"/>
          <w:lang w:eastAsia="ru-RU"/>
        </w:rPr>
      </w:pPr>
    </w:p>
    <w:p w14:paraId="0A7C4B2D" w14:textId="6ADDCB51" w:rsidR="00BD3036" w:rsidRPr="00BD3036" w:rsidRDefault="00BD3036" w:rsidP="00BD30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По данной дисциплине промежуточная аттестация представлена в виде зачета</w:t>
      </w:r>
    </w:p>
    <w:p w14:paraId="0E4FA944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211D413D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Критерии оценки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(в соответствии с формируемыми компетенциями и планируемыми результатами обучения):</w:t>
      </w:r>
    </w:p>
    <w:p w14:paraId="7A5C8917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4B041F95" w14:textId="641C1CDD" w:rsid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258C46F8" w14:textId="118B552A" w:rsidR="00BD3036" w:rsidRDefault="00BD303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095F1B3D" w14:textId="77777777" w:rsidR="00BD3036" w:rsidRPr="00BD3036" w:rsidRDefault="00BD3036" w:rsidP="00BD3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BD3036">
        <w:rPr>
          <w:rFonts w:eastAsia="Times New Roman" w:cs="Times New Roman"/>
          <w:b/>
          <w:bCs/>
          <w:i/>
          <w:sz w:val="24"/>
          <w:szCs w:val="24"/>
          <w:lang w:eastAsia="ru-RU"/>
        </w:rPr>
        <w:t>Теоретические вопросы к зачету:</w:t>
      </w:r>
    </w:p>
    <w:p w14:paraId="20A49E19" w14:textId="7BCE68D5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Выступление. Виды выступлений.</w:t>
      </w:r>
    </w:p>
    <w:p w14:paraId="6651DBA1" w14:textId="54071181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Правила публичного выступления. Требования подготовки к ним.</w:t>
      </w:r>
    </w:p>
    <w:p w14:paraId="6D639251" w14:textId="245A9979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Деловой этикет и деловое общение.</w:t>
      </w:r>
    </w:p>
    <w:p w14:paraId="1FF11DAC" w14:textId="37D5960E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Технология подготовки речи выступления.</w:t>
      </w:r>
    </w:p>
    <w:p w14:paraId="000C06DC" w14:textId="2086F899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Правила подготовки презентации.</w:t>
      </w:r>
    </w:p>
    <w:p w14:paraId="686FE250" w14:textId="13D8FB3C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Умение держаться и эмоциональный настрой во время публичного выступ-</w:t>
      </w:r>
      <w:proofErr w:type="spellStart"/>
      <w:r w:rsidRPr="00BD3036">
        <w:rPr>
          <w:rFonts w:eastAsia="Times New Roman" w:cs="Times New Roman"/>
          <w:iCs/>
          <w:sz w:val="24"/>
          <w:szCs w:val="24"/>
          <w:lang w:eastAsia="ru-RU"/>
        </w:rPr>
        <w:t>ления</w:t>
      </w:r>
      <w:proofErr w:type="spellEnd"/>
      <w:r w:rsidRPr="00BD3036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274A0057" w14:textId="2FC86C9B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Особенности работы перед видеокамерой.</w:t>
      </w:r>
    </w:p>
    <w:p w14:paraId="5CFBD296" w14:textId="1F9EB3A6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Этапы работы над текстом.</w:t>
      </w:r>
    </w:p>
    <w:p w14:paraId="43CA9B2F" w14:textId="4E23C8DA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 xml:space="preserve">Самопрезентация как вид публичного выступления. Особенности </w:t>
      </w:r>
      <w:proofErr w:type="spellStart"/>
      <w:r w:rsidRPr="00BD3036">
        <w:rPr>
          <w:rFonts w:eastAsia="Times New Roman" w:cs="Times New Roman"/>
          <w:iCs/>
          <w:sz w:val="24"/>
          <w:szCs w:val="24"/>
          <w:lang w:eastAsia="ru-RU"/>
        </w:rPr>
        <w:t>подготов-ки</w:t>
      </w:r>
      <w:proofErr w:type="spellEnd"/>
      <w:r w:rsidRPr="00BD3036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4EB039FB" w14:textId="0A257CB4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Исторические тенденции развития форм ораторского мастерства.</w:t>
      </w:r>
    </w:p>
    <w:p w14:paraId="294EE129" w14:textId="16D34F61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Мастера публичного выступления</w:t>
      </w:r>
    </w:p>
    <w:p w14:paraId="31AF0482" w14:textId="77777777" w:rsidR="00FF061F" w:rsidRDefault="00FF061F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FF061F">
        <w:rPr>
          <w:rFonts w:eastAsia="Times New Roman" w:cs="Times New Roman"/>
          <w:b/>
          <w:spacing w:val="-4"/>
          <w:sz w:val="24"/>
          <w:szCs w:val="24"/>
        </w:rPr>
        <w:t xml:space="preserve">8 </w:t>
      </w:r>
      <w:r w:rsidRPr="00FF061F">
        <w:rPr>
          <w:rFonts w:eastAsia="Times New Roman" w:cs="Georgia"/>
          <w:b/>
          <w:i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224CBAAE" w14:textId="77777777" w:rsidR="00936926" w:rsidRPr="00936926" w:rsidRDefault="00936926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/>
          <w:bCs/>
          <w:iCs/>
          <w:spacing w:val="-4"/>
          <w:sz w:val="24"/>
          <w:szCs w:val="24"/>
        </w:rPr>
        <w:t>а) Основная литература:</w:t>
      </w:r>
    </w:p>
    <w:p w14:paraId="11DBFB14" w14:textId="4BEF3FA5" w:rsidR="00DB403E" w:rsidRPr="00530914" w:rsidRDefault="00DB403E" w:rsidP="00936926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Культура речи и деловое общение : учебник и практикум для вузов / В. В. Химик [и др.] ; ответственный редактор В. В. Химик, Л. Б. Волкова. — Москва: Издательство Юрайт, 2020. — 308 с. — (Высшее образование). — ISBN 978-5-534-00358-1. — Текст: электронный // ЭБС Юрайт [сайт]. — URL:</w:t>
      </w:r>
      <w:r w:rsidR="00530914" w:rsidRPr="00530914">
        <w:t xml:space="preserve"> </w:t>
      </w:r>
      <w:hyperlink r:id="rId12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https://urait.ru/viewer/kultura-rechi-i-delovoe-obschenie-450580#page/1</w:t>
        </w:r>
      </w:hyperlink>
      <w:r w:rsidRPr="00530914">
        <w:rPr>
          <w:rFonts w:eastAsia="Times New Roman" w:cs="Georgia"/>
          <w:bCs/>
          <w:iCs/>
          <w:spacing w:val="-4"/>
          <w:sz w:val="24"/>
          <w:szCs w:val="24"/>
        </w:rPr>
        <w:t xml:space="preserve"> .</w:t>
      </w:r>
    </w:p>
    <w:p w14:paraId="642F981A" w14:textId="4E396F83" w:rsidR="00DB403E" w:rsidRPr="00936926" w:rsidRDefault="00DB403E" w:rsidP="00936926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Чернышова, Л. И.  Этика, культура и этикет делового общения: учебное пособие для вузов / Л. И. Чернышова. — Москва: Издательство Юрайт, 2020. — 161 с. — (Высшее образование). — ISBN 978-5-534-02406-7. — Текст: электронный // ЭБС Юрайт [сайт]. — URL: </w:t>
      </w:r>
      <w:hyperlink r:id="rId13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https://urait.ru/viewer/etika-kultura-i-etiket-delovogo-obscheniya-451154#page/1</w:t>
        </w:r>
      </w:hyperlink>
    </w:p>
    <w:p w14:paraId="4FEBA599" w14:textId="77777777" w:rsidR="00936926" w:rsidRPr="00936926" w:rsidRDefault="00936926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/>
          <w:bCs/>
          <w:iCs/>
          <w:spacing w:val="-4"/>
          <w:sz w:val="24"/>
          <w:szCs w:val="24"/>
        </w:rPr>
        <w:t>б) Дополнительная литература:</w:t>
      </w:r>
    </w:p>
    <w:p w14:paraId="1E3CD199" w14:textId="74BEFFE1" w:rsidR="00936926" w:rsidRDefault="00936926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Cs/>
          <w:iCs/>
          <w:spacing w:val="-4"/>
          <w:sz w:val="24"/>
          <w:szCs w:val="24"/>
        </w:rPr>
        <w:t xml:space="preserve">Анохина, С. А. Лингвистические основы делового письма: практикум / С. А. Анохина; МГТУ. - Магнитогорск: МГТУ, 2017. - 1 электрон. опт. диск (CD-ROM). - URL: </w:t>
      </w:r>
      <w:hyperlink r:id="rId14" w:history="1"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https://magtu.informsystema.ru/uploader/fileUpload?name=3387.pdf&amp;show=dcatalogues/1/1139246/3387.pdf&amp;view=true</w:t>
        </w:r>
      </w:hyperlink>
      <w:r w:rsidRPr="00936926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</w:t>
      </w:r>
    </w:p>
    <w:p w14:paraId="59A230EE" w14:textId="1EDD4F82" w:rsidR="00DB403E" w:rsidRDefault="00936926" w:rsidP="00DB403E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Cs/>
          <w:iCs/>
          <w:spacing w:val="-4"/>
          <w:sz w:val="24"/>
          <w:szCs w:val="24"/>
        </w:rPr>
        <w:t xml:space="preserve">Балынская, Н. Р. Психологические особенности персонального бренда современного политика: монография / Н. Р. Балынская, О. А. Питько; МГТУ. - Магнитогорск: МГТУ, 2017. - 1 электрон. опт. диск (CD-ROM). - URL: </w:t>
      </w:r>
      <w:hyperlink r:id="rId15" w:history="1"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https://magtu.informsystema.ru/uploader/fileUpload?name=3204.pdf&amp;show=dcatalogues/1/1136717/32</w:t>
        </w:r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lastRenderedPageBreak/>
          <w:t>04.pdf&amp;view=true</w:t>
        </w:r>
      </w:hyperlink>
      <w:r w:rsidRPr="00936926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</w:t>
      </w:r>
    </w:p>
    <w:p w14:paraId="2D1D5C6A" w14:textId="64D850D7" w:rsidR="00DB403E" w:rsidRPr="00DB403E" w:rsidRDefault="00DB403E" w:rsidP="00DB403E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proofErr w:type="spellStart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Бужинская</w:t>
      </w:r>
      <w:proofErr w:type="spellEnd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, Д. С. Культура речи: учебное пособие / Д. С. </w:t>
      </w:r>
      <w:proofErr w:type="spellStart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Бужинская</w:t>
      </w:r>
      <w:proofErr w:type="spellEnd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, О. Е. Чернова; МГТУ. - Магнитогорск: МГТУ, 2015. - 1 электрон. опт. диск (CD-ROM). - URL: </w:t>
      </w:r>
      <w:hyperlink r:id="rId16" w:history="1">
        <w:r w:rsidRPr="00DB403E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https://magtu.informsystema.ru/uploader/fileUpload?name=1393.pdf&amp;show=dcatalogues/1/1123848/1393.pdf&amp;view=true</w:t>
        </w:r>
      </w:hyperlink>
      <w:r w:rsidRPr="00DB403E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электронный.</w:t>
      </w:r>
    </w:p>
    <w:p w14:paraId="4DD14C13" w14:textId="37A9D527" w:rsidR="00DB403E" w:rsidRDefault="00DB403E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Зверев, С. Э.  Риторика: учебник и практикум для вузов / С. Э. Зверев, О. Ю. Ефремов, А. Е. Шаповалова. — Москва: Издательство Юрайт, 2020. — 311 с. — (Высшее образование). — ISBN 978-5-534-02220-9. — Текст: электронный // ЭБС Юрайт [сайт]. — URL: </w:t>
      </w:r>
      <w:hyperlink r:id="rId17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https://urait.ru/viewer/ritorika-450760#page/1</w:t>
        </w:r>
      </w:hyperlink>
    </w:p>
    <w:p w14:paraId="54B4FEDA" w14:textId="4C2C61AE" w:rsidR="00936926" w:rsidRPr="00DB403E" w:rsidRDefault="00DB403E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cs="Times New Roman"/>
          <w:color w:val="454545"/>
          <w:sz w:val="24"/>
          <w:szCs w:val="24"/>
        </w:rPr>
        <w:t>Основы ораторского мастерства: практикум: [16+] / сост. Н.Р. Валитова, А.Д. Паутов; Министерство спорта Российской Федерации, Сибирский государственный университет физической культуры и спорта. – Омск: Сибирский государственный университет физической культуры и спорта, 2016. – 211 с. – Режим доступа: по подписке. – URL: </w:t>
      </w:r>
      <w:hyperlink r:id="rId18" w:history="1">
        <w:r w:rsidRPr="00DB403E">
          <w:rPr>
            <w:rFonts w:cs="Times New Roman"/>
            <w:color w:val="006CA1"/>
            <w:sz w:val="24"/>
            <w:szCs w:val="24"/>
            <w:u w:val="single"/>
          </w:rPr>
          <w:t>http://biblioclub.ru/index.php?page=book&amp;id=483419</w:t>
        </w:r>
      </w:hyperlink>
      <w:r w:rsidRPr="00DB403E">
        <w:rPr>
          <w:rFonts w:cs="Times New Roman"/>
          <w:color w:val="454545"/>
          <w:sz w:val="24"/>
          <w:szCs w:val="24"/>
        </w:rPr>
        <w:t xml:space="preserve">. – </w:t>
      </w:r>
      <w:proofErr w:type="spellStart"/>
      <w:r w:rsidRPr="00DB403E">
        <w:rPr>
          <w:rFonts w:cs="Times New Roman"/>
          <w:color w:val="454545"/>
          <w:sz w:val="24"/>
          <w:szCs w:val="24"/>
        </w:rPr>
        <w:t>Библиогр</w:t>
      </w:r>
      <w:proofErr w:type="spellEnd"/>
      <w:r w:rsidRPr="00DB403E">
        <w:rPr>
          <w:rFonts w:cs="Times New Roman"/>
          <w:color w:val="454545"/>
          <w:sz w:val="24"/>
          <w:szCs w:val="24"/>
        </w:rPr>
        <w:t>. в кн. – Текст: электронный</w:t>
      </w:r>
      <w:r w:rsidRPr="00DB403E">
        <w:rPr>
          <w:rFonts w:ascii="Arial" w:hAnsi="Arial" w:cs="Arial"/>
          <w:color w:val="454545"/>
          <w:sz w:val="23"/>
          <w:szCs w:val="23"/>
        </w:rPr>
        <w:t>.</w:t>
      </w:r>
    </w:p>
    <w:p w14:paraId="3EA1D18E" w14:textId="6FF64E95" w:rsidR="00936926" w:rsidRDefault="003A4E79" w:rsidP="003A4E79">
      <w:pPr>
        <w:keepNext/>
        <w:widowControl w:val="0"/>
        <w:spacing w:after="0" w:line="240" w:lineRule="auto"/>
        <w:jc w:val="center"/>
        <w:rPr>
          <w:rFonts w:eastAsia="Times New Roman" w:cs="Georgia"/>
          <w:b/>
          <w:iCs/>
          <w:spacing w:val="-4"/>
          <w:sz w:val="24"/>
          <w:szCs w:val="24"/>
        </w:rPr>
      </w:pPr>
      <w:r>
        <w:rPr>
          <w:rFonts w:eastAsia="Times New Roman" w:cs="Georgia"/>
          <w:bCs/>
          <w:iCs/>
          <w:spacing w:val="-4"/>
          <w:sz w:val="24"/>
          <w:szCs w:val="24"/>
        </w:rPr>
        <w:t xml:space="preserve">в) </w:t>
      </w:r>
      <w:r w:rsidRPr="003A4E79">
        <w:rPr>
          <w:rFonts w:eastAsia="Times New Roman" w:cs="Georgia"/>
          <w:b/>
          <w:iCs/>
          <w:spacing w:val="-4"/>
          <w:sz w:val="24"/>
          <w:szCs w:val="24"/>
        </w:rPr>
        <w:t>методические рекомендации</w:t>
      </w:r>
    </w:p>
    <w:p w14:paraId="57318AA3" w14:textId="16CFC7E0" w:rsidR="003A4E79" w:rsidRPr="003A4E79" w:rsidRDefault="003A4E79" w:rsidP="003A4E79">
      <w:pPr>
        <w:keepNext/>
        <w:widowControl w:val="0"/>
        <w:spacing w:after="0" w:line="240" w:lineRule="auto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>
        <w:rPr>
          <w:rFonts w:eastAsia="Times New Roman" w:cs="Georgia"/>
          <w:bCs/>
          <w:iCs/>
          <w:spacing w:val="-4"/>
          <w:sz w:val="24"/>
          <w:szCs w:val="24"/>
        </w:rPr>
        <w:t xml:space="preserve">Методические рекомендации размещены в Приложении 1. </w:t>
      </w:r>
    </w:p>
    <w:p w14:paraId="34A318AC" w14:textId="77777777" w:rsidR="003A4E79" w:rsidRDefault="003A4E79" w:rsidP="003A4E79">
      <w:pPr>
        <w:keepNext/>
        <w:widowControl w:val="0"/>
        <w:spacing w:after="0" w:line="240" w:lineRule="auto"/>
        <w:jc w:val="center"/>
        <w:rPr>
          <w:rFonts w:eastAsia="Times New Roman" w:cs="Georgia"/>
          <w:bCs/>
          <w:iCs/>
          <w:spacing w:val="-4"/>
          <w:sz w:val="24"/>
          <w:szCs w:val="24"/>
        </w:rPr>
      </w:pPr>
    </w:p>
    <w:p w14:paraId="435D883C" w14:textId="77777777" w:rsidR="00C0288C" w:rsidRPr="00C0288C" w:rsidRDefault="00C0288C" w:rsidP="00C0288C">
      <w:pPr>
        <w:spacing w:after="0" w:line="240" w:lineRule="auto"/>
        <w:ind w:firstLine="567"/>
        <w:contextualSpacing/>
        <w:jc w:val="center"/>
        <w:rPr>
          <w:rFonts w:eastAsia="Calibri" w:cs="Times New Roman"/>
          <w:b/>
          <w:sz w:val="24"/>
          <w:szCs w:val="24"/>
        </w:rPr>
      </w:pPr>
      <w:bookmarkStart w:id="0" w:name="_Hlk54780584"/>
      <w:bookmarkStart w:id="1" w:name="_Hlk54780659"/>
      <w:r w:rsidRPr="00C0288C">
        <w:rPr>
          <w:rFonts w:eastAsia="Calibri" w:cs="Times New Roman"/>
          <w:b/>
          <w:sz w:val="24"/>
          <w:szCs w:val="24"/>
        </w:rPr>
        <w:t>г) Программное обеспечение и Интернет-ресурсы:</w:t>
      </w:r>
    </w:p>
    <w:p w14:paraId="764034FE" w14:textId="77777777" w:rsidR="00C0288C" w:rsidRPr="00C0288C" w:rsidRDefault="00C0288C" w:rsidP="00C0288C">
      <w:pPr>
        <w:spacing w:after="0" w:line="240" w:lineRule="auto"/>
        <w:ind w:firstLine="567"/>
        <w:contextualSpacing/>
        <w:jc w:val="center"/>
        <w:rPr>
          <w:rFonts w:eastAsia="Calibri" w:cs="Times New Roman"/>
          <w:b/>
          <w:i/>
          <w:sz w:val="24"/>
          <w:szCs w:val="24"/>
        </w:rPr>
      </w:pPr>
      <w:r w:rsidRPr="00C0288C">
        <w:rPr>
          <w:rFonts w:eastAsia="Calibri" w:cs="Times New Roman"/>
          <w:b/>
          <w:i/>
          <w:sz w:val="24"/>
          <w:szCs w:val="24"/>
        </w:rPr>
        <w:t>Программное обеспечение:</w:t>
      </w:r>
    </w:p>
    <w:bookmarkEnd w:id="0"/>
    <w:p w14:paraId="183DF441" w14:textId="77777777" w:rsidR="00C0288C" w:rsidRPr="00C0288C" w:rsidRDefault="00C0288C" w:rsidP="00C0288C">
      <w:pPr>
        <w:spacing w:after="0" w:line="240" w:lineRule="auto"/>
        <w:ind w:firstLine="567"/>
        <w:contextualSpacing/>
        <w:jc w:val="both"/>
        <w:rPr>
          <w:rFonts w:eastAsia="Calibri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229"/>
        <w:gridCol w:w="3000"/>
      </w:tblGrid>
      <w:tr w:rsidR="00C0288C" w:rsidRPr="00C0288C" w14:paraId="00A37632" w14:textId="77777777" w:rsidTr="00C0288C">
        <w:tc>
          <w:tcPr>
            <w:tcW w:w="3116" w:type="dxa"/>
            <w:shd w:val="clear" w:color="auto" w:fill="auto"/>
          </w:tcPr>
          <w:p w14:paraId="1BD01E62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" w:name="_Hlk54780505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229" w:type="dxa"/>
            <w:shd w:val="clear" w:color="auto" w:fill="auto"/>
          </w:tcPr>
          <w:p w14:paraId="1A2A54FE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00" w:type="dxa"/>
            <w:shd w:val="clear" w:color="auto" w:fill="auto"/>
          </w:tcPr>
          <w:p w14:paraId="650B615F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C0288C" w:rsidRPr="00C0288C" w14:paraId="4032FB0C" w14:textId="77777777" w:rsidTr="00C0288C">
        <w:tc>
          <w:tcPr>
            <w:tcW w:w="3116" w:type="dxa"/>
            <w:shd w:val="clear" w:color="auto" w:fill="auto"/>
          </w:tcPr>
          <w:p w14:paraId="19FA193C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229" w:type="dxa"/>
            <w:shd w:val="clear" w:color="auto" w:fill="auto"/>
          </w:tcPr>
          <w:p w14:paraId="2AA6C7B3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5B47E625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00" w:type="dxa"/>
            <w:shd w:val="clear" w:color="auto" w:fill="auto"/>
          </w:tcPr>
          <w:p w14:paraId="7054FFE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07EA3D01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C0288C" w:rsidRPr="00C0288C" w14:paraId="4D2982CB" w14:textId="77777777" w:rsidTr="00C0288C">
        <w:tc>
          <w:tcPr>
            <w:tcW w:w="3116" w:type="dxa"/>
            <w:shd w:val="clear" w:color="auto" w:fill="auto"/>
          </w:tcPr>
          <w:p w14:paraId="7ED5D139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229" w:type="dxa"/>
            <w:shd w:val="clear" w:color="auto" w:fill="auto"/>
          </w:tcPr>
          <w:p w14:paraId="6BC87E0D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00" w:type="dxa"/>
            <w:shd w:val="clear" w:color="auto" w:fill="auto"/>
          </w:tcPr>
          <w:p w14:paraId="0598ACCA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0288C" w:rsidRPr="00C0288C" w14:paraId="5731CE75" w14:textId="77777777" w:rsidTr="00C0288C">
        <w:tc>
          <w:tcPr>
            <w:tcW w:w="3116" w:type="dxa"/>
            <w:shd w:val="clear" w:color="auto" w:fill="auto"/>
          </w:tcPr>
          <w:p w14:paraId="4C8B958A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229" w:type="dxa"/>
            <w:shd w:val="clear" w:color="auto" w:fill="auto"/>
          </w:tcPr>
          <w:p w14:paraId="21F4A946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420EA99D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00" w:type="dxa"/>
            <w:shd w:val="clear" w:color="auto" w:fill="auto"/>
          </w:tcPr>
          <w:p w14:paraId="478DB4F1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2263514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C0288C" w:rsidRPr="00C0288C" w14:paraId="7E7FB836" w14:textId="77777777" w:rsidTr="00C0288C">
        <w:tc>
          <w:tcPr>
            <w:tcW w:w="3116" w:type="dxa"/>
            <w:shd w:val="clear" w:color="auto" w:fill="auto"/>
          </w:tcPr>
          <w:p w14:paraId="2CCA4B2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229" w:type="dxa"/>
            <w:shd w:val="clear" w:color="auto" w:fill="auto"/>
          </w:tcPr>
          <w:p w14:paraId="67B1D92D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00" w:type="dxa"/>
            <w:shd w:val="clear" w:color="auto" w:fill="auto"/>
          </w:tcPr>
          <w:p w14:paraId="2CE5948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0288C" w:rsidRPr="00C0288C" w14:paraId="26D55442" w14:textId="77777777" w:rsidTr="00C0288C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E02A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5823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2F59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</w:rPr>
              <w:t>бессрочно</w:t>
            </w:r>
          </w:p>
        </w:tc>
      </w:tr>
      <w:bookmarkEnd w:id="1"/>
      <w:bookmarkEnd w:id="2"/>
    </w:tbl>
    <w:p w14:paraId="60F0FEB0" w14:textId="0DDE12A4" w:rsidR="00C417B7" w:rsidRPr="00FF061F" w:rsidRDefault="00C417B7" w:rsidP="0025213D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  <w:sectPr w:rsidR="00C417B7" w:rsidRPr="00FF061F" w:rsidSect="00FD5E2D">
          <w:pgSz w:w="11907" w:h="16840" w:code="9"/>
          <w:pgMar w:top="851" w:right="964" w:bottom="1134" w:left="851" w:header="720" w:footer="720" w:gutter="0"/>
          <w:cols w:space="720"/>
          <w:noEndnote/>
          <w:titlePg/>
          <w:docGrid w:linePitch="381"/>
        </w:sectPr>
      </w:pPr>
    </w:p>
    <w:p w14:paraId="5C356FAC" w14:textId="77777777" w:rsidR="00C417B7" w:rsidRPr="00DC6DD6" w:rsidRDefault="00C417B7" w:rsidP="0025213D">
      <w:pPr>
        <w:jc w:val="center"/>
        <w:rPr>
          <w:rFonts w:cs="Times New Roman"/>
          <w:b/>
          <w:bCs/>
          <w:sz w:val="24"/>
          <w:szCs w:val="24"/>
        </w:rPr>
      </w:pPr>
      <w:bookmarkStart w:id="3" w:name="_Hlk52456573"/>
      <w:r w:rsidRPr="00DC6DD6">
        <w:rPr>
          <w:rFonts w:cs="Times New Roman"/>
          <w:b/>
          <w:bCs/>
          <w:sz w:val="24"/>
          <w:szCs w:val="24"/>
        </w:rPr>
        <w:lastRenderedPageBreak/>
        <w:t>Интернет-ресурсы</w:t>
      </w:r>
    </w:p>
    <w:bookmarkEnd w:id="3"/>
    <w:p w14:paraId="657A0809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9" w:history="1">
        <w:r w:rsidRPr="00530914">
          <w:rPr>
            <w:color w:val="143057"/>
            <w:sz w:val="24"/>
            <w:szCs w:val="24"/>
            <w:u w:val="single"/>
          </w:rPr>
          <w:t>https://elibrary.ru/projest_risc.asp</w:t>
        </w:r>
      </w:hyperlink>
      <w:r w:rsidRPr="00530914">
        <w:rPr>
          <w:sz w:val="24"/>
          <w:szCs w:val="24"/>
        </w:rPr>
        <w:t xml:space="preserve">. </w:t>
      </w:r>
    </w:p>
    <w:p w14:paraId="15931C4F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Поисковая система Академия Google (Google Scholar). – url: </w:t>
      </w:r>
      <w:hyperlink r:id="rId20" w:history="1">
        <w:r w:rsidRPr="00530914">
          <w:rPr>
            <w:color w:val="143057"/>
            <w:sz w:val="24"/>
            <w:szCs w:val="24"/>
            <w:u w:val="single"/>
          </w:rPr>
          <w:t>https://scholar.google.ru/</w:t>
        </w:r>
      </w:hyperlink>
      <w:r w:rsidRPr="00530914">
        <w:rPr>
          <w:sz w:val="24"/>
          <w:szCs w:val="24"/>
        </w:rPr>
        <w:t xml:space="preserve">. </w:t>
      </w:r>
    </w:p>
    <w:p w14:paraId="47B1D0C6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1" w:history="1">
        <w:r w:rsidRPr="00530914">
          <w:rPr>
            <w:color w:val="143057"/>
            <w:sz w:val="24"/>
            <w:szCs w:val="24"/>
            <w:u w:val="single"/>
          </w:rPr>
          <w:t>http://window.edu.ru/</w:t>
        </w:r>
      </w:hyperlink>
      <w:r w:rsidRPr="00530914">
        <w:rPr>
          <w:sz w:val="24"/>
          <w:szCs w:val="24"/>
        </w:rPr>
        <w:t xml:space="preserve">.  </w:t>
      </w:r>
    </w:p>
    <w:p w14:paraId="0BA3201D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2" w:history="1">
        <w:r w:rsidRPr="00530914">
          <w:rPr>
            <w:color w:val="143057"/>
            <w:sz w:val="24"/>
            <w:szCs w:val="24"/>
            <w:u w:val="single"/>
            <w:lang w:val="en-US"/>
          </w:rPr>
          <w:t>http</w:t>
        </w:r>
        <w:r w:rsidRPr="00530914">
          <w:rPr>
            <w:color w:val="143057"/>
            <w:sz w:val="24"/>
            <w:szCs w:val="24"/>
            <w:u w:val="single"/>
          </w:rPr>
          <w:t>://</w:t>
        </w:r>
        <w:proofErr w:type="spellStart"/>
        <w:r w:rsidRPr="00530914">
          <w:rPr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530914">
          <w:rPr>
            <w:color w:val="143057"/>
            <w:sz w:val="24"/>
            <w:szCs w:val="24"/>
            <w:u w:val="single"/>
          </w:rPr>
          <w:t>.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ru</w:t>
        </w:r>
        <w:r w:rsidRPr="00530914">
          <w:rPr>
            <w:color w:val="143057"/>
            <w:sz w:val="24"/>
            <w:szCs w:val="24"/>
            <w:u w:val="single"/>
          </w:rPr>
          <w:t>:8085/</w:t>
        </w:r>
        <w:proofErr w:type="spellStart"/>
        <w:r w:rsidRPr="00530914">
          <w:rPr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530914">
          <w:rPr>
            <w:color w:val="143057"/>
            <w:sz w:val="24"/>
            <w:szCs w:val="24"/>
            <w:u w:val="single"/>
          </w:rPr>
          <w:t>2/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Default</w:t>
        </w:r>
        <w:r w:rsidRPr="00530914">
          <w:rPr>
            <w:color w:val="143057"/>
            <w:sz w:val="24"/>
            <w:szCs w:val="24"/>
            <w:u w:val="single"/>
          </w:rPr>
          <w:t>.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asp</w:t>
        </w:r>
      </w:hyperlink>
      <w:r w:rsidRPr="00530914">
        <w:rPr>
          <w:sz w:val="24"/>
          <w:szCs w:val="24"/>
        </w:rPr>
        <w:t xml:space="preserve"> (вход с внешней сети по логину и паролю</w:t>
      </w:r>
    </w:p>
    <w:p w14:paraId="0C13A665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3" w:history="1">
        <w:r w:rsidRPr="00530914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8E32A75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4" w:history="1">
        <w:r w:rsidRPr="00530914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6DE0CC6D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Web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of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5" w:history="1">
        <w:r w:rsidRPr="00530914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640F7073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East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View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6" w:history="1">
        <w:r w:rsidRPr="00530914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p w14:paraId="1867986E" w14:textId="322FD639" w:rsidR="006C7DCA" w:rsidRDefault="006C7DCA" w:rsidP="0093692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6CA1490E" w14:textId="6E79E4BC" w:rsidR="00C417B7" w:rsidRDefault="00C417B7" w:rsidP="00C417B7">
      <w:pPr>
        <w:pStyle w:val="1"/>
        <w:spacing w:before="0" w:after="0"/>
        <w:ind w:left="0"/>
        <w:rPr>
          <w:rStyle w:val="FontStyle14"/>
          <w:b/>
          <w:bCs w:val="0"/>
          <w:sz w:val="28"/>
          <w:szCs w:val="28"/>
        </w:rPr>
      </w:pPr>
      <w:r>
        <w:rPr>
          <w:rStyle w:val="FontStyle14"/>
          <w:b/>
          <w:bCs w:val="0"/>
          <w:sz w:val="28"/>
          <w:szCs w:val="28"/>
        </w:rPr>
        <w:t xml:space="preserve">9. </w:t>
      </w:r>
      <w:r w:rsidRPr="00C417B7">
        <w:rPr>
          <w:rStyle w:val="FontStyle14"/>
          <w:b/>
          <w:bCs w:val="0"/>
          <w:sz w:val="28"/>
          <w:szCs w:val="28"/>
        </w:rPr>
        <w:t>Материально-техническое обеспечение дисциплины (модуля)</w:t>
      </w:r>
    </w:p>
    <w:p w14:paraId="027C850B" w14:textId="2CB209AE" w:rsidR="00C417B7" w:rsidRDefault="00C417B7" w:rsidP="00C417B7">
      <w:pPr>
        <w:spacing w:after="0" w:line="240" w:lineRule="auto"/>
        <w:jc w:val="center"/>
        <w:rPr>
          <w:b/>
        </w:rPr>
      </w:pPr>
      <w:r w:rsidRPr="00C417B7">
        <w:rPr>
          <w:b/>
        </w:rPr>
        <w:t>Материально-техническое обеспечение дисциплины включает:</w:t>
      </w:r>
    </w:p>
    <w:p w14:paraId="452A271C" w14:textId="77777777" w:rsidR="00C417B7" w:rsidRPr="00C417B7" w:rsidRDefault="00C417B7" w:rsidP="00C417B7">
      <w:pPr>
        <w:spacing w:after="0" w:line="240" w:lineRule="auto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417B7" w:rsidRPr="00A70551" w14:paraId="1B03E319" w14:textId="77777777" w:rsidTr="00EF1AE1">
        <w:trPr>
          <w:tblHeader/>
        </w:trPr>
        <w:tc>
          <w:tcPr>
            <w:tcW w:w="1928" w:type="pct"/>
            <w:vAlign w:val="center"/>
          </w:tcPr>
          <w:p w14:paraId="4EED8A1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09D71316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Оснащение аудитории</w:t>
            </w:r>
          </w:p>
        </w:tc>
      </w:tr>
      <w:tr w:rsidR="00C417B7" w:rsidRPr="00A70551" w14:paraId="69CC62D1" w14:textId="77777777" w:rsidTr="00EF1AE1">
        <w:tc>
          <w:tcPr>
            <w:tcW w:w="1928" w:type="pct"/>
          </w:tcPr>
          <w:p w14:paraId="7F2C0115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56327C03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C417B7" w:rsidRPr="00A70551" w14:paraId="079FB7B7" w14:textId="77777777" w:rsidTr="00EF1AE1">
        <w:tc>
          <w:tcPr>
            <w:tcW w:w="1928" w:type="pct"/>
          </w:tcPr>
          <w:p w14:paraId="60F7E30F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20CEAF50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3428430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417B7" w:rsidRPr="00A70551" w14:paraId="603A14C7" w14:textId="77777777" w:rsidTr="00EF1AE1">
        <w:tc>
          <w:tcPr>
            <w:tcW w:w="1928" w:type="pct"/>
          </w:tcPr>
          <w:p w14:paraId="155790FE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5B622BE0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C417B7">
              <w:rPr>
                <w:sz w:val="24"/>
                <w:szCs w:val="24"/>
                <w:lang w:val="en-US"/>
              </w:rPr>
              <w:t>MS</w:t>
            </w:r>
            <w:r w:rsidRPr="00C417B7">
              <w:rPr>
                <w:sz w:val="24"/>
                <w:szCs w:val="24"/>
              </w:rPr>
              <w:t xml:space="preserve"> </w:t>
            </w:r>
            <w:r w:rsidRPr="00C417B7">
              <w:rPr>
                <w:sz w:val="24"/>
                <w:szCs w:val="24"/>
                <w:lang w:val="en-US"/>
              </w:rPr>
              <w:t>Office</w:t>
            </w:r>
            <w:r w:rsidRPr="00C417B7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417B7" w:rsidRPr="00A70551" w14:paraId="5FA79343" w14:textId="77777777" w:rsidTr="00EF1AE1">
        <w:tc>
          <w:tcPr>
            <w:tcW w:w="1928" w:type="pct"/>
          </w:tcPr>
          <w:p w14:paraId="2F3BFF6B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BC27FA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194D685" w14:textId="40728873" w:rsidR="003A4E79" w:rsidRDefault="003A4E79" w:rsidP="0093692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04E9809E" w14:textId="1FD434FB" w:rsidR="003A4E79" w:rsidRDefault="003A4E79" w:rsidP="003A4E79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t>Приложение 1.</w:t>
      </w:r>
    </w:p>
    <w:p w14:paraId="474697EA" w14:textId="77777777" w:rsidR="00DB403E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7340FF">
        <w:rPr>
          <w:rFonts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5738907C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E02141">
        <w:rPr>
          <w:rFonts w:cs="Times New Roman"/>
          <w:b/>
          <w:i/>
          <w:sz w:val="24"/>
          <w:szCs w:val="24"/>
        </w:rPr>
        <w:t>Подготовка к лекции</w:t>
      </w:r>
    </w:p>
    <w:p w14:paraId="300BB9CB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CE364EE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4AA3E38A" w14:textId="77777777" w:rsidR="00DB403E" w:rsidRPr="00E02141" w:rsidRDefault="00DB403E" w:rsidP="00DB403E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E02141">
        <w:rPr>
          <w:b/>
          <w:bCs/>
        </w:rPr>
        <w:t>Лекция </w:t>
      </w:r>
      <w:r w:rsidRPr="00E02141">
        <w:t>является важнейшей формой организации учебного процесса, так как:</w:t>
      </w:r>
    </w:p>
    <w:p w14:paraId="0C5D0040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знакомит</w:t>
      </w:r>
      <w:r w:rsidRPr="00E02141">
        <w:t> с новым учебным материалом</w:t>
      </w:r>
    </w:p>
    <w:p w14:paraId="66DF45EE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разъясняет</w:t>
      </w:r>
      <w:r w:rsidRPr="00E02141">
        <w:rPr>
          <w:b/>
          <w:bCs/>
        </w:rPr>
        <w:t> </w:t>
      </w:r>
      <w:r w:rsidRPr="00E02141">
        <w:t>учебные элементы, трудные для понимания</w:t>
      </w:r>
    </w:p>
    <w:p w14:paraId="1E8A9B85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систематизируе</w:t>
      </w:r>
      <w:r w:rsidRPr="00E02141">
        <w:rPr>
          <w:b/>
          <w:bCs/>
        </w:rPr>
        <w:t>т </w:t>
      </w:r>
      <w:r w:rsidRPr="00E02141">
        <w:t>учебный материал</w:t>
      </w:r>
    </w:p>
    <w:p w14:paraId="467D11E9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ориентирует</w:t>
      </w:r>
      <w:r w:rsidRPr="00E02141">
        <w:t> в учебном процессе.</w:t>
      </w:r>
    </w:p>
    <w:p w14:paraId="4724F441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</w:t>
      </w:r>
      <w:r w:rsidRPr="00E02141">
        <w:rPr>
          <w:rFonts w:cs="Times New Roman"/>
          <w:sz w:val="24"/>
          <w:szCs w:val="24"/>
        </w:rPr>
        <w:lastRenderedPageBreak/>
        <w:t>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FBB4EEE" w14:textId="023E8C4C" w:rsidR="00DB403E" w:rsidRPr="00E02141" w:rsidRDefault="00DB403E" w:rsidP="00DB403E">
      <w:pPr>
        <w:pStyle w:val="Default"/>
        <w:ind w:firstLine="567"/>
        <w:jc w:val="both"/>
      </w:pPr>
      <w:r w:rsidRPr="00E02141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071A0E" w:rsidRPr="00E02141">
        <w:t>оставлять для</w:t>
      </w:r>
      <w:r w:rsidRPr="00E02141">
        <w:t xml:space="preserve"> проработки учебного материала самостоятельно в домашних условиях.</w:t>
      </w:r>
    </w:p>
    <w:p w14:paraId="7FD0012F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69CA6AAC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Целесообразно разработать собственную «</w:t>
      </w:r>
      <w:proofErr w:type="spellStart"/>
      <w:r w:rsidRPr="00E02141">
        <w:rPr>
          <w:rFonts w:cs="Times New Roman"/>
          <w:sz w:val="24"/>
          <w:szCs w:val="24"/>
        </w:rPr>
        <w:t>маркографию</w:t>
      </w:r>
      <w:proofErr w:type="spellEnd"/>
      <w:r w:rsidRPr="00E02141">
        <w:rPr>
          <w:rFonts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156B3967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212AC581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00E7B5BE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E02141">
        <w:rPr>
          <w:rFonts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5433DF4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6508F1B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232EFA9D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Последовательность подготовки презентации: </w:t>
      </w:r>
    </w:p>
    <w:p w14:paraId="5C5124C9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2FFD255D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1D8F1B4E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61753DC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17F8CE34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3F0B6BF8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3439E315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>Проверить визуальное восприятие презентации.</w:t>
      </w:r>
    </w:p>
    <w:p w14:paraId="2BC97C3D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6BB0014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lastRenderedPageBreak/>
        <w:t xml:space="preserve">Для </w:t>
      </w:r>
      <w:r w:rsidRPr="00E02141">
        <w:rPr>
          <w:rFonts w:cs="Times New Roman"/>
          <w:b/>
          <w:bCs/>
          <w:i/>
          <w:iCs/>
          <w:sz w:val="24"/>
          <w:szCs w:val="24"/>
        </w:rPr>
        <w:t>текстовой информации</w:t>
      </w:r>
      <w:r w:rsidRPr="00E02141">
        <w:rPr>
          <w:rFonts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5A2F02AC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 </w:t>
      </w: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58866BB5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37DED5D2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7ABDB5AC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>тип шрифта: для основного текста гладкий шрифт без засечек (</w:t>
      </w:r>
      <w:proofErr w:type="spellStart"/>
      <w:r w:rsidRPr="00E02141">
        <w:rPr>
          <w:sz w:val="24"/>
          <w:szCs w:val="24"/>
        </w:rPr>
        <w:t>Arial</w:t>
      </w:r>
      <w:proofErr w:type="spellEnd"/>
      <w:r w:rsidRPr="00E02141">
        <w:rPr>
          <w:sz w:val="24"/>
          <w:szCs w:val="24"/>
        </w:rPr>
        <w:t xml:space="preserve">, </w:t>
      </w:r>
      <w:proofErr w:type="spellStart"/>
      <w:r w:rsidRPr="00E02141">
        <w:rPr>
          <w:sz w:val="24"/>
          <w:szCs w:val="24"/>
        </w:rPr>
        <w:t>Tahoma</w:t>
      </w:r>
      <w:proofErr w:type="spellEnd"/>
      <w:r w:rsidRPr="00E02141">
        <w:rPr>
          <w:sz w:val="24"/>
          <w:szCs w:val="24"/>
        </w:rPr>
        <w:t xml:space="preserve">, </w:t>
      </w:r>
      <w:proofErr w:type="spellStart"/>
      <w:r w:rsidRPr="00E02141">
        <w:rPr>
          <w:sz w:val="24"/>
          <w:szCs w:val="24"/>
        </w:rPr>
        <w:t>Verdana</w:t>
      </w:r>
      <w:proofErr w:type="spellEnd"/>
      <w:r w:rsidRPr="00E02141">
        <w:rPr>
          <w:sz w:val="24"/>
          <w:szCs w:val="24"/>
        </w:rPr>
        <w:t>), для заголовка можно использовать декоративный шрифт, если он хорошо читаем;</w:t>
      </w:r>
    </w:p>
    <w:p w14:paraId="5AEF8643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31FE9F11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10292A24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16426E3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0D89E961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7ECADBB7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475C058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304BC975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667C4BB1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стиль может включать: </w:t>
      </w:r>
    </w:p>
    <w:p w14:paraId="4970BC5D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04F70751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13E0658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оформление слайда не должно отвлекать внимание слушателей от его содержательной части;  </w:t>
      </w:r>
    </w:p>
    <w:p w14:paraId="22A2A662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>все слайды презентации должны быть выдержаны в одном стиле.</w:t>
      </w:r>
    </w:p>
    <w:p w14:paraId="54D5D0FF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29BFA6D9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38708F0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печатный текст + слайды + раздаточный материал; </w:t>
      </w:r>
    </w:p>
    <w:p w14:paraId="512AC75E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712F4F37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E02141">
        <w:rPr>
          <w:rFonts w:cs="Times New Roman"/>
          <w:sz w:val="24"/>
          <w:szCs w:val="24"/>
        </w:rPr>
        <w:t>:</w:t>
      </w:r>
    </w:p>
    <w:p w14:paraId="3EFEEAAA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547D54FF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рекомендуемое число слайдов 17-22; </w:t>
      </w:r>
    </w:p>
    <w:p w14:paraId="6732A149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1C6267E1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0637EDF8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</w:t>
      </w:r>
      <w:r w:rsidRPr="00E02141">
        <w:rPr>
          <w:rFonts w:cs="Times New Roman"/>
          <w:sz w:val="24"/>
          <w:szCs w:val="24"/>
        </w:rPr>
        <w:lastRenderedPageBreak/>
        <w:t xml:space="preserve">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2AB104A8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640C7865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D73B2F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488D98A" w14:textId="77777777" w:rsidR="00DB403E" w:rsidRPr="00E02141" w:rsidRDefault="00DB403E" w:rsidP="00DB403E">
      <w:pPr>
        <w:pStyle w:val="Default"/>
        <w:ind w:firstLine="680"/>
        <w:jc w:val="center"/>
        <w:rPr>
          <w:b/>
          <w:bCs/>
          <w:i/>
          <w:iCs/>
        </w:rPr>
      </w:pPr>
      <w:r w:rsidRPr="00E02141">
        <w:rPr>
          <w:b/>
          <w:bCs/>
          <w:i/>
          <w:iCs/>
        </w:rPr>
        <w:t>Подготовка и написание реферата</w:t>
      </w:r>
    </w:p>
    <w:p w14:paraId="625BC83C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761D9357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67AA5FDF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rPr>
          <w:i/>
          <w:iCs/>
        </w:rPr>
        <w:t>Цель написания рефератов является</w:t>
      </w:r>
      <w:r w:rsidRPr="00E02141">
        <w:t>:</w:t>
      </w:r>
    </w:p>
    <w:p w14:paraId="0E2CE42D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6B3A56FB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3827C3B6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688BDF94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590D0F06" w14:textId="77777777" w:rsidR="00DB403E" w:rsidRPr="00E02141" w:rsidRDefault="00DB403E" w:rsidP="00DB403E">
      <w:pPr>
        <w:pStyle w:val="Default"/>
        <w:ind w:firstLine="680"/>
        <w:rPr>
          <w:i/>
          <w:iCs/>
        </w:rPr>
      </w:pPr>
      <w:r w:rsidRPr="00E02141">
        <w:rPr>
          <w:i/>
          <w:iCs/>
        </w:rPr>
        <w:t>Требования к содержанию:</w:t>
      </w:r>
    </w:p>
    <w:p w14:paraId="65064659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материал, использованный в реферате, должен относится строго к выбранной теме;</w:t>
      </w:r>
    </w:p>
    <w:p w14:paraId="3CC5B71F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080F0498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при изложении следует сгруппировать идеи разных авторов по общности точек зрения или по научным школам;</w:t>
      </w:r>
    </w:p>
    <w:p w14:paraId="432FF703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222405FC" w14:textId="77777777" w:rsidR="00DB403E" w:rsidRPr="00E02141" w:rsidRDefault="00DB403E" w:rsidP="00DB403E">
      <w:pPr>
        <w:pStyle w:val="Default"/>
        <w:ind w:left="227"/>
        <w:rPr>
          <w:i/>
          <w:iCs/>
        </w:rPr>
      </w:pPr>
      <w:r w:rsidRPr="00E02141">
        <w:rPr>
          <w:i/>
          <w:iCs/>
        </w:rPr>
        <w:t>Структура реферата.</w:t>
      </w:r>
    </w:p>
    <w:p w14:paraId="5B064A7E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титульный лист</w:t>
      </w:r>
    </w:p>
    <w:p w14:paraId="1B64BB96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027D2DFB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1759AA69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 xml:space="preserve"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</w:t>
      </w:r>
      <w:r w:rsidRPr="00E02141">
        <w:lastRenderedPageBreak/>
        <w:t>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5EB48C6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2B013C14" w14:textId="578C0A68" w:rsidR="003A4E79" w:rsidRPr="00E02141" w:rsidRDefault="003A4E79" w:rsidP="00DB40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sectPr w:rsidR="003A4E79" w:rsidRPr="00E02141" w:rsidSect="00372A1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975E3" w14:textId="77777777" w:rsidR="003E090E" w:rsidRDefault="003E090E">
      <w:pPr>
        <w:spacing w:after="0" w:line="240" w:lineRule="auto"/>
      </w:pPr>
      <w:r>
        <w:separator/>
      </w:r>
    </w:p>
  </w:endnote>
  <w:endnote w:type="continuationSeparator" w:id="0">
    <w:p w14:paraId="281C081D" w14:textId="77777777" w:rsidR="003E090E" w:rsidRDefault="003E0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DBDB8" w14:textId="77777777" w:rsidR="00372A1B" w:rsidRDefault="00925C47" w:rsidP="00372A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43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1D43A79" w14:textId="77777777" w:rsidR="00372A1B" w:rsidRDefault="003E090E" w:rsidP="00372A1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F9E56" w14:textId="77777777" w:rsidR="00372A1B" w:rsidRDefault="00925C47" w:rsidP="00372A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4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74EC5">
      <w:rPr>
        <w:rStyle w:val="a5"/>
        <w:noProof/>
      </w:rPr>
      <w:t>4</w:t>
    </w:r>
    <w:r>
      <w:rPr>
        <w:rStyle w:val="a5"/>
      </w:rPr>
      <w:fldChar w:fldCharType="end"/>
    </w:r>
  </w:p>
  <w:p w14:paraId="436A075C" w14:textId="77777777" w:rsidR="00372A1B" w:rsidRDefault="003E090E" w:rsidP="00372A1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43B38" w14:textId="77777777" w:rsidR="003E090E" w:rsidRDefault="003E090E">
      <w:pPr>
        <w:spacing w:after="0" w:line="240" w:lineRule="auto"/>
      </w:pPr>
      <w:r>
        <w:separator/>
      </w:r>
    </w:p>
  </w:footnote>
  <w:footnote w:type="continuationSeparator" w:id="0">
    <w:p w14:paraId="169049EC" w14:textId="77777777" w:rsidR="003E090E" w:rsidRDefault="003E0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87B"/>
    <w:multiLevelType w:val="hybridMultilevel"/>
    <w:tmpl w:val="4AB8D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76AC"/>
    <w:multiLevelType w:val="hybridMultilevel"/>
    <w:tmpl w:val="F3A001C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06C2E"/>
    <w:multiLevelType w:val="hybridMultilevel"/>
    <w:tmpl w:val="DD86172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132AA"/>
    <w:multiLevelType w:val="hybridMultilevel"/>
    <w:tmpl w:val="D14268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17A7"/>
    <w:multiLevelType w:val="hybridMultilevel"/>
    <w:tmpl w:val="57140D6E"/>
    <w:lvl w:ilvl="0" w:tplc="B19AD2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1F39F5"/>
    <w:multiLevelType w:val="hybridMultilevel"/>
    <w:tmpl w:val="4AC4A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24616"/>
    <w:multiLevelType w:val="hybridMultilevel"/>
    <w:tmpl w:val="1CCAD82C"/>
    <w:lvl w:ilvl="0" w:tplc="6EA04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F0C57"/>
    <w:multiLevelType w:val="hybridMultilevel"/>
    <w:tmpl w:val="08FAB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855AE"/>
    <w:multiLevelType w:val="hybridMultilevel"/>
    <w:tmpl w:val="DF66EE44"/>
    <w:lvl w:ilvl="0" w:tplc="494A09B6">
      <w:start w:val="1"/>
      <w:numFmt w:val="decimal"/>
      <w:lvlText w:val="%1."/>
      <w:lvlJc w:val="left"/>
      <w:pPr>
        <w:ind w:left="1417" w:hanging="8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C1B05"/>
    <w:multiLevelType w:val="hybridMultilevel"/>
    <w:tmpl w:val="6AF4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D594B"/>
    <w:multiLevelType w:val="hybridMultilevel"/>
    <w:tmpl w:val="AF049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E4D6AA6"/>
    <w:multiLevelType w:val="hybridMultilevel"/>
    <w:tmpl w:val="6944CC74"/>
    <w:lvl w:ilvl="0" w:tplc="914EC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15A5B"/>
    <w:multiLevelType w:val="hybridMultilevel"/>
    <w:tmpl w:val="4972F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33545"/>
    <w:multiLevelType w:val="hybridMultilevel"/>
    <w:tmpl w:val="A002E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E34B4"/>
    <w:multiLevelType w:val="hybridMultilevel"/>
    <w:tmpl w:val="54802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FB0738"/>
    <w:multiLevelType w:val="hybridMultilevel"/>
    <w:tmpl w:val="5C242FD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64AAB"/>
    <w:multiLevelType w:val="hybridMultilevel"/>
    <w:tmpl w:val="A40E5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2C732F"/>
    <w:multiLevelType w:val="hybridMultilevel"/>
    <w:tmpl w:val="37B20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7"/>
  </w:num>
  <w:num w:numId="3">
    <w:abstractNumId w:val="22"/>
  </w:num>
  <w:num w:numId="4">
    <w:abstractNumId w:val="26"/>
  </w:num>
  <w:num w:numId="5">
    <w:abstractNumId w:val="29"/>
  </w:num>
  <w:num w:numId="6">
    <w:abstractNumId w:val="24"/>
  </w:num>
  <w:num w:numId="7">
    <w:abstractNumId w:val="3"/>
  </w:num>
  <w:num w:numId="8">
    <w:abstractNumId w:val="0"/>
  </w:num>
  <w:num w:numId="9">
    <w:abstractNumId w:val="9"/>
  </w:num>
  <w:num w:numId="10">
    <w:abstractNumId w:val="15"/>
  </w:num>
  <w:num w:numId="11">
    <w:abstractNumId w:val="11"/>
  </w:num>
  <w:num w:numId="12">
    <w:abstractNumId w:val="30"/>
  </w:num>
  <w:num w:numId="13">
    <w:abstractNumId w:val="28"/>
  </w:num>
  <w:num w:numId="14">
    <w:abstractNumId w:val="8"/>
  </w:num>
  <w:num w:numId="15">
    <w:abstractNumId w:val="20"/>
  </w:num>
  <w:num w:numId="16">
    <w:abstractNumId w:val="5"/>
  </w:num>
  <w:num w:numId="17">
    <w:abstractNumId w:val="17"/>
  </w:num>
  <w:num w:numId="18">
    <w:abstractNumId w:val="18"/>
  </w:num>
  <w:num w:numId="19">
    <w:abstractNumId w:val="14"/>
  </w:num>
  <w:num w:numId="20">
    <w:abstractNumId w:val="6"/>
  </w:num>
  <w:num w:numId="21">
    <w:abstractNumId w:val="16"/>
  </w:num>
  <w:num w:numId="22">
    <w:abstractNumId w:val="25"/>
  </w:num>
  <w:num w:numId="23">
    <w:abstractNumId w:val="2"/>
  </w:num>
  <w:num w:numId="24">
    <w:abstractNumId w:val="12"/>
  </w:num>
  <w:num w:numId="25">
    <w:abstractNumId w:val="4"/>
  </w:num>
  <w:num w:numId="26">
    <w:abstractNumId w:val="13"/>
  </w:num>
  <w:num w:numId="27">
    <w:abstractNumId w:val="1"/>
  </w:num>
  <w:num w:numId="28">
    <w:abstractNumId w:val="19"/>
  </w:num>
  <w:num w:numId="29">
    <w:abstractNumId w:val="23"/>
  </w:num>
  <w:num w:numId="30">
    <w:abstractNumId w:val="21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61F"/>
    <w:rsid w:val="00003FD1"/>
    <w:rsid w:val="00066529"/>
    <w:rsid w:val="00071A0E"/>
    <w:rsid w:val="00174EC5"/>
    <w:rsid w:val="001B4A57"/>
    <w:rsid w:val="001F3EDB"/>
    <w:rsid w:val="001F7A14"/>
    <w:rsid w:val="00225A4F"/>
    <w:rsid w:val="00251196"/>
    <w:rsid w:val="0025213D"/>
    <w:rsid w:val="00271936"/>
    <w:rsid w:val="003319F2"/>
    <w:rsid w:val="003A2DC2"/>
    <w:rsid w:val="003A4E79"/>
    <w:rsid w:val="003B5730"/>
    <w:rsid w:val="003C6BDF"/>
    <w:rsid w:val="003E090E"/>
    <w:rsid w:val="003F799F"/>
    <w:rsid w:val="004230D9"/>
    <w:rsid w:val="004250C1"/>
    <w:rsid w:val="00434340"/>
    <w:rsid w:val="00447015"/>
    <w:rsid w:val="00447D23"/>
    <w:rsid w:val="004E1C88"/>
    <w:rsid w:val="00530914"/>
    <w:rsid w:val="005911D3"/>
    <w:rsid w:val="005B6AB7"/>
    <w:rsid w:val="00611368"/>
    <w:rsid w:val="006160C0"/>
    <w:rsid w:val="00620153"/>
    <w:rsid w:val="00664594"/>
    <w:rsid w:val="00664CC5"/>
    <w:rsid w:val="0067195F"/>
    <w:rsid w:val="006C7DCA"/>
    <w:rsid w:val="00775803"/>
    <w:rsid w:val="007873B9"/>
    <w:rsid w:val="007E738D"/>
    <w:rsid w:val="0083294B"/>
    <w:rsid w:val="00880456"/>
    <w:rsid w:val="00883F38"/>
    <w:rsid w:val="008B135C"/>
    <w:rsid w:val="008F726E"/>
    <w:rsid w:val="009158B7"/>
    <w:rsid w:val="00925C47"/>
    <w:rsid w:val="00936926"/>
    <w:rsid w:val="00950C4B"/>
    <w:rsid w:val="009748BE"/>
    <w:rsid w:val="00A003D9"/>
    <w:rsid w:val="00A4474E"/>
    <w:rsid w:val="00A612D9"/>
    <w:rsid w:val="00A82927"/>
    <w:rsid w:val="00AC4D5E"/>
    <w:rsid w:val="00B21035"/>
    <w:rsid w:val="00B8143E"/>
    <w:rsid w:val="00BB1BC3"/>
    <w:rsid w:val="00BB4647"/>
    <w:rsid w:val="00BC79ED"/>
    <w:rsid w:val="00BD3036"/>
    <w:rsid w:val="00BF0B4C"/>
    <w:rsid w:val="00C0288C"/>
    <w:rsid w:val="00C20BC0"/>
    <w:rsid w:val="00C22343"/>
    <w:rsid w:val="00C417B7"/>
    <w:rsid w:val="00C85344"/>
    <w:rsid w:val="00CB7123"/>
    <w:rsid w:val="00D43B16"/>
    <w:rsid w:val="00D6096D"/>
    <w:rsid w:val="00D62E99"/>
    <w:rsid w:val="00D66DA2"/>
    <w:rsid w:val="00DA6662"/>
    <w:rsid w:val="00DB403E"/>
    <w:rsid w:val="00DC1DEC"/>
    <w:rsid w:val="00DC3125"/>
    <w:rsid w:val="00E02141"/>
    <w:rsid w:val="00E11263"/>
    <w:rsid w:val="00E915C4"/>
    <w:rsid w:val="00EB21FF"/>
    <w:rsid w:val="00EC3D84"/>
    <w:rsid w:val="00F147EA"/>
    <w:rsid w:val="00F47A25"/>
    <w:rsid w:val="00F706C7"/>
    <w:rsid w:val="00F94FEC"/>
    <w:rsid w:val="00FA5219"/>
    <w:rsid w:val="00FF0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11F51"/>
  <w15:docId w15:val="{DAA657E4-79F4-4952-8454-13469A8A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1D3"/>
  </w:style>
  <w:style w:type="paragraph" w:styleId="1">
    <w:name w:val="heading 1"/>
    <w:basedOn w:val="a"/>
    <w:next w:val="a"/>
    <w:link w:val="10"/>
    <w:qFormat/>
    <w:rsid w:val="00C417B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F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F061F"/>
  </w:style>
  <w:style w:type="character" w:styleId="a5">
    <w:name w:val="page number"/>
    <w:basedOn w:val="a0"/>
    <w:rsid w:val="00FF061F"/>
  </w:style>
  <w:style w:type="paragraph" w:styleId="a6">
    <w:name w:val="Balloon Text"/>
    <w:basedOn w:val="a"/>
    <w:link w:val="a7"/>
    <w:uiPriority w:val="99"/>
    <w:semiHidden/>
    <w:unhideWhenUsed/>
    <w:rsid w:val="00FF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6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294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36926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3692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C417B7"/>
    <w:rPr>
      <w:rFonts w:eastAsia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417B7"/>
    <w:rPr>
      <w:rFonts w:ascii="Times New Roman" w:hAnsi="Times New Roman" w:cs="Times New Roman"/>
      <w:b/>
      <w:bCs/>
      <w:sz w:val="14"/>
      <w:szCs w:val="14"/>
    </w:rPr>
  </w:style>
  <w:style w:type="character" w:styleId="ab">
    <w:name w:val="FollowedHyperlink"/>
    <w:basedOn w:val="a0"/>
    <w:uiPriority w:val="99"/>
    <w:semiHidden/>
    <w:unhideWhenUsed/>
    <w:rsid w:val="00DB403E"/>
    <w:rPr>
      <w:color w:val="800080" w:themeColor="followedHyperlink"/>
      <w:u w:val="single"/>
    </w:rPr>
  </w:style>
  <w:style w:type="paragraph" w:customStyle="1" w:styleId="Default">
    <w:name w:val="Default"/>
    <w:rsid w:val="00DB403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B40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5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etika-kultura-i-etiket-delovogo-obscheniya-451154" TargetMode="External"/><Relationship Id="rId18" Type="http://schemas.openxmlformats.org/officeDocument/2006/relationships/hyperlink" Target="http://biblioclub.ru/index.php?page=book&amp;id=483419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viewer/kultura-rechi-i-delovoe-obschenie-450580" TargetMode="External"/><Relationship Id="rId17" Type="http://schemas.openxmlformats.org/officeDocument/2006/relationships/hyperlink" Target="https://urait.ru/viewer/ritorika-450760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93.pdf&amp;show=dcatalogues/1/1123848/1393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204.pdf&amp;show=dcatalogues/1/1136717/3204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87.pdf&amp;show=dcatalogues/1/1139246/3387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5154</Words>
  <Characters>29379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43</cp:revision>
  <dcterms:created xsi:type="dcterms:W3CDTF">2018-10-23T14:14:00Z</dcterms:created>
  <dcterms:modified xsi:type="dcterms:W3CDTF">2020-11-12T22:52:00Z</dcterms:modified>
</cp:coreProperties>
</file>