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C6E" w:rsidRDefault="000C7B43" w:rsidP="00DA5B0E">
      <w:pPr>
        <w:ind w:firstLine="0"/>
        <w:jc w:val="center"/>
        <w:rPr>
          <w:b/>
          <w:bCs/>
          <w:lang w:val="en-US"/>
        </w:rPr>
      </w:pPr>
      <w:r w:rsidRPr="000C7B43"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4.25pt">
            <v:imagedata r:id="rId12" o:title="1Органзация эксплуатации"/>
          </v:shape>
        </w:pict>
      </w:r>
      <w:r w:rsidRPr="000C7B43">
        <w:rPr>
          <w:b/>
          <w:bCs/>
          <w:lang w:val="en-US"/>
        </w:rPr>
        <w:lastRenderedPageBreak/>
        <w:pict>
          <v:shape id="_x0000_i1026" type="#_x0000_t75" style="width:466.6pt;height:643.3pt">
            <v:imagedata r:id="rId13" o:title="Органзация эксплуаации"/>
          </v:shape>
        </w:pict>
      </w: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60C6E" w:rsidRDefault="00760C6E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3633A2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3633A2">
        <w:rPr>
          <w:bCs/>
          <w:iCs w:val="0"/>
          <w:szCs w:val="24"/>
        </w:rPr>
        <w:lastRenderedPageBreak/>
        <w:pict>
          <v:shape id="_x0000_i1032" type="#_x0000_t75" style="width:416.1pt;height:594.7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57F8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</w:t>
      </w:r>
      <w:r w:rsidR="00380E8C" w:rsidRPr="00AC53C7">
        <w:t>и</w:t>
      </w:r>
      <w:r w:rsidR="00380E8C" w:rsidRPr="00AC53C7">
        <w:t>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</w:t>
      </w:r>
      <w:r w:rsidR="00380E8C" w:rsidRPr="00AC53C7">
        <w:t>е</w:t>
      </w:r>
      <w:r w:rsidR="00380E8C" w:rsidRPr="00AC53C7">
        <w:t>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032DC6">
        <w:rPr>
          <w:rStyle w:val="FontStyle16"/>
          <w:b w:val="0"/>
          <w:color w:val="000000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>а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>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="001676D6" w:rsidRPr="00767DBB">
        <w:rPr>
          <w:i w:val="0"/>
        </w:rPr>
        <w:t>я</w:t>
      </w:r>
      <w:r w:rsidR="001676D6"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  <w:r w:rsidRPr="00767DBB">
        <w:rPr>
          <w:i w:val="0"/>
          <w:u w:val="single"/>
        </w:rPr>
        <w:t>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весные, тележечные, грузоведущие конвейеры; элеваторы ковшовые и для штучных гр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ческий транспорт; подвесные канатные дороги.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857F80">
        <w:rPr>
          <w:rStyle w:val="FontStyle21"/>
          <w:sz w:val="24"/>
          <w:szCs w:val="24"/>
          <w:u w:val="single"/>
        </w:rPr>
        <w:t>Организация эксплуатации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</w:t>
      </w:r>
      <w:r w:rsidRPr="00767DBB">
        <w:rPr>
          <w:rStyle w:val="FontStyle16"/>
          <w:b w:val="0"/>
          <w:sz w:val="24"/>
          <w:szCs w:val="24"/>
        </w:rPr>
        <w:t>у</w:t>
      </w:r>
      <w:r w:rsidRPr="00767DBB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</w:t>
            </w:r>
            <w:r w:rsidRPr="00767DBB">
              <w:rPr>
                <w:rStyle w:val="FontStyle16"/>
                <w:sz w:val="24"/>
                <w:szCs w:val="24"/>
              </w:rPr>
              <w:t>у</w:t>
            </w:r>
            <w:r w:rsidRPr="00767DBB">
              <w:rPr>
                <w:rStyle w:val="FontStyle16"/>
                <w:sz w:val="24"/>
                <w:szCs w:val="24"/>
              </w:rPr>
              <w:t>живания и ремонта наземных транспортно-технологических средств и их технолог</w:t>
            </w:r>
            <w:r w:rsidRPr="00767DBB">
              <w:rPr>
                <w:rStyle w:val="FontStyle16"/>
                <w:sz w:val="24"/>
                <w:szCs w:val="24"/>
              </w:rPr>
              <w:t>и</w:t>
            </w:r>
            <w:r w:rsidRPr="00767DBB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997783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</w:t>
            </w:r>
            <w:r w:rsidRPr="00997783">
              <w:t>о</w:t>
            </w:r>
            <w:r w:rsidRPr="00997783">
              <w:t>рожных машин</w:t>
            </w:r>
            <w:r w:rsidRPr="00997783">
              <w:rPr>
                <w:snapToGrid w:val="0"/>
              </w:rPr>
              <w:t>,</w:t>
            </w:r>
          </w:p>
          <w:p w:rsidR="0075361E" w:rsidRPr="00997783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E05C06" w:rsidRDefault="0075361E" w:rsidP="00AD376E">
            <w:pPr>
              <w:numPr>
                <w:ilvl w:val="0"/>
                <w:numId w:val="25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AD376E">
            <w:pPr>
              <w:widowControl/>
              <w:numPr>
                <w:ilvl w:val="0"/>
                <w:numId w:val="26"/>
              </w:numPr>
              <w:tabs>
                <w:tab w:val="num" w:pos="23"/>
                <w:tab w:val="left" w:pos="449"/>
              </w:tabs>
              <w:ind w:left="23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75361E">
              <w:rPr>
                <w:snapToGrid w:val="0"/>
              </w:rPr>
              <w:t>т</w:t>
            </w:r>
            <w:r w:rsidRPr="0075361E">
              <w:rPr>
                <w:snapToGrid w:val="0"/>
              </w:rPr>
              <w:t>ва и осуществления сборочно-разборочных операций;</w:t>
            </w:r>
          </w:p>
          <w:p w:rsidR="0075361E" w:rsidRPr="0075361E" w:rsidRDefault="0075361E" w:rsidP="00AD376E">
            <w:pPr>
              <w:widowControl/>
              <w:numPr>
                <w:ilvl w:val="0"/>
                <w:numId w:val="26"/>
              </w:numPr>
              <w:tabs>
                <w:tab w:val="num" w:pos="23"/>
                <w:tab w:val="left" w:pos="449"/>
              </w:tabs>
              <w:ind w:left="23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151F8C" w:rsidRPr="0075361E" w:rsidRDefault="0075361E" w:rsidP="00AD376E">
            <w:pPr>
              <w:pStyle w:val="af2"/>
              <w:numPr>
                <w:ilvl w:val="0"/>
                <w:numId w:val="26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23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</w:t>
            </w:r>
            <w:r w:rsidRPr="0075361E">
              <w:rPr>
                <w:snapToGrid w:val="0"/>
                <w:sz w:val="24"/>
                <w:szCs w:val="24"/>
              </w:rPr>
              <w:t>с</w:t>
            </w:r>
            <w:r w:rsidRPr="0075361E">
              <w:rPr>
                <w:snapToGrid w:val="0"/>
                <w:sz w:val="24"/>
                <w:szCs w:val="24"/>
              </w:rPr>
              <w:t>пользуемые в конструкциях наземных транспортно-технологических м</w:t>
            </w:r>
            <w:r w:rsidRPr="0075361E">
              <w:rPr>
                <w:snapToGrid w:val="0"/>
                <w:sz w:val="24"/>
                <w:szCs w:val="24"/>
              </w:rPr>
              <w:t>а</w:t>
            </w:r>
            <w:r w:rsidRPr="0075361E">
              <w:rPr>
                <w:snapToGrid w:val="0"/>
                <w:sz w:val="24"/>
                <w:szCs w:val="24"/>
              </w:rPr>
              <w:t>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</w:t>
            </w:r>
            <w:r w:rsidRPr="0075361E">
              <w:rPr>
                <w:snapToGrid w:val="0"/>
              </w:rPr>
              <w:t>к</w:t>
            </w:r>
            <w:r w:rsidRPr="0075361E">
              <w:rPr>
                <w:snapToGrid w:val="0"/>
              </w:rPr>
              <w:t>теристик наземных транспортно- технологических машин;</w:t>
            </w:r>
          </w:p>
          <w:p w:rsidR="0075361E" w:rsidRPr="0075361E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</w:t>
            </w:r>
            <w:r w:rsidRPr="0075361E">
              <w:rPr>
                <w:snapToGrid w:val="0"/>
              </w:rPr>
              <w:t>а</w:t>
            </w:r>
            <w:r w:rsidRPr="0075361E">
              <w:rPr>
                <w:snapToGrid w:val="0"/>
              </w:rPr>
              <w:t>ния;</w:t>
            </w:r>
          </w:p>
          <w:p w:rsidR="00151F8C" w:rsidRPr="00E05C06" w:rsidRDefault="0075361E" w:rsidP="00AD376E">
            <w:pPr>
              <w:widowControl/>
              <w:numPr>
                <w:ilvl w:val="0"/>
                <w:numId w:val="27"/>
              </w:numPr>
              <w:tabs>
                <w:tab w:val="num" w:pos="23"/>
                <w:tab w:val="left" w:pos="449"/>
              </w:tabs>
              <w:ind w:left="0" w:firstLine="23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</w:t>
            </w:r>
            <w:r w:rsidRPr="0075361E">
              <w:rPr>
                <w:snapToGrid w:val="0"/>
              </w:rPr>
              <w:t>х</w:t>
            </w:r>
            <w:r w:rsidRPr="0075361E">
              <w:rPr>
                <w:snapToGrid w:val="0"/>
              </w:rPr>
              <w:t>раны окружающей среды, требованиями к безопасности технических ре</w:t>
            </w:r>
            <w:r w:rsidRPr="0075361E">
              <w:rPr>
                <w:snapToGrid w:val="0"/>
              </w:rPr>
              <w:t>г</w:t>
            </w:r>
            <w:r w:rsidRPr="0075361E">
              <w:rPr>
                <w:snapToGrid w:val="0"/>
              </w:rPr>
              <w:t>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F67509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F67509">
        <w:rPr>
          <w:rStyle w:val="FontStyle18"/>
          <w:b w:val="0"/>
          <w:sz w:val="24"/>
          <w:szCs w:val="24"/>
        </w:rPr>
        <w:t>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67509" w:rsidRPr="00F67509">
        <w:rPr>
          <w:rStyle w:val="FontStyle18"/>
          <w:b w:val="0"/>
          <w:sz w:val="24"/>
          <w:szCs w:val="24"/>
          <w:u w:val="single"/>
        </w:rPr>
        <w:t>102,65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99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B7603B">
        <w:rPr>
          <w:rStyle w:val="FontStyle18"/>
          <w:b w:val="0"/>
          <w:color w:val="000000"/>
          <w:sz w:val="24"/>
          <w:szCs w:val="24"/>
          <w:u w:val="single"/>
        </w:rPr>
        <w:t>3,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F67509" w:rsidRPr="00F67509">
        <w:rPr>
          <w:rStyle w:val="FontStyle18"/>
          <w:b w:val="0"/>
          <w:color w:val="000000"/>
          <w:sz w:val="24"/>
          <w:szCs w:val="24"/>
          <w:u w:val="single"/>
        </w:rPr>
        <w:t>5,65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75361E" w:rsidRPr="00767DBB" w:rsidTr="000E048C">
        <w:trPr>
          <w:trHeight w:val="268"/>
        </w:trPr>
        <w:tc>
          <w:tcPr>
            <w:tcW w:w="1415" w:type="pct"/>
          </w:tcPr>
          <w:p w:rsidR="0075361E" w:rsidRPr="00997783" w:rsidRDefault="00857F80" w:rsidP="0075361E">
            <w:pPr>
              <w:widowControl/>
              <w:ind w:firstLine="0"/>
            </w:pPr>
            <w:r w:rsidRPr="003C633D">
              <w:rPr>
                <w:rStyle w:val="FontStyle21"/>
                <w:sz w:val="24"/>
                <w:szCs w:val="24"/>
              </w:rPr>
              <w:t xml:space="preserve">1.Тема: </w:t>
            </w:r>
            <w:r w:rsidRPr="003C633D">
              <w:t xml:space="preserve">Введение. </w:t>
            </w:r>
            <w:r w:rsidRPr="003C633D">
              <w:rPr>
                <w:bCs/>
              </w:rPr>
              <w:t>Организация эксплу</w:t>
            </w:r>
            <w:r w:rsidRPr="003C633D">
              <w:rPr>
                <w:bCs/>
              </w:rPr>
              <w:t>а</w:t>
            </w:r>
            <w:r w:rsidRPr="003C633D">
              <w:rPr>
                <w:bCs/>
              </w:rPr>
              <w:t>тации транспортно-технологических си</w:t>
            </w:r>
            <w:r w:rsidRPr="003C633D">
              <w:rPr>
                <w:bCs/>
              </w:rPr>
              <w:t>с</w:t>
            </w:r>
            <w:r w:rsidRPr="003C633D">
              <w:rPr>
                <w:bCs/>
              </w:rPr>
              <w:t xml:space="preserve">тем. </w:t>
            </w:r>
            <w:r w:rsidRPr="003C633D">
              <w:rPr>
                <w:bCs/>
                <w:color w:val="000000"/>
                <w:kern w:val="36"/>
              </w:rPr>
              <w:t>Значение операций по техническому обслуживанию и ремонту орудий труда в производственном процессе. Их трудое</w:t>
            </w:r>
            <w:r w:rsidRPr="003C633D">
              <w:rPr>
                <w:bCs/>
                <w:color w:val="000000"/>
                <w:kern w:val="36"/>
              </w:rPr>
              <w:t>м</w:t>
            </w:r>
            <w:r w:rsidRPr="003C633D">
              <w:rPr>
                <w:bCs/>
                <w:color w:val="000000"/>
                <w:kern w:val="36"/>
              </w:rPr>
              <w:t>кость, стоимость и эффективность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857F80" w:rsidP="007471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857F80" w:rsidP="0075361E">
            <w:pPr>
              <w:widowControl/>
              <w:ind w:firstLine="0"/>
            </w:pPr>
            <w:r w:rsidRPr="003C633D">
              <w:t xml:space="preserve">2.Тема: </w:t>
            </w:r>
            <w:r w:rsidRPr="003C633D">
              <w:rPr>
                <w:color w:val="000000"/>
                <w:kern w:val="36"/>
              </w:rPr>
              <w:t>Передовой зарубежный опыт эк</w:t>
            </w:r>
            <w:r w:rsidRPr="003C633D">
              <w:rPr>
                <w:color w:val="000000"/>
                <w:kern w:val="36"/>
              </w:rPr>
              <w:t>с</w:t>
            </w:r>
            <w:r w:rsidRPr="003C633D">
              <w:rPr>
                <w:color w:val="000000"/>
                <w:kern w:val="36"/>
              </w:rPr>
              <w:t xml:space="preserve">плуатации и ремонта оборудования. </w:t>
            </w:r>
            <w:r w:rsidRPr="003C633D">
              <w:rPr>
                <w:color w:val="000000"/>
              </w:rPr>
              <w:t>О</w:t>
            </w:r>
            <w:r w:rsidRPr="003C633D">
              <w:rPr>
                <w:color w:val="000000"/>
              </w:rPr>
              <w:t>р</w:t>
            </w:r>
            <w:r w:rsidRPr="003C633D">
              <w:rPr>
                <w:color w:val="000000"/>
              </w:rPr>
              <w:t>ганизационные формы производства те</w:t>
            </w:r>
            <w:r w:rsidRPr="003C633D">
              <w:rPr>
                <w:color w:val="000000"/>
              </w:rPr>
              <w:t>х</w:t>
            </w:r>
            <w:r w:rsidRPr="003C633D">
              <w:rPr>
                <w:color w:val="000000"/>
              </w:rPr>
              <w:t>нического обслуживания и ремонта м</w:t>
            </w:r>
            <w:r w:rsidRPr="003C633D">
              <w:rPr>
                <w:color w:val="000000"/>
              </w:rPr>
              <w:t>а</w:t>
            </w:r>
            <w:r w:rsidRPr="003C633D">
              <w:rPr>
                <w:color w:val="000000"/>
              </w:rPr>
              <w:t>шин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857F80" w:rsidP="00857F8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/2</w:t>
            </w:r>
            <w:r w:rsidR="00747108"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  <w:r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r w:rsidRPr="00767DBB">
              <w:rPr>
                <w:bCs/>
                <w:iCs/>
                <w:color w:val="000000"/>
              </w:rPr>
              <w:lastRenderedPageBreak/>
              <w:t>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ПК-10-зув</w:t>
            </w:r>
          </w:p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857F80" w:rsidP="0075361E">
            <w:pPr>
              <w:ind w:firstLine="0"/>
            </w:pPr>
            <w:r w:rsidRPr="003C633D">
              <w:lastRenderedPageBreak/>
              <w:t xml:space="preserve">3.Тема: </w:t>
            </w:r>
            <w:r w:rsidRPr="003C633D">
              <w:rPr>
                <w:color w:val="000000"/>
              </w:rPr>
              <w:t>Организационные формы прои</w:t>
            </w:r>
            <w:r w:rsidRPr="003C633D">
              <w:rPr>
                <w:color w:val="000000"/>
              </w:rPr>
              <w:t>з</w:t>
            </w:r>
            <w:r w:rsidRPr="003C633D">
              <w:rPr>
                <w:color w:val="000000"/>
              </w:rPr>
              <w:t>водства технического обслуживания и р</w:t>
            </w:r>
            <w:r w:rsidRPr="003C633D">
              <w:rPr>
                <w:color w:val="000000"/>
              </w:rPr>
              <w:t>е</w:t>
            </w:r>
            <w:r w:rsidRPr="003C633D">
              <w:rPr>
                <w:color w:val="000000"/>
              </w:rPr>
              <w:t xml:space="preserve">монта машин. </w:t>
            </w:r>
            <w:r w:rsidRPr="003C633D">
              <w:t>Формы организации ремо</w:t>
            </w:r>
            <w:r w:rsidRPr="003C633D">
              <w:t>н</w:t>
            </w:r>
            <w:r w:rsidRPr="003C633D">
              <w:t>та машин. Системы ремонта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857F80" w:rsidP="00857F8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Default="00391AC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  <w:p w:rsidR="00391AC0" w:rsidRPr="00767DBB" w:rsidRDefault="00391AC0" w:rsidP="00AD376E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Default="00391AC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391AC0" w:rsidRPr="00767DBB" w:rsidRDefault="00391AC0" w:rsidP="00AD376E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857F80" w:rsidRDefault="00857F80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57F8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4.Тема: 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Служба главного механика и си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тема планово-предупредительного ремо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н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та. Общая концепция системы технич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е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ского обслуживания и ремонта оборуд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о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вания. Организация технического обсл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у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живания и ремонта в передовых зарубе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ж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ных странах. Реализация концепции Си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с</w:t>
            </w:r>
            <w:r w:rsidRPr="00857F80">
              <w:rPr>
                <w:rFonts w:ascii="Times New Roman" w:hAnsi="Times New Roman"/>
                <w:b w:val="0"/>
                <w:kern w:val="36"/>
                <w:sz w:val="24"/>
                <w:szCs w:val="24"/>
              </w:rPr>
              <w:t>темы ППР в отечественной практике.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857F80" w:rsidRPr="003C633D" w:rsidRDefault="00857F80" w:rsidP="00857F80">
            <w:pPr>
              <w:shd w:val="clear" w:color="auto" w:fill="FFFFFF"/>
              <w:ind w:firstLine="0"/>
            </w:pPr>
            <w:r w:rsidRPr="003C633D">
              <w:rPr>
                <w:color w:val="000000"/>
              </w:rPr>
              <w:t xml:space="preserve">5.Тема: </w:t>
            </w:r>
            <w:r w:rsidRPr="003C633D">
              <w:t>Методы ремонта. Виды технич</w:t>
            </w:r>
            <w:r w:rsidRPr="003C633D">
              <w:t>е</w:t>
            </w:r>
            <w:r w:rsidRPr="003C633D">
              <w:t>ского обслуживания и ремонтов оборуд</w:t>
            </w:r>
            <w:r w:rsidRPr="003C633D">
              <w:t>о</w:t>
            </w:r>
            <w:r w:rsidRPr="003C633D">
              <w:t>вания</w:t>
            </w:r>
          </w:p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391AC0" w:rsidP="00AD376E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767DBB">
              <w:rPr>
                <w:color w:val="000000"/>
              </w:rPr>
              <w:t xml:space="preserve">Подготовка к лабораторным </w:t>
            </w:r>
            <w:r w:rsidRPr="00767DBB">
              <w:rPr>
                <w:color w:val="000000"/>
              </w:rPr>
              <w:lastRenderedPageBreak/>
              <w:t>занятиям.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391AC0" w:rsidRDefault="0075361E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AD376E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AE187D" w:rsidRDefault="00857F80" w:rsidP="00B416E5">
            <w:pPr>
              <w:ind w:firstLine="0"/>
            </w:pPr>
            <w:r>
              <w:rPr>
                <w:color w:val="000000"/>
              </w:rPr>
              <w:lastRenderedPageBreak/>
              <w:t>6</w:t>
            </w:r>
            <w:r w:rsidRPr="003C633D">
              <w:rPr>
                <w:color w:val="000000"/>
              </w:rPr>
              <w:t xml:space="preserve">.Тема: </w:t>
            </w:r>
            <w:r w:rsidRPr="003C633D">
              <w:rPr>
                <w:bCs/>
                <w:kern w:val="36"/>
              </w:rPr>
              <w:t>Организация эксплуатации обор</w:t>
            </w:r>
            <w:r w:rsidRPr="003C633D">
              <w:rPr>
                <w:bCs/>
                <w:kern w:val="36"/>
              </w:rPr>
              <w:t>у</w:t>
            </w:r>
            <w:r w:rsidRPr="003C633D">
              <w:rPr>
                <w:bCs/>
                <w:kern w:val="36"/>
              </w:rPr>
              <w:t>дования. Сроки службы оборудования. Амортизация оборудования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857F80" w:rsidP="00857F8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/2</w:t>
            </w:r>
            <w:r w:rsidR="00747108"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B46DA0">
        <w:trPr>
          <w:trHeight w:val="890"/>
        </w:trPr>
        <w:tc>
          <w:tcPr>
            <w:tcW w:w="1415" w:type="pct"/>
          </w:tcPr>
          <w:p w:rsidR="0075361E" w:rsidRPr="00997783" w:rsidRDefault="00857F80" w:rsidP="0075361E">
            <w:pPr>
              <w:pStyle w:val="a3"/>
              <w:ind w:firstLine="0"/>
            </w:pPr>
            <w:r>
              <w:rPr>
                <w:color w:val="000000"/>
              </w:rPr>
              <w:t>7</w:t>
            </w:r>
            <w:r w:rsidRPr="003C633D">
              <w:rPr>
                <w:color w:val="000000"/>
              </w:rPr>
              <w:t xml:space="preserve">.Тема: </w:t>
            </w:r>
            <w:r w:rsidRPr="003C633D">
              <w:rPr>
                <w:kern w:val="36"/>
              </w:rPr>
              <w:t>Т</w:t>
            </w:r>
            <w:r>
              <w:rPr>
                <w:kern w:val="36"/>
              </w:rPr>
              <w:t>ехническое обслуживание об</w:t>
            </w:r>
            <w:r>
              <w:rPr>
                <w:kern w:val="36"/>
              </w:rPr>
              <w:t>о</w:t>
            </w:r>
            <w:r>
              <w:rPr>
                <w:kern w:val="36"/>
              </w:rPr>
              <w:t>рудования</w:t>
            </w:r>
            <w:r w:rsidRPr="003C633D">
              <w:rPr>
                <w:kern w:val="36"/>
              </w:rPr>
              <w:t>. Содержание и планирование работ по техническому обслуживанию. Организация работ по техническому о</w:t>
            </w:r>
            <w:r w:rsidRPr="003C633D">
              <w:rPr>
                <w:kern w:val="36"/>
              </w:rPr>
              <w:t>б</w:t>
            </w:r>
            <w:r w:rsidRPr="003C633D">
              <w:rPr>
                <w:kern w:val="36"/>
              </w:rPr>
              <w:t>служива</w:t>
            </w:r>
            <w:r>
              <w:rPr>
                <w:kern w:val="36"/>
              </w:rPr>
              <w:t xml:space="preserve">нию. </w:t>
            </w:r>
            <w:r w:rsidRPr="003C633D">
              <w:rPr>
                <w:kern w:val="36"/>
              </w:rPr>
              <w:t>Техническая диагностика оборудования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391AC0" w:rsidP="00AD376E">
            <w:pPr>
              <w:numPr>
                <w:ilvl w:val="0"/>
                <w:numId w:val="18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AD376E">
            <w:pPr>
              <w:numPr>
                <w:ilvl w:val="0"/>
                <w:numId w:val="19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857F80" w:rsidP="0075361E">
            <w:pPr>
              <w:pStyle w:val="Style14"/>
              <w:widowControl/>
              <w:ind w:firstLine="0"/>
            </w:pPr>
            <w:r w:rsidRPr="00A854F2">
              <w:lastRenderedPageBreak/>
              <w:t xml:space="preserve">8 Тема: </w:t>
            </w:r>
            <w:r w:rsidRPr="00A854F2">
              <w:rPr>
                <w:bCs/>
                <w:kern w:val="36"/>
              </w:rPr>
              <w:t>Планирование ремонтных работ. Подготовка производства ремонтных р</w:t>
            </w:r>
            <w:r w:rsidRPr="00A854F2">
              <w:rPr>
                <w:bCs/>
                <w:kern w:val="36"/>
              </w:rPr>
              <w:t>а</w:t>
            </w:r>
            <w:r w:rsidRPr="00A854F2">
              <w:rPr>
                <w:bCs/>
                <w:kern w:val="36"/>
              </w:rPr>
              <w:t>бот.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857F80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857F80">
              <w:t>5</w:t>
            </w:r>
          </w:p>
        </w:tc>
        <w:tc>
          <w:tcPr>
            <w:tcW w:w="1065" w:type="pct"/>
          </w:tcPr>
          <w:p w:rsidR="0075361E" w:rsidRPr="00767DBB" w:rsidRDefault="0075361E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AD376E">
            <w:pPr>
              <w:numPr>
                <w:ilvl w:val="0"/>
                <w:numId w:val="2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AD376E">
            <w:pPr>
              <w:numPr>
                <w:ilvl w:val="0"/>
                <w:numId w:val="2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</w:pPr>
            <w:r w:rsidRPr="003C633D">
              <w:t>9</w:t>
            </w:r>
            <w:r>
              <w:t xml:space="preserve"> </w:t>
            </w:r>
            <w:r w:rsidRPr="003C633D">
              <w:t xml:space="preserve">Тема: </w:t>
            </w:r>
            <w:r w:rsidRPr="003C633D">
              <w:rPr>
                <w:kern w:val="36"/>
              </w:rPr>
              <w:t>Организация и проведение ремо</w:t>
            </w:r>
            <w:r w:rsidRPr="003C633D">
              <w:rPr>
                <w:kern w:val="36"/>
              </w:rPr>
              <w:t>н</w:t>
            </w:r>
            <w:r w:rsidRPr="003C633D">
              <w:rPr>
                <w:kern w:val="36"/>
              </w:rPr>
              <w:t>та</w:t>
            </w:r>
          </w:p>
        </w:tc>
        <w:tc>
          <w:tcPr>
            <w:tcW w:w="176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F82676" w:rsidRPr="00997783" w:rsidRDefault="00F82676" w:rsidP="00857F8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65" w:type="pct"/>
          </w:tcPr>
          <w:p w:rsidR="00F82676" w:rsidRPr="00767DBB" w:rsidRDefault="00F82676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82676" w:rsidRPr="00767DBB" w:rsidRDefault="00F82676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lastRenderedPageBreak/>
              <w:t>но-коммуникационные сети Интернет).</w:t>
            </w:r>
          </w:p>
          <w:p w:rsidR="00F82676" w:rsidRPr="00767DBB" w:rsidRDefault="00F82676" w:rsidP="00AD376E">
            <w:pPr>
              <w:numPr>
                <w:ilvl w:val="0"/>
                <w:numId w:val="3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F82676" w:rsidRPr="00767DBB" w:rsidRDefault="00F82676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82676" w:rsidRPr="00767DBB" w:rsidRDefault="00F82676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F82676" w:rsidRPr="00767DBB" w:rsidRDefault="00F82676" w:rsidP="00AD376E">
            <w:pPr>
              <w:numPr>
                <w:ilvl w:val="0"/>
                <w:numId w:val="3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82676" w:rsidRPr="00767DBB" w:rsidRDefault="00F82676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Pr="003C633D" w:rsidRDefault="00F82676" w:rsidP="0075361E">
            <w:pPr>
              <w:pStyle w:val="Style14"/>
              <w:widowControl/>
              <w:ind w:firstLine="0"/>
            </w:pPr>
            <w:r>
              <w:lastRenderedPageBreak/>
              <w:t xml:space="preserve">10 </w:t>
            </w:r>
            <w:r w:rsidRPr="003C633D">
              <w:t xml:space="preserve">Тема: </w:t>
            </w:r>
            <w:r w:rsidRPr="003C633D">
              <w:rPr>
                <w:bCs/>
                <w:kern w:val="36"/>
              </w:rPr>
              <w:t>Финансирование ремонта обор</w:t>
            </w:r>
            <w:r w:rsidRPr="003C633D">
              <w:rPr>
                <w:bCs/>
                <w:kern w:val="36"/>
              </w:rPr>
              <w:t>у</w:t>
            </w:r>
            <w:r w:rsidRPr="003C633D">
              <w:rPr>
                <w:bCs/>
                <w:kern w:val="36"/>
              </w:rPr>
              <w:t>дования</w:t>
            </w:r>
          </w:p>
        </w:tc>
        <w:tc>
          <w:tcPr>
            <w:tcW w:w="176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84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65" w:type="pct"/>
          </w:tcPr>
          <w:p w:rsidR="00F82676" w:rsidRPr="00767DBB" w:rsidRDefault="00F82676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82676" w:rsidRPr="00767DBB" w:rsidRDefault="00F82676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F82676" w:rsidRPr="00767DBB" w:rsidRDefault="00F82676" w:rsidP="00AD376E">
            <w:pPr>
              <w:numPr>
                <w:ilvl w:val="0"/>
                <w:numId w:val="3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82676" w:rsidRPr="00767DBB" w:rsidRDefault="00F82676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82676" w:rsidRPr="00767DBB" w:rsidRDefault="00F82676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F82676" w:rsidRPr="00767DBB" w:rsidRDefault="00F82676" w:rsidP="00AD376E">
            <w:pPr>
              <w:numPr>
                <w:ilvl w:val="0"/>
                <w:numId w:val="3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F82676" w:rsidRPr="00767DBB" w:rsidRDefault="00F82676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Default="00F82676" w:rsidP="0075361E">
            <w:pPr>
              <w:pStyle w:val="Style14"/>
              <w:widowControl/>
              <w:ind w:firstLine="0"/>
            </w:pPr>
            <w:r>
              <w:t xml:space="preserve">11 </w:t>
            </w:r>
            <w:r w:rsidRPr="003C633D">
              <w:t>Тема:</w:t>
            </w:r>
            <w:r>
              <w:t xml:space="preserve"> </w:t>
            </w:r>
            <w:r w:rsidRPr="003C633D">
              <w:rPr>
                <w:bCs/>
                <w:kern w:val="36"/>
              </w:rPr>
              <w:t>Формы ремонтной документации</w:t>
            </w:r>
          </w:p>
        </w:tc>
        <w:tc>
          <w:tcPr>
            <w:tcW w:w="176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84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82676" w:rsidRPr="00997783" w:rsidRDefault="00F82676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82676" w:rsidRDefault="00F82676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65" w:type="pct"/>
          </w:tcPr>
          <w:p w:rsidR="00F82676" w:rsidRPr="00767DBB" w:rsidRDefault="00F82676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82676" w:rsidRPr="00767DBB" w:rsidRDefault="00F82676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F82676" w:rsidRPr="00767DBB" w:rsidRDefault="00F82676" w:rsidP="00AD376E">
            <w:pPr>
              <w:numPr>
                <w:ilvl w:val="0"/>
                <w:numId w:val="3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82676" w:rsidRPr="00767DBB" w:rsidRDefault="00F82676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F82676" w:rsidRPr="00767DBB" w:rsidRDefault="00F82676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F82676" w:rsidRPr="00767DBB" w:rsidRDefault="00F82676" w:rsidP="00AD376E">
            <w:pPr>
              <w:numPr>
                <w:ilvl w:val="0"/>
                <w:numId w:val="3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F82676" w:rsidRPr="00767DBB" w:rsidRDefault="00F82676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676" w:rsidRPr="00767DBB" w:rsidTr="000E048C">
        <w:trPr>
          <w:trHeight w:val="499"/>
        </w:trPr>
        <w:tc>
          <w:tcPr>
            <w:tcW w:w="1415" w:type="pct"/>
          </w:tcPr>
          <w:p w:rsidR="00F82676" w:rsidRPr="00767DBB" w:rsidRDefault="00F82676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lastRenderedPageBreak/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82676" w:rsidRPr="00767DBB" w:rsidRDefault="00F82676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184" w:type="pct"/>
            <w:shd w:val="clear" w:color="auto" w:fill="auto"/>
          </w:tcPr>
          <w:p w:rsidR="00F82676" w:rsidRPr="00767DBB" w:rsidRDefault="00F82676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</w:p>
        </w:tc>
        <w:tc>
          <w:tcPr>
            <w:tcW w:w="258" w:type="pct"/>
            <w:shd w:val="clear" w:color="auto" w:fill="auto"/>
          </w:tcPr>
          <w:p w:rsidR="00F82676" w:rsidRPr="00767DBB" w:rsidRDefault="00F82676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36/8</w:t>
            </w:r>
          </w:p>
        </w:tc>
        <w:tc>
          <w:tcPr>
            <w:tcW w:w="258" w:type="pct"/>
            <w:shd w:val="clear" w:color="auto" w:fill="auto"/>
          </w:tcPr>
          <w:p w:rsidR="00F82676" w:rsidRPr="00767DBB" w:rsidRDefault="00F82676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6</w:t>
            </w:r>
            <w:r w:rsidRPr="00767DB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8</w:t>
            </w:r>
            <w:r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F82676" w:rsidRPr="00767DBB" w:rsidRDefault="00F82676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5,65</w:t>
            </w:r>
          </w:p>
        </w:tc>
        <w:tc>
          <w:tcPr>
            <w:tcW w:w="1065" w:type="pct"/>
            <w:shd w:val="clear" w:color="auto" w:fill="auto"/>
          </w:tcPr>
          <w:p w:rsidR="00F82676" w:rsidRPr="00767DBB" w:rsidRDefault="00F82676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F82676" w:rsidRPr="00767DBB" w:rsidRDefault="00F82676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F82676" w:rsidRPr="00767DBB" w:rsidRDefault="00F82676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/>
        </w:rPr>
        <w:t>а</w:t>
      </w:r>
      <w:r w:rsidRPr="00767DBB">
        <w:rPr>
          <w:iCs/>
          <w:color w:val="000000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</w:t>
      </w:r>
      <w:r w:rsidR="00391AC0">
        <w:rPr>
          <w:iCs/>
          <w:color w:val="000000"/>
        </w:rPr>
        <w:t>6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</w:t>
      </w:r>
      <w:r w:rsidR="00CD7A79" w:rsidRPr="00767DBB">
        <w:rPr>
          <w:bCs/>
          <w:iCs/>
          <w:color w:val="000000"/>
        </w:rPr>
        <w:t>о</w:t>
      </w:r>
      <w:r w:rsidR="00CD7A79" w:rsidRPr="00767DBB">
        <w:rPr>
          <w:bCs/>
          <w:iCs/>
          <w:color w:val="000000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/>
        </w:rPr>
        <w:t>а</w:t>
      </w:r>
      <w:r w:rsidRPr="00767DBB">
        <w:rPr>
          <w:color w:val="000000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>(работа с библиографическим мат</w:t>
      </w:r>
      <w:r w:rsidRPr="00767DBB">
        <w:rPr>
          <w:bCs/>
          <w:iCs/>
          <w:color w:val="000000"/>
          <w:szCs w:val="24"/>
          <w:lang w:val="ru-RU"/>
        </w:rPr>
        <w:t>е</w:t>
      </w:r>
      <w:r w:rsidRPr="00767DBB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2F3EA0" w:rsidRDefault="002F3EA0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лабораторным занятиям.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DA5B0E" w:rsidRDefault="00DA5B0E" w:rsidP="00F95A1A">
      <w:pPr>
        <w:tabs>
          <w:tab w:val="left" w:pos="851"/>
        </w:tabs>
        <w:ind w:firstLine="709"/>
        <w:rPr>
          <w:i/>
          <w:color w:val="C00000"/>
        </w:rPr>
        <w:sectPr w:rsidR="00DA5B0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5B0E" w:rsidRPr="00767DBB" w:rsidRDefault="00DA5B0E" w:rsidP="00DA5B0E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767DBB">
        <w:rPr>
          <w:color w:val="000000"/>
        </w:rPr>
        <w:t>у</w:t>
      </w:r>
      <w:r w:rsidRPr="00767DBB">
        <w:rPr>
          <w:color w:val="000000"/>
        </w:rPr>
        <w:t xml:space="preserve">лю) за период обучения и проводится в форме </w:t>
      </w:r>
      <w:r>
        <w:rPr>
          <w:color w:val="000000"/>
        </w:rPr>
        <w:t>экзамена</w:t>
      </w:r>
      <w:r w:rsidRPr="00767DBB">
        <w:rPr>
          <w:color w:val="000000"/>
        </w:rPr>
        <w:t>.</w:t>
      </w:r>
    </w:p>
    <w:p w:rsidR="00DA5B0E" w:rsidRPr="00767DBB" w:rsidRDefault="00DA5B0E" w:rsidP="00DA5B0E">
      <w:pPr>
        <w:tabs>
          <w:tab w:val="left" w:pos="9547"/>
        </w:tabs>
        <w:ind w:firstLine="0"/>
        <w:rPr>
          <w:color w:val="000000"/>
        </w:rPr>
      </w:pPr>
    </w:p>
    <w:p w:rsidR="00DA5B0E" w:rsidRPr="00767DBB" w:rsidRDefault="00DA5B0E" w:rsidP="00DA5B0E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DA5B0E" w:rsidRPr="00767DBB" w:rsidRDefault="00DA5B0E" w:rsidP="00DA5B0E">
      <w:pPr>
        <w:tabs>
          <w:tab w:val="left" w:pos="9547"/>
        </w:tabs>
        <w:ind w:firstLine="0"/>
        <w:rPr>
          <w:color w:val="000000"/>
        </w:rPr>
      </w:pPr>
    </w:p>
    <w:tbl>
      <w:tblPr>
        <w:tblW w:w="5133" w:type="pct"/>
        <w:tblCellMar>
          <w:left w:w="0" w:type="dxa"/>
          <w:right w:w="0" w:type="dxa"/>
        </w:tblCellMar>
        <w:tblLook w:val="04A0"/>
      </w:tblPr>
      <w:tblGrid>
        <w:gridCol w:w="1572"/>
        <w:gridCol w:w="4301"/>
        <w:gridCol w:w="9541"/>
      </w:tblGrid>
      <w:tr w:rsidR="00DA5B0E" w:rsidRPr="00767DBB" w:rsidTr="00E42978">
        <w:trPr>
          <w:trHeight w:val="753"/>
          <w:tblHeader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DA5B0E" w:rsidRPr="00767DBB" w:rsidTr="00E429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C200B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</w:t>
            </w:r>
            <w:r w:rsidRPr="002C200B">
              <w:rPr>
                <w:b/>
                <w:bCs/>
                <w:color w:val="000000"/>
              </w:rPr>
              <w:t>о</w:t>
            </w:r>
            <w:r w:rsidRPr="002C200B">
              <w:rPr>
                <w:b/>
                <w:bCs/>
                <w:color w:val="000000"/>
              </w:rPr>
              <w:t>вания</w:t>
            </w:r>
          </w:p>
        </w:tc>
      </w:tr>
      <w:tr w:rsidR="00DA5B0E" w:rsidRPr="00767DBB" w:rsidTr="00E42978">
        <w:trPr>
          <w:trHeight w:val="22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C00DE2" w:rsidRDefault="00DA5B0E" w:rsidP="00E4297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методы экспериментальных исслед</w:t>
            </w:r>
            <w:r w:rsidRPr="00C00DE2">
              <w:rPr>
                <w:snapToGrid w:val="0"/>
              </w:rPr>
              <w:t>о</w:t>
            </w:r>
            <w:r w:rsidRPr="00C00DE2">
              <w:rPr>
                <w:snapToGrid w:val="0"/>
              </w:rPr>
              <w:t>ваний продукции машиностроения и, в частности, наземных транспортно-технологических машин и комплексов;</w:t>
            </w:r>
          </w:p>
          <w:p w:rsidR="00DA5B0E" w:rsidRPr="00C00DE2" w:rsidRDefault="00DA5B0E" w:rsidP="00E4297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современное состояние технического регулирования в области наземных транспортно-технологических машин и наземных транспортно-технологических машин и комплексов и нормативные требования, предъя</w:t>
            </w:r>
            <w:r w:rsidRPr="00C00DE2">
              <w:rPr>
                <w:snapToGrid w:val="0"/>
              </w:rPr>
              <w:t>в</w:t>
            </w:r>
            <w:r w:rsidRPr="00C00DE2">
              <w:rPr>
                <w:snapToGrid w:val="0"/>
              </w:rPr>
              <w:t>ляемые к ним;</w:t>
            </w:r>
          </w:p>
          <w:p w:rsidR="00DA5B0E" w:rsidRPr="00E05C06" w:rsidRDefault="00DA5B0E" w:rsidP="00E42978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C00DE2">
              <w:rPr>
                <w:snapToGrid w:val="0"/>
              </w:rPr>
              <w:t>- правила и процедуры технического регулирования в машиностроении;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2D4333" w:rsidRDefault="00DA5B0E" w:rsidP="00E42978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DA5B0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>Основные понятия и определения</w:t>
            </w:r>
            <w:r w:rsidRPr="00F2692A">
              <w:rPr>
                <w:snapToGrid w:val="0"/>
              </w:rPr>
              <w:t xml:space="preserve"> </w:t>
            </w:r>
            <w:r w:rsidRPr="00791BEE">
              <w:rPr>
                <w:snapToGrid w:val="0"/>
              </w:rPr>
              <w:t>эксплуатации.</w:t>
            </w:r>
          </w:p>
          <w:p w:rsidR="00DA5B0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Составные части эксплуатации машин и оборудования.</w:t>
            </w:r>
          </w:p>
          <w:p w:rsidR="00DA5B0E" w:rsidRPr="00791BE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DA5B0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>Общие вопросы эксплуатации ПТМ и СДМ.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791BEE">
              <w:rPr>
                <w:snapToGrid w:val="0"/>
              </w:rPr>
              <w:t xml:space="preserve"> Хранение и ввод машин в эксплуатацию. Предъявление рекламаций. Списание машин.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Эксплуатационная документация (техническое описание, инструкция по эксплу</w:t>
            </w:r>
            <w:r w:rsidRPr="00877883">
              <w:rPr>
                <w:snapToGrid w:val="0"/>
              </w:rPr>
              <w:t>а</w:t>
            </w:r>
            <w:r w:rsidRPr="00877883">
              <w:rPr>
                <w:snapToGrid w:val="0"/>
              </w:rPr>
              <w:t>тации и техническому обслуживанию, паспорт и формуляр, ведомость запасных частей).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Организация и содержание технического надзора при эксплуатации машин.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Государственный и местный надзор.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Структура местного надзора. 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безопасной работы.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Правила работы грузоподъемных машин. 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Запрещенные приемы работы.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Правила работы эскалаторов и подвесных канатных дорог. 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работы машин непрерывного транспорта.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Требования к обслуживающему персоналу.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 xml:space="preserve"> Специальности рабочих, их подготовка и порядок допуска к работе. Инструкции </w:t>
            </w:r>
            <w:r w:rsidRPr="00877883">
              <w:rPr>
                <w:snapToGrid w:val="0"/>
              </w:rPr>
              <w:lastRenderedPageBreak/>
              <w:t>по эксплуатации.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Правила техники безопасности при техническом обслуживании и ремонте.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Аварии и несчастные случаи. Приборы безопасности, блокировочные устройства и защитные средства.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2Теоретические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Ремонтные циклы, их продолжительность и структура.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Структуры ремонтных циклов.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Текущее планирование и подготовка работ по техническому обслуживанию и р</w:t>
            </w:r>
            <w:r w:rsidRPr="00877883">
              <w:t>е</w:t>
            </w:r>
            <w:r w:rsidRPr="00877883">
              <w:t xml:space="preserve">монту.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Категории ремонтной сложности. Технологическая, материальная и организацио</w:t>
            </w:r>
            <w:r w:rsidRPr="00877883">
              <w:t>н</w:t>
            </w:r>
            <w:r w:rsidRPr="00877883">
              <w:t>ная подготовка работ.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Порядок передачи машин в ремонт и из ремонта.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Эксплуатационно-ремонтные службы. Общезаводская и  цеховая службы.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 Отдел главного механика.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Централизованная, децентрализованная и смешанная формы управления заводской эксплуатационно-ремонтной службой. Цеховые ремонтные базы и предприятия.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Организация производства работ по техническому обслуживанию и ремонту.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Методы производства ремонта (комплексный, индивидуальный, узловой, обезл</w:t>
            </w:r>
            <w:r w:rsidRPr="00877883">
              <w:t>и</w:t>
            </w:r>
            <w:r w:rsidRPr="00877883">
              <w:t>ченный).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Планирование ремонтов.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Годовой и месячный графики ППР.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 xml:space="preserve">Внешний уход за машинами. </w:t>
            </w:r>
          </w:p>
          <w:p w:rsidR="00DA5B0E" w:rsidRPr="00877883" w:rsidRDefault="00DA5B0E" w:rsidP="00DA5B0E">
            <w:pPr>
              <w:pStyle w:val="24"/>
              <w:numPr>
                <w:ilvl w:val="0"/>
                <w:numId w:val="36"/>
              </w:numPr>
              <w:spacing w:after="0" w:line="240" w:lineRule="auto"/>
              <w:ind w:left="0" w:firstLine="0"/>
            </w:pPr>
            <w:r w:rsidRPr="00877883">
              <w:t>Крепежные, контрольно-регулировочные и смазочные работы. Сезонное обслуж</w:t>
            </w:r>
            <w:r w:rsidRPr="00877883">
              <w:t>и</w:t>
            </w:r>
            <w:r w:rsidRPr="00877883">
              <w:t>вание.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типовых элементов и механизмов машин. (стальные канаты, барабаны и блоки, подшипники, валы и оси, зубчатые, цепные и ременные пер</w:t>
            </w:r>
            <w:r w:rsidRPr="00877883">
              <w:rPr>
                <w:snapToGrid w:val="0"/>
              </w:rPr>
              <w:t>е</w:t>
            </w:r>
            <w:r w:rsidRPr="00877883">
              <w:rPr>
                <w:snapToGrid w:val="0"/>
              </w:rPr>
              <w:t>дачи, тормоза, ходовые колеса).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типовых дет</w:t>
            </w:r>
            <w:r>
              <w:rPr>
                <w:snapToGrid w:val="0"/>
              </w:rPr>
              <w:t>а</w:t>
            </w:r>
            <w:r w:rsidRPr="00877883">
              <w:rPr>
                <w:snapToGrid w:val="0"/>
              </w:rPr>
              <w:t>лей и элементов конвейеров (ленты, рол</w:t>
            </w:r>
            <w:r w:rsidRPr="00877883">
              <w:rPr>
                <w:snapToGrid w:val="0"/>
              </w:rPr>
              <w:t>и</w:t>
            </w:r>
            <w:r w:rsidRPr="00877883">
              <w:rPr>
                <w:snapToGrid w:val="0"/>
              </w:rPr>
              <w:t>коо</w:t>
            </w:r>
            <w:r>
              <w:rPr>
                <w:snapToGrid w:val="0"/>
              </w:rPr>
              <w:t>поры, барабаны, тяговые цепи и з</w:t>
            </w:r>
            <w:r w:rsidRPr="00877883">
              <w:rPr>
                <w:snapToGrid w:val="0"/>
              </w:rPr>
              <w:t>вездочки, грузонесущие и опорные элементы, натя</w:t>
            </w:r>
            <w:r w:rsidRPr="00877883">
              <w:rPr>
                <w:snapToGrid w:val="0"/>
              </w:rPr>
              <w:t>ж</w:t>
            </w:r>
            <w:r w:rsidRPr="00877883">
              <w:rPr>
                <w:snapToGrid w:val="0"/>
              </w:rPr>
              <w:lastRenderedPageBreak/>
              <w:t>ные устройства).</w:t>
            </w:r>
          </w:p>
          <w:p w:rsidR="00DA5B0E" w:rsidRPr="00877883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 металлических конструкций. Осмотр нижних поясов, мест концентрации напряжений, состояние сварных швов, болтовых и заклепочных с</w:t>
            </w:r>
            <w:r w:rsidRPr="00877883">
              <w:rPr>
                <w:snapToGrid w:val="0"/>
              </w:rPr>
              <w:t>о</w:t>
            </w:r>
            <w:r w:rsidRPr="00877883">
              <w:rPr>
                <w:snapToGrid w:val="0"/>
              </w:rPr>
              <w:t>единений, наличие остаточных прогибов и коррозионных повреждений.</w:t>
            </w:r>
          </w:p>
          <w:p w:rsidR="00DA5B0E" w:rsidRPr="00791BEE" w:rsidRDefault="00DA5B0E" w:rsidP="00DA5B0E">
            <w:pPr>
              <w:numPr>
                <w:ilvl w:val="0"/>
                <w:numId w:val="36"/>
              </w:numPr>
              <w:ind w:left="0" w:firstLine="0"/>
              <w:rPr>
                <w:snapToGrid w:val="0"/>
              </w:rPr>
            </w:pPr>
            <w:r w:rsidRPr="00877883">
              <w:rPr>
                <w:snapToGrid w:val="0"/>
              </w:rPr>
              <w:t>Техническое обслуживание</w:t>
            </w:r>
            <w:r w:rsidRPr="00791BEE">
              <w:rPr>
                <w:snapToGrid w:val="0"/>
              </w:rPr>
              <w:t xml:space="preserve"> электрооборудования.</w:t>
            </w:r>
          </w:p>
          <w:p w:rsidR="00DA5B0E" w:rsidRPr="00767DBB" w:rsidRDefault="00DA5B0E" w:rsidP="00E42978">
            <w:pPr>
              <w:ind w:firstLine="0"/>
              <w:rPr>
                <w:color w:val="000000"/>
              </w:rPr>
            </w:pPr>
          </w:p>
        </w:tc>
      </w:tr>
      <w:tr w:rsidR="00DA5B0E" w:rsidRPr="00767DBB" w:rsidTr="00E42978">
        <w:trPr>
          <w:trHeight w:val="258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C00DE2" w:rsidRDefault="00DA5B0E" w:rsidP="00E4297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подбирать исходя из заданных нагр</w:t>
            </w:r>
            <w:r w:rsidRPr="00C00DE2">
              <w:rPr>
                <w:snapToGrid w:val="0"/>
                <w:sz w:val="24"/>
                <w:szCs w:val="24"/>
              </w:rPr>
              <w:t>у</w:t>
            </w:r>
            <w:r w:rsidRPr="00C00DE2">
              <w:rPr>
                <w:snapToGrid w:val="0"/>
                <w:sz w:val="24"/>
                <w:szCs w:val="24"/>
              </w:rPr>
              <w:t>зок и условий эксплуатации компле</w:t>
            </w:r>
            <w:r w:rsidRPr="00C00DE2">
              <w:rPr>
                <w:snapToGrid w:val="0"/>
                <w:sz w:val="24"/>
                <w:szCs w:val="24"/>
              </w:rPr>
              <w:t>к</w:t>
            </w:r>
            <w:r w:rsidRPr="00C00DE2">
              <w:rPr>
                <w:snapToGrid w:val="0"/>
                <w:sz w:val="24"/>
                <w:szCs w:val="24"/>
              </w:rPr>
              <w:t>тующие изделия (РТИ, подшипники и др.)</w:t>
            </w:r>
          </w:p>
          <w:p w:rsidR="00DA5B0E" w:rsidRPr="00C00DE2" w:rsidRDefault="00DA5B0E" w:rsidP="00E4297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пользоваться справочной литературой по направлению своей профессионал</w:t>
            </w:r>
            <w:r w:rsidRPr="00C00DE2">
              <w:rPr>
                <w:snapToGrid w:val="0"/>
                <w:sz w:val="24"/>
                <w:szCs w:val="24"/>
              </w:rPr>
              <w:t>ь</w:t>
            </w:r>
            <w:r w:rsidRPr="00C00DE2">
              <w:rPr>
                <w:snapToGrid w:val="0"/>
                <w:sz w:val="24"/>
                <w:szCs w:val="24"/>
              </w:rPr>
              <w:t>ной деятельности;</w:t>
            </w:r>
          </w:p>
          <w:p w:rsidR="00DA5B0E" w:rsidRPr="0075361E" w:rsidRDefault="00DA5B0E" w:rsidP="00E4297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C00DE2">
              <w:rPr>
                <w:snapToGrid w:val="0"/>
                <w:sz w:val="24"/>
                <w:szCs w:val="24"/>
              </w:rPr>
              <w:t>- идентифицировать на основании ма</w:t>
            </w:r>
            <w:r w:rsidRPr="00C00DE2">
              <w:rPr>
                <w:snapToGrid w:val="0"/>
                <w:sz w:val="24"/>
                <w:szCs w:val="24"/>
              </w:rPr>
              <w:t>р</w:t>
            </w:r>
            <w:r w:rsidRPr="00C00DE2">
              <w:rPr>
                <w:snapToGrid w:val="0"/>
                <w:sz w:val="24"/>
                <w:szCs w:val="24"/>
              </w:rPr>
              <w:t>кировки конструкционные и эксплу</w:t>
            </w:r>
            <w:r w:rsidRPr="00C00DE2">
              <w:rPr>
                <w:snapToGrid w:val="0"/>
                <w:sz w:val="24"/>
                <w:szCs w:val="24"/>
              </w:rPr>
              <w:t>а</w:t>
            </w:r>
            <w:r w:rsidRPr="00C00DE2">
              <w:rPr>
                <w:snapToGrid w:val="0"/>
                <w:sz w:val="24"/>
                <w:szCs w:val="24"/>
              </w:rPr>
              <w:t>тационные материалы и определять возможные области их применения.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023659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023659">
              <w:rPr>
                <w:color w:val="000000"/>
              </w:rPr>
              <w:t>Темы практических занятий:</w:t>
            </w:r>
          </w:p>
          <w:p w:rsidR="00DA5B0E" w:rsidRPr="00023659" w:rsidRDefault="00DA5B0E" w:rsidP="00E42978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1. Определение и расчет основных ремонтных нормативов.</w:t>
            </w:r>
          </w:p>
          <w:p w:rsidR="00DA5B0E" w:rsidRPr="00023659" w:rsidRDefault="00DA5B0E" w:rsidP="00E42978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2. Расчет годового количества ремонтов.</w:t>
            </w:r>
          </w:p>
          <w:p w:rsidR="00DA5B0E" w:rsidRPr="00023659" w:rsidRDefault="00DA5B0E" w:rsidP="00E42978">
            <w:pPr>
              <w:pStyle w:val="a7"/>
              <w:ind w:firstLine="0"/>
              <w:rPr>
                <w:i w:val="0"/>
              </w:rPr>
            </w:pPr>
            <w:r w:rsidRPr="00023659">
              <w:rPr>
                <w:i w:val="0"/>
              </w:rPr>
              <w:t>3. Разработка годовых графиков ППР механического оборудования.</w:t>
            </w:r>
          </w:p>
          <w:p w:rsidR="00DA5B0E" w:rsidRPr="00023659" w:rsidRDefault="00DA5B0E" w:rsidP="00E42978">
            <w:pPr>
              <w:ind w:firstLine="0"/>
            </w:pPr>
            <w:r w:rsidRPr="00023659">
              <w:t>4. Расчёт годового объёма ремонтных работ.</w:t>
            </w:r>
          </w:p>
          <w:p w:rsidR="00DA5B0E" w:rsidRPr="00023659" w:rsidRDefault="00DA5B0E" w:rsidP="00E42978">
            <w:pPr>
              <w:ind w:firstLine="0"/>
            </w:pPr>
            <w:r w:rsidRPr="00023659">
              <w:t>5. Расчёт и выбор оборудования для производства ремонта.</w:t>
            </w:r>
          </w:p>
          <w:p w:rsidR="00DA5B0E" w:rsidRPr="00023659" w:rsidRDefault="00DA5B0E" w:rsidP="00E42978">
            <w:pPr>
              <w:pStyle w:val="Style3"/>
              <w:widowControl/>
              <w:ind w:firstLine="0"/>
              <w:rPr>
                <w:rStyle w:val="FontStyle32"/>
                <w:i w:val="0"/>
                <w:sz w:val="24"/>
                <w:szCs w:val="24"/>
              </w:rPr>
            </w:pPr>
          </w:p>
          <w:p w:rsidR="00DA5B0E" w:rsidRPr="00023659" w:rsidRDefault="00DA5B0E" w:rsidP="00E42978">
            <w:pPr>
              <w:ind w:firstLine="0"/>
              <w:jc w:val="center"/>
              <w:rPr>
                <w:color w:val="000000"/>
              </w:rPr>
            </w:pPr>
            <w:r w:rsidRPr="00023659">
              <w:rPr>
                <w:color w:val="000000"/>
              </w:rPr>
              <w:t>Пример практического задания по теме 1</w:t>
            </w:r>
          </w:p>
          <w:p w:rsidR="00DA5B0E" w:rsidRPr="00023659" w:rsidRDefault="00DA5B0E" w:rsidP="00E42978">
            <w:pPr>
              <w:ind w:firstLine="0"/>
              <w:jc w:val="center"/>
              <w:rPr>
                <w:color w:val="000000"/>
              </w:rPr>
            </w:pPr>
            <w:r w:rsidRPr="00023659">
              <w:rPr>
                <w:color w:val="000000"/>
              </w:rPr>
              <w:t>Составить и заполнить таблицу</w:t>
            </w:r>
          </w:p>
          <w:p w:rsidR="00DA5B0E" w:rsidRPr="00023659" w:rsidRDefault="00DA5B0E" w:rsidP="00E42978">
            <w:r w:rsidRPr="00023659">
              <w:t>Ремонтные нормативы (пример заполнения)</w:t>
            </w:r>
          </w:p>
          <w:p w:rsidR="00DA5B0E" w:rsidRPr="00023659" w:rsidRDefault="00DA5B0E" w:rsidP="00E42978">
            <w:pPr>
              <w:ind w:firstLine="32"/>
              <w:rPr>
                <w:color w:val="000000"/>
              </w:rPr>
            </w:pPr>
            <w:r>
              <w:object w:dxaOrig="10740" w:dyaOrig="6210">
                <v:shape id="_x0000_i1027" type="#_x0000_t75" style="width:468.45pt;height:271.15pt" o:ole="">
                  <v:imagedata r:id="rId17" o:title=""/>
                </v:shape>
                <o:OLEObject Type="Embed" ProgID="PBrush" ShapeID="_x0000_i1027" DrawAspect="Content" ObjectID="_1665413487" r:id="rId18"/>
              </w:object>
            </w:r>
          </w:p>
        </w:tc>
      </w:tr>
      <w:tr w:rsidR="00DA5B0E" w:rsidRPr="00767DBB" w:rsidTr="00E42978">
        <w:trPr>
          <w:trHeight w:val="805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767DBB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5B0E" w:rsidRPr="00C00DE2" w:rsidRDefault="00DA5B0E" w:rsidP="00E4297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C00DE2">
              <w:rPr>
                <w:color w:val="000000"/>
              </w:rPr>
              <w:t>- методами определения основных эк</w:t>
            </w:r>
            <w:r w:rsidRPr="00C00DE2">
              <w:rPr>
                <w:color w:val="000000"/>
              </w:rPr>
              <w:t>с</w:t>
            </w:r>
            <w:r w:rsidRPr="00C00DE2">
              <w:rPr>
                <w:color w:val="000000"/>
              </w:rPr>
              <w:t>плуатационных свойств и характер</w:t>
            </w:r>
            <w:r w:rsidRPr="00C00DE2">
              <w:rPr>
                <w:color w:val="000000"/>
              </w:rPr>
              <w:t>и</w:t>
            </w:r>
            <w:r w:rsidRPr="00C00DE2">
              <w:rPr>
                <w:color w:val="000000"/>
              </w:rPr>
              <w:t>стик наземных транспортно-технологических машин;</w:t>
            </w:r>
          </w:p>
          <w:p w:rsidR="00DA5B0E" w:rsidRPr="00E05C06" w:rsidRDefault="00DA5B0E" w:rsidP="00E42978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C00DE2">
              <w:rPr>
                <w:color w:val="000000"/>
              </w:rPr>
              <w:t>- методами обеспечения безопасной эксплуатации машин и оборудования.</w:t>
            </w:r>
          </w:p>
        </w:tc>
        <w:tc>
          <w:tcPr>
            <w:tcW w:w="30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B0E" w:rsidRPr="00B0307E" w:rsidRDefault="00DA5B0E" w:rsidP="00E42978">
            <w:pPr>
              <w:pStyle w:val="Style3"/>
              <w:widowControl/>
              <w:ind w:firstLine="0"/>
              <w:rPr>
                <w:rStyle w:val="FontStyle32"/>
                <w:sz w:val="24"/>
                <w:szCs w:val="24"/>
              </w:rPr>
            </w:pPr>
            <w:r w:rsidRPr="00A56143">
              <w:rPr>
                <w:rStyle w:val="FontStyle32"/>
                <w:sz w:val="24"/>
                <w:szCs w:val="24"/>
              </w:rPr>
              <w:t>Пример  задания.</w:t>
            </w:r>
          </w:p>
          <w:p w:rsidR="00DA5B0E" w:rsidRDefault="00DA5B0E" w:rsidP="00E42978">
            <w:pPr>
              <w:ind w:firstLine="0"/>
            </w:pPr>
            <w:r w:rsidRPr="00B0307E">
              <w:t>Рассчитать годовое количество ремонтов для 4-х экскаваторов ЭКГ-4,6 с межремонтными периодами, приведёнными в табл. 6.1, 6.2. Коэффициент использования экскаватора пр</w:t>
            </w:r>
            <w:r w:rsidRPr="00B0307E">
              <w:t>и</w:t>
            </w:r>
            <w:r w:rsidRPr="00B0307E">
              <w:t xml:space="preserve">нимаем равным </w:t>
            </w:r>
            <w:r w:rsidRPr="00B0307E">
              <w:rPr>
                <w:position w:val="-10"/>
              </w:rPr>
              <w:object w:dxaOrig="200" w:dyaOrig="260">
                <v:shape id="_x0000_i1028" type="#_x0000_t75" style="width:10.3pt;height:13.1pt" o:ole="" fillcolor="window">
                  <v:imagedata r:id="rId19" o:title=""/>
                </v:shape>
                <o:OLEObject Type="Embed" ProgID="Equation.3" ShapeID="_x0000_i1028" DrawAspect="Content" ObjectID="_1665413488" r:id="rId20"/>
              </w:object>
            </w:r>
            <w:r w:rsidRPr="00B0307E">
              <w:t>=0,69 при трёхсменном режиме работы.</w:t>
            </w:r>
          </w:p>
          <w:p w:rsidR="00DA5B0E" w:rsidRPr="00B0307E" w:rsidRDefault="00DA5B0E" w:rsidP="00E42978">
            <w:pPr>
              <w:ind w:firstLine="0"/>
            </w:pPr>
            <w:r>
              <w:t>Решение</w:t>
            </w:r>
          </w:p>
          <w:p w:rsidR="00DA5B0E" w:rsidRPr="00B0307E" w:rsidRDefault="00DA5B0E" w:rsidP="00E42978">
            <w:pPr>
              <w:ind w:firstLine="0"/>
              <w:jc w:val="center"/>
              <w:outlineLvl w:val="0"/>
            </w:pPr>
            <w:r w:rsidRPr="00B0307E">
              <w:rPr>
                <w:position w:val="-10"/>
              </w:rPr>
              <w:object w:dxaOrig="3760" w:dyaOrig="380">
                <v:shape id="_x0000_i1029" type="#_x0000_t75" style="width:187.95pt;height:19.65pt" o:ole="" fillcolor="window">
                  <v:imagedata r:id="rId21" o:title=""/>
                </v:shape>
                <o:OLEObject Type="Embed" ProgID="Equation.3" ShapeID="_x0000_i1029" DrawAspect="Content" ObjectID="_1665413489" r:id="rId22"/>
              </w:object>
            </w:r>
            <w:r w:rsidRPr="00B0307E">
              <w:t xml:space="preserve"> </w:t>
            </w:r>
            <w:r w:rsidRPr="00B0307E">
              <w:rPr>
                <w:position w:val="-122"/>
              </w:rPr>
              <w:object w:dxaOrig="6100" w:dyaOrig="2560">
                <v:shape id="_x0000_i1030" type="#_x0000_t75" style="width:304.85pt;height:128.1pt" o:ole="" fillcolor="window">
                  <v:imagedata r:id="rId23" o:title=""/>
                </v:shape>
                <o:OLEObject Type="Embed" ProgID="Equation.3" ShapeID="_x0000_i1030" DrawAspect="Content" ObjectID="_1665413490" r:id="rId24"/>
              </w:object>
            </w:r>
          </w:p>
          <w:p w:rsidR="00DA5B0E" w:rsidRPr="00B0307E" w:rsidRDefault="00DA5B0E" w:rsidP="00E42978">
            <w:pPr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307E">
              <w:rPr>
                <w:position w:val="-24"/>
              </w:rPr>
              <w:object w:dxaOrig="6640" w:dyaOrig="620">
                <v:shape id="_x0000_i1031" type="#_x0000_t75" style="width:313.25pt;height:30.85pt" o:ole="" fillcolor="window">
                  <v:imagedata r:id="rId25" o:title=""/>
                </v:shape>
                <o:OLEObject Type="Embed" ProgID="Equation.3" ShapeID="_x0000_i1031" DrawAspect="Content" ObjectID="_1665413491" r:id="rId26"/>
              </w:object>
            </w:r>
          </w:p>
          <w:p w:rsidR="00DA5B0E" w:rsidRPr="00B0307E" w:rsidRDefault="00DA5B0E" w:rsidP="00E42978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DA5B0E" w:rsidRPr="00767DBB" w:rsidRDefault="00DA5B0E" w:rsidP="00DA5B0E">
      <w:pPr>
        <w:tabs>
          <w:tab w:val="left" w:pos="9547"/>
        </w:tabs>
        <w:ind w:firstLine="0"/>
        <w:rPr>
          <w:color w:val="000000"/>
        </w:rPr>
      </w:pPr>
    </w:p>
    <w:p w:rsidR="00DA5B0E" w:rsidRPr="00767DBB" w:rsidRDefault="00DA5B0E" w:rsidP="00DA5B0E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DA5B0E" w:rsidRPr="00767DBB" w:rsidRDefault="00DA5B0E" w:rsidP="00DA5B0E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>
        <w:rPr>
          <w:color w:val="000000"/>
        </w:rPr>
        <w:t>- практические задания для экзамена;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DA5B0E" w:rsidRPr="0038115E" w:rsidRDefault="00DA5B0E" w:rsidP="00DA5B0E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DA5B0E" w:rsidRDefault="00DA5B0E" w:rsidP="00DA5B0E">
      <w:pPr>
        <w:rPr>
          <w:color w:val="000000"/>
        </w:rPr>
      </w:pPr>
    </w:p>
    <w:p w:rsidR="00DA5B0E" w:rsidRPr="0038115E" w:rsidRDefault="00DA5B0E" w:rsidP="00DA5B0E">
      <w:pPr>
        <w:ind w:left="360" w:firstLine="0"/>
        <w:rPr>
          <w:color w:val="000000"/>
        </w:rPr>
      </w:pPr>
      <w:r w:rsidRPr="0038115E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приведенного п</w:t>
      </w:r>
      <w:r w:rsidRPr="0038115E">
        <w:rPr>
          <w:color w:val="000000"/>
        </w:rPr>
        <w:t>е</w:t>
      </w:r>
      <w:r w:rsidRPr="0038115E">
        <w:rPr>
          <w:color w:val="000000"/>
        </w:rPr>
        <w:t>речня вопросов</w:t>
      </w:r>
      <w:r>
        <w:rPr>
          <w:color w:val="000000"/>
        </w:rPr>
        <w:t xml:space="preserve"> и практических заданий</w:t>
      </w:r>
      <w:r w:rsidRPr="0038115E">
        <w:rPr>
          <w:color w:val="000000"/>
        </w:rPr>
        <w:t xml:space="preserve"> для экзамена или тестовых заданий по итоговой промежуточной аттестации.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занятий.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lastRenderedPageBreak/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обучения.</w:t>
      </w:r>
    </w:p>
    <w:p w:rsidR="00DA5B0E" w:rsidRPr="00767DBB" w:rsidRDefault="00DA5B0E" w:rsidP="00DA5B0E">
      <w:pPr>
        <w:rPr>
          <w:i/>
          <w:color w:val="000000"/>
        </w:rPr>
      </w:pPr>
    </w:p>
    <w:p w:rsidR="00DA5B0E" w:rsidRPr="00767DBB" w:rsidRDefault="00DA5B0E" w:rsidP="00DA5B0E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DA5B0E" w:rsidRPr="00767DBB" w:rsidRDefault="00DA5B0E" w:rsidP="00DA5B0E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DA5B0E" w:rsidRPr="00767DBB" w:rsidRDefault="00DA5B0E" w:rsidP="00DA5B0E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DA5B0E" w:rsidRPr="00767DBB" w:rsidRDefault="00DA5B0E" w:rsidP="00DA5B0E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DA5B0E" w:rsidRPr="00767DBB" w:rsidRDefault="00DA5B0E" w:rsidP="00DA5B0E">
      <w:pPr>
        <w:rPr>
          <w:color w:val="000000"/>
        </w:rPr>
      </w:pPr>
    </w:p>
    <w:p w:rsidR="00DA5B0E" w:rsidRPr="00767DBB" w:rsidRDefault="00DA5B0E" w:rsidP="00DA5B0E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DA5B0E" w:rsidRDefault="00DA5B0E" w:rsidP="00DA5B0E">
      <w:pPr>
        <w:rPr>
          <w:bCs/>
          <w:color w:val="000000"/>
        </w:rPr>
      </w:pPr>
    </w:p>
    <w:p w:rsidR="00DA5B0E" w:rsidRPr="00767DBB" w:rsidRDefault="00DA5B0E" w:rsidP="00DA5B0E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>
        <w:rPr>
          <w:bCs/>
          <w:color w:val="000000"/>
        </w:rPr>
        <w:t>зовательных ресурсов</w:t>
      </w:r>
      <w:r w:rsidRPr="00767DBB">
        <w:rPr>
          <w:bCs/>
          <w:color w:val="000000"/>
        </w:rPr>
        <w:t>. Выбор конкретного задания каждому студенту осуществляется в соответствии с приведенной в ЭОР методикой на осн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вании индивидуального шифра студента.</w:t>
      </w:r>
    </w:p>
    <w:p w:rsidR="00DA5B0E" w:rsidRPr="00DA5B0E" w:rsidRDefault="00DA5B0E" w:rsidP="00F95A1A">
      <w:pPr>
        <w:tabs>
          <w:tab w:val="left" w:pos="851"/>
        </w:tabs>
        <w:ind w:firstLine="709"/>
        <w:rPr>
          <w:i/>
          <w:color w:val="C00000"/>
        </w:rPr>
        <w:sectPr w:rsidR="00DA5B0E" w:rsidRPr="00DA5B0E" w:rsidSect="00DA5B0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DA5B0E" w:rsidRPr="00DA5B0E" w:rsidRDefault="00DA5B0E" w:rsidP="00F95A1A">
      <w:pPr>
        <w:tabs>
          <w:tab w:val="left" w:pos="851"/>
        </w:tabs>
        <w:ind w:firstLine="709"/>
        <w:rPr>
          <w:i/>
          <w:color w:val="C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DA5B0E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DA5B0E">
        <w:t>Юнусов, Г.С. Монтаж, эксплуатация и ремонт технологического оборудования. Курсовое проектирование : учебное пособие / Г.С. Юнусов, А.В. Михеев, М.М. Ахмаде</w:t>
      </w:r>
      <w:r w:rsidRPr="00DA5B0E">
        <w:t>е</w:t>
      </w:r>
      <w:r w:rsidRPr="00DA5B0E">
        <w:t>ва. — 2-е изд., перераб. и доп. — Санкт-Петербург : Лань, 2011. — 160 с. — ISBN 978-5-8114-1216-7. — Текст : электронный // Лань : электронно-библиотечная система. — URL: https://e.lanbook.com/book/2043 (дата обращения: 31.08.2019). — Режим доступа: для авто-риз. пользователей.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1.</w:t>
      </w:r>
      <w:r w:rsidRPr="00DA5B0E">
        <w:rPr>
          <w:iCs/>
          <w:color w:val="000000"/>
        </w:rPr>
        <w:tab/>
        <w:t>А. В. Рубайлов, Ф. Ю. Керимов, В. Я. Дворковой и др.; под ред.Е.С.Локшина Эксплуатация подъемно-транспортных, строительных и дорожных ма-шин учебник М.: ИЦ Академия, 2007. - 510с.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2.</w:t>
      </w:r>
      <w:r w:rsidRPr="00DA5B0E">
        <w:rPr>
          <w:iCs/>
          <w:color w:val="000000"/>
        </w:rPr>
        <w:tab/>
        <w:t>Андреев, В. М. Монтаж многоэтажных каркасных зданий  из сборных жел</w:t>
      </w:r>
      <w:r w:rsidRPr="00DA5B0E">
        <w:rPr>
          <w:iCs/>
          <w:color w:val="000000"/>
        </w:rPr>
        <w:t>е</w:t>
      </w:r>
      <w:r w:rsidRPr="00DA5B0E">
        <w:rPr>
          <w:iCs/>
          <w:color w:val="000000"/>
        </w:rPr>
        <w:t>зобетонных конструкций : учебное пособие / В. М. Андреев ; МГТУ. - Магнитогорск : МГТУ, 2016. - 1 электрон. опт. диск (CD-ROM). - URL: https://magtu.informsystema.ru/uploader/fileUpload?name=2474.pdf&amp;show=dcatalogues/1/1130218/2474.pdf&amp;view=true (дата обращения: 31.08.2019). - Макрообъект. - Текст : электро</w:t>
      </w:r>
      <w:r w:rsidRPr="00DA5B0E">
        <w:rPr>
          <w:iCs/>
          <w:color w:val="000000"/>
        </w:rPr>
        <w:t>н</w:t>
      </w:r>
      <w:r w:rsidRPr="00DA5B0E">
        <w:rPr>
          <w:iCs/>
          <w:color w:val="000000"/>
        </w:rPr>
        <w:t>ный.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3.</w:t>
      </w:r>
      <w:r w:rsidRPr="00DA5B0E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4.</w:t>
      </w:r>
      <w:r w:rsidRPr="00DA5B0E">
        <w:rPr>
          <w:iCs/>
          <w:color w:val="000000"/>
        </w:rPr>
        <w:tab/>
        <w:t>Жиркин, Ю. В. Монтаж металлургических машин : практикум / Ю. В. Жи</w:t>
      </w:r>
      <w:r w:rsidRPr="00DA5B0E">
        <w:rPr>
          <w:iCs/>
          <w:color w:val="000000"/>
        </w:rPr>
        <w:t>р</w:t>
      </w:r>
      <w:r w:rsidRPr="00DA5B0E">
        <w:rPr>
          <w:iCs/>
          <w:color w:val="000000"/>
        </w:rPr>
        <w:t>кин, А. В. Анцупов ; МГТУ. - Магнитогорск : МГТУ, 2017. - 59 с. : ил., табл., схемы, эск</w:t>
      </w:r>
      <w:r w:rsidRPr="00DA5B0E">
        <w:rPr>
          <w:iCs/>
          <w:color w:val="000000"/>
        </w:rPr>
        <w:t>и</w:t>
      </w:r>
      <w:r w:rsidRPr="00DA5B0E">
        <w:rPr>
          <w:iCs/>
          <w:color w:val="000000"/>
        </w:rPr>
        <w:t>зы, фот. – URL: https://magtu.informsystema.ru/uploader/fileUpload?name=3633.pdf&amp;show=dcatalogues/1/1524754/3633.pdf&amp;view=true (дата обращения: 31.08.2019). - Макрообъект. - Текст : электро</w:t>
      </w:r>
      <w:r w:rsidRPr="00DA5B0E">
        <w:rPr>
          <w:iCs/>
          <w:color w:val="000000"/>
        </w:rPr>
        <w:t>н</w:t>
      </w:r>
      <w:r w:rsidRPr="00DA5B0E">
        <w:rPr>
          <w:iCs/>
          <w:color w:val="000000"/>
        </w:rPr>
        <w:t>ный. – Макрообъект.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5.</w:t>
      </w:r>
      <w:r w:rsidRPr="00DA5B0E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6.</w:t>
      </w:r>
      <w:r w:rsidRPr="00DA5B0E">
        <w:rPr>
          <w:iCs/>
          <w:color w:val="000000"/>
        </w:rPr>
        <w:tab/>
        <w:t>Зангиев, А.А. Практикум по эксплуатации машинно-тракторного парка : учебное пособие / А.А. Зангиев, А.Н. Скороходов. — 4-е изд., стер. — Санкт-Петербург : Лань, 2020. — 464 с. — ISBN 978-5-8114-2097-1. — Текст : электронный // Лань : эле</w:t>
      </w:r>
      <w:r w:rsidRPr="00DA5B0E">
        <w:rPr>
          <w:iCs/>
          <w:color w:val="000000"/>
        </w:rPr>
        <w:t>к</w:t>
      </w:r>
      <w:r w:rsidRPr="00DA5B0E">
        <w:rPr>
          <w:iCs/>
          <w:color w:val="000000"/>
        </w:rPr>
        <w:t>тронно-библиотечная система. — URL: https://e.lanbook.com/book/130485 (дата обращ</w:t>
      </w:r>
      <w:r w:rsidRPr="00DA5B0E">
        <w:rPr>
          <w:iCs/>
          <w:color w:val="000000"/>
        </w:rPr>
        <w:t>е</w:t>
      </w:r>
      <w:r w:rsidRPr="00DA5B0E">
        <w:rPr>
          <w:iCs/>
          <w:color w:val="000000"/>
        </w:rPr>
        <w:t>ния: 31.08.2019). — Режим доступа: для авториз. пользователей.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7.</w:t>
      </w:r>
      <w:r w:rsidRPr="00DA5B0E">
        <w:rPr>
          <w:iCs/>
          <w:color w:val="000000"/>
        </w:rPr>
        <w:tab/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</w:t>
      </w:r>
      <w:r w:rsidRPr="00DA5B0E">
        <w:rPr>
          <w:iCs/>
          <w:color w:val="000000"/>
        </w:rPr>
        <w:t>о</w:t>
      </w:r>
      <w:r w:rsidRPr="00DA5B0E">
        <w:rPr>
          <w:iCs/>
          <w:color w:val="000000"/>
        </w:rPr>
        <w:t>строение, 2001. - 400с.: ил.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8.</w:t>
      </w:r>
      <w:r w:rsidRPr="00DA5B0E">
        <w:rPr>
          <w:iCs/>
          <w:color w:val="000000"/>
        </w:rPr>
        <w:tab/>
        <w:t>Кабанов А.В.: Выбор монтажных кранов и подбор технологической оснас</w:t>
      </w:r>
      <w:r w:rsidRPr="00DA5B0E">
        <w:rPr>
          <w:iCs/>
          <w:color w:val="000000"/>
        </w:rPr>
        <w:t>т</w:t>
      </w:r>
      <w:r w:rsidRPr="00DA5B0E">
        <w:rPr>
          <w:iCs/>
          <w:color w:val="000000"/>
        </w:rPr>
        <w:t>ки для ведения строительно-монтажных работ: учеб.пособ. М.: Маршрут, 2006. - 71с.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9.</w:t>
      </w:r>
      <w:r w:rsidRPr="00DA5B0E">
        <w:rPr>
          <w:iCs/>
          <w:color w:val="000000"/>
        </w:rPr>
        <w:tab/>
        <w:t>Кох П.И. Производство, монтаж, эксплуатация и ремонт ПТМ Киев: Высша школа, 1991. - 336 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10.</w:t>
      </w:r>
      <w:r w:rsidRPr="00DA5B0E">
        <w:rPr>
          <w:iCs/>
          <w:color w:val="00000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1981. – 320 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11.</w:t>
      </w:r>
      <w:r w:rsidRPr="00DA5B0E">
        <w:rPr>
          <w:iCs/>
          <w:color w:val="000000"/>
        </w:rPr>
        <w:tab/>
        <w:t>Постановление Правительства РФ от 24 ноября 1998 г. N 1371 "О регистр</w:t>
      </w:r>
      <w:r w:rsidRPr="00DA5B0E">
        <w:rPr>
          <w:iCs/>
          <w:color w:val="000000"/>
        </w:rPr>
        <w:t>а</w:t>
      </w:r>
      <w:r w:rsidRPr="00DA5B0E">
        <w:rPr>
          <w:iCs/>
          <w:color w:val="000000"/>
        </w:rPr>
        <w:t>ции объектов в государственном реестре опасных производственных объектов".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12.</w:t>
      </w:r>
      <w:r w:rsidRPr="00DA5B0E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13.</w:t>
      </w:r>
      <w:r w:rsidRPr="00DA5B0E">
        <w:rPr>
          <w:iCs/>
          <w:color w:val="000000"/>
        </w:rPr>
        <w:tab/>
        <w:t>Тайц В. Г. Безопасная эксплуатация грузоподъемных машин: учебное посо-бие М.:ИКЦ "Академкнига"2005. - 383с.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14.</w:t>
      </w:r>
      <w:r w:rsidRPr="00DA5B0E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lastRenderedPageBreak/>
        <w:t>15.</w:t>
      </w:r>
      <w:r w:rsidRPr="00DA5B0E">
        <w:rPr>
          <w:iCs/>
          <w:color w:val="000000"/>
        </w:rPr>
        <w:tab/>
        <w:t>Технический регламент Таможенного союза "О безопасности машин и об</w:t>
      </w:r>
      <w:r w:rsidRPr="00DA5B0E">
        <w:rPr>
          <w:iCs/>
          <w:color w:val="000000"/>
        </w:rPr>
        <w:t>о</w:t>
      </w:r>
      <w:r w:rsidRPr="00DA5B0E">
        <w:rPr>
          <w:iCs/>
          <w:color w:val="000000"/>
        </w:rPr>
        <w:t>рудования" (ТР ТС - 010 - 2011)</w:t>
      </w:r>
    </w:p>
    <w:p w:rsidR="00DA5B0E" w:rsidRPr="00DA5B0E" w:rsidRDefault="00DA5B0E" w:rsidP="00DA5B0E">
      <w:pPr>
        <w:pStyle w:val="Style10"/>
        <w:widowControl/>
        <w:ind w:firstLine="709"/>
        <w:rPr>
          <w:iCs/>
          <w:color w:val="000000"/>
        </w:rPr>
      </w:pPr>
      <w:r w:rsidRPr="00DA5B0E">
        <w:rPr>
          <w:iCs/>
          <w:color w:val="000000"/>
        </w:rPr>
        <w:t>16.</w:t>
      </w:r>
      <w:r w:rsidRPr="00DA5B0E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</w:t>
      </w:r>
      <w:r w:rsidRPr="00DA5B0E">
        <w:rPr>
          <w:iCs/>
          <w:color w:val="000000"/>
        </w:rPr>
        <w:t>е</w:t>
      </w:r>
      <w:r w:rsidRPr="00DA5B0E">
        <w:rPr>
          <w:iCs/>
          <w:color w:val="000000"/>
        </w:rPr>
        <w:t>скому и атомному надзору. Приказ N 533 от 12 ноября 2013 г.</w:t>
      </w:r>
    </w:p>
    <w:p w:rsidR="00CF30B5" w:rsidRPr="00767DBB" w:rsidRDefault="00DA5B0E" w:rsidP="00DA5B0E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DA5B0E">
        <w:rPr>
          <w:iCs/>
          <w:color w:val="000000"/>
        </w:rPr>
        <w:t>17.</w:t>
      </w:r>
      <w:r w:rsidRPr="00DA5B0E">
        <w:rPr>
          <w:iCs/>
          <w:color w:val="000000"/>
        </w:rPr>
        <w:tab/>
        <w:t>Федеральный закон от 21.07.1997 N 116-ФЗ (ред. от 31.12.2014) "О пр</w:t>
      </w:r>
      <w:r w:rsidRPr="00DA5B0E">
        <w:rPr>
          <w:iCs/>
          <w:color w:val="000000"/>
        </w:rPr>
        <w:t>о</w:t>
      </w:r>
      <w:r w:rsidRPr="00DA5B0E">
        <w:rPr>
          <w:iCs/>
          <w:color w:val="000000"/>
        </w:rPr>
        <w:t>мышленной безопасности опасных производственных объектов".</w:t>
      </w:r>
    </w:p>
    <w:p w:rsidR="00D21C33" w:rsidRPr="00767DBB" w:rsidRDefault="007754E4" w:rsidP="00F95A1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DA5B0E" w:rsidRPr="00DA5B0E" w:rsidRDefault="00DA5B0E" w:rsidP="00DA5B0E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Панфилова; ФГБОУ ВО «Магнитогорский государственный технический универс</w:t>
      </w:r>
      <w:r w:rsidRPr="00DA5B0E">
        <w:rPr>
          <w:snapToGrid w:val="0"/>
        </w:rPr>
        <w:t>и</w:t>
      </w:r>
      <w:r w:rsidRPr="00DA5B0E">
        <w:rPr>
          <w:snapToGrid w:val="0"/>
        </w:rPr>
        <w:t>тет им.Г.И.Носова, - Электрон. текстовые дан. (0,236 Мб). – Магнитогорск: ФГБОУ ВО «МГТУ им.Г.И.Носова», 2018. – 1 электрон. опт. диск (CD-R).)</w:t>
      </w:r>
    </w:p>
    <w:p w:rsidR="00DA5B0E" w:rsidRPr="00DA5B0E" w:rsidRDefault="00DA5B0E" w:rsidP="00DA5B0E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2.</w:t>
      </w:r>
      <w:r w:rsidRPr="00DA5B0E">
        <w:rPr>
          <w:snapToGrid w:val="0"/>
        </w:rPr>
        <w:tab/>
        <w:t>Усов И.Г. Организация эксплуатации подъемно-транспортных, строительных, дорожных машин и оборудования. Метод. указания по дисциплине “Эксплуатация под</w:t>
      </w:r>
      <w:r w:rsidRPr="00DA5B0E">
        <w:rPr>
          <w:snapToGrid w:val="0"/>
        </w:rPr>
        <w:t>ъ</w:t>
      </w:r>
      <w:r w:rsidRPr="00DA5B0E">
        <w:rPr>
          <w:snapToGrid w:val="0"/>
        </w:rPr>
        <w:t>емно-транспортных, строительных и дорожных машин” и выполнения раздела дипломн</w:t>
      </w:r>
      <w:r w:rsidRPr="00DA5B0E">
        <w:rPr>
          <w:snapToGrid w:val="0"/>
        </w:rPr>
        <w:t>о</w:t>
      </w:r>
      <w:r w:rsidRPr="00DA5B0E">
        <w:rPr>
          <w:snapToGrid w:val="0"/>
        </w:rPr>
        <w:t>го проекта для студентов специальности 190205 (170900) всех форм обучения. - Магнит</w:t>
      </w:r>
      <w:r w:rsidRPr="00DA5B0E">
        <w:rPr>
          <w:snapToGrid w:val="0"/>
        </w:rPr>
        <w:t>о</w:t>
      </w:r>
      <w:r w:rsidRPr="00DA5B0E">
        <w:rPr>
          <w:snapToGrid w:val="0"/>
        </w:rPr>
        <w:t>горск: МГТУ, 2005. – 41с.</w:t>
      </w:r>
    </w:p>
    <w:p w:rsidR="00DA5B0E" w:rsidRPr="00DA5B0E" w:rsidRDefault="00DA5B0E" w:rsidP="00DA5B0E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DA5B0E">
        <w:rPr>
          <w:snapToGrid w:val="0"/>
        </w:rPr>
        <w:t>3.</w:t>
      </w:r>
      <w:r w:rsidRPr="00DA5B0E">
        <w:rPr>
          <w:snapToGrid w:val="0"/>
        </w:rPr>
        <w:tab/>
        <w:t>Надзор и обслуживание ПТМ. Метод. указания к лабораторным работам по МЭР ПТМ Магнитогорск: Изд. МГТУ.</w:t>
      </w:r>
    </w:p>
    <w:p w:rsidR="00CF30B5" w:rsidRPr="00767DBB" w:rsidRDefault="00DA5B0E" w:rsidP="00DA5B0E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 w:rsidRPr="00DA5B0E">
        <w:rPr>
          <w:snapToGrid w:val="0"/>
        </w:rPr>
        <w:t>4.</w:t>
      </w:r>
      <w:r w:rsidRPr="00DA5B0E">
        <w:rPr>
          <w:snapToGrid w:val="0"/>
        </w:rPr>
        <w:tab/>
        <w:t>Методические указания, разработанные на кафедре (см.приложение 1).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22EE3" w:rsidRPr="00DA5B0E" w:rsidRDefault="00DA5B0E" w:rsidP="00F95A1A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DA5B0E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3"/>
        <w:gridCol w:w="5103"/>
      </w:tblGrid>
      <w:tr w:rsidR="00DA5B0E" w:rsidRPr="00DA5B0E" w:rsidTr="00DA5B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MS Office 2007 Professional</w:t>
            </w:r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№ 135 от 17.09.2007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7Zip</w:t>
            </w:r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свободно распространяемое ПО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FAR Manager</w:t>
            </w:r>
          </w:p>
        </w:tc>
        <w:tc>
          <w:tcPr>
            <w:tcW w:w="505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свободно распространяемое ПО</w:t>
            </w:r>
          </w:p>
        </w:tc>
      </w:tr>
    </w:tbl>
    <w:p w:rsidR="00DA5B0E" w:rsidRPr="00DA5B0E" w:rsidRDefault="00DA5B0E" w:rsidP="00DA5B0E">
      <w:pPr>
        <w:ind w:firstLine="0"/>
        <w:jc w:val="center"/>
        <w:rPr>
          <w:snapToGrid w:val="0"/>
        </w:rPr>
      </w:pPr>
      <w:r w:rsidRPr="00DA5B0E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64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7"/>
        <w:gridCol w:w="3974"/>
        <w:gridCol w:w="1129"/>
      </w:tblGrid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Электронная база периодических изд</w:t>
            </w:r>
            <w:r w:rsidRPr="00DA5B0E">
              <w:rPr>
                <w:snapToGrid w:val="0"/>
              </w:rPr>
              <w:t>а</w:t>
            </w:r>
            <w:r w:rsidRPr="00DA5B0E">
              <w:rPr>
                <w:snapToGrid w:val="0"/>
              </w:rPr>
              <w:t>ний East View Information Services, ООО «ИВИС»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https://dlib.eastview.com/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Национальная информационно-аналитическая система – Российский и</w:t>
            </w:r>
            <w:r w:rsidRPr="00DA5B0E">
              <w:rPr>
                <w:snapToGrid w:val="0"/>
              </w:rPr>
              <w:t>н</w:t>
            </w:r>
            <w:r w:rsidRPr="00DA5B0E">
              <w:rPr>
                <w:snapToGrid w:val="0"/>
              </w:rPr>
              <w:t>декс научного цитирования (РИНЦ)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URL: https://elibrary.ru/project_risc.asp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URL: https://scholar.google.ru/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URL: http://window.edu.ru/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  <w:tr w:rsidR="00DA5B0E" w:rsidRPr="00DA5B0E" w:rsidTr="00DA5B0E">
        <w:trPr>
          <w:tblCellSpacing w:w="15" w:type="dxa"/>
        </w:trPr>
        <w:tc>
          <w:tcPr>
            <w:tcW w:w="449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Федеральное государственное бюдже</w:t>
            </w:r>
            <w:r w:rsidRPr="00DA5B0E">
              <w:rPr>
                <w:snapToGrid w:val="0"/>
              </w:rPr>
              <w:t>т</w:t>
            </w:r>
            <w:r w:rsidRPr="00DA5B0E">
              <w:rPr>
                <w:snapToGrid w:val="0"/>
              </w:rPr>
              <w:t>ное учреждение «Федеральный институт промышленной собственности»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URL: http://www1.fips.ru/</w:t>
            </w:r>
          </w:p>
        </w:tc>
        <w:tc>
          <w:tcPr>
            <w:tcW w:w="108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DA5B0E" w:rsidRPr="00DA5B0E" w:rsidRDefault="00DA5B0E" w:rsidP="00DA5B0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DA5B0E">
              <w:rPr>
                <w:snapToGrid w:val="0"/>
              </w:rPr>
              <w:t>база данных</w:t>
            </w:r>
          </w:p>
        </w:tc>
      </w:tr>
    </w:tbl>
    <w:p w:rsidR="00DA5B0E" w:rsidRPr="00DA5B0E" w:rsidRDefault="00DA5B0E" w:rsidP="00DA5B0E"/>
    <w:p w:rsidR="0008161B" w:rsidRPr="00767DBB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</w:t>
      </w:r>
      <w:r w:rsidR="007754E4" w:rsidRPr="00767DB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767DBB">
        <w:rPr>
          <w:rStyle w:val="FontStyle14"/>
          <w:b/>
          <w:sz w:val="24"/>
          <w:szCs w:val="24"/>
        </w:rPr>
        <w:t>п</w:t>
      </w:r>
      <w:r w:rsidR="007754E4" w:rsidRPr="00767DBB">
        <w:rPr>
          <w:rStyle w:val="FontStyle14"/>
          <w:b/>
          <w:sz w:val="24"/>
          <w:szCs w:val="24"/>
        </w:rPr>
        <w:t>ечен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е д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сц</w:t>
      </w:r>
      <w:r w:rsidR="00C518F8" w:rsidRPr="00767DBB">
        <w:rPr>
          <w:rStyle w:val="FontStyle14"/>
          <w:b/>
          <w:sz w:val="24"/>
          <w:szCs w:val="24"/>
        </w:rPr>
        <w:t>ип</w:t>
      </w:r>
      <w:r w:rsidR="007754E4" w:rsidRPr="00767DBB">
        <w:rPr>
          <w:rStyle w:val="FontStyle14"/>
          <w:b/>
          <w:sz w:val="24"/>
          <w:szCs w:val="24"/>
        </w:rPr>
        <w:t>л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ны</w:t>
      </w:r>
      <w:r w:rsidR="00C518F8" w:rsidRPr="00767DBB">
        <w:rPr>
          <w:rStyle w:val="FontStyle14"/>
          <w:b/>
          <w:sz w:val="24"/>
          <w:szCs w:val="24"/>
        </w:rPr>
        <w:t xml:space="preserve"> </w:t>
      </w:r>
      <w:r w:rsidR="007754E4" w:rsidRPr="00767DBB">
        <w:rPr>
          <w:rStyle w:val="FontStyle14"/>
          <w:b/>
          <w:sz w:val="24"/>
          <w:szCs w:val="24"/>
        </w:rPr>
        <w:t>(модул</w:t>
      </w:r>
      <w:r w:rsidR="00C518F8" w:rsidRPr="00767DBB">
        <w:rPr>
          <w:rStyle w:val="FontStyle14"/>
          <w:b/>
          <w:sz w:val="24"/>
          <w:szCs w:val="24"/>
        </w:rPr>
        <w:t>я</w:t>
      </w:r>
      <w:r w:rsidR="007754E4" w:rsidRPr="00767DBB">
        <w:rPr>
          <w:rStyle w:val="FontStyle14"/>
          <w:b/>
          <w:sz w:val="24"/>
          <w:szCs w:val="24"/>
        </w:rPr>
        <w:t>)</w:t>
      </w:r>
    </w:p>
    <w:p w:rsidR="00DA5B0E" w:rsidRDefault="00DA5B0E" w:rsidP="00DA5B0E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DA5B0E" w:rsidRDefault="00DA5B0E" w:rsidP="00DA5B0E">
      <w:pPr>
        <w:ind w:firstLine="709"/>
      </w:pPr>
      <w:r>
        <w:t xml:space="preserve">Учебные аудитории для проведения занятий лекционного типа: </w:t>
      </w:r>
    </w:p>
    <w:p w:rsidR="00DA5B0E" w:rsidRDefault="00DA5B0E" w:rsidP="00DA5B0E">
      <w:pPr>
        <w:ind w:firstLine="709"/>
      </w:pPr>
      <w:r>
        <w:t>- мультимедийные средства хранения, передачи и представления информации.</w:t>
      </w:r>
    </w:p>
    <w:p w:rsidR="00DA5B0E" w:rsidRDefault="00DA5B0E" w:rsidP="00DA5B0E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DA5B0E" w:rsidRDefault="00DA5B0E" w:rsidP="00DA5B0E">
      <w:pPr>
        <w:ind w:firstLine="709"/>
      </w:pPr>
      <w:r>
        <w:t>- мультимедийные средства хранения, передачи и представления информации;</w:t>
      </w:r>
    </w:p>
    <w:p w:rsidR="00DA5B0E" w:rsidRDefault="00DA5B0E" w:rsidP="00DA5B0E">
      <w:pPr>
        <w:ind w:firstLine="709"/>
      </w:pPr>
      <w:r>
        <w:t>- доска, мультимедийный проектор, экран.</w:t>
      </w:r>
    </w:p>
    <w:p w:rsidR="00DA5B0E" w:rsidRDefault="00DA5B0E" w:rsidP="00DA5B0E">
      <w:pPr>
        <w:ind w:firstLine="709"/>
      </w:pPr>
      <w:r>
        <w:lastRenderedPageBreak/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DA5B0E" w:rsidRDefault="00DA5B0E" w:rsidP="00DA5B0E">
      <w:pPr>
        <w:ind w:firstLine="709"/>
      </w:pPr>
      <w:r>
        <w:t>- мультимедийные средства хранения, передачи и представления информации;</w:t>
      </w:r>
    </w:p>
    <w:p w:rsidR="00DA5B0E" w:rsidRDefault="00DA5B0E" w:rsidP="00DA5B0E">
      <w:pPr>
        <w:ind w:firstLine="709"/>
      </w:pPr>
      <w:r>
        <w:t>- доска, мультимедийный проектор, экран.</w:t>
      </w:r>
    </w:p>
    <w:p w:rsidR="00DA5B0E" w:rsidRDefault="00DA5B0E" w:rsidP="00DA5B0E">
      <w:pPr>
        <w:ind w:firstLine="709"/>
      </w:pPr>
      <w:r>
        <w:t>Помещения для самостоятельной работы обучающихся:</w:t>
      </w:r>
    </w:p>
    <w:p w:rsidR="00DA5B0E" w:rsidRDefault="00DA5B0E" w:rsidP="00DA5B0E">
      <w:pPr>
        <w:ind w:firstLine="709"/>
      </w:pPr>
      <w:r>
        <w:t>- персональные компьютеры с пакетом MS Office, выходом в интернет и с дост</w:t>
      </w:r>
      <w:r>
        <w:t>у</w:t>
      </w:r>
      <w:r>
        <w:t>пом в электронную образовательную среду университета.</w:t>
      </w:r>
    </w:p>
    <w:p w:rsidR="00DA5B0E" w:rsidRDefault="00DA5B0E" w:rsidP="00DA5B0E">
      <w:pPr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0237F1" w:rsidRPr="00767DBB" w:rsidRDefault="00DA5B0E" w:rsidP="00DA5B0E">
      <w:pPr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p w:rsidR="000237F1" w:rsidRPr="00767DBB" w:rsidRDefault="000237F1" w:rsidP="000237F1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767DBB">
        <w:br w:type="page"/>
      </w:r>
      <w:r w:rsidRPr="00767DBB">
        <w:rPr>
          <w:rStyle w:val="FontStyle21"/>
          <w:b/>
          <w:bCs/>
          <w:sz w:val="24"/>
          <w:szCs w:val="24"/>
        </w:rPr>
        <w:lastRenderedPageBreak/>
        <w:t>Приложение 1</w:t>
      </w:r>
    </w:p>
    <w:p w:rsidR="000237F1" w:rsidRPr="00767DBB" w:rsidRDefault="000237F1" w:rsidP="000237F1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767DBB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CF30B5" w:rsidRPr="00767DBB" w:rsidRDefault="00CF30B5" w:rsidP="00F95A1A">
      <w:pPr>
        <w:ind w:firstLine="709"/>
      </w:pPr>
    </w:p>
    <w:p w:rsidR="00F02FC4" w:rsidRPr="00F02FC4" w:rsidRDefault="00F02FC4" w:rsidP="00E22EE3">
      <w:pPr>
        <w:pStyle w:val="Style10"/>
        <w:widowControl/>
        <w:numPr>
          <w:ilvl w:val="0"/>
          <w:numId w:val="9"/>
        </w:numPr>
        <w:tabs>
          <w:tab w:val="clear" w:pos="0"/>
          <w:tab w:val="num" w:pos="1134"/>
        </w:tabs>
        <w:rPr>
          <w:snapToGrid w:val="0"/>
        </w:rPr>
      </w:pPr>
      <w:r w:rsidRPr="00F02FC4">
        <w:rPr>
          <w:rStyle w:val="FontStyle21"/>
          <w:sz w:val="24"/>
          <w:szCs w:val="24"/>
        </w:rPr>
        <w:t>Эксплуатация подъемно-транспортных, строительных, дорожных средств и оборудования</w:t>
      </w:r>
      <w:r w:rsidRPr="00F02FC4">
        <w:rPr>
          <w:snapToGrid w:val="0"/>
        </w:rPr>
        <w:t>. Практикум. Часть 1 [Электронный ресурс]/ И. Г. Усов, Е. ФГБОУ ВО «Магнитогорский государственный технический университет им.Г.И.Носова, - Электрон. текстовые дан. – Магнитогорск: ФГБОУ ВО «МГТУ им.Г.И.Носова»</w:t>
      </w:r>
    </w:p>
    <w:p w:rsidR="00F02FC4" w:rsidRPr="00F02FC4" w:rsidRDefault="00F02FC4" w:rsidP="00E22EE3">
      <w:pPr>
        <w:pStyle w:val="Style10"/>
        <w:widowControl/>
        <w:numPr>
          <w:ilvl w:val="0"/>
          <w:numId w:val="9"/>
        </w:numPr>
        <w:tabs>
          <w:tab w:val="clear" w:pos="0"/>
          <w:tab w:val="num" w:pos="1134"/>
        </w:tabs>
        <w:rPr>
          <w:snapToGrid w:val="0"/>
        </w:rPr>
      </w:pPr>
      <w:r w:rsidRPr="00F02FC4">
        <w:rPr>
          <w:rStyle w:val="FontStyle21"/>
          <w:sz w:val="24"/>
          <w:szCs w:val="24"/>
        </w:rPr>
        <w:t>Эксплуатация подъемно-транспортных, строительных, дорожных средств и оборудования</w:t>
      </w:r>
      <w:r w:rsidRPr="00F02FC4">
        <w:rPr>
          <w:snapToGrid w:val="0"/>
        </w:rPr>
        <w:t>. Практикум. Часть 2 [Электронный ресурс]/ И. Г. Усов, Е. ФГБОУ ВО «Магнитогорский государственный технический университет им.Г.И.Носова, - Электрон. текстовые дан. – Магнитогорск: ФГБОУ ВО «МГТУ им.Г.И.Носова»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3913A1">
        <w:rPr>
          <w:bCs/>
        </w:rPr>
        <w:t xml:space="preserve">Усов И.Г. </w:t>
      </w:r>
      <w:r>
        <w:rPr>
          <w:rStyle w:val="FontStyle14"/>
          <w:b w:val="0"/>
          <w:sz w:val="24"/>
          <w:szCs w:val="24"/>
        </w:rPr>
        <w:t>Ремонтные нормативы</w:t>
      </w:r>
      <w:r w:rsidRPr="003913A1">
        <w:rPr>
          <w:bCs/>
        </w:rPr>
        <w:t>: Методические указания к практическим з</w:t>
      </w:r>
      <w:r w:rsidRPr="003913A1">
        <w:rPr>
          <w:bCs/>
        </w:rPr>
        <w:t>а</w:t>
      </w:r>
      <w:r w:rsidRPr="003913A1">
        <w:rPr>
          <w:bCs/>
        </w:rPr>
        <w:t>нятиям по дисциплинам «</w:t>
      </w:r>
      <w:r>
        <w:rPr>
          <w:rStyle w:val="FontStyle21"/>
          <w:sz w:val="24"/>
          <w:szCs w:val="24"/>
        </w:rPr>
        <w:t>Организация эксплуатации</w:t>
      </w:r>
      <w:r w:rsidRPr="003913A1">
        <w:rPr>
          <w:bCs/>
        </w:rPr>
        <w:t>», для студентов специальности 23.05.01 и направления подготовки бакалавров 23.03.02 всех форм обучения. Магнит</w:t>
      </w:r>
      <w:r w:rsidRPr="003913A1">
        <w:rPr>
          <w:bCs/>
        </w:rPr>
        <w:t>о</w:t>
      </w:r>
      <w:r w:rsidRPr="003913A1">
        <w:rPr>
          <w:bCs/>
        </w:rPr>
        <w:t xml:space="preserve">горск: Каф.ГМиТТК. 2017. </w:t>
      </w:r>
      <w:r>
        <w:rPr>
          <w:bCs/>
        </w:rPr>
        <w:t>10</w:t>
      </w:r>
      <w:r w:rsidRPr="003913A1">
        <w:rPr>
          <w:bCs/>
        </w:rPr>
        <w:t xml:space="preserve"> с.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3913A1">
        <w:rPr>
          <w:bCs/>
        </w:rPr>
        <w:t xml:space="preserve">Усов И.Г. </w:t>
      </w:r>
      <w:r>
        <w:rPr>
          <w:rStyle w:val="FontStyle14"/>
          <w:b w:val="0"/>
          <w:sz w:val="24"/>
          <w:szCs w:val="24"/>
        </w:rPr>
        <w:t>Межремонтный период и структура ремонтного цикла</w:t>
      </w:r>
      <w:r w:rsidRPr="003913A1">
        <w:rPr>
          <w:bCs/>
        </w:rPr>
        <w:t>: Методич</w:t>
      </w:r>
      <w:r w:rsidRPr="003913A1">
        <w:rPr>
          <w:bCs/>
        </w:rPr>
        <w:t>е</w:t>
      </w:r>
      <w:r w:rsidRPr="003913A1">
        <w:rPr>
          <w:bCs/>
        </w:rPr>
        <w:t>ские указания к практическим занятиям по дисциплинам «</w:t>
      </w:r>
      <w:r>
        <w:rPr>
          <w:rStyle w:val="FontStyle21"/>
          <w:sz w:val="24"/>
          <w:szCs w:val="24"/>
        </w:rPr>
        <w:t>Организация эксплуатации</w:t>
      </w:r>
      <w:r w:rsidRPr="003913A1">
        <w:rPr>
          <w:bCs/>
        </w:rPr>
        <w:t xml:space="preserve">», для студентов специальности 23.05.01 и направления подготовки бакалавров 23.03.02 всех форм обучения. Магнитогорск: Каф.ГМиТТК. 2017. </w:t>
      </w:r>
      <w:r>
        <w:rPr>
          <w:bCs/>
        </w:rPr>
        <w:t>14</w:t>
      </w:r>
      <w:r w:rsidRPr="003913A1">
        <w:rPr>
          <w:bCs/>
        </w:rPr>
        <w:t xml:space="preserve"> с.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D52681">
        <w:rPr>
          <w:bCs/>
        </w:rPr>
        <w:t>Усов И.Г. Расчет годового количества ремонтов: Методические указания к практическим занятиям по дисциплинам «</w:t>
      </w:r>
      <w:r w:rsidRPr="00D52681">
        <w:rPr>
          <w:rStyle w:val="FontStyle21"/>
          <w:sz w:val="24"/>
          <w:szCs w:val="24"/>
        </w:rPr>
        <w:t>Организация эксплуатации</w:t>
      </w:r>
      <w:r w:rsidRPr="00D52681">
        <w:rPr>
          <w:bCs/>
        </w:rPr>
        <w:t>», для студентов сп</w:t>
      </w:r>
      <w:r w:rsidRPr="00D52681">
        <w:rPr>
          <w:bCs/>
        </w:rPr>
        <w:t>е</w:t>
      </w:r>
      <w:r w:rsidRPr="00D52681">
        <w:rPr>
          <w:bCs/>
        </w:rPr>
        <w:t>циальности 23.05.01 и направления подготовки бакалавров 23.03.02 всех форм обучения. Магнитогорск: Каф.ГМиТТК. 2017. 10 с.</w:t>
      </w:r>
      <w:r>
        <w:rPr>
          <w:bCs/>
        </w:rPr>
        <w:t xml:space="preserve"> </w:t>
      </w:r>
    </w:p>
    <w:p w:rsidR="00E22EE3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D52681">
        <w:rPr>
          <w:bCs/>
        </w:rPr>
        <w:t>Усов И.Г. Разработка годового и месячного графиков ППР механического об</w:t>
      </w:r>
      <w:r w:rsidRPr="00D52681">
        <w:rPr>
          <w:bCs/>
        </w:rPr>
        <w:t>о</w:t>
      </w:r>
      <w:r w:rsidRPr="00D52681">
        <w:rPr>
          <w:bCs/>
        </w:rPr>
        <w:t>рудования: Методические указания к практическим занятиям по дисциплинам «</w:t>
      </w:r>
      <w:r w:rsidRPr="00D52681">
        <w:rPr>
          <w:rStyle w:val="FontStyle21"/>
          <w:sz w:val="24"/>
          <w:szCs w:val="24"/>
        </w:rPr>
        <w:t>Организ</w:t>
      </w:r>
      <w:r w:rsidRPr="00D52681">
        <w:rPr>
          <w:rStyle w:val="FontStyle21"/>
          <w:sz w:val="24"/>
          <w:szCs w:val="24"/>
        </w:rPr>
        <w:t>а</w:t>
      </w:r>
      <w:r w:rsidRPr="00D52681">
        <w:rPr>
          <w:rStyle w:val="FontStyle21"/>
          <w:sz w:val="24"/>
          <w:szCs w:val="24"/>
        </w:rPr>
        <w:t>ция эксплуатации</w:t>
      </w:r>
      <w:r w:rsidRPr="00D52681">
        <w:rPr>
          <w:bCs/>
        </w:rPr>
        <w:t>», для студентов специальности 23.05.01 и направления подготовки б</w:t>
      </w:r>
      <w:r w:rsidRPr="00D52681">
        <w:rPr>
          <w:bCs/>
        </w:rPr>
        <w:t>а</w:t>
      </w:r>
      <w:r w:rsidRPr="00D52681">
        <w:rPr>
          <w:bCs/>
        </w:rPr>
        <w:t>калавров 23.03.02 всех форм обучения. Магнитогорск: Каф.ГМиТТК. 2017. 10 с.</w:t>
      </w:r>
    </w:p>
    <w:p w:rsidR="00E22EE3" w:rsidRPr="00D52681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</w:pPr>
      <w:r w:rsidRPr="00D52681">
        <w:rPr>
          <w:bCs/>
        </w:rPr>
        <w:t>Усов И.Г. Расчет годового объема ремонтных работ: Методические указания к практическим занятиям по дисциплинам «</w:t>
      </w:r>
      <w:r w:rsidRPr="00D52681">
        <w:rPr>
          <w:rStyle w:val="FontStyle21"/>
          <w:sz w:val="24"/>
          <w:szCs w:val="24"/>
        </w:rPr>
        <w:t>Организация эксплуатации</w:t>
      </w:r>
      <w:r w:rsidRPr="00D52681">
        <w:rPr>
          <w:bCs/>
        </w:rPr>
        <w:t>», для студентов сп</w:t>
      </w:r>
      <w:r w:rsidRPr="00D52681">
        <w:rPr>
          <w:bCs/>
        </w:rPr>
        <w:t>е</w:t>
      </w:r>
      <w:r w:rsidRPr="00D52681">
        <w:rPr>
          <w:bCs/>
        </w:rPr>
        <w:t>циальности 23.05.01 и направления подготовки бакалавров 23.03.02 всех форм обучения. Магнитогорск: Каф.ГМиТТК. 2017. 10 с.</w:t>
      </w:r>
    </w:p>
    <w:p w:rsidR="00E22EE3" w:rsidRPr="00D52681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</w:pPr>
      <w:r w:rsidRPr="00D52681">
        <w:rPr>
          <w:bCs/>
        </w:rPr>
        <w:t>Усов И.Г. Расчет потребного количества</w:t>
      </w:r>
      <w:r w:rsidRPr="00D52681">
        <w:t xml:space="preserve"> </w:t>
      </w:r>
      <w:r w:rsidRPr="00D52681">
        <w:rPr>
          <w:bCs/>
        </w:rPr>
        <w:t>ремонтного оборудования: Методич</w:t>
      </w:r>
      <w:r w:rsidRPr="00D52681">
        <w:rPr>
          <w:bCs/>
        </w:rPr>
        <w:t>е</w:t>
      </w:r>
      <w:r w:rsidRPr="00D52681">
        <w:rPr>
          <w:bCs/>
        </w:rPr>
        <w:t>ские указания к практическим занятиям по дисциплинам «</w:t>
      </w:r>
      <w:r w:rsidRPr="00D52681">
        <w:t>Организация эксплуатации</w:t>
      </w:r>
      <w:r w:rsidRPr="00D52681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10 с.</w:t>
      </w:r>
    </w:p>
    <w:p w:rsidR="00E22EE3" w:rsidRPr="009C0028" w:rsidRDefault="00E22EE3" w:rsidP="00E22EE3">
      <w:pPr>
        <w:pStyle w:val="Default"/>
        <w:numPr>
          <w:ilvl w:val="0"/>
          <w:numId w:val="9"/>
        </w:numPr>
        <w:tabs>
          <w:tab w:val="clear" w:pos="0"/>
          <w:tab w:val="num" w:pos="1134"/>
        </w:tabs>
        <w:ind w:firstLine="567"/>
        <w:jc w:val="both"/>
        <w:rPr>
          <w:bCs/>
        </w:rPr>
      </w:pPr>
      <w:r w:rsidRPr="009C0028">
        <w:rPr>
          <w:bCs/>
        </w:rPr>
        <w:t>Усов И.Г. Ремонтные базы предприятий: Методические указания к практич</w:t>
      </w:r>
      <w:r w:rsidRPr="009C0028">
        <w:rPr>
          <w:bCs/>
        </w:rPr>
        <w:t>е</w:t>
      </w:r>
      <w:r w:rsidRPr="009C0028">
        <w:rPr>
          <w:bCs/>
        </w:rPr>
        <w:t>ским занятиям по дисциплинам «</w:t>
      </w:r>
      <w:r w:rsidRPr="00D52681">
        <w:t>Организация эксплуатации</w:t>
      </w:r>
      <w:r w:rsidRPr="009C0028">
        <w:rPr>
          <w:bCs/>
        </w:rPr>
        <w:t>», для студентов специальн</w:t>
      </w:r>
      <w:r w:rsidRPr="009C0028">
        <w:rPr>
          <w:bCs/>
        </w:rPr>
        <w:t>о</w:t>
      </w:r>
      <w:r w:rsidRPr="009C0028">
        <w:rPr>
          <w:bCs/>
        </w:rPr>
        <w:t>сти 23.05.01 и направления подготовки бакалавров 23.03.02 всех форм обучения. Магн</w:t>
      </w:r>
      <w:r w:rsidRPr="009C0028">
        <w:rPr>
          <w:bCs/>
        </w:rPr>
        <w:t>и</w:t>
      </w:r>
      <w:r w:rsidRPr="009C0028">
        <w:rPr>
          <w:bCs/>
        </w:rPr>
        <w:t>тогорск: Каф.ГМиТТК. 2017. 10 с.</w:t>
      </w:r>
    </w:p>
    <w:p w:rsidR="000237F1" w:rsidRPr="00767DBB" w:rsidRDefault="000237F1" w:rsidP="00E22EE3">
      <w:pPr>
        <w:tabs>
          <w:tab w:val="num" w:pos="1134"/>
        </w:tabs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3A0" w:rsidRDefault="003A73A0">
      <w:r>
        <w:separator/>
      </w:r>
    </w:p>
  </w:endnote>
  <w:endnote w:type="continuationSeparator" w:id="1">
    <w:p w:rsidR="003A73A0" w:rsidRDefault="003A7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EA0" w:rsidRDefault="000C7B4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EA0" w:rsidRDefault="000C7B4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633A2">
      <w:rPr>
        <w:rStyle w:val="a5"/>
        <w:noProof/>
      </w:rPr>
      <w:t>3</w: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3A0" w:rsidRDefault="003A73A0">
      <w:r>
        <w:separator/>
      </w:r>
    </w:p>
  </w:footnote>
  <w:footnote w:type="continuationSeparator" w:id="1">
    <w:p w:rsidR="003A73A0" w:rsidRDefault="003A7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C56A2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346982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C27384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2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3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4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9"/>
  </w:num>
  <w:num w:numId="2">
    <w:abstractNumId w:val="0"/>
  </w:num>
  <w:num w:numId="3">
    <w:abstractNumId w:val="19"/>
  </w:num>
  <w:num w:numId="4">
    <w:abstractNumId w:val="29"/>
  </w:num>
  <w:num w:numId="5">
    <w:abstractNumId w:val="30"/>
  </w:num>
  <w:num w:numId="6">
    <w:abstractNumId w:val="2"/>
  </w:num>
  <w:num w:numId="7">
    <w:abstractNumId w:val="23"/>
  </w:num>
  <w:num w:numId="8">
    <w:abstractNumId w:val="32"/>
  </w:num>
  <w:num w:numId="9">
    <w:abstractNumId w:val="13"/>
  </w:num>
  <w:num w:numId="10">
    <w:abstractNumId w:val="12"/>
  </w:num>
  <w:num w:numId="11">
    <w:abstractNumId w:val="11"/>
  </w:num>
  <w:num w:numId="12">
    <w:abstractNumId w:val="34"/>
  </w:num>
  <w:num w:numId="13">
    <w:abstractNumId w:val="14"/>
  </w:num>
  <w:num w:numId="14">
    <w:abstractNumId w:val="18"/>
  </w:num>
  <w:num w:numId="15">
    <w:abstractNumId w:val="1"/>
  </w:num>
  <w:num w:numId="16">
    <w:abstractNumId w:val="4"/>
  </w:num>
  <w:num w:numId="17">
    <w:abstractNumId w:val="27"/>
  </w:num>
  <w:num w:numId="18">
    <w:abstractNumId w:val="21"/>
  </w:num>
  <w:num w:numId="19">
    <w:abstractNumId w:val="20"/>
  </w:num>
  <w:num w:numId="20">
    <w:abstractNumId w:val="22"/>
  </w:num>
  <w:num w:numId="21">
    <w:abstractNumId w:val="7"/>
  </w:num>
  <w:num w:numId="22">
    <w:abstractNumId w:val="35"/>
  </w:num>
  <w:num w:numId="23">
    <w:abstractNumId w:val="16"/>
  </w:num>
  <w:num w:numId="24">
    <w:abstractNumId w:val="3"/>
  </w:num>
  <w:num w:numId="25">
    <w:abstractNumId w:val="36"/>
  </w:num>
  <w:num w:numId="26">
    <w:abstractNumId w:val="10"/>
  </w:num>
  <w:num w:numId="27">
    <w:abstractNumId w:val="24"/>
  </w:num>
  <w:num w:numId="28">
    <w:abstractNumId w:val="33"/>
  </w:num>
  <w:num w:numId="29">
    <w:abstractNumId w:val="5"/>
  </w:num>
  <w:num w:numId="30">
    <w:abstractNumId w:val="6"/>
  </w:num>
  <w:num w:numId="31">
    <w:abstractNumId w:val="17"/>
  </w:num>
  <w:num w:numId="32">
    <w:abstractNumId w:val="25"/>
  </w:num>
  <w:num w:numId="33">
    <w:abstractNumId w:val="26"/>
  </w:num>
  <w:num w:numId="34">
    <w:abstractNumId w:val="8"/>
  </w:num>
  <w:num w:numId="35">
    <w:abstractNumId w:val="15"/>
  </w:num>
  <w:num w:numId="36">
    <w:abstractNumId w:val="28"/>
  </w:num>
  <w:num w:numId="37">
    <w:abstractNumId w:val="31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2DC6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7B43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D81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33A2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3A0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5451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2A93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0C6E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57F80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06EE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76E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57960"/>
    <w:rsid w:val="00D656D8"/>
    <w:rsid w:val="00D65E1A"/>
    <w:rsid w:val="00D67FAA"/>
    <w:rsid w:val="00D70308"/>
    <w:rsid w:val="00D707CB"/>
    <w:rsid w:val="00D75CF7"/>
    <w:rsid w:val="00D82C62"/>
    <w:rsid w:val="00D84D53"/>
    <w:rsid w:val="00D91B8E"/>
    <w:rsid w:val="00D92C7E"/>
    <w:rsid w:val="00D945A7"/>
    <w:rsid w:val="00DA2601"/>
    <w:rsid w:val="00DA4F9B"/>
    <w:rsid w:val="00DA5B0E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17C6C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  <w:rsid w:val="00FF7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4326">
          <w:marLeft w:val="0"/>
          <w:marRight w:val="0"/>
          <w:marTop w:val="0"/>
          <w:marBottom w:val="0"/>
          <w:divBdr>
            <w:top w:val="single" w:sz="6" w:space="1" w:color="A9ACB5"/>
            <w:left w:val="single" w:sz="6" w:space="1" w:color="A9ACB5"/>
            <w:bottom w:val="single" w:sz="6" w:space="1" w:color="A9ACB5"/>
            <w:right w:val="single" w:sz="6" w:space="1" w:color="A9ACB5"/>
          </w:divBdr>
          <w:divsChild>
            <w:div w:id="20942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206D02D-A258-4E79-A25B-DA234528E5D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829FED7-8BE8-4160-8159-815D2D02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4080</Words>
  <Characters>31022</Characters>
  <Application>Microsoft Office Word</Application>
  <DocSecurity>0</DocSecurity>
  <Lines>258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35032</CharactersWithSpaces>
  <SharedDoc>false</SharedDoc>
  <HLinks>
    <vt:vector size="36" baseType="variant">
      <vt:variant>
        <vt:i4>4653145</vt:i4>
      </vt:variant>
      <vt:variant>
        <vt:i4>87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84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81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78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75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6881348</vt:i4>
      </vt:variant>
      <vt:variant>
        <vt:i4>72</vt:i4>
      </vt:variant>
      <vt:variant>
        <vt:i4>0</vt:i4>
      </vt:variant>
      <vt:variant>
        <vt:i4>5</vt:i4>
      </vt:variant>
      <vt:variant>
        <vt:lpwstr>http://www.gost.ru/wps/wcm/connect/79e960004674e621a979bd8104aeacf2/Post_Prav_10.09.2009_720.pdf?MOD=AJPERES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3</cp:revision>
  <cp:lastPrinted>2018-05-21T06:19:00Z</cp:lastPrinted>
  <dcterms:created xsi:type="dcterms:W3CDTF">2020-10-28T11:15:00Z</dcterms:created>
  <dcterms:modified xsi:type="dcterms:W3CDTF">2020-10-28T13:05:00Z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