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DBC" w:rsidRDefault="00544C7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912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1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13F">
        <w:br w:type="page"/>
      </w:r>
    </w:p>
    <w:p w:rsidR="00400AF5" w:rsidRDefault="00544C79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58841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8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F5" w:rsidRDefault="00400AF5"/>
    <w:p w:rsidR="00400AF5" w:rsidRDefault="00400AF5"/>
    <w:p w:rsidR="00400AF5" w:rsidRDefault="00400AF5"/>
    <w:p w:rsidR="00400AF5" w:rsidRDefault="00400AF5"/>
    <w:p w:rsidR="00400AF5" w:rsidRDefault="00400AF5"/>
    <w:p w:rsidR="00400AF5" w:rsidRDefault="00400AF5"/>
    <w:p w:rsidR="00400AF5" w:rsidRDefault="00400AF5"/>
    <w:p w:rsidR="00400AF5" w:rsidRDefault="00400AF5"/>
    <w:p w:rsidR="00400AF5" w:rsidRDefault="00400AF5"/>
    <w:p w:rsidR="00400AF5" w:rsidRDefault="00400AF5"/>
    <w:p w:rsidR="00400AF5" w:rsidRDefault="00400AF5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B6DBC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B6DBC" w:rsidRPr="000F28CE" w:rsidTr="000F28CE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радиационная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безопасность»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охватывающие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радиационно-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объектах,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объектах,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поражающих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спасателей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населения.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138"/>
        </w:trPr>
        <w:tc>
          <w:tcPr>
            <w:tcW w:w="1999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 w:rsidRPr="000F28CE" w:rsidTr="000F28C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радиационная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</w:p>
        </w:tc>
      </w:tr>
      <w:tr w:rsidR="00BB6DBC" w:rsidRPr="000F28CE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Техносферная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</w:p>
        </w:tc>
      </w:tr>
      <w:tr w:rsidR="00BB6DBC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proofErr w:type="spellEnd"/>
            <w:r>
              <w:t xml:space="preserve"> </w:t>
            </w:r>
          </w:p>
        </w:tc>
      </w:tr>
      <w:tr w:rsidR="00BB6DBC" w:rsidRPr="000F28CE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BB6DBC" w:rsidRPr="000F28CE" w:rsidTr="000F28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138"/>
        </w:trPr>
        <w:tc>
          <w:tcPr>
            <w:tcW w:w="1999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 w:rsidRPr="000F28CE" w:rsidTr="000F28C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E1142">
              <w:rPr>
                <w:lang w:val="ru-RU"/>
              </w:rPr>
              <w:t xml:space="preserve"> </w:t>
            </w:r>
            <w:proofErr w:type="gramEnd"/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радиационная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безопасность»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0F28CE">
        <w:trPr>
          <w:trHeight w:hRule="exact" w:val="277"/>
        </w:trPr>
        <w:tc>
          <w:tcPr>
            <w:tcW w:w="1999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B6DBC" w:rsidRPr="000F28CE" w:rsidTr="000F28C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владением методологией теоретических и экспериментальных исследований в сфере и по проблемам обеспечения экологической и промышленной безопасности, мониторинга и контроля среды обитания человека</w:t>
            </w:r>
          </w:p>
        </w:tc>
      </w:tr>
      <w:tr w:rsidR="00BB6DBC" w:rsidRPr="000F28C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определения понятий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радиационно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опасные объекты, химически опасные объекты, называет их структурные характеристики;</w:t>
            </w:r>
          </w:p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законодательные и нормативно-технические акты, регулирующие обеспечение экологической и промышленной безопасности, мониторинга и контроля среды обитания человека на источниках радиационной и химической опасности.</w:t>
            </w:r>
          </w:p>
        </w:tc>
      </w:tr>
    </w:tbl>
    <w:p w:rsidR="00BB6DBC" w:rsidRPr="00EE1142" w:rsidRDefault="00B9013F">
      <w:pPr>
        <w:rPr>
          <w:sz w:val="0"/>
          <w:szCs w:val="0"/>
          <w:lang w:val="ru-RU"/>
        </w:rPr>
      </w:pPr>
      <w:r w:rsidRPr="00EE1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B6DBC" w:rsidRPr="000F28C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разработанные системы информационного обеспечения в сфере экологической и промышленной безопасности, мониторинга и контроля среды обитания человека на объектах радиационной и химической опасности;</w:t>
            </w:r>
          </w:p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применение необходимых  методов для решения поставленных задач в области теоретических и экспериментальных исследований обеспечения экологической и промышленной безопасности на объектах радиационной и химической опасности.</w:t>
            </w:r>
          </w:p>
        </w:tc>
      </w:tr>
      <w:tr w:rsidR="00BB6DBC" w:rsidRPr="000F28C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методологией теоретических и экспериментальных исследований по проблемам обеспечения экологической и промышленной безопасности, мониторинга и контроля среды обитания человека</w:t>
            </w:r>
          </w:p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объектах радиационной и химической опасности.</w:t>
            </w:r>
          </w:p>
        </w:tc>
      </w:tr>
      <w:tr w:rsidR="00BB6DBC" w:rsidRPr="000F28C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сследовать условия и разрабатывать методы управления риском для обеспечения безопасности при технологических процессах и обращении с отходами деятельности предприятия.</w:t>
            </w:r>
          </w:p>
        </w:tc>
      </w:tr>
      <w:tr w:rsidR="00BB6DBC" w:rsidRPr="000F28C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прогнозируемые и возможные чрезвычайные ситуации на опасных промышленных объектах;</w:t>
            </w:r>
          </w:p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условия и методы управления риском для обеспечения безопасности при технологических процессах на объектах радиационной и химической опасности.</w:t>
            </w:r>
          </w:p>
        </w:tc>
      </w:tr>
      <w:tr w:rsidR="00BB6DBC" w:rsidRPr="000F28C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условия и разрабатывать методы управления риском для обеспечения безопасности при технологических процессах и обращении с отходами деятельности предприятия на объектах радиационной и химической опасности.</w:t>
            </w:r>
          </w:p>
        </w:tc>
      </w:tr>
      <w:tr w:rsidR="00BB6DBC" w:rsidRPr="000F28C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междисциплинарного применения результатов разработки методов управления риском для обеспечения безопасности при технологических процессах и обращении с отходами деятельности предприятия на объектах радиационной и химической опасности.</w:t>
            </w:r>
          </w:p>
        </w:tc>
      </w:tr>
      <w:tr w:rsidR="00BB6DBC" w:rsidRPr="000F28C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азрабатывать и совершенствовать способы и методы повышения безопасности, методы оценки и прогнозирования ресурса безопасной эксплуатации сложных технических систем опасных производственных объектов.</w:t>
            </w:r>
          </w:p>
        </w:tc>
      </w:tr>
      <w:tr w:rsidR="00BB6DBC" w:rsidRPr="000F28C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индивидуальной и коллективной защиты для безопасной эксплуатации сложных технических систем опасных производственных объектов;</w:t>
            </w:r>
          </w:p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методы повышения безопасности, методы оценки и прогнозирования ресурса безопасной эксплуатации сложных технических систем на объектах радиационной и химической опасности.</w:t>
            </w:r>
          </w:p>
        </w:tc>
      </w:tr>
      <w:tr w:rsidR="00BB6DBC" w:rsidRPr="000F28C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совершенствовать способы и методы повышения безопасности на объектах радиационной и химической опасности;</w:t>
            </w:r>
          </w:p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наиболее эффективные методы оценки и прогнозирования ресурса безопасной эксплуатации сложных технических систем опасных производственных объектов.</w:t>
            </w:r>
          </w:p>
        </w:tc>
      </w:tr>
      <w:tr w:rsidR="00BB6DBC" w:rsidRPr="000F28C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 анализу ситуации в сфере использования и разработки средств защиты на объектах радиационной и химической опасности</w:t>
            </w:r>
          </w:p>
          <w:p w:rsidR="00BB6DBC" w:rsidRPr="00EE1142" w:rsidRDefault="00B901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оценивания значимости и практической пригодности методов оценки и прогнозирования ресурса безопасной эксплуатации сложных технических систем опасных производственных объектов.</w:t>
            </w:r>
          </w:p>
        </w:tc>
      </w:tr>
    </w:tbl>
    <w:p w:rsidR="00BB6DBC" w:rsidRPr="00EE1142" w:rsidRDefault="00B9013F">
      <w:pPr>
        <w:rPr>
          <w:sz w:val="0"/>
          <w:szCs w:val="0"/>
          <w:lang w:val="ru-RU"/>
        </w:rPr>
      </w:pPr>
      <w:r w:rsidRPr="00EE1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1"/>
        <w:gridCol w:w="1500"/>
        <w:gridCol w:w="404"/>
        <w:gridCol w:w="542"/>
        <w:gridCol w:w="640"/>
        <w:gridCol w:w="685"/>
        <w:gridCol w:w="511"/>
        <w:gridCol w:w="1549"/>
        <w:gridCol w:w="1627"/>
        <w:gridCol w:w="1251"/>
      </w:tblGrid>
      <w:tr w:rsidR="00BB6DBC" w:rsidRPr="000F28CE">
        <w:trPr>
          <w:trHeight w:hRule="exact" w:val="285"/>
        </w:trPr>
        <w:tc>
          <w:tcPr>
            <w:tcW w:w="710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B6D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>
        <w:trPr>
          <w:trHeight w:hRule="exact" w:val="138"/>
        </w:trPr>
        <w:tc>
          <w:tcPr>
            <w:tcW w:w="710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B6DB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6DBC" w:rsidRDefault="00BB6DB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Радиационно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конспекта лекций.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теме;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BB6D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конспекта лекций.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теме;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BB6D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Радиационные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опасности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конфликтах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конспекта лекций.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теме;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BB6D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сооружения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конспекта лекций.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теме;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контрольной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BB6D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конспекта лекций.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теме;</w:t>
            </w:r>
          </w:p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BB6D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радиационной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обстановки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конспекта лекций.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теме;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контрольной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BB6D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BB6D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</w:tr>
      <w:tr w:rsidR="00BB6DB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ОПК-1,ПК- 3,ПК-6</w:t>
            </w:r>
          </w:p>
        </w:tc>
      </w:tr>
    </w:tbl>
    <w:p w:rsidR="00BB6DBC" w:rsidRDefault="00B901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BB6D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B6DBC">
        <w:trPr>
          <w:trHeight w:hRule="exact" w:val="138"/>
        </w:trPr>
        <w:tc>
          <w:tcPr>
            <w:tcW w:w="9357" w:type="dxa"/>
          </w:tcPr>
          <w:p w:rsidR="00BB6DBC" w:rsidRDefault="00BB6DBC"/>
        </w:tc>
      </w:tr>
      <w:tr w:rsidR="00BB6DBC" w:rsidRPr="000F28CE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радиационная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безопасность»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разбивается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модули.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блоку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(лекция-информация,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(междисциплинарное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обучение),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>
        <w:trPr>
          <w:trHeight w:hRule="exact" w:val="277"/>
        </w:trPr>
        <w:tc>
          <w:tcPr>
            <w:tcW w:w="9357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 w:rsidRPr="000F28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B6DBC">
        <w:trPr>
          <w:trHeight w:hRule="exact" w:val="138"/>
        </w:trPr>
        <w:tc>
          <w:tcPr>
            <w:tcW w:w="9357" w:type="dxa"/>
          </w:tcPr>
          <w:p w:rsidR="00BB6DBC" w:rsidRDefault="00BB6DBC"/>
        </w:tc>
      </w:tr>
      <w:tr w:rsidR="00BB6DBC" w:rsidRPr="000F28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B6DBC">
        <w:trPr>
          <w:trHeight w:hRule="exact" w:val="138"/>
        </w:trPr>
        <w:tc>
          <w:tcPr>
            <w:tcW w:w="9357" w:type="dxa"/>
          </w:tcPr>
          <w:p w:rsidR="00BB6DBC" w:rsidRDefault="00BB6DBC"/>
        </w:tc>
      </w:tr>
      <w:tr w:rsidR="00BB6DBC" w:rsidRPr="000F28C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B6DBC" w:rsidRPr="000F28CE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Суторьма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ликвидация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1142">
              <w:rPr>
                <w:lang w:val="ru-RU"/>
              </w:rPr>
              <w:t xml:space="preserve"> 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Суторьма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Загор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Жукалов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978-5-16-104834-4.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znanium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com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catalog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product</w:instrText>
            </w:r>
            <w:r w:rsidR="00BB58CC" w:rsidRPr="000F28CE">
              <w:rPr>
                <w:lang w:val="ru-RU"/>
              </w:rPr>
              <w:instrText>/958455"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/958455</w:t>
            </w:r>
            <w:r w:rsidR="00BB58CC">
              <w:fldChar w:fldCharType="end"/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Боброва,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Боброва,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1142">
              <w:rPr>
                <w:lang w:val="ru-RU"/>
              </w:rPr>
              <w:t xml:space="preserve"> 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magtu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informsystema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ru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uploader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fileUpload</w:instrText>
            </w:r>
            <w:r w:rsidR="00BB58CC" w:rsidRPr="000F28CE">
              <w:rPr>
                <w:lang w:val="ru-RU"/>
              </w:rPr>
              <w:instrText>?</w:instrText>
            </w:r>
            <w:r w:rsidR="00BB58CC">
              <w:instrText>name</w:instrText>
            </w:r>
            <w:r w:rsidR="00BB58CC" w:rsidRPr="000F28CE">
              <w:rPr>
                <w:lang w:val="ru-RU"/>
              </w:rPr>
              <w:instrText>=3873.</w:instrText>
            </w:r>
            <w:r w:rsidR="00BB58CC">
              <w:instrText>pdf</w:instrText>
            </w:r>
            <w:r w:rsidR="00BB58CC" w:rsidRPr="000F28CE">
              <w:rPr>
                <w:lang w:val="ru-RU"/>
              </w:rPr>
              <w:instrText>&amp;</w:instrText>
            </w:r>
            <w:r w:rsidR="00BB58CC">
              <w:instrText>show</w:instrText>
            </w:r>
            <w:r w:rsidR="00BB58CC" w:rsidRPr="000F28CE">
              <w:rPr>
                <w:lang w:val="ru-RU"/>
              </w:rPr>
              <w:instrText>=</w:instrText>
            </w:r>
            <w:r w:rsidR="00BB58CC">
              <w:instrText>dcatalogues</w:instrText>
            </w:r>
            <w:r w:rsidR="00BB58CC" w:rsidRPr="000F28CE">
              <w:rPr>
                <w:lang w:val="ru-RU"/>
              </w:rPr>
              <w:instrText>/1/1530007/3873.</w:instrText>
            </w:r>
            <w:r w:rsidR="00BB58CC">
              <w:instrText>pdf</w:instrText>
            </w:r>
            <w:r w:rsidR="00BB58CC" w:rsidRPr="000F28CE">
              <w:rPr>
                <w:lang w:val="ru-RU"/>
              </w:rPr>
              <w:instrText>&amp;</w:instrText>
            </w:r>
            <w:r w:rsidR="00BB58CC">
              <w:instrText>view</w:instrText>
            </w:r>
            <w:r w:rsidR="00BB58CC" w:rsidRPr="000F28CE">
              <w:rPr>
                <w:lang w:val="ru-RU"/>
              </w:rPr>
              <w:instrText>=</w:instrText>
            </w:r>
            <w:r w:rsidR="00BB58CC">
              <w:instrText>true</w:instrText>
            </w:r>
            <w:r w:rsidR="00BB58CC" w:rsidRPr="000F28CE">
              <w:rPr>
                <w:lang w:val="ru-RU"/>
              </w:rPr>
              <w:instrText>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=3873.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/1/1530007/3873.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BB58CC">
              <w:fldChar w:fldCharType="end"/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>
        <w:trPr>
          <w:trHeight w:hRule="exact" w:val="138"/>
        </w:trPr>
        <w:tc>
          <w:tcPr>
            <w:tcW w:w="9357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B6DBC" w:rsidRPr="000F28CE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Енджиевский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аварий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катастроф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Енджиевский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Терешкова.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440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978-5-7638-2771-2.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new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znanium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com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document</w:instrText>
            </w:r>
            <w:r w:rsidR="00BB58CC" w:rsidRPr="000F28CE">
              <w:rPr>
                <w:lang w:val="ru-RU"/>
              </w:rPr>
              <w:instrText>?</w:instrText>
            </w:r>
            <w:r w:rsidR="00BB58CC">
              <w:instrText>id</w:instrText>
            </w:r>
            <w:r w:rsidR="00BB58CC" w:rsidRPr="000F28CE">
              <w:rPr>
                <w:lang w:val="ru-RU"/>
              </w:rPr>
              <w:instrText>=163542"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new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document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=163542</w:t>
            </w:r>
            <w:r w:rsidR="00BB58CC">
              <w:fldChar w:fldCharType="end"/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Монинец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ФОРУМ;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</w:p>
          <w:p w:rsidR="00EE1142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EE1142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EE1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EE1142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EE1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EE1142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EE1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new</w:instrText>
            </w:r>
            <w:r w:rsidR="00EE1142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EE1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znanium</w:instrText>
            </w:r>
            <w:r w:rsidR="00EE1142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EE1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EE1142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EE1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="00EE1142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EE1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product</w:instrText>
            </w:r>
            <w:r w:rsidR="00EE1142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/1040297</w:instrText>
            </w:r>
            <w:r w:rsidR="00EE1142" w:rsidRPr="00EE1142">
              <w:rPr>
                <w:lang w:val="ru-RU"/>
              </w:rPr>
              <w:instrText xml:space="preserve"> </w:instrText>
            </w:r>
          </w:p>
          <w:p w:rsidR="00EE1142" w:rsidRPr="003C7F73" w:rsidRDefault="00EE1142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3" </w:instrText>
            </w:r>
            <w:r w:rsidR="00BB5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/1040297</w:t>
            </w:r>
            <w:r w:rsidRPr="003C7F73">
              <w:rPr>
                <w:rStyle w:val="a3"/>
                <w:lang w:val="ru-RU"/>
              </w:rPr>
              <w:t xml:space="preserve"> </w:t>
            </w:r>
          </w:p>
          <w:p w:rsidR="00BB6DBC" w:rsidRPr="00EE1142" w:rsidRDefault="00EE11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BB5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жизнедеятельности.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территорий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ситуациях: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Оноприенко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М.Г.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9013F" w:rsidRPr="00EE1142">
              <w:rPr>
                <w:lang w:val="ru-RU"/>
              </w:rPr>
              <w:t xml:space="preserve"> </w:t>
            </w:r>
            <w:proofErr w:type="spellStart"/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М.:Форум</w:t>
            </w:r>
            <w:proofErr w:type="spellEnd"/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B90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B9013F" w:rsidRPr="00EE1142">
              <w:rPr>
                <w:lang w:val="ru-RU"/>
              </w:rPr>
              <w:t xml:space="preserve"> </w:t>
            </w:r>
            <w:proofErr w:type="spellStart"/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="00B9013F" w:rsidRPr="00EE1142">
              <w:rPr>
                <w:lang w:val="ru-RU"/>
              </w:rPr>
              <w:t xml:space="preserve"> </w:t>
            </w:r>
            <w:r w:rsidR="00B90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978-5-91134-831-1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B9013F" w:rsidRPr="00EE1142">
              <w:rPr>
                <w:lang w:val="ru-RU"/>
              </w:rPr>
              <w:t xml:space="preserve"> 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9013F" w:rsidRPr="00EE1142">
              <w:rPr>
                <w:lang w:val="ru-RU"/>
              </w:rPr>
              <w:t xml:space="preserve"> </w:t>
            </w:r>
            <w:r w:rsidR="00B90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9013F"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9013F"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new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znanium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com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catalog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product</w:instrText>
            </w:r>
            <w:r w:rsidR="00BB58CC" w:rsidRPr="000F28CE">
              <w:rPr>
                <w:lang w:val="ru-RU"/>
              </w:rPr>
              <w:instrText>/1037073"</w:instrText>
            </w:r>
            <w:r w:rsidR="00BB58CC">
              <w:fldChar w:fldCharType="separate"/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/1037073</w:t>
            </w:r>
            <w:r w:rsidR="00BB58CC">
              <w:fldChar w:fldCharType="end"/>
            </w:r>
            <w:r w:rsidR="00B9013F"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Филин,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А.Э.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EE1142">
              <w:rPr>
                <w:lang w:val="ru-RU"/>
              </w:rPr>
              <w:t xml:space="preserve"> </w:t>
            </w:r>
          </w:p>
        </w:tc>
      </w:tr>
    </w:tbl>
    <w:p w:rsidR="00BB6DBC" w:rsidRPr="00EE1142" w:rsidRDefault="00B9013F">
      <w:pPr>
        <w:rPr>
          <w:sz w:val="0"/>
          <w:szCs w:val="0"/>
          <w:lang w:val="ru-RU"/>
        </w:rPr>
      </w:pPr>
      <w:r w:rsidRPr="00EE11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2099"/>
        <w:gridCol w:w="3199"/>
        <w:gridCol w:w="3770"/>
        <w:gridCol w:w="92"/>
      </w:tblGrid>
      <w:tr w:rsidR="00BB6DBC" w:rsidRPr="000F28CE">
        <w:trPr>
          <w:trHeight w:hRule="exact" w:val="677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защиты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А.Э.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Филин,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Мохнач.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978-5-87623-911-2.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e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lanbook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com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book</w:instrText>
            </w:r>
            <w:r w:rsidR="00BB58CC" w:rsidRPr="000F28CE">
              <w:rPr>
                <w:lang w:val="ru-RU"/>
              </w:rPr>
              <w:instrText>/93623"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/93623</w:t>
            </w:r>
            <w:r w:rsidR="00BB58CC">
              <w:fldChar w:fldCharType="end"/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17.09.2020).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Жуков,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1142">
              <w:rPr>
                <w:lang w:val="ru-RU"/>
              </w:rPr>
              <w:t xml:space="preserve"> 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Жуков,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Горбунова.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ИНФРА-М;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EE1142">
              <w:rPr>
                <w:lang w:val="ru-RU"/>
              </w:rPr>
              <w:t xml:space="preserve"> </w:t>
            </w:r>
            <w:proofErr w:type="spellStart"/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10.12737/427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www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doi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org</w:instrText>
            </w:r>
            <w:r w:rsidR="00BB58CC" w:rsidRPr="000F28CE">
              <w:rPr>
                <w:lang w:val="ru-RU"/>
              </w:rPr>
              <w:instrText>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doi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org</w:t>
            </w:r>
            <w:r w:rsidR="00BB58CC">
              <w:fldChar w:fldCharType="end"/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978-5-7638-2501-5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(СФУ)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978-5-16-006369-0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(ИНФРА-М).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new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znanium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com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document</w:instrText>
            </w:r>
            <w:r w:rsidR="00BB58CC" w:rsidRPr="000F28CE">
              <w:rPr>
                <w:lang w:val="ru-RU"/>
              </w:rPr>
              <w:instrText>?</w:instrText>
            </w:r>
            <w:r w:rsidR="00BB58CC">
              <w:instrText>id</w:instrText>
            </w:r>
            <w:r w:rsidR="00BB58CC" w:rsidRPr="000F28CE">
              <w:rPr>
                <w:lang w:val="ru-RU"/>
              </w:rPr>
              <w:instrText>=72958"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new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document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=72958</w:t>
            </w:r>
            <w:r w:rsidR="00BB58CC">
              <w:fldChar w:fldCharType="end"/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Широков,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оборона: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Широков.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488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978-5-8114-3516-6.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e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lanbook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com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book</w:instrText>
            </w:r>
            <w:r w:rsidR="00BB58CC" w:rsidRPr="000F28CE">
              <w:rPr>
                <w:lang w:val="ru-RU"/>
              </w:rPr>
              <w:instrText>/118631"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/118631</w:t>
            </w:r>
            <w:r w:rsidR="00BB58CC">
              <w:fldChar w:fldCharType="end"/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17.09.2020).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Яхонтов,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природообустройства</w:t>
            </w:r>
            <w:proofErr w:type="spell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 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Яхонтов.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e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lanbook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com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book</w:instrText>
            </w:r>
            <w:r w:rsidR="00BB58CC" w:rsidRPr="000F28CE">
              <w:rPr>
                <w:lang w:val="ru-RU"/>
              </w:rPr>
              <w:instrText>/93660"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/93660</w:t>
            </w:r>
            <w:r w:rsidR="00BB58CC">
              <w:fldChar w:fldCharType="end"/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17.09.2020).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>
        <w:trPr>
          <w:trHeight w:hRule="exact" w:val="138"/>
        </w:trPr>
        <w:tc>
          <w:tcPr>
            <w:tcW w:w="42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B6DBC" w:rsidRPr="000F28CE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Боброва,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обстановки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Боброва,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1142">
              <w:rPr>
                <w:lang w:val="ru-RU"/>
              </w:rPr>
              <w:t xml:space="preserve"> </w:t>
            </w:r>
            <w:proofErr w:type="gram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1142">
              <w:rPr>
                <w:lang w:val="ru-RU"/>
              </w:rPr>
              <w:t xml:space="preserve"> </w:t>
            </w:r>
            <w:r w:rsidR="00BB58CC">
              <w:fldChar w:fldCharType="begin"/>
            </w:r>
            <w:r w:rsidR="00BB58CC">
              <w:instrText>HYPERLINK</w:instrText>
            </w:r>
            <w:r w:rsidR="00BB58CC" w:rsidRPr="000F28CE">
              <w:rPr>
                <w:lang w:val="ru-RU"/>
              </w:rPr>
              <w:instrText xml:space="preserve"> "</w:instrText>
            </w:r>
            <w:r w:rsidR="00BB58CC">
              <w:instrText>https</w:instrText>
            </w:r>
            <w:r w:rsidR="00BB58CC" w:rsidRPr="000F28CE">
              <w:rPr>
                <w:lang w:val="ru-RU"/>
              </w:rPr>
              <w:instrText>://</w:instrText>
            </w:r>
            <w:r w:rsidR="00BB58CC">
              <w:instrText>magtu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informsystema</w:instrText>
            </w:r>
            <w:r w:rsidR="00BB58CC" w:rsidRPr="000F28CE">
              <w:rPr>
                <w:lang w:val="ru-RU"/>
              </w:rPr>
              <w:instrText>.</w:instrText>
            </w:r>
            <w:r w:rsidR="00BB58CC">
              <w:instrText>ru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uploader</w:instrText>
            </w:r>
            <w:r w:rsidR="00BB58CC" w:rsidRPr="000F28CE">
              <w:rPr>
                <w:lang w:val="ru-RU"/>
              </w:rPr>
              <w:instrText>/</w:instrText>
            </w:r>
            <w:r w:rsidR="00BB58CC">
              <w:instrText>fileUpload</w:instrText>
            </w:r>
            <w:r w:rsidR="00BB58CC" w:rsidRPr="000F28CE">
              <w:rPr>
                <w:lang w:val="ru-RU"/>
              </w:rPr>
              <w:instrText>?</w:instrText>
            </w:r>
            <w:r w:rsidR="00BB58CC">
              <w:instrText>name</w:instrText>
            </w:r>
            <w:r w:rsidR="00BB58CC" w:rsidRPr="000F28CE">
              <w:rPr>
                <w:lang w:val="ru-RU"/>
              </w:rPr>
              <w:instrText>=2993.</w:instrText>
            </w:r>
            <w:r w:rsidR="00BB58CC">
              <w:instrText>pdf</w:instrText>
            </w:r>
            <w:r w:rsidR="00BB58CC" w:rsidRPr="000F28CE">
              <w:rPr>
                <w:lang w:val="ru-RU"/>
              </w:rPr>
              <w:instrText>&amp;</w:instrText>
            </w:r>
            <w:r w:rsidR="00BB58CC">
              <w:instrText>show</w:instrText>
            </w:r>
            <w:r w:rsidR="00BB58CC" w:rsidRPr="000F28CE">
              <w:rPr>
                <w:lang w:val="ru-RU"/>
              </w:rPr>
              <w:instrText>=</w:instrText>
            </w:r>
            <w:r w:rsidR="00BB58CC">
              <w:instrText>dcatalogues</w:instrText>
            </w:r>
            <w:r w:rsidR="00BB58CC" w:rsidRPr="000F28CE">
              <w:rPr>
                <w:lang w:val="ru-RU"/>
              </w:rPr>
              <w:instrText>/1/1527081/2993.</w:instrText>
            </w:r>
            <w:r w:rsidR="00BB58CC">
              <w:instrText>pdf</w:instrText>
            </w:r>
            <w:r w:rsidR="00BB58CC" w:rsidRPr="000F28CE">
              <w:rPr>
                <w:lang w:val="ru-RU"/>
              </w:rPr>
              <w:instrText>&amp;</w:instrText>
            </w:r>
            <w:r w:rsidR="00BB58CC">
              <w:instrText>view</w:instrText>
            </w:r>
            <w:r w:rsidR="00BB58CC" w:rsidRPr="000F28CE">
              <w:rPr>
                <w:lang w:val="ru-RU"/>
              </w:rPr>
              <w:instrText>=</w:instrText>
            </w:r>
            <w:r w:rsidR="00BB58CC">
              <w:instrText>true</w:instrText>
            </w:r>
            <w:r w:rsidR="00BB58CC" w:rsidRPr="000F28CE">
              <w:rPr>
                <w:lang w:val="ru-RU"/>
              </w:rPr>
              <w:instrText>"</w:instrText>
            </w:r>
            <w:r w:rsidR="00BB58CC">
              <w:fldChar w:fldCharType="separate"/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=2993.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/1/1527081/2993.</w:t>
            </w:r>
            <w:proofErr w:type="spellStart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E1142" w:rsidRPr="003C7F7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BB58CC">
              <w:fldChar w:fldCharType="end"/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>
        <w:trPr>
          <w:trHeight w:hRule="exact" w:val="138"/>
        </w:trPr>
        <w:tc>
          <w:tcPr>
            <w:tcW w:w="42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 w:rsidRPr="000F28C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 w:rsidRPr="000F28CE">
        <w:trPr>
          <w:trHeight w:hRule="exact" w:val="277"/>
        </w:trPr>
        <w:tc>
          <w:tcPr>
            <w:tcW w:w="42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B6DBC">
        <w:trPr>
          <w:trHeight w:hRule="exact" w:val="555"/>
        </w:trPr>
        <w:tc>
          <w:tcPr>
            <w:tcW w:w="426" w:type="dxa"/>
          </w:tcPr>
          <w:p w:rsidR="00BB6DBC" w:rsidRDefault="00BB6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6DBC" w:rsidRDefault="00BB6DBC"/>
        </w:tc>
      </w:tr>
      <w:tr w:rsidR="00BB6DBC">
        <w:trPr>
          <w:trHeight w:hRule="exact" w:val="818"/>
        </w:trPr>
        <w:tc>
          <w:tcPr>
            <w:tcW w:w="426" w:type="dxa"/>
          </w:tcPr>
          <w:p w:rsidR="00BB6DBC" w:rsidRDefault="00BB6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B6DBC" w:rsidRDefault="00BB6DBC"/>
        </w:tc>
      </w:tr>
      <w:tr w:rsidR="00BB6DBC">
        <w:trPr>
          <w:trHeight w:hRule="exact" w:val="555"/>
        </w:trPr>
        <w:tc>
          <w:tcPr>
            <w:tcW w:w="426" w:type="dxa"/>
          </w:tcPr>
          <w:p w:rsidR="00BB6DBC" w:rsidRDefault="00BB6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6DBC" w:rsidRDefault="00BB6DBC"/>
        </w:tc>
      </w:tr>
      <w:tr w:rsidR="00BB6DBC">
        <w:trPr>
          <w:trHeight w:hRule="exact" w:val="285"/>
        </w:trPr>
        <w:tc>
          <w:tcPr>
            <w:tcW w:w="426" w:type="dxa"/>
          </w:tcPr>
          <w:p w:rsidR="00BB6DBC" w:rsidRDefault="00BB6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6DBC" w:rsidRDefault="00BB6DBC"/>
        </w:tc>
      </w:tr>
      <w:tr w:rsidR="00BB6DBC">
        <w:trPr>
          <w:trHeight w:hRule="exact" w:val="285"/>
        </w:trPr>
        <w:tc>
          <w:tcPr>
            <w:tcW w:w="426" w:type="dxa"/>
          </w:tcPr>
          <w:p w:rsidR="00BB6DBC" w:rsidRDefault="00BB6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6DBC" w:rsidRDefault="00BB6DBC"/>
        </w:tc>
      </w:tr>
      <w:tr w:rsidR="00BB6DBC">
        <w:trPr>
          <w:trHeight w:hRule="exact" w:val="138"/>
        </w:trPr>
        <w:tc>
          <w:tcPr>
            <w:tcW w:w="426" w:type="dxa"/>
          </w:tcPr>
          <w:p w:rsidR="00BB6DBC" w:rsidRDefault="00BB6DBC"/>
        </w:tc>
        <w:tc>
          <w:tcPr>
            <w:tcW w:w="1985" w:type="dxa"/>
          </w:tcPr>
          <w:p w:rsidR="00BB6DBC" w:rsidRDefault="00BB6DBC"/>
        </w:tc>
        <w:tc>
          <w:tcPr>
            <w:tcW w:w="3686" w:type="dxa"/>
          </w:tcPr>
          <w:p w:rsidR="00BB6DBC" w:rsidRDefault="00BB6DBC"/>
        </w:tc>
        <w:tc>
          <w:tcPr>
            <w:tcW w:w="3120" w:type="dxa"/>
          </w:tcPr>
          <w:p w:rsidR="00BB6DBC" w:rsidRDefault="00BB6DBC"/>
        </w:tc>
        <w:tc>
          <w:tcPr>
            <w:tcW w:w="143" w:type="dxa"/>
          </w:tcPr>
          <w:p w:rsidR="00BB6DBC" w:rsidRDefault="00BB6DBC"/>
        </w:tc>
      </w:tr>
      <w:tr w:rsidR="00BB6DBC" w:rsidRPr="000F28C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>
        <w:trPr>
          <w:trHeight w:hRule="exact" w:val="270"/>
        </w:trPr>
        <w:tc>
          <w:tcPr>
            <w:tcW w:w="426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6DBC" w:rsidRDefault="00BB6DBC"/>
        </w:tc>
      </w:tr>
      <w:tr w:rsidR="00BB6DBC">
        <w:trPr>
          <w:trHeight w:hRule="exact" w:val="14"/>
        </w:trPr>
        <w:tc>
          <w:tcPr>
            <w:tcW w:w="426" w:type="dxa"/>
          </w:tcPr>
          <w:p w:rsidR="00BB6DBC" w:rsidRDefault="00BB6D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6" w:history="1">
              <w:r w:rsidR="00EE1142" w:rsidRPr="003C7F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BB6DBC" w:rsidRDefault="00BB6DBC"/>
        </w:tc>
      </w:tr>
      <w:tr w:rsidR="00BB6DBC">
        <w:trPr>
          <w:trHeight w:hRule="exact" w:val="811"/>
        </w:trPr>
        <w:tc>
          <w:tcPr>
            <w:tcW w:w="426" w:type="dxa"/>
          </w:tcPr>
          <w:p w:rsidR="00BB6DBC" w:rsidRDefault="00BB6D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6DBC"/>
        </w:tc>
        <w:tc>
          <w:tcPr>
            <w:tcW w:w="143" w:type="dxa"/>
          </w:tcPr>
          <w:p w:rsidR="00BB6DBC" w:rsidRDefault="00BB6DBC"/>
        </w:tc>
      </w:tr>
    </w:tbl>
    <w:p w:rsidR="00BB6DBC" w:rsidRDefault="00B901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BB6DBC" w:rsidTr="00E220C5">
        <w:trPr>
          <w:trHeight w:hRule="exact" w:val="555"/>
        </w:trPr>
        <w:tc>
          <w:tcPr>
            <w:tcW w:w="313" w:type="dxa"/>
          </w:tcPr>
          <w:p w:rsidR="00BB6DBC" w:rsidRDefault="00BB6D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7" w:history="1">
              <w:r w:rsidR="00EE1142" w:rsidRPr="003C7F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:rsidR="00BB6DBC" w:rsidRDefault="00BB6DBC"/>
        </w:tc>
      </w:tr>
      <w:tr w:rsidR="00BB6DBC" w:rsidTr="00E220C5">
        <w:trPr>
          <w:trHeight w:hRule="exact" w:val="555"/>
        </w:trPr>
        <w:tc>
          <w:tcPr>
            <w:tcW w:w="313" w:type="dxa"/>
          </w:tcPr>
          <w:p w:rsidR="00BB6DBC" w:rsidRDefault="00BB6D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58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EE1142" w:rsidRPr="003C7F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9013F">
              <w:t xml:space="preserve"> </w:t>
            </w:r>
          </w:p>
        </w:tc>
        <w:tc>
          <w:tcPr>
            <w:tcW w:w="108" w:type="dxa"/>
          </w:tcPr>
          <w:p w:rsidR="00BB6DBC" w:rsidRDefault="00BB6DBC"/>
        </w:tc>
      </w:tr>
      <w:tr w:rsidR="00BB6DBC" w:rsidTr="00E220C5">
        <w:trPr>
          <w:trHeight w:hRule="exact" w:val="555"/>
        </w:trPr>
        <w:tc>
          <w:tcPr>
            <w:tcW w:w="313" w:type="dxa"/>
          </w:tcPr>
          <w:p w:rsidR="00BB6DBC" w:rsidRDefault="00BB6D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901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58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EE1142" w:rsidRPr="003C7F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9013F">
              <w:t xml:space="preserve"> </w:t>
            </w:r>
          </w:p>
        </w:tc>
        <w:tc>
          <w:tcPr>
            <w:tcW w:w="108" w:type="dxa"/>
          </w:tcPr>
          <w:p w:rsidR="00BB6DBC" w:rsidRDefault="00BB6DBC"/>
        </w:tc>
      </w:tr>
      <w:tr w:rsidR="00BB6DBC" w:rsidTr="00E220C5">
        <w:trPr>
          <w:trHeight w:hRule="exact" w:val="826"/>
        </w:trPr>
        <w:tc>
          <w:tcPr>
            <w:tcW w:w="313" w:type="dxa"/>
          </w:tcPr>
          <w:p w:rsidR="00BB6DBC" w:rsidRDefault="00BB6D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1142">
              <w:rPr>
                <w:lang w:val="ru-RU"/>
              </w:rPr>
              <w:t xml:space="preserve"> </w:t>
            </w:r>
            <w:proofErr w:type="spellStart"/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58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0" w:history="1">
              <w:r w:rsidR="00EE1142" w:rsidRPr="003C7F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B9013F">
              <w:t xml:space="preserve"> </w:t>
            </w:r>
          </w:p>
        </w:tc>
        <w:tc>
          <w:tcPr>
            <w:tcW w:w="108" w:type="dxa"/>
          </w:tcPr>
          <w:p w:rsidR="00BB6DBC" w:rsidRDefault="00BB6DBC"/>
        </w:tc>
      </w:tr>
      <w:tr w:rsidR="00BB6DBC" w:rsidTr="00E220C5">
        <w:trPr>
          <w:trHeight w:hRule="exact" w:val="555"/>
        </w:trPr>
        <w:tc>
          <w:tcPr>
            <w:tcW w:w="313" w:type="dxa"/>
          </w:tcPr>
          <w:p w:rsidR="00BB6DBC" w:rsidRDefault="00BB6D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Pr="00EE1142" w:rsidRDefault="00B901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E114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6DBC" w:rsidRDefault="00BB58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EE1142" w:rsidRPr="003C7F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B9013F">
              <w:t xml:space="preserve"> </w:t>
            </w:r>
          </w:p>
        </w:tc>
        <w:tc>
          <w:tcPr>
            <w:tcW w:w="108" w:type="dxa"/>
          </w:tcPr>
          <w:p w:rsidR="00BB6DBC" w:rsidRDefault="00BB6DBC"/>
        </w:tc>
      </w:tr>
      <w:tr w:rsidR="00BB6DBC" w:rsidRPr="000F28CE" w:rsidTr="00E220C5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RPr="000F28CE" w:rsidTr="00E220C5">
        <w:trPr>
          <w:trHeight w:hRule="exact" w:val="138"/>
        </w:trPr>
        <w:tc>
          <w:tcPr>
            <w:tcW w:w="313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4654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  <w:tc>
          <w:tcPr>
            <w:tcW w:w="108" w:type="dxa"/>
          </w:tcPr>
          <w:p w:rsidR="00BB6DBC" w:rsidRPr="00EE1142" w:rsidRDefault="00BB6DBC">
            <w:pPr>
              <w:rPr>
                <w:lang w:val="ru-RU"/>
              </w:rPr>
            </w:pPr>
          </w:p>
        </w:tc>
      </w:tr>
      <w:tr w:rsidR="00BB6DBC" w:rsidRPr="000F28CE" w:rsidTr="00E220C5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E1142">
              <w:rPr>
                <w:lang w:val="ru-RU"/>
              </w:rPr>
              <w:t xml:space="preserve"> </w:t>
            </w:r>
          </w:p>
        </w:tc>
      </w:tr>
      <w:tr w:rsidR="00BB6DBC" w:rsidTr="00E220C5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E11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E1142">
              <w:rPr>
                <w:lang w:val="ru-RU"/>
              </w:rPr>
              <w:t xml:space="preserve"> </w:t>
            </w:r>
          </w:p>
          <w:p w:rsidR="00BB6DBC" w:rsidRPr="00EE1142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E1142">
              <w:rPr>
                <w:lang w:val="ru-RU"/>
              </w:rPr>
              <w:t xml:space="preserve"> </w:t>
            </w:r>
            <w:r w:rsidRPr="00EE1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E1142">
              <w:rPr>
                <w:lang w:val="ru-RU"/>
              </w:rPr>
              <w:t xml:space="preserve"> </w:t>
            </w:r>
          </w:p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BB6DBC" w:rsidRDefault="00B901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B6DBC" w:rsidTr="00E220C5">
        <w:trPr>
          <w:trHeight w:hRule="exact" w:val="405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6DBC" w:rsidRDefault="00BB6DBC"/>
        </w:tc>
      </w:tr>
    </w:tbl>
    <w:p w:rsidR="00E220C5" w:rsidRPr="00E220C5" w:rsidRDefault="00E220C5" w:rsidP="00E220C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20C5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E220C5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E220C5" w:rsidRPr="00E220C5" w:rsidRDefault="00E220C5" w:rsidP="00E220C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мостоятельной работы аспирантов</w:t>
      </w:r>
    </w:p>
    <w:p w:rsidR="00E220C5" w:rsidRPr="00E220C5" w:rsidRDefault="00E220C5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sz w:val="24"/>
          <w:szCs w:val="24"/>
          <w:lang w:val="ru-RU"/>
        </w:rPr>
        <w:t>Вопросы для самостоятельного изучения</w:t>
      </w:r>
    </w:p>
    <w:p w:rsidR="00E220C5" w:rsidRPr="00E220C5" w:rsidRDefault="00E220C5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sz w:val="24"/>
          <w:szCs w:val="24"/>
          <w:lang w:val="ru-RU"/>
        </w:rPr>
        <w:t>1. Государственная политика в области защиты населения и территории от ЧС техногенного характера.</w:t>
      </w:r>
    </w:p>
    <w:p w:rsidR="00E220C5" w:rsidRPr="00E220C5" w:rsidRDefault="00E220C5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sz w:val="24"/>
          <w:szCs w:val="24"/>
          <w:lang w:val="ru-RU"/>
        </w:rPr>
        <w:t xml:space="preserve">2. Надзор и контроль при эксплуатации </w:t>
      </w:r>
      <w:proofErr w:type="spellStart"/>
      <w:r w:rsidRPr="00E220C5">
        <w:rPr>
          <w:rFonts w:ascii="Times New Roman" w:hAnsi="Times New Roman" w:cs="Times New Roman"/>
          <w:sz w:val="24"/>
          <w:szCs w:val="24"/>
          <w:lang w:val="ru-RU"/>
        </w:rPr>
        <w:t>радиационно</w:t>
      </w:r>
      <w:proofErr w:type="spellEnd"/>
      <w:r w:rsidRPr="00E220C5">
        <w:rPr>
          <w:rFonts w:ascii="Times New Roman" w:hAnsi="Times New Roman" w:cs="Times New Roman"/>
          <w:sz w:val="24"/>
          <w:szCs w:val="24"/>
          <w:lang w:val="ru-RU"/>
        </w:rPr>
        <w:t xml:space="preserve"> и химически опасных объектов.</w:t>
      </w:r>
    </w:p>
    <w:p w:rsidR="00E220C5" w:rsidRPr="00E220C5" w:rsidRDefault="00E220C5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sz w:val="24"/>
          <w:szCs w:val="24"/>
          <w:lang w:val="ru-RU"/>
        </w:rPr>
        <w:t>3. Критерии отнесения объектов к категории по ГО.</w:t>
      </w:r>
    </w:p>
    <w:p w:rsidR="00E220C5" w:rsidRPr="00E220C5" w:rsidRDefault="00E220C5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sz w:val="24"/>
          <w:szCs w:val="24"/>
          <w:lang w:val="ru-RU"/>
        </w:rPr>
        <w:t>4. Определение параметров радиационных и химических аварий.</w:t>
      </w:r>
    </w:p>
    <w:p w:rsidR="00E220C5" w:rsidRPr="00E220C5" w:rsidRDefault="00E220C5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sz w:val="24"/>
          <w:szCs w:val="24"/>
          <w:lang w:val="ru-RU"/>
        </w:rPr>
        <w:t xml:space="preserve">5. Пределы доз и уровни ионизирующих излучений для населения и персонала </w:t>
      </w:r>
      <w:proofErr w:type="spellStart"/>
      <w:r w:rsidRPr="00E220C5">
        <w:rPr>
          <w:rFonts w:ascii="Times New Roman" w:hAnsi="Times New Roman" w:cs="Times New Roman"/>
          <w:sz w:val="24"/>
          <w:szCs w:val="24"/>
          <w:lang w:val="ru-RU"/>
        </w:rPr>
        <w:t>радиационно</w:t>
      </w:r>
      <w:proofErr w:type="spellEnd"/>
      <w:r w:rsidRPr="00E220C5">
        <w:rPr>
          <w:rFonts w:ascii="Times New Roman" w:hAnsi="Times New Roman" w:cs="Times New Roman"/>
          <w:sz w:val="24"/>
          <w:szCs w:val="24"/>
          <w:lang w:val="ru-RU"/>
        </w:rPr>
        <w:t xml:space="preserve"> опасных объектов.</w:t>
      </w:r>
    </w:p>
    <w:p w:rsidR="00E220C5" w:rsidRPr="00E220C5" w:rsidRDefault="00E220C5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sz w:val="24"/>
          <w:szCs w:val="24"/>
          <w:lang w:val="ru-RU"/>
        </w:rPr>
        <w:t>6. Защита населения радиоактивных и химических веществ.</w:t>
      </w:r>
    </w:p>
    <w:p w:rsidR="00BB6DBC" w:rsidRDefault="00E220C5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20C5">
        <w:rPr>
          <w:rFonts w:ascii="Times New Roman" w:hAnsi="Times New Roman" w:cs="Times New Roman"/>
          <w:sz w:val="24"/>
          <w:szCs w:val="24"/>
          <w:lang w:val="ru-RU"/>
        </w:rPr>
        <w:t>7. Оказание первой медицинской помощи при радиационном и химическом поражении.</w:t>
      </w:r>
    </w:p>
    <w:p w:rsidR="00B9013F" w:rsidRDefault="00B9013F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13F" w:rsidRPr="00B9013F" w:rsidRDefault="00B9013F" w:rsidP="00B9013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9013F">
        <w:rPr>
          <w:rFonts w:ascii="Times New Roman" w:hAnsi="Times New Roman" w:cs="Times New Roman"/>
          <w:i/>
          <w:sz w:val="24"/>
          <w:szCs w:val="24"/>
          <w:lang w:val="ru-RU"/>
        </w:rPr>
        <w:t>Методические рекомендации для самостоятельной работы</w:t>
      </w:r>
    </w:p>
    <w:p w:rsidR="00B9013F" w:rsidRDefault="00B9013F" w:rsidP="00B901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9013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B9013F">
        <w:rPr>
          <w:rFonts w:ascii="Times New Roman" w:hAnsi="Times New Roman" w:cs="Times New Roman"/>
          <w:sz w:val="24"/>
          <w:szCs w:val="24"/>
          <w:lang w:val="ru-RU"/>
        </w:rPr>
        <w:t>Для подготовки к занятиям обучающимся рекомендуется использовать основную и дополнительную литературу, приведенную в разделе «Учебно-методическое и информационное обеспечение дисциплины».</w:t>
      </w:r>
    </w:p>
    <w:p w:rsidR="00B9013F" w:rsidRPr="00B9013F" w:rsidRDefault="00B9013F" w:rsidP="00B9013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B9013F" w:rsidRPr="00B9013F" w:rsidRDefault="00B9013F" w:rsidP="00B9013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Оценочные средства для проведения промежуточной аттестации</w:t>
      </w:r>
    </w:p>
    <w:tbl>
      <w:tblPr>
        <w:tblStyle w:val="a4"/>
        <w:tblW w:w="0" w:type="auto"/>
        <w:tblLook w:val="04A0"/>
      </w:tblPr>
      <w:tblGrid>
        <w:gridCol w:w="1617"/>
        <w:gridCol w:w="3068"/>
        <w:gridCol w:w="10101"/>
      </w:tblGrid>
      <w:tr w:rsidR="00B9013F" w:rsidRPr="00B9013F" w:rsidTr="008A4908">
        <w:tc>
          <w:tcPr>
            <w:tcW w:w="1668" w:type="dxa"/>
            <w:vAlign w:val="center"/>
          </w:tcPr>
          <w:p w:rsidR="00B9013F" w:rsidRPr="00B9013F" w:rsidRDefault="00B9013F" w:rsidP="00B9013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Структурный  элемент компетенции</w:t>
            </w:r>
          </w:p>
        </w:tc>
        <w:tc>
          <w:tcPr>
            <w:tcW w:w="3969" w:type="dxa"/>
            <w:vAlign w:val="center"/>
          </w:tcPr>
          <w:p w:rsidR="00B9013F" w:rsidRPr="00B9013F" w:rsidRDefault="00B9013F" w:rsidP="00B9013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9149" w:type="dxa"/>
            <w:vAlign w:val="center"/>
          </w:tcPr>
          <w:p w:rsidR="00B9013F" w:rsidRPr="00B9013F" w:rsidRDefault="00B9013F" w:rsidP="00B9013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Оценочные средства</w:t>
            </w:r>
          </w:p>
        </w:tc>
      </w:tr>
      <w:tr w:rsidR="00B9013F" w:rsidRPr="000F28CE" w:rsidTr="008A4908">
        <w:tc>
          <w:tcPr>
            <w:tcW w:w="14786" w:type="dxa"/>
            <w:gridSpan w:val="3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t>ОПК-1 - владением методологией теоретических и экспериментальных исследований в сфере и по проблемам обеспечения экологической и промышленной безопасности, мониторинга и контроля среды обитания человека</w:t>
            </w:r>
          </w:p>
        </w:tc>
      </w:tr>
      <w:tr w:rsidR="00B9013F" w:rsidRPr="00B9013F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Знать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rPr>
                <w:bCs/>
                <w:sz w:val="24"/>
                <w:szCs w:val="24"/>
              </w:rPr>
            </w:pPr>
            <w:r w:rsidRPr="00B9013F">
              <w:rPr>
                <w:b/>
                <w:bCs/>
                <w:sz w:val="24"/>
                <w:szCs w:val="24"/>
              </w:rPr>
              <w:t xml:space="preserve">- определения понятий </w:t>
            </w:r>
            <w:proofErr w:type="spellStart"/>
            <w:r w:rsidRPr="00B9013F">
              <w:rPr>
                <w:b/>
                <w:bCs/>
                <w:sz w:val="24"/>
                <w:szCs w:val="24"/>
              </w:rPr>
              <w:t>радиационно</w:t>
            </w:r>
            <w:proofErr w:type="spellEnd"/>
            <w:r w:rsidRPr="00B9013F">
              <w:rPr>
                <w:b/>
                <w:bCs/>
                <w:sz w:val="24"/>
                <w:szCs w:val="24"/>
              </w:rPr>
              <w:t xml:space="preserve"> опасные объекты, химически опасные объекты, называет их структурные характеристики;</w:t>
            </w:r>
          </w:p>
          <w:p w:rsidR="00B9013F" w:rsidRPr="00B9013F" w:rsidRDefault="00B9013F" w:rsidP="00B9013F">
            <w:pPr>
              <w:rPr>
                <w:i/>
                <w:sz w:val="24"/>
                <w:szCs w:val="24"/>
                <w:highlight w:val="green"/>
              </w:rPr>
            </w:pPr>
            <w:r w:rsidRPr="00B9013F">
              <w:rPr>
                <w:b/>
                <w:bCs/>
                <w:sz w:val="24"/>
                <w:szCs w:val="24"/>
              </w:rPr>
              <w:t>- з</w:t>
            </w:r>
            <w:r w:rsidRPr="00B9013F">
              <w:rPr>
                <w:sz w:val="24"/>
                <w:szCs w:val="24"/>
              </w:rPr>
              <w:t>аконодательные и нормативно-технические акты, регулирующие обеспечение экологической и промышленной безопасности, мониторинга и контроля среды обитания человека на источниках радиационной и химической опасности.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ind w:firstLine="567"/>
              <w:jc w:val="both"/>
              <w:rPr>
                <w:b/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t>Перечень теоретических вопросов: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B9013F">
              <w:rPr>
                <w:color w:val="000000"/>
                <w:sz w:val="24"/>
                <w:szCs w:val="24"/>
              </w:rPr>
              <w:t>1.</w:t>
            </w:r>
            <w:r w:rsidRPr="00B9013F">
              <w:rPr>
                <w:color w:val="000000"/>
                <w:sz w:val="24"/>
                <w:szCs w:val="24"/>
              </w:rPr>
              <w:tab/>
              <w:t>Разработка технических и организационных мероприятий, снижающих вероятность реализации поражающего потенциала современных технических систем.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B9013F">
              <w:rPr>
                <w:color w:val="000000"/>
                <w:sz w:val="24"/>
                <w:szCs w:val="24"/>
              </w:rPr>
              <w:t>2.</w:t>
            </w:r>
            <w:r w:rsidRPr="00B9013F">
              <w:rPr>
                <w:color w:val="000000"/>
                <w:sz w:val="24"/>
                <w:szCs w:val="24"/>
              </w:rPr>
              <w:tab/>
              <w:t>Оценка зон заражения при авариях с выбросами аварийно химически опасных веществ.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B9013F">
              <w:rPr>
                <w:color w:val="000000"/>
                <w:sz w:val="24"/>
                <w:szCs w:val="24"/>
              </w:rPr>
              <w:t>3.</w:t>
            </w:r>
            <w:r w:rsidRPr="00B9013F">
              <w:rPr>
                <w:color w:val="000000"/>
                <w:sz w:val="24"/>
                <w:szCs w:val="24"/>
              </w:rPr>
              <w:tab/>
              <w:t>Оценка зон заражения при выбросах радиоактивных веществ.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B9013F">
              <w:rPr>
                <w:color w:val="000000"/>
                <w:sz w:val="24"/>
                <w:szCs w:val="24"/>
              </w:rPr>
              <w:t>4. Дозиметрические величины.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B9013F" w:rsidRPr="00B9013F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Уметь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tabs>
                <w:tab w:val="left" w:pos="300"/>
                <w:tab w:val="left" w:pos="851"/>
              </w:tabs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 xml:space="preserve">- использовать разработанные системы информационного обеспечения в сфере экологической и промышленной безопасности, мониторинга и контроля среды обитания </w:t>
            </w:r>
            <w:r w:rsidRPr="00B9013F">
              <w:rPr>
                <w:sz w:val="24"/>
                <w:szCs w:val="24"/>
              </w:rPr>
              <w:lastRenderedPageBreak/>
              <w:t xml:space="preserve">человека на объектах радиационной и химической опасности; </w:t>
            </w:r>
          </w:p>
          <w:p w:rsidR="00B9013F" w:rsidRPr="00B9013F" w:rsidRDefault="00B9013F" w:rsidP="00B9013F">
            <w:pPr>
              <w:tabs>
                <w:tab w:val="left" w:pos="300"/>
                <w:tab w:val="left" w:pos="851"/>
              </w:tabs>
              <w:rPr>
                <w:sz w:val="24"/>
                <w:szCs w:val="24"/>
                <w:highlight w:val="green"/>
              </w:rPr>
            </w:pPr>
            <w:r w:rsidRPr="00B9013F">
              <w:rPr>
                <w:sz w:val="24"/>
                <w:szCs w:val="24"/>
              </w:rPr>
              <w:t>- объяснять применение необходимых  методов для решения поставленных задач в области теоретических и экспериментальных исследований обеспечения экологической и промышленной безопасности на объектах радиационной и химической опасности.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jc w:val="both"/>
              <w:rPr>
                <w:b/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lastRenderedPageBreak/>
              <w:t>Задача 1</w:t>
            </w:r>
          </w:p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Определить границы зон радиационного заражения, где уровень радиации не превысит заданного значения через время t (две недели и год) после начала аварии (табл.).</w:t>
            </w:r>
          </w:p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Исходные данные 1</w:t>
            </w:r>
          </w:p>
          <w:tbl>
            <w:tblPr>
              <w:tblStyle w:val="a4"/>
              <w:tblW w:w="5000" w:type="pct"/>
              <w:tblLook w:val="04A0"/>
            </w:tblPr>
            <w:tblGrid>
              <w:gridCol w:w="1267"/>
              <w:gridCol w:w="962"/>
              <w:gridCol w:w="954"/>
              <w:gridCol w:w="954"/>
              <w:gridCol w:w="956"/>
              <w:gridCol w:w="956"/>
              <w:gridCol w:w="956"/>
              <w:gridCol w:w="956"/>
              <w:gridCol w:w="960"/>
              <w:gridCol w:w="954"/>
            </w:tblGrid>
            <w:tr w:rsidR="00B9013F" w:rsidRPr="00B9013F" w:rsidTr="008A4908">
              <w:tc>
                <w:tcPr>
                  <w:tcW w:w="64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Вариант</w:t>
                  </w:r>
                </w:p>
              </w:tc>
              <w:tc>
                <w:tcPr>
                  <w:tcW w:w="1937" w:type="pct"/>
                  <w:gridSpan w:val="4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Расстояние от очага аварии до объекта R, км</w:t>
                  </w:r>
                </w:p>
              </w:tc>
              <w:tc>
                <w:tcPr>
                  <w:tcW w:w="1938" w:type="pct"/>
                  <w:gridSpan w:val="4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Уровни радиации на территории объекта к часу t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0</w:t>
                  </w:r>
                  <w:r w:rsidRPr="00B9013F">
                    <w:rPr>
                      <w:sz w:val="24"/>
                      <w:szCs w:val="24"/>
                    </w:rPr>
                    <w:t xml:space="preserve"> после начала аварии, Р/ч</w:t>
                  </w:r>
                </w:p>
              </w:tc>
              <w:tc>
                <w:tcPr>
                  <w:tcW w:w="484" w:type="pct"/>
                  <w:vAlign w:val="center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t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0</w:t>
                  </w:r>
                </w:p>
              </w:tc>
            </w:tr>
            <w:tr w:rsidR="00B9013F" w:rsidRPr="00B9013F" w:rsidTr="008A4908">
              <w:tc>
                <w:tcPr>
                  <w:tcW w:w="64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7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B9013F" w:rsidRPr="00B9013F" w:rsidTr="008A4908">
              <w:tc>
                <w:tcPr>
                  <w:tcW w:w="64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487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48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B9013F" w:rsidRPr="00B9013F" w:rsidTr="008A4908">
              <w:tc>
                <w:tcPr>
                  <w:tcW w:w="64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7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0,015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1,7</w:t>
                  </w:r>
                </w:p>
              </w:tc>
              <w:tc>
                <w:tcPr>
                  <w:tcW w:w="48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B9013F" w:rsidRPr="00B9013F" w:rsidTr="008A4908">
              <w:tc>
                <w:tcPr>
                  <w:tcW w:w="64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87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48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B9013F" w:rsidRPr="00B9013F" w:rsidTr="008A4908">
              <w:tc>
                <w:tcPr>
                  <w:tcW w:w="64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87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700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48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48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484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</w:p>
        </w:tc>
      </w:tr>
      <w:tr w:rsidR="00B9013F" w:rsidRPr="00B9013F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tabs>
                <w:tab w:val="left" w:pos="284"/>
                <w:tab w:val="left" w:pos="851"/>
              </w:tabs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 xml:space="preserve">- методологией теоретических и экспериментальных исследований по проблемам обеспечения экологической и промышленной безопасности, мониторинга и контроля среды обитания человека </w:t>
            </w:r>
          </w:p>
          <w:p w:rsidR="00B9013F" w:rsidRPr="00B9013F" w:rsidRDefault="00B9013F" w:rsidP="00B9013F">
            <w:pPr>
              <w:tabs>
                <w:tab w:val="left" w:pos="284"/>
                <w:tab w:val="left" w:pos="851"/>
              </w:tabs>
              <w:rPr>
                <w:sz w:val="24"/>
                <w:szCs w:val="24"/>
                <w:highlight w:val="green"/>
              </w:rPr>
            </w:pPr>
            <w:r w:rsidRPr="00B9013F">
              <w:rPr>
                <w:sz w:val="24"/>
                <w:szCs w:val="24"/>
              </w:rPr>
              <w:t>на объектах радиационной и химической опасности.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t>Комплексное задание</w:t>
            </w:r>
          </w:p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Провести анализ и оценку радиационной обстановки (средний уровень радиации, дозу облучения и допустимое время пребывания на открытой местности) на расстоянии R от источника аварии, если спасатели вошли в зону через время t, проводили АС и ДНР временем t</w:t>
            </w:r>
            <w:r w:rsidRPr="00B9013F">
              <w:rPr>
                <w:sz w:val="24"/>
                <w:szCs w:val="24"/>
                <w:vertAlign w:val="subscript"/>
              </w:rPr>
              <w:t>1</w:t>
            </w:r>
            <w:r w:rsidRPr="00B9013F">
              <w:rPr>
                <w:sz w:val="24"/>
                <w:szCs w:val="24"/>
              </w:rPr>
              <w:t>, при условии, что известны эталонные уровни радиации, измеренные на заданных расстояниях от источника аварии (</w:t>
            </w:r>
            <w:proofErr w:type="spellStart"/>
            <w:r w:rsidRPr="00B9013F">
              <w:rPr>
                <w:sz w:val="24"/>
                <w:szCs w:val="24"/>
              </w:rPr>
              <w:t>табл</w:t>
            </w:r>
            <w:proofErr w:type="spellEnd"/>
            <w:r w:rsidRPr="00B9013F">
              <w:rPr>
                <w:sz w:val="24"/>
                <w:szCs w:val="24"/>
              </w:rPr>
              <w:t xml:space="preserve">) </w:t>
            </w:r>
          </w:p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 xml:space="preserve">Исходные данные </w:t>
            </w:r>
          </w:p>
          <w:tbl>
            <w:tblPr>
              <w:tblStyle w:val="a4"/>
              <w:tblW w:w="5000" w:type="pct"/>
              <w:tblLook w:val="04A0"/>
            </w:tblPr>
            <w:tblGrid>
              <w:gridCol w:w="1236"/>
              <w:gridCol w:w="822"/>
              <w:gridCol w:w="816"/>
              <w:gridCol w:w="816"/>
              <w:gridCol w:w="770"/>
              <w:gridCol w:w="887"/>
              <w:gridCol w:w="841"/>
              <w:gridCol w:w="794"/>
              <w:gridCol w:w="794"/>
              <w:gridCol w:w="737"/>
              <w:gridCol w:w="681"/>
              <w:gridCol w:w="681"/>
            </w:tblGrid>
            <w:tr w:rsidR="00B9013F" w:rsidRPr="00B9013F" w:rsidTr="008A4908">
              <w:tc>
                <w:tcPr>
                  <w:tcW w:w="626" w:type="pct"/>
                  <w:vMerge w:val="restar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Вариант</w:t>
                  </w:r>
                </w:p>
              </w:tc>
              <w:tc>
                <w:tcPr>
                  <w:tcW w:w="1632" w:type="pct"/>
                  <w:gridSpan w:val="4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Расстояние от очага аварии до объекта R, км</w:t>
                  </w:r>
                </w:p>
              </w:tc>
              <w:tc>
                <w:tcPr>
                  <w:tcW w:w="1678" w:type="pct"/>
                  <w:gridSpan w:val="4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Уровни радиации на территории объекта к 1часу (t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0</w:t>
                  </w:r>
                  <w:r w:rsidRPr="00B9013F">
                    <w:rPr>
                      <w:sz w:val="24"/>
                      <w:szCs w:val="24"/>
                    </w:rPr>
                    <w:t>) после начала аварии, Р/ч</w:t>
                  </w:r>
                </w:p>
              </w:tc>
              <w:tc>
                <w:tcPr>
                  <w:tcW w:w="373" w:type="pct"/>
                  <w:vMerge w:val="restart"/>
                  <w:vAlign w:val="center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345" w:type="pct"/>
                  <w:vMerge w:val="restart"/>
                  <w:vAlign w:val="center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t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345" w:type="pct"/>
                  <w:vMerge w:val="restart"/>
                  <w:vAlign w:val="center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R, км</w:t>
                  </w:r>
                </w:p>
              </w:tc>
            </w:tr>
            <w:tr w:rsidR="00B9013F" w:rsidRPr="00B9013F" w:rsidTr="008A4908">
              <w:tc>
                <w:tcPr>
                  <w:tcW w:w="626" w:type="pct"/>
                  <w:vMerge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  <w:vertAlign w:val="subscript"/>
                    </w:rPr>
                  </w:pPr>
                  <w:r w:rsidRPr="00B9013F">
                    <w:rPr>
                      <w:sz w:val="24"/>
                      <w:szCs w:val="24"/>
                    </w:rPr>
                    <w:t>R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R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R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390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R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449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Р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4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Р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Р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Р</w:t>
                  </w:r>
                  <w:r w:rsidRPr="00B9013F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373" w:type="pct"/>
                  <w:vMerge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5" w:type="pct"/>
                  <w:vMerge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5" w:type="pct"/>
                  <w:vMerge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B9013F" w:rsidRPr="00B9013F" w:rsidTr="008A4908">
              <w:tc>
                <w:tcPr>
                  <w:tcW w:w="6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1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390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49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4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7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70</w:t>
                  </w:r>
                </w:p>
              </w:tc>
            </w:tr>
            <w:tr w:rsidR="00B9013F" w:rsidRPr="00B9013F" w:rsidTr="008A4908">
              <w:tc>
                <w:tcPr>
                  <w:tcW w:w="6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1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390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49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4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7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B9013F" w:rsidRPr="00B9013F" w:rsidTr="008A4908">
              <w:tc>
                <w:tcPr>
                  <w:tcW w:w="6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1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390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49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0,015</w:t>
                  </w:r>
                </w:p>
              </w:tc>
              <w:tc>
                <w:tcPr>
                  <w:tcW w:w="4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1,7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7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80</w:t>
                  </w:r>
                </w:p>
              </w:tc>
            </w:tr>
            <w:tr w:rsidR="00B9013F" w:rsidRPr="00B9013F" w:rsidTr="008A4908">
              <w:tc>
                <w:tcPr>
                  <w:tcW w:w="6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1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390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49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4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7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B9013F" w:rsidRPr="00B9013F" w:rsidTr="008A4908">
              <w:tc>
                <w:tcPr>
                  <w:tcW w:w="6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1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700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41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390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49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426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402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373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5" w:type="pct"/>
                </w:tcPr>
                <w:p w:rsidR="00B9013F" w:rsidRPr="00B9013F" w:rsidRDefault="00B9013F" w:rsidP="00B9013F">
                  <w:pPr>
                    <w:jc w:val="both"/>
                    <w:rPr>
                      <w:sz w:val="24"/>
                      <w:szCs w:val="24"/>
                    </w:rPr>
                  </w:pPr>
                  <w:r w:rsidRPr="00B9013F">
                    <w:rPr>
                      <w:sz w:val="24"/>
                      <w:szCs w:val="24"/>
                    </w:rPr>
                    <w:t>40</w:t>
                  </w:r>
                </w:p>
              </w:tc>
            </w:tr>
          </w:tbl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</w:p>
        </w:tc>
      </w:tr>
      <w:tr w:rsidR="00B9013F" w:rsidRPr="000F28CE" w:rsidTr="008A4908">
        <w:tc>
          <w:tcPr>
            <w:tcW w:w="14786" w:type="dxa"/>
            <w:gridSpan w:val="3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b/>
                <w:bCs/>
                <w:sz w:val="24"/>
                <w:szCs w:val="24"/>
              </w:rPr>
              <w:t>ПК-3 - Исследовать условия и разрабатывать методы управления риском для обеспечения безопасности при технологических процессах и обращении с отходами деятельности предприятия</w:t>
            </w:r>
          </w:p>
        </w:tc>
      </w:tr>
      <w:tr w:rsidR="00B9013F" w:rsidRPr="000F28CE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- прогнозируемые и возможные чрезвычайные ситуации на опасных промышленных объектах;</w:t>
            </w:r>
          </w:p>
          <w:p w:rsidR="00B9013F" w:rsidRPr="00B9013F" w:rsidRDefault="00B9013F" w:rsidP="00B9013F">
            <w:pPr>
              <w:rPr>
                <w:sz w:val="24"/>
                <w:szCs w:val="24"/>
                <w:highlight w:val="green"/>
              </w:rPr>
            </w:pPr>
            <w:r w:rsidRPr="00B9013F">
              <w:rPr>
                <w:sz w:val="24"/>
                <w:szCs w:val="24"/>
              </w:rPr>
              <w:t>- условия и методы управления риском для обеспечения безопасности при технологических процессах на объектах радиационной и химической опасности.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ind w:firstLine="567"/>
              <w:jc w:val="both"/>
              <w:rPr>
                <w:b/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t>Перечень теоретических вопросов: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1.</w:t>
            </w:r>
            <w:r w:rsidRPr="00B9013F">
              <w:rPr>
                <w:sz w:val="24"/>
                <w:szCs w:val="24"/>
              </w:rPr>
              <w:tab/>
              <w:t>Разработка технических и организационных мероприятий, снижающих вероятность реализации поражающего потенциала современных технических систем.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2.</w:t>
            </w:r>
            <w:r w:rsidRPr="00B9013F">
              <w:rPr>
                <w:sz w:val="24"/>
                <w:szCs w:val="24"/>
              </w:rPr>
              <w:tab/>
              <w:t xml:space="preserve">Особые требования к устойчивости </w:t>
            </w:r>
            <w:proofErr w:type="spellStart"/>
            <w:r w:rsidRPr="00B9013F">
              <w:rPr>
                <w:sz w:val="24"/>
                <w:szCs w:val="24"/>
              </w:rPr>
              <w:t>радиационно</w:t>
            </w:r>
            <w:proofErr w:type="spellEnd"/>
            <w:r w:rsidRPr="00B9013F">
              <w:rPr>
                <w:sz w:val="24"/>
                <w:szCs w:val="24"/>
              </w:rPr>
              <w:t xml:space="preserve">-, </w:t>
            </w:r>
            <w:proofErr w:type="spellStart"/>
            <w:r w:rsidRPr="00B9013F">
              <w:rPr>
                <w:sz w:val="24"/>
                <w:szCs w:val="24"/>
              </w:rPr>
              <w:t>химическиоопасных</w:t>
            </w:r>
            <w:proofErr w:type="spellEnd"/>
            <w:r w:rsidRPr="00B9013F">
              <w:rPr>
                <w:sz w:val="24"/>
                <w:szCs w:val="24"/>
              </w:rPr>
              <w:t xml:space="preserve"> объектов.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5.</w:t>
            </w:r>
            <w:r w:rsidRPr="00B9013F">
              <w:rPr>
                <w:sz w:val="24"/>
                <w:szCs w:val="24"/>
              </w:rPr>
              <w:tab/>
              <w:t>Повышение устойчивости функционирования отдельных видов технических систем и объектов.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6.</w:t>
            </w:r>
            <w:r w:rsidRPr="00B9013F">
              <w:rPr>
                <w:sz w:val="24"/>
                <w:szCs w:val="24"/>
              </w:rPr>
              <w:tab/>
              <w:t>Средства защиты технических систем (организационные мероприятия и технические средства).</w:t>
            </w:r>
          </w:p>
          <w:p w:rsidR="00B9013F" w:rsidRPr="00B9013F" w:rsidRDefault="00B9013F" w:rsidP="00B9013F">
            <w:pPr>
              <w:tabs>
                <w:tab w:val="left" w:pos="851"/>
              </w:tabs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10.</w:t>
            </w:r>
            <w:r w:rsidRPr="00B9013F">
              <w:rPr>
                <w:sz w:val="24"/>
                <w:szCs w:val="24"/>
              </w:rPr>
              <w:tab/>
              <w:t>Обучение персонала объекта и населения действиям в чрезвычайных ситуация.</w:t>
            </w:r>
          </w:p>
        </w:tc>
      </w:tr>
      <w:tr w:rsidR="00B9013F" w:rsidRPr="000F28CE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Уметь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tabs>
                <w:tab w:val="left" w:pos="300"/>
                <w:tab w:val="left" w:pos="851"/>
              </w:tabs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- использовать условия и разрабатывать методы управления риском для обеспечения безопасности при технологических процессах и обращении с отходами деятельности предприятия на объектах радиационной и химической опасности.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jc w:val="both"/>
              <w:rPr>
                <w:b/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t xml:space="preserve">Задача 1 </w:t>
            </w:r>
          </w:p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Определить класс опасности отхода расчетным методом по сумме показателей опасности составных веществ</w:t>
            </w:r>
          </w:p>
          <w:p w:rsidR="00B9013F" w:rsidRPr="00B9013F" w:rsidRDefault="00B9013F" w:rsidP="00B9013F">
            <w:pPr>
              <w:jc w:val="both"/>
              <w:rPr>
                <w:b/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t>Задача 2</w:t>
            </w:r>
          </w:p>
          <w:p w:rsidR="00B9013F" w:rsidRPr="00B9013F" w:rsidRDefault="00B9013F" w:rsidP="00B9013F">
            <w:pPr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Определить класс опасности промышленных отходов на основе расчета индекса опасности отходов производства</w:t>
            </w:r>
          </w:p>
        </w:tc>
      </w:tr>
      <w:tr w:rsidR="00B9013F" w:rsidRPr="00B9013F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Владеть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tabs>
                <w:tab w:val="left" w:pos="270"/>
                <w:tab w:val="left" w:pos="851"/>
              </w:tabs>
              <w:rPr>
                <w:sz w:val="24"/>
                <w:szCs w:val="24"/>
                <w:highlight w:val="green"/>
              </w:rPr>
            </w:pPr>
            <w:r w:rsidRPr="00B9013F">
              <w:rPr>
                <w:color w:val="000000"/>
                <w:sz w:val="24"/>
                <w:szCs w:val="24"/>
              </w:rPr>
              <w:t>-</w:t>
            </w:r>
            <w:r w:rsidRPr="00B9013F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B9013F">
              <w:rPr>
                <w:sz w:val="24"/>
                <w:szCs w:val="24"/>
              </w:rPr>
              <w:t>междисциплинарного применения результатов разработки методов управления риском для обеспечения безопасности при технологических процессах и обращении с отходами деятельности предприятия на объектах радиационной и химической опасности.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9013F">
              <w:rPr>
                <w:b/>
                <w:color w:val="000000"/>
                <w:sz w:val="24"/>
                <w:szCs w:val="24"/>
              </w:rPr>
              <w:t xml:space="preserve">Комплексное задание </w:t>
            </w:r>
            <w:r w:rsidRPr="00B9013F">
              <w:rPr>
                <w:color w:val="000000"/>
                <w:sz w:val="24"/>
                <w:szCs w:val="24"/>
              </w:rPr>
              <w:t xml:space="preserve"> </w:t>
            </w:r>
          </w:p>
          <w:p w:rsidR="00B9013F" w:rsidRPr="00B9013F" w:rsidRDefault="00B9013F" w:rsidP="00B9013F">
            <w:pPr>
              <w:shd w:val="clear" w:color="auto" w:fill="FFFFFF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 xml:space="preserve">В результате оценки химической обстановки определить: эквивалентное количество АХОВ, перешедшее в первичное и во вторичное облако. Глубину зоны заражения АХОВ; площадь зоны заражения АХОВ; время подхода зараженного воздуха к объекту; продолжительность поражающего действия АХОВ. </w:t>
            </w:r>
          </w:p>
          <w:p w:rsidR="00B9013F" w:rsidRPr="00B9013F" w:rsidRDefault="00B9013F" w:rsidP="00B9013F">
            <w:pPr>
              <w:shd w:val="clear" w:color="auto" w:fill="FFFFFF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 xml:space="preserve">Оценку произвести для случаев выброса АХОВ в атмосферу в жидком состоянии. Исходные данные для решения задач представлены в табл. </w:t>
            </w:r>
          </w:p>
          <w:p w:rsidR="00B9013F" w:rsidRPr="00B9013F" w:rsidRDefault="00B9013F" w:rsidP="00B9013F">
            <w:pPr>
              <w:shd w:val="clear" w:color="auto" w:fill="FFFFFF"/>
              <w:rPr>
                <w:sz w:val="24"/>
                <w:szCs w:val="24"/>
              </w:rPr>
            </w:pPr>
          </w:p>
          <w:p w:rsidR="00B9013F" w:rsidRPr="00B9013F" w:rsidRDefault="00B9013F" w:rsidP="00B9013F">
            <w:pPr>
              <w:shd w:val="clear" w:color="auto" w:fill="FFFFFF"/>
              <w:rPr>
                <w:sz w:val="24"/>
                <w:szCs w:val="24"/>
              </w:rPr>
            </w:pPr>
            <w:r w:rsidRPr="00B9013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48325" cy="1439545"/>
                  <wp:effectExtent l="0" t="0" r="0" b="0"/>
                  <wp:docPr id="3" name="Рисунок 3" descr="C:\Users\evgen\Desktop\Screensho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en\Desktop\Screenshot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372" t="35328" r="13036" b="30859"/>
                          <a:stretch/>
                        </pic:blipFill>
                        <pic:spPr bwMode="auto">
                          <a:xfrm>
                            <a:off x="0" y="0"/>
                            <a:ext cx="5660990" cy="144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13F" w:rsidRPr="000F28CE" w:rsidTr="008A4908">
        <w:tc>
          <w:tcPr>
            <w:tcW w:w="14786" w:type="dxa"/>
            <w:gridSpan w:val="3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lastRenderedPageBreak/>
              <w:t>ПК-6 - Разрабатывать и совершенствовать способы и методы повышения безопасности, методы оценки и прогнозирования ресурса безопасной эксплуатации сложных технических систем опасных производственных объектов</w:t>
            </w:r>
          </w:p>
        </w:tc>
      </w:tr>
      <w:tr w:rsidR="00B9013F" w:rsidRPr="000F28CE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Знать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- средства индивидуальной и коллективной защиты для безопасной эксплуатации сложных технических систем опасных производственных объектов;</w:t>
            </w:r>
          </w:p>
          <w:p w:rsidR="00B9013F" w:rsidRPr="00B9013F" w:rsidRDefault="00B9013F" w:rsidP="00B9013F">
            <w:pPr>
              <w:rPr>
                <w:i/>
                <w:sz w:val="24"/>
                <w:szCs w:val="24"/>
                <w:highlight w:val="green"/>
              </w:rPr>
            </w:pPr>
            <w:r w:rsidRPr="00B9013F">
              <w:rPr>
                <w:sz w:val="24"/>
                <w:szCs w:val="24"/>
              </w:rPr>
              <w:t>- способы и методы повышения безопасности, методы оценки и прогнозирования ресурса безопасной эксплуатации сложных технических систем на объектах радиационной и химической опасности.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ind w:firstLine="567"/>
              <w:jc w:val="both"/>
              <w:rPr>
                <w:b/>
                <w:sz w:val="24"/>
                <w:szCs w:val="24"/>
              </w:rPr>
            </w:pPr>
            <w:r w:rsidRPr="00B9013F">
              <w:rPr>
                <w:b/>
                <w:sz w:val="24"/>
                <w:szCs w:val="24"/>
              </w:rPr>
              <w:t>Перечень теоретических вопросов: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1.</w:t>
            </w:r>
            <w:r w:rsidRPr="00B9013F">
              <w:rPr>
                <w:sz w:val="24"/>
                <w:szCs w:val="24"/>
              </w:rPr>
              <w:tab/>
              <w:t xml:space="preserve">Особые требования к устойчивости </w:t>
            </w:r>
            <w:proofErr w:type="spellStart"/>
            <w:r w:rsidRPr="00B9013F">
              <w:rPr>
                <w:sz w:val="24"/>
                <w:szCs w:val="24"/>
              </w:rPr>
              <w:t>радиационно</w:t>
            </w:r>
            <w:proofErr w:type="spellEnd"/>
            <w:r w:rsidRPr="00B9013F">
              <w:rPr>
                <w:sz w:val="24"/>
                <w:szCs w:val="24"/>
              </w:rPr>
              <w:t xml:space="preserve">-, </w:t>
            </w:r>
            <w:proofErr w:type="spellStart"/>
            <w:r w:rsidRPr="00B9013F">
              <w:rPr>
                <w:sz w:val="24"/>
                <w:szCs w:val="24"/>
              </w:rPr>
              <w:t>химическиоопасных</w:t>
            </w:r>
            <w:proofErr w:type="spellEnd"/>
            <w:r w:rsidRPr="00B9013F">
              <w:rPr>
                <w:sz w:val="24"/>
                <w:szCs w:val="24"/>
              </w:rPr>
              <w:t xml:space="preserve"> объектов.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2.</w:t>
            </w:r>
            <w:r w:rsidRPr="00B9013F">
              <w:rPr>
                <w:sz w:val="24"/>
                <w:szCs w:val="24"/>
              </w:rPr>
              <w:tab/>
              <w:t>Повышение устойчивости функционирования отдельных видов технических систем и объектов.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3.</w:t>
            </w:r>
            <w:r w:rsidRPr="00B9013F">
              <w:rPr>
                <w:sz w:val="24"/>
                <w:szCs w:val="24"/>
              </w:rPr>
              <w:tab/>
              <w:t>Средства защиты технических систем (организационные мероприятия и технические средства).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4.</w:t>
            </w:r>
            <w:r w:rsidRPr="00B9013F">
              <w:rPr>
                <w:sz w:val="24"/>
                <w:szCs w:val="24"/>
              </w:rPr>
              <w:tab/>
              <w:t>Ликвидация последствий чрезвычайных ситуаций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5.</w:t>
            </w:r>
            <w:r w:rsidRPr="00B9013F">
              <w:rPr>
                <w:sz w:val="24"/>
                <w:szCs w:val="24"/>
              </w:rPr>
              <w:tab/>
              <w:t>Разработка плана ликвидации последствий ЧС.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6.</w:t>
            </w:r>
            <w:r w:rsidRPr="00B9013F">
              <w:rPr>
                <w:sz w:val="24"/>
                <w:szCs w:val="24"/>
              </w:rPr>
              <w:tab/>
              <w:t>Спасательные и другие неотложные работы в очагах поражения.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7.</w:t>
            </w:r>
            <w:r w:rsidRPr="00B9013F">
              <w:rPr>
                <w:sz w:val="24"/>
                <w:szCs w:val="24"/>
              </w:rPr>
              <w:tab/>
              <w:t>Обучение персонала объекта и населения действиям в чрезвычайных ситуациях.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8.</w:t>
            </w:r>
            <w:r w:rsidRPr="00B9013F">
              <w:rPr>
                <w:sz w:val="24"/>
                <w:szCs w:val="24"/>
              </w:rPr>
              <w:tab/>
              <w:t>Выявление и прогнозирование радиационной обстановки.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9.</w:t>
            </w:r>
            <w:r w:rsidRPr="00B9013F">
              <w:rPr>
                <w:sz w:val="24"/>
                <w:szCs w:val="24"/>
              </w:rPr>
              <w:tab/>
              <w:t>Выявление и оценка химической обстановки.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10.</w:t>
            </w:r>
            <w:r w:rsidRPr="00B9013F">
              <w:rPr>
                <w:sz w:val="24"/>
                <w:szCs w:val="24"/>
              </w:rPr>
              <w:tab/>
              <w:t>Общая характеристика химического оружия.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11.</w:t>
            </w:r>
            <w:r w:rsidRPr="00B9013F">
              <w:rPr>
                <w:sz w:val="24"/>
                <w:szCs w:val="24"/>
              </w:rPr>
              <w:tab/>
              <w:t>Общая характеристика ядерного оружия.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12.</w:t>
            </w:r>
            <w:r w:rsidRPr="00B9013F">
              <w:rPr>
                <w:sz w:val="24"/>
                <w:szCs w:val="24"/>
              </w:rPr>
              <w:tab/>
              <w:t>Фильтрующие средства индивидуальной защиты органов дыхания.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13.</w:t>
            </w:r>
            <w:r w:rsidRPr="00B9013F">
              <w:rPr>
                <w:sz w:val="24"/>
                <w:szCs w:val="24"/>
              </w:rPr>
              <w:tab/>
              <w:t>Изолирующие средства индивидуальной защиты органов дыхания.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14.</w:t>
            </w:r>
            <w:r w:rsidRPr="00B9013F">
              <w:rPr>
                <w:sz w:val="24"/>
                <w:szCs w:val="24"/>
              </w:rPr>
              <w:tab/>
              <w:t>Система средств защиты кожи.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15.</w:t>
            </w:r>
            <w:r w:rsidRPr="00B9013F">
              <w:rPr>
                <w:sz w:val="24"/>
                <w:szCs w:val="24"/>
              </w:rPr>
              <w:tab/>
              <w:t>Убежища гражданской обороны. Противорадиационные укрытия.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16.</w:t>
            </w:r>
            <w:r w:rsidRPr="00B9013F">
              <w:rPr>
                <w:sz w:val="24"/>
                <w:szCs w:val="24"/>
              </w:rPr>
              <w:tab/>
              <w:t>Средства контроля микроклимата и оборудования.</w:t>
            </w:r>
          </w:p>
          <w:p w:rsidR="00B9013F" w:rsidRPr="00B9013F" w:rsidRDefault="00B9013F" w:rsidP="00B9013F">
            <w:pP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17.</w:t>
            </w:r>
            <w:r w:rsidRPr="00B9013F">
              <w:rPr>
                <w:sz w:val="24"/>
                <w:szCs w:val="24"/>
              </w:rPr>
              <w:tab/>
              <w:t>Средства радиационной и химической разведки убежищ.</w:t>
            </w:r>
          </w:p>
        </w:tc>
      </w:tr>
      <w:tr w:rsidR="00B9013F" w:rsidRPr="00B9013F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Уметь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tabs>
                <w:tab w:val="left" w:pos="300"/>
                <w:tab w:val="left" w:pos="851"/>
              </w:tabs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 xml:space="preserve">- разрабатывать и совершенствовать способы и методы повышения </w:t>
            </w:r>
            <w:r w:rsidRPr="00B9013F">
              <w:rPr>
                <w:sz w:val="24"/>
                <w:szCs w:val="24"/>
              </w:rPr>
              <w:lastRenderedPageBreak/>
              <w:t>безопасности на объектах радиационной и химической опасности;</w:t>
            </w:r>
          </w:p>
          <w:p w:rsidR="00B9013F" w:rsidRPr="00B9013F" w:rsidRDefault="00B9013F" w:rsidP="00B9013F">
            <w:pPr>
              <w:tabs>
                <w:tab w:val="left" w:pos="284"/>
                <w:tab w:val="left" w:pos="851"/>
              </w:tabs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- распознавать наиболее эффективные методы оценки и прогнозирования ресурса безопасной эксплуатации сложных технических систем опасных производственных объектов.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jc w:val="both"/>
              <w:rPr>
                <w:color w:val="000000"/>
                <w:sz w:val="24"/>
                <w:szCs w:val="24"/>
              </w:rPr>
            </w:pPr>
            <w:r w:rsidRPr="00B9013F">
              <w:rPr>
                <w:b/>
                <w:color w:val="000000"/>
                <w:sz w:val="24"/>
                <w:szCs w:val="24"/>
              </w:rPr>
              <w:lastRenderedPageBreak/>
              <w:t>Задача 1.</w:t>
            </w:r>
            <w:r w:rsidRPr="00B9013F">
              <w:rPr>
                <w:color w:val="000000"/>
                <w:sz w:val="24"/>
                <w:szCs w:val="24"/>
              </w:rPr>
              <w:t xml:space="preserve"> </w:t>
            </w:r>
          </w:p>
          <w:p w:rsidR="00B9013F" w:rsidRPr="00B9013F" w:rsidRDefault="00B9013F" w:rsidP="00B9013F">
            <w:pPr>
              <w:jc w:val="both"/>
              <w:rPr>
                <w:color w:val="000000"/>
                <w:sz w:val="24"/>
                <w:szCs w:val="24"/>
              </w:rPr>
            </w:pPr>
            <w:r w:rsidRPr="00B9013F">
              <w:rPr>
                <w:color w:val="000000"/>
                <w:sz w:val="24"/>
                <w:szCs w:val="24"/>
              </w:rPr>
              <w:t>Принять решение на выбор видов формирований гражданской  обороны и их количества. Штатная численность рабочих и служащих объекте составляет 2720 чел.</w:t>
            </w:r>
          </w:p>
          <w:p w:rsidR="00B9013F" w:rsidRPr="00B9013F" w:rsidRDefault="00B9013F" w:rsidP="00B9013F">
            <w:pPr>
              <w:jc w:val="both"/>
              <w:rPr>
                <w:color w:val="000000"/>
                <w:sz w:val="24"/>
                <w:szCs w:val="24"/>
              </w:rPr>
            </w:pPr>
            <w:r w:rsidRPr="00B9013F">
              <w:rPr>
                <w:b/>
                <w:color w:val="000000"/>
                <w:sz w:val="24"/>
                <w:szCs w:val="24"/>
              </w:rPr>
              <w:lastRenderedPageBreak/>
              <w:t>Задача 2.</w:t>
            </w:r>
            <w:r w:rsidRPr="00B9013F">
              <w:rPr>
                <w:color w:val="000000"/>
                <w:sz w:val="24"/>
                <w:szCs w:val="24"/>
              </w:rPr>
              <w:t xml:space="preserve"> Вероятное число людей, попавших в зону заражения, 9000. Обеспеченность населения противогазами 40%, люди приняли сигнал оповещения и находятся в зданиях.</w:t>
            </w:r>
          </w:p>
          <w:p w:rsidR="00B9013F" w:rsidRPr="00B9013F" w:rsidRDefault="00B9013F" w:rsidP="00B901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Определить возможные потери людей, находящихся на открытой местности:</w:t>
            </w:r>
          </w:p>
          <w:p w:rsidR="00B9013F" w:rsidRPr="00B9013F" w:rsidRDefault="00B9013F" w:rsidP="00B901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Определить возможные потери людей, находящихся в зданиях:</w:t>
            </w:r>
          </w:p>
          <w:p w:rsidR="00B9013F" w:rsidRPr="00B9013F" w:rsidRDefault="00B9013F" w:rsidP="00B9013F">
            <w:pPr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Определить структуру потерь людей в очаге поражения:</w:t>
            </w:r>
          </w:p>
          <w:p w:rsidR="00B9013F" w:rsidRPr="00B9013F" w:rsidRDefault="00B9013F" w:rsidP="00B9013F">
            <w:pPr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поражения легкой степени</w:t>
            </w:r>
          </w:p>
          <w:p w:rsidR="00B9013F" w:rsidRPr="00B9013F" w:rsidRDefault="00B9013F" w:rsidP="00B9013F">
            <w:pPr>
              <w:tabs>
                <w:tab w:val="left" w:pos="0"/>
              </w:tabs>
              <w:contextualSpacing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поражения средней и тяжелой степени</w:t>
            </w:r>
          </w:p>
          <w:p w:rsidR="00B9013F" w:rsidRPr="00B9013F" w:rsidRDefault="00B9013F" w:rsidP="00B9013F">
            <w:pPr>
              <w:tabs>
                <w:tab w:val="left" w:pos="0"/>
              </w:tabs>
              <w:contextualSpacing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со смертельным исходом</w:t>
            </w:r>
          </w:p>
        </w:tc>
      </w:tr>
      <w:tr w:rsidR="00B9013F" w:rsidRPr="00B9013F" w:rsidTr="008A4908">
        <w:tc>
          <w:tcPr>
            <w:tcW w:w="1668" w:type="dxa"/>
          </w:tcPr>
          <w:p w:rsidR="00B9013F" w:rsidRPr="00B9013F" w:rsidRDefault="00B9013F" w:rsidP="00B9013F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69" w:type="dxa"/>
          </w:tcPr>
          <w:p w:rsidR="00B9013F" w:rsidRPr="00B9013F" w:rsidRDefault="00B9013F" w:rsidP="00B9013F">
            <w:pPr>
              <w:tabs>
                <w:tab w:val="left" w:pos="270"/>
                <w:tab w:val="left" w:pos="851"/>
              </w:tabs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- по анализу ситуации в сфере использования и разработки средств защиты на объектах радиационной и химической опасности</w:t>
            </w:r>
          </w:p>
          <w:p w:rsidR="00B9013F" w:rsidRPr="00B9013F" w:rsidRDefault="00B9013F" w:rsidP="00B9013F">
            <w:pPr>
              <w:tabs>
                <w:tab w:val="left" w:pos="270"/>
                <w:tab w:val="left" w:pos="851"/>
              </w:tabs>
              <w:rPr>
                <w:sz w:val="24"/>
                <w:szCs w:val="24"/>
              </w:rPr>
            </w:pPr>
            <w:r w:rsidRPr="00B9013F">
              <w:rPr>
                <w:sz w:val="24"/>
                <w:szCs w:val="24"/>
              </w:rPr>
              <w:t>- оценивания значимости и практической пригодности методов оценки и прогнозирования ресурса безопасной эксплуатации сложных технических систем опасных производственных объектов.</w:t>
            </w:r>
          </w:p>
        </w:tc>
        <w:tc>
          <w:tcPr>
            <w:tcW w:w="9149" w:type="dxa"/>
          </w:tcPr>
          <w:p w:rsidR="00B9013F" w:rsidRPr="00B9013F" w:rsidRDefault="00B9013F" w:rsidP="00B9013F">
            <w:pPr>
              <w:shd w:val="clear" w:color="auto" w:fill="FFFFFF"/>
              <w:jc w:val="both"/>
              <w:rPr>
                <w:iCs/>
                <w:color w:val="000000"/>
                <w:sz w:val="24"/>
                <w:szCs w:val="24"/>
              </w:rPr>
            </w:pPr>
            <w:r w:rsidRPr="00B9013F">
              <w:rPr>
                <w:b/>
                <w:iCs/>
                <w:color w:val="000000"/>
                <w:sz w:val="24"/>
                <w:szCs w:val="24"/>
              </w:rPr>
              <w:t>Комплексное задание.</w:t>
            </w:r>
          </w:p>
          <w:p w:rsidR="00B9013F" w:rsidRPr="00B9013F" w:rsidRDefault="00B9013F" w:rsidP="00B9013F">
            <w:pPr>
              <w:shd w:val="clear" w:color="auto" w:fill="FFFFFF"/>
              <w:jc w:val="both"/>
              <w:rPr>
                <w:iCs/>
                <w:color w:val="000000"/>
                <w:sz w:val="24"/>
                <w:szCs w:val="24"/>
              </w:rPr>
            </w:pPr>
            <w:r w:rsidRPr="00B9013F">
              <w:rPr>
                <w:iCs/>
                <w:color w:val="000000"/>
                <w:sz w:val="24"/>
                <w:szCs w:val="24"/>
              </w:rPr>
              <w:t xml:space="preserve">Время на проведение </w:t>
            </w:r>
            <w:proofErr w:type="spellStart"/>
            <w:r w:rsidRPr="00B9013F">
              <w:rPr>
                <w:iCs/>
                <w:color w:val="000000"/>
                <w:sz w:val="24"/>
                <w:szCs w:val="24"/>
              </w:rPr>
              <w:t>эвакомероприятий</w:t>
            </w:r>
            <w:proofErr w:type="spellEnd"/>
            <w:r w:rsidRPr="00B9013F">
              <w:rPr>
                <w:iCs/>
                <w:color w:val="000000"/>
                <w:sz w:val="24"/>
                <w:szCs w:val="24"/>
              </w:rPr>
              <w:t xml:space="preserve"> для всех вариантов - 1ч 20 мин. Обеспеченность населения противогазами: для вариантов 1-5 – 20 %; 6-11 – 40 %; 12-16 – 60%.</w:t>
            </w:r>
          </w:p>
          <w:p w:rsidR="00B9013F" w:rsidRPr="00B9013F" w:rsidRDefault="00B9013F" w:rsidP="00B9013F">
            <w:pPr>
              <w:shd w:val="clear" w:color="auto" w:fill="FFFFFF"/>
              <w:jc w:val="both"/>
              <w:rPr>
                <w:iCs/>
                <w:color w:val="000000"/>
                <w:sz w:val="24"/>
                <w:szCs w:val="24"/>
              </w:rPr>
            </w:pPr>
            <w:r w:rsidRPr="00B9013F">
              <w:rPr>
                <w:iCs/>
                <w:color w:val="000000"/>
                <w:sz w:val="24"/>
                <w:szCs w:val="24"/>
              </w:rPr>
              <w:t>Расчет сил и средств объекта, привлекаемых для выполнения мероприятий при угрозе и возникновении ЧС, производить только для цехов, указанных в таблице вариантов.</w:t>
            </w:r>
          </w:p>
          <w:p w:rsidR="00B9013F" w:rsidRPr="00B9013F" w:rsidRDefault="00B9013F" w:rsidP="00B9013F">
            <w:pPr>
              <w:shd w:val="clear" w:color="auto" w:fill="FFFFFF"/>
              <w:jc w:val="both"/>
              <w:rPr>
                <w:iCs/>
                <w:color w:val="000000"/>
                <w:sz w:val="24"/>
                <w:szCs w:val="24"/>
              </w:rPr>
            </w:pPr>
            <w:r w:rsidRPr="00B9013F">
              <w:rPr>
                <w:iCs/>
                <w:color w:val="000000"/>
                <w:sz w:val="24"/>
                <w:szCs w:val="24"/>
              </w:rPr>
              <w:t xml:space="preserve">Расчет рабочих и служащих на проведение </w:t>
            </w:r>
            <w:proofErr w:type="spellStart"/>
            <w:r w:rsidRPr="00B9013F">
              <w:rPr>
                <w:iCs/>
                <w:color w:val="000000"/>
                <w:sz w:val="24"/>
                <w:szCs w:val="24"/>
              </w:rPr>
              <w:t>эвакомероприятий</w:t>
            </w:r>
            <w:proofErr w:type="spellEnd"/>
            <w:r w:rsidRPr="00B9013F">
              <w:rPr>
                <w:iCs/>
                <w:color w:val="000000"/>
                <w:sz w:val="24"/>
                <w:szCs w:val="24"/>
              </w:rPr>
              <w:t xml:space="preserve"> производить для цехов, указанных в таблице вариантов.</w:t>
            </w:r>
          </w:p>
          <w:p w:rsidR="00B9013F" w:rsidRPr="00B9013F" w:rsidRDefault="00B9013F" w:rsidP="00B9013F">
            <w:pPr>
              <w:shd w:val="clear" w:color="auto" w:fill="FFFFFF"/>
              <w:jc w:val="both"/>
              <w:rPr>
                <w:iCs/>
                <w:color w:val="000000"/>
                <w:sz w:val="24"/>
                <w:szCs w:val="24"/>
              </w:rPr>
            </w:pPr>
            <w:r w:rsidRPr="00B9013F">
              <w:rPr>
                <w:iCs/>
                <w:color w:val="000000"/>
                <w:sz w:val="24"/>
                <w:szCs w:val="24"/>
              </w:rPr>
              <w:t>Расчет транспорта, необходимого для эвакуации рабочих, служащих и членов их семей, производить отдельно для рабочих указанных цехов и семей рабочих и служащих.</w:t>
            </w:r>
          </w:p>
          <w:p w:rsidR="00B9013F" w:rsidRPr="00B9013F" w:rsidRDefault="00B9013F" w:rsidP="00B9013F">
            <w:pPr>
              <w:shd w:val="clear" w:color="auto" w:fill="FFFFFF"/>
              <w:jc w:val="both"/>
              <w:rPr>
                <w:iCs/>
                <w:color w:val="000000"/>
                <w:sz w:val="24"/>
                <w:szCs w:val="24"/>
              </w:rPr>
            </w:pPr>
            <w:r w:rsidRPr="00B9013F">
              <w:rPr>
                <w:iCs/>
                <w:color w:val="000000"/>
                <w:sz w:val="24"/>
                <w:szCs w:val="24"/>
              </w:rPr>
              <w:t xml:space="preserve">В качестве АХОВ принять хлор. </w:t>
            </w:r>
          </w:p>
          <w:p w:rsidR="00B9013F" w:rsidRPr="00B9013F" w:rsidRDefault="00B9013F" w:rsidP="00B9013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B9013F">
              <w:rPr>
                <w:noProof/>
                <w:sz w:val="24"/>
                <w:szCs w:val="24"/>
              </w:rPr>
              <w:drawing>
                <wp:inline distT="0" distB="0" distL="0" distR="0">
                  <wp:extent cx="6276975" cy="1933575"/>
                  <wp:effectExtent l="0" t="0" r="0" b="0"/>
                  <wp:docPr id="2" name="Рисунок 2" descr="C:\Users\evgen\Desktop\Screensho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en\Desktop\Screenshot_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3" t="23059" r="13910" b="36070"/>
                          <a:stretch/>
                        </pic:blipFill>
                        <pic:spPr bwMode="auto">
                          <a:xfrm>
                            <a:off x="0" y="0"/>
                            <a:ext cx="6291925" cy="193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 w:eastAsia="ru-RU"/>
        </w:rPr>
      </w:pPr>
    </w:p>
    <w:p w:rsidR="00B9013F" w:rsidRPr="00B9013F" w:rsidRDefault="00B9013F" w:rsidP="00B90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sectPr w:rsidR="00B9013F" w:rsidRPr="00B9013F" w:rsidSect="0053730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lastRenderedPageBreak/>
        <w:t>Перечень вопросов для подготовки к зачету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Разработка технических и организационных мероприятий, снижающих вероятность реализации поражающего потенциала современных технических систем.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Особые требования к устойчивости </w:t>
      </w:r>
      <w:proofErr w:type="spellStart"/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радиационно</w:t>
      </w:r>
      <w:proofErr w:type="spellEnd"/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-, </w:t>
      </w:r>
      <w:proofErr w:type="spellStart"/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химическиоопасных</w:t>
      </w:r>
      <w:proofErr w:type="spellEnd"/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объектов.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Оценка зон заражения при авариях с выбросами аварийно химически опасных веществ.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Оценка зон заражения при выбросах радиоактивных веществ.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Повышение устойчивости функционирования отдельных видов технических систем и объектов.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Средства защиты технических систем (организационные мероприятия и технические средства).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Ликвидация последствий чрезвычайных ситуаций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Разработка плана ликвидации последствий ЧС.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Спасательные и другие неотложные работы в очагах поражения.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Обучение персонала объекта и населения действиям в чрезвычайных ситуациях.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Выявление и прогнозирование радиационной обстановки.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Выявление и оценка химической обстановки.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Дозиметрические величины.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Общая характеристика химического оружия.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Общая характеристика ядерного оружия.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Фильтрующие средства индивидуальной защиты органов дыхания.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Изолирующие средства индивидуальной защиты органов дыхания.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средств защиты кожи.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Убежища гражданской обороны. Противорадиационные укрытия.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Средства контроля микроклимата и оборудования.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</w:t>
      </w: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Средства радиационной и химической разведки убежищ.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Критерии оценки 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Критерии оценки (в соответствии с формируемыми компетенциями и </w:t>
      </w:r>
      <w:proofErr w:type="spellStart"/>
      <w:proofErr w:type="gramStart"/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планируе-мыми</w:t>
      </w:r>
      <w:proofErr w:type="spellEnd"/>
      <w:proofErr w:type="gramEnd"/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результатами обучения):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получения зачета по дисциплине обучающийся прочно усвоил предусмотренный программный материал;  правильно, аргументировано ответил на все вопросы, с приведением примеров; показал глубокие систематизированные знания, владеет приемами рассуждения и сопоставляет материал из разных источников: теорию связывает с практикой, другими темами данного курса, других изучаемых предметов; без ошибок выполнил практическое задание.</w:t>
      </w:r>
    </w:p>
    <w:p w:rsidR="00B9013F" w:rsidRPr="00B9013F" w:rsidRDefault="00B9013F" w:rsidP="00B901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013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 зачтено» выставляется студенту, который не справился с 50 % вопросов и заданий, в ответах на вопросы допустил существенные ошибки. Не может ответить на дополнительные вопросы, предложенные преподавателем. Целостного представления о взаимосвязях, компонентах дисциплины у студента нет.</w:t>
      </w:r>
    </w:p>
    <w:p w:rsidR="00B9013F" w:rsidRPr="00B9013F" w:rsidRDefault="00B9013F" w:rsidP="00E220C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B9013F" w:rsidRPr="00B9013F" w:rsidSect="001C5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28CE"/>
    <w:rsid w:val="001F0BC7"/>
    <w:rsid w:val="00400AF5"/>
    <w:rsid w:val="00544C79"/>
    <w:rsid w:val="00B1791C"/>
    <w:rsid w:val="00B9013F"/>
    <w:rsid w:val="00BB58CC"/>
    <w:rsid w:val="00BB6DBC"/>
    <w:rsid w:val="00D31453"/>
    <w:rsid w:val="00E209E2"/>
    <w:rsid w:val="00E220C5"/>
    <w:rsid w:val="00E8566C"/>
    <w:rsid w:val="00EE1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1142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B901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2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sl.ru/ru/4readers/catalogues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scholar.google.ru/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ibrary.ru/project_risc.asp" TargetMode="External"/><Relationship Id="rId11" Type="http://schemas.openxmlformats.org/officeDocument/2006/relationships/hyperlink" Target="http://scopus.com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://webofscience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magtu.ru:8085/marcweb2/Default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4075</Words>
  <Characters>23228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2018-2019_а20_06_01-зТБЖа-18_45_plx_Химическая и радиационная безопасность</vt:lpstr>
    </vt:vector>
  </TitlesOfParts>
  <Company>Microsoft</Company>
  <LinksUpToDate>false</LinksUpToDate>
  <CharactersWithSpaces>27249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2018-2019_а20_06_01-зТБЖа-18_45_plx_Химическая и радиационная безопасность</dc:title>
  <dc:creator>FastReport.NET</dc:creator>
  <cp:lastModifiedBy>o.ilina</cp:lastModifiedBy>
  <cp:revision>11</cp:revision>
  <dcterms:created xsi:type="dcterms:W3CDTF">2020-10-25T12:38:00Z</dcterms:created>
  <dcterms:modified xsi:type="dcterms:W3CDTF">2020-11-26T06:00:00Z</dcterms:modified>
</cp:coreProperties>
</file>