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D69" w:rsidRDefault="00AC5211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_0004"/>
          </v:shape>
        </w:pict>
      </w:r>
    </w:p>
    <w:p w:rsidR="00AE18FC" w:rsidRDefault="0098282F">
      <w:pPr>
        <w:rPr>
          <w:sz w:val="0"/>
          <w:szCs w:val="0"/>
        </w:rPr>
      </w:pPr>
      <w:r>
        <w:br w:type="page"/>
      </w:r>
    </w:p>
    <w:p w:rsidR="00BA5D69" w:rsidRDefault="00AC5211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pict>
          <v:shape id="_x0000_i1026" type="#_x0000_t75" style="width:467.25pt;height:660.75pt">
            <v:imagedata r:id="rId7" o:title="Scan_0006"/>
          </v:shape>
        </w:pict>
      </w:r>
    </w:p>
    <w:p w:rsidR="00AE18FC" w:rsidRDefault="0098282F">
      <w:pPr>
        <w:rPr>
          <w:sz w:val="0"/>
          <w:szCs w:val="0"/>
        </w:rPr>
      </w:pPr>
      <w:r>
        <w:br w:type="page"/>
      </w:r>
    </w:p>
    <w:p w:rsidR="00BA5D69" w:rsidRDefault="00AC5211">
      <w:pPr>
        <w:rPr>
          <w:lang w:val="ru-RU"/>
        </w:rPr>
      </w:pPr>
      <w:bookmarkStart w:id="0" w:name="_GoBack"/>
      <w:bookmarkEnd w:id="0"/>
      <w:r>
        <w:rPr>
          <w:lang w:val="ru-RU"/>
        </w:rPr>
        <w:pict>
          <v:shape id="_x0000_i1027" type="#_x0000_t75" style="width:467.25pt;height:660.75pt">
            <v:imagedata r:id="rId8" o:title="Лист регистрации изменений  2018 г"/>
          </v:shape>
        </w:pict>
      </w:r>
    </w:p>
    <w:p w:rsidR="00AE18FC" w:rsidRDefault="0098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E18FC" w:rsidRPr="00AC5211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изготовления.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AC5211">
        <w:trPr>
          <w:trHeight w:hRule="exact" w:val="138"/>
        </w:trPr>
        <w:tc>
          <w:tcPr>
            <w:tcW w:w="1985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</w:tr>
      <w:tr w:rsidR="00AE18FC" w:rsidRPr="00AC521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AC521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AE18FC" w:rsidRPr="00AC52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оснастка</w:t>
            </w:r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AE18FC">
        <w:trPr>
          <w:trHeight w:hRule="exact" w:val="138"/>
        </w:trPr>
        <w:tc>
          <w:tcPr>
            <w:tcW w:w="1985" w:type="dxa"/>
          </w:tcPr>
          <w:p w:rsidR="00AE18FC" w:rsidRDefault="00AE18FC"/>
        </w:tc>
        <w:tc>
          <w:tcPr>
            <w:tcW w:w="7372" w:type="dxa"/>
          </w:tcPr>
          <w:p w:rsidR="00AE18FC" w:rsidRDefault="00AE18FC"/>
        </w:tc>
      </w:tr>
      <w:tr w:rsidR="00AE18FC" w:rsidRPr="00AC52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282F">
              <w:rPr>
                <w:lang w:val="ru-RU"/>
              </w:rPr>
              <w:t xml:space="preserve"> </w:t>
            </w:r>
            <w:proofErr w:type="gramEnd"/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AC521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E18FC" w:rsidRPr="00AC5211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энергосберегающих и экологически чистых машиностроительных технологий</w:t>
            </w:r>
          </w:p>
        </w:tc>
      </w:tr>
      <w:tr w:rsidR="00AE18FC" w:rsidRPr="00AC521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 способов математического моделирование проце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 и объектов в машиностроении, аналитические и численные методы при разработке их математических моделей</w:t>
            </w:r>
          </w:p>
        </w:tc>
      </w:tr>
      <w:tr w:rsidR="00AE18FC" w:rsidRPr="00AC521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аналитические и вероятностно статистические   способы математического моделирования для планирования экспериментов, моделировать процессы в машиностроении</w:t>
            </w:r>
          </w:p>
        </w:tc>
      </w:tr>
      <w:tr w:rsidR="00AE18FC" w:rsidRPr="00AC52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аналитических и вероятностно статистических   способов математического моделирования для планирования экспериментов, моделирования процессов в машиностроении</w:t>
            </w:r>
          </w:p>
        </w:tc>
      </w:tr>
      <w:tr w:rsidR="00AE18FC" w:rsidRPr="00AC521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</w:tbl>
    <w:p w:rsidR="00AE18FC" w:rsidRPr="0098282F" w:rsidRDefault="0098282F">
      <w:pPr>
        <w:rPr>
          <w:sz w:val="0"/>
          <w:szCs w:val="0"/>
          <w:lang w:val="ru-RU"/>
        </w:rPr>
      </w:pPr>
      <w:r w:rsidRPr="0098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18FC" w:rsidRPr="00AC521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Моделирование продукции и объектов машиностроительных производств с использованием стандартных пакетов и средств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автоматизи-рованного</w:t>
            </w:r>
            <w:proofErr w:type="gram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проектирования; алгоритмическое и программное обеспечение средств и систем машиностроительных производств</w:t>
            </w:r>
          </w:p>
        </w:tc>
      </w:tr>
      <w:tr w:rsidR="00AE18FC" w:rsidRPr="00AC52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Подготавливать материалы для публикации в научных журналах, моделировать продукцию и объекты машиностроительных производств с использованием стандартных пакетов и средств автоматизированного проектирования; алгоритмическим и программным обеспечением средств и систем машиностроительных производств</w:t>
            </w:r>
          </w:p>
        </w:tc>
      </w:tr>
      <w:tr w:rsidR="00AE18FC" w:rsidRPr="00AC521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продукции и объектов машиностроител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ь-</w:t>
            </w:r>
            <w:proofErr w:type="gram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ных производств с использованием стандартных пакетов и средств автоматизированного проектирования, алгоритмического и про- граммного обеспечением средств и систем машиностроительных производств</w:t>
            </w:r>
          </w:p>
        </w:tc>
      </w:tr>
    </w:tbl>
    <w:p w:rsidR="00AE18FC" w:rsidRPr="0098282F" w:rsidRDefault="0098282F">
      <w:pPr>
        <w:rPr>
          <w:sz w:val="0"/>
          <w:szCs w:val="0"/>
          <w:lang w:val="ru-RU"/>
        </w:rPr>
      </w:pPr>
      <w:r w:rsidRPr="0098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95"/>
        <w:gridCol w:w="397"/>
        <w:gridCol w:w="533"/>
        <w:gridCol w:w="639"/>
        <w:gridCol w:w="677"/>
        <w:gridCol w:w="553"/>
        <w:gridCol w:w="1536"/>
        <w:gridCol w:w="1609"/>
        <w:gridCol w:w="1243"/>
      </w:tblGrid>
      <w:tr w:rsidR="00AE18FC" w:rsidRPr="00AC5211">
        <w:trPr>
          <w:trHeight w:hRule="exact" w:val="285"/>
        </w:trPr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AC5211" w:rsidTr="00D82B88">
        <w:trPr>
          <w:trHeight w:hRule="exact" w:val="283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89,1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AC5211" w:rsidTr="00D82B88">
        <w:trPr>
          <w:trHeight w:hRule="exact" w:val="80"/>
        </w:trPr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</w:tr>
      <w:tr w:rsidR="00AE18F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E18F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AE18F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98282F">
              <w:rPr>
                <w:lang w:val="ru-RU"/>
              </w:rPr>
              <w:t xml:space="preserve"> </w:t>
            </w:r>
          </w:p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уровне;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моделирование.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лаборатор-ной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Кон-трольная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журналах.</w:t>
            </w:r>
            <w:r w:rsidRPr="0098282F">
              <w:rPr>
                <w:lang w:val="ru-RU"/>
              </w:rPr>
              <w:t xml:space="preserve"> </w:t>
            </w:r>
          </w:p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Сочетание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рабо-та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ПК-1,ПК-11</w:t>
            </w:r>
          </w:p>
        </w:tc>
      </w:tr>
    </w:tbl>
    <w:p w:rsidR="00AE18FC" w:rsidRDefault="0098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E18FC" w:rsidTr="0001513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E18FC" w:rsidTr="0001513D">
        <w:trPr>
          <w:trHeight w:hRule="exact" w:val="138"/>
        </w:trPr>
        <w:tc>
          <w:tcPr>
            <w:tcW w:w="9424" w:type="dxa"/>
          </w:tcPr>
          <w:p w:rsidR="00AE18FC" w:rsidRDefault="00AE18FC"/>
        </w:tc>
      </w:tr>
      <w:tr w:rsidR="00AE18FC" w:rsidRPr="00AC5211" w:rsidTr="0001513D">
        <w:trPr>
          <w:trHeight w:hRule="exact" w:val="35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AC5211" w:rsidTr="0001513D">
        <w:trPr>
          <w:trHeight w:hRule="exact" w:val="277"/>
        </w:trPr>
        <w:tc>
          <w:tcPr>
            <w:tcW w:w="9424" w:type="dxa"/>
          </w:tcPr>
          <w:p w:rsidR="00AE18FC" w:rsidRPr="0001513D" w:rsidRDefault="00AE18FC">
            <w:pPr>
              <w:rPr>
                <w:sz w:val="24"/>
                <w:szCs w:val="24"/>
                <w:lang w:val="ru-RU"/>
              </w:rPr>
            </w:pPr>
          </w:p>
        </w:tc>
      </w:tr>
      <w:tr w:rsidR="00AE18FC" w:rsidRPr="00AC5211" w:rsidTr="0001513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854C1" w:rsidRPr="00D82B88" w:rsidRDefault="006854C1" w:rsidP="006854C1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82B8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бакалавра</w:t>
      </w:r>
    </w:p>
    <w:p w:rsidR="006854C1" w:rsidRPr="006854C1" w:rsidRDefault="006854C1" w:rsidP="006854C1">
      <w:pPr>
        <w:spacing w:after="0"/>
        <w:ind w:firstLine="72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854C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подразделяется на </w:t>
      </w:r>
      <w:proofErr w:type="gramStart"/>
      <w:r w:rsidRPr="006854C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аудиторную</w:t>
      </w:r>
      <w:proofErr w:type="gramEnd"/>
      <w:r w:rsidRPr="006854C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отчётов по лабораторным и рефератов.</w:t>
      </w:r>
    </w:p>
    <w:p w:rsidR="006854C1" w:rsidRPr="000C1CBE" w:rsidRDefault="006854C1" w:rsidP="006854C1">
      <w:pPr>
        <w:pStyle w:val="a4"/>
        <w:tabs>
          <w:tab w:val="left" w:pos="360"/>
          <w:tab w:val="left" w:pos="1276"/>
        </w:tabs>
        <w:ind w:left="36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854C1" w:rsidRPr="000C1CBE" w:rsidRDefault="006854C1" w:rsidP="006854C1">
      <w:pPr>
        <w:pStyle w:val="a4"/>
        <w:tabs>
          <w:tab w:val="left" w:pos="360"/>
          <w:tab w:val="left" w:pos="1276"/>
        </w:tabs>
        <w:ind w:left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C1CBE">
        <w:rPr>
          <w:rFonts w:ascii="Times New Roman" w:hAnsi="Times New Roman"/>
          <w:b/>
          <w:sz w:val="24"/>
          <w:szCs w:val="24"/>
          <w:lang w:val="ru-RU"/>
        </w:rPr>
        <w:t>Перечень теоретических вопросов к зачету: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Обобщенное понятие математической модели.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Классификация методов математического моделирования.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граничные условия в аналитических методах математического моделирования?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представляет математическая модель детерминированного процесса, описанного аналитически?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Дать понятие условий однозначности при аналитических методах математического моделирования.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Дать понятие краевой задачи математической физики.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Дать понятие стохастического процесса.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Дать понятие случайного события.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вероятность случайного события?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 Что является математической моделью исследуемого вероятностного процесса?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 Дать понятие закона распределения случайной величины.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Методы представления закона распределения.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Дать понятие функции распределения (интегральной функции распределения). </w:t>
      </w:r>
      <w:r w:rsidRPr="000C1CBE">
        <w:rPr>
          <w:rFonts w:ascii="Times New Roman" w:hAnsi="Times New Roman"/>
          <w:sz w:val="24"/>
          <w:szCs w:val="24"/>
        </w:rPr>
        <w:t>Обозначение.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Дать понятие плотности распределения. Обозначение. </w:t>
      </w:r>
      <w:r w:rsidRPr="000C1CBE">
        <w:rPr>
          <w:rFonts w:ascii="Times New Roman" w:hAnsi="Times New Roman"/>
          <w:sz w:val="24"/>
          <w:szCs w:val="24"/>
        </w:rPr>
        <w:t>Графическая интерпретация.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Раскрыть понятие математического ожидания. Обозначение.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Раскрыть понятие дисперсии случайной величины. </w:t>
      </w:r>
      <w:r w:rsidRPr="000C1CBE">
        <w:rPr>
          <w:rFonts w:ascii="Times New Roman" w:hAnsi="Times New Roman"/>
          <w:sz w:val="24"/>
          <w:szCs w:val="24"/>
        </w:rPr>
        <w:t>Обозначение.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Раскрыть понятие Среднеквадратического отклонения. Обозначение.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представляет математическая модель стохастического процесса?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Что означает термин «аппроксимация»?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нормальный закон распределения Гаусса, и в каких случаях его применяют?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экспоненциальный закон распределения, и в каких случаях его применяют?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закон распределения Вейбулла, и в каких случаях его применяют?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представляет математическая модель процесса, описанного при помощи эксперимента?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Раскрыть основные этапы экспериментальной научной работы.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CBE">
        <w:rPr>
          <w:rFonts w:ascii="Times New Roman" w:hAnsi="Times New Roman"/>
          <w:sz w:val="24"/>
          <w:szCs w:val="24"/>
        </w:rPr>
        <w:t>Что такое планирование эксперимента?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Опишите основные требования, предъявляемые к задачам выбора вида функциональных зависимостей.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Степенные функции. Общий вид. Проверка правильности выбора степенной функции в качестве математической зависимости при однофакторном эксперименте. 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Показательные функции. Общий вид. Проверка правильности выбора показательной функции в качестве математической зависимости при однофакторном эксперименте. 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Дробно-рациональные функции. Общий вид. Проверка правильности выбора дробно-рациональной функции в качестве математической зависимости при однофакторном эксперименте. 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Расшифруйте понятие адекватности математической модели?</w:t>
      </w:r>
    </w:p>
    <w:p w:rsidR="006854C1" w:rsidRPr="000C1CBE" w:rsidRDefault="006854C1" w:rsidP="006854C1">
      <w:pPr>
        <w:pStyle w:val="Style3"/>
        <w:widowControl/>
        <w:ind w:firstLine="567"/>
        <w:jc w:val="both"/>
        <w:rPr>
          <w:rStyle w:val="FontStyle31"/>
          <w:b/>
          <w:sz w:val="24"/>
          <w:szCs w:val="24"/>
        </w:rPr>
      </w:pPr>
    </w:p>
    <w:p w:rsidR="006854C1" w:rsidRPr="000C1CBE" w:rsidRDefault="006854C1" w:rsidP="006854C1">
      <w:pPr>
        <w:pStyle w:val="Default"/>
        <w:ind w:firstLine="709"/>
        <w:jc w:val="both"/>
        <w:rPr>
          <w:rStyle w:val="FontStyle31"/>
          <w:sz w:val="24"/>
          <w:szCs w:val="24"/>
        </w:rPr>
      </w:pPr>
      <w:r w:rsidRPr="000C1CBE">
        <w:rPr>
          <w:rStyle w:val="FontStyle31"/>
          <w:sz w:val="24"/>
          <w:szCs w:val="24"/>
        </w:rPr>
        <w:t>Темы для самостоятельной работы: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6854C1" w:rsidRPr="000C1CBE" w:rsidTr="00C035B0">
        <w:tc>
          <w:tcPr>
            <w:tcW w:w="9747" w:type="dxa"/>
            <w:vAlign w:val="center"/>
          </w:tcPr>
          <w:p w:rsidR="006854C1" w:rsidRPr="000C1CBE" w:rsidRDefault="006854C1" w:rsidP="00C035B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</w:tr>
      <w:tr w:rsidR="006854C1" w:rsidRPr="00AC5211" w:rsidTr="00C035B0">
        <w:trPr>
          <w:trHeight w:val="3588"/>
        </w:trPr>
        <w:tc>
          <w:tcPr>
            <w:tcW w:w="9747" w:type="dxa"/>
            <w:vAlign w:val="center"/>
          </w:tcPr>
          <w:p w:rsidR="006854C1" w:rsidRPr="000C1CBE" w:rsidRDefault="006854C1" w:rsidP="00C035B0">
            <w:pPr>
              <w:pStyle w:val="Style14"/>
              <w:widowControl/>
              <w:jc w:val="both"/>
            </w:pPr>
            <w:r w:rsidRPr="000C1CBE">
              <w:t xml:space="preserve">Тема 1. Классификация способов </w:t>
            </w:r>
            <w:proofErr w:type="gramStart"/>
            <w:r w:rsidRPr="000C1CBE">
              <w:t>математического</w:t>
            </w:r>
            <w:proofErr w:type="gramEnd"/>
            <w:r w:rsidRPr="000C1CBE">
              <w:t xml:space="preserve"> моделирование процессов и объектов в машиностроении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2. Аналитические способы математического моделирования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3. Вероятностно статистические способы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4. Методы моделирования с использованием эксперимента и методы, используемые на теоретическом и эмпирическом уровне; физическое моделирование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5. Методика проведения экспериментальных исследований, системы автоматизации экспериментальных исследований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6. Основные требования к оформлению научного отчета, подготовка материалов для публикации в научных журналах.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7. Основы теоретических исследований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8. Моделирование процессов в машиностроении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9. Сочетание различных методов математического моделирования в решении задач</w:t>
            </w:r>
          </w:p>
        </w:tc>
      </w:tr>
    </w:tbl>
    <w:p w:rsidR="006854C1" w:rsidRPr="006854C1" w:rsidRDefault="006854C1" w:rsidP="006854C1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B3A7D" w:rsidRPr="008618F0" w:rsidRDefault="00DB3A7D" w:rsidP="00DB3A7D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8618F0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1.</w:t>
      </w:r>
    </w:p>
    <w:p w:rsidR="00DB3A7D" w:rsidRDefault="00DB3A7D" w:rsidP="00DB3A7D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F0">
        <w:rPr>
          <w:rFonts w:ascii="Times New Roman" w:hAnsi="Times New Roman" w:cs="Times New Roman"/>
          <w:sz w:val="24"/>
          <w:szCs w:val="24"/>
          <w:lang w:val="ru-RU"/>
        </w:rPr>
        <w:t>РАЗМЕРНЫЙ АНАЛИЗ ТЕХНОЛОГИЧЕСКОГО ПРОЦЕ</w:t>
      </w:r>
      <w:r>
        <w:rPr>
          <w:rFonts w:ascii="Times New Roman" w:hAnsi="Times New Roman" w:cs="Times New Roman"/>
          <w:sz w:val="24"/>
          <w:szCs w:val="24"/>
          <w:lang w:val="ru-RU"/>
        </w:rPr>
        <w:t>ССА С ПРИМЕНЕНИЕМ ТЕОРИИ ГРАФОВ.</w:t>
      </w:r>
    </w:p>
    <w:p w:rsidR="00DB3A7D" w:rsidRPr="00394A0E" w:rsidRDefault="00DB3A7D" w:rsidP="00DB3A7D">
      <w:pPr>
        <w:spacing w:after="0"/>
        <w:ind w:firstLine="3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ЛАБОРАТОРНАЯ РАБОТА № 2. </w:t>
      </w:r>
    </w:p>
    <w:p w:rsidR="00DB3A7D" w:rsidRPr="00394A0E" w:rsidRDefault="00DB3A7D" w:rsidP="00DB3A7D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ПРОВЕРКА АДЕКВАТНОСТИ МАТЕМАТИЧЕСКИХ МОДЕЛЕЙ ШЕРОХОВАТОСТИ ПОВЕРХНОСТИ РЕАЛЬНЫМ УСЛОВИЯМ МЕХАНИЧЕСКОЙ ОБРАБОТКИ ЗАГОТОВОК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3A7D" w:rsidRPr="00394A0E" w:rsidRDefault="00DB3A7D" w:rsidP="00DB3A7D">
      <w:pPr>
        <w:spacing w:after="0"/>
        <w:ind w:firstLine="3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3.</w:t>
      </w:r>
    </w:p>
    <w:p w:rsidR="00DB3A7D" w:rsidRPr="00394A0E" w:rsidRDefault="00DB3A7D" w:rsidP="00DB3A7D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РЕШЕНИЕ ТРАНСПОРТНОЙ ЗАДАЧИ ЛИНЕЙНОГО ПРОГРАММИРОВАНИЯ РАСПРЕДЕЛИТЕЛЬНЫМ МЕТОДОМ</w:t>
      </w:r>
    </w:p>
    <w:p w:rsidR="00DB3A7D" w:rsidRPr="00DB3A7D" w:rsidRDefault="00DB3A7D" w:rsidP="00DB3A7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B3A7D" w:rsidRPr="00DB3A7D" w:rsidSect="00F32EE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E18FC" w:rsidRPr="00AC5211" w:rsidTr="00D82B88">
        <w:trPr>
          <w:trHeight w:hRule="exact" w:val="138"/>
        </w:trPr>
        <w:tc>
          <w:tcPr>
            <w:tcW w:w="9424" w:type="dxa"/>
          </w:tcPr>
          <w:p w:rsidR="00AE18FC" w:rsidRPr="00DB3A7D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18FC" w:rsidRPr="00AC5211" w:rsidTr="00D82B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</w:pP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854C1" w:rsidRPr="00D82B88" w:rsidTr="00C035B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54C1" w:rsidRPr="00AC5211" w:rsidTr="00C035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Код и содержание компетенции: ПК-1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способность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6854C1" w:rsidRPr="00AC5211" w:rsidTr="00C035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Классификацию способов 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математического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моделирование процессов и объектов в машиностроении, аналитические и численные методы при разработке их математических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pStyle w:val="a4"/>
              <w:tabs>
                <w:tab w:val="left" w:pos="360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Обобщенное понятие математической модели.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Классификация методов математического моделирования.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граничные условия в аналитических методах математического моделирования?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представляет математическая модель детерминированного процесса, описанного аналитически?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понятие условий однозначности при аналитических методах математического моделирования.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понятие краевой задачи математической физики.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Дать понятие стохастического процесса.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Дать понятие случайного события.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вероятность случайного события?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является математической моделью исследуемого вероятностного процесса?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понятие закона распределения случайной величины.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Методы представления закона распределения.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понятие функции распределения (интегральной функции распределения).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Обозначение.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понятие плотности распределения. Обозначение.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Графическая интерпретация.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Раскрыть понятие математического ожидания. Обозначение.</w:t>
            </w:r>
          </w:p>
        </w:tc>
      </w:tr>
      <w:tr w:rsidR="00DB3A7D" w:rsidRPr="00DB3A7D" w:rsidTr="00C035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аналитические и вероятностно статистические   способы математического моделирования для планирования экспериментов, моделировать процессы в машиностроении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8618F0" w:rsidRDefault="00DB3A7D" w:rsidP="00DB3A7D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ЛАБОРАТОРНАЯ РАБОТА № 1.</w:t>
            </w:r>
          </w:p>
          <w:p w:rsidR="00DB3A7D" w:rsidRPr="008618F0" w:rsidRDefault="00DB3A7D" w:rsidP="00CF4897">
            <w:pPr>
              <w:spacing w:after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РАЗМЕРНЫЙ АНАЛИЗ ТЕХНОЛОГИЧЕСКОГО ПРОЦЕССА С ПРИМЕНЕНИЕМ ТЕОРИИ ГРАФОВ </w:t>
            </w:r>
          </w:p>
          <w:p w:rsidR="00DB3A7D" w:rsidRPr="008618F0" w:rsidRDefault="00DB3A7D" w:rsidP="00CF4897">
            <w:pPr>
              <w:spacing w:after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работы:</w:t>
            </w:r>
            <w:r w:rsidRPr="00861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получение навыков выполнения размерного анализа технологического процесса с использованием метода теории графов. 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>Выявление технологических размерных цепей при помощи теории графов.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>Методика расчета технологических размерных цепей.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 xml:space="preserve">Разработать маршрутный технологический процесс изготовления детали </w:t>
            </w:r>
            <w:proofErr w:type="gramStart"/>
            <w:r w:rsidRPr="008618F0">
              <w:rPr>
                <w:szCs w:val="24"/>
                <w:lang w:val="ru-RU"/>
              </w:rPr>
              <w:t>согласно варианта</w:t>
            </w:r>
            <w:proofErr w:type="gramEnd"/>
            <w:r w:rsidRPr="008618F0">
              <w:rPr>
                <w:szCs w:val="24"/>
                <w:lang w:val="ru-RU"/>
              </w:rPr>
              <w:t>, выданного преподавателем, и рассчитать технологические размерные цепи методом теории графов.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1F1735">
              <w:rPr>
                <w:szCs w:val="24"/>
                <w:lang w:val="ru-RU"/>
              </w:rPr>
              <w:t xml:space="preserve"> </w:t>
            </w:r>
            <w:r w:rsidRPr="008618F0">
              <w:rPr>
                <w:szCs w:val="24"/>
              </w:rPr>
              <w:t>Содержание работы</w:t>
            </w:r>
            <w:r w:rsidRPr="008618F0">
              <w:rPr>
                <w:szCs w:val="24"/>
                <w:lang w:val="ru-RU"/>
              </w:rPr>
              <w:t>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</w:rPr>
              <w:t xml:space="preserve"> Средства технологического оснащения</w:t>
            </w:r>
            <w:r w:rsidRPr="008618F0">
              <w:rPr>
                <w:szCs w:val="24"/>
                <w:lang w:val="ru-RU"/>
              </w:rPr>
              <w:t>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</w:rPr>
              <w:t xml:space="preserve"> Порядок выполнения работы</w:t>
            </w:r>
            <w:r w:rsidRPr="008618F0">
              <w:rPr>
                <w:szCs w:val="24"/>
                <w:lang w:val="ru-RU"/>
              </w:rPr>
              <w:t>.</w:t>
            </w:r>
          </w:p>
        </w:tc>
      </w:tr>
      <w:tr w:rsidR="00DB3A7D" w:rsidRPr="00AC5211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аналитических и вероятностно статистических   способов математического моделирования для планирования экспериментов, моделирования процессов в машиностроении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Default="00DB3A7D" w:rsidP="00DB3A7D">
            <w:pPr>
              <w:pStyle w:val="a5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Анализировать технологический процесс с использованием метода теории графов.</w:t>
            </w:r>
          </w:p>
          <w:p w:rsidR="00DB3A7D" w:rsidRPr="00213BF3" w:rsidRDefault="00DB3A7D" w:rsidP="00DB3A7D">
            <w:pPr>
              <w:pStyle w:val="a5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213BF3">
              <w:rPr>
                <w:szCs w:val="24"/>
                <w:lang w:val="ru-RU"/>
              </w:rPr>
              <w:t>Разраб</w:t>
            </w:r>
            <w:r>
              <w:rPr>
                <w:szCs w:val="24"/>
                <w:lang w:val="ru-RU"/>
              </w:rPr>
              <w:t>атывать</w:t>
            </w:r>
            <w:r w:rsidRPr="00213BF3">
              <w:rPr>
                <w:szCs w:val="24"/>
                <w:lang w:val="ru-RU"/>
              </w:rPr>
              <w:t xml:space="preserve"> маршрут</w:t>
            </w:r>
            <w:r>
              <w:rPr>
                <w:szCs w:val="24"/>
                <w:lang w:val="ru-RU"/>
              </w:rPr>
              <w:t xml:space="preserve"> технологического</w:t>
            </w:r>
            <w:r w:rsidRPr="00213BF3">
              <w:rPr>
                <w:szCs w:val="24"/>
                <w:lang w:val="ru-RU"/>
              </w:rPr>
              <w:t xml:space="preserve"> процесс</w:t>
            </w:r>
            <w:r>
              <w:rPr>
                <w:szCs w:val="24"/>
                <w:lang w:val="ru-RU"/>
              </w:rPr>
              <w:t>а</w:t>
            </w:r>
            <w:r w:rsidRPr="00213BF3">
              <w:rPr>
                <w:szCs w:val="24"/>
                <w:lang w:val="ru-RU"/>
              </w:rPr>
              <w:t xml:space="preserve"> изготовления детали и рассчит</w:t>
            </w:r>
            <w:r>
              <w:rPr>
                <w:szCs w:val="24"/>
                <w:lang w:val="ru-RU"/>
              </w:rPr>
              <w:t>ывать</w:t>
            </w:r>
            <w:r w:rsidRPr="00213BF3">
              <w:rPr>
                <w:szCs w:val="24"/>
                <w:lang w:val="ru-RU"/>
              </w:rPr>
              <w:t xml:space="preserve"> технологические размерные цепи методом теории графов.</w:t>
            </w:r>
          </w:p>
          <w:p w:rsidR="00DB3A7D" w:rsidRPr="00213BF3" w:rsidRDefault="00DB3A7D" w:rsidP="00CF4897">
            <w:pPr>
              <w:pStyle w:val="a5"/>
              <w:rPr>
                <w:szCs w:val="24"/>
                <w:lang w:val="ru-RU"/>
              </w:rPr>
            </w:pPr>
          </w:p>
        </w:tc>
      </w:tr>
      <w:tr w:rsidR="006854C1" w:rsidRPr="00AC5211" w:rsidTr="00C035B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Код и содержание компетенции: ПК-11 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DB3A7D" w:rsidRPr="00AC5211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продукции и объектов машиностроительных производств с использованием стандартных пакетов и средств автоматизированного проектирования; алгоритмическое и программное обеспечение средств и систем машиностроительных производств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9A6208" w:rsidRDefault="00DB3A7D" w:rsidP="00CF4897">
            <w:pPr>
              <w:pStyle w:val="a4"/>
              <w:tabs>
                <w:tab w:val="left" w:pos="360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6208">
              <w:rPr>
                <w:rFonts w:ascii="Times New Roman" w:hAnsi="Times New Roman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DB3A7D" w:rsidRPr="0050317B" w:rsidRDefault="00DB3A7D" w:rsidP="00DB3A7D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317B">
              <w:rPr>
                <w:rFonts w:ascii="Times New Roman" w:hAnsi="Times New Roman"/>
                <w:sz w:val="24"/>
                <w:szCs w:val="24"/>
                <w:lang w:val="ru-RU"/>
              </w:rPr>
              <w:t>Методика проведения экспериментальных исследований, системы автоматизации экспериментальных исследований.</w:t>
            </w:r>
          </w:p>
          <w:p w:rsidR="00DB3A7D" w:rsidRPr="0050317B" w:rsidRDefault="00DB3A7D" w:rsidP="00DB3A7D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317B">
              <w:rPr>
                <w:rFonts w:ascii="Times New Roman" w:hAnsi="Times New Roman"/>
                <w:sz w:val="24"/>
                <w:szCs w:val="24"/>
                <w:lang w:val="ru-RU"/>
              </w:rPr>
              <w:t>Основные требования к оформлению научного отчета, подготовка материалов для публикации в научных журналах.</w:t>
            </w:r>
          </w:p>
          <w:p w:rsidR="00DB3A7D" w:rsidRPr="009A6208" w:rsidRDefault="00DB3A7D" w:rsidP="00DB3A7D">
            <w:pPr>
              <w:pStyle w:val="a4"/>
              <w:numPr>
                <w:ilvl w:val="0"/>
                <w:numId w:val="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6208">
              <w:rPr>
                <w:rFonts w:ascii="Times New Roman" w:hAnsi="Times New Roman"/>
                <w:sz w:val="24"/>
                <w:szCs w:val="24"/>
                <w:lang w:val="ru-RU"/>
              </w:rPr>
              <w:t>Основы теоретических исследований.</w:t>
            </w:r>
          </w:p>
          <w:p w:rsidR="00DB3A7D" w:rsidRPr="009A6208" w:rsidRDefault="00DB3A7D" w:rsidP="00DB3A7D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08">
              <w:rPr>
                <w:rFonts w:ascii="Times New Roman" w:hAnsi="Times New Roman"/>
                <w:sz w:val="24"/>
                <w:szCs w:val="24"/>
              </w:rPr>
              <w:t>Моделирование процессов в машиностроении.</w:t>
            </w:r>
          </w:p>
          <w:p w:rsidR="00DB3A7D" w:rsidRPr="009A6208" w:rsidRDefault="00DB3A7D" w:rsidP="00DB3A7D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6208">
              <w:rPr>
                <w:rFonts w:ascii="Times New Roman" w:hAnsi="Times New Roman"/>
                <w:sz w:val="24"/>
                <w:szCs w:val="24"/>
              </w:rPr>
              <w:t>Сочетание различных методов математического моделирования в решении задач</w:t>
            </w:r>
            <w:r w:rsidRPr="009A620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DB3A7D" w:rsidRPr="00AC5211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4621321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подготавливать материалы для публикации в научных журналах, моделировать продукцию и объекты машиностроительных производств с использованием стандартных пакетов и средств автоматизированного проектирования; алгоритмическим и программным обеспечением средств и систем машиностроительных производств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ЛАБОРАТОРНАЯ РАБОТА № 2. </w:t>
            </w:r>
          </w:p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АДЕКВАТНОСТИ МАТЕМАТИЧЕСКИХ МОДЕЛЕЙ ШЕРОХОВАТОСТИ ПОВЕРХНОСТИ РЕАЛЬНЫМ УСЛОВИЯМ МЕХАНИЧЕСКОЙ ОБРАБОТКИ ЗАГОТОВОК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получение навыков экспериментальной оценки шероховатости поверхности в зависимости от метода и элементов режима обработки. 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 Формирование шероховатости при обработке резанием.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 Задание к лабораторной работе № 2</w:t>
            </w:r>
            <w:proofErr w:type="gramStart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равнить значения показателей шероховатости, рассчитанные по приведенным эмпирическим моделям, со значениями, измеренными после проведения экспериментов, и оценить адекватность данных моделей реальным условиям.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 Содержание работы.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2.4. Средства технологического оснащения.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2.5. Порядок выполнения работы.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ЛАБОРАТОРНАЯ РАБОТА № 3.</w:t>
            </w:r>
          </w:p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ТРАНСПОРТНОЙ ЗАДАЧИ ЛИНЕЙНОГО ПРОГРАММИРОВАНИЯ РАСПРЕДЕЛИТЕЛЬНЫМ МЕТОДОМ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получение навыков решения распределительных задач оптимизации методами линейного программирования. 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 Постановка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 Распределительный метод решения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 Вырождение при решении транспортной задачи и способы его устранения.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 Открытая модель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Задание к решению транспортной задачи распределительным методом.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3.6. Задание к решению открытой модели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3.7. Средства технологического оснащения.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3.8. Порядок выполнения работы.</w:t>
            </w:r>
          </w:p>
        </w:tc>
      </w:tr>
      <w:bookmarkEnd w:id="1"/>
      <w:tr w:rsidR="00DB3A7D" w:rsidRPr="00AC5211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моделирования продукции и объектов машиностроительных производств с использованием стандартных пакетов и средств автоматизированного проектирования, алгоритмического и программного обеспечением средств и систем машиностроительных производств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 xml:space="preserve">Экспериментально оценивать шероховатость поверхности в зависимости от метода и элементов режима обработки. </w:t>
            </w:r>
          </w:p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>Решать распределительные задачи оптимизации методами линейного программирования.</w:t>
            </w:r>
          </w:p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>Организовывать ремонтно-механическое хозяйство на машиностроительных предприятиях.</w:t>
            </w:r>
          </w:p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>Анализировать эффективность технологических процессов в условиях ГПС.</w:t>
            </w:r>
          </w:p>
        </w:tc>
      </w:tr>
    </w:tbl>
    <w:p w:rsidR="006854C1" w:rsidRPr="00DB3A7D" w:rsidRDefault="006854C1" w:rsidP="00D82B8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854C1" w:rsidRPr="00D82B88" w:rsidSect="00B375C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854C1" w:rsidRPr="00D82B88" w:rsidRDefault="006854C1" w:rsidP="00D82B88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</w:t>
      </w:r>
      <w:r w:rsidRPr="00D82B88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«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Математическое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машиностроении</w:t>
      </w:r>
      <w:r w:rsidRPr="00D82B88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» включает </w:t>
      </w:r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теоретические вопросы, позволяющие оценить уровень усвоения </w:t>
      </w:r>
      <w:proofErr w:type="gramStart"/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 и критерии оценивания:</w:t>
      </w:r>
    </w:p>
    <w:p w:rsidR="006854C1" w:rsidRPr="00D82B88" w:rsidRDefault="006854C1" w:rsidP="00D82B88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«зачтено»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отвечает по теме реферата. </w:t>
      </w:r>
    </w:p>
    <w:p w:rsidR="006854C1" w:rsidRPr="00D82B88" w:rsidRDefault="006854C1" w:rsidP="00D82B88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«не зачтено» – </w:t>
      </w:r>
      <w:proofErr w:type="gramStart"/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обучающийся</w:t>
      </w:r>
      <w:proofErr w:type="gramEnd"/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E18FC" w:rsidRPr="00AC5211" w:rsidTr="0001513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E18FC" w:rsidRPr="00D82B88" w:rsidTr="0001513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AC5211" w:rsidTr="0001513D">
        <w:trPr>
          <w:trHeight w:hRule="exact" w:val="299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B3A7D" w:rsidRPr="00DB3A7D" w:rsidRDefault="00DB3A7D" w:rsidP="00DB3A7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бакалав-риата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Анамова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(Бака-лавр.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978-5-9916-8262-6.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/433875</w:t>
              </w:r>
            </w:hyperlink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B3A7D" w:rsidRDefault="00DB3A7D" w:rsidP="00DB3A7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Из-дательство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 w:rsidR="0098282F"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E18FC" w:rsidRPr="00AC5211" w:rsidTr="0001513D">
        <w:trPr>
          <w:trHeight w:hRule="exact" w:val="138"/>
        </w:trPr>
        <w:tc>
          <w:tcPr>
            <w:tcW w:w="9424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18FC" w:rsidRPr="00D82B88" w:rsidTr="0001513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AC5211" w:rsidTr="0001513D">
        <w:trPr>
          <w:trHeight w:hRule="exact" w:val="465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978-5-534-11588-8.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/445685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об-ращения: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Объектно-ориентированное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=2976.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/1/1134876/2976.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=2270.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/1/1129781/2270.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E18FC" w:rsidRPr="00D82B88" w:rsidRDefault="0098282F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"/>
        <w:gridCol w:w="2322"/>
        <w:gridCol w:w="2883"/>
        <w:gridCol w:w="3654"/>
        <w:gridCol w:w="182"/>
      </w:tblGrid>
      <w:tr w:rsidR="00AE18FC" w:rsidRPr="00D82B88" w:rsidTr="00D82B8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D82B88" w:rsidTr="00D82B88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Варфоломеева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программированию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Варфо-ломеева,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Повитухин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=3519.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/1/1514333/3519.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978-5-9967-1173-4.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978-5-9967-1104-8.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программистов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ре-сурс]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=1246.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/1/1123424/1246.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Псигин;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Веткасова.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Ульяновск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D82B88" w:rsidTr="00D82B88">
        <w:trPr>
          <w:trHeight w:hRule="exact" w:val="138"/>
        </w:trPr>
        <w:tc>
          <w:tcPr>
            <w:tcW w:w="283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2B88" w:rsidRPr="00D82B88" w:rsidRDefault="00D82B88" w:rsidP="00D82B88">
      <w:pPr>
        <w:pStyle w:val="Style8"/>
        <w:widowControl/>
        <w:rPr>
          <w:rStyle w:val="FontStyle21"/>
          <w:b/>
          <w:sz w:val="24"/>
          <w:szCs w:val="24"/>
        </w:rPr>
      </w:pPr>
      <w:r w:rsidRPr="00752A7C">
        <w:rPr>
          <w:rStyle w:val="FontStyle15"/>
          <w:spacing w:val="40"/>
          <w:sz w:val="24"/>
          <w:szCs w:val="24"/>
        </w:rPr>
        <w:t>г)</w:t>
      </w:r>
      <w:r w:rsidRPr="00752A7C">
        <w:rPr>
          <w:rStyle w:val="FontStyle15"/>
          <w:sz w:val="24"/>
          <w:szCs w:val="24"/>
        </w:rPr>
        <w:t xml:space="preserve"> </w:t>
      </w:r>
      <w:r w:rsidRPr="00D82B8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82B88">
        <w:rPr>
          <w:rStyle w:val="FontStyle15"/>
          <w:spacing w:val="40"/>
          <w:sz w:val="24"/>
          <w:szCs w:val="24"/>
        </w:rPr>
        <w:t>и</w:t>
      </w:r>
      <w:r w:rsidRPr="00D82B88">
        <w:rPr>
          <w:rStyle w:val="FontStyle15"/>
          <w:sz w:val="24"/>
          <w:szCs w:val="24"/>
        </w:rPr>
        <w:t xml:space="preserve"> </w:t>
      </w:r>
      <w:r w:rsidRPr="00D82B88">
        <w:rPr>
          <w:rStyle w:val="FontStyle21"/>
          <w:b/>
          <w:sz w:val="24"/>
          <w:szCs w:val="24"/>
        </w:rPr>
        <w:t xml:space="preserve">Интернет-ресурсы: </w:t>
      </w:r>
    </w:p>
    <w:p w:rsidR="00D82B88" w:rsidRPr="00D82B88" w:rsidRDefault="00D82B88" w:rsidP="00D82B88">
      <w:pPr>
        <w:pStyle w:val="Style8"/>
        <w:widowControl/>
        <w:rPr>
          <w:rStyle w:val="FontStyle21"/>
          <w:b/>
          <w:sz w:val="24"/>
          <w:szCs w:val="24"/>
        </w:rPr>
      </w:pPr>
    </w:p>
    <w:p w:rsidR="00D82B88" w:rsidRPr="00D82B88" w:rsidRDefault="00D82B88" w:rsidP="00D82B88">
      <w:pPr>
        <w:pStyle w:val="Style8"/>
        <w:widowControl/>
        <w:rPr>
          <w:rStyle w:val="FontStyle21"/>
          <w:b/>
          <w:sz w:val="24"/>
          <w:szCs w:val="24"/>
        </w:rPr>
      </w:pPr>
      <w:r w:rsidRPr="00D82B88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D82B8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82B88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Д-1227 от 08.10.2018</w:t>
            </w:r>
          </w:p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Д-767-17 от 27.06.2017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11.10.2021</w:t>
            </w:r>
          </w:p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82B88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82B88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</w:tbl>
    <w:p w:rsidR="00D82B88" w:rsidRPr="00D82B88" w:rsidRDefault="00D82B88" w:rsidP="00D82B88">
      <w:pPr>
        <w:pStyle w:val="Style8"/>
        <w:widowControl/>
        <w:jc w:val="center"/>
        <w:rPr>
          <w:rStyle w:val="FontStyle21"/>
          <w:sz w:val="24"/>
          <w:szCs w:val="24"/>
        </w:rPr>
      </w:pPr>
    </w:p>
    <w:tbl>
      <w:tblPr>
        <w:tblW w:w="9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368"/>
      </w:tblGrid>
      <w:tr w:rsidR="00D82B88" w:rsidRPr="00AC5211" w:rsidTr="000F2EA2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82B88" w:rsidRPr="00D82B88" w:rsidTr="000F2EA2">
        <w:trPr>
          <w:trHeight w:hRule="exact" w:val="270"/>
        </w:trPr>
        <w:tc>
          <w:tcPr>
            <w:tcW w:w="20" w:type="dxa"/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</w:tr>
      <w:tr w:rsidR="00D82B88" w:rsidRPr="00D82B88" w:rsidTr="000F2EA2">
        <w:trPr>
          <w:trHeight w:hRule="exact" w:val="14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r w:rsidRPr="00D82B88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https://elibrary.ru/project_risc.asp</w:t>
            </w:r>
          </w:p>
        </w:tc>
      </w:tr>
      <w:tr w:rsidR="00D82B88" w:rsidRPr="00D82B88" w:rsidTr="000F2EA2">
        <w:trPr>
          <w:trHeight w:hRule="exact" w:val="811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B88" w:rsidRPr="00D82B88" w:rsidTr="000F2EA2">
        <w:trPr>
          <w:trHeight w:hRule="exact" w:val="555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2B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82B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82B88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https://scholar.google.ru/</w:t>
            </w:r>
          </w:p>
        </w:tc>
      </w:tr>
      <w:tr w:rsidR="00D82B88" w:rsidRPr="00D82B88" w:rsidTr="000F2EA2">
        <w:trPr>
          <w:trHeight w:hRule="exact" w:val="555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r w:rsidRPr="00D82B88">
              <w:rPr>
                <w:rStyle w:val="FontStyle21"/>
                <w:color w:val="0070C0"/>
                <w:sz w:val="24"/>
                <w:szCs w:val="24"/>
                <w:u w:val="single"/>
              </w:rPr>
              <w:t>http://window/edu.ru/</w:t>
            </w:r>
          </w:p>
        </w:tc>
      </w:tr>
      <w:tr w:rsidR="00D82B88" w:rsidRPr="00D82B88" w:rsidTr="000F2EA2">
        <w:trPr>
          <w:trHeight w:hRule="exact" w:val="898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http://scopus.com </w:t>
            </w:r>
          </w:p>
        </w:tc>
      </w:tr>
      <w:tr w:rsidR="00D82B88" w:rsidRPr="00D82B88" w:rsidTr="000F2EA2">
        <w:trPr>
          <w:trHeight w:hRule="exact" w:val="826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http://webofscience.com </w:t>
            </w:r>
          </w:p>
        </w:tc>
      </w:tr>
      <w:tr w:rsidR="00D82B88" w:rsidRPr="00D82B88" w:rsidTr="000F2EA2">
        <w:trPr>
          <w:trHeight w:hRule="exact" w:val="555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Г.И. Носова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http://magtu.ru:8085/marcweb2/Default.asp </w:t>
            </w:r>
          </w:p>
        </w:tc>
      </w:tr>
    </w:tbl>
    <w:p w:rsidR="00D82B88" w:rsidRPr="00D82B88" w:rsidRDefault="00D82B88" w:rsidP="00D82B88">
      <w:pPr>
        <w:pStyle w:val="Style1"/>
        <w:widowControl/>
        <w:rPr>
          <w:rStyle w:val="FontStyle14"/>
          <w:sz w:val="24"/>
          <w:szCs w:val="24"/>
          <w:lang w:val="en-US"/>
        </w:rPr>
      </w:pPr>
    </w:p>
    <w:p w:rsidR="00D82B88" w:rsidRPr="00D82B88" w:rsidRDefault="00D82B88" w:rsidP="00D82B88">
      <w:pPr>
        <w:pStyle w:val="1"/>
        <w:spacing w:before="0" w:after="0"/>
        <w:rPr>
          <w:rStyle w:val="FontStyle14"/>
          <w:i/>
          <w:sz w:val="24"/>
          <w:szCs w:val="24"/>
        </w:rPr>
      </w:pPr>
      <w:r w:rsidRPr="00D82B88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D82B88" w:rsidRPr="00D82B88" w:rsidRDefault="00D82B88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82B88" w:rsidRPr="00D82B88" w:rsidRDefault="00D82B88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D82B88" w:rsidRPr="00D82B88" w:rsidTr="000F2EA2">
        <w:trPr>
          <w:tblHeader/>
        </w:trPr>
        <w:tc>
          <w:tcPr>
            <w:tcW w:w="1928" w:type="pct"/>
            <w:vAlign w:val="center"/>
          </w:tcPr>
          <w:p w:rsidR="00D82B88" w:rsidRPr="00D82B88" w:rsidRDefault="00D82B88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82B88" w:rsidRPr="00D82B88" w:rsidRDefault="00D82B88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D82B88" w:rsidRPr="00AC5211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успеваемости.</w:t>
            </w:r>
          </w:p>
        </w:tc>
      </w:tr>
      <w:tr w:rsidR="00D82B88" w:rsidRPr="00AC5211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Учебная аудитория для проведения лабораторных работ: лабораторный корпус с лабораторией сварки и лабораторией резания 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печатных и электронных версий методических рекомендаций, учебное пособие, плакаты по темам.</w:t>
            </w:r>
          </w:p>
        </w:tc>
      </w:tr>
      <w:tr w:rsidR="00D82B88" w:rsidRPr="00AC5211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Учебная аудитория для проведения лабораторных работ по сварочным дисциплинам 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методических рекомендаций, учебное пособие, плакаты по темам.</w:t>
            </w:r>
          </w:p>
        </w:tc>
      </w:tr>
      <w:tr w:rsidR="00D82B88" w:rsidRPr="00D82B88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аудитория для проведения механических испытаний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Машины универсальные испытательные на растяжение, сжатие, скручивание.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Мерительный инструмент.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Приборы для измерения твердости по методам Бринелля и Роквелла.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4. Микротвердомер.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5. Печи термические.</w:t>
            </w:r>
          </w:p>
        </w:tc>
      </w:tr>
      <w:tr w:rsidR="00D82B88" w:rsidRPr="00D82B88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аудитория для проведения металлографических исследований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Микроскопы МИМ-6, МИМ-7</w:t>
            </w:r>
          </w:p>
        </w:tc>
      </w:tr>
      <w:tr w:rsidR="00D82B88" w:rsidRPr="00D82B88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D82B88" w:rsidRPr="00AC5211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выходом в Интернет и с доступом в электронную информационно-образовательную среду университета</w:t>
            </w:r>
          </w:p>
        </w:tc>
      </w:tr>
      <w:tr w:rsidR="00D82B88" w:rsidRPr="00AC5211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Стеллажи, сейфы для хранения учебного оборудования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 для ремонта лабораторного оборудования</w:t>
            </w:r>
          </w:p>
        </w:tc>
      </w:tr>
    </w:tbl>
    <w:p w:rsidR="00D82B88" w:rsidRPr="00EF2FE3" w:rsidRDefault="00D82B88" w:rsidP="00D82B88">
      <w:pPr>
        <w:pStyle w:val="Style1"/>
        <w:widowControl/>
        <w:rPr>
          <w:rStyle w:val="FontStyle14"/>
          <w:b w:val="0"/>
        </w:rPr>
      </w:pPr>
    </w:p>
    <w:p w:rsidR="00D82B88" w:rsidRPr="00D82B88" w:rsidRDefault="00D82B88" w:rsidP="00D82B88">
      <w:pPr>
        <w:rPr>
          <w:lang w:val="ru-RU"/>
        </w:rPr>
      </w:pPr>
    </w:p>
    <w:p w:rsidR="00AE18FC" w:rsidRPr="00D82B88" w:rsidRDefault="00AE18FC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E18FC" w:rsidRPr="00D82B88" w:rsidSect="004834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5333B"/>
    <w:multiLevelType w:val="hybridMultilevel"/>
    <w:tmpl w:val="1526C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E7C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3A115E4"/>
    <w:multiLevelType w:val="multilevel"/>
    <w:tmpl w:val="F00CBF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4" w:hanging="1800"/>
      </w:pPr>
      <w:rPr>
        <w:rFonts w:hint="default"/>
      </w:rPr>
    </w:lvl>
  </w:abstractNum>
  <w:abstractNum w:abstractNumId="3">
    <w:nsid w:val="25CE1080"/>
    <w:multiLevelType w:val="hybridMultilevel"/>
    <w:tmpl w:val="DA50C57A"/>
    <w:lvl w:ilvl="0" w:tplc="1740788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>
    <w:nsid w:val="26D45AEF"/>
    <w:multiLevelType w:val="hybridMultilevel"/>
    <w:tmpl w:val="52D29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216B06"/>
    <w:multiLevelType w:val="hybridMultilevel"/>
    <w:tmpl w:val="5E7671D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91E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4F2775B"/>
    <w:multiLevelType w:val="hybridMultilevel"/>
    <w:tmpl w:val="4D40F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5E72382"/>
    <w:multiLevelType w:val="multilevel"/>
    <w:tmpl w:val="B786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513D"/>
    <w:rsid w:val="0002418B"/>
    <w:rsid w:val="001657FE"/>
    <w:rsid w:val="00187739"/>
    <w:rsid w:val="001F0BC7"/>
    <w:rsid w:val="00467FE5"/>
    <w:rsid w:val="004834B7"/>
    <w:rsid w:val="006854C1"/>
    <w:rsid w:val="0098282F"/>
    <w:rsid w:val="009B1E8B"/>
    <w:rsid w:val="00A91695"/>
    <w:rsid w:val="00AC5211"/>
    <w:rsid w:val="00AE18FC"/>
    <w:rsid w:val="00BA5D69"/>
    <w:rsid w:val="00C14A88"/>
    <w:rsid w:val="00D31453"/>
    <w:rsid w:val="00D82B88"/>
    <w:rsid w:val="00DB3A7D"/>
    <w:rsid w:val="00E209E2"/>
    <w:rsid w:val="00F3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B7"/>
  </w:style>
  <w:style w:type="paragraph" w:styleId="1">
    <w:name w:val="heading 1"/>
    <w:basedOn w:val="a"/>
    <w:next w:val="a"/>
    <w:link w:val="10"/>
    <w:qFormat/>
    <w:rsid w:val="006854C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, Знак Знак"/>
    <w:basedOn w:val="a0"/>
    <w:link w:val="a4"/>
    <w:locked/>
    <w:rsid w:val="0001513D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, Знак"/>
    <w:basedOn w:val="a"/>
    <w:link w:val="a3"/>
    <w:unhideWhenUsed/>
    <w:rsid w:val="0001513D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11">
    <w:name w:val="Текст Знак1"/>
    <w:basedOn w:val="a0"/>
    <w:uiPriority w:val="99"/>
    <w:semiHidden/>
    <w:rsid w:val="0001513D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rsid w:val="000151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0151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14">
    <w:name w:val="Style14"/>
    <w:basedOn w:val="a"/>
    <w:rsid w:val="000151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01513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01513D"/>
    <w:rPr>
      <w:rFonts w:ascii="Georgia" w:hAnsi="Georgia" w:cs="Georgia" w:hint="default"/>
      <w:sz w:val="12"/>
      <w:szCs w:val="12"/>
    </w:rPr>
  </w:style>
  <w:style w:type="paragraph" w:styleId="a5">
    <w:name w:val="List Paragraph"/>
    <w:basedOn w:val="a"/>
    <w:uiPriority w:val="34"/>
    <w:qFormat/>
    <w:rsid w:val="006854C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6854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semiHidden/>
    <w:unhideWhenUsed/>
    <w:rsid w:val="006854C1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semiHidden/>
    <w:rsid w:val="006854C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2">
    <w:name w:val="Основной текст Знак1"/>
    <w:uiPriority w:val="99"/>
    <w:rsid w:val="006854C1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10">
    <w:name w:val="Заголовок 1 Знак"/>
    <w:basedOn w:val="a0"/>
    <w:link w:val="1"/>
    <w:rsid w:val="006854C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854C1"/>
    <w:rPr>
      <w:rFonts w:ascii="Georgia" w:hAnsi="Georgia" w:cs="Georgia"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18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7739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D82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4">
    <w:name w:val="Font Style14"/>
    <w:rsid w:val="00D82B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82B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D82B88"/>
    <w:rPr>
      <w:rFonts w:ascii="Times New Roman" w:hAnsi="Times New Roman" w:cs="Times New Roman"/>
      <w:sz w:val="12"/>
      <w:szCs w:val="12"/>
    </w:rPr>
  </w:style>
  <w:style w:type="character" w:styleId="aa">
    <w:name w:val="Hyperlink"/>
    <w:basedOn w:val="a0"/>
    <w:uiPriority w:val="99"/>
    <w:unhideWhenUsed/>
    <w:rsid w:val="00DB3A7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biblio-online.ru/bcode/43177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338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3424</Words>
  <Characters>19520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2019-2020_b15_03_05-зМКТб-19_27_plx_Математическое моделирование процессов в машиностроении</vt:lpstr>
    </vt:vector>
  </TitlesOfParts>
  <Company/>
  <LinksUpToDate>false</LinksUpToDate>
  <CharactersWithSpaces>22899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2019-2020_b15_03_05-зМКТб-19_27_plx_Математическое моделирование процессов в машиностроении</dc:title>
  <dc:creator>FastReport.NET</dc:creator>
  <cp:lastModifiedBy>Пользователь</cp:lastModifiedBy>
  <cp:revision>12</cp:revision>
  <dcterms:created xsi:type="dcterms:W3CDTF">2020-10-26T10:31:00Z</dcterms:created>
  <dcterms:modified xsi:type="dcterms:W3CDTF">2020-11-24T09:08:00Z</dcterms:modified>
</cp:coreProperties>
</file>