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E" w:rsidRDefault="003F143B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096000" cy="8410575"/>
            <wp:effectExtent l="19050" t="0" r="0" b="0"/>
            <wp:docPr id="2" name="Рисунок 1" descr="Моделирование процессов ГГД (заоч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ирование процессов ГГД (заоч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BF6BCE" w:rsidRDefault="00A37510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95975" cy="8143875"/>
            <wp:effectExtent l="19050" t="0" r="9525" b="0"/>
            <wp:docPr id="4" name="Рисунок 4" descr="Нешпоренко - очники бакалавры - за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шпоренко - очники бакалавры - зад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Default="00BF6BCE" w:rsidP="00BF6BCE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816281" w:rsidRDefault="00816281" w:rsidP="00816281">
      <w:pPr>
        <w:pStyle w:val="Style7"/>
        <w:jc w:val="center"/>
      </w:pPr>
    </w:p>
    <w:p w:rsidR="00816281" w:rsidRDefault="00816281" w:rsidP="00816281">
      <w:pPr>
        <w:pStyle w:val="Style7"/>
        <w:jc w:val="center"/>
      </w:pPr>
    </w:p>
    <w:p w:rsidR="00A37510" w:rsidRDefault="00443D4F" w:rsidP="00816281">
      <w:pPr>
        <w:pStyle w:val="Style7"/>
        <w:jc w:val="center"/>
      </w:pPr>
      <w:r w:rsidRPr="00443D4F">
        <w:rPr>
          <w:noProof/>
        </w:rPr>
        <w:lastRenderedPageBreak/>
        <w:drawing>
          <wp:inline distT="0" distB="0" distL="0" distR="0">
            <wp:extent cx="6115050" cy="8648700"/>
            <wp:effectExtent l="19050" t="0" r="0" b="0"/>
            <wp:docPr id="1" name="Рисунок 3" descr="C:\Users\e.neshporenko\AppData\Local\Microsoft\Windows\INetCache\Content.Word\18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neshporenko\AppData\Local\Microsoft\Windows\INetCache\Content.Word\18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4F" w:rsidRDefault="00443D4F" w:rsidP="00816281">
      <w:pPr>
        <w:pStyle w:val="Style7"/>
        <w:jc w:val="center"/>
      </w:pPr>
    </w:p>
    <w:p w:rsidR="00816281" w:rsidRDefault="00816281" w:rsidP="00816281">
      <w:pPr>
        <w:pStyle w:val="Style7"/>
        <w:jc w:val="center"/>
      </w:pPr>
    </w:p>
    <w:p w:rsidR="00FC3412" w:rsidRDefault="00FC3412" w:rsidP="00816281">
      <w:pPr>
        <w:pStyle w:val="Style7"/>
        <w:jc w:val="center"/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425E66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B629D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AD20D7" w:rsidRPr="00425E66">
        <w:rPr>
          <w:rStyle w:val="FontStyle21"/>
          <w:sz w:val="24"/>
          <w:szCs w:val="24"/>
        </w:rPr>
        <w:t xml:space="preserve">Моделирование процессов </w:t>
      </w:r>
      <w:proofErr w:type="spellStart"/>
      <w:r w:rsidR="00AD20D7" w:rsidRPr="00425E66">
        <w:rPr>
          <w:rStyle w:val="FontStyle21"/>
          <w:sz w:val="24"/>
          <w:szCs w:val="24"/>
        </w:rPr>
        <w:t>гидрогазодинамики</w:t>
      </w:r>
      <w:proofErr w:type="spellEnd"/>
      <w:r w:rsidR="00AD20D7" w:rsidRPr="00425E66">
        <w:rPr>
          <w:rStyle w:val="FontStyle21"/>
          <w:sz w:val="24"/>
          <w:szCs w:val="24"/>
        </w:rPr>
        <w:t xml:space="preserve"> и те</w:t>
      </w:r>
      <w:r w:rsidR="00AD20D7" w:rsidRPr="00425E66">
        <w:rPr>
          <w:rStyle w:val="FontStyle21"/>
          <w:sz w:val="24"/>
          <w:szCs w:val="24"/>
        </w:rPr>
        <w:t>п</w:t>
      </w:r>
      <w:r w:rsidR="00AD20D7" w:rsidRPr="00425E66">
        <w:rPr>
          <w:rStyle w:val="FontStyle21"/>
          <w:sz w:val="24"/>
          <w:szCs w:val="24"/>
        </w:rPr>
        <w:t>ломассопереноса</w:t>
      </w:r>
      <w:r w:rsidR="004B04C0" w:rsidRPr="000D719F">
        <w:rPr>
          <w:rStyle w:val="FontStyle21"/>
          <w:sz w:val="24"/>
          <w:szCs w:val="24"/>
        </w:rPr>
        <w:t xml:space="preserve">» </w:t>
      </w:r>
      <w:r>
        <w:rPr>
          <w:rStyle w:val="FontStyle21"/>
          <w:sz w:val="24"/>
          <w:szCs w:val="24"/>
        </w:rPr>
        <w:t>получение навыков</w:t>
      </w:r>
      <w:r w:rsidR="00B629D6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 w:rsidR="00A37510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13.03.01</w:t>
      </w:r>
      <w:r w:rsidR="00A37510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B629D6">
        <w:t xml:space="preserve"> </w:t>
      </w:r>
      <w:r w:rsidRPr="00A8118C">
        <w:rPr>
          <w:rStyle w:val="FontStyle16"/>
          <w:b w:val="0"/>
          <w:sz w:val="24"/>
          <w:szCs w:val="24"/>
        </w:rPr>
        <w:t xml:space="preserve">в </w:t>
      </w:r>
      <w:r w:rsidR="002018DF" w:rsidRPr="000D719F">
        <w:rPr>
          <w:rStyle w:val="FontStyle21"/>
          <w:sz w:val="24"/>
          <w:szCs w:val="24"/>
        </w:rPr>
        <w:t>основа</w:t>
      </w:r>
      <w:r>
        <w:rPr>
          <w:rStyle w:val="FontStyle21"/>
          <w:sz w:val="24"/>
          <w:szCs w:val="24"/>
        </w:rPr>
        <w:t>х</w:t>
      </w:r>
      <w:r w:rsidR="00B629D6">
        <w:rPr>
          <w:rStyle w:val="FontStyle21"/>
          <w:sz w:val="24"/>
          <w:szCs w:val="24"/>
        </w:rPr>
        <w:t xml:space="preserve"> </w:t>
      </w:r>
      <w:r w:rsidR="00F25B93" w:rsidRPr="000D719F">
        <w:rPr>
          <w:rStyle w:val="FontStyle17"/>
          <w:b w:val="0"/>
          <w:sz w:val="24"/>
          <w:szCs w:val="24"/>
        </w:rPr>
        <w:t xml:space="preserve">методов </w:t>
      </w:r>
      <w:r w:rsidR="008F392A">
        <w:rPr>
          <w:rStyle w:val="FontStyle17"/>
          <w:b w:val="0"/>
          <w:sz w:val="24"/>
          <w:szCs w:val="24"/>
        </w:rPr>
        <w:t>моделиров</w:t>
      </w:r>
      <w:r w:rsidR="008F392A">
        <w:rPr>
          <w:rStyle w:val="FontStyle17"/>
          <w:b w:val="0"/>
          <w:sz w:val="24"/>
          <w:szCs w:val="24"/>
        </w:rPr>
        <w:t>а</w:t>
      </w:r>
      <w:r w:rsidR="008F392A">
        <w:rPr>
          <w:rStyle w:val="FontStyle17"/>
          <w:b w:val="0"/>
          <w:sz w:val="24"/>
          <w:szCs w:val="24"/>
        </w:rPr>
        <w:t xml:space="preserve">ния, </w:t>
      </w:r>
      <w:r w:rsidR="00F25B93" w:rsidRPr="000D719F">
        <w:rPr>
          <w:rStyle w:val="FontStyle17"/>
          <w:b w:val="0"/>
          <w:sz w:val="24"/>
          <w:szCs w:val="24"/>
        </w:rPr>
        <w:t>решения уравнений математической физики, используемых для описания процессов т</w:t>
      </w:r>
      <w:r w:rsidR="00F25B93" w:rsidRPr="000D719F">
        <w:rPr>
          <w:rStyle w:val="FontStyle17"/>
          <w:b w:val="0"/>
          <w:sz w:val="24"/>
          <w:szCs w:val="24"/>
        </w:rPr>
        <w:t>е</w:t>
      </w:r>
      <w:r w:rsidR="00F25B93" w:rsidRPr="000D719F">
        <w:rPr>
          <w:rStyle w:val="FontStyle17"/>
          <w:b w:val="0"/>
          <w:sz w:val="24"/>
          <w:szCs w:val="24"/>
        </w:rPr>
        <w:t>плообмена, движения жидкости и газов.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A37510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4C637D">
        <w:t>1</w:t>
      </w:r>
      <w:r w:rsidRPr="000D719F">
        <w:t xml:space="preserve">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</w:t>
      </w:r>
      <w:r w:rsidR="00AD20D7" w:rsidRPr="00AD20D7">
        <w:rPr>
          <w:rStyle w:val="FontStyle16"/>
          <w:b w:val="0"/>
          <w:sz w:val="24"/>
          <w:szCs w:val="24"/>
        </w:rPr>
        <w:t>е</w:t>
      </w:r>
      <w:r w:rsidR="00AD20D7" w:rsidRPr="00AD20D7">
        <w:rPr>
          <w:rStyle w:val="FontStyle16"/>
          <w:b w:val="0"/>
          <w:sz w:val="24"/>
          <w:szCs w:val="24"/>
        </w:rPr>
        <w:t>реноса</w:t>
      </w:r>
      <w:r w:rsidRPr="000D719F">
        <w:t>»</w:t>
      </w:r>
      <w:r w:rsidR="00B94B35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</w:t>
      </w:r>
      <w:proofErr w:type="gramStart"/>
      <w:r w:rsidR="00DC1592" w:rsidRPr="00052A2A">
        <w:rPr>
          <w:rStyle w:val="FontStyle21"/>
          <w:sz w:val="24"/>
          <w:szCs w:val="24"/>
        </w:rPr>
        <w:t>1</w:t>
      </w:r>
      <w:proofErr w:type="gramEnd"/>
      <w:r w:rsidR="00DC1592" w:rsidRPr="00052A2A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10</w:t>
      </w:r>
      <w:r w:rsidR="00814914">
        <w:rPr>
          <w:rStyle w:val="FontStyle21"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Б1.Б.</w:t>
      </w:r>
      <w:r w:rsidR="00DC1592">
        <w:rPr>
          <w:rStyle w:val="FontStyle21"/>
          <w:sz w:val="24"/>
          <w:szCs w:val="24"/>
        </w:rPr>
        <w:t>11</w:t>
      </w:r>
      <w:r w:rsidR="00814914">
        <w:rPr>
          <w:rStyle w:val="FontStyle21"/>
          <w:sz w:val="24"/>
          <w:szCs w:val="24"/>
        </w:rPr>
        <w:t xml:space="preserve"> 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</w:t>
      </w:r>
      <w:r w:rsidR="00814914">
        <w:rPr>
          <w:rStyle w:val="FontStyle21"/>
          <w:sz w:val="24"/>
          <w:szCs w:val="24"/>
        </w:rPr>
        <w:t xml:space="preserve">имическое и фазовое равновесие), </w:t>
      </w:r>
      <w:r w:rsidR="00DC1592" w:rsidRPr="00873B3F">
        <w:rPr>
          <w:rStyle w:val="FontStyle21"/>
          <w:bCs/>
          <w:sz w:val="24"/>
          <w:szCs w:val="24"/>
        </w:rPr>
        <w:t>Б1.Б.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814914">
        <w:rPr>
          <w:rStyle w:val="FontStyle21"/>
          <w:bCs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814914">
        <w:rPr>
          <w:rStyle w:val="FontStyle21"/>
          <w:sz w:val="24"/>
          <w:szCs w:val="24"/>
        </w:rPr>
        <w:t xml:space="preserve"> 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814914">
        <w:rPr>
          <w:rStyle w:val="FontStyle21"/>
          <w:sz w:val="24"/>
          <w:szCs w:val="24"/>
        </w:rPr>
        <w:t xml:space="preserve"> </w:t>
      </w:r>
      <w:proofErr w:type="spellStart"/>
      <w:r w:rsidR="00814914">
        <w:rPr>
          <w:rStyle w:val="FontStyle21"/>
          <w:sz w:val="24"/>
          <w:szCs w:val="24"/>
        </w:rPr>
        <w:t>Гидрогазодинамика</w:t>
      </w:r>
      <w:proofErr w:type="spellEnd"/>
      <w:r w:rsidR="00814914">
        <w:rPr>
          <w:rStyle w:val="FontStyle21"/>
          <w:sz w:val="24"/>
          <w:szCs w:val="24"/>
        </w:rPr>
        <w:t>.</w:t>
      </w:r>
    </w:p>
    <w:p w:rsidR="00814914" w:rsidRDefault="00195F7B" w:rsidP="00814914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814914" w:rsidRPr="00814914" w:rsidRDefault="00814914" w:rsidP="00814914">
      <w:pPr>
        <w:pStyle w:val="Style1"/>
        <w:widowControl/>
        <w:ind w:firstLine="720"/>
        <w:jc w:val="both"/>
        <w:rPr>
          <w:rStyle w:val="FontStyle16"/>
          <w:b w:val="0"/>
          <w:i/>
          <w:sz w:val="24"/>
          <w:szCs w:val="24"/>
        </w:rPr>
      </w:pPr>
      <w:r w:rsidRPr="00814914">
        <w:rPr>
          <w:rStyle w:val="af5"/>
          <w:i w:val="0"/>
        </w:rPr>
        <w:t>Знания (умения, владения), полученные  при изучении данной дисциплины будут н</w:t>
      </w:r>
      <w:r w:rsidRPr="00814914">
        <w:rPr>
          <w:rStyle w:val="af5"/>
          <w:i w:val="0"/>
        </w:rPr>
        <w:t>е</w:t>
      </w:r>
      <w:r w:rsidRPr="00814914">
        <w:rPr>
          <w:rStyle w:val="af5"/>
          <w:i w:val="0"/>
        </w:rPr>
        <w:t xml:space="preserve">обходимы при защите ВКР, </w:t>
      </w:r>
      <w:r>
        <w:rPr>
          <w:rStyle w:val="af5"/>
          <w:i w:val="0"/>
        </w:rPr>
        <w:t>изучении дисциплин: Э</w:t>
      </w:r>
      <w:r w:rsidRPr="00814914">
        <w:rPr>
          <w:rStyle w:val="af5"/>
          <w:i w:val="0"/>
        </w:rPr>
        <w:t xml:space="preserve">нергосбережение в теплоэнергетике и </w:t>
      </w:r>
      <w:proofErr w:type="spellStart"/>
      <w:r w:rsidRPr="00814914">
        <w:rPr>
          <w:rStyle w:val="af5"/>
          <w:i w:val="0"/>
        </w:rPr>
        <w:t>т</w:t>
      </w:r>
      <w:r w:rsidRPr="00814914">
        <w:rPr>
          <w:rStyle w:val="af5"/>
          <w:i w:val="0"/>
        </w:rPr>
        <w:t>е</w:t>
      </w:r>
      <w:r w:rsidRPr="00814914">
        <w:rPr>
          <w:rStyle w:val="af5"/>
          <w:i w:val="0"/>
        </w:rPr>
        <w:t>плотехнологиях</w:t>
      </w:r>
      <w:proofErr w:type="spellEnd"/>
      <w:r w:rsidRPr="00814914">
        <w:rPr>
          <w:rStyle w:val="af5"/>
          <w:i w:val="0"/>
        </w:rPr>
        <w:t xml:space="preserve">, </w:t>
      </w:r>
      <w:proofErr w:type="spellStart"/>
      <w:r w:rsidRPr="00814914">
        <w:rPr>
          <w:rStyle w:val="af5"/>
          <w:i w:val="0"/>
        </w:rPr>
        <w:t>Теп</w:t>
      </w:r>
      <w:r>
        <w:rPr>
          <w:rStyle w:val="af5"/>
          <w:i w:val="0"/>
        </w:rPr>
        <w:t>ломассообменное</w:t>
      </w:r>
      <w:proofErr w:type="spellEnd"/>
      <w:r>
        <w:rPr>
          <w:rStyle w:val="af5"/>
          <w:i w:val="0"/>
        </w:rPr>
        <w:t xml:space="preserve"> оборудование предприятий.</w:t>
      </w:r>
    </w:p>
    <w:p w:rsidR="00814914" w:rsidRPr="000D719F" w:rsidRDefault="00814914" w:rsidP="00195F7B">
      <w:pPr>
        <w:pStyle w:val="Style1"/>
        <w:widowControl/>
        <w:ind w:firstLine="720"/>
        <w:jc w:val="both"/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9E4AB6" w:rsidRPr="009E4AB6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9E4AB6" w:rsidRPr="009E4AB6">
        <w:rPr>
          <w:rStyle w:val="FontStyle16"/>
          <w:b w:val="0"/>
          <w:sz w:val="24"/>
          <w:szCs w:val="24"/>
        </w:rPr>
        <w:t>гидрогаз</w:t>
      </w:r>
      <w:r w:rsidR="009E4AB6" w:rsidRPr="009E4AB6">
        <w:rPr>
          <w:rStyle w:val="FontStyle16"/>
          <w:b w:val="0"/>
          <w:sz w:val="24"/>
          <w:szCs w:val="24"/>
        </w:rPr>
        <w:t>о</w:t>
      </w:r>
      <w:r w:rsidR="009E4AB6" w:rsidRPr="009E4AB6">
        <w:rPr>
          <w:rStyle w:val="FontStyle16"/>
          <w:b w:val="0"/>
          <w:sz w:val="24"/>
          <w:szCs w:val="24"/>
        </w:rPr>
        <w:t>динамики</w:t>
      </w:r>
      <w:proofErr w:type="spellEnd"/>
      <w:r w:rsidR="009E4AB6" w:rsidRPr="009E4AB6">
        <w:rPr>
          <w:rStyle w:val="FontStyle16"/>
          <w:b w:val="0"/>
          <w:sz w:val="24"/>
          <w:szCs w:val="24"/>
        </w:rPr>
        <w:t xml:space="preserve"> и тепломассопереноса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 w:rsidR="009A4D4C">
              <w:t>П</w:t>
            </w:r>
            <w:r w:rsidRPr="00413F16">
              <w:t>К-</w:t>
            </w:r>
            <w:r w:rsidR="009A4D4C">
              <w:t>2</w:t>
            </w:r>
            <w:r>
              <w:t>.</w:t>
            </w:r>
            <w:r w:rsidR="00962CBF" w:rsidRPr="00962CBF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 w:rsidR="00962CBF">
              <w:t>.</w:t>
            </w:r>
          </w:p>
        </w:tc>
      </w:tr>
      <w:tr w:rsidR="00537B3C" w:rsidRPr="003D6FE7" w:rsidTr="00537B3C">
        <w:tc>
          <w:tcPr>
            <w:tcW w:w="840" w:type="pct"/>
          </w:tcPr>
          <w:p w:rsidR="00537B3C" w:rsidRPr="003D6FE7" w:rsidRDefault="00537B3C" w:rsidP="00413F16">
            <w:pPr>
              <w:ind w:left="113" w:right="113"/>
            </w:pPr>
            <w:r w:rsidRPr="003D6FE7"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537B3C" w:rsidRPr="003D6FE7" w:rsidRDefault="00537B3C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537B3C" w:rsidRPr="00026D7A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026D7A" w:rsidRDefault="00537B3C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537B3C" w:rsidRPr="00026D7A" w:rsidRDefault="00537B3C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lastRenderedPageBreak/>
              <w:t>шения поставленной задачи и решить её разными способами;</w:t>
            </w:r>
          </w:p>
        </w:tc>
      </w:tr>
      <w:tr w:rsidR="00413F16" w:rsidRPr="00734599">
        <w:tc>
          <w:tcPr>
            <w:tcW w:w="5000" w:type="pct"/>
            <w:gridSpan w:val="2"/>
          </w:tcPr>
          <w:p w:rsidR="00413F16" w:rsidRPr="00962CBF" w:rsidRDefault="00413F16" w:rsidP="00962CBF">
            <w:pPr>
              <w:ind w:left="113" w:right="113"/>
              <w:jc w:val="both"/>
            </w:pPr>
            <w:r w:rsidRPr="00413F16">
              <w:lastRenderedPageBreak/>
              <w:t>ПК-</w:t>
            </w:r>
            <w:r w:rsidR="009A4D4C">
              <w:t>4</w:t>
            </w:r>
            <w:r>
              <w:t>.</w:t>
            </w:r>
            <w:r w:rsidR="00962CBF" w:rsidRPr="00962CBF">
              <w:t>Способностью к проведению экспериментов по заданной методике, обработке и ан</w:t>
            </w:r>
            <w:r w:rsidR="00962CBF" w:rsidRPr="00962CBF">
              <w:t>а</w:t>
            </w:r>
            <w:r w:rsidR="00962CBF" w:rsidRPr="00962CBF">
              <w:t>лизу полученных результатов с привлечением соответствующего математического аппар</w:t>
            </w:r>
            <w:r w:rsidR="00962CBF" w:rsidRPr="00962CBF">
              <w:t>а</w:t>
            </w:r>
            <w:r w:rsidR="00962CBF" w:rsidRPr="00962CBF">
              <w:t>та</w:t>
            </w:r>
            <w:r w:rsidR="00962CBF">
              <w:t>.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Знать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537B3C" w:rsidRPr="005A6AA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537B3C" w:rsidRPr="00413F16" w:rsidTr="00537B3C">
        <w:tc>
          <w:tcPr>
            <w:tcW w:w="840" w:type="pct"/>
          </w:tcPr>
          <w:p w:rsidR="00537B3C" w:rsidRPr="005A6AA6" w:rsidRDefault="00537B3C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</w:tcPr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537B3C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537B3C" w:rsidRPr="005A6AA6" w:rsidRDefault="00537B3C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814914">
        <w:rPr>
          <w:rStyle w:val="FontStyle18"/>
          <w:sz w:val="24"/>
          <w:szCs w:val="24"/>
        </w:rPr>
        <w:t xml:space="preserve"> </w:t>
      </w:r>
      <w:r w:rsidR="00C8588B">
        <w:rPr>
          <w:rStyle w:val="FontStyle18"/>
          <w:sz w:val="24"/>
          <w:szCs w:val="24"/>
        </w:rPr>
        <w:t xml:space="preserve">для </w:t>
      </w:r>
      <w:r w:rsidR="00814914">
        <w:rPr>
          <w:rStyle w:val="FontStyle18"/>
          <w:sz w:val="24"/>
          <w:szCs w:val="24"/>
        </w:rPr>
        <w:t>за</w:t>
      </w:r>
      <w:r w:rsidR="00C8588B">
        <w:rPr>
          <w:rStyle w:val="FontStyle18"/>
          <w:sz w:val="24"/>
          <w:szCs w:val="24"/>
        </w:rPr>
        <w:t>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425E66" w:rsidRPr="00AF2451" w:rsidRDefault="002318C2" w:rsidP="00425E66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="00A37510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425E66" w:rsidRPr="00AF2451">
        <w:rPr>
          <w:rStyle w:val="FontStyle18"/>
          <w:b w:val="0"/>
          <w:sz w:val="24"/>
          <w:szCs w:val="24"/>
        </w:rPr>
        <w:t>з</w:t>
      </w:r>
      <w:r w:rsidR="00425E66">
        <w:rPr>
          <w:rStyle w:val="FontStyle18"/>
          <w:b w:val="0"/>
          <w:sz w:val="24"/>
          <w:szCs w:val="24"/>
        </w:rPr>
        <w:t>ачетных</w:t>
      </w:r>
      <w:proofErr w:type="gramEnd"/>
      <w:r w:rsidR="00425E66">
        <w:rPr>
          <w:rStyle w:val="FontStyle18"/>
          <w:b w:val="0"/>
          <w:sz w:val="24"/>
          <w:szCs w:val="24"/>
        </w:rPr>
        <w:t xml:space="preserve"> единиц</w:t>
      </w:r>
      <w:r w:rsidR="00CE5535">
        <w:rPr>
          <w:rStyle w:val="FontStyle18"/>
          <w:b w:val="0"/>
          <w:sz w:val="24"/>
          <w:szCs w:val="24"/>
        </w:rPr>
        <w:t>ы</w:t>
      </w:r>
      <w:r w:rsidR="00A3751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72</w:t>
      </w:r>
      <w:r w:rsidR="00A37510">
        <w:rPr>
          <w:rStyle w:val="FontStyle18"/>
          <w:b w:val="0"/>
          <w:sz w:val="24"/>
          <w:szCs w:val="24"/>
        </w:rPr>
        <w:t xml:space="preserve"> </w:t>
      </w:r>
      <w:r w:rsidR="00425E66">
        <w:rPr>
          <w:rStyle w:val="FontStyle18"/>
          <w:b w:val="0"/>
          <w:sz w:val="24"/>
          <w:szCs w:val="24"/>
        </w:rPr>
        <w:t xml:space="preserve">акад. </w:t>
      </w:r>
      <w:r w:rsidR="00814914">
        <w:rPr>
          <w:rStyle w:val="FontStyle18"/>
          <w:b w:val="0"/>
          <w:sz w:val="24"/>
          <w:szCs w:val="24"/>
        </w:rPr>
        <w:t>часа,</w:t>
      </w:r>
      <w:r w:rsidR="00B629D6">
        <w:rPr>
          <w:rStyle w:val="FontStyle18"/>
          <w:b w:val="0"/>
          <w:sz w:val="24"/>
          <w:szCs w:val="24"/>
        </w:rPr>
        <w:t xml:space="preserve"> </w:t>
      </w:r>
      <w:r w:rsidR="00425E66">
        <w:rPr>
          <w:rStyle w:val="FontStyle18"/>
          <w:b w:val="0"/>
          <w:sz w:val="24"/>
          <w:szCs w:val="24"/>
        </w:rPr>
        <w:t>в том числе:</w:t>
      </w:r>
    </w:p>
    <w:p w:rsidR="00B04D34" w:rsidRPr="00C3323B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</w:t>
      </w:r>
      <w:r w:rsidR="00B04D34" w:rsidRPr="00C3323B">
        <w:rPr>
          <w:rStyle w:val="FontStyle18"/>
          <w:b w:val="0"/>
          <w:sz w:val="24"/>
          <w:szCs w:val="24"/>
        </w:rPr>
        <w:t xml:space="preserve">работа – </w:t>
      </w:r>
      <w:r w:rsidR="00537FCC">
        <w:rPr>
          <w:rStyle w:val="FontStyle18"/>
          <w:b w:val="0"/>
          <w:sz w:val="24"/>
          <w:szCs w:val="24"/>
        </w:rPr>
        <w:t>8,7</w:t>
      </w:r>
      <w:r w:rsidR="00B04D34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537FCC">
        <w:rPr>
          <w:rStyle w:val="FontStyle18"/>
          <w:b w:val="0"/>
          <w:sz w:val="24"/>
          <w:szCs w:val="24"/>
        </w:rPr>
        <w:t>8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B04D34" w:rsidRPr="00FD660D" w:rsidRDefault="00B04D34" w:rsidP="00B04D34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</w:t>
      </w:r>
      <w:r w:rsidR="00537FCC">
        <w:rPr>
          <w:rStyle w:val="FontStyle18"/>
          <w:b w:val="0"/>
          <w:sz w:val="24"/>
          <w:szCs w:val="24"/>
        </w:rPr>
        <w:t>7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B04D34" w:rsidRDefault="00425E66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B04D34" w:rsidRPr="00FD660D">
        <w:rPr>
          <w:rStyle w:val="FontStyle18"/>
          <w:b w:val="0"/>
          <w:sz w:val="24"/>
          <w:szCs w:val="24"/>
        </w:rPr>
        <w:t xml:space="preserve">работа – </w:t>
      </w:r>
      <w:r w:rsidR="00537FCC">
        <w:rPr>
          <w:rStyle w:val="FontStyle18"/>
          <w:b w:val="0"/>
          <w:sz w:val="24"/>
          <w:szCs w:val="24"/>
        </w:rPr>
        <w:t>59</w:t>
      </w:r>
      <w:r w:rsidR="00B04D34">
        <w:rPr>
          <w:rStyle w:val="FontStyle18"/>
          <w:b w:val="0"/>
          <w:sz w:val="24"/>
          <w:szCs w:val="24"/>
        </w:rPr>
        <w:t>,</w:t>
      </w:r>
      <w:r w:rsidR="00537FCC">
        <w:rPr>
          <w:rStyle w:val="FontStyle18"/>
          <w:b w:val="0"/>
          <w:sz w:val="24"/>
          <w:szCs w:val="24"/>
        </w:rPr>
        <w:t>4</w:t>
      </w:r>
      <w:r w:rsidR="00B04D34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B04D34">
        <w:rPr>
          <w:rStyle w:val="FontStyle18"/>
          <w:b w:val="0"/>
          <w:sz w:val="24"/>
          <w:szCs w:val="24"/>
        </w:rPr>
        <w:t>.</w:t>
      </w:r>
    </w:p>
    <w:p w:rsidR="00814914" w:rsidRDefault="00814914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 акад. часа.</w:t>
      </w:r>
    </w:p>
    <w:p w:rsidR="002318C2" w:rsidRDefault="002318C2" w:rsidP="00425E66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67"/>
        <w:gridCol w:w="526"/>
        <w:gridCol w:w="991"/>
        <w:gridCol w:w="993"/>
        <w:gridCol w:w="1162"/>
        <w:gridCol w:w="1347"/>
        <w:gridCol w:w="1485"/>
        <w:gridCol w:w="1147"/>
      </w:tblGrid>
      <w:tr w:rsidR="00814914" w:rsidRPr="00814914" w:rsidTr="00814914">
        <w:trPr>
          <w:cantSplit/>
          <w:trHeight w:val="1133"/>
          <w:tblHeader/>
        </w:trPr>
        <w:tc>
          <w:tcPr>
            <w:tcW w:w="1063" w:type="pct"/>
            <w:vMerge w:val="restart"/>
            <w:vAlign w:val="center"/>
          </w:tcPr>
          <w:p w:rsidR="00814914" w:rsidRPr="00814914" w:rsidRDefault="00814914" w:rsidP="0081491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14914" w:rsidRPr="00814914" w:rsidRDefault="00814914" w:rsidP="0081491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814914" w:rsidRPr="00814914" w:rsidRDefault="00814914" w:rsidP="0081491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21" w:type="pct"/>
            <w:gridSpan w:val="2"/>
            <w:vAlign w:val="center"/>
          </w:tcPr>
          <w:p w:rsidR="00814914" w:rsidRPr="00814914" w:rsidRDefault="00814914" w:rsidP="0081491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</w:t>
            </w:r>
          </w:p>
          <w:p w:rsidR="00814914" w:rsidRPr="00814914" w:rsidRDefault="00814914" w:rsidP="0081491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:rsidR="00814914" w:rsidRPr="00814914" w:rsidRDefault="00814914" w:rsidP="00814914">
            <w:pPr>
              <w:pStyle w:val="Style8"/>
              <w:widowControl/>
              <w:ind w:left="113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814914" w:rsidRPr="00814914" w:rsidRDefault="00814914" w:rsidP="0081491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693" w:type="pct"/>
            <w:vMerge w:val="restart"/>
            <w:vAlign w:val="center"/>
          </w:tcPr>
          <w:p w:rsidR="00814914" w:rsidRPr="00814914" w:rsidRDefault="00814914" w:rsidP="0081491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стоятельной работы</w:t>
            </w:r>
          </w:p>
        </w:tc>
        <w:tc>
          <w:tcPr>
            <w:tcW w:w="764" w:type="pct"/>
            <w:vMerge w:val="restart"/>
            <w:vAlign w:val="center"/>
          </w:tcPr>
          <w:p w:rsidR="00814914" w:rsidRPr="00814914" w:rsidRDefault="00814914" w:rsidP="00814914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щего контр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ля успева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 и пр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590" w:type="pct"/>
            <w:vMerge w:val="restart"/>
            <w:vAlign w:val="center"/>
          </w:tcPr>
          <w:p w:rsidR="00814914" w:rsidRPr="00814914" w:rsidRDefault="00814914" w:rsidP="0081491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эл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814914" w:rsidRPr="00814914" w:rsidTr="00814914">
        <w:trPr>
          <w:cantSplit/>
          <w:trHeight w:val="1256"/>
          <w:tblHeader/>
        </w:trPr>
        <w:tc>
          <w:tcPr>
            <w:tcW w:w="1063" w:type="pct"/>
            <w:vMerge/>
            <w:vAlign w:val="center"/>
          </w:tcPr>
          <w:p w:rsidR="00814914" w:rsidRPr="00814914" w:rsidRDefault="0081491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extDirection w:val="btLr"/>
          </w:tcPr>
          <w:p w:rsidR="00814914" w:rsidRPr="00814914" w:rsidRDefault="00814914" w:rsidP="002318C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14914" w:rsidRPr="00814914" w:rsidRDefault="00814914" w:rsidP="002318C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11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14914" w:rsidRPr="00814914" w:rsidRDefault="00A6789B" w:rsidP="002318C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="00814914" w:rsidRPr="008149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598" w:type="pct"/>
            <w:vMerge/>
          </w:tcPr>
          <w:p w:rsidR="00814914" w:rsidRPr="00814914" w:rsidRDefault="0081491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814914" w:rsidRPr="00814914" w:rsidRDefault="0081491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vAlign w:val="center"/>
          </w:tcPr>
          <w:p w:rsidR="00814914" w:rsidRPr="00814914" w:rsidRDefault="0081491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814914" w:rsidRPr="00814914" w:rsidRDefault="0081491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914" w:rsidRPr="00814914" w:rsidTr="00A6789B">
        <w:trPr>
          <w:trHeight w:val="70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t>1. Понятие мат</w:t>
            </w:r>
            <w:r w:rsidRPr="00814914">
              <w:t>е</w:t>
            </w:r>
            <w:r w:rsidRPr="00814914">
              <w:t>матической мод</w:t>
            </w:r>
            <w:r w:rsidRPr="00814914">
              <w:t>е</w:t>
            </w:r>
            <w:r w:rsidRPr="00814914">
              <w:t xml:space="preserve">ли и общие </w:t>
            </w:r>
            <w:proofErr w:type="gramStart"/>
            <w:r w:rsidRPr="00814914">
              <w:t>при</w:t>
            </w:r>
            <w:r w:rsidRPr="00814914">
              <w:t>н</w:t>
            </w:r>
            <w:r w:rsidRPr="00814914">
              <w:t>ципы</w:t>
            </w:r>
            <w:proofErr w:type="gramEnd"/>
            <w:r w:rsidRPr="00814914">
              <w:t xml:space="preserve"> и этапы ее построения. Пон</w:t>
            </w:r>
            <w:r w:rsidRPr="00814914">
              <w:t>я</w:t>
            </w:r>
            <w:r w:rsidRPr="00814914">
              <w:t>тие математич</w:t>
            </w:r>
            <w:r w:rsidRPr="00814914">
              <w:t>е</w:t>
            </w:r>
            <w:r w:rsidRPr="00814914">
              <w:t>ской модели и о</w:t>
            </w:r>
            <w:r w:rsidRPr="00814914">
              <w:t>б</w:t>
            </w:r>
            <w:r w:rsidRPr="00814914">
              <w:t>щие принципы, этапы ее постро</w:t>
            </w:r>
            <w:r w:rsidRPr="00814914">
              <w:t>е</w:t>
            </w:r>
            <w:r w:rsidRPr="00814914">
              <w:lastRenderedPageBreak/>
              <w:t>ния. Решение з</w:t>
            </w:r>
            <w:r w:rsidRPr="00814914">
              <w:t>а</w:t>
            </w:r>
            <w:r w:rsidRPr="00814914">
              <w:t>дачи. Численные методы. История прикладной мат</w:t>
            </w:r>
            <w:r w:rsidRPr="00814914">
              <w:t>е</w:t>
            </w:r>
            <w:r w:rsidRPr="00814914">
              <w:t>матики.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1-2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8E0222">
            <w:pPr>
              <w:pStyle w:val="Style14"/>
              <w:widowControl/>
            </w:pPr>
            <w:r w:rsidRPr="00814914">
              <w:t>ОПК-2</w:t>
            </w:r>
          </w:p>
          <w:p w:rsidR="00814914" w:rsidRPr="00814914" w:rsidRDefault="00814914" w:rsidP="008E0222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835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lastRenderedPageBreak/>
              <w:t>2. Вычислител</w:t>
            </w:r>
            <w:r w:rsidRPr="00814914">
              <w:t>ь</w:t>
            </w:r>
            <w:r w:rsidRPr="00814914">
              <w:t>ный эксперимент и адекватность м</w:t>
            </w:r>
            <w:r w:rsidRPr="00814914">
              <w:t>о</w:t>
            </w:r>
            <w:r w:rsidRPr="00814914">
              <w:t>делей.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F17B63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3-5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</w:pPr>
            <w:r w:rsidRPr="00814914">
              <w:t>ОПК-2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1660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t>3. Применение численных мет</w:t>
            </w:r>
            <w:r w:rsidRPr="00814914">
              <w:t>о</w:t>
            </w:r>
            <w:r w:rsidRPr="00814914">
              <w:t xml:space="preserve">дов для анализа и расчета </w:t>
            </w:r>
            <w:proofErr w:type="spellStart"/>
            <w:r w:rsidRPr="00814914">
              <w:t>теплома</w:t>
            </w:r>
            <w:r w:rsidRPr="00814914">
              <w:t>с</w:t>
            </w:r>
            <w:r w:rsidRPr="00814914">
              <w:t>сообменных</w:t>
            </w:r>
            <w:proofErr w:type="spellEnd"/>
            <w:r w:rsidRPr="00814914">
              <w:t xml:space="preserve"> и ги</w:t>
            </w:r>
            <w:r w:rsidRPr="00814914">
              <w:t>д</w:t>
            </w:r>
            <w:r w:rsidRPr="00814914">
              <w:t>родинамических процессов. Инте</w:t>
            </w:r>
            <w:r w:rsidRPr="00814914">
              <w:t>р</w:t>
            </w:r>
            <w:r w:rsidRPr="00814914">
              <w:t>полирование. Л</w:t>
            </w:r>
            <w:r w:rsidRPr="00814914">
              <w:t>и</w:t>
            </w:r>
            <w:r w:rsidRPr="00814914">
              <w:t>нейная интерпол</w:t>
            </w:r>
            <w:r w:rsidRPr="00814914">
              <w:t>я</w:t>
            </w:r>
            <w:r w:rsidRPr="00814914">
              <w:t>ция. Применения интерполяции. Сходимость и</w:t>
            </w:r>
            <w:r w:rsidRPr="00814914">
              <w:t>н</w:t>
            </w:r>
            <w:r w:rsidRPr="00814914">
              <w:t>терполяции. Нел</w:t>
            </w:r>
            <w:r w:rsidRPr="00814914">
              <w:t>и</w:t>
            </w:r>
            <w:r w:rsidRPr="00814914">
              <w:t>нейная интерпол</w:t>
            </w:r>
            <w:r w:rsidRPr="00814914">
              <w:t>я</w:t>
            </w:r>
            <w:r w:rsidRPr="00814914">
              <w:t>ция. Интерполяция сплайнами. Мн</w:t>
            </w:r>
            <w:r w:rsidRPr="00814914">
              <w:t>о</w:t>
            </w:r>
            <w:r w:rsidRPr="00814914">
              <w:t>гомерная интерп</w:t>
            </w:r>
            <w:r w:rsidRPr="00814914">
              <w:t>о</w:t>
            </w:r>
            <w:r w:rsidRPr="00814914">
              <w:t>ляция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6-7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1390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t>4. Численное р</w:t>
            </w:r>
            <w:r w:rsidRPr="00814914">
              <w:t>е</w:t>
            </w:r>
            <w:r w:rsidRPr="00814914">
              <w:t xml:space="preserve">шение </w:t>
            </w:r>
            <w:proofErr w:type="gramStart"/>
            <w:r w:rsidRPr="00814914">
              <w:t>алгебраич</w:t>
            </w:r>
            <w:r w:rsidRPr="00814914">
              <w:t>е</w:t>
            </w:r>
            <w:r w:rsidRPr="00814914">
              <w:t>ских</w:t>
            </w:r>
            <w:proofErr w:type="gramEnd"/>
            <w:r w:rsidRPr="00814914">
              <w:t>, трансце</w:t>
            </w:r>
            <w:r w:rsidRPr="00814914">
              <w:t>н</w:t>
            </w:r>
            <w:r w:rsidRPr="00814914">
              <w:t>дентных и дифф</w:t>
            </w:r>
            <w:r w:rsidRPr="00814914">
              <w:t>е</w:t>
            </w:r>
            <w:r w:rsidRPr="00814914">
              <w:t xml:space="preserve">ренциальных </w:t>
            </w:r>
            <w:proofErr w:type="spellStart"/>
            <w:r w:rsidRPr="00814914">
              <w:t>уравнений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814914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и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намики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о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 w:rsidRPr="00814914">
              <w:t>.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8-9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1134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t>5. Численное ди</w:t>
            </w:r>
            <w:r w:rsidRPr="00814914">
              <w:t>ф</w:t>
            </w:r>
            <w:r w:rsidRPr="00814914">
              <w:t xml:space="preserve">ференцирование. </w:t>
            </w:r>
            <w:proofErr w:type="gramStart"/>
            <w:r w:rsidRPr="00814914">
              <w:t>Полиномиальные</w:t>
            </w:r>
            <w:proofErr w:type="gramEnd"/>
            <w:r w:rsidRPr="00814914">
              <w:t xml:space="preserve"> </w:t>
            </w:r>
            <w:proofErr w:type="spellStart"/>
            <w:r w:rsidRPr="00814914">
              <w:t>формулы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проце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сов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814914">
              <w:rPr>
                <w:rStyle w:val="FontStyle16"/>
                <w:b w:val="0"/>
                <w:sz w:val="24"/>
                <w:szCs w:val="24"/>
              </w:rPr>
              <w:t>гидрогазод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и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lastRenderedPageBreak/>
              <w:t>намики</w:t>
            </w:r>
            <w:proofErr w:type="spellEnd"/>
            <w:r w:rsidRPr="00814914">
              <w:rPr>
                <w:rStyle w:val="FontStyle16"/>
                <w:b w:val="0"/>
                <w:sz w:val="24"/>
                <w:szCs w:val="24"/>
              </w:rPr>
              <w:t xml:space="preserve"> и тепл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о</w:t>
            </w:r>
            <w:r w:rsidRPr="00814914">
              <w:rPr>
                <w:rStyle w:val="FontStyle16"/>
                <w:b w:val="0"/>
                <w:sz w:val="24"/>
                <w:szCs w:val="24"/>
              </w:rPr>
              <w:t>массопереноса</w:t>
            </w:r>
            <w:r w:rsidRPr="00814914">
              <w:t xml:space="preserve">. 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10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 xml:space="preserve">тературы по </w:t>
            </w:r>
            <w:r w:rsidRPr="00814914">
              <w:lastRenderedPageBreak/>
              <w:t>вопросу 10-11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lastRenderedPageBreak/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1138"/>
        </w:trPr>
        <w:tc>
          <w:tcPr>
            <w:tcW w:w="1063" w:type="pct"/>
            <w:vAlign w:val="center"/>
          </w:tcPr>
          <w:p w:rsidR="00814914" w:rsidRPr="00814914" w:rsidRDefault="00814914" w:rsidP="008F392A">
            <w:pPr>
              <w:pStyle w:val="Style14"/>
              <w:widowControl/>
            </w:pPr>
            <w:r w:rsidRPr="00814914">
              <w:lastRenderedPageBreak/>
              <w:t>6. Численное и</w:t>
            </w:r>
            <w:r w:rsidRPr="00814914">
              <w:t>н</w:t>
            </w:r>
            <w:r w:rsidRPr="00814914">
              <w:t>тегрирование. П</w:t>
            </w:r>
            <w:r w:rsidRPr="00814914">
              <w:t>о</w:t>
            </w:r>
            <w:r w:rsidRPr="00814914">
              <w:t>линомиальная а</w:t>
            </w:r>
            <w:r w:rsidRPr="00814914">
              <w:t>п</w:t>
            </w:r>
            <w:r w:rsidRPr="00814914">
              <w:t>проксимация. П</w:t>
            </w:r>
            <w:r w:rsidRPr="00814914">
              <w:t>о</w:t>
            </w:r>
            <w:r w:rsidRPr="00814914">
              <w:t>становка задачи. Метод статистич</w:t>
            </w:r>
            <w:r w:rsidRPr="00814914">
              <w:t>е</w:t>
            </w:r>
            <w:r w:rsidRPr="00814914">
              <w:t>ских испытаний. Случайные вел</w:t>
            </w:r>
            <w:r w:rsidRPr="00814914">
              <w:t>и</w:t>
            </w:r>
            <w:r w:rsidRPr="00814914">
              <w:t>чины. Разыгрыв</w:t>
            </w:r>
            <w:r w:rsidRPr="00814914">
              <w:t>а</w:t>
            </w:r>
            <w:r w:rsidRPr="00814914">
              <w:t>ние случайной в</w:t>
            </w:r>
            <w:r w:rsidRPr="00814914">
              <w:t>е</w:t>
            </w:r>
            <w:r w:rsidRPr="00814914">
              <w:t>личины. Вычисл</w:t>
            </w:r>
            <w:r w:rsidRPr="00814914">
              <w:t>е</w:t>
            </w:r>
            <w:r w:rsidRPr="00814914">
              <w:t>ние интеграла. Уменьшение ди</w:t>
            </w:r>
            <w:r w:rsidRPr="00814914">
              <w:t>с</w:t>
            </w:r>
            <w:r w:rsidRPr="00814914">
              <w:t xml:space="preserve">персии. 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5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12-13 раздела 6</w:t>
            </w:r>
          </w:p>
        </w:tc>
        <w:tc>
          <w:tcPr>
            <w:tcW w:w="764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752"/>
        </w:trPr>
        <w:tc>
          <w:tcPr>
            <w:tcW w:w="1063" w:type="pct"/>
            <w:vAlign w:val="center"/>
          </w:tcPr>
          <w:p w:rsidR="00814914" w:rsidRPr="00814914" w:rsidRDefault="00814914" w:rsidP="000C0F67">
            <w:pPr>
              <w:pStyle w:val="Style14"/>
              <w:widowControl/>
            </w:pPr>
            <w:r w:rsidRPr="00814914">
              <w:t>7. Применение электронных та</w:t>
            </w:r>
            <w:r w:rsidRPr="00814914">
              <w:t>б</w:t>
            </w:r>
            <w:r w:rsidRPr="00814914">
              <w:t>лиц для решения инженерных задач численными мет</w:t>
            </w:r>
            <w:r w:rsidRPr="00814914">
              <w:t>о</w:t>
            </w:r>
            <w:r w:rsidRPr="00814914">
              <w:t>дами.</w:t>
            </w:r>
          </w:p>
        </w:tc>
        <w:tc>
          <w:tcPr>
            <w:tcW w:w="270" w:type="pct"/>
            <w:vAlign w:val="center"/>
          </w:tcPr>
          <w:p w:rsidR="00814914" w:rsidRPr="00814914" w:rsidRDefault="00A6789B" w:rsidP="00A6789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1/1И</w:t>
            </w:r>
          </w:p>
        </w:tc>
        <w:tc>
          <w:tcPr>
            <w:tcW w:w="598" w:type="pct"/>
            <w:vAlign w:val="center"/>
          </w:tcPr>
          <w:p w:rsidR="00814914" w:rsidRPr="00814914" w:rsidRDefault="00814914" w:rsidP="00814914">
            <w:pPr>
              <w:pStyle w:val="Style14"/>
              <w:widowControl/>
              <w:jc w:val="center"/>
            </w:pPr>
            <w:r w:rsidRPr="00814914">
              <w:t>4,4</w:t>
            </w:r>
          </w:p>
        </w:tc>
        <w:tc>
          <w:tcPr>
            <w:tcW w:w="693" w:type="pct"/>
            <w:vAlign w:val="center"/>
          </w:tcPr>
          <w:p w:rsidR="00814914" w:rsidRPr="00814914" w:rsidRDefault="00814914" w:rsidP="00A6789B">
            <w:pPr>
              <w:pStyle w:val="Style14"/>
              <w:widowControl/>
              <w:jc w:val="center"/>
            </w:pPr>
            <w:bookmarkStart w:id="0" w:name="_GoBack"/>
            <w:r w:rsidRPr="00814914">
              <w:t>Самосто</w:t>
            </w:r>
            <w:r w:rsidRPr="00814914">
              <w:t>я</w:t>
            </w:r>
            <w:r w:rsidRPr="00814914">
              <w:t>тельное изучение учебной л</w:t>
            </w:r>
            <w:r w:rsidRPr="00814914">
              <w:t>и</w:t>
            </w:r>
            <w:r w:rsidRPr="00814914">
              <w:t>тературы по вопросу 14-15 раздела 6</w:t>
            </w:r>
            <w:bookmarkEnd w:id="0"/>
          </w:p>
        </w:tc>
        <w:tc>
          <w:tcPr>
            <w:tcW w:w="764" w:type="pct"/>
            <w:vAlign w:val="center"/>
          </w:tcPr>
          <w:p w:rsidR="00814914" w:rsidRPr="00814914" w:rsidRDefault="00814914" w:rsidP="00B04D34">
            <w:pPr>
              <w:pStyle w:val="Style14"/>
              <w:widowControl/>
            </w:pPr>
            <w:r w:rsidRPr="00814914">
              <w:t>Конспект лекций</w:t>
            </w:r>
          </w:p>
        </w:tc>
        <w:tc>
          <w:tcPr>
            <w:tcW w:w="590" w:type="pct"/>
          </w:tcPr>
          <w:p w:rsidR="00814914" w:rsidRPr="00814914" w:rsidRDefault="00814914" w:rsidP="00464F94">
            <w:pPr>
              <w:pStyle w:val="Style14"/>
              <w:widowControl/>
              <w:rPr>
                <w:lang w:val="en-US"/>
              </w:rPr>
            </w:pPr>
            <w:r w:rsidRPr="00814914">
              <w:t>ОПК-</w:t>
            </w:r>
            <w:r w:rsidRPr="00814914">
              <w:rPr>
                <w:lang w:val="en-US"/>
              </w:rPr>
              <w:t>2</w:t>
            </w:r>
          </w:p>
          <w:p w:rsidR="00814914" w:rsidRPr="00814914" w:rsidRDefault="00814914" w:rsidP="00464F94">
            <w:pPr>
              <w:pStyle w:val="Style14"/>
              <w:widowControl/>
            </w:pPr>
            <w:r w:rsidRPr="00814914">
              <w:t>ПК-4</w:t>
            </w:r>
          </w:p>
          <w:p w:rsidR="00814914" w:rsidRPr="00814914" w:rsidRDefault="00814914" w:rsidP="00464F94">
            <w:pPr>
              <w:pStyle w:val="Style14"/>
              <w:widowControl/>
            </w:pPr>
            <w:proofErr w:type="spellStart"/>
            <w:r w:rsidRPr="00814914">
              <w:t>зув</w:t>
            </w:r>
            <w:proofErr w:type="spellEnd"/>
          </w:p>
        </w:tc>
      </w:tr>
      <w:tr w:rsidR="00814914" w:rsidRPr="00814914" w:rsidTr="00A6789B">
        <w:trPr>
          <w:trHeight w:val="499"/>
        </w:trPr>
        <w:tc>
          <w:tcPr>
            <w:tcW w:w="1063" w:type="pct"/>
            <w:vAlign w:val="center"/>
          </w:tcPr>
          <w:p w:rsidR="00814914" w:rsidRPr="00A6789B" w:rsidRDefault="00814914" w:rsidP="000C0F67">
            <w:pPr>
              <w:pStyle w:val="Style14"/>
              <w:widowControl/>
              <w:rPr>
                <w:b/>
              </w:rPr>
            </w:pPr>
            <w:r w:rsidRPr="00A6789B">
              <w:rPr>
                <w:b/>
              </w:rPr>
              <w:t>Итого</w:t>
            </w:r>
          </w:p>
        </w:tc>
        <w:tc>
          <w:tcPr>
            <w:tcW w:w="270" w:type="pct"/>
            <w:vAlign w:val="center"/>
          </w:tcPr>
          <w:p w:rsidR="00814914" w:rsidRPr="00A6789B" w:rsidRDefault="00A6789B" w:rsidP="00A6789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" w:type="pct"/>
            <w:vAlign w:val="center"/>
          </w:tcPr>
          <w:p w:rsidR="00814914" w:rsidRPr="00A6789B" w:rsidRDefault="00814914" w:rsidP="00814914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4</w:t>
            </w:r>
          </w:p>
        </w:tc>
        <w:tc>
          <w:tcPr>
            <w:tcW w:w="511" w:type="pct"/>
            <w:vAlign w:val="center"/>
          </w:tcPr>
          <w:p w:rsidR="00814914" w:rsidRPr="00A6789B" w:rsidRDefault="00814914" w:rsidP="00814914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4/4И</w:t>
            </w:r>
          </w:p>
        </w:tc>
        <w:tc>
          <w:tcPr>
            <w:tcW w:w="598" w:type="pct"/>
            <w:vAlign w:val="center"/>
          </w:tcPr>
          <w:p w:rsidR="00814914" w:rsidRPr="00A6789B" w:rsidRDefault="00814914" w:rsidP="00814914">
            <w:pPr>
              <w:pStyle w:val="Style14"/>
              <w:widowControl/>
              <w:jc w:val="center"/>
              <w:rPr>
                <w:b/>
              </w:rPr>
            </w:pPr>
            <w:r w:rsidRPr="00A6789B">
              <w:rPr>
                <w:b/>
              </w:rPr>
              <w:t>59,4</w:t>
            </w:r>
          </w:p>
        </w:tc>
        <w:tc>
          <w:tcPr>
            <w:tcW w:w="693" w:type="pct"/>
            <w:vAlign w:val="center"/>
          </w:tcPr>
          <w:p w:rsidR="00814914" w:rsidRPr="00A6789B" w:rsidRDefault="00814914" w:rsidP="00202BF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  <w:vAlign w:val="center"/>
          </w:tcPr>
          <w:p w:rsidR="00814914" w:rsidRPr="00A6789B" w:rsidRDefault="00814914" w:rsidP="008E0222">
            <w:pPr>
              <w:pStyle w:val="Style14"/>
              <w:widowControl/>
              <w:rPr>
                <w:b/>
              </w:rPr>
            </w:pPr>
            <w:r w:rsidRPr="00A6789B">
              <w:rPr>
                <w:b/>
              </w:rPr>
              <w:t>Зачет</w:t>
            </w:r>
          </w:p>
        </w:tc>
        <w:tc>
          <w:tcPr>
            <w:tcW w:w="590" w:type="pct"/>
          </w:tcPr>
          <w:p w:rsidR="00814914" w:rsidRPr="00A6789B" w:rsidRDefault="00814914" w:rsidP="008E0222">
            <w:pPr>
              <w:pStyle w:val="Style14"/>
              <w:widowControl/>
              <w:rPr>
                <w:b/>
              </w:rPr>
            </w:pPr>
          </w:p>
        </w:tc>
      </w:tr>
    </w:tbl>
    <w:p w:rsidR="005E5EF9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A3751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 w:rsidRPr="000D719F">
        <w:t>» в качестве образов</w:t>
      </w:r>
      <w:r w:rsidRPr="000D719F">
        <w:t>а</w:t>
      </w:r>
      <w:r w:rsidRPr="000D719F">
        <w:t xml:space="preserve">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</w:t>
      </w:r>
      <w:r w:rsidRPr="000D719F">
        <w:t>и</w:t>
      </w:r>
      <w:r w:rsidRPr="000D719F">
        <w:t>ал закрепляется на лабораторных работах, где применяется совместная деятельность студе</w:t>
      </w:r>
      <w:r w:rsidRPr="000D719F">
        <w:t>н</w:t>
      </w:r>
      <w:r w:rsidRPr="000D719F">
        <w:t>тов в группе, направленная на решение общей задачи путем сложения результатов индив</w:t>
      </w:r>
      <w:r w:rsidRPr="000D719F">
        <w:t>и</w:t>
      </w:r>
      <w:r w:rsidRPr="000D719F">
        <w:t>дуальной работы членов группы. Для развития и совершенствования коммуникативных сп</w:t>
      </w:r>
      <w:r w:rsidRPr="000D719F">
        <w:t>о</w:t>
      </w:r>
      <w:r w:rsidRPr="000D719F">
        <w:t>собностей студентов организуются практические занятия в виде дискуссий, анализа реал</w:t>
      </w:r>
      <w:r w:rsidRPr="000D719F">
        <w:t>ь</w:t>
      </w:r>
      <w:r w:rsidRPr="000D719F">
        <w:t>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</w:t>
      </w:r>
      <w:r w:rsidRPr="000D719F">
        <w:t>а</w:t>
      </w:r>
      <w:r w:rsidRPr="000D719F">
        <w:t xml:space="preserve">ботке тем в процессе написания рефератов, подготовки к дискуссиям, и тестированию. </w:t>
      </w:r>
    </w:p>
    <w:p w:rsidR="00003864" w:rsidRDefault="00003864" w:rsidP="002C2DDB">
      <w:pPr>
        <w:pStyle w:val="Style6"/>
        <w:widowControl/>
        <w:ind w:firstLine="720"/>
        <w:jc w:val="both"/>
      </w:pPr>
    </w:p>
    <w:p w:rsidR="00685A7E" w:rsidRPr="000D719F" w:rsidRDefault="00685A7E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E7CF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B2443A" w:rsidRPr="00457C1A" w:rsidTr="0038794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>Оценочные средства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B2443A" w:rsidRPr="003D6FE7" w:rsidRDefault="00B2443A" w:rsidP="0038794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3F4E0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8. </w:t>
            </w:r>
            <w:r w:rsidRPr="000D719F">
              <w:t>Сходимость интерполяции.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882D2B" w:rsidRPr="000D719F" w:rsidRDefault="00882D2B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B2443A" w:rsidRPr="00A42199" w:rsidRDefault="00882D2B" w:rsidP="00882D2B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F048CB" w:rsidRDefault="00B2443A" w:rsidP="00F048CB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t xml:space="preserve">Примерное  практическое задание </w:t>
            </w:r>
            <w:r w:rsidR="00B96912">
              <w:rPr>
                <w:b/>
                <w:i/>
              </w:rPr>
              <w:t>к</w:t>
            </w:r>
            <w:r w:rsidR="00685A7E">
              <w:rPr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B93766">
              <w:rPr>
                <w:b/>
                <w:i/>
              </w:rPr>
              <w:t>:</w:t>
            </w:r>
          </w:p>
          <w:p w:rsidR="00B2443A" w:rsidRP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F048CB" w:rsidRDefault="00F048CB" w:rsidP="00F048CB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>штабе распределение температур внутри стенки на расстояниях x1 = 0,05 м, x2 = 0,1 м, x3 = 0,15 м, x4 = 0,2 м.</w:t>
            </w:r>
          </w:p>
          <w:p w:rsidR="00DD3B31" w:rsidRPr="00CD4AFA" w:rsidRDefault="00DD3B31" w:rsidP="00F048CB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B2443A" w:rsidRPr="00026D7A" w:rsidRDefault="00B2443A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CD4AF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Pr="00CD4AFA" w:rsidRDefault="00DD3B31" w:rsidP="00387940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>ра внешней поверхности T2 = 20 °С. Найти картину одномерного температурного поля сферической 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B2443A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457C1A" w:rsidRDefault="00B2443A" w:rsidP="00387940">
            <w:pPr>
              <w:rPr>
                <w:color w:val="C00000"/>
                <w:highlight w:val="yellow"/>
              </w:rPr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B2443A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lastRenderedPageBreak/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287299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B2443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D268B1" w:rsidRPr="000D719F" w:rsidRDefault="00D268B1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D268B1" w:rsidRPr="00C15A0A" w:rsidRDefault="00D268B1" w:rsidP="00387940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 xml:space="preserve">Применение электронных таблиц для решения </w:t>
            </w:r>
            <w:r w:rsidRPr="000D719F">
              <w:lastRenderedPageBreak/>
              <w:t>инженерных задач численными методами</w:t>
            </w:r>
            <w:r>
              <w:t>.</w:t>
            </w:r>
          </w:p>
        </w:tc>
      </w:tr>
      <w:tr w:rsidR="00B2443A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="00685A7E">
              <w:rPr>
                <w:rFonts w:eastAsia="Calibri"/>
                <w:b/>
                <w:i/>
                <w:kern w:val="24"/>
              </w:rPr>
              <w:t xml:space="preserve"> </w:t>
            </w:r>
            <w:r w:rsidR="00B96912">
              <w:rPr>
                <w:rFonts w:eastAsia="Calibri"/>
                <w:b/>
                <w:i/>
                <w:kern w:val="24"/>
              </w:rPr>
              <w:t>к</w:t>
            </w:r>
            <w:r w:rsidR="00685A7E">
              <w:rPr>
                <w:rFonts w:eastAsia="Calibri"/>
                <w:b/>
                <w:i/>
                <w:kern w:val="24"/>
              </w:rPr>
              <w:t xml:space="preserve">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B2443A" w:rsidRDefault="00DD3B31" w:rsidP="00387940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DD3B31" w:rsidRDefault="00DD3B31" w:rsidP="00387940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DD3B31" w:rsidRPr="00CA1A7C" w:rsidRDefault="00DD3B31" w:rsidP="00387940">
            <w:pPr>
              <w:jc w:val="both"/>
            </w:pPr>
            <w:r>
              <w:t xml:space="preserve">3. </w:t>
            </w:r>
          </w:p>
        </w:tc>
      </w:tr>
      <w:tr w:rsidR="00B2443A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Pr="0078368F" w:rsidRDefault="00B2443A" w:rsidP="00387940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B2443A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параметров;</w:t>
            </w:r>
          </w:p>
          <w:p w:rsidR="00B2443A" w:rsidRPr="005A6AA6" w:rsidRDefault="00B2443A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2443A" w:rsidRDefault="00B2443A" w:rsidP="00387940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B2443A" w:rsidRDefault="00DD3B31" w:rsidP="00DD3B31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DD3B31" w:rsidRDefault="00DD3B31" w:rsidP="00DD3B31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DD3B31" w:rsidRPr="00585260" w:rsidRDefault="00DD3B31" w:rsidP="00DD3B31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85A7E" w:rsidRPr="009D236B" w:rsidRDefault="00685A7E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685A7E">
        <w:t xml:space="preserve"> </w:t>
      </w:r>
      <w:r>
        <w:t>изучаемой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685A7E">
        <w:t xml:space="preserve"> </w:t>
      </w:r>
      <w:r>
        <w:t>изучаемой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="00282264" w:rsidRPr="000D719F">
        <w:rPr>
          <w:b/>
        </w:rPr>
        <w:t xml:space="preserve"> Основная литература:</w:t>
      </w:r>
    </w:p>
    <w:p w:rsidR="00FA500C" w:rsidRDefault="008907B2" w:rsidP="003D315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="003D3153" w:rsidRPr="003D3153">
        <w:t>Тарасик, В. П. Математическое моделирование технических систем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учебник / В.П. Тарасик. — Минск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Новое знание</w:t>
      </w:r>
      <w:proofErr w:type="gramStart"/>
      <w:r w:rsidR="003D3153" w:rsidRPr="003D3153">
        <w:t xml:space="preserve"> ;</w:t>
      </w:r>
      <w:proofErr w:type="gramEnd"/>
      <w:r w:rsidR="003D3153" w:rsidRPr="003D3153">
        <w:t xml:space="preserve"> Москва : </w:t>
      </w:r>
      <w:proofErr w:type="gramStart"/>
      <w:r w:rsidR="003D3153" w:rsidRPr="003D3153">
        <w:t>ИНФРА-М, 2020. — 592 с. — (Высшее образ</w:t>
      </w:r>
      <w:r w:rsidR="003D3153" w:rsidRPr="003D3153">
        <w:t>о</w:t>
      </w:r>
      <w:r w:rsidR="003D3153" w:rsidRPr="003D3153">
        <w:t>вание:</w:t>
      </w:r>
      <w:proofErr w:type="gramEnd"/>
      <w:r w:rsidR="003D3153" w:rsidRPr="003D3153">
        <w:t xml:space="preserve"> </w:t>
      </w:r>
      <w:proofErr w:type="spellStart"/>
      <w:proofErr w:type="gramStart"/>
      <w:r w:rsidR="003D3153" w:rsidRPr="003D3153">
        <w:t>Бакалавриат</w:t>
      </w:r>
      <w:proofErr w:type="spellEnd"/>
      <w:r w:rsidR="003D3153" w:rsidRPr="003D3153">
        <w:t>).</w:t>
      </w:r>
      <w:proofErr w:type="gramEnd"/>
      <w:r w:rsidR="003D3153" w:rsidRPr="003D3153">
        <w:t xml:space="preserve"> - ISBN 978-5-16-011996-0. - Текст</w:t>
      </w:r>
      <w:proofErr w:type="gramStart"/>
      <w:r w:rsidR="003D3153" w:rsidRPr="003D3153">
        <w:t xml:space="preserve"> :</w:t>
      </w:r>
      <w:proofErr w:type="gramEnd"/>
      <w:r w:rsidR="003D3153" w:rsidRPr="003D3153">
        <w:t xml:space="preserve"> электронный. - URL: </w:t>
      </w:r>
      <w:hyperlink r:id="rId10" w:history="1">
        <w:r w:rsidR="003D3153" w:rsidRPr="00C10117">
          <w:rPr>
            <w:rStyle w:val="a8"/>
          </w:rPr>
          <w:t>https://znanium.com/catalog/product/1042658</w:t>
        </w:r>
      </w:hyperlink>
      <w:r w:rsidR="003D3153" w:rsidRPr="003D3153">
        <w:t xml:space="preserve"> (дата обращения: 13.10.2020). – Режим доступа: по подписке.</w:t>
      </w:r>
    </w:p>
    <w:p w:rsidR="00224EB4" w:rsidRDefault="003D3153" w:rsidP="00282264">
      <w:pPr>
        <w:pStyle w:val="Style6"/>
        <w:widowControl/>
        <w:ind w:firstLine="720"/>
        <w:jc w:val="both"/>
      </w:pPr>
      <w:r w:rsidRPr="00E95ED0">
        <w:rPr>
          <w:color w:val="000000"/>
        </w:rPr>
        <w:t>2.Высоцкий</w:t>
      </w:r>
      <w:proofErr w:type="gramStart"/>
      <w:r w:rsidRPr="00E95ED0">
        <w:rPr>
          <w:color w:val="000000"/>
        </w:rPr>
        <w:t>,Л</w:t>
      </w:r>
      <w:proofErr w:type="gramEnd"/>
      <w:r w:rsidRPr="00E95ED0">
        <w:rPr>
          <w:color w:val="000000"/>
        </w:rPr>
        <w:t>.И.Математическоеифизическоемоделированиепотенциальныхтеченийжидкости:учебноепособие/Л.И.Высоцкий,Г.Р.Коперник,И.С.Высоцкий.—2-еизд.,испр.—Санкт-Петербург:Лань,2014.—64с.—</w:t>
      </w:r>
      <w:r>
        <w:rPr>
          <w:color w:val="000000"/>
        </w:rPr>
        <w:t>ISBN</w:t>
      </w:r>
      <w:r w:rsidRPr="00E95ED0">
        <w:rPr>
          <w:color w:val="000000"/>
        </w:rPr>
        <w:t>978-5-8114-1554-0.—Текст</w:t>
      </w:r>
      <w:proofErr w:type="gramStart"/>
      <w:r w:rsidRPr="00E95ED0">
        <w:rPr>
          <w:color w:val="000000"/>
        </w:rPr>
        <w:t>:э</w:t>
      </w:r>
      <w:proofErr w:type="gramEnd"/>
      <w:r w:rsidRPr="00E95ED0">
        <w:rPr>
          <w:color w:val="000000"/>
        </w:rPr>
        <w:t>лектронный//Лань:электронно-библиотечнаясистема.—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 w:rsidR="00B629D6">
        <w:t xml:space="preserve"> </w:t>
      </w:r>
      <w:r w:rsidRPr="00E95ED0">
        <w:rPr>
          <w:color w:val="000000"/>
        </w:rPr>
        <w:t>(датаобращения:30.09.2020).—Режимдоступа</w:t>
      </w:r>
      <w:proofErr w:type="gramStart"/>
      <w:r w:rsidRPr="00E95ED0">
        <w:rPr>
          <w:color w:val="000000"/>
        </w:rPr>
        <w:t>:д</w:t>
      </w:r>
      <w:proofErr w:type="gramEnd"/>
      <w:r w:rsidRPr="00E95ED0">
        <w:rPr>
          <w:color w:val="000000"/>
        </w:rPr>
        <w:t>ляавто-риз.пользователей.</w:t>
      </w:r>
    </w:p>
    <w:p w:rsidR="003D3153" w:rsidRPr="000D719F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="00282264" w:rsidRPr="000D719F">
        <w:rPr>
          <w:b/>
        </w:rPr>
        <w:t xml:space="preserve"> Дополнительная литература</w:t>
      </w:r>
    </w:p>
    <w:p w:rsidR="003D3153" w:rsidRPr="00E95ED0" w:rsidRDefault="003D3153" w:rsidP="003D3153">
      <w:pPr>
        <w:ind w:firstLine="756"/>
        <w:jc w:val="both"/>
      </w:pPr>
      <w:r w:rsidRPr="00E95ED0">
        <w:rPr>
          <w:color w:val="000000"/>
        </w:rPr>
        <w:t>1.</w:t>
      </w:r>
      <w:r w:rsidRPr="003D3153">
        <w:rPr>
          <w:color w:val="000000"/>
        </w:rPr>
        <w:t xml:space="preserve">Чикуров,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3D3153" w:rsidP="003D3153">
      <w:pPr>
        <w:pStyle w:val="Style6"/>
        <w:widowControl/>
        <w:ind w:firstLine="720"/>
        <w:jc w:val="both"/>
        <w:rPr>
          <w:color w:val="000000"/>
        </w:rPr>
      </w:pPr>
      <w:r w:rsidRPr="003D3153">
        <w:rPr>
          <w:color w:val="000000"/>
        </w:rPr>
        <w:t>Семенов, Б. А. Инженерный эксперимент в промышленной теплотехнике, теплоэне</w:t>
      </w:r>
      <w:r w:rsidRPr="003D3153">
        <w:rPr>
          <w:color w:val="000000"/>
        </w:rPr>
        <w:t>р</w:t>
      </w:r>
      <w:r w:rsidRPr="003D3153">
        <w:rPr>
          <w:color w:val="000000"/>
        </w:rPr>
        <w:t xml:space="preserve">гетике и </w:t>
      </w:r>
      <w:proofErr w:type="spellStart"/>
      <w:r w:rsidRPr="003D3153">
        <w:rPr>
          <w:color w:val="000000"/>
        </w:rPr>
        <w:t>теплотехнологиях</w:t>
      </w:r>
      <w:proofErr w:type="spellEnd"/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Pr="003D3153">
        <w:rPr>
          <w:color w:val="000000"/>
        </w:rPr>
        <w:t> :</w:t>
      </w:r>
      <w:proofErr w:type="gramEnd"/>
      <w:r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C10117">
          <w:rPr>
            <w:rStyle w:val="a8"/>
          </w:rPr>
          <w:t>https://e.lanbook.com/book/5107</w:t>
        </w:r>
      </w:hyperlink>
      <w:r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Pr="003D3153">
        <w:rPr>
          <w:color w:val="000000"/>
        </w:rPr>
        <w:t>авториз</w:t>
      </w:r>
      <w:proofErr w:type="spellEnd"/>
      <w:r w:rsidRPr="003D3153">
        <w:rPr>
          <w:color w:val="000000"/>
        </w:rPr>
        <w:t xml:space="preserve">. пользователей. </w:t>
      </w:r>
    </w:p>
    <w:p w:rsidR="00FA500C" w:rsidRDefault="003D3153" w:rsidP="003D3153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3D3153">
        <w:rPr>
          <w:color w:val="000000"/>
        </w:rPr>
        <w:t>Леушин,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="002548CB"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3D3153" w:rsidRDefault="003D3153" w:rsidP="00282264">
      <w:pPr>
        <w:pStyle w:val="Style6"/>
        <w:widowControl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82264" w:rsidRDefault="00282264" w:rsidP="00282264">
      <w:pPr>
        <w:pStyle w:val="Style7"/>
        <w:widowControl/>
        <w:ind w:firstLine="720"/>
        <w:jc w:val="both"/>
      </w:pPr>
      <w:r w:rsidRPr="000D719F">
        <w:t>1</w:t>
      </w:r>
      <w:r w:rsidR="00D74697"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 w:rsidR="00224EB4"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 w:rsidR="00224EB4">
        <w:t xml:space="preserve">/ </w:t>
      </w:r>
      <w:proofErr w:type="spellStart"/>
      <w:r w:rsidR="00224EB4" w:rsidRPr="000D719F">
        <w:t>В.В.Копцев</w:t>
      </w:r>
      <w:proofErr w:type="spellEnd"/>
      <w:r w:rsidR="00224EB4" w:rsidRPr="000D719F">
        <w:t xml:space="preserve">, В.Ф.Толмачева, А.П. Морозов </w:t>
      </w:r>
      <w:r w:rsidR="00224EB4">
        <w:t xml:space="preserve">- </w:t>
      </w:r>
      <w:r w:rsidRPr="000D719F">
        <w:t>Магнитогорск, ГОУ ВПО «МГТУ», 2011.</w:t>
      </w:r>
      <w:r w:rsidR="00224EB4">
        <w:t xml:space="preserve"> - 22 </w:t>
      </w:r>
      <w:proofErr w:type="gramStart"/>
      <w:r w:rsidR="00224EB4">
        <w:t>с</w:t>
      </w:r>
      <w:proofErr w:type="gramEnd"/>
      <w:r w:rsidR="00224EB4">
        <w:t xml:space="preserve">. </w:t>
      </w:r>
    </w:p>
    <w:p w:rsidR="00224EB4" w:rsidRDefault="00FA500C" w:rsidP="00B11FD0">
      <w:pPr>
        <w:pStyle w:val="Style6"/>
        <w:widowControl/>
        <w:ind w:firstLine="720"/>
        <w:jc w:val="both"/>
      </w:pPr>
      <w:r>
        <w:lastRenderedPageBreak/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 w:rsidR="00224EB4"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 w:rsidR="00224EB4">
        <w:t xml:space="preserve">- </w:t>
      </w:r>
      <w:r>
        <w:t xml:space="preserve">57 с. </w:t>
      </w:r>
    </w:p>
    <w:p w:rsidR="004B662B" w:rsidRDefault="004B662B" w:rsidP="00B11FD0">
      <w:pPr>
        <w:pStyle w:val="Style6"/>
        <w:widowControl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"/>
        <w:gridCol w:w="3858"/>
        <w:gridCol w:w="1807"/>
        <w:gridCol w:w="3937"/>
        <w:gridCol w:w="16"/>
      </w:tblGrid>
      <w:tr w:rsidR="00393E79" w:rsidRPr="00B34515" w:rsidTr="00B629D6">
        <w:trPr>
          <w:trHeight w:hRule="exact" w:val="138"/>
        </w:trPr>
        <w:tc>
          <w:tcPr>
            <w:tcW w:w="5" w:type="pct"/>
          </w:tcPr>
          <w:p w:rsidR="00393E79" w:rsidRPr="00E95ED0" w:rsidRDefault="00393E79" w:rsidP="00A37510"/>
        </w:tc>
        <w:tc>
          <w:tcPr>
            <w:tcW w:w="2043" w:type="pct"/>
          </w:tcPr>
          <w:p w:rsidR="00393E79" w:rsidRPr="00E95ED0" w:rsidRDefault="00393E79" w:rsidP="00A37510"/>
        </w:tc>
        <w:tc>
          <w:tcPr>
            <w:tcW w:w="1574" w:type="pct"/>
          </w:tcPr>
          <w:p w:rsidR="00393E79" w:rsidRPr="00E95ED0" w:rsidRDefault="00393E79" w:rsidP="00A37510"/>
        </w:tc>
        <w:tc>
          <w:tcPr>
            <w:tcW w:w="1374" w:type="pct"/>
          </w:tcPr>
          <w:p w:rsidR="00393E79" w:rsidRPr="00E95ED0" w:rsidRDefault="00393E79" w:rsidP="00A37510"/>
        </w:tc>
        <w:tc>
          <w:tcPr>
            <w:tcW w:w="5" w:type="pct"/>
          </w:tcPr>
          <w:p w:rsidR="00393E79" w:rsidRPr="00E95ED0" w:rsidRDefault="00393E79" w:rsidP="00A37510"/>
        </w:tc>
      </w:tr>
      <w:tr w:rsidR="00393E79" w:rsidRPr="00B34515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A37510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="001E7CFD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)</w:t>
            </w:r>
            <w:proofErr w:type="gramEnd"/>
            <w:r w:rsidR="001E7CFD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Программное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обеспечение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Интернет-ресурсы:</w:t>
            </w:r>
          </w:p>
        </w:tc>
      </w:tr>
      <w:tr w:rsidR="00393E79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Default="00393E79" w:rsidP="00A37510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B629D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393E79" w:rsidTr="00B629D6">
        <w:trPr>
          <w:trHeight w:hRule="exact" w:val="548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B629D6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Срок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7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A37510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</w:t>
            </w:r>
            <w:r w:rsidR="00B629D6">
              <w:rPr>
                <w:color w:val="000000"/>
              </w:rPr>
              <w:t xml:space="preserve"> </w:t>
            </w:r>
            <w:r w:rsidRPr="00393E79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818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/>
        </w:tc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/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555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r>
              <w:rPr>
                <w:color w:val="000000"/>
              </w:rPr>
              <w:t>MSOffice2007Professional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roofErr w:type="spellStart"/>
            <w:r>
              <w:rPr>
                <w:color w:val="000000"/>
              </w:rPr>
              <w:t>ComsolMultiphysicsAcademicClass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639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B629D6" w:rsidP="00A37510">
            <w:pPr>
              <w:jc w:val="both"/>
            </w:pPr>
            <w:r>
              <w:rPr>
                <w:color w:val="000000"/>
              </w:rPr>
              <w:t>С</w:t>
            </w:r>
            <w:r w:rsidR="00393E79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ра</w:t>
            </w:r>
            <w:r w:rsidR="00393E79">
              <w:rPr>
                <w:color w:val="000000"/>
              </w:rPr>
              <w:t>с</w:t>
            </w:r>
            <w:r w:rsidR="00393E79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393E79">
              <w:rPr>
                <w:color w:val="000000"/>
              </w:rPr>
              <w:t>ПО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393E79" w:rsidRDefault="00393E79" w:rsidP="00A37510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138"/>
        </w:trPr>
        <w:tc>
          <w:tcPr>
            <w:tcW w:w="5" w:type="pct"/>
          </w:tcPr>
          <w:p w:rsidR="00393E79" w:rsidRDefault="00393E79" w:rsidP="00A37510"/>
        </w:tc>
        <w:tc>
          <w:tcPr>
            <w:tcW w:w="2043" w:type="pct"/>
          </w:tcPr>
          <w:p w:rsidR="00393E79" w:rsidRDefault="00393E79" w:rsidP="00A37510"/>
        </w:tc>
        <w:tc>
          <w:tcPr>
            <w:tcW w:w="1574" w:type="pct"/>
          </w:tcPr>
          <w:p w:rsidR="00393E79" w:rsidRDefault="00393E79" w:rsidP="00A37510"/>
        </w:tc>
        <w:tc>
          <w:tcPr>
            <w:tcW w:w="1374" w:type="pct"/>
          </w:tcPr>
          <w:p w:rsidR="00393E79" w:rsidRDefault="00393E79" w:rsidP="00A37510"/>
        </w:tc>
        <w:tc>
          <w:tcPr>
            <w:tcW w:w="5" w:type="pct"/>
          </w:tcPr>
          <w:p w:rsidR="00393E79" w:rsidRDefault="00393E79" w:rsidP="00A37510"/>
        </w:tc>
      </w:tr>
      <w:tr w:rsidR="00393E79" w:rsidRPr="00B34515" w:rsidTr="00B629D6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93E79" w:rsidRPr="00E95ED0" w:rsidRDefault="00393E79" w:rsidP="00A37510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 w:rsidR="00B629D6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393E79" w:rsidTr="00B629D6">
        <w:trPr>
          <w:trHeight w:hRule="exact" w:val="270"/>
        </w:trPr>
        <w:tc>
          <w:tcPr>
            <w:tcW w:w="5" w:type="pct"/>
          </w:tcPr>
          <w:p w:rsidR="00393E79" w:rsidRPr="00E95ED0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Название</w:t>
            </w:r>
            <w:r w:rsidR="00B62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RPr="008F392A" w:rsidTr="00B629D6">
        <w:trPr>
          <w:trHeight w:hRule="exact" w:val="14"/>
        </w:trPr>
        <w:tc>
          <w:tcPr>
            <w:tcW w:w="5" w:type="pct"/>
          </w:tcPr>
          <w:p w:rsidR="00393E79" w:rsidRDefault="00393E79" w:rsidP="00A37510"/>
        </w:tc>
        <w:tc>
          <w:tcPr>
            <w:tcW w:w="361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A37510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ма</w:t>
            </w:r>
            <w:r w:rsidR="00B629D6">
              <w:rPr>
                <w:color w:val="000000"/>
              </w:rPr>
              <w:t xml:space="preserve"> </w:t>
            </w:r>
            <w:proofErr w:type="gramStart"/>
            <w:r w:rsidRPr="00E95ED0">
              <w:rPr>
                <w:color w:val="000000"/>
              </w:rPr>
              <w:t>–Р</w:t>
            </w:r>
            <w:proofErr w:type="gramEnd"/>
            <w:r w:rsidRPr="00E95ED0">
              <w:rPr>
                <w:color w:val="000000"/>
              </w:rPr>
              <w:t>оссийский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цитирования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B629D6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B629D6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5" w:type="pct"/>
          </w:tcPr>
          <w:p w:rsidR="00393E79" w:rsidRPr="00B629D6" w:rsidRDefault="00393E79" w:rsidP="00A37510"/>
        </w:tc>
      </w:tr>
      <w:tr w:rsidR="00393E79" w:rsidRPr="008F392A" w:rsidTr="00B629D6">
        <w:trPr>
          <w:trHeight w:hRule="exact" w:val="811"/>
        </w:trPr>
        <w:tc>
          <w:tcPr>
            <w:tcW w:w="5" w:type="pct"/>
          </w:tcPr>
          <w:p w:rsidR="00393E79" w:rsidRPr="00B629D6" w:rsidRDefault="00393E79" w:rsidP="00A37510"/>
        </w:tc>
        <w:tc>
          <w:tcPr>
            <w:tcW w:w="361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/>
        </w:tc>
        <w:tc>
          <w:tcPr>
            <w:tcW w:w="5" w:type="pct"/>
          </w:tcPr>
          <w:p w:rsidR="00393E79" w:rsidRPr="00B629D6" w:rsidRDefault="00393E79" w:rsidP="00A37510"/>
        </w:tc>
      </w:tr>
      <w:tr w:rsidR="00393E79" w:rsidRPr="008F392A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A37510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A37510"/>
        </w:tc>
      </w:tr>
      <w:tr w:rsidR="00393E79" w:rsidRPr="008F392A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A37510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B629D6">
              <w:rPr>
                <w:color w:val="000000"/>
              </w:rPr>
              <w:t xml:space="preserve"> – </w:t>
            </w:r>
            <w:r w:rsidRPr="00E95ED0">
              <w:rPr>
                <w:color w:val="000000"/>
              </w:rPr>
              <w:t>Единое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A37510"/>
        </w:tc>
      </w:tr>
      <w:tr w:rsidR="00393E79" w:rsidRPr="008F392A" w:rsidTr="00B629D6">
        <w:trPr>
          <w:trHeight w:hRule="exact" w:val="826"/>
        </w:trPr>
        <w:tc>
          <w:tcPr>
            <w:tcW w:w="5" w:type="pct"/>
          </w:tcPr>
          <w:p w:rsidR="00393E79" w:rsidRPr="00B629D6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A37510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учрежд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ние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</w:t>
            </w:r>
            <w:r w:rsidRPr="00E95ED0">
              <w:rPr>
                <w:color w:val="000000"/>
              </w:rPr>
              <w:t>т</w:t>
            </w:r>
            <w:r w:rsidRPr="00E95ED0">
              <w:rPr>
                <w:color w:val="000000"/>
              </w:rPr>
              <w:t>венности»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B629D6" w:rsidRDefault="00393E79" w:rsidP="00A37510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B629D6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B629D6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B629D6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B629D6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B629D6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393E79" w:rsidRPr="00B629D6" w:rsidRDefault="00393E79" w:rsidP="00A37510"/>
        </w:tc>
      </w:tr>
      <w:tr w:rsidR="00393E79" w:rsidTr="00B629D6">
        <w:trPr>
          <w:trHeight w:hRule="exact" w:val="555"/>
        </w:trPr>
        <w:tc>
          <w:tcPr>
            <w:tcW w:w="5" w:type="pct"/>
          </w:tcPr>
          <w:p w:rsidR="00393E79" w:rsidRPr="00B629D6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 w:rsidR="00B629D6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МГТ</w:t>
            </w:r>
            <w:r w:rsidRPr="00E95ED0">
              <w:rPr>
                <w:color w:val="000000"/>
              </w:rPr>
              <w:t>У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5" w:type="pct"/>
          </w:tcPr>
          <w:p w:rsidR="00393E79" w:rsidRDefault="00393E79" w:rsidP="00A37510"/>
        </w:tc>
      </w:tr>
      <w:tr w:rsidR="00393E79" w:rsidTr="00B629D6">
        <w:trPr>
          <w:trHeight w:hRule="exact" w:val="826"/>
        </w:trPr>
        <w:tc>
          <w:tcPr>
            <w:tcW w:w="5" w:type="pct"/>
          </w:tcPr>
          <w:p w:rsidR="00393E79" w:rsidRDefault="00393E79" w:rsidP="00A37510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Pr="00E95ED0" w:rsidRDefault="00393E79" w:rsidP="00A37510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 w:rsidR="00B629D6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 w:rsidR="00B629D6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3E79" w:rsidRDefault="00393E79" w:rsidP="00A37510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5" w:type="pct"/>
          </w:tcPr>
          <w:p w:rsidR="00393E79" w:rsidRDefault="00393E79" w:rsidP="00A37510"/>
        </w:tc>
      </w:tr>
    </w:tbl>
    <w:p w:rsidR="00393E79" w:rsidRDefault="00393E79" w:rsidP="00282264">
      <w:pPr>
        <w:pStyle w:val="Style7"/>
        <w:widowControl/>
        <w:ind w:firstLine="720"/>
        <w:jc w:val="both"/>
      </w:pPr>
    </w:p>
    <w:p w:rsidR="004E3D03" w:rsidRPr="000D719F" w:rsidRDefault="004E3D03" w:rsidP="004E3D03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4E3D03" w:rsidRPr="000D719F" w:rsidRDefault="004E3D03" w:rsidP="004E3D03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4E3D03" w:rsidRPr="008907B2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03" w:rsidRPr="008907B2" w:rsidRDefault="004E3D03" w:rsidP="00A44832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t>Учебные аудитории для проведения практических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 xml:space="preserve">ций, текущего контроля и </w:t>
            </w:r>
            <w:r>
              <w:lastRenderedPageBreak/>
              <w:t>промежуточной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a6"/>
              <w:spacing w:after="0"/>
              <w:ind w:left="113" w:right="113"/>
            </w:pPr>
            <w:r>
              <w:lastRenderedPageBreak/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 w:rsidR="00B629D6">
              <w:t>проектор</w:t>
            </w:r>
            <w:r>
              <w:t>, экран</w:t>
            </w:r>
          </w:p>
        </w:tc>
      </w:tr>
      <w:tr w:rsidR="004E3D03" w:rsidRPr="000D719F" w:rsidTr="00A44832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0D719F" w:rsidRDefault="004E3D03" w:rsidP="00A44832">
            <w:pPr>
              <w:pStyle w:val="Style8"/>
              <w:widowControl/>
              <w:ind w:left="113" w:right="113"/>
            </w:pPr>
            <w:r>
              <w:lastRenderedPageBreak/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3" w:rsidRPr="00DA7433" w:rsidRDefault="004E3D03" w:rsidP="00A44832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r w:rsidR="00B629D6">
              <w:t>электронную</w:t>
            </w:r>
            <w:r>
              <w:t xml:space="preserve"> информационно-образовательную среду университета 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88" w:rsidRDefault="00350E88">
      <w:r>
        <w:separator/>
      </w:r>
    </w:p>
  </w:endnote>
  <w:endnote w:type="continuationSeparator" w:id="0">
    <w:p w:rsidR="00350E88" w:rsidRDefault="0035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14" w:rsidRDefault="00F13A60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49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914" w:rsidRDefault="008149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88" w:rsidRDefault="00350E88">
      <w:r>
        <w:separator/>
      </w:r>
    </w:p>
  </w:footnote>
  <w:footnote w:type="continuationSeparator" w:id="0">
    <w:p w:rsidR="00350E88" w:rsidRDefault="00350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CFF59E9"/>
    <w:multiLevelType w:val="hybridMultilevel"/>
    <w:tmpl w:val="40BE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8"/>
  </w:num>
  <w:num w:numId="8">
    <w:abstractNumId w:val="3"/>
  </w:num>
  <w:num w:numId="9">
    <w:abstractNumId w:val="9"/>
  </w:num>
  <w:num w:numId="10">
    <w:abstractNumId w:val="1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6D7A"/>
    <w:rsid w:val="000429A9"/>
    <w:rsid w:val="0004309A"/>
    <w:rsid w:val="000528E9"/>
    <w:rsid w:val="00057A82"/>
    <w:rsid w:val="000604A1"/>
    <w:rsid w:val="00061261"/>
    <w:rsid w:val="00067501"/>
    <w:rsid w:val="00076C30"/>
    <w:rsid w:val="0008000D"/>
    <w:rsid w:val="00080C1E"/>
    <w:rsid w:val="0008146D"/>
    <w:rsid w:val="0009384A"/>
    <w:rsid w:val="000A2554"/>
    <w:rsid w:val="000A37FC"/>
    <w:rsid w:val="000A3EDE"/>
    <w:rsid w:val="000B5308"/>
    <w:rsid w:val="000C0642"/>
    <w:rsid w:val="000C0F67"/>
    <w:rsid w:val="000C2AEE"/>
    <w:rsid w:val="000C5D1E"/>
    <w:rsid w:val="000D31E3"/>
    <w:rsid w:val="000D3FD8"/>
    <w:rsid w:val="000D719F"/>
    <w:rsid w:val="000F32E3"/>
    <w:rsid w:val="000F3944"/>
    <w:rsid w:val="0010204A"/>
    <w:rsid w:val="00102D09"/>
    <w:rsid w:val="001145F5"/>
    <w:rsid w:val="00127FD4"/>
    <w:rsid w:val="00136A9B"/>
    <w:rsid w:val="001440C0"/>
    <w:rsid w:val="001552FC"/>
    <w:rsid w:val="00165379"/>
    <w:rsid w:val="0018013B"/>
    <w:rsid w:val="00184C83"/>
    <w:rsid w:val="00195F7B"/>
    <w:rsid w:val="001A2D74"/>
    <w:rsid w:val="001A2E31"/>
    <w:rsid w:val="001B351A"/>
    <w:rsid w:val="001B4661"/>
    <w:rsid w:val="001D583C"/>
    <w:rsid w:val="001E2FA7"/>
    <w:rsid w:val="001E7CFD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548CB"/>
    <w:rsid w:val="00263859"/>
    <w:rsid w:val="00266F1E"/>
    <w:rsid w:val="00267889"/>
    <w:rsid w:val="00273A69"/>
    <w:rsid w:val="002749E5"/>
    <w:rsid w:val="00274F80"/>
    <w:rsid w:val="00282264"/>
    <w:rsid w:val="00285AF8"/>
    <w:rsid w:val="00295183"/>
    <w:rsid w:val="002C2DDB"/>
    <w:rsid w:val="002C32F5"/>
    <w:rsid w:val="002C59A1"/>
    <w:rsid w:val="002D27D7"/>
    <w:rsid w:val="002E02E5"/>
    <w:rsid w:val="002E2DFE"/>
    <w:rsid w:val="002F5EC5"/>
    <w:rsid w:val="003049E2"/>
    <w:rsid w:val="00311676"/>
    <w:rsid w:val="003177B2"/>
    <w:rsid w:val="0033630C"/>
    <w:rsid w:val="003439F7"/>
    <w:rsid w:val="00346831"/>
    <w:rsid w:val="00350E88"/>
    <w:rsid w:val="0036063E"/>
    <w:rsid w:val="00367835"/>
    <w:rsid w:val="003844B9"/>
    <w:rsid w:val="00385791"/>
    <w:rsid w:val="00387940"/>
    <w:rsid w:val="0039005A"/>
    <w:rsid w:val="00393E79"/>
    <w:rsid w:val="003C3F24"/>
    <w:rsid w:val="003C40BD"/>
    <w:rsid w:val="003C459D"/>
    <w:rsid w:val="003D3153"/>
    <w:rsid w:val="003D63E5"/>
    <w:rsid w:val="003D6FE7"/>
    <w:rsid w:val="003F143B"/>
    <w:rsid w:val="00413F16"/>
    <w:rsid w:val="00425E66"/>
    <w:rsid w:val="00442F12"/>
    <w:rsid w:val="00443D4F"/>
    <w:rsid w:val="00445DB7"/>
    <w:rsid w:val="00455968"/>
    <w:rsid w:val="00462CB4"/>
    <w:rsid w:val="00464F94"/>
    <w:rsid w:val="00470CB2"/>
    <w:rsid w:val="004961D3"/>
    <w:rsid w:val="00496D3F"/>
    <w:rsid w:val="004B04C0"/>
    <w:rsid w:val="004B354D"/>
    <w:rsid w:val="004B662B"/>
    <w:rsid w:val="004C1779"/>
    <w:rsid w:val="004C4D59"/>
    <w:rsid w:val="004C637D"/>
    <w:rsid w:val="004D34A0"/>
    <w:rsid w:val="004E3D03"/>
    <w:rsid w:val="004E40F9"/>
    <w:rsid w:val="004F20F3"/>
    <w:rsid w:val="004F588C"/>
    <w:rsid w:val="004F73D6"/>
    <w:rsid w:val="0050127C"/>
    <w:rsid w:val="005057C3"/>
    <w:rsid w:val="00505AF0"/>
    <w:rsid w:val="00506343"/>
    <w:rsid w:val="00525C03"/>
    <w:rsid w:val="00534417"/>
    <w:rsid w:val="0053599F"/>
    <w:rsid w:val="00537B3C"/>
    <w:rsid w:val="00537FCC"/>
    <w:rsid w:val="00541003"/>
    <w:rsid w:val="0054555B"/>
    <w:rsid w:val="00546CF4"/>
    <w:rsid w:val="0055206C"/>
    <w:rsid w:val="00554B64"/>
    <w:rsid w:val="0057530E"/>
    <w:rsid w:val="00581B54"/>
    <w:rsid w:val="005848AF"/>
    <w:rsid w:val="00585D96"/>
    <w:rsid w:val="00590948"/>
    <w:rsid w:val="00594292"/>
    <w:rsid w:val="005942CC"/>
    <w:rsid w:val="005A6AA6"/>
    <w:rsid w:val="005C05F5"/>
    <w:rsid w:val="005C615E"/>
    <w:rsid w:val="005E5EF9"/>
    <w:rsid w:val="005E78BE"/>
    <w:rsid w:val="00607202"/>
    <w:rsid w:val="0064358B"/>
    <w:rsid w:val="00646E6F"/>
    <w:rsid w:val="00647419"/>
    <w:rsid w:val="006510ED"/>
    <w:rsid w:val="0066326F"/>
    <w:rsid w:val="00685A7E"/>
    <w:rsid w:val="0068790D"/>
    <w:rsid w:val="006C6A63"/>
    <w:rsid w:val="006D2620"/>
    <w:rsid w:val="006E370B"/>
    <w:rsid w:val="006E3EC2"/>
    <w:rsid w:val="006E49D7"/>
    <w:rsid w:val="006E6064"/>
    <w:rsid w:val="006F6075"/>
    <w:rsid w:val="007051A3"/>
    <w:rsid w:val="007055AF"/>
    <w:rsid w:val="00710584"/>
    <w:rsid w:val="00712A4C"/>
    <w:rsid w:val="00712F19"/>
    <w:rsid w:val="00717893"/>
    <w:rsid w:val="007339F1"/>
    <w:rsid w:val="007402C0"/>
    <w:rsid w:val="00744285"/>
    <w:rsid w:val="00761D8D"/>
    <w:rsid w:val="0076449C"/>
    <w:rsid w:val="007713AF"/>
    <w:rsid w:val="00771736"/>
    <w:rsid w:val="00776089"/>
    <w:rsid w:val="00781DDD"/>
    <w:rsid w:val="007B2280"/>
    <w:rsid w:val="007B2A0B"/>
    <w:rsid w:val="007C0DCF"/>
    <w:rsid w:val="007C6AE3"/>
    <w:rsid w:val="007C6C75"/>
    <w:rsid w:val="007D6597"/>
    <w:rsid w:val="007E2C66"/>
    <w:rsid w:val="007E45EA"/>
    <w:rsid w:val="007E5D27"/>
    <w:rsid w:val="00805A0E"/>
    <w:rsid w:val="00814914"/>
    <w:rsid w:val="00816281"/>
    <w:rsid w:val="0082150B"/>
    <w:rsid w:val="008362B8"/>
    <w:rsid w:val="00837165"/>
    <w:rsid w:val="00837C37"/>
    <w:rsid w:val="00840BB1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7FD9"/>
    <w:rsid w:val="008C3347"/>
    <w:rsid w:val="008D5B5A"/>
    <w:rsid w:val="008E0222"/>
    <w:rsid w:val="008F392A"/>
    <w:rsid w:val="00907830"/>
    <w:rsid w:val="00915B4D"/>
    <w:rsid w:val="00956B2E"/>
    <w:rsid w:val="00962CBF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E4AB6"/>
    <w:rsid w:val="00A11676"/>
    <w:rsid w:val="00A11B86"/>
    <w:rsid w:val="00A23345"/>
    <w:rsid w:val="00A26548"/>
    <w:rsid w:val="00A33D52"/>
    <w:rsid w:val="00A33EA4"/>
    <w:rsid w:val="00A3649A"/>
    <w:rsid w:val="00A37510"/>
    <w:rsid w:val="00A44832"/>
    <w:rsid w:val="00A46E95"/>
    <w:rsid w:val="00A52C60"/>
    <w:rsid w:val="00A54B05"/>
    <w:rsid w:val="00A6789B"/>
    <w:rsid w:val="00A825F2"/>
    <w:rsid w:val="00A82DCB"/>
    <w:rsid w:val="00A92159"/>
    <w:rsid w:val="00AA5433"/>
    <w:rsid w:val="00AB33B7"/>
    <w:rsid w:val="00AB3D94"/>
    <w:rsid w:val="00AB61C1"/>
    <w:rsid w:val="00AB761E"/>
    <w:rsid w:val="00AC173D"/>
    <w:rsid w:val="00AC5415"/>
    <w:rsid w:val="00AD20D7"/>
    <w:rsid w:val="00AE0DC4"/>
    <w:rsid w:val="00AE74E7"/>
    <w:rsid w:val="00B02E18"/>
    <w:rsid w:val="00B04D34"/>
    <w:rsid w:val="00B06868"/>
    <w:rsid w:val="00B11FD0"/>
    <w:rsid w:val="00B2443A"/>
    <w:rsid w:val="00B27B61"/>
    <w:rsid w:val="00B45559"/>
    <w:rsid w:val="00B629D6"/>
    <w:rsid w:val="00B62D0B"/>
    <w:rsid w:val="00B63F0C"/>
    <w:rsid w:val="00B75DDA"/>
    <w:rsid w:val="00B94B35"/>
    <w:rsid w:val="00B96912"/>
    <w:rsid w:val="00BB163F"/>
    <w:rsid w:val="00BB5EEF"/>
    <w:rsid w:val="00BC4B60"/>
    <w:rsid w:val="00BD4E96"/>
    <w:rsid w:val="00BD7E2C"/>
    <w:rsid w:val="00BE775A"/>
    <w:rsid w:val="00BF6BCE"/>
    <w:rsid w:val="00C03603"/>
    <w:rsid w:val="00C03A98"/>
    <w:rsid w:val="00C14FA8"/>
    <w:rsid w:val="00C16DA2"/>
    <w:rsid w:val="00C20FE0"/>
    <w:rsid w:val="00C5168D"/>
    <w:rsid w:val="00C52FAE"/>
    <w:rsid w:val="00C53DE7"/>
    <w:rsid w:val="00C5693E"/>
    <w:rsid w:val="00C6274A"/>
    <w:rsid w:val="00C63F9F"/>
    <w:rsid w:val="00C655C8"/>
    <w:rsid w:val="00C84E7C"/>
    <w:rsid w:val="00C8588B"/>
    <w:rsid w:val="00C86EB1"/>
    <w:rsid w:val="00C91D46"/>
    <w:rsid w:val="00CA15B6"/>
    <w:rsid w:val="00CA3127"/>
    <w:rsid w:val="00CA5BE0"/>
    <w:rsid w:val="00CB5197"/>
    <w:rsid w:val="00CC55E6"/>
    <w:rsid w:val="00CC788A"/>
    <w:rsid w:val="00CD0CC9"/>
    <w:rsid w:val="00CD3F33"/>
    <w:rsid w:val="00CE5535"/>
    <w:rsid w:val="00D01F50"/>
    <w:rsid w:val="00D0361F"/>
    <w:rsid w:val="00D13F83"/>
    <w:rsid w:val="00D268B1"/>
    <w:rsid w:val="00D30AF1"/>
    <w:rsid w:val="00D3579C"/>
    <w:rsid w:val="00D43029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69BF"/>
    <w:rsid w:val="00DC7EC4"/>
    <w:rsid w:val="00DD2125"/>
    <w:rsid w:val="00DD3B31"/>
    <w:rsid w:val="00DE0577"/>
    <w:rsid w:val="00E05D4E"/>
    <w:rsid w:val="00E15D21"/>
    <w:rsid w:val="00E2293F"/>
    <w:rsid w:val="00E3343E"/>
    <w:rsid w:val="00E347CA"/>
    <w:rsid w:val="00E35A48"/>
    <w:rsid w:val="00E3763D"/>
    <w:rsid w:val="00E42442"/>
    <w:rsid w:val="00E508D4"/>
    <w:rsid w:val="00E52F5C"/>
    <w:rsid w:val="00E56B71"/>
    <w:rsid w:val="00E70F0E"/>
    <w:rsid w:val="00EA46C5"/>
    <w:rsid w:val="00EB16A7"/>
    <w:rsid w:val="00EC3211"/>
    <w:rsid w:val="00EC6841"/>
    <w:rsid w:val="00EE17C7"/>
    <w:rsid w:val="00EE59D9"/>
    <w:rsid w:val="00EF0D8C"/>
    <w:rsid w:val="00F048CB"/>
    <w:rsid w:val="00F13A60"/>
    <w:rsid w:val="00F16C3B"/>
    <w:rsid w:val="00F17B63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66466"/>
    <w:rsid w:val="00F76DA3"/>
    <w:rsid w:val="00F83BA5"/>
    <w:rsid w:val="00F91FD4"/>
    <w:rsid w:val="00FA500C"/>
    <w:rsid w:val="00FB0AE8"/>
    <w:rsid w:val="00FB52CD"/>
    <w:rsid w:val="00FC3412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rsid w:val="00DC0FD3"/>
  </w:style>
  <w:style w:type="paragraph" w:customStyle="1" w:styleId="Style7">
    <w:name w:val="Style7"/>
    <w:basedOn w:val="a0"/>
    <w:link w:val="Style70"/>
    <w:rsid w:val="00DC0FD3"/>
  </w:style>
  <w:style w:type="paragraph" w:customStyle="1" w:styleId="Style8">
    <w:name w:val="Style8"/>
    <w:basedOn w:val="a0"/>
    <w:uiPriority w:val="99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99"/>
    <w:qFormat/>
    <w:rsid w:val="00F048CB"/>
    <w:rPr>
      <w:i/>
      <w:iCs/>
    </w:rPr>
  </w:style>
  <w:style w:type="paragraph" w:styleId="af6">
    <w:name w:val="Balloon Text"/>
    <w:basedOn w:val="a0"/>
    <w:link w:val="af7"/>
    <w:rsid w:val="00B04D3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B0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Microsoft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25</cp:revision>
  <cp:lastPrinted>2013-09-23T10:28:00Z</cp:lastPrinted>
  <dcterms:created xsi:type="dcterms:W3CDTF">2020-10-13T04:31:00Z</dcterms:created>
  <dcterms:modified xsi:type="dcterms:W3CDTF">2020-11-13T12:08:00Z</dcterms:modified>
</cp:coreProperties>
</file>