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89" w:rsidRDefault="00DF143C" w:rsidP="00DF143C">
      <w:pPr>
        <w:widowControl/>
        <w:autoSpaceDE/>
        <w:autoSpaceDN/>
        <w:adjustRightInd/>
        <w:ind w:left="-567" w:firstLine="567"/>
        <w:jc w:val="right"/>
        <w:rPr>
          <w:rStyle w:val="FontStyle16"/>
          <w:bCs w:val="0"/>
          <w:iCs/>
        </w:rPr>
      </w:pPr>
      <w:r>
        <w:rPr>
          <w:noProof/>
        </w:rPr>
        <w:drawing>
          <wp:inline distT="0" distB="0" distL="0" distR="0">
            <wp:extent cx="6267450" cy="8518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251" cy="85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A89">
        <w:rPr>
          <w:noProof/>
        </w:rPr>
        <w:lastRenderedPageBreak/>
        <w:drawing>
          <wp:inline distT="0" distB="0" distL="0" distR="0">
            <wp:extent cx="6762750" cy="9553924"/>
            <wp:effectExtent l="19050" t="0" r="0" b="0"/>
            <wp:docPr id="4" name="Рисунок 4" descr="C:\Users\y.maksina\AppData\Local\Microsoft\Windows\Temporary Internet Files\Content.Word\энергет эл. Заочн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aksina\AppData\Local\Microsoft\Windows\Temporary Internet Files\Content.Word\энергет эл. Заочн. 2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5466"/>
            <wp:effectExtent l="19050" t="0" r="3175" b="0"/>
            <wp:docPr id="1" name="Рисунок 1" descr="C:\Users\m.petushkov\Downloads\лист регистрации изменений и дополнения 2018 г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8 г.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7A459E" w:rsidRDefault="007A459E" w:rsidP="006E0539">
      <w:pPr>
        <w:pStyle w:val="1"/>
        <w:rPr>
          <w:rFonts w:cs="Times New Roman"/>
          <w:sz w:val="24"/>
          <w:szCs w:val="24"/>
          <w:lang w:val="en-US"/>
        </w:rPr>
      </w:pPr>
    </w:p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>ели  и задачи освоении дисциплины</w:t>
      </w:r>
    </w:p>
    <w:p w:rsidR="00E0078C" w:rsidRPr="00E0078C" w:rsidRDefault="008C625C" w:rsidP="00E0078C">
      <w:pPr>
        <w:ind w:firstLine="567"/>
        <w:jc w:val="both"/>
        <w:rPr>
          <w:bCs/>
        </w:rPr>
      </w:pPr>
      <w:r w:rsidRPr="002B0EEF">
        <w:rPr>
          <w:bCs/>
        </w:rPr>
        <w:t xml:space="preserve">Курс "Устройства преобразовательной техники" (УПТ) завершает цикл дисциплин по силовой преобразовательной технике. Его цель – изучение конкретных устройств, принцип действия, теоретические </w:t>
      </w:r>
      <w:proofErr w:type="gramStart"/>
      <w:r w:rsidRPr="002B0EEF">
        <w:rPr>
          <w:bCs/>
        </w:rPr>
        <w:t>основы</w:t>
      </w:r>
      <w:proofErr w:type="gramEnd"/>
      <w:r w:rsidRPr="002B0EEF">
        <w:rPr>
          <w:bCs/>
        </w:rPr>
        <w:t xml:space="preserve"> работы которых рассмотрены в основах прео</w:t>
      </w:r>
      <w:r w:rsidRPr="002B0EEF">
        <w:rPr>
          <w:bCs/>
        </w:rPr>
        <w:t>б</w:t>
      </w:r>
      <w:r w:rsidRPr="002B0EEF">
        <w:rPr>
          <w:bCs/>
        </w:rPr>
        <w:t>разовательной техники (ОПТ) и энергетической электронике (ЭЭ)</w:t>
      </w:r>
      <w:r>
        <w:rPr>
          <w:bCs/>
        </w:rPr>
        <w:t>, а также изучение</w:t>
      </w:r>
      <w:r w:rsidRPr="002B0EEF">
        <w:rPr>
          <w:bCs/>
        </w:rPr>
        <w:t xml:space="preserve"> </w:t>
      </w:r>
      <w:r>
        <w:rPr>
          <w:bCs/>
        </w:rPr>
        <w:t>п</w:t>
      </w:r>
      <w:r>
        <w:rPr>
          <w:bCs/>
        </w:rPr>
        <w:t>о</w:t>
      </w:r>
      <w:r>
        <w:rPr>
          <w:bCs/>
        </w:rPr>
        <w:t>строения</w:t>
      </w:r>
      <w:r w:rsidRPr="002B0EEF">
        <w:rPr>
          <w:bCs/>
        </w:rPr>
        <w:t xml:space="preserve"> физически</w:t>
      </w:r>
      <w:r>
        <w:rPr>
          <w:bCs/>
        </w:rPr>
        <w:t>х</w:t>
      </w:r>
      <w:r w:rsidRPr="002B0EEF">
        <w:rPr>
          <w:bCs/>
        </w:rPr>
        <w:t xml:space="preserve"> и математически</w:t>
      </w:r>
      <w:r>
        <w:rPr>
          <w:bCs/>
        </w:rPr>
        <w:t>х</w:t>
      </w:r>
      <w:r w:rsidRPr="002B0EEF">
        <w:rPr>
          <w:bCs/>
        </w:rPr>
        <w:t xml:space="preserve"> модел</w:t>
      </w:r>
      <w:r>
        <w:rPr>
          <w:bCs/>
        </w:rPr>
        <w:t>ей</w:t>
      </w:r>
      <w:r w:rsidRPr="002B0EEF">
        <w:rPr>
          <w:bCs/>
        </w:rPr>
        <w:t xml:space="preserve"> устройств </w:t>
      </w:r>
      <w:r>
        <w:rPr>
          <w:bCs/>
        </w:rPr>
        <w:t xml:space="preserve">силовой </w:t>
      </w:r>
      <w:r w:rsidRPr="002B0EEF">
        <w:rPr>
          <w:bCs/>
        </w:rPr>
        <w:t>электроники</w:t>
      </w:r>
      <w:r>
        <w:rPr>
          <w:bCs/>
        </w:rPr>
        <w:t>,</w:t>
      </w:r>
      <w:r w:rsidRPr="002B0EEF">
        <w:rPr>
          <w:bCs/>
        </w:rPr>
        <w:t xml:space="preserve"> испол</w:t>
      </w:r>
      <w:r w:rsidRPr="002B0EEF">
        <w:rPr>
          <w:bCs/>
        </w:rPr>
        <w:t>ь</w:t>
      </w:r>
      <w:r w:rsidRPr="002B0EEF">
        <w:rPr>
          <w:bCs/>
        </w:rPr>
        <w:t>з</w:t>
      </w:r>
      <w:r>
        <w:rPr>
          <w:bCs/>
        </w:rPr>
        <w:t>уя</w:t>
      </w:r>
      <w:r w:rsidRPr="002B0EEF">
        <w:rPr>
          <w:bCs/>
        </w:rPr>
        <w:t xml:space="preserve"> стандартные программные средства их компьютерного моделирования.</w:t>
      </w:r>
    </w:p>
    <w:p w:rsidR="00EA3883" w:rsidRDefault="00EA3883" w:rsidP="00EA3883">
      <w:pPr>
        <w:ind w:firstLine="567"/>
        <w:jc w:val="both"/>
        <w:rPr>
          <w:bCs/>
        </w:rPr>
      </w:pP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144673" w:rsidRPr="00144673" w:rsidRDefault="00144673" w:rsidP="00144673">
      <w:pPr>
        <w:ind w:firstLine="567"/>
        <w:jc w:val="both"/>
      </w:pPr>
      <w:r w:rsidRPr="00144673">
        <w:rPr>
          <w:bCs/>
        </w:rPr>
        <w:t>Дисциплина «</w:t>
      </w:r>
      <w:r w:rsidR="00984F65" w:rsidRPr="00984F65">
        <w:rPr>
          <w:bCs/>
        </w:rPr>
        <w:t>Устройства преобразовательной техники</w:t>
      </w:r>
      <w:r w:rsidRPr="00144673">
        <w:rPr>
          <w:bCs/>
        </w:rPr>
        <w:t>» относится к дисциплинам по выбору вариативной части профессионального цикла образовательной программы б</w:t>
      </w:r>
      <w:r w:rsidRPr="00144673">
        <w:rPr>
          <w:bCs/>
        </w:rPr>
        <w:t>а</w:t>
      </w:r>
      <w:r w:rsidRPr="00144673">
        <w:rPr>
          <w:bCs/>
        </w:rPr>
        <w:t xml:space="preserve">калавриата по направлению </w:t>
      </w:r>
      <w:r w:rsidR="00E56228" w:rsidRPr="00E56228">
        <w:rPr>
          <w:bCs/>
        </w:rPr>
        <w:t xml:space="preserve">11.03.04 </w:t>
      </w:r>
      <w:r w:rsidRPr="00144673">
        <w:rPr>
          <w:bCs/>
        </w:rPr>
        <w:t>«Электроника и наноэлектроника» и преподается в седьмом семестре. Для освоения дисциплины обучающийся должен владеть дисциплин</w:t>
      </w:r>
      <w:r w:rsidRPr="00144673">
        <w:rPr>
          <w:bCs/>
        </w:rPr>
        <w:t>а</w:t>
      </w:r>
      <w:r w:rsidRPr="00144673">
        <w:rPr>
          <w:bCs/>
        </w:rPr>
        <w:t>ми: «</w:t>
      </w:r>
      <w:r w:rsidR="00984F65" w:rsidRPr="00984F65">
        <w:rPr>
          <w:bCs/>
        </w:rPr>
        <w:t>основ</w:t>
      </w:r>
      <w:r w:rsidR="00984F65">
        <w:rPr>
          <w:bCs/>
        </w:rPr>
        <w:t>ы</w:t>
      </w:r>
      <w:r w:rsidR="00984F65" w:rsidRPr="00984F65">
        <w:rPr>
          <w:bCs/>
        </w:rPr>
        <w:t xml:space="preserve"> преобразовательной техники (ОПТ) и энергетическ</w:t>
      </w:r>
      <w:r w:rsidR="00984F65">
        <w:rPr>
          <w:bCs/>
        </w:rPr>
        <w:t>ая</w:t>
      </w:r>
      <w:r w:rsidR="00984F65" w:rsidRPr="00984F65">
        <w:rPr>
          <w:bCs/>
        </w:rPr>
        <w:t xml:space="preserve"> электроник</w:t>
      </w:r>
      <w:r w:rsidR="00984F65">
        <w:rPr>
          <w:bCs/>
        </w:rPr>
        <w:t>а</w:t>
      </w:r>
      <w:r w:rsidR="00984F65" w:rsidRPr="00984F65">
        <w:rPr>
          <w:bCs/>
        </w:rPr>
        <w:t xml:space="preserve"> (ЭЭ)</w:t>
      </w:r>
      <w:r w:rsidRPr="00144673">
        <w:rPr>
          <w:bCs/>
        </w:rPr>
        <w:t>».</w:t>
      </w:r>
    </w:p>
    <w:p w:rsidR="00EA3883" w:rsidRPr="00EA3883" w:rsidRDefault="00EA3883" w:rsidP="00EA3883">
      <w:pPr>
        <w:ind w:firstLine="567"/>
        <w:jc w:val="both"/>
      </w:pPr>
    </w:p>
    <w:p w:rsidR="002E0C96" w:rsidRPr="002B0EEF" w:rsidRDefault="002E0C96" w:rsidP="002E0C96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>В ходе изучения дисциплины «Устройства преобразовательной техники» у студента формируются: ПК-1</w:t>
      </w:r>
    </w:p>
    <w:p w:rsidR="002E0C96" w:rsidRPr="002B0EEF" w:rsidRDefault="002E0C96" w:rsidP="002E0C96">
      <w:pPr>
        <w:jc w:val="both"/>
        <w:rPr>
          <w:bCs/>
        </w:rPr>
      </w:pPr>
      <w:r w:rsidRPr="002B0EEF">
        <w:rPr>
          <w:rStyle w:val="FontStyle21"/>
          <w:sz w:val="24"/>
          <w:szCs w:val="24"/>
        </w:rPr>
        <w:t xml:space="preserve">- </w:t>
      </w:r>
      <w:r w:rsidRPr="002B0EEF">
        <w:rPr>
          <w:bCs/>
        </w:rPr>
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</w:t>
      </w:r>
      <w:r w:rsidRPr="002B0EEF">
        <w:rPr>
          <w:bCs/>
        </w:rPr>
        <w:t>о</w:t>
      </w:r>
      <w:r w:rsidRPr="002B0EEF">
        <w:rPr>
          <w:bCs/>
        </w:rPr>
        <w:t>го назначения, а также использовать стандартные программные средства их компьютерн</w:t>
      </w:r>
      <w:r w:rsidRPr="002B0EEF">
        <w:rPr>
          <w:bCs/>
        </w:rPr>
        <w:t>о</w:t>
      </w:r>
      <w:r w:rsidRPr="002B0EEF">
        <w:rPr>
          <w:bCs/>
        </w:rPr>
        <w:t>го моделирования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2E0C96" w:rsidRPr="002B0EEF" w:rsidTr="00D21191">
        <w:trPr>
          <w:tblHeader/>
        </w:trPr>
        <w:tc>
          <w:tcPr>
            <w:tcW w:w="1792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Планируемые результаты обучения</w:t>
            </w:r>
          </w:p>
        </w:tc>
      </w:tr>
      <w:tr w:rsidR="002E0C96" w:rsidRPr="002B0EEF" w:rsidTr="00D21191">
        <w:tc>
          <w:tcPr>
            <w:tcW w:w="5000" w:type="pct"/>
            <w:gridSpan w:val="2"/>
          </w:tcPr>
          <w:p w:rsidR="002E0C96" w:rsidRPr="002B0EEF" w:rsidRDefault="002E0C96" w:rsidP="00D21191">
            <w:pPr>
              <w:rPr>
                <w:b/>
                <w:color w:val="C00000"/>
              </w:rPr>
            </w:pPr>
            <w:r w:rsidRPr="002B0EEF">
              <w:rPr>
                <w:bCs/>
              </w:rPr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моделирования</w:t>
            </w:r>
          </w:p>
        </w:tc>
      </w:tr>
      <w:tr w:rsidR="002E0C96" w:rsidRPr="002B0EEF" w:rsidTr="00D21191">
        <w:tc>
          <w:tcPr>
            <w:tcW w:w="1792" w:type="pct"/>
          </w:tcPr>
          <w:p w:rsidR="002E0C96" w:rsidRPr="002B0EEF" w:rsidRDefault="002E0C96" w:rsidP="00D21191">
            <w:r w:rsidRPr="002B0EEF">
              <w:t>Знать</w:t>
            </w:r>
          </w:p>
        </w:tc>
        <w:tc>
          <w:tcPr>
            <w:tcW w:w="3208" w:type="pct"/>
          </w:tcPr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t xml:space="preserve">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а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пряжения;</w:t>
            </w:r>
          </w:p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2E0C96" w:rsidRPr="002B0EEF" w:rsidRDefault="002E0C96" w:rsidP="00D21191">
            <w:pPr>
              <w:rPr>
                <w:i/>
                <w:color w:val="C00000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</w:t>
            </w:r>
            <w:r w:rsidRPr="002B0EEF">
              <w:t>а</w:t>
            </w:r>
            <w:r w:rsidRPr="002B0EEF">
              <w:t>зователей.</w:t>
            </w:r>
          </w:p>
        </w:tc>
      </w:tr>
      <w:tr w:rsidR="002E0C96" w:rsidRPr="002B0EEF" w:rsidTr="00D21191">
        <w:tc>
          <w:tcPr>
            <w:tcW w:w="1792" w:type="pct"/>
          </w:tcPr>
          <w:p w:rsidR="002E0C96" w:rsidRPr="002B0EEF" w:rsidRDefault="002E0C96" w:rsidP="00D21191">
            <w:r w:rsidRPr="002B0EEF">
              <w:t>Уметь:</w:t>
            </w:r>
          </w:p>
        </w:tc>
        <w:tc>
          <w:tcPr>
            <w:tcW w:w="3208" w:type="pct"/>
          </w:tcPr>
          <w:p w:rsidR="002E0C96" w:rsidRPr="002B0EEF" w:rsidRDefault="002E0C96" w:rsidP="00D21191">
            <w:r w:rsidRPr="002B0EEF">
              <w:t>Конструировать новое инженерное решение на основе экспертной информации</w:t>
            </w:r>
          </w:p>
          <w:p w:rsidR="002E0C96" w:rsidRPr="002B0EEF" w:rsidRDefault="002E0C96" w:rsidP="00D21191">
            <w:r w:rsidRPr="002B0EEF">
              <w:t>Разрабатывать модели для анализа комплексных инж</w:t>
            </w:r>
            <w:r w:rsidRPr="002B0EEF">
              <w:t>е</w:t>
            </w:r>
            <w:r w:rsidRPr="002B0EEF">
              <w:t>нерных задач, разработки и проверки инженерных реш</w:t>
            </w:r>
            <w:r w:rsidRPr="002B0EEF">
              <w:t>е</w:t>
            </w:r>
            <w:r w:rsidRPr="002B0EEF">
              <w:t>ний на основе глубоких теоретических и практических знаний</w:t>
            </w:r>
          </w:p>
        </w:tc>
      </w:tr>
      <w:tr w:rsidR="002E0C96" w:rsidRPr="002B0EEF" w:rsidTr="00D21191">
        <w:tc>
          <w:tcPr>
            <w:tcW w:w="1792" w:type="pct"/>
          </w:tcPr>
          <w:p w:rsidR="002E0C96" w:rsidRPr="002B0EEF" w:rsidRDefault="002E0C96" w:rsidP="00D21191">
            <w:r w:rsidRPr="002B0EEF">
              <w:t>Владеть:</w:t>
            </w:r>
          </w:p>
        </w:tc>
        <w:tc>
          <w:tcPr>
            <w:tcW w:w="3208" w:type="pct"/>
          </w:tcPr>
          <w:p w:rsidR="002E0C96" w:rsidRPr="002B0EEF" w:rsidRDefault="002E0C96" w:rsidP="00D21191">
            <w:r w:rsidRPr="002B0EEF">
              <w:t>основными методами исследования в области преобраз</w:t>
            </w:r>
            <w:r w:rsidRPr="002B0EEF">
              <w:t>о</w:t>
            </w:r>
            <w:r w:rsidRPr="002B0EEF">
              <w:t>вательной техники, практическими умениями и навык</w:t>
            </w:r>
            <w:r w:rsidRPr="002B0EEF">
              <w:t>а</w:t>
            </w:r>
            <w:r w:rsidRPr="002B0EEF">
              <w:t>ми их использования</w:t>
            </w:r>
          </w:p>
          <w:p w:rsidR="002E0C96" w:rsidRPr="002B0EEF" w:rsidRDefault="002E0C96" w:rsidP="00D21191">
            <w:r w:rsidRPr="002B0EEF">
              <w:t>способами совершенствования профессиональных зн</w:t>
            </w:r>
            <w:r w:rsidRPr="002B0EEF">
              <w:t>а</w:t>
            </w:r>
            <w:r w:rsidRPr="002B0EEF">
              <w:t>ний и умений путем использования возможностей и</w:t>
            </w:r>
            <w:r w:rsidRPr="002B0EEF">
              <w:t>н</w:t>
            </w:r>
            <w:r w:rsidRPr="002B0EEF">
              <w:t>формационной среды</w:t>
            </w:r>
          </w:p>
        </w:tc>
      </w:tr>
    </w:tbl>
    <w:p w:rsidR="002E0C96" w:rsidRPr="002B0EEF" w:rsidRDefault="002E0C96" w:rsidP="002E0C96">
      <w:pPr>
        <w:jc w:val="both"/>
        <w:rPr>
          <w:bCs/>
        </w:rPr>
      </w:pPr>
    </w:p>
    <w:p w:rsidR="002E0C96" w:rsidRPr="002B0EEF" w:rsidRDefault="002E0C96" w:rsidP="002E0C96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p w:rsidR="002E0C96" w:rsidRPr="002B0EEF" w:rsidRDefault="002E0C96" w:rsidP="002E0C96">
      <w:pPr>
        <w:ind w:firstLine="567"/>
        <w:jc w:val="both"/>
        <w:rPr>
          <w:bCs/>
        </w:rPr>
      </w:pPr>
    </w:p>
    <w:p w:rsidR="002E0C96" w:rsidRPr="002B0EEF" w:rsidRDefault="002E0C96" w:rsidP="002E0C96">
      <w:pPr>
        <w:spacing w:before="120" w:after="120"/>
        <w:jc w:val="both"/>
        <w:rPr>
          <w:b/>
          <w:bCs/>
        </w:rPr>
      </w:pPr>
      <w:r w:rsidRPr="002B0EEF">
        <w:rPr>
          <w:b/>
          <w:bCs/>
        </w:rPr>
        <w:lastRenderedPageBreak/>
        <w:t xml:space="preserve">4. Структура и содержание дисциплины (модуля) </w:t>
      </w:r>
    </w:p>
    <w:p w:rsidR="002E0C96" w:rsidRPr="002B0EEF" w:rsidRDefault="002E0C96" w:rsidP="002E0C96">
      <w:pPr>
        <w:pStyle w:val="1"/>
        <w:rPr>
          <w:rFonts w:cs="Times New Roman"/>
          <w:caps w:val="0"/>
          <w:sz w:val="24"/>
          <w:szCs w:val="24"/>
        </w:rPr>
      </w:pPr>
    </w:p>
    <w:p w:rsidR="002E0C96" w:rsidRPr="002B0EEF" w:rsidRDefault="002E0C96" w:rsidP="002E0C96">
      <w:r w:rsidRPr="002B0EEF">
        <w:t>Общая трудоемкость дисциплины составляет 4 зачетные единицы или 144 акад. Часа, в том числе:</w:t>
      </w:r>
    </w:p>
    <w:p w:rsidR="002E0C96" w:rsidRPr="002B0EEF" w:rsidRDefault="002E0C96" w:rsidP="002E0C96">
      <w:r w:rsidRPr="002B0EEF">
        <w:t>–</w:t>
      </w:r>
      <w:r w:rsidRPr="002B0EEF">
        <w:tab/>
        <w:t>контактная работа – 1</w:t>
      </w:r>
      <w:r>
        <w:t xml:space="preserve">0,9 </w:t>
      </w:r>
      <w:r w:rsidRPr="002B0EEF">
        <w:t>акад. часов:</w:t>
      </w:r>
    </w:p>
    <w:p w:rsidR="002E0C96" w:rsidRPr="002B0EEF" w:rsidRDefault="002E0C96" w:rsidP="002E0C96">
      <w:r w:rsidRPr="002B0EEF">
        <w:t>–</w:t>
      </w:r>
      <w:r w:rsidRPr="002B0EEF">
        <w:tab/>
        <w:t>аудиторная – _</w:t>
      </w:r>
      <w:r>
        <w:t>8</w:t>
      </w:r>
      <w:r w:rsidRPr="002B0EEF">
        <w:t xml:space="preserve"> акад. часов;</w:t>
      </w:r>
    </w:p>
    <w:p w:rsidR="002E0C96" w:rsidRPr="002B0EEF" w:rsidRDefault="002E0C96" w:rsidP="002E0C96">
      <w:r w:rsidRPr="002B0EEF">
        <w:t>–</w:t>
      </w:r>
      <w:r w:rsidRPr="002B0EEF">
        <w:tab/>
      </w:r>
      <w:r>
        <w:t>ВКНР</w:t>
      </w:r>
      <w:r w:rsidRPr="002B0EEF">
        <w:t xml:space="preserve"> –  </w:t>
      </w:r>
      <w:r>
        <w:t>2,9</w:t>
      </w:r>
      <w:r w:rsidRPr="002B0EEF">
        <w:t xml:space="preserve"> акад. часов </w:t>
      </w:r>
    </w:p>
    <w:p w:rsidR="002E0C96" w:rsidRPr="002B0EEF" w:rsidRDefault="002E0C96" w:rsidP="002E0C96">
      <w:r w:rsidRPr="002B0EEF">
        <w:t>–</w:t>
      </w:r>
      <w:r w:rsidRPr="002B0EEF">
        <w:tab/>
        <w:t>самостоятельная работа – 1</w:t>
      </w:r>
      <w:r>
        <w:t>24,4</w:t>
      </w:r>
      <w:r w:rsidRPr="002B0EEF">
        <w:t xml:space="preserve"> акад. часов;</w:t>
      </w:r>
    </w:p>
    <w:p w:rsidR="002E0C96" w:rsidRPr="002B0EEF" w:rsidRDefault="002E0C96" w:rsidP="002E0C96">
      <w:r w:rsidRPr="002B0EEF">
        <w:t>–</w:t>
      </w:r>
      <w:r w:rsidRPr="002B0EEF">
        <w:tab/>
        <w:t>подготовка к экзамену – 8,7 акад. часов.</w:t>
      </w: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081"/>
        <w:gridCol w:w="370"/>
        <w:gridCol w:w="428"/>
        <w:gridCol w:w="695"/>
        <w:gridCol w:w="514"/>
        <w:gridCol w:w="1847"/>
        <w:gridCol w:w="1766"/>
        <w:gridCol w:w="1098"/>
      </w:tblGrid>
      <w:tr w:rsidR="002E0C96" w:rsidRPr="002B0EEF" w:rsidTr="00D21191">
        <w:trPr>
          <w:cantSplit/>
          <w:trHeight w:val="962"/>
          <w:tblHeader/>
        </w:trPr>
        <w:tc>
          <w:tcPr>
            <w:tcW w:w="1597" w:type="pct"/>
            <w:vMerge w:val="restart"/>
            <w:vAlign w:val="center"/>
          </w:tcPr>
          <w:p w:rsidR="002E0C96" w:rsidRPr="002B0EEF" w:rsidRDefault="002E0C96" w:rsidP="00D2119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E0C96" w:rsidRPr="002B0EEF" w:rsidRDefault="002E0C96" w:rsidP="00D2119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2E0C96" w:rsidRPr="002B0EEF" w:rsidRDefault="002E0C96" w:rsidP="00D2119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B0EE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927" w:type="pct"/>
            <w:gridSpan w:val="3"/>
            <w:shd w:val="clear" w:color="auto" w:fill="auto"/>
            <w:vAlign w:val="center"/>
          </w:tcPr>
          <w:p w:rsidR="002E0C96" w:rsidRPr="00247E22" w:rsidRDefault="002E0C96" w:rsidP="00D211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47E22">
              <w:rPr>
                <w:color w:val="000000"/>
                <w:shd w:val="clear" w:color="auto" w:fill="FFFF00"/>
              </w:rPr>
              <w:t xml:space="preserve">Аудиторная </w:t>
            </w:r>
            <w:r w:rsidRPr="00247E22">
              <w:rPr>
                <w:color w:val="333333"/>
              </w:rPr>
              <w:br/>
            </w:r>
            <w:r w:rsidRPr="00247E22">
              <w:rPr>
                <w:color w:val="000000"/>
                <w:shd w:val="clear" w:color="auto" w:fill="FFFF00"/>
              </w:rPr>
              <w:t xml:space="preserve">контактная работа </w:t>
            </w:r>
            <w:r w:rsidRPr="00247E22">
              <w:rPr>
                <w:color w:val="333333"/>
              </w:rPr>
              <w:br/>
            </w:r>
            <w:r w:rsidRPr="00247E22">
              <w:rPr>
                <w:color w:val="000000"/>
                <w:shd w:val="clear" w:color="auto" w:fill="FFFF00"/>
              </w:rPr>
              <w:t>(в акад. часах)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2E0C96" w:rsidRPr="00247E22" w:rsidRDefault="002E0C96" w:rsidP="00D211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47E22">
              <w:rPr>
                <w:color w:val="000000"/>
                <w:shd w:val="clear" w:color="auto" w:fill="FFFF00"/>
              </w:rPr>
              <w:t>Самостоятельная работа (в акад. часах)</w:t>
            </w:r>
          </w:p>
        </w:tc>
        <w:tc>
          <w:tcPr>
            <w:tcW w:w="886" w:type="pct"/>
            <w:vMerge w:val="restart"/>
            <w:vAlign w:val="center"/>
          </w:tcPr>
          <w:p w:rsidR="002E0C96" w:rsidRPr="002B0EEF" w:rsidRDefault="002E0C96" w:rsidP="00D2119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586" w:type="pct"/>
            <w:vMerge w:val="restart"/>
            <w:textDirection w:val="btLr"/>
            <w:vAlign w:val="center"/>
          </w:tcPr>
          <w:p w:rsidR="002E0C96" w:rsidRPr="002B0EEF" w:rsidRDefault="002E0C96" w:rsidP="00D2119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2E0C96" w:rsidRPr="002B0EEF" w:rsidTr="00D21191">
        <w:trPr>
          <w:cantSplit/>
          <w:trHeight w:val="1134"/>
          <w:tblHeader/>
        </w:trPr>
        <w:tc>
          <w:tcPr>
            <w:tcW w:w="1597" w:type="pct"/>
            <w:vMerge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261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proofErr w:type="spellStart"/>
            <w:r w:rsidRPr="002B0EEF">
              <w:t>лаборат</w:t>
            </w:r>
            <w:proofErr w:type="spellEnd"/>
            <w:r w:rsidRPr="002B0EEF">
              <w:t>.</w:t>
            </w:r>
          </w:p>
          <w:p w:rsidR="002E0C96" w:rsidRPr="002B0EEF" w:rsidRDefault="002E0C96" w:rsidP="00D21191">
            <w:pPr>
              <w:pStyle w:val="Style14"/>
              <w:widowControl/>
            </w:pPr>
            <w:r w:rsidRPr="002B0EEF">
              <w:t>занятия</w:t>
            </w:r>
          </w:p>
        </w:tc>
        <w:tc>
          <w:tcPr>
            <w:tcW w:w="287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proofErr w:type="spellStart"/>
            <w:r w:rsidRPr="002B0EEF">
              <w:t>практич</w:t>
            </w:r>
            <w:proofErr w:type="spellEnd"/>
            <w:r w:rsidRPr="002B0EEF">
              <w:t>. занятия</w:t>
            </w:r>
            <w:r w:rsidRPr="002B0EEF">
              <w:rPr>
                <w:rStyle w:val="aff1"/>
              </w:rPr>
              <w:footnoteReference w:id="1"/>
            </w:r>
          </w:p>
        </w:tc>
        <w:tc>
          <w:tcPr>
            <w:tcW w:w="810" w:type="pct"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86" w:type="pct"/>
            <w:vMerge/>
            <w:textDirection w:val="btLr"/>
            <w:vAlign w:val="cente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586" w:type="pct"/>
            <w:vMerge/>
            <w:textDirection w:val="btLr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</w:tr>
      <w:tr w:rsidR="002E0C96" w:rsidRPr="002B0EEF" w:rsidTr="00D21191">
        <w:trPr>
          <w:trHeight w:val="268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1. Тиристорные преобраз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ватели в реверсивном эле</w:t>
            </w:r>
            <w:r w:rsidRPr="002B0EEF">
              <w:rPr>
                <w:snapToGrid w:val="0"/>
              </w:rPr>
              <w:t>к</w:t>
            </w:r>
            <w:r w:rsidRPr="002B0EEF">
              <w:rPr>
                <w:snapToGrid w:val="0"/>
              </w:rPr>
              <w:t>троприводе постоянного 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ка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379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2</w:t>
            </w:r>
            <w:r>
              <w:t>0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2. Преобразователи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менного напряжения в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9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2</w:t>
            </w:r>
            <w:r>
              <w:t>0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3. Системы импульсно-фазового управления ве</w:t>
            </w:r>
            <w:r w:rsidRPr="002B0EEF">
              <w:rPr>
                <w:snapToGrid w:val="0"/>
              </w:rPr>
              <w:t>н</w:t>
            </w:r>
            <w:r w:rsidRPr="002B0EEF">
              <w:rPr>
                <w:snapToGrid w:val="0"/>
              </w:rPr>
              <w:t>тильными преобразовател</w:t>
            </w:r>
            <w:r w:rsidRPr="002B0EEF">
              <w:rPr>
                <w:snapToGrid w:val="0"/>
              </w:rPr>
              <w:t>я</w:t>
            </w:r>
            <w:r w:rsidRPr="002B0EEF">
              <w:rPr>
                <w:snapToGrid w:val="0"/>
              </w:rPr>
              <w:t>ми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9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2</w:t>
            </w:r>
            <w:r>
              <w:t>0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4.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янного напряжения в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янное.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9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2</w:t>
            </w:r>
            <w:r>
              <w:t>0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422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5.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янного напряжения в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379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2</w:t>
            </w:r>
            <w:r>
              <w:t>4,4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  <w:r w:rsidRPr="002B0EEF">
              <w:rPr>
                <w:i/>
              </w:rPr>
              <w:t xml:space="preserve">ПК-1 ЗУВ </w:t>
            </w:r>
          </w:p>
          <w:p w:rsidR="002E0C96" w:rsidRPr="002B0EEF" w:rsidRDefault="002E0C96" w:rsidP="00D21191">
            <w:pPr>
              <w:pStyle w:val="Style14"/>
              <w:widowControl/>
            </w:pPr>
          </w:p>
        </w:tc>
      </w:tr>
      <w:tr w:rsidR="002E0C96" w:rsidRPr="002B0EEF" w:rsidTr="00D21191">
        <w:trPr>
          <w:trHeight w:val="70"/>
        </w:trPr>
        <w:tc>
          <w:tcPr>
            <w:tcW w:w="1597" w:type="pct"/>
          </w:tcPr>
          <w:p w:rsidR="002E0C96" w:rsidRPr="002B0EEF" w:rsidRDefault="002E0C96" w:rsidP="00D21191">
            <w:pPr>
              <w:pStyle w:val="Style14"/>
              <w:widowControl/>
              <w:rPr>
                <w:b/>
                <w:snapToGrid w:val="0"/>
              </w:rPr>
            </w:pPr>
            <w:r w:rsidRPr="002B0EEF">
              <w:rPr>
                <w:b/>
                <w:snapToGrid w:val="0"/>
              </w:rPr>
              <w:t>ИТОГО</w:t>
            </w:r>
          </w:p>
        </w:tc>
        <w:tc>
          <w:tcPr>
            <w:tcW w:w="195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9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7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0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  <w:r w:rsidRPr="002B0EEF">
              <w:rPr>
                <w:b/>
              </w:rPr>
              <w:t>1</w:t>
            </w:r>
            <w:r>
              <w:rPr>
                <w:b/>
              </w:rPr>
              <w:t>24,4</w:t>
            </w:r>
          </w:p>
        </w:tc>
        <w:tc>
          <w:tcPr>
            <w:tcW w:w="886" w:type="pct"/>
          </w:tcPr>
          <w:p w:rsidR="002E0C96" w:rsidRPr="002B0EEF" w:rsidRDefault="002E0C96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586" w:type="pct"/>
          </w:tcPr>
          <w:p w:rsidR="002E0C96" w:rsidRPr="002B0EEF" w:rsidRDefault="002E0C96" w:rsidP="00D21191">
            <w:pPr>
              <w:pStyle w:val="Style14"/>
              <w:widowControl/>
            </w:pPr>
          </w:p>
        </w:tc>
      </w:tr>
    </w:tbl>
    <w:p w:rsidR="002E0C96" w:rsidRPr="002B0EEF" w:rsidRDefault="002E0C96" w:rsidP="002E0C96"/>
    <w:p w:rsidR="002E0C96" w:rsidRPr="002B0EEF" w:rsidRDefault="002E0C96" w:rsidP="002E0C96"/>
    <w:p w:rsidR="002E0C96" w:rsidRPr="002B0EEF" w:rsidRDefault="002E0C96" w:rsidP="002E0C96">
      <w:pPr>
        <w:spacing w:before="120" w:after="120"/>
        <w:jc w:val="both"/>
      </w:pPr>
      <w:r w:rsidRPr="002B0EEF">
        <w:t>Л – лекции, ПЗ – практические занятия, СР – самостоятельная работа, АКР – аудиторная контрольная работа, ИДЗ – индивидуальное задание.</w:t>
      </w:r>
    </w:p>
    <w:p w:rsidR="002E0C96" w:rsidRPr="002B0EEF" w:rsidRDefault="002E0C96" w:rsidP="002E0C9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технологии:</w:t>
      </w:r>
    </w:p>
    <w:p w:rsidR="002E0C96" w:rsidRPr="002B0EEF" w:rsidRDefault="002E0C96" w:rsidP="002E0C96">
      <w:pPr>
        <w:pStyle w:val="afe"/>
        <w:spacing w:before="0" w:beforeAutospacing="0" w:after="0" w:afterAutospacing="0"/>
        <w:ind w:firstLine="708"/>
        <w:jc w:val="both"/>
        <w:rPr>
          <w:b/>
        </w:rPr>
      </w:pPr>
    </w:p>
    <w:p w:rsidR="002E0C96" w:rsidRPr="002B0EEF" w:rsidRDefault="002E0C96" w:rsidP="002E0C96">
      <w:pPr>
        <w:widowControl/>
        <w:ind w:firstLine="567"/>
        <w:jc w:val="both"/>
      </w:pPr>
      <w:r w:rsidRPr="002B0EEF">
        <w:t>В ходе проведения лекционных занятий предусматривается:</w:t>
      </w:r>
    </w:p>
    <w:p w:rsidR="002E0C96" w:rsidRPr="002B0EEF" w:rsidRDefault="002E0C96" w:rsidP="002E0C96">
      <w:pPr>
        <w:widowControl/>
        <w:ind w:firstLine="567"/>
        <w:jc w:val="both"/>
      </w:pPr>
      <w:r w:rsidRPr="002B0EEF">
        <w:t xml:space="preserve">– использование электронного демонстрационного материала. </w:t>
      </w:r>
    </w:p>
    <w:p w:rsidR="002E0C96" w:rsidRPr="002B0EEF" w:rsidRDefault="002E0C96" w:rsidP="002E0C96">
      <w:pPr>
        <w:widowControl/>
        <w:ind w:firstLine="567"/>
        <w:jc w:val="both"/>
      </w:pPr>
      <w:r w:rsidRPr="002B0EEF">
        <w:t>– организация дискуссий по теме «Выбор программного обеспечения»;</w:t>
      </w:r>
    </w:p>
    <w:p w:rsidR="002E0C96" w:rsidRPr="002B0EEF" w:rsidRDefault="002E0C96" w:rsidP="002E0C96">
      <w:pPr>
        <w:widowControl/>
        <w:ind w:firstLine="567"/>
        <w:jc w:val="both"/>
      </w:pPr>
      <w:r w:rsidRPr="002B0EEF">
        <w:t>В ходе проведения всех занятий предусматривается использование средств вычисл</w:t>
      </w:r>
      <w:r w:rsidRPr="002B0EEF">
        <w:t>и</w:t>
      </w:r>
      <w:r w:rsidRPr="002B0EEF">
        <w:t>тельной техники при выполнении индивидуальных заданий и контрольной работы.</w:t>
      </w:r>
    </w:p>
    <w:p w:rsidR="002E0C96" w:rsidRPr="002B0EEF" w:rsidRDefault="002E0C96" w:rsidP="002E0C96">
      <w:pPr>
        <w:pStyle w:val="1"/>
        <w:jc w:val="both"/>
        <w:rPr>
          <w:rFonts w:cs="Times New Roman"/>
          <w:b w:val="0"/>
          <w:bCs w:val="0"/>
          <w:sz w:val="24"/>
          <w:szCs w:val="24"/>
        </w:rPr>
      </w:pPr>
      <w:r w:rsidRPr="002B0EEF">
        <w:rPr>
          <w:rFonts w:cs="Times New Roman"/>
          <w:b w:val="0"/>
          <w:bCs w:val="0"/>
          <w:sz w:val="24"/>
          <w:szCs w:val="24"/>
        </w:rPr>
        <w:t xml:space="preserve">В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рамках интерактивного обучения применяются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  <w:lang w:val="en-US"/>
        </w:rPr>
        <w:t>it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>-методы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2B0EEF">
        <w:rPr>
          <w:rFonts w:cs="Times New Roman"/>
          <w:b w:val="0"/>
          <w:bCs w:val="0"/>
          <w:caps w:val="0"/>
          <w:sz w:val="24"/>
          <w:szCs w:val="24"/>
        </w:rPr>
        <w:t>эор</w:t>
      </w:r>
      <w:proofErr w:type="spellEnd"/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кафедры);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 xml:space="preserve">совместная работа в малых группах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>(2-3 студента)</w:t>
      </w:r>
    </w:p>
    <w:p w:rsidR="002E0C96" w:rsidRPr="002B0EEF" w:rsidRDefault="002E0C96" w:rsidP="002E0C96">
      <w:pPr>
        <w:pStyle w:val="afe"/>
        <w:spacing w:before="0" w:beforeAutospacing="0" w:after="0" w:afterAutospacing="0"/>
        <w:ind w:firstLine="708"/>
        <w:jc w:val="both"/>
      </w:pPr>
      <w:r w:rsidRPr="002B0EEF">
        <w:rPr>
          <w:b/>
        </w:rPr>
        <w:t xml:space="preserve">Проведение лекционных </w:t>
      </w:r>
      <w:r w:rsidRPr="002B0EEF">
        <w:t>занятий по дисциплине рекомендуется сопровождать</w:t>
      </w:r>
      <w:r w:rsidRPr="002B0EEF">
        <w:rPr>
          <w:b/>
        </w:rPr>
        <w:t xml:space="preserve"> </w:t>
      </w:r>
      <w:r w:rsidRPr="002B0EEF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2B0EEF">
        <w:t>е</w:t>
      </w:r>
      <w:r w:rsidRPr="002B0EEF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2B0EEF">
        <w:t>о</w:t>
      </w:r>
      <w:r w:rsidRPr="002B0EEF">
        <w:t>гового общения с группами студентов, включать в лекционные часы элементы практич</w:t>
      </w:r>
      <w:r w:rsidRPr="002B0EEF">
        <w:t>е</w:t>
      </w:r>
      <w:r w:rsidRPr="002B0EEF">
        <w:t>ских занятий, проводить небольшие опросы с целью поддержания работоспособности студентов в течении всего курса.</w:t>
      </w:r>
    </w:p>
    <w:p w:rsidR="002E0C96" w:rsidRPr="002B0EEF" w:rsidRDefault="002E0C96" w:rsidP="002E0C96">
      <w:pPr>
        <w:pStyle w:val="afe"/>
        <w:spacing w:before="0" w:beforeAutospacing="0" w:after="0" w:afterAutospacing="0"/>
        <w:ind w:firstLine="708"/>
        <w:jc w:val="both"/>
      </w:pPr>
      <w:r w:rsidRPr="002B0EEF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2B0EEF">
        <w:t>электр</w:t>
      </w:r>
      <w:r w:rsidRPr="002B0EEF">
        <w:t>о</w:t>
      </w:r>
      <w:r w:rsidRPr="002B0EEF">
        <w:t>ников</w:t>
      </w:r>
      <w:proofErr w:type="spellEnd"/>
      <w:r w:rsidRPr="002B0EEF">
        <w:t xml:space="preserve"> в технологическом процессе металлургического предприятия, на важности пр</w:t>
      </w:r>
      <w:r w:rsidRPr="002B0EEF">
        <w:t>а</w:t>
      </w:r>
      <w:r w:rsidRPr="002B0EEF">
        <w:t>вильного выбора изделий электронной техники и материалов, применяемых в специал</w:t>
      </w:r>
      <w:r w:rsidRPr="002B0EEF">
        <w:t>и</w:t>
      </w:r>
      <w:r w:rsidRPr="002B0EEF">
        <w:t>зированном оборудовании металлургических агрегатов.</w:t>
      </w:r>
    </w:p>
    <w:p w:rsidR="002E0C96" w:rsidRPr="002B0EEF" w:rsidRDefault="002E0C96" w:rsidP="002E0C96">
      <w:pPr>
        <w:pStyle w:val="Style6"/>
        <w:widowControl/>
        <w:ind w:firstLine="720"/>
        <w:jc w:val="both"/>
      </w:pPr>
      <w:r w:rsidRPr="002B0EEF">
        <w:rPr>
          <w:b/>
        </w:rPr>
        <w:t xml:space="preserve">При проведении лабораторного практикума </w:t>
      </w:r>
      <w:r w:rsidRPr="002B0EEF">
        <w:t>необходимо создать условия для самостоятельной работы каждого студента, показать студентам важность оформления п</w:t>
      </w:r>
      <w:r w:rsidRPr="002B0EEF">
        <w:t>о</w:t>
      </w:r>
      <w:r w:rsidRPr="002B0EEF">
        <w:t>лученных результатов работ в соответствии с ГОСТ и СТП предприятия.</w:t>
      </w:r>
    </w:p>
    <w:p w:rsidR="002E0C96" w:rsidRPr="002B0EEF" w:rsidRDefault="002E0C96" w:rsidP="002E0C96">
      <w:pPr>
        <w:pStyle w:val="Style6"/>
        <w:widowControl/>
        <w:ind w:firstLine="720"/>
        <w:jc w:val="both"/>
      </w:pPr>
      <w:r w:rsidRPr="002B0EEF">
        <w:t>Поэтому проведение лабораторных работ разделяется на следующие этапы: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Усвоение студентом целей и задач лабораторной работы, хода выполнения р</w:t>
      </w:r>
      <w:r w:rsidRPr="002B0EEF">
        <w:t>а</w:t>
      </w:r>
      <w:r w:rsidRPr="002B0EEF">
        <w:t xml:space="preserve">боты, приборов и </w:t>
      </w:r>
      <w:proofErr w:type="gramStart"/>
      <w:r w:rsidRPr="002B0EEF">
        <w:t>элементов</w:t>
      </w:r>
      <w:proofErr w:type="gramEnd"/>
      <w:r w:rsidRPr="002B0EEF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2B0EEF">
        <w:t>я</w:t>
      </w:r>
      <w:r w:rsidRPr="002B0EEF">
        <w:t>тельной работы является шаблон отчета выполнения работы, выполненный в электронном виде.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2B0EEF">
        <w:t>о</w:t>
      </w:r>
      <w:r w:rsidRPr="002B0EEF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индуктивностей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2B0EEF">
        <w:t>с</w:t>
      </w:r>
      <w:r w:rsidRPr="002B0EEF">
        <w:t>воение материала.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t>Оформление отчета о выполнении лабораторной работы.</w:t>
      </w:r>
    </w:p>
    <w:p w:rsidR="002E0C96" w:rsidRPr="002B0EEF" w:rsidRDefault="002E0C96" w:rsidP="002E0C96">
      <w:pPr>
        <w:pStyle w:val="Style6"/>
        <w:widowControl/>
        <w:numPr>
          <w:ilvl w:val="0"/>
          <w:numId w:val="21"/>
        </w:numPr>
        <w:jc w:val="both"/>
      </w:pPr>
      <w:r w:rsidRPr="002B0EEF">
        <w:lastRenderedPageBreak/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2B0EEF">
        <w:t>н</w:t>
      </w:r>
      <w:r w:rsidRPr="002B0EEF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E0C96" w:rsidRPr="002B0EEF" w:rsidRDefault="002E0C96" w:rsidP="002E0C96">
      <w:pPr>
        <w:pStyle w:val="Style14"/>
        <w:widowControl/>
        <w:rPr>
          <w:snapToGrid w:val="0"/>
        </w:rPr>
      </w:pPr>
      <w:r w:rsidRPr="002B0EEF">
        <w:rPr>
          <w:snapToGrid w:val="0"/>
        </w:rPr>
        <w:t>Выполнение лабораторных работ. Темы:</w:t>
      </w:r>
    </w:p>
    <w:p w:rsidR="002E0C96" w:rsidRPr="002B0EEF" w:rsidRDefault="002E0C96" w:rsidP="002E0C96">
      <w:pPr>
        <w:pStyle w:val="Style14"/>
        <w:widowControl/>
      </w:pPr>
      <w:r w:rsidRPr="002B0EEF">
        <w:rPr>
          <w:snapToGrid w:val="0"/>
        </w:rPr>
        <w:t>1.Основные виды преобразования электрической энергии с помощью     вентилей</w:t>
      </w:r>
    </w:p>
    <w:p w:rsidR="002E0C96" w:rsidRPr="002B0EEF" w:rsidRDefault="002E0C96" w:rsidP="002E0C96">
      <w:pPr>
        <w:pStyle w:val="Style14"/>
        <w:widowControl/>
      </w:pPr>
      <w:r w:rsidRPr="002B0EEF">
        <w:rPr>
          <w:snapToGrid w:val="0"/>
        </w:rPr>
        <w:t>2.Идеализированные преобразователи однофазного тока (управляемые и неуправляемые</w:t>
      </w:r>
    </w:p>
    <w:p w:rsidR="002E0C96" w:rsidRPr="002B0EEF" w:rsidRDefault="002E0C96" w:rsidP="002E0C96">
      <w:pPr>
        <w:pStyle w:val="Style14"/>
        <w:widowControl/>
      </w:pPr>
      <w:r w:rsidRPr="002B0EEF">
        <w:rPr>
          <w:snapToGrid w:val="0"/>
        </w:rPr>
        <w:t>3.Идеализированные преобразователи трехфазного тока (управляемые и неуправляемые</w:t>
      </w:r>
    </w:p>
    <w:p w:rsidR="002E0C96" w:rsidRPr="002B0EEF" w:rsidRDefault="002E0C96" w:rsidP="002E0C96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Подготовка контрольной работы за семестр (оформление всех выполненных лабор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торных работ)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E0C96" w:rsidRPr="002B0EEF" w:rsidRDefault="002E0C96" w:rsidP="002E0C96">
      <w:pPr>
        <w:jc w:val="both"/>
      </w:pPr>
      <w:r w:rsidRPr="002B0EEF">
        <w:t>Практические вопросы и задания:</w:t>
      </w:r>
    </w:p>
    <w:p w:rsidR="002E0C96" w:rsidRPr="002B0EEF" w:rsidRDefault="002E0C96" w:rsidP="002E0C96">
      <w:pPr>
        <w:jc w:val="both"/>
      </w:pPr>
      <w:r w:rsidRPr="002B0EEF">
        <w:t>1.Пояснить, какие достоинства и недостатки сопутствуют переходу от совместного упра</w:t>
      </w:r>
      <w:r w:rsidRPr="002B0EEF">
        <w:t>в</w:t>
      </w:r>
      <w:r w:rsidRPr="002B0EEF">
        <w:t>ления вентильными комплектами к раздельному?</w:t>
      </w:r>
    </w:p>
    <w:p w:rsidR="002E0C96" w:rsidRPr="002B0EEF" w:rsidRDefault="002E0C96" w:rsidP="002E0C96">
      <w:pPr>
        <w:jc w:val="both"/>
      </w:pPr>
      <w:r w:rsidRPr="002B0EEF">
        <w:t>2.Нарисовать эквивалентную схему замещения силовых цепей реверсивного вентильного преобразователя при раздельном управлении.</w:t>
      </w:r>
    </w:p>
    <w:p w:rsidR="002E0C96" w:rsidRPr="002B0EEF" w:rsidRDefault="002E0C96" w:rsidP="002E0C96">
      <w:pPr>
        <w:jc w:val="both"/>
      </w:pPr>
      <w:r w:rsidRPr="002B0EEF">
        <w:t>3.Показать на временных диаграммах алгоритм функционирования системы управления реверсивным вентильным преобразователем с раздельным упра</w:t>
      </w:r>
      <w:proofErr w:type="gramStart"/>
      <w:r w:rsidRPr="002B0EEF">
        <w:t>в-</w:t>
      </w:r>
      <w:proofErr w:type="gramEnd"/>
      <w:r w:rsidRPr="002B0EEF">
        <w:t xml:space="preserve"> </w:t>
      </w:r>
      <w:proofErr w:type="spellStart"/>
      <w:r w:rsidRPr="002B0EEF">
        <w:t>лением</w:t>
      </w:r>
      <w:proofErr w:type="spellEnd"/>
      <w:r w:rsidRPr="002B0EEF">
        <w:t xml:space="preserve"> вентильными комплектами по трехфазной мостовой схеме.</w:t>
      </w:r>
    </w:p>
    <w:p w:rsidR="002E0C96" w:rsidRPr="002B0EEF" w:rsidRDefault="002E0C96" w:rsidP="002E0C96">
      <w:pPr>
        <w:jc w:val="both"/>
      </w:pPr>
      <w:r w:rsidRPr="002B0EEF">
        <w:t>4.Нарисовать внешние и регулировочные характеристики реверсивного преобразователя с раздельным управлением. Пояснить их ход.</w:t>
      </w:r>
    </w:p>
    <w:p w:rsidR="002E0C96" w:rsidRPr="002B0EEF" w:rsidRDefault="002E0C96" w:rsidP="002E0C96">
      <w:pPr>
        <w:tabs>
          <w:tab w:val="left" w:pos="1251"/>
        </w:tabs>
        <w:adjustRightInd/>
        <w:spacing w:before="1" w:line="244" w:lineRule="auto"/>
        <w:ind w:right="235"/>
        <w:jc w:val="both"/>
      </w:pPr>
      <w:r w:rsidRPr="002B0EEF">
        <w:t xml:space="preserve">5.Нарисовать временные диаграммы ЭДС вентильных комплектов и </w:t>
      </w:r>
      <w:proofErr w:type="spellStart"/>
      <w:r w:rsidRPr="002B0EEF">
        <w:t>вну</w:t>
      </w:r>
      <w:proofErr w:type="gramStart"/>
      <w:r w:rsidRPr="002B0EEF">
        <w:t>т</w:t>
      </w:r>
      <w:proofErr w:type="spellEnd"/>
      <w:r w:rsidRPr="002B0EEF">
        <w:t>-</w:t>
      </w:r>
      <w:proofErr w:type="gramEnd"/>
      <w:r w:rsidRPr="002B0EEF">
        <w:t xml:space="preserve"> </w:t>
      </w:r>
      <w:proofErr w:type="spellStart"/>
      <w:r w:rsidRPr="002B0EEF">
        <w:t>ренней</w:t>
      </w:r>
      <w:proofErr w:type="spellEnd"/>
      <w:r w:rsidRPr="002B0EEF">
        <w:t xml:space="preserve"> ЭДС реверсивного преобразователя с раздельным управлением при угле регулирования α = 45 эл. град.</w:t>
      </w:r>
    </w:p>
    <w:p w:rsidR="002E0C96" w:rsidRPr="002B0EEF" w:rsidRDefault="002E0C96" w:rsidP="002E0C96">
      <w:pPr>
        <w:tabs>
          <w:tab w:val="left" w:pos="1222"/>
        </w:tabs>
        <w:adjustRightInd/>
        <w:spacing w:before="76" w:line="244" w:lineRule="auto"/>
        <w:ind w:right="235"/>
        <w:jc w:val="both"/>
      </w:pPr>
      <w:r w:rsidRPr="002B0EEF">
        <w:t>6.Показать на временных диаграммах процесс изменения токов вентильных комплектов и нагрузки в реверсивном преобразователе с раздельным управлением при реверсе си</w:t>
      </w:r>
      <w:r w:rsidRPr="002B0EEF">
        <w:t>г</w:t>
      </w:r>
      <w:r w:rsidRPr="002B0EEF">
        <w:t>нала управления.</w:t>
      </w:r>
    </w:p>
    <w:p w:rsidR="002E0C96" w:rsidRPr="002B0EEF" w:rsidRDefault="002E0C96" w:rsidP="002E0C9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t>7.Пояснить, каким образом в реверсивном вентильном преобразователе отрабатыв</w:t>
      </w:r>
      <w:r w:rsidRPr="002B0EEF">
        <w:t>а</w:t>
      </w:r>
      <w:r w:rsidRPr="002B0EEF">
        <w:t>ется сигнал задания на изменение скорости вращения машины постоянного тока, раб</w:t>
      </w:r>
      <w:r w:rsidRPr="002B0EEF">
        <w:t>о</w:t>
      </w:r>
      <w:r w:rsidRPr="002B0EEF">
        <w:t>тающей в двигательном режиме?</w:t>
      </w:r>
    </w:p>
    <w:p w:rsidR="002E0C96" w:rsidRPr="002B0EEF" w:rsidRDefault="002E0C96" w:rsidP="002E0C96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E0C96" w:rsidRPr="002B0EEF" w:rsidRDefault="002E0C96" w:rsidP="002E0C96">
      <w:pPr>
        <w:spacing w:after="120"/>
      </w:pPr>
    </w:p>
    <w:p w:rsidR="002E0C96" w:rsidRPr="002B0EEF" w:rsidRDefault="002E0C96" w:rsidP="002E0C96">
      <w:pPr>
        <w:pStyle w:val="a8"/>
        <w:numPr>
          <w:ilvl w:val="0"/>
          <w:numId w:val="49"/>
        </w:numPr>
        <w:spacing w:after="120"/>
        <w:rPr>
          <w:b/>
        </w:rPr>
      </w:pPr>
      <w:r w:rsidRPr="002B0EEF">
        <w:rPr>
          <w:b/>
        </w:rPr>
        <w:t>Оценочные средства для проведения промежуточной аттестации</w:t>
      </w:r>
    </w:p>
    <w:p w:rsidR="002E0C96" w:rsidRPr="002B0EEF" w:rsidRDefault="002E0C96" w:rsidP="002E0C96">
      <w:pPr>
        <w:ind w:firstLine="567"/>
        <w:jc w:val="both"/>
      </w:pPr>
      <w:r w:rsidRPr="002B0EEF">
        <w:t>Промежуточная аттестация имеет целью определить степень достижения запланир</w:t>
      </w:r>
      <w:r w:rsidRPr="002B0EEF">
        <w:t>о</w:t>
      </w:r>
      <w:r w:rsidRPr="002B0EEF">
        <w:t>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</w:t>
      </w:r>
      <w:r w:rsidRPr="002B0EEF">
        <w:t>о</w:t>
      </w:r>
      <w:r w:rsidRPr="002B0EEF">
        <w:t xml:space="preserve">вого проекта (работы). </w:t>
      </w:r>
    </w:p>
    <w:p w:rsidR="002E0C96" w:rsidRPr="002B0EEF" w:rsidRDefault="002E0C96" w:rsidP="002E0C96">
      <w:pPr>
        <w:ind w:firstLine="567"/>
        <w:jc w:val="both"/>
      </w:pPr>
      <w:r w:rsidRPr="002B0EEF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2E0C96" w:rsidRPr="002B0EEF" w:rsidRDefault="002E0C96" w:rsidP="002E0C96">
      <w:pPr>
        <w:ind w:firstLine="567"/>
        <w:jc w:val="both"/>
      </w:pPr>
    </w:p>
    <w:p w:rsidR="002E0C96" w:rsidRPr="002B0EEF" w:rsidRDefault="002E0C96" w:rsidP="002E0C96">
      <w:pPr>
        <w:ind w:firstLine="567"/>
        <w:jc w:val="both"/>
        <w:rPr>
          <w:b/>
          <w:bCs/>
        </w:rPr>
      </w:pPr>
      <w:r w:rsidRPr="002B0EE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2E0C96" w:rsidRPr="002B0EEF" w:rsidRDefault="002E0C96" w:rsidP="002E0C96">
      <w:pPr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0"/>
        <w:gridCol w:w="3826"/>
        <w:gridCol w:w="3825"/>
      </w:tblGrid>
      <w:tr w:rsidR="002E0C96" w:rsidRPr="002B0EEF" w:rsidTr="00D21191">
        <w:trPr>
          <w:trHeight w:val="1114"/>
          <w:tblHeader/>
        </w:trPr>
        <w:tc>
          <w:tcPr>
            <w:tcW w:w="1003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lastRenderedPageBreak/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Планируемые результаты обуч</w:t>
            </w:r>
            <w:r w:rsidRPr="002B0EEF">
              <w:t>е</w:t>
            </w:r>
            <w:r w:rsidRPr="002B0EEF">
              <w:t>ния</w:t>
            </w:r>
          </w:p>
        </w:tc>
        <w:tc>
          <w:tcPr>
            <w:tcW w:w="1999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Оценочные средства</w:t>
            </w:r>
          </w:p>
        </w:tc>
      </w:tr>
      <w:tr w:rsidR="002E0C96" w:rsidRPr="002B0EEF" w:rsidTr="00D21191">
        <w:tc>
          <w:tcPr>
            <w:tcW w:w="5000" w:type="pct"/>
            <w:gridSpan w:val="3"/>
          </w:tcPr>
          <w:p w:rsidR="002E0C96" w:rsidRPr="002B0EEF" w:rsidRDefault="002E0C96" w:rsidP="00D21191">
            <w:pPr>
              <w:rPr>
                <w:rStyle w:val="FontStyle21"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ПК-1 -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моделирование</w:t>
            </w:r>
          </w:p>
        </w:tc>
      </w:tr>
      <w:tr w:rsidR="002E0C96" w:rsidRPr="002B0EEF" w:rsidTr="00D21191">
        <w:tc>
          <w:tcPr>
            <w:tcW w:w="1003" w:type="pct"/>
          </w:tcPr>
          <w:p w:rsidR="002E0C96" w:rsidRPr="002B0EEF" w:rsidRDefault="002E0C96" w:rsidP="00D21191">
            <w:r w:rsidRPr="002B0EEF">
              <w:t>Знать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напряжения;</w:t>
            </w:r>
          </w:p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2E0C96" w:rsidRPr="002B0EEF" w:rsidRDefault="002E0C96" w:rsidP="00D21191">
            <w:pPr>
              <w:jc w:val="both"/>
              <w:rPr>
                <w:i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jc w:val="both"/>
            </w:pPr>
            <w:r w:rsidRPr="002B0EEF">
              <w:t>Перечень вопросов на экзамен: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1. Однофазный АИН.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2. Трехфазный АИН.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3. Однофазный АИТ.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 4. Трехфазный АИТ.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5. Последовательный АИР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6. Параллельный АИР.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7. Однофазный преобразователь переменного тока.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 8. Трехфазный преобразователь переменного тока.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9. Принцип построения трансфо</w:t>
            </w:r>
            <w:r w:rsidRPr="002B0EEF">
              <w:t>р</w:t>
            </w:r>
            <w:r w:rsidRPr="002B0EEF">
              <w:t>маторных импульсных преобраз</w:t>
            </w:r>
            <w:r w:rsidRPr="002B0EEF">
              <w:t>о</w:t>
            </w:r>
            <w:r w:rsidRPr="002B0EEF">
              <w:t xml:space="preserve">вателей.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10. </w:t>
            </w:r>
            <w:proofErr w:type="spellStart"/>
            <w:r w:rsidRPr="002B0EEF">
              <w:t>Прямоходовой</w:t>
            </w:r>
            <w:proofErr w:type="spellEnd"/>
            <w:r w:rsidRPr="002B0EEF">
              <w:t xml:space="preserve">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 xml:space="preserve">тель.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11. Обратноходовой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>тель.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 12. Двухтактные трансформато</w:t>
            </w:r>
            <w:r w:rsidRPr="002B0EEF">
              <w:t>р</w:t>
            </w:r>
            <w:r w:rsidRPr="002B0EEF">
              <w:t xml:space="preserve">ные импульсные преобразователи.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13. Понижающий ИППН.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14. Повышающий ИППН.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15. Инвертирующий ИППН. </w:t>
            </w:r>
          </w:p>
          <w:p w:rsidR="002E0C96" w:rsidRPr="002B0EEF" w:rsidRDefault="002E0C96" w:rsidP="00D21191">
            <w:pPr>
              <w:jc w:val="both"/>
            </w:pPr>
            <w:r w:rsidRPr="002B0EEF">
              <w:t>16. Электронный корректор коэ</w:t>
            </w:r>
            <w:r w:rsidRPr="002B0EEF">
              <w:t>ф</w:t>
            </w:r>
            <w:r w:rsidRPr="002B0EEF">
              <w:t>фициента мощности</w:t>
            </w:r>
          </w:p>
          <w:p w:rsidR="002E0C96" w:rsidRPr="002B0EEF" w:rsidRDefault="002E0C96" w:rsidP="00D21191">
            <w:pPr>
              <w:jc w:val="both"/>
            </w:pPr>
            <w:r w:rsidRPr="002B0EEF">
              <w:t>17. Преобразователи частоты с н</w:t>
            </w:r>
            <w:r w:rsidRPr="002B0EEF">
              <w:t>е</w:t>
            </w:r>
            <w:r w:rsidRPr="002B0EEF">
              <w:t>посредственной связью 1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8. Преобразователи частоты со звеном постоянного тока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19. Особенности IGBT и MOSFET.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20. Переходные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включении IGBT без учета эле</w:t>
            </w:r>
            <w:r w:rsidRPr="002B0EEF">
              <w:t>к</w:t>
            </w:r>
            <w:r w:rsidRPr="002B0EEF">
              <w:t>тромагнитных процессов 21. П</w:t>
            </w:r>
            <w:r w:rsidRPr="002B0EEF">
              <w:t>е</w:t>
            </w:r>
            <w:r w:rsidRPr="002B0EEF">
              <w:t>реходные процессы про включ</w:t>
            </w:r>
            <w:r w:rsidRPr="002B0EEF">
              <w:t>е</w:t>
            </w:r>
            <w:r w:rsidRPr="002B0EEF">
              <w:t>нии IGBT с учетом электрома</w:t>
            </w:r>
            <w:r w:rsidRPr="002B0EEF">
              <w:t>г</w:t>
            </w:r>
            <w:r w:rsidRPr="002B0EEF">
              <w:t xml:space="preserve">нитных процессов </w:t>
            </w:r>
          </w:p>
          <w:p w:rsidR="002E0C96" w:rsidRPr="002B0EEF" w:rsidRDefault="002E0C96" w:rsidP="00D21191">
            <w:pPr>
              <w:jc w:val="both"/>
            </w:pPr>
            <w:r w:rsidRPr="002B0EEF">
              <w:t xml:space="preserve">22. Драйверы IGBT и MOSFET. </w:t>
            </w:r>
          </w:p>
          <w:p w:rsidR="002E0C96" w:rsidRPr="002B0EEF" w:rsidRDefault="002E0C96" w:rsidP="00D21191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E0C96" w:rsidRPr="002B0EEF" w:rsidTr="00D21191">
        <w:tc>
          <w:tcPr>
            <w:tcW w:w="1003" w:type="pct"/>
          </w:tcPr>
          <w:p w:rsidR="002E0C96" w:rsidRPr="002B0EEF" w:rsidRDefault="002E0C96" w:rsidP="00D21191">
            <w:r w:rsidRPr="002B0EEF">
              <w:t>Уметь:</w:t>
            </w:r>
          </w:p>
        </w:tc>
        <w:tc>
          <w:tcPr>
            <w:tcW w:w="1999" w:type="pct"/>
          </w:tcPr>
          <w:p w:rsidR="002E0C96" w:rsidRPr="002B0EEF" w:rsidRDefault="002E0C96" w:rsidP="00D21191">
            <w:r w:rsidRPr="002B0EEF">
              <w:t>1. Определять параметры, хара</w:t>
            </w:r>
            <w:r w:rsidRPr="002B0EEF">
              <w:t>к</w:t>
            </w:r>
            <w:r w:rsidRPr="002B0EEF">
              <w:t>теризующих работу на двигател</w:t>
            </w:r>
            <w:r w:rsidRPr="002B0EEF">
              <w:t>ь</w:t>
            </w:r>
            <w:r w:rsidRPr="002B0EEF">
              <w:t xml:space="preserve">ную нагрузку, преобразователя частоты с промежуточным звеном </w:t>
            </w:r>
            <w:r w:rsidRPr="002B0EEF">
              <w:lastRenderedPageBreak/>
              <w:t>постоянного тока и трехфазным мостовым автономным инверт</w:t>
            </w:r>
            <w:r w:rsidRPr="002B0EEF">
              <w:t>о</w:t>
            </w:r>
            <w:r w:rsidRPr="002B0EEF">
              <w:t xml:space="preserve">ром напряжения. </w:t>
            </w:r>
          </w:p>
          <w:p w:rsidR="002E0C96" w:rsidRPr="002B0EEF" w:rsidRDefault="002E0C96" w:rsidP="00D21191">
            <w:r w:rsidRPr="002B0EEF">
              <w:t>2. Применять датчики электрич</w:t>
            </w:r>
            <w:r w:rsidRPr="002B0EEF">
              <w:t>е</w:t>
            </w:r>
            <w:r w:rsidRPr="002B0EEF">
              <w:t>ских и механических параметров электропривода</w:t>
            </w:r>
            <w:proofErr w:type="gramStart"/>
            <w:r w:rsidRPr="002B0EEF">
              <w:t xml:space="preserve"> .</w:t>
            </w:r>
            <w:proofErr w:type="gramEnd"/>
          </w:p>
          <w:p w:rsidR="002E0C96" w:rsidRPr="002B0EEF" w:rsidRDefault="002E0C96" w:rsidP="00D21191">
            <w:r w:rsidRPr="002B0EEF">
              <w:t xml:space="preserve">3. Исследовать регуляторы СУЭП в статическом и динамическом режимах </w:t>
            </w:r>
          </w:p>
          <w:p w:rsidR="002E0C96" w:rsidRPr="002B0EEF" w:rsidRDefault="002E0C96" w:rsidP="00D21191">
            <w:r w:rsidRPr="002B0EEF">
              <w:t>4. Исследовать реверсивные ве</w:t>
            </w:r>
            <w:r w:rsidRPr="002B0EEF">
              <w:t>н</w:t>
            </w:r>
            <w:r w:rsidRPr="002B0EEF">
              <w:t>тильные преобразователи с совм</w:t>
            </w:r>
            <w:r w:rsidRPr="002B0EEF">
              <w:t>е</w:t>
            </w:r>
            <w:r w:rsidRPr="002B0EEF">
              <w:t xml:space="preserve">стным и раздельным управлением </w:t>
            </w:r>
          </w:p>
          <w:p w:rsidR="002E0C96" w:rsidRPr="002B0EEF" w:rsidRDefault="002E0C96" w:rsidP="00D21191">
            <w:r w:rsidRPr="002B0EEF">
              <w:t>5. Исследовать тиристорные рег</w:t>
            </w:r>
            <w:r w:rsidRPr="002B0EEF">
              <w:t>у</w:t>
            </w:r>
            <w:r w:rsidRPr="002B0EEF">
              <w:t xml:space="preserve">ляторы переменного напряжения </w:t>
            </w:r>
          </w:p>
          <w:p w:rsidR="002E0C96" w:rsidRPr="002B0EEF" w:rsidRDefault="002E0C96" w:rsidP="00D21191">
            <w:r w:rsidRPr="002B0EEF">
              <w:t>6. Исследовать автоматическую систему управления исполнител</w:t>
            </w:r>
            <w:r w:rsidRPr="002B0EEF">
              <w:t>ь</w:t>
            </w:r>
            <w:r w:rsidRPr="002B0EEF">
              <w:t xml:space="preserve">ным электродвигателем на базе программируемого контроллера </w:t>
            </w:r>
            <w:proofErr w:type="spellStart"/>
            <w:r w:rsidRPr="002B0EEF">
              <w:t>Siemens</w:t>
            </w:r>
            <w:proofErr w:type="spellEnd"/>
            <w:r w:rsidRPr="002B0EEF">
              <w:t xml:space="preserve"> </w:t>
            </w:r>
          </w:p>
          <w:p w:rsidR="002E0C96" w:rsidRPr="002B0EEF" w:rsidRDefault="002E0C96" w:rsidP="00D21191"/>
        </w:tc>
        <w:tc>
          <w:tcPr>
            <w:tcW w:w="1999" w:type="pct"/>
          </w:tcPr>
          <w:p w:rsidR="002E0C96" w:rsidRPr="002B0EEF" w:rsidRDefault="002E0C96" w:rsidP="00D21191">
            <w:pPr>
              <w:jc w:val="both"/>
            </w:pPr>
            <w:r w:rsidRPr="002B0EEF">
              <w:lastRenderedPageBreak/>
              <w:t>1. Пояснить назначение реверси</w:t>
            </w:r>
            <w:r w:rsidRPr="002B0EEF">
              <w:t>в</w:t>
            </w:r>
            <w:r w:rsidRPr="002B0EEF">
              <w:t>ных вентильных преобразоват</w:t>
            </w:r>
            <w:r w:rsidRPr="002B0EEF">
              <w:t>е</w:t>
            </w:r>
            <w:r w:rsidRPr="002B0EEF">
              <w:t>лей, принцип, по которому строя</w:t>
            </w:r>
            <w:r w:rsidRPr="002B0EEF">
              <w:t>т</w:t>
            </w:r>
            <w:r w:rsidRPr="002B0EEF">
              <w:t>ся схемы их силовых цепей, фун</w:t>
            </w:r>
            <w:r w:rsidRPr="002B0EEF">
              <w:t>к</w:t>
            </w:r>
            <w:r w:rsidRPr="002B0EEF">
              <w:lastRenderedPageBreak/>
              <w:t>циональные возможности, кот</w:t>
            </w:r>
            <w:r w:rsidRPr="002B0EEF">
              <w:t>о</w:t>
            </w:r>
            <w:r w:rsidRPr="002B0EEF">
              <w:t>рыми они обладают.</w:t>
            </w:r>
          </w:p>
          <w:p w:rsidR="002E0C96" w:rsidRPr="002B0EEF" w:rsidRDefault="002E0C96" w:rsidP="00D21191">
            <w:pPr>
              <w:jc w:val="both"/>
            </w:pPr>
            <w:r w:rsidRPr="002B0EEF">
              <w:t>2.Что означает “согласованное управление” вентильными ко</w:t>
            </w:r>
            <w:r w:rsidRPr="002B0EEF">
              <w:t>м</w:t>
            </w:r>
            <w:r w:rsidRPr="002B0EEF">
              <w:t>плектами? Каким образом оно осуществляется? С какой целью?</w:t>
            </w:r>
          </w:p>
          <w:p w:rsidR="002E0C96" w:rsidRPr="002B0EEF" w:rsidRDefault="002E0C96" w:rsidP="00D21191">
            <w:pPr>
              <w:jc w:val="both"/>
            </w:pPr>
            <w:r w:rsidRPr="002B0EEF">
              <w:t>3.Что означает “совместное упра</w:t>
            </w:r>
            <w:r w:rsidRPr="002B0EEF">
              <w:t>в</w:t>
            </w:r>
            <w:r w:rsidRPr="002B0EEF">
              <w:t>ление” вентильными комплект</w:t>
            </w:r>
            <w:r w:rsidRPr="002B0EEF">
              <w:t>а</w:t>
            </w:r>
            <w:r w:rsidRPr="002B0EEF">
              <w:t>ми? Каким образом оно осущест</w:t>
            </w:r>
            <w:r w:rsidRPr="002B0EEF">
              <w:t>в</w:t>
            </w:r>
            <w:r w:rsidRPr="002B0EEF">
              <w:t>ляется?</w:t>
            </w:r>
          </w:p>
          <w:p w:rsidR="002E0C96" w:rsidRPr="002B0EEF" w:rsidRDefault="002E0C96" w:rsidP="00D21191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совм</w:t>
            </w:r>
            <w:r w:rsidRPr="002B0EEF">
              <w:t>е</w:t>
            </w:r>
            <w:r w:rsidRPr="002B0EEF">
              <w:t>стным управлением. Пояснить их ход.</w:t>
            </w:r>
          </w:p>
          <w:p w:rsidR="002E0C96" w:rsidRPr="002B0EEF" w:rsidRDefault="002E0C96" w:rsidP="00D21191">
            <w:pPr>
              <w:jc w:val="both"/>
            </w:pPr>
            <w:r w:rsidRPr="002B0EEF">
              <w:t>5.Нарисовать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t>зователя с совместным управлен</w:t>
            </w:r>
            <w:r w:rsidRPr="002B0EEF">
              <w:t>и</w:t>
            </w:r>
            <w:r w:rsidRPr="002B0EEF">
              <w:t xml:space="preserve">ем. Пояснить алгоритм вы </w:t>
            </w:r>
            <w:proofErr w:type="spellStart"/>
            <w:r w:rsidRPr="002B0EEF">
              <w:t>числ</w:t>
            </w:r>
            <w:r w:rsidRPr="002B0EEF">
              <w:t>е</w:t>
            </w:r>
            <w:r w:rsidRPr="002B0EEF">
              <w:t>ния</w:t>
            </w:r>
            <w:proofErr w:type="spellEnd"/>
            <w:r w:rsidRPr="002B0EEF">
              <w:t xml:space="preserve"> параметров ее элементов.</w:t>
            </w:r>
          </w:p>
          <w:p w:rsidR="002E0C96" w:rsidRPr="002B0EEF" w:rsidRDefault="002E0C96" w:rsidP="00D21191">
            <w:pPr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 xml:space="preserve">телем с совместным </w:t>
            </w:r>
            <w:proofErr w:type="spellStart"/>
            <w:r w:rsidRPr="002B0EEF">
              <w:t>управл</w:t>
            </w:r>
            <w:proofErr w:type="gramStart"/>
            <w:r w:rsidRPr="002B0EEF">
              <w:t>е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2E0C96" w:rsidRPr="002B0EEF" w:rsidRDefault="002E0C96" w:rsidP="00D21191">
            <w:pPr>
              <w:jc w:val="both"/>
            </w:pPr>
            <w:r w:rsidRPr="002B0EEF">
              <w:t>7.Нарисовать временные диагра</w:t>
            </w:r>
            <w:r w:rsidRPr="002B0EEF">
              <w:t>м</w:t>
            </w:r>
            <w:r w:rsidRPr="002B0EEF">
              <w:t>мы ЭДС вентильных комплектов, внутренней и уравнительной ЭДС реверсивного преобразователя с совместным управлением при угле регулирования α = 75 эл. град.</w:t>
            </w:r>
          </w:p>
          <w:p w:rsidR="002E0C96" w:rsidRPr="002B0EEF" w:rsidRDefault="002E0C96" w:rsidP="00D21191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8.Показать на временных ди</w:t>
            </w:r>
            <w:r w:rsidRPr="002B0EEF">
              <w:t>а</w:t>
            </w:r>
            <w:r w:rsidRPr="002B0EEF">
              <w:t>граммах процесс изменения токов вентильных комплектов и нагру</w:t>
            </w:r>
            <w:r w:rsidRPr="002B0EEF">
              <w:t>з</w:t>
            </w:r>
            <w:r w:rsidRPr="002B0EEF">
              <w:t>ки в реверсивном преобразователе с совместным управлением при реверсе сигнала управления.</w:t>
            </w:r>
          </w:p>
        </w:tc>
      </w:tr>
      <w:tr w:rsidR="002E0C96" w:rsidRPr="002B0EEF" w:rsidTr="00D21191">
        <w:tc>
          <w:tcPr>
            <w:tcW w:w="1003" w:type="pct"/>
          </w:tcPr>
          <w:p w:rsidR="002E0C96" w:rsidRPr="002B0EEF" w:rsidRDefault="002E0C96" w:rsidP="00D21191">
            <w:r w:rsidRPr="002B0EEF">
              <w:lastRenderedPageBreak/>
              <w:t>Владеть: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анализом схем вентильных преобразователей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анализ электрома</w:t>
            </w:r>
            <w:r w:rsidRPr="002B0EEF">
              <w:t>г</w:t>
            </w:r>
            <w:r w:rsidRPr="002B0EEF">
              <w:t>нитных процессов с помощью временных диаграмм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proofErr w:type="spellStart"/>
            <w:r w:rsidRPr="002B0EEF">
              <w:t>выбром</w:t>
            </w:r>
            <w:proofErr w:type="spellEnd"/>
            <w:r w:rsidRPr="002B0EEF">
              <w:t xml:space="preserve"> метод анализа и расч</w:t>
            </w:r>
            <w:r w:rsidRPr="002B0EEF">
              <w:t>е</w:t>
            </w:r>
            <w:r w:rsidRPr="002B0EEF">
              <w:t>та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нахождения спе</w:t>
            </w:r>
            <w:r w:rsidRPr="002B0EEF">
              <w:t>к</w:t>
            </w:r>
            <w:r w:rsidRPr="002B0EEF">
              <w:lastRenderedPageBreak/>
              <w:t>тров преобразованного напр</w:t>
            </w:r>
            <w:r w:rsidRPr="002B0EEF">
              <w:t>я</w:t>
            </w:r>
            <w:r w:rsidRPr="002B0EEF">
              <w:t>жения и тока для основных с</w:t>
            </w:r>
            <w:r w:rsidRPr="002B0EEF">
              <w:t>и</w:t>
            </w:r>
            <w:r w:rsidRPr="002B0EEF">
              <w:t>ловых схем, рассматриваемых в курсе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вычислений дейс</w:t>
            </w:r>
            <w:r w:rsidRPr="002B0EEF">
              <w:t>т</w:t>
            </w:r>
            <w:r w:rsidRPr="002B0EEF">
              <w:t>вующих и средних значений напряжений (токов) для эл</w:t>
            </w:r>
            <w:r w:rsidRPr="002B0EEF">
              <w:t>е</w:t>
            </w:r>
            <w:r w:rsidRPr="002B0EEF">
              <w:t>ментов схем вентильных пр</w:t>
            </w:r>
            <w:r w:rsidRPr="002B0EEF">
              <w:t>е</w:t>
            </w:r>
            <w:r w:rsidRPr="002B0EEF">
              <w:t>образователей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формулировать требования к источникам питания базовых схем</w:t>
            </w:r>
          </w:p>
          <w:p w:rsidR="002E0C96" w:rsidRPr="002B0EEF" w:rsidRDefault="002E0C96" w:rsidP="00D21191">
            <w:pPr>
              <w:pStyle w:val="Style4"/>
              <w:ind w:left="360"/>
              <w:jc w:val="both"/>
            </w:pPr>
            <w:r w:rsidRPr="002B0EEF">
              <w:t>методами проектирования ве</w:t>
            </w:r>
            <w:r w:rsidRPr="002B0EEF">
              <w:t>н</w:t>
            </w:r>
            <w:r w:rsidRPr="002B0EEF">
              <w:t>тильных преобразователей</w:t>
            </w:r>
          </w:p>
          <w:p w:rsidR="002E0C96" w:rsidRPr="002B0EEF" w:rsidRDefault="002E0C96" w:rsidP="00D21191">
            <w:pPr>
              <w:ind w:left="360"/>
            </w:pPr>
            <w:r w:rsidRPr="002B0EEF">
              <w:t>справочной литературой</w:t>
            </w:r>
          </w:p>
        </w:tc>
        <w:tc>
          <w:tcPr>
            <w:tcW w:w="1999" w:type="pct"/>
          </w:tcPr>
          <w:p w:rsidR="002E0C96" w:rsidRPr="002B0EEF" w:rsidRDefault="002E0C96" w:rsidP="00D21191">
            <w:pPr>
              <w:jc w:val="both"/>
            </w:pPr>
            <w:r w:rsidRPr="002B0EEF">
              <w:lastRenderedPageBreak/>
              <w:t>1.Пояснить, какие достоинства и недостатки сопутствуют переходу от совместного управления ве</w:t>
            </w:r>
            <w:r w:rsidRPr="002B0EEF">
              <w:t>н</w:t>
            </w:r>
            <w:r w:rsidRPr="002B0EEF">
              <w:t>тильными комплектами к раздел</w:t>
            </w:r>
            <w:r w:rsidRPr="002B0EEF">
              <w:t>ь</w:t>
            </w:r>
            <w:r w:rsidRPr="002B0EEF">
              <w:t>ному?</w:t>
            </w:r>
          </w:p>
          <w:p w:rsidR="002E0C96" w:rsidRPr="002B0EEF" w:rsidRDefault="002E0C96" w:rsidP="00D21191">
            <w:pPr>
              <w:jc w:val="both"/>
            </w:pPr>
            <w:r w:rsidRPr="002B0EEF">
              <w:t>2.Нарисовать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lastRenderedPageBreak/>
              <w:t>зователя при раздельном управл</w:t>
            </w:r>
            <w:r w:rsidRPr="002B0EEF">
              <w:t>е</w:t>
            </w:r>
            <w:r w:rsidRPr="002B0EEF">
              <w:t>нии.</w:t>
            </w:r>
          </w:p>
          <w:p w:rsidR="002E0C96" w:rsidRPr="002B0EEF" w:rsidRDefault="002E0C96" w:rsidP="00D21191">
            <w:pPr>
              <w:jc w:val="both"/>
            </w:pPr>
            <w:r w:rsidRPr="002B0EEF">
              <w:t>3.Показать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>телем с раздельным упра</w:t>
            </w:r>
            <w:proofErr w:type="gramStart"/>
            <w:r w:rsidRPr="002B0EEF">
              <w:t>в-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лением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2E0C96" w:rsidRPr="002B0EEF" w:rsidRDefault="002E0C96" w:rsidP="00D21191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ра</w:t>
            </w:r>
            <w:r w:rsidRPr="002B0EEF">
              <w:t>з</w:t>
            </w:r>
            <w:r w:rsidRPr="002B0EEF">
              <w:t>дельным управлением. Пояснить их ход.</w:t>
            </w:r>
          </w:p>
          <w:p w:rsidR="002E0C96" w:rsidRPr="002B0EEF" w:rsidRDefault="002E0C96" w:rsidP="00D21191">
            <w:pPr>
              <w:tabs>
                <w:tab w:val="left" w:pos="1251"/>
              </w:tabs>
              <w:adjustRightInd/>
              <w:spacing w:before="1" w:line="244" w:lineRule="auto"/>
              <w:ind w:right="235"/>
              <w:jc w:val="both"/>
            </w:pPr>
            <w:r w:rsidRPr="002B0EEF">
              <w:t>5.Нарисовать временные ди</w:t>
            </w:r>
            <w:r w:rsidRPr="002B0EEF">
              <w:t>а</w:t>
            </w:r>
            <w:r w:rsidRPr="002B0EEF">
              <w:t>граммы ЭДС вентильных ко</w:t>
            </w:r>
            <w:r w:rsidRPr="002B0EEF">
              <w:t>м</w:t>
            </w:r>
            <w:r w:rsidRPr="002B0EEF">
              <w:t xml:space="preserve">плектов и </w:t>
            </w:r>
            <w:proofErr w:type="spellStart"/>
            <w:r w:rsidRPr="002B0EEF">
              <w:t>вну</w:t>
            </w:r>
            <w:proofErr w:type="gramStart"/>
            <w:r w:rsidRPr="002B0EEF">
              <w:t>т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ренней</w:t>
            </w:r>
            <w:proofErr w:type="spellEnd"/>
            <w:r w:rsidRPr="002B0EEF">
              <w:t xml:space="preserve"> ЭДС р</w:t>
            </w:r>
            <w:r w:rsidRPr="002B0EEF">
              <w:t>е</w:t>
            </w:r>
            <w:r w:rsidRPr="002B0EEF">
              <w:t>версивного преобразователя с раздельным управлением при угле регулирования α = 45 эл. град.</w:t>
            </w:r>
          </w:p>
          <w:p w:rsidR="002E0C96" w:rsidRPr="002B0EEF" w:rsidRDefault="002E0C96" w:rsidP="00D21191">
            <w:pPr>
              <w:tabs>
                <w:tab w:val="left" w:pos="1222"/>
              </w:tabs>
              <w:adjustRightInd/>
              <w:spacing w:before="76" w:line="244" w:lineRule="auto"/>
              <w:ind w:right="235"/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процесс изменения т</w:t>
            </w:r>
            <w:r w:rsidRPr="002B0EEF">
              <w:t>о</w:t>
            </w:r>
            <w:r w:rsidRPr="002B0EEF">
              <w:t>ков вентильных комплектов и нагрузки в реверсивном прео</w:t>
            </w:r>
            <w:r w:rsidRPr="002B0EEF">
              <w:t>б</w:t>
            </w:r>
            <w:r w:rsidRPr="002B0EEF">
              <w:t>разователе с раздельным упра</w:t>
            </w:r>
            <w:r w:rsidRPr="002B0EEF">
              <w:t>в</w:t>
            </w:r>
            <w:r w:rsidRPr="002B0EEF">
              <w:t>лением при реверсе сигнала управления.</w:t>
            </w:r>
          </w:p>
          <w:p w:rsidR="002E0C96" w:rsidRPr="002B0EEF" w:rsidRDefault="002E0C96" w:rsidP="00D21191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7.Пояснить, каким образом в реверсивном вентильном прео</w:t>
            </w:r>
            <w:r w:rsidRPr="002B0EEF">
              <w:t>б</w:t>
            </w:r>
            <w:r w:rsidRPr="002B0EEF">
              <w:t>разователе отрабатывается си</w:t>
            </w:r>
            <w:r w:rsidRPr="002B0EEF">
              <w:t>г</w:t>
            </w:r>
            <w:r w:rsidRPr="002B0EEF">
              <w:t>нал задания на изменение ск</w:t>
            </w:r>
            <w:r w:rsidRPr="002B0EEF">
              <w:t>о</w:t>
            </w:r>
            <w:r w:rsidRPr="002B0EEF">
              <w:t>рости вращения машины пост</w:t>
            </w:r>
            <w:r w:rsidRPr="002B0EEF">
              <w:t>о</w:t>
            </w:r>
            <w:r w:rsidRPr="002B0EEF">
              <w:t>янного тока, работающей в дв</w:t>
            </w:r>
            <w:r w:rsidRPr="002B0EEF">
              <w:t>и</w:t>
            </w:r>
            <w:r w:rsidRPr="002B0EEF">
              <w:t>гательном режиме?</w:t>
            </w:r>
          </w:p>
        </w:tc>
      </w:tr>
    </w:tbl>
    <w:p w:rsidR="002E0C96" w:rsidRDefault="002E0C96" w:rsidP="002E0C96">
      <w:pPr>
        <w:jc w:val="both"/>
        <w:rPr>
          <w:bCs/>
        </w:rPr>
      </w:pPr>
    </w:p>
    <w:p w:rsidR="002E0C96" w:rsidRPr="0087222C" w:rsidRDefault="002E0C96" w:rsidP="002E0C96">
      <w:pPr>
        <w:jc w:val="both"/>
        <w:rPr>
          <w:b/>
        </w:rPr>
      </w:pPr>
      <w:r w:rsidRPr="0087222C">
        <w:rPr>
          <w:b/>
        </w:rPr>
        <w:t>Критерии оценки (в соответствии с формируемыми компетенциями и планируем</w:t>
      </w:r>
      <w:r w:rsidRPr="0087222C">
        <w:rPr>
          <w:b/>
        </w:rPr>
        <w:t>ы</w:t>
      </w:r>
      <w:r w:rsidRPr="0087222C">
        <w:rPr>
          <w:b/>
        </w:rPr>
        <w:t>ми результатами обучения):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>на оценку «</w:t>
      </w:r>
      <w:r w:rsidRPr="002B0EEF">
        <w:rPr>
          <w:b/>
          <w:bCs/>
        </w:rPr>
        <w:t xml:space="preserve">отлично» </w:t>
      </w:r>
      <w:r w:rsidRPr="002B0EEF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по выбору оптимального метода решения типовых задач, навыки р</w:t>
      </w:r>
      <w:r w:rsidRPr="002B0EEF">
        <w:rPr>
          <w:bCs/>
        </w:rPr>
        <w:t>е</w:t>
      </w:r>
      <w:r w:rsidRPr="002B0EEF">
        <w:rPr>
          <w:bCs/>
        </w:rPr>
        <w:t>шения проблем и задач повышенной сложности, вынесения критических суждений по п</w:t>
      </w:r>
      <w:r w:rsidRPr="002B0EEF">
        <w:rPr>
          <w:bCs/>
        </w:rPr>
        <w:t>о</w:t>
      </w:r>
      <w:r w:rsidRPr="002B0EEF">
        <w:rPr>
          <w:bCs/>
        </w:rPr>
        <w:t>воду полученных результатов решения;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«хорошо»</w:t>
      </w:r>
      <w:r w:rsidRPr="002B0EEF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«удовлетворительно</w:t>
      </w:r>
      <w:r w:rsidRPr="002B0EEF">
        <w:rPr>
          <w:bCs/>
        </w:rPr>
        <w:t>» – студент должен показать знания на уровне во</w:t>
      </w:r>
      <w:r w:rsidRPr="002B0EEF">
        <w:rPr>
          <w:bCs/>
        </w:rPr>
        <w:t>с</w:t>
      </w:r>
      <w:r w:rsidRPr="002B0EEF">
        <w:rPr>
          <w:bCs/>
        </w:rPr>
        <w:lastRenderedPageBreak/>
        <w:t>произведения и объяснения информации, навыки решения простых задач, применяя из</w:t>
      </w:r>
      <w:r w:rsidRPr="002B0EEF">
        <w:rPr>
          <w:bCs/>
        </w:rPr>
        <w:t>у</w:t>
      </w:r>
      <w:r w:rsidRPr="002B0EEF">
        <w:rPr>
          <w:bCs/>
        </w:rPr>
        <w:t>ченные алгоритмы;</w:t>
      </w:r>
    </w:p>
    <w:p w:rsidR="002E0C96" w:rsidRPr="002B0EEF" w:rsidRDefault="002E0C96" w:rsidP="002E0C96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«неудовлетворительно»</w:t>
      </w:r>
      <w:r w:rsidRPr="002B0EEF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0C96" w:rsidRPr="002B0EEF" w:rsidRDefault="002E0C96" w:rsidP="002E0C96">
      <w:pPr>
        <w:ind w:firstLine="567"/>
        <w:jc w:val="both"/>
        <w:rPr>
          <w:bCs/>
        </w:rPr>
      </w:pPr>
    </w:p>
    <w:p w:rsidR="002E0C96" w:rsidRPr="002B0EEF" w:rsidRDefault="002E0C96" w:rsidP="002E0C96">
      <w:pPr>
        <w:jc w:val="both"/>
        <w:rPr>
          <w:b/>
        </w:rPr>
      </w:pPr>
      <w:r w:rsidRPr="002B0EEF">
        <w:rPr>
          <w:b/>
        </w:rPr>
        <w:t>8. Учебно-методическое и информационное обеспечение дисциплины (модуля)</w:t>
      </w:r>
    </w:p>
    <w:p w:rsidR="002E0C96" w:rsidRPr="002B0EEF" w:rsidRDefault="002E0C96" w:rsidP="002E0C96">
      <w:pPr>
        <w:pStyle w:val="a8"/>
        <w:jc w:val="both"/>
        <w:rPr>
          <w:b/>
        </w:rPr>
      </w:pP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а) Основная литература: </w:t>
      </w:r>
    </w:p>
    <w:p w:rsidR="002E0C96" w:rsidRPr="002B0EEF" w:rsidRDefault="002E0C96" w:rsidP="002E0C96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Розанов</w:t>
      </w:r>
      <w:r w:rsidRPr="002B0EEF">
        <w:t xml:space="preserve"> </w:t>
      </w:r>
      <w:r w:rsidRPr="002B0EEF">
        <w:rPr>
          <w:color w:val="000000"/>
        </w:rPr>
        <w:t>Ю.К.,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учебник</w:t>
      </w:r>
      <w:r w:rsidRPr="002B0EEF">
        <w:t xml:space="preserve"> </w:t>
      </w:r>
      <w:r w:rsidRPr="002B0EEF">
        <w:rPr>
          <w:color w:val="000000"/>
        </w:rPr>
        <w:t>для</w:t>
      </w:r>
      <w:r w:rsidRPr="002B0EEF">
        <w:t xml:space="preserve"> </w:t>
      </w:r>
      <w:r w:rsidRPr="002B0EEF">
        <w:rPr>
          <w:color w:val="000000"/>
        </w:rPr>
        <w:t>вузов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Ю.К.</w:t>
      </w:r>
      <w:r w:rsidRPr="002B0EEF">
        <w:t xml:space="preserve"> </w:t>
      </w:r>
      <w:r w:rsidRPr="002B0EEF">
        <w:rPr>
          <w:color w:val="000000"/>
        </w:rPr>
        <w:t>Розанов,</w:t>
      </w:r>
      <w:r w:rsidRPr="002B0EEF">
        <w:t xml:space="preserve"> </w:t>
      </w:r>
      <w:r w:rsidRPr="002B0EEF">
        <w:rPr>
          <w:color w:val="000000"/>
        </w:rPr>
        <w:t>М.В.</w:t>
      </w:r>
      <w:r w:rsidRPr="002B0EEF">
        <w:t xml:space="preserve"> </w:t>
      </w:r>
      <w:proofErr w:type="spellStart"/>
      <w:r w:rsidRPr="002B0EEF">
        <w:rPr>
          <w:color w:val="000000"/>
        </w:rPr>
        <w:t>Рябчи</w:t>
      </w:r>
      <w:r w:rsidRPr="002B0EEF">
        <w:rPr>
          <w:color w:val="000000"/>
        </w:rPr>
        <w:t>ц</w:t>
      </w:r>
      <w:r w:rsidRPr="002B0EEF">
        <w:rPr>
          <w:color w:val="000000"/>
        </w:rPr>
        <w:t>кий</w:t>
      </w:r>
      <w:proofErr w:type="spellEnd"/>
      <w:r w:rsidRPr="002B0EEF">
        <w:rPr>
          <w:color w:val="000000"/>
        </w:rPr>
        <w:t>,</w:t>
      </w:r>
      <w:r w:rsidRPr="002B0EEF">
        <w:t xml:space="preserve"> </w:t>
      </w:r>
      <w:r w:rsidRPr="002B0EEF">
        <w:rPr>
          <w:color w:val="000000"/>
        </w:rPr>
        <w:t>А.А.</w:t>
      </w:r>
      <w:r w:rsidRPr="002B0EEF">
        <w:t xml:space="preserve"> </w:t>
      </w:r>
      <w:proofErr w:type="spellStart"/>
      <w:r w:rsidRPr="002B0EEF">
        <w:rPr>
          <w:color w:val="000000"/>
        </w:rPr>
        <w:t>Кваснюк</w:t>
      </w:r>
      <w:proofErr w:type="spellEnd"/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Издательский</w:t>
      </w:r>
      <w:r w:rsidRPr="002B0EEF">
        <w:t xml:space="preserve"> </w:t>
      </w:r>
      <w:r w:rsidRPr="002B0EEF">
        <w:rPr>
          <w:color w:val="000000"/>
        </w:rPr>
        <w:t>дом</w:t>
      </w:r>
      <w:r w:rsidRPr="002B0EEF">
        <w:t xml:space="preserve"> </w:t>
      </w:r>
      <w:r w:rsidRPr="002B0EEF">
        <w:rPr>
          <w:color w:val="000000"/>
        </w:rPr>
        <w:t>МЭИ,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978-5-383-01023-5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http://www.studentlibrary.ru/book/ISBN9785383010235.html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2E0C96" w:rsidRPr="002B0EEF" w:rsidRDefault="002E0C96" w:rsidP="002E0C96">
      <w:pPr>
        <w:ind w:firstLine="756"/>
        <w:jc w:val="both"/>
      </w:pPr>
    </w:p>
    <w:p w:rsidR="002E0C96" w:rsidRPr="002B0EEF" w:rsidRDefault="002E0C96" w:rsidP="002E0C96">
      <w:pPr>
        <w:ind w:firstLine="756"/>
        <w:jc w:val="both"/>
        <w:rPr>
          <w:color w:val="000000"/>
        </w:rPr>
      </w:pPr>
      <w:r w:rsidRPr="002B0EEF">
        <w:rPr>
          <w:color w:val="000000"/>
        </w:rPr>
        <w:t>2.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Р.,</w:t>
      </w:r>
      <w:r w:rsidRPr="002B0EEF">
        <w:t xml:space="preserve"> </w:t>
      </w:r>
      <w:r w:rsidRPr="002B0EEF">
        <w:rPr>
          <w:color w:val="000000"/>
        </w:rPr>
        <w:t>Импульсные</w:t>
      </w:r>
      <w:r w:rsidRPr="002B0EEF">
        <w:t xml:space="preserve"> </w:t>
      </w:r>
      <w:r w:rsidRPr="002B0EEF">
        <w:rPr>
          <w:color w:val="000000"/>
        </w:rPr>
        <w:t>источники</w:t>
      </w:r>
      <w:r w:rsidRPr="002B0EEF">
        <w:t xml:space="preserve"> </w:t>
      </w:r>
      <w:r w:rsidRPr="002B0EEF">
        <w:rPr>
          <w:color w:val="000000"/>
        </w:rPr>
        <w:t>питания.</w:t>
      </w:r>
      <w:r w:rsidRPr="002B0EEF">
        <w:t xml:space="preserve"> </w:t>
      </w:r>
      <w:r w:rsidRPr="002B0EEF">
        <w:rPr>
          <w:color w:val="000000"/>
        </w:rPr>
        <w:t>Теоретические</w:t>
      </w:r>
      <w:r w:rsidRPr="002B0EEF">
        <w:t xml:space="preserve"> </w:t>
      </w:r>
      <w:r w:rsidRPr="002B0EEF">
        <w:rPr>
          <w:color w:val="000000"/>
        </w:rPr>
        <w:t>основы</w:t>
      </w:r>
      <w:r w:rsidRPr="002B0EEF">
        <w:t xml:space="preserve"> </w:t>
      </w:r>
      <w:r w:rsidRPr="002B0EEF">
        <w:rPr>
          <w:color w:val="000000"/>
        </w:rPr>
        <w:t>проектирования</w:t>
      </w:r>
      <w:r w:rsidRPr="002B0EEF">
        <w:t xml:space="preserve"> </w:t>
      </w:r>
      <w:r w:rsidRPr="002B0EEF">
        <w:rPr>
          <w:color w:val="000000"/>
        </w:rPr>
        <w:t>и</w:t>
      </w:r>
      <w:r w:rsidRPr="002B0EEF">
        <w:t xml:space="preserve"> </w:t>
      </w:r>
      <w:r w:rsidRPr="002B0EEF">
        <w:rPr>
          <w:color w:val="000000"/>
        </w:rPr>
        <w:t>руководство</w:t>
      </w:r>
      <w:r w:rsidRPr="002B0EEF">
        <w:t xml:space="preserve"> </w:t>
      </w:r>
      <w:r w:rsidRPr="002B0EEF">
        <w:rPr>
          <w:color w:val="000000"/>
        </w:rPr>
        <w:t>по</w:t>
      </w:r>
      <w:r w:rsidRPr="002B0EEF">
        <w:t xml:space="preserve"> </w:t>
      </w:r>
      <w:r w:rsidRPr="002B0EEF">
        <w:rPr>
          <w:color w:val="000000"/>
        </w:rPr>
        <w:t>практическому</w:t>
      </w:r>
      <w:r w:rsidRPr="002B0EEF">
        <w:t xml:space="preserve"> </w:t>
      </w:r>
      <w:r w:rsidRPr="002B0EEF">
        <w:rPr>
          <w:color w:val="000000"/>
        </w:rPr>
        <w:t>применению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ДМК</w:t>
      </w:r>
      <w:r w:rsidRPr="002B0EEF">
        <w:t xml:space="preserve"> </w:t>
      </w:r>
      <w:r w:rsidRPr="002B0EEF">
        <w:rPr>
          <w:color w:val="000000"/>
        </w:rPr>
        <w:t>Пресс,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272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(Силовая</w:t>
      </w:r>
      <w:r w:rsidRPr="002B0EEF">
        <w:t xml:space="preserve"> </w:t>
      </w:r>
      <w:r w:rsidRPr="002B0EEF">
        <w:rPr>
          <w:color w:val="000000"/>
        </w:rPr>
        <w:t>электроника)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978-5-94120-172-3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</w:t>
      </w:r>
      <w:r w:rsidRPr="002B0EEF">
        <w:rPr>
          <w:color w:val="000000"/>
        </w:rPr>
        <w:t>ь</w:t>
      </w:r>
      <w:r w:rsidRPr="002B0EEF">
        <w:rPr>
          <w:color w:val="000000"/>
        </w:rPr>
        <w:t>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4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http://www.studentlibrary.ru/book/ISBN9785941201723.html</w:t>
        </w:r>
      </w:hyperlink>
    </w:p>
    <w:p w:rsidR="002E0C96" w:rsidRPr="002B0EEF" w:rsidRDefault="002E0C96" w:rsidP="002E0C96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2E0C96" w:rsidRPr="002B0EEF" w:rsidRDefault="002E0C96" w:rsidP="002E0C96">
      <w:pPr>
        <w:ind w:firstLine="756"/>
        <w:jc w:val="both"/>
      </w:pPr>
      <w:r w:rsidRPr="002B0EEF">
        <w:t xml:space="preserve"> </w:t>
      </w: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2E0C96" w:rsidRPr="002B0EEF" w:rsidRDefault="002E0C96" w:rsidP="002E0C96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б) Дополнительная литература: </w:t>
      </w:r>
    </w:p>
    <w:p w:rsidR="002E0C96" w:rsidRPr="002B0EEF" w:rsidRDefault="002E0C96" w:rsidP="002E0C96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электроника:</w:t>
      </w:r>
      <w:r w:rsidRPr="002B0EEF">
        <w:t xml:space="preserve"> </w:t>
      </w:r>
      <w:r w:rsidRPr="002B0EEF">
        <w:rPr>
          <w:color w:val="000000"/>
        </w:rPr>
        <w:t>учебное</w:t>
      </w:r>
      <w:r w:rsidRPr="002B0EEF">
        <w:t xml:space="preserve"> </w:t>
      </w:r>
      <w:r w:rsidRPr="002B0EEF">
        <w:rPr>
          <w:color w:val="000000"/>
        </w:rPr>
        <w:t>пособие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А.В.</w:t>
      </w:r>
      <w:r w:rsidRPr="002B0EEF">
        <w:t xml:space="preserve"> </w:t>
      </w:r>
      <w:r w:rsidRPr="002B0EEF">
        <w:rPr>
          <w:color w:val="000000"/>
        </w:rPr>
        <w:t>Родыгин.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Новосибирск:</w:t>
      </w:r>
      <w:r w:rsidRPr="002B0EEF">
        <w:t xml:space="preserve"> </w:t>
      </w:r>
      <w:r w:rsidRPr="002B0EEF">
        <w:rPr>
          <w:color w:val="000000"/>
        </w:rPr>
        <w:t>Изд-во</w:t>
      </w:r>
      <w:r w:rsidRPr="002B0EEF">
        <w:t xml:space="preserve"> </w:t>
      </w:r>
      <w:r w:rsidRPr="002B0EEF">
        <w:rPr>
          <w:color w:val="000000"/>
        </w:rPr>
        <w:t>НГТУ,</w:t>
      </w:r>
      <w:r w:rsidRPr="002B0EEF">
        <w:t xml:space="preserve"> </w:t>
      </w:r>
      <w:r w:rsidRPr="002B0EEF">
        <w:rPr>
          <w:color w:val="000000"/>
        </w:rPr>
        <w:t>2017.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978-5-7782-3289-1.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5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http://www.studentlibrary.ru/book/ISBN9785778232891</w:t>
        </w:r>
      </w:hyperlink>
      <w:r w:rsidRPr="002B0EEF">
        <w:rPr>
          <w:color w:val="000000"/>
        </w:rPr>
        <w:t xml:space="preserve"> </w:t>
      </w:r>
      <w:r w:rsidRPr="002B0EEF">
        <w:t xml:space="preserve"> 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2E0C96" w:rsidRPr="002B0EEF" w:rsidRDefault="002E0C96" w:rsidP="002E0C96">
      <w:pPr>
        <w:pStyle w:val="Style10"/>
        <w:widowControl/>
        <w:ind w:firstLine="720"/>
        <w:jc w:val="both"/>
      </w:pPr>
    </w:p>
    <w:p w:rsidR="002E0C96" w:rsidRPr="002B0EEF" w:rsidRDefault="002E0C96" w:rsidP="002E0C96">
      <w:pPr>
        <w:pStyle w:val="Style10"/>
        <w:widowControl/>
        <w:ind w:firstLine="720"/>
        <w:jc w:val="both"/>
        <w:rPr>
          <w:b/>
          <w:bCs/>
        </w:rPr>
      </w:pPr>
      <w:r w:rsidRPr="002B0EEF">
        <w:rPr>
          <w:b/>
          <w:bCs/>
        </w:rPr>
        <w:t>в) методические указания:</w:t>
      </w:r>
    </w:p>
    <w:p w:rsidR="002E0C96" w:rsidRPr="002B0EEF" w:rsidRDefault="002E0C96" w:rsidP="002E0C96">
      <w:pPr>
        <w:pStyle w:val="Style10"/>
        <w:widowControl/>
        <w:ind w:firstLine="720"/>
        <w:jc w:val="both"/>
        <w:rPr>
          <w:color w:val="000000"/>
          <w:shd w:val="clear" w:color="auto" w:fill="FFFFFF"/>
        </w:rPr>
      </w:pPr>
      <w:r w:rsidRPr="002B0EEF">
        <w:rPr>
          <w:color w:val="000000"/>
          <w:shd w:val="clear" w:color="auto" w:fill="FFFFFF"/>
        </w:rPr>
        <w:t>1. Электронные аппараты</w:t>
      </w:r>
      <w:proofErr w:type="gramStart"/>
      <w:r w:rsidRPr="002B0EEF">
        <w:rPr>
          <w:color w:val="000000"/>
          <w:shd w:val="clear" w:color="auto" w:fill="FFFFFF"/>
        </w:rPr>
        <w:t> :</w:t>
      </w:r>
      <w:proofErr w:type="gramEnd"/>
      <w:r w:rsidRPr="002B0EEF">
        <w:rPr>
          <w:color w:val="000000"/>
          <w:shd w:val="clear" w:color="auto" w:fill="FFFFFF"/>
        </w:rPr>
        <w:t xml:space="preserve"> учебник и практикум для вузов — Москва : Издательс</w:t>
      </w:r>
      <w:r w:rsidRPr="002B0EEF">
        <w:rPr>
          <w:color w:val="000000"/>
          <w:shd w:val="clear" w:color="auto" w:fill="FFFFFF"/>
        </w:rPr>
        <w:t>т</w:t>
      </w:r>
      <w:r w:rsidRPr="002B0EEF">
        <w:rPr>
          <w:color w:val="000000"/>
          <w:shd w:val="clear" w:color="auto" w:fill="FFFFFF"/>
        </w:rPr>
        <w:t xml:space="preserve">во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>, 2020. — 195 с. — (Высшее образование). — ISBN 978-5-9916-9719-4. — Текст</w:t>
      </w:r>
      <w:proofErr w:type="gramStart"/>
      <w:r w:rsidRPr="002B0EEF">
        <w:rPr>
          <w:color w:val="000000"/>
          <w:shd w:val="clear" w:color="auto" w:fill="FFFFFF"/>
        </w:rPr>
        <w:t xml:space="preserve"> :</w:t>
      </w:r>
      <w:proofErr w:type="gramEnd"/>
      <w:r w:rsidRPr="002B0EEF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 xml:space="preserve"> [сайт]. — URL: </w:t>
      </w:r>
      <w:hyperlink r:id="rId16" w:history="1">
        <w:r w:rsidR="008C625C" w:rsidRPr="00E311BF">
          <w:rPr>
            <w:rStyle w:val="a5"/>
            <w:rFonts w:ascii="Times New Roman" w:hAnsi="Times New Roman" w:cs="Times New Roman"/>
          </w:rPr>
          <w:t>https://urait.ru/viewer/elektronnye-apparaty-453036#page/1</w:t>
        </w:r>
      </w:hyperlink>
      <w:r w:rsidR="008C625C">
        <w:t xml:space="preserve"> </w:t>
      </w:r>
      <w:r w:rsidRPr="002B0EEF">
        <w:rPr>
          <w:color w:val="000000"/>
          <w:shd w:val="clear" w:color="auto" w:fill="FFFFFF"/>
        </w:rPr>
        <w:t> (дата обращения: 1.09.2020).</w:t>
      </w:r>
    </w:p>
    <w:p w:rsidR="002E0C96" w:rsidRPr="002B0EEF" w:rsidRDefault="002E0C96" w:rsidP="002E0C96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  <w:r w:rsidRPr="002B0EEF">
        <w:rPr>
          <w:rStyle w:val="FontStyle14"/>
          <w:b w:val="0"/>
          <w:bCs w:val="0"/>
          <w:sz w:val="24"/>
          <w:szCs w:val="24"/>
        </w:rPr>
        <w:t>2. Фролов, В. Я. Устройства силовой электроники и преобразовательной техники с р</w:t>
      </w:r>
      <w:r w:rsidRPr="002B0EEF">
        <w:rPr>
          <w:rStyle w:val="FontStyle14"/>
          <w:b w:val="0"/>
          <w:bCs w:val="0"/>
          <w:sz w:val="24"/>
          <w:szCs w:val="24"/>
        </w:rPr>
        <w:t>а</w:t>
      </w:r>
      <w:r w:rsidRPr="002B0EEF">
        <w:rPr>
          <w:rStyle w:val="FontStyle14"/>
          <w:b w:val="0"/>
          <w:bCs w:val="0"/>
          <w:sz w:val="24"/>
          <w:szCs w:val="24"/>
        </w:rPr>
        <w:t xml:space="preserve">зомкнутыми и замкнутыми системами управления в среде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Matlab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 —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Simulink</w:t>
      </w:r>
      <w:proofErr w:type="spellEnd"/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учебно-практ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. пособие / В. Я. Фролов, В. В.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Смородинов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— 2-е изд., стер. — Санкт-Петербург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Лань, 2018. — 332 с. — ISBN 978-5-8114-2583-9. — Текст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> 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электронный // Лань : эле</w:t>
      </w:r>
      <w:r w:rsidRPr="002B0EEF">
        <w:rPr>
          <w:rStyle w:val="FontStyle14"/>
          <w:b w:val="0"/>
          <w:bCs w:val="0"/>
          <w:sz w:val="24"/>
          <w:szCs w:val="24"/>
        </w:rPr>
        <w:t>к</w:t>
      </w:r>
      <w:r w:rsidRPr="002B0EEF">
        <w:rPr>
          <w:rStyle w:val="FontStyle14"/>
          <w:b w:val="0"/>
          <w:bCs w:val="0"/>
          <w:sz w:val="24"/>
          <w:szCs w:val="24"/>
        </w:rPr>
        <w:t xml:space="preserve">тронно-библиотечная система. — URL: </w:t>
      </w:r>
      <w:hyperlink r:id="rId17" w:anchor="1" w:history="1">
        <w:r w:rsidRPr="002B0EEF">
          <w:rPr>
            <w:rStyle w:val="a5"/>
            <w:rFonts w:ascii="Times New Roman" w:hAnsi="Times New Roman" w:cs="Times New Roman"/>
          </w:rPr>
          <w:t>https://e.lanbook.com/reader/book/106890/#1</w:t>
        </w:r>
      </w:hyperlink>
      <w:r w:rsidRPr="002B0EEF">
        <w:rPr>
          <w:rStyle w:val="FontStyle14"/>
          <w:b w:val="0"/>
          <w:bCs w:val="0"/>
          <w:sz w:val="24"/>
          <w:szCs w:val="24"/>
        </w:rPr>
        <w:t xml:space="preserve">  (дата обращения: 25.10.2020). — Режим доступа: для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авториз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пользователей.</w:t>
      </w:r>
    </w:p>
    <w:p w:rsidR="002E0C96" w:rsidRPr="002B0EEF" w:rsidRDefault="002E0C96" w:rsidP="002E0C96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</w:p>
    <w:p w:rsidR="002E0C96" w:rsidRPr="002B0EEF" w:rsidRDefault="002E0C96" w:rsidP="002E0C96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r w:rsidRPr="002B0EEF">
        <w:rPr>
          <w:rStyle w:val="FontStyle15"/>
          <w:b w:val="0"/>
          <w:bCs w:val="0"/>
          <w:spacing w:val="40"/>
          <w:sz w:val="24"/>
          <w:szCs w:val="24"/>
        </w:rPr>
        <w:t>г</w:t>
      </w:r>
      <w:proofErr w:type="gram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2B0EEF">
        <w:rPr>
          <w:rStyle w:val="FontStyle21"/>
          <w:b/>
          <w:bCs/>
          <w:sz w:val="24"/>
          <w:szCs w:val="24"/>
        </w:rPr>
        <w:t>П</w:t>
      </w:r>
      <w:proofErr w:type="gramEnd"/>
      <w:r w:rsidRPr="002B0EEF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2B0EEF">
        <w:rPr>
          <w:rStyle w:val="FontStyle21"/>
          <w:b/>
          <w:bCs/>
          <w:sz w:val="24"/>
          <w:szCs w:val="24"/>
        </w:rPr>
        <w:t>Интернет-ресурсы</w:t>
      </w:r>
      <w:proofErr w:type="spellEnd"/>
      <w:r w:rsidRPr="002B0EEF">
        <w:rPr>
          <w:rStyle w:val="FontStyle21"/>
          <w:b/>
          <w:bCs/>
          <w:sz w:val="24"/>
          <w:szCs w:val="24"/>
        </w:rPr>
        <w:t xml:space="preserve">: </w:t>
      </w:r>
    </w:p>
    <w:p w:rsidR="002E0C96" w:rsidRPr="002B0EEF" w:rsidRDefault="002E0C96" w:rsidP="002E0C96">
      <w:pPr>
        <w:pStyle w:val="26"/>
        <w:numPr>
          <w:ilvl w:val="0"/>
          <w:numId w:val="50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электроника. </w:t>
      </w:r>
      <w:hyperlink r:id="rId18" w:history="1">
        <w:r w:rsidRPr="002B0EEF">
          <w:rPr>
            <w:rStyle w:val="a5"/>
            <w:rFonts w:ascii="Times New Roman" w:hAnsi="Times New Roman" w:cs="Times New Roman"/>
            <w:snapToGrid w:val="0"/>
            <w:sz w:val="24"/>
            <w:szCs w:val="24"/>
          </w:rPr>
          <w:t>http://www.power-e.ru/</w:t>
        </w:r>
      </w:hyperlink>
    </w:p>
    <w:p w:rsidR="002E0C96" w:rsidRPr="002B0EEF" w:rsidRDefault="002E0C96" w:rsidP="002E0C96">
      <w:pPr>
        <w:pStyle w:val="26"/>
        <w:numPr>
          <w:ilvl w:val="0"/>
          <w:numId w:val="50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преобразовательная техника . </w:t>
      </w:r>
      <w:hyperlink r:id="rId19" w:history="1">
        <w:r w:rsidRPr="002B0EEF">
          <w:rPr>
            <w:sz w:val="24"/>
            <w:szCs w:val="24"/>
          </w:rPr>
          <w:t>http://www.mega-press.ru/item.132455.html</w:t>
        </w:r>
      </w:hyperlink>
      <w:r w:rsidRPr="002B0EEF">
        <w:rPr>
          <w:sz w:val="24"/>
          <w:szCs w:val="24"/>
        </w:rPr>
        <w:t xml:space="preserve"> </w:t>
      </w:r>
    </w:p>
    <w:p w:rsidR="002E0C96" w:rsidRPr="002B0EEF" w:rsidRDefault="002E0C96" w:rsidP="002E0C96">
      <w:pPr>
        <w:pStyle w:val="Style8"/>
        <w:widowControl/>
        <w:ind w:left="360"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114"/>
        <w:gridCol w:w="3685"/>
        <w:gridCol w:w="2546"/>
      </w:tblGrid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Срок действия лице</w:t>
            </w:r>
            <w:r w:rsidRPr="002B0EEF">
              <w:rPr>
                <w:rStyle w:val="FontStyle21"/>
                <w:sz w:val="24"/>
                <w:szCs w:val="24"/>
              </w:rPr>
              <w:t>н</w:t>
            </w:r>
            <w:r w:rsidRPr="002B0EEF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proofErr w:type="spellStart"/>
            <w:r w:rsidRPr="002B0EEF">
              <w:t>Windows</w:t>
            </w:r>
            <w:proofErr w:type="spellEnd"/>
            <w:r w:rsidRPr="002B0EEF">
              <w:t xml:space="preserve"> 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Д-1227 от 8.10.2018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Д-757-17 от 27.06.2017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Д-593-16 от 20.05.2016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Д-1421-15 от 13.07.2015 </w:t>
            </w: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11.10.2021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27.07.2018 </w:t>
            </w:r>
          </w:p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20.05.2017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13.07.2016 </w:t>
            </w: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lastRenderedPageBreak/>
              <w:t xml:space="preserve">7 </w:t>
            </w:r>
            <w:proofErr w:type="spellStart"/>
            <w:r w:rsidRPr="002B0EEF">
              <w:t>Zip</w:t>
            </w:r>
            <w:proofErr w:type="spellEnd"/>
            <w:r w:rsidRPr="002B0EEF">
              <w:t xml:space="preserve">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Default"/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2B0EEF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Default"/>
            </w:pP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Keil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2E0C96" w:rsidRPr="002B0EEF" w:rsidRDefault="002E0C96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2E0C96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2E0C96" w:rsidRPr="002B0EEF" w:rsidRDefault="002E0C96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2E0C96" w:rsidRPr="002B0EEF" w:rsidRDefault="002E0C96" w:rsidP="00D21191">
            <w:pPr>
              <w:pStyle w:val="Default"/>
            </w:pPr>
          </w:p>
        </w:tc>
      </w:tr>
      <w:tr w:rsidR="002E0C96" w:rsidRPr="002B0EEF" w:rsidTr="00D21191">
        <w:tc>
          <w:tcPr>
            <w:tcW w:w="3114" w:type="dxa"/>
            <w:vAlign w:val="center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FAR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Manager</w:t>
            </w:r>
            <w:proofErr w:type="spellEnd"/>
            <w:r w:rsidRPr="002B0EEF">
              <w:t xml:space="preserve"> </w:t>
            </w:r>
          </w:p>
        </w:tc>
        <w:tc>
          <w:tcPr>
            <w:tcW w:w="3685" w:type="dxa"/>
            <w:vAlign w:val="center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свободно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распространяемое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ПО</w:t>
            </w:r>
            <w:r w:rsidRPr="002B0EEF">
              <w:t xml:space="preserve"> </w:t>
            </w:r>
          </w:p>
        </w:tc>
        <w:tc>
          <w:tcPr>
            <w:tcW w:w="2546" w:type="dxa"/>
            <w:vAlign w:val="center"/>
          </w:tcPr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бессрочно</w:t>
            </w:r>
            <w:r w:rsidRPr="002B0EEF">
              <w:t xml:space="preserve"> </w:t>
            </w:r>
          </w:p>
        </w:tc>
      </w:tr>
      <w:tr w:rsidR="002E0C96" w:rsidRPr="002B0EEF" w:rsidTr="00D21191">
        <w:tc>
          <w:tcPr>
            <w:tcW w:w="3114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MS </w:t>
            </w:r>
            <w:proofErr w:type="spellStart"/>
            <w:r w:rsidRPr="002B0EEF">
              <w:t>Office</w:t>
            </w:r>
            <w:proofErr w:type="spellEnd"/>
            <w:r w:rsidRPr="002B0EEF">
              <w:t xml:space="preserve"> 2007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№ 135 от 17.09.2007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2E0C96" w:rsidRPr="002B0EEF" w:rsidRDefault="002E0C96" w:rsidP="00D21191">
            <w:pPr>
              <w:pStyle w:val="Default"/>
              <w:jc w:val="both"/>
            </w:pPr>
            <w:r w:rsidRPr="002B0EEF">
              <w:t xml:space="preserve">бессрочно </w:t>
            </w:r>
          </w:p>
          <w:p w:rsidR="002E0C96" w:rsidRPr="002B0EEF" w:rsidRDefault="002E0C96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2E0C96" w:rsidRPr="002B0EEF" w:rsidRDefault="002E0C96" w:rsidP="002E0C96">
      <w:pPr>
        <w:pStyle w:val="Default"/>
        <w:numPr>
          <w:ilvl w:val="0"/>
          <w:numId w:val="50"/>
        </w:numPr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"/>
        <w:gridCol w:w="12"/>
        <w:gridCol w:w="4673"/>
        <w:gridCol w:w="92"/>
        <w:gridCol w:w="4219"/>
        <w:gridCol w:w="112"/>
      </w:tblGrid>
      <w:tr w:rsidR="002E0C96" w:rsidRPr="002B0EEF" w:rsidTr="00D21191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E0C96" w:rsidRPr="002B0EEF" w:rsidRDefault="002E0C96" w:rsidP="00D21191">
            <w:pPr>
              <w:ind w:firstLine="756"/>
              <w:jc w:val="both"/>
            </w:pPr>
            <w:r w:rsidRPr="002B0EEF">
              <w:rPr>
                <w:b/>
                <w:color w:val="000000"/>
              </w:rPr>
              <w:t>Профессиональные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базы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данных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информационные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справочные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системы</w:t>
            </w:r>
            <w:r w:rsidRPr="002B0EEF">
              <w:t xml:space="preserve"> </w:t>
            </w:r>
          </w:p>
        </w:tc>
      </w:tr>
      <w:tr w:rsidR="002E0C96" w:rsidRPr="002B0EEF" w:rsidTr="00D21191">
        <w:trPr>
          <w:trHeight w:hRule="exact" w:val="270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rPr>
                <w:color w:val="000000"/>
              </w:rPr>
              <w:t>Название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курса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rPr>
                <w:color w:val="000000"/>
              </w:rPr>
              <w:t>Ссылка</w:t>
            </w:r>
            <w:r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2B0EEF" w:rsidTr="00D21191">
        <w:trPr>
          <w:trHeight w:hRule="exact" w:val="14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Электронная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база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периодических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изданий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East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View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Information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Services</w:t>
            </w:r>
            <w:proofErr w:type="spellEnd"/>
            <w:r w:rsidRPr="002B0EEF">
              <w:rPr>
                <w:color w:val="000000"/>
              </w:rPr>
              <w:t>,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ООО</w:t>
            </w:r>
            <w:r w:rsidRPr="002B0EEF">
              <w:t xml:space="preserve"> </w:t>
            </w:r>
            <w:r w:rsidRPr="002B0EEF">
              <w:rPr>
                <w:color w:val="000000"/>
              </w:rPr>
              <w:t>«ИВИС»</w:t>
            </w:r>
            <w:r w:rsidRPr="002B0EEF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583191" w:rsidP="00D21191">
            <w:pPr>
              <w:jc w:val="both"/>
            </w:pPr>
            <w:hyperlink r:id="rId20" w:history="1">
              <w:r w:rsidR="002E0C96" w:rsidRPr="002B0EEF">
                <w:rPr>
                  <w:rStyle w:val="a5"/>
                  <w:rFonts w:ascii="Times New Roman" w:hAnsi="Times New Roman" w:cs="Times New Roman"/>
                </w:rPr>
                <w:t>https://dlib.eastview.com/</w:t>
              </w:r>
            </w:hyperlink>
            <w:r w:rsidR="002E0C96" w:rsidRPr="002B0EEF">
              <w:rPr>
                <w:color w:val="000000"/>
              </w:rPr>
              <w:t xml:space="preserve"> </w:t>
            </w:r>
            <w:r w:rsidR="002E0C96"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2B0EEF" w:rsidTr="00D21191">
        <w:trPr>
          <w:trHeight w:hRule="exact" w:val="540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/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8C625C" w:rsidTr="00D21191">
        <w:trPr>
          <w:trHeight w:hRule="exact" w:val="826"/>
        </w:trPr>
        <w:tc>
          <w:tcPr>
            <w:tcW w:w="337" w:type="dxa"/>
            <w:gridSpan w:val="2"/>
          </w:tcPr>
          <w:p w:rsidR="002E0C96" w:rsidRPr="002B0EEF" w:rsidRDefault="002E0C96" w:rsidP="00D21191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Национальная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информационно-аналитическая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–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Российский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индекс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научного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цитирования</w:t>
            </w:r>
            <w:r w:rsidRPr="002B0EEF">
              <w:t xml:space="preserve"> </w:t>
            </w:r>
            <w:r w:rsidRPr="002B0EEF">
              <w:rPr>
                <w:color w:val="000000"/>
              </w:rPr>
              <w:t>(РИНЦ)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1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8C625C" w:rsidTr="00D21191">
        <w:trPr>
          <w:trHeight w:hRule="exact" w:val="555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Поисковая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Академия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r w:rsidRPr="002B0EEF">
              <w:rPr>
                <w:color w:val="000000"/>
              </w:rPr>
              <w:t>(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Scholar</w:t>
            </w:r>
            <w:proofErr w:type="spellEnd"/>
            <w:r w:rsidRPr="002B0EEF">
              <w:rPr>
                <w:color w:val="000000"/>
              </w:rPr>
              <w:t>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2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8C625C" w:rsidTr="00D21191">
        <w:trPr>
          <w:trHeight w:hRule="exact" w:val="555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Информационная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-</w:t>
            </w:r>
            <w:r w:rsidRPr="002B0EEF">
              <w:t xml:space="preserve"> </w:t>
            </w:r>
            <w:r w:rsidRPr="002B0EEF">
              <w:rPr>
                <w:color w:val="000000"/>
              </w:rPr>
              <w:t>Единое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окно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до</w:t>
            </w:r>
            <w:r w:rsidRPr="002B0EEF">
              <w:rPr>
                <w:color w:val="000000"/>
              </w:rPr>
              <w:t>с</w:t>
            </w:r>
            <w:r w:rsidRPr="002B0EEF">
              <w:rPr>
                <w:color w:val="000000"/>
              </w:rPr>
              <w:t>тупа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информационным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ресурсам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3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8C625C" w:rsidTr="00D21191">
        <w:trPr>
          <w:trHeight w:hRule="exact" w:val="826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Федеральное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бюджетное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учреждение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«Федеральный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институт</w:t>
            </w:r>
            <w:r w:rsidRPr="002B0EEF">
              <w:t xml:space="preserve"> </w:t>
            </w:r>
            <w:r w:rsidRPr="002B0EEF">
              <w:rPr>
                <w:color w:val="000000"/>
              </w:rPr>
              <w:t>пр</w:t>
            </w:r>
            <w:r w:rsidRPr="002B0EEF">
              <w:rPr>
                <w:color w:val="000000"/>
              </w:rPr>
              <w:t>о</w:t>
            </w:r>
            <w:r w:rsidRPr="002B0EEF">
              <w:rPr>
                <w:color w:val="000000"/>
              </w:rPr>
              <w:t>мышленной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собственности»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4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</w:tr>
      <w:tr w:rsidR="002E0C96" w:rsidRPr="002B0EEF" w:rsidTr="00D21191">
        <w:trPr>
          <w:trHeight w:hRule="exact" w:val="555"/>
        </w:trPr>
        <w:tc>
          <w:tcPr>
            <w:tcW w:w="337" w:type="dxa"/>
            <w:gridSpan w:val="2"/>
          </w:tcPr>
          <w:p w:rsidR="002E0C96" w:rsidRPr="002B0EEF" w:rsidRDefault="002E0C96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Российская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библиотека.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rPr>
                <w:color w:val="000000"/>
              </w:rPr>
              <w:t>а</w:t>
            </w:r>
            <w:r w:rsidRPr="002B0EEF">
              <w:rPr>
                <w:color w:val="000000"/>
              </w:rPr>
              <w:t>талоги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583191" w:rsidP="00D21191">
            <w:pPr>
              <w:jc w:val="both"/>
            </w:pPr>
            <w:hyperlink r:id="rId25" w:history="1">
              <w:r w:rsidR="002E0C96" w:rsidRPr="002B0EEF">
                <w:rPr>
                  <w:rStyle w:val="a5"/>
                  <w:rFonts w:ascii="Times New Roman" w:hAnsi="Times New Roman" w:cs="Times New Roman"/>
                </w:rPr>
                <w:t>https://www.rsl.ru/ru/4readers/catalogues</w:t>
              </w:r>
            </w:hyperlink>
            <w:r w:rsidR="002E0C96" w:rsidRPr="002B0EEF">
              <w:rPr>
                <w:color w:val="000000"/>
              </w:rPr>
              <w:t xml:space="preserve"> </w:t>
            </w:r>
            <w:r w:rsidR="002E0C96"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  <w:tr w:rsidR="002E0C96" w:rsidRPr="002B0EEF" w:rsidTr="00D21191">
        <w:trPr>
          <w:trHeight w:hRule="exact" w:val="555"/>
        </w:trPr>
        <w:tc>
          <w:tcPr>
            <w:tcW w:w="325" w:type="dxa"/>
          </w:tcPr>
          <w:p w:rsidR="002E0C96" w:rsidRPr="002B0EEF" w:rsidRDefault="002E0C96" w:rsidP="00D21191">
            <w:r w:rsidRPr="002B0EEF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2E0C96" w:rsidP="00D21191">
            <w:pPr>
              <w:jc w:val="both"/>
            </w:pPr>
            <w:r w:rsidRPr="002B0EEF">
              <w:rPr>
                <w:color w:val="000000"/>
              </w:rPr>
              <w:t>Электронные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ресурсы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библиотеки</w:t>
            </w:r>
            <w:r w:rsidRPr="002B0EEF">
              <w:t xml:space="preserve"> </w:t>
            </w:r>
            <w:r w:rsidRPr="002B0EEF">
              <w:rPr>
                <w:color w:val="000000"/>
              </w:rPr>
              <w:t>МГТУ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им.</w:t>
            </w:r>
            <w:r w:rsidRPr="002B0EEF">
              <w:t xml:space="preserve"> </w:t>
            </w:r>
            <w:r w:rsidRPr="002B0EEF">
              <w:rPr>
                <w:color w:val="000000"/>
              </w:rPr>
              <w:t>Г.И.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Носова</w:t>
            </w:r>
            <w:r w:rsidRPr="002B0EEF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C96" w:rsidRPr="002B0EEF" w:rsidRDefault="00583191" w:rsidP="00D21191">
            <w:pPr>
              <w:jc w:val="both"/>
            </w:pPr>
            <w:hyperlink r:id="rId26" w:history="1">
              <w:r w:rsidR="002E0C96" w:rsidRPr="002B0EEF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="002E0C96" w:rsidRPr="002B0EEF">
              <w:rPr>
                <w:color w:val="000000"/>
              </w:rPr>
              <w:t xml:space="preserve"> </w:t>
            </w:r>
            <w:r w:rsidR="002E0C96" w:rsidRPr="002B0EEF">
              <w:t xml:space="preserve"> </w:t>
            </w:r>
          </w:p>
        </w:tc>
        <w:tc>
          <w:tcPr>
            <w:tcW w:w="115" w:type="dxa"/>
          </w:tcPr>
          <w:p w:rsidR="002E0C96" w:rsidRPr="002B0EEF" w:rsidRDefault="002E0C96" w:rsidP="00D21191"/>
        </w:tc>
      </w:tr>
    </w:tbl>
    <w:p w:rsidR="002E0C96" w:rsidRPr="002B0EEF" w:rsidRDefault="002E0C96" w:rsidP="002E0C96">
      <w:pPr>
        <w:pStyle w:val="26"/>
        <w:ind w:left="0" w:firstLine="0"/>
        <w:rPr>
          <w:snapToGrid w:val="0"/>
          <w:sz w:val="24"/>
          <w:szCs w:val="24"/>
        </w:rPr>
      </w:pPr>
    </w:p>
    <w:p w:rsidR="002E0C96" w:rsidRPr="002B0EEF" w:rsidRDefault="002E0C96" w:rsidP="002E0C96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sz w:val="24"/>
          <w:szCs w:val="24"/>
        </w:rPr>
        <w:t>9 Материально-техническое обеспечение дисциплины (модуля)</w:t>
      </w:r>
    </w:p>
    <w:p w:rsidR="002E0C96" w:rsidRPr="002B0EEF" w:rsidRDefault="002E0C96" w:rsidP="002E0C96">
      <w:pPr>
        <w:widowControl/>
        <w:rPr>
          <w:rFonts w:eastAsia="Calibri"/>
        </w:rPr>
      </w:pPr>
      <w:r w:rsidRPr="002B0EE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E0C96" w:rsidRPr="002B0EEF" w:rsidTr="00D21191">
        <w:trPr>
          <w:tblHeader/>
        </w:trPr>
        <w:tc>
          <w:tcPr>
            <w:tcW w:w="1928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E0C96" w:rsidRPr="002B0EEF" w:rsidRDefault="002E0C96" w:rsidP="00D21191">
            <w:pPr>
              <w:jc w:val="center"/>
            </w:pPr>
            <w:r w:rsidRPr="002B0EEF">
              <w:t>Оснащение аудитории</w:t>
            </w:r>
          </w:p>
        </w:tc>
      </w:tr>
      <w:tr w:rsidR="002E0C96" w:rsidRPr="002B0EEF" w:rsidTr="00D21191">
        <w:tc>
          <w:tcPr>
            <w:tcW w:w="1928" w:type="pct"/>
          </w:tcPr>
          <w:p w:rsidR="002E0C96" w:rsidRPr="002B0EEF" w:rsidRDefault="002E0C96" w:rsidP="00D21191">
            <w:r w:rsidRPr="002B0EEF">
              <w:t>Для чтения лекций: помещение и технические средства для демо</w:t>
            </w:r>
            <w:r w:rsidRPr="002B0EEF">
              <w:t>н</w:t>
            </w:r>
            <w:r w:rsidRPr="002B0EEF">
              <w:t>страции примеров и способов проектирования, видео фильмов и презентаций. Лекционная ауд</w:t>
            </w:r>
            <w:r w:rsidRPr="002B0EEF">
              <w:t>и</w:t>
            </w:r>
            <w:r w:rsidRPr="002B0EEF">
              <w:t>тория ауд. 458</w:t>
            </w:r>
          </w:p>
        </w:tc>
        <w:tc>
          <w:tcPr>
            <w:tcW w:w="3072" w:type="pct"/>
          </w:tcPr>
          <w:p w:rsidR="002E0C96" w:rsidRPr="002B0EEF" w:rsidRDefault="002E0C96" w:rsidP="00D21191">
            <w:r w:rsidRPr="002B0EEF">
              <w:t>Мультимедийные средства хранения, передачи  и представления информации</w:t>
            </w:r>
          </w:p>
        </w:tc>
      </w:tr>
      <w:tr w:rsidR="002E0C96" w:rsidRPr="002B0EEF" w:rsidTr="00D21191">
        <w:tc>
          <w:tcPr>
            <w:tcW w:w="1928" w:type="pct"/>
          </w:tcPr>
          <w:p w:rsidR="002E0C96" w:rsidRPr="002B0EEF" w:rsidRDefault="002E0C96" w:rsidP="00D21191">
            <w:r w:rsidRPr="002B0EEF">
              <w:t>Учебные аудитории для провед</w:t>
            </w:r>
            <w:r w:rsidRPr="002B0EEF">
              <w:t>е</w:t>
            </w:r>
            <w:r w:rsidRPr="002B0EEF">
              <w:t>ния практических занятий, гру</w:t>
            </w:r>
            <w:r w:rsidRPr="002B0EEF">
              <w:t>п</w:t>
            </w:r>
            <w:r w:rsidRPr="002B0EEF">
              <w:t>повых и индивидуальных ко</w:t>
            </w:r>
            <w:r w:rsidRPr="002B0EEF">
              <w:t>н</w:t>
            </w:r>
            <w:r w:rsidRPr="002B0EEF">
              <w:t>сультаций, текущего контроля и промежуточной аттестации: Л</w:t>
            </w:r>
            <w:r w:rsidRPr="002B0EEF">
              <w:t>а</w:t>
            </w:r>
            <w:r w:rsidRPr="002B0EEF">
              <w:t>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2E0C96" w:rsidRPr="002B0EEF" w:rsidRDefault="002E0C96" w:rsidP="00D21191">
            <w:pPr>
              <w:widowControl/>
              <w:autoSpaceDE/>
              <w:autoSpaceDN/>
              <w:adjustRightInd/>
            </w:pPr>
            <w:r w:rsidRPr="002B0EEF">
              <w:t>Лабораторные стенды с комплектом лабораторных р</w:t>
            </w:r>
            <w:r w:rsidRPr="002B0EEF">
              <w:t>а</w:t>
            </w:r>
            <w:r w:rsidRPr="002B0EEF">
              <w:t>бот</w:t>
            </w:r>
          </w:p>
          <w:p w:rsidR="002E0C96" w:rsidRPr="002B0EEF" w:rsidRDefault="002E0C96" w:rsidP="00D21191">
            <w:pPr>
              <w:widowControl/>
              <w:autoSpaceDE/>
              <w:autoSpaceDN/>
              <w:adjustRightInd/>
            </w:pPr>
            <w:r w:rsidRPr="002B0EEF">
              <w:t>-Преобразовательная техника ПТ-2.</w:t>
            </w:r>
          </w:p>
          <w:p w:rsidR="002E0C96" w:rsidRPr="002B0EEF" w:rsidRDefault="002E0C96" w:rsidP="00D21191">
            <w:pPr>
              <w:widowControl/>
              <w:autoSpaceDE/>
              <w:autoSpaceDN/>
              <w:adjustRightInd/>
            </w:pPr>
            <w:r w:rsidRPr="002B0EEF">
              <w:t>-Автономные преобразователи.</w:t>
            </w:r>
          </w:p>
        </w:tc>
      </w:tr>
      <w:tr w:rsidR="002E0C96" w:rsidRPr="002B0EEF" w:rsidTr="00D21191">
        <w:tc>
          <w:tcPr>
            <w:tcW w:w="1928" w:type="pct"/>
          </w:tcPr>
          <w:p w:rsidR="002E0C96" w:rsidRPr="002B0EEF" w:rsidRDefault="002E0C96" w:rsidP="00D21191">
            <w:r w:rsidRPr="002B0EEF">
              <w:t>Компьютерные классы Центра информационных технологий ФГБОУ ВО «МГТУ» и специал</w:t>
            </w:r>
            <w:r w:rsidRPr="002B0EEF">
              <w:t>и</w:t>
            </w:r>
            <w:r w:rsidRPr="002B0EEF">
              <w:lastRenderedPageBreak/>
              <w:t>зированная ауд.373</w:t>
            </w:r>
          </w:p>
        </w:tc>
        <w:tc>
          <w:tcPr>
            <w:tcW w:w="3072" w:type="pct"/>
          </w:tcPr>
          <w:p w:rsidR="002E0C96" w:rsidRPr="002B0EEF" w:rsidRDefault="002E0C96" w:rsidP="00D21191">
            <w:pPr>
              <w:ind w:firstLine="567"/>
            </w:pPr>
            <w:r w:rsidRPr="002B0EEF">
              <w:lastRenderedPageBreak/>
              <w:t xml:space="preserve">Персональные компьютеры с пакетом </w:t>
            </w:r>
            <w:r w:rsidRPr="002B0EEF">
              <w:rPr>
                <w:lang w:val="en-US"/>
              </w:rPr>
              <w:t>MS</w:t>
            </w:r>
            <w:r w:rsidRPr="002B0EEF">
              <w:t xml:space="preserve"> </w:t>
            </w:r>
            <w:r w:rsidRPr="002B0EEF">
              <w:rPr>
                <w:lang w:val="en-US"/>
              </w:rPr>
              <w:t>Office</w:t>
            </w:r>
            <w:r w:rsidRPr="002B0EEF">
              <w:t>, выходом в Интернет и с доступом в электронную и</w:t>
            </w:r>
            <w:r w:rsidRPr="002B0EEF">
              <w:t>н</w:t>
            </w:r>
            <w:r w:rsidRPr="002B0EEF">
              <w:t xml:space="preserve">формационно-образовательную среду университета </w:t>
            </w:r>
          </w:p>
          <w:p w:rsidR="002E0C96" w:rsidRPr="002B0EEF" w:rsidRDefault="002E0C96" w:rsidP="00D21191">
            <w:r w:rsidRPr="002B0EEF">
              <w:rPr>
                <w:rFonts w:eastAsia="Calibri"/>
              </w:rPr>
              <w:lastRenderedPageBreak/>
              <w:t>Персональные компьютеры, объединенные в локал</w:t>
            </w:r>
            <w:r w:rsidRPr="002B0EEF">
              <w:rPr>
                <w:rFonts w:eastAsia="Calibri"/>
              </w:rPr>
              <w:t>ь</w:t>
            </w:r>
            <w:r w:rsidRPr="002B0EEF">
              <w:rPr>
                <w:rFonts w:eastAsia="Calibri"/>
              </w:rPr>
              <w:t xml:space="preserve">ные сети с выходом в </w:t>
            </w:r>
            <w:proofErr w:type="spellStart"/>
            <w:r w:rsidRPr="002B0EEF">
              <w:rPr>
                <w:rFonts w:eastAsia="Calibri"/>
              </w:rPr>
              <w:t>Internet</w:t>
            </w:r>
            <w:proofErr w:type="spellEnd"/>
            <w:r w:rsidRPr="002B0EEF">
              <w:rPr>
                <w:rFonts w:eastAsia="Calibri"/>
              </w:rPr>
              <w:t>, оснащенные совреме</w:t>
            </w:r>
            <w:r w:rsidRPr="002B0EEF">
              <w:rPr>
                <w:rFonts w:eastAsia="Calibri"/>
              </w:rPr>
              <w:t>н</w:t>
            </w:r>
            <w:r w:rsidRPr="002B0EEF">
              <w:rPr>
                <w:rFonts w:eastAsia="Calibri"/>
              </w:rPr>
              <w:t xml:space="preserve">ными программно-методическими комплексами для решения задач в области преобразовательной техники </w:t>
            </w:r>
            <w:r w:rsidRPr="002B0EEF">
              <w:rPr>
                <w:lang w:val="en-US"/>
              </w:rPr>
              <w:t>Multisim</w:t>
            </w:r>
            <w:r w:rsidRPr="002B0EEF">
              <w:t xml:space="preserve"> 11.1(</w:t>
            </w:r>
            <w:r w:rsidRPr="002B0EEF">
              <w:rPr>
                <w:lang w:val="en-US"/>
              </w:rPr>
              <w:t>EWB</w:t>
            </w:r>
            <w:r w:rsidRPr="002B0EEF">
              <w:t xml:space="preserve"> 5.12)</w:t>
            </w:r>
          </w:p>
        </w:tc>
      </w:tr>
      <w:tr w:rsidR="008C625C" w:rsidRPr="002B0EEF" w:rsidTr="00D21191">
        <w:tc>
          <w:tcPr>
            <w:tcW w:w="1928" w:type="pct"/>
          </w:tcPr>
          <w:p w:rsidR="008C625C" w:rsidRPr="000B5838" w:rsidRDefault="008C625C" w:rsidP="00F94F9D">
            <w:pPr>
              <w:suppressAutoHyphens/>
            </w:pPr>
            <w:r w:rsidRPr="000B5838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C625C" w:rsidRPr="000B5838" w:rsidRDefault="008C625C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2E0C96" w:rsidRPr="002B0EEF" w:rsidRDefault="002E0C96" w:rsidP="002E0C96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E0C96" w:rsidRPr="002B0EEF" w:rsidRDefault="002E0C96" w:rsidP="002E0C96">
      <w:pPr>
        <w:pStyle w:val="Style10"/>
        <w:widowControl/>
        <w:jc w:val="both"/>
        <w:rPr>
          <w:b/>
          <w:bCs/>
        </w:rPr>
      </w:pPr>
    </w:p>
    <w:p w:rsidR="002E0C96" w:rsidRPr="002556C2" w:rsidRDefault="002E0C96" w:rsidP="002E0C96">
      <w:pPr>
        <w:pStyle w:val="1"/>
        <w:rPr>
          <w:b w:val="0"/>
          <w:bCs w:val="0"/>
        </w:rPr>
      </w:pPr>
    </w:p>
    <w:p w:rsidR="00C47B01" w:rsidRPr="002556C2" w:rsidRDefault="00C47B01" w:rsidP="002E0C96">
      <w:pPr>
        <w:pStyle w:val="1"/>
        <w:rPr>
          <w:b w:val="0"/>
          <w:bCs w:val="0"/>
        </w:rPr>
      </w:pPr>
    </w:p>
    <w:sectPr w:rsidR="00C47B01" w:rsidRPr="002556C2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CA3" w:rsidRDefault="00263CA3" w:rsidP="002D2175">
      <w:r>
        <w:separator/>
      </w:r>
    </w:p>
  </w:endnote>
  <w:endnote w:type="continuationSeparator" w:id="0">
    <w:p w:rsidR="00263CA3" w:rsidRDefault="00263CA3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CA3" w:rsidRDefault="00263CA3" w:rsidP="002D2175">
      <w:r>
        <w:separator/>
      </w:r>
    </w:p>
  </w:footnote>
  <w:footnote w:type="continuationSeparator" w:id="0">
    <w:p w:rsidR="00263CA3" w:rsidRDefault="00263CA3" w:rsidP="002D2175">
      <w:r>
        <w:continuationSeparator/>
      </w:r>
    </w:p>
  </w:footnote>
  <w:footnote w:id="1">
    <w:p w:rsidR="002E0C96" w:rsidRPr="002A720F" w:rsidRDefault="002E0C96" w:rsidP="002E0C96">
      <w:pPr>
        <w:pStyle w:val="aff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DDF64ED"/>
    <w:multiLevelType w:val="hybridMultilevel"/>
    <w:tmpl w:val="59880EE0"/>
    <w:lvl w:ilvl="0" w:tplc="066EF62A">
      <w:start w:val="1"/>
      <w:numFmt w:val="decimal"/>
      <w:lvlText w:val="%1."/>
      <w:lvlJc w:val="left"/>
      <w:pPr>
        <w:ind w:left="230" w:hanging="3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4DE543C">
      <w:numFmt w:val="bullet"/>
      <w:lvlText w:val="•"/>
      <w:lvlJc w:val="left"/>
      <w:pPr>
        <w:ind w:left="1260" w:hanging="344"/>
      </w:pPr>
      <w:rPr>
        <w:rFonts w:hint="default"/>
        <w:lang w:val="ru-RU" w:eastAsia="ru-RU" w:bidi="ru-RU"/>
      </w:rPr>
    </w:lvl>
    <w:lvl w:ilvl="2" w:tplc="E80A6D4C">
      <w:numFmt w:val="bullet"/>
      <w:lvlText w:val="•"/>
      <w:lvlJc w:val="left"/>
      <w:pPr>
        <w:ind w:left="2280" w:hanging="344"/>
      </w:pPr>
      <w:rPr>
        <w:rFonts w:hint="default"/>
        <w:lang w:val="ru-RU" w:eastAsia="ru-RU" w:bidi="ru-RU"/>
      </w:rPr>
    </w:lvl>
    <w:lvl w:ilvl="3" w:tplc="9DBA6AD2">
      <w:numFmt w:val="bullet"/>
      <w:lvlText w:val="•"/>
      <w:lvlJc w:val="left"/>
      <w:pPr>
        <w:ind w:left="3300" w:hanging="344"/>
      </w:pPr>
      <w:rPr>
        <w:rFonts w:hint="default"/>
        <w:lang w:val="ru-RU" w:eastAsia="ru-RU" w:bidi="ru-RU"/>
      </w:rPr>
    </w:lvl>
    <w:lvl w:ilvl="4" w:tplc="6750FC36">
      <w:numFmt w:val="bullet"/>
      <w:lvlText w:val="•"/>
      <w:lvlJc w:val="left"/>
      <w:pPr>
        <w:ind w:left="4320" w:hanging="344"/>
      </w:pPr>
      <w:rPr>
        <w:rFonts w:hint="default"/>
        <w:lang w:val="ru-RU" w:eastAsia="ru-RU" w:bidi="ru-RU"/>
      </w:rPr>
    </w:lvl>
    <w:lvl w:ilvl="5" w:tplc="26722B2E">
      <w:numFmt w:val="bullet"/>
      <w:lvlText w:val="•"/>
      <w:lvlJc w:val="left"/>
      <w:pPr>
        <w:ind w:left="5340" w:hanging="344"/>
      </w:pPr>
      <w:rPr>
        <w:rFonts w:hint="default"/>
        <w:lang w:val="ru-RU" w:eastAsia="ru-RU" w:bidi="ru-RU"/>
      </w:rPr>
    </w:lvl>
    <w:lvl w:ilvl="6" w:tplc="CA5CC294">
      <w:numFmt w:val="bullet"/>
      <w:lvlText w:val="•"/>
      <w:lvlJc w:val="left"/>
      <w:pPr>
        <w:ind w:left="6360" w:hanging="344"/>
      </w:pPr>
      <w:rPr>
        <w:rFonts w:hint="default"/>
        <w:lang w:val="ru-RU" w:eastAsia="ru-RU" w:bidi="ru-RU"/>
      </w:rPr>
    </w:lvl>
    <w:lvl w:ilvl="7" w:tplc="22A438D8">
      <w:numFmt w:val="bullet"/>
      <w:lvlText w:val="•"/>
      <w:lvlJc w:val="left"/>
      <w:pPr>
        <w:ind w:left="7380" w:hanging="344"/>
      </w:pPr>
      <w:rPr>
        <w:rFonts w:hint="default"/>
        <w:lang w:val="ru-RU" w:eastAsia="ru-RU" w:bidi="ru-RU"/>
      </w:rPr>
    </w:lvl>
    <w:lvl w:ilvl="8" w:tplc="3F089B84">
      <w:numFmt w:val="bullet"/>
      <w:lvlText w:val="•"/>
      <w:lvlJc w:val="left"/>
      <w:pPr>
        <w:ind w:left="8400" w:hanging="344"/>
      </w:pPr>
      <w:rPr>
        <w:rFonts w:hint="default"/>
        <w:lang w:val="ru-RU" w:eastAsia="ru-RU" w:bidi="ru-RU"/>
      </w:rPr>
    </w:lvl>
  </w:abstractNum>
  <w:abstractNum w:abstractNumId="3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917595"/>
    <w:multiLevelType w:val="hybridMultilevel"/>
    <w:tmpl w:val="A816C9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E3A5C"/>
    <w:multiLevelType w:val="hybridMultilevel"/>
    <w:tmpl w:val="5180F928"/>
    <w:lvl w:ilvl="0" w:tplc="26CA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F874D7"/>
    <w:multiLevelType w:val="hybridMultilevel"/>
    <w:tmpl w:val="D50CD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7"/>
  </w:num>
  <w:num w:numId="5">
    <w:abstractNumId w:val="27"/>
  </w:num>
  <w:num w:numId="6">
    <w:abstractNumId w:val="33"/>
  </w:num>
  <w:num w:numId="7">
    <w:abstractNumId w:val="14"/>
  </w:num>
  <w:num w:numId="8">
    <w:abstractNumId w:val="8"/>
  </w:num>
  <w:num w:numId="9">
    <w:abstractNumId w:val="44"/>
  </w:num>
  <w:num w:numId="10">
    <w:abstractNumId w:val="15"/>
  </w:num>
  <w:num w:numId="11">
    <w:abstractNumId w:val="19"/>
  </w:num>
  <w:num w:numId="12">
    <w:abstractNumId w:val="1"/>
  </w:num>
  <w:num w:numId="13">
    <w:abstractNumId w:val="45"/>
  </w:num>
  <w:num w:numId="14">
    <w:abstractNumId w:val="30"/>
  </w:num>
  <w:num w:numId="15">
    <w:abstractNumId w:val="9"/>
  </w:num>
  <w:num w:numId="16">
    <w:abstractNumId w:val="24"/>
  </w:num>
  <w:num w:numId="17">
    <w:abstractNumId w:val="29"/>
  </w:num>
  <w:num w:numId="18">
    <w:abstractNumId w:val="41"/>
  </w:num>
  <w:num w:numId="19">
    <w:abstractNumId w:val="40"/>
  </w:num>
  <w:num w:numId="20">
    <w:abstractNumId w:val="47"/>
  </w:num>
  <w:num w:numId="21">
    <w:abstractNumId w:val="48"/>
  </w:num>
  <w:num w:numId="22">
    <w:abstractNumId w:val="26"/>
  </w:num>
  <w:num w:numId="23">
    <w:abstractNumId w:val="34"/>
  </w:num>
  <w:num w:numId="24">
    <w:abstractNumId w:val="35"/>
  </w:num>
  <w:num w:numId="25">
    <w:abstractNumId w:val="20"/>
  </w:num>
  <w:num w:numId="26">
    <w:abstractNumId w:val="6"/>
  </w:num>
  <w:num w:numId="27">
    <w:abstractNumId w:val="39"/>
  </w:num>
  <w:num w:numId="28">
    <w:abstractNumId w:val="18"/>
  </w:num>
  <w:num w:numId="29">
    <w:abstractNumId w:val="28"/>
  </w:num>
  <w:num w:numId="30">
    <w:abstractNumId w:val="43"/>
  </w:num>
  <w:num w:numId="31">
    <w:abstractNumId w:val="25"/>
  </w:num>
  <w:num w:numId="32">
    <w:abstractNumId w:val="42"/>
  </w:num>
  <w:num w:numId="33">
    <w:abstractNumId w:val="3"/>
  </w:num>
  <w:num w:numId="34">
    <w:abstractNumId w:val="17"/>
  </w:num>
  <w:num w:numId="35">
    <w:abstractNumId w:val="10"/>
  </w:num>
  <w:num w:numId="36">
    <w:abstractNumId w:val="38"/>
  </w:num>
  <w:num w:numId="37">
    <w:abstractNumId w:val="4"/>
  </w:num>
  <w:num w:numId="38">
    <w:abstractNumId w:val="32"/>
  </w:num>
  <w:num w:numId="39">
    <w:abstractNumId w:val="0"/>
  </w:num>
  <w:num w:numId="40">
    <w:abstractNumId w:val="23"/>
  </w:num>
  <w:num w:numId="41">
    <w:abstractNumId w:val="16"/>
  </w:num>
  <w:num w:numId="42">
    <w:abstractNumId w:val="31"/>
  </w:num>
  <w:num w:numId="43">
    <w:abstractNumId w:val="21"/>
  </w:num>
  <w:num w:numId="44">
    <w:abstractNumId w:val="22"/>
  </w:num>
  <w:num w:numId="45">
    <w:abstractNumId w:val="36"/>
  </w:num>
  <w:num w:numId="46">
    <w:abstractNumId w:val="46"/>
  </w:num>
  <w:num w:numId="47">
    <w:abstractNumId w:val="37"/>
  </w:num>
  <w:num w:numId="48">
    <w:abstractNumId w:val="2"/>
  </w:num>
  <w:num w:numId="49">
    <w:abstractNumId w:val="13"/>
  </w:num>
  <w:num w:numId="5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204F0"/>
    <w:rsid w:val="00080497"/>
    <w:rsid w:val="000A0100"/>
    <w:rsid w:val="000A2455"/>
    <w:rsid w:val="000B27F7"/>
    <w:rsid w:val="000B3F73"/>
    <w:rsid w:val="000B581D"/>
    <w:rsid w:val="000C3B6C"/>
    <w:rsid w:val="000D7EDB"/>
    <w:rsid w:val="001138C4"/>
    <w:rsid w:val="001320EE"/>
    <w:rsid w:val="00133303"/>
    <w:rsid w:val="00144673"/>
    <w:rsid w:val="00146F2B"/>
    <w:rsid w:val="00160952"/>
    <w:rsid w:val="001B22E9"/>
    <w:rsid w:val="001C2BEA"/>
    <w:rsid w:val="001E638E"/>
    <w:rsid w:val="00210F24"/>
    <w:rsid w:val="00211685"/>
    <w:rsid w:val="00222CC5"/>
    <w:rsid w:val="00253ECC"/>
    <w:rsid w:val="002556C2"/>
    <w:rsid w:val="00263CA3"/>
    <w:rsid w:val="00293EB0"/>
    <w:rsid w:val="002B2432"/>
    <w:rsid w:val="002D09B1"/>
    <w:rsid w:val="002D2175"/>
    <w:rsid w:val="002E0C96"/>
    <w:rsid w:val="0033026D"/>
    <w:rsid w:val="00331844"/>
    <w:rsid w:val="003454D1"/>
    <w:rsid w:val="00357DD3"/>
    <w:rsid w:val="003673D0"/>
    <w:rsid w:val="003A251A"/>
    <w:rsid w:val="003B23DB"/>
    <w:rsid w:val="003F0A54"/>
    <w:rsid w:val="003F0FAB"/>
    <w:rsid w:val="003F1777"/>
    <w:rsid w:val="0041778A"/>
    <w:rsid w:val="00423D13"/>
    <w:rsid w:val="00424654"/>
    <w:rsid w:val="004463B4"/>
    <w:rsid w:val="004D133C"/>
    <w:rsid w:val="00533ACA"/>
    <w:rsid w:val="00554831"/>
    <w:rsid w:val="00583191"/>
    <w:rsid w:val="00586A6D"/>
    <w:rsid w:val="005C1FCF"/>
    <w:rsid w:val="005D1988"/>
    <w:rsid w:val="005D28F3"/>
    <w:rsid w:val="005D3FEE"/>
    <w:rsid w:val="005D4C3A"/>
    <w:rsid w:val="005D7821"/>
    <w:rsid w:val="005E7A48"/>
    <w:rsid w:val="00600C72"/>
    <w:rsid w:val="00614897"/>
    <w:rsid w:val="00616F88"/>
    <w:rsid w:val="006208E3"/>
    <w:rsid w:val="006320ED"/>
    <w:rsid w:val="00655D8F"/>
    <w:rsid w:val="00657B90"/>
    <w:rsid w:val="00661E43"/>
    <w:rsid w:val="0066401A"/>
    <w:rsid w:val="00672AC3"/>
    <w:rsid w:val="00675A2F"/>
    <w:rsid w:val="00676A5D"/>
    <w:rsid w:val="00677F8A"/>
    <w:rsid w:val="006920C4"/>
    <w:rsid w:val="006A090F"/>
    <w:rsid w:val="006D6338"/>
    <w:rsid w:val="006E0539"/>
    <w:rsid w:val="006E38D0"/>
    <w:rsid w:val="00720609"/>
    <w:rsid w:val="0072772A"/>
    <w:rsid w:val="00742E3B"/>
    <w:rsid w:val="00747613"/>
    <w:rsid w:val="00771365"/>
    <w:rsid w:val="007877E3"/>
    <w:rsid w:val="007A459E"/>
    <w:rsid w:val="007A5512"/>
    <w:rsid w:val="007A75B4"/>
    <w:rsid w:val="007B0B71"/>
    <w:rsid w:val="007C59C3"/>
    <w:rsid w:val="007D5E73"/>
    <w:rsid w:val="007E0AC4"/>
    <w:rsid w:val="007E708B"/>
    <w:rsid w:val="007F03C1"/>
    <w:rsid w:val="00804CDD"/>
    <w:rsid w:val="008178B4"/>
    <w:rsid w:val="0082379B"/>
    <w:rsid w:val="00850ACF"/>
    <w:rsid w:val="008541EA"/>
    <w:rsid w:val="008C625C"/>
    <w:rsid w:val="008D28C3"/>
    <w:rsid w:val="008E7E1A"/>
    <w:rsid w:val="008F2EA2"/>
    <w:rsid w:val="009116AF"/>
    <w:rsid w:val="00925643"/>
    <w:rsid w:val="00926003"/>
    <w:rsid w:val="00932CE9"/>
    <w:rsid w:val="00946C98"/>
    <w:rsid w:val="00972889"/>
    <w:rsid w:val="00984F65"/>
    <w:rsid w:val="00986F46"/>
    <w:rsid w:val="00987D08"/>
    <w:rsid w:val="009A4950"/>
    <w:rsid w:val="009D3B11"/>
    <w:rsid w:val="009D4EC1"/>
    <w:rsid w:val="00A037EA"/>
    <w:rsid w:val="00A05D54"/>
    <w:rsid w:val="00A37882"/>
    <w:rsid w:val="00A71AA5"/>
    <w:rsid w:val="00A96A77"/>
    <w:rsid w:val="00A97BEE"/>
    <w:rsid w:val="00AC0721"/>
    <w:rsid w:val="00AD3591"/>
    <w:rsid w:val="00AF3A7F"/>
    <w:rsid w:val="00B617C2"/>
    <w:rsid w:val="00B926CC"/>
    <w:rsid w:val="00BA288A"/>
    <w:rsid w:val="00BC18A0"/>
    <w:rsid w:val="00BC4100"/>
    <w:rsid w:val="00BC7F7B"/>
    <w:rsid w:val="00BE46D9"/>
    <w:rsid w:val="00BF0C2B"/>
    <w:rsid w:val="00C03D1E"/>
    <w:rsid w:val="00C47B01"/>
    <w:rsid w:val="00C75A47"/>
    <w:rsid w:val="00C770F2"/>
    <w:rsid w:val="00C92E9E"/>
    <w:rsid w:val="00CA062B"/>
    <w:rsid w:val="00CB0EE2"/>
    <w:rsid w:val="00CB260E"/>
    <w:rsid w:val="00CC0724"/>
    <w:rsid w:val="00CE47DA"/>
    <w:rsid w:val="00CE5E23"/>
    <w:rsid w:val="00D559E0"/>
    <w:rsid w:val="00D56345"/>
    <w:rsid w:val="00D94A75"/>
    <w:rsid w:val="00DA2983"/>
    <w:rsid w:val="00DC3EBB"/>
    <w:rsid w:val="00DE1ACD"/>
    <w:rsid w:val="00DF143C"/>
    <w:rsid w:val="00E0078C"/>
    <w:rsid w:val="00E26B36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7252"/>
    <w:rsid w:val="00EC34DE"/>
    <w:rsid w:val="00ED4A89"/>
    <w:rsid w:val="00ED788D"/>
    <w:rsid w:val="00EE2F42"/>
    <w:rsid w:val="00EE38AD"/>
    <w:rsid w:val="00EE6157"/>
    <w:rsid w:val="00F01D3A"/>
    <w:rsid w:val="00F0772A"/>
    <w:rsid w:val="00F5707D"/>
    <w:rsid w:val="00F67D56"/>
    <w:rsid w:val="00F75631"/>
    <w:rsid w:val="00F879A2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1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paragraph" w:styleId="aff">
    <w:name w:val="footnote text"/>
    <w:basedOn w:val="a"/>
    <w:link w:val="aff0"/>
    <w:rsid w:val="008541EA"/>
    <w:pPr>
      <w:ind w:firstLine="567"/>
      <w:jc w:val="both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rsid w:val="008541EA"/>
    <w:rPr>
      <w:rFonts w:eastAsia="Times New Roman"/>
    </w:rPr>
  </w:style>
  <w:style w:type="character" w:styleId="aff1">
    <w:name w:val="footnote reference"/>
    <w:basedOn w:val="a0"/>
    <w:rsid w:val="008541EA"/>
    <w:rPr>
      <w:vertAlign w:val="superscript"/>
    </w:rPr>
  </w:style>
  <w:style w:type="paragraph" w:styleId="26">
    <w:name w:val="List 2"/>
    <w:basedOn w:val="a"/>
    <w:rsid w:val="002E0C96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customStyle="1" w:styleId="Default">
    <w:name w:val="Default"/>
    <w:rsid w:val="002E0C9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power-e.ru/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106890/" TargetMode="External"/><Relationship Id="rId25" Type="http://schemas.openxmlformats.org/officeDocument/2006/relationships/hyperlink" Target="https://www.rsl.ru/ru/4readers/catalogu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viewer/elektronnye-apparaty-453036#page/1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1.fips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tudentlibrary.ru/book/ISBN9785778232891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mega-press.ru/item.132455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udentlibrary.ru/book/ISBN9785941201723.html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8F66E-B473-4166-B367-97AC4EB05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6D3B14-EC85-4ED8-BF32-CF4CAA4D1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79237-D370-4543-989F-922140263E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B8FFFD-7B09-4ECE-9BF3-34C5D35B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3219</Words>
  <Characters>18354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21530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6</cp:revision>
  <cp:lastPrinted>2013-11-21T19:31:00Z</cp:lastPrinted>
  <dcterms:created xsi:type="dcterms:W3CDTF">2020-10-09T07:30:00Z</dcterms:created>
  <dcterms:modified xsi:type="dcterms:W3CDTF">2020-11-14T12:46:00Z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