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72" w:rsidRPr="00C86FBF" w:rsidRDefault="009B5F72" w:rsidP="001B189A">
      <w:pPr>
        <w:spacing w:after="200"/>
        <w:jc w:val="center"/>
        <w:rPr>
          <w:b/>
          <w:bCs/>
          <w:sz w:val="24"/>
          <w:szCs w:val="24"/>
        </w:rPr>
      </w:pPr>
    </w:p>
    <w:p w:rsidR="009B5F72" w:rsidRPr="00C86FBF" w:rsidRDefault="00467F26" w:rsidP="001B189A">
      <w:pPr>
        <w:spacing w:after="200"/>
        <w:jc w:val="center"/>
        <w:rPr>
          <w:b/>
          <w:bCs/>
          <w:sz w:val="24"/>
          <w:szCs w:val="24"/>
        </w:rPr>
      </w:pPr>
      <w:r w:rsidRPr="00467F26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641.5pt">
            <v:imagedata r:id="rId8" o:title="1811141053000003"/>
          </v:shape>
        </w:pict>
      </w:r>
    </w:p>
    <w:p w:rsidR="009B5F72" w:rsidRPr="00C86FBF" w:rsidRDefault="009B5F72" w:rsidP="001B189A">
      <w:pPr>
        <w:spacing w:after="200"/>
        <w:jc w:val="center"/>
        <w:rPr>
          <w:b/>
          <w:bCs/>
          <w:sz w:val="24"/>
          <w:szCs w:val="24"/>
        </w:rPr>
      </w:pPr>
    </w:p>
    <w:p w:rsidR="009B5F72" w:rsidRPr="00C86FBF" w:rsidRDefault="008F65B4" w:rsidP="001B189A">
      <w:pPr>
        <w:spacing w:after="20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60720" cy="6231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 титула спец МПТ 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99" w:rsidRDefault="008D0099" w:rsidP="001B189A">
      <w:pPr>
        <w:spacing w:after="200"/>
        <w:jc w:val="center"/>
        <w:rPr>
          <w:b/>
          <w:bCs/>
          <w:sz w:val="24"/>
          <w:szCs w:val="24"/>
        </w:rPr>
      </w:pPr>
    </w:p>
    <w:p w:rsidR="008D0099" w:rsidRDefault="008D0099" w:rsidP="001B189A">
      <w:pPr>
        <w:spacing w:after="200"/>
        <w:jc w:val="center"/>
        <w:rPr>
          <w:b/>
          <w:bCs/>
          <w:sz w:val="24"/>
          <w:szCs w:val="24"/>
        </w:rPr>
      </w:pPr>
    </w:p>
    <w:p w:rsidR="008D0099" w:rsidRDefault="008D0099" w:rsidP="001B189A">
      <w:pPr>
        <w:spacing w:after="200"/>
        <w:jc w:val="center"/>
        <w:rPr>
          <w:b/>
          <w:bCs/>
          <w:sz w:val="24"/>
          <w:szCs w:val="24"/>
        </w:rPr>
      </w:pPr>
    </w:p>
    <w:p w:rsidR="008D0099" w:rsidRDefault="008D0099" w:rsidP="001B189A">
      <w:pPr>
        <w:spacing w:after="200"/>
        <w:jc w:val="center"/>
        <w:rPr>
          <w:b/>
          <w:bCs/>
          <w:sz w:val="24"/>
          <w:szCs w:val="24"/>
        </w:rPr>
      </w:pPr>
    </w:p>
    <w:p w:rsidR="00B7285E" w:rsidRDefault="0070476F" w:rsidP="002C2EF2">
      <w:pPr>
        <w:pStyle w:val="Default"/>
        <w:ind w:firstLine="567"/>
        <w:jc w:val="center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5744377" cy="76401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нж 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B7285E" w:rsidRDefault="00B7285E" w:rsidP="002C2EF2">
      <w:pPr>
        <w:pStyle w:val="Default"/>
        <w:ind w:firstLine="567"/>
        <w:jc w:val="center"/>
        <w:rPr>
          <w:b/>
          <w:color w:val="auto"/>
        </w:rPr>
      </w:pPr>
    </w:p>
    <w:p w:rsidR="00163FA0" w:rsidRPr="00C86FBF" w:rsidRDefault="00163FA0" w:rsidP="002C2EF2">
      <w:pPr>
        <w:pStyle w:val="Default"/>
        <w:ind w:firstLine="567"/>
        <w:jc w:val="center"/>
        <w:rPr>
          <w:b/>
          <w:color w:val="auto"/>
        </w:rPr>
      </w:pPr>
      <w:r w:rsidRPr="00C86FBF">
        <w:rPr>
          <w:b/>
          <w:color w:val="auto"/>
        </w:rPr>
        <w:t>1 Цели освоения дисциплины</w:t>
      </w:r>
    </w:p>
    <w:p w:rsidR="002B14D5" w:rsidRPr="00C86FBF" w:rsidRDefault="002B14D5" w:rsidP="002C2EF2">
      <w:pPr>
        <w:pStyle w:val="Default"/>
        <w:ind w:firstLine="567"/>
        <w:jc w:val="center"/>
        <w:rPr>
          <w:b/>
          <w:color w:val="auto"/>
        </w:rPr>
      </w:pPr>
    </w:p>
    <w:p w:rsidR="003C7255" w:rsidRPr="00C86FBF" w:rsidRDefault="00FD6BBD" w:rsidP="00EA2ECE">
      <w:pPr>
        <w:ind w:right="88" w:firstLine="720"/>
        <w:jc w:val="both"/>
        <w:rPr>
          <w:sz w:val="24"/>
          <w:szCs w:val="24"/>
        </w:rPr>
      </w:pPr>
      <w:r w:rsidRPr="00C86FBF">
        <w:rPr>
          <w:b/>
          <w:bCs/>
          <w:snapToGrid w:val="0"/>
          <w:sz w:val="24"/>
          <w:szCs w:val="24"/>
        </w:rPr>
        <w:t xml:space="preserve">1 </w:t>
      </w:r>
      <w:r w:rsidR="00EA2ECE" w:rsidRPr="00C86FBF">
        <w:rPr>
          <w:b/>
          <w:bCs/>
          <w:snapToGrid w:val="0"/>
          <w:sz w:val="24"/>
          <w:szCs w:val="24"/>
        </w:rPr>
        <w:t>Целями</w:t>
      </w:r>
      <w:r w:rsidR="00EA2ECE" w:rsidRPr="00C86FBF">
        <w:rPr>
          <w:snapToGrid w:val="0"/>
          <w:sz w:val="24"/>
          <w:szCs w:val="24"/>
        </w:rPr>
        <w:t xml:space="preserve"> освоения дисциплины </w:t>
      </w:r>
      <w:r w:rsidR="00EA2ECE" w:rsidRPr="00C86FBF">
        <w:rPr>
          <w:sz w:val="24"/>
          <w:szCs w:val="24"/>
        </w:rPr>
        <w:t xml:space="preserve">«Проектирование оборудования цехов сталеплавильного производства» </w:t>
      </w:r>
      <w:r w:rsidR="00EA2ECE" w:rsidRPr="00C86FBF">
        <w:rPr>
          <w:snapToGrid w:val="0"/>
          <w:sz w:val="24"/>
          <w:szCs w:val="24"/>
        </w:rPr>
        <w:t>явля</w:t>
      </w:r>
      <w:r w:rsidR="0076267D" w:rsidRPr="00C86FBF">
        <w:rPr>
          <w:snapToGrid w:val="0"/>
          <w:sz w:val="24"/>
          <w:szCs w:val="24"/>
        </w:rPr>
        <w:t>ю</w:t>
      </w:r>
      <w:r w:rsidR="00EA2ECE" w:rsidRPr="00C86FBF">
        <w:rPr>
          <w:snapToGrid w:val="0"/>
          <w:sz w:val="24"/>
          <w:szCs w:val="24"/>
        </w:rPr>
        <w:t>тся</w:t>
      </w:r>
      <w:r w:rsidR="0076267D" w:rsidRPr="00C86FBF">
        <w:rPr>
          <w:snapToGrid w:val="0"/>
          <w:sz w:val="24"/>
          <w:szCs w:val="24"/>
        </w:rPr>
        <w:t>:</w:t>
      </w:r>
      <w:r w:rsidR="00EA2ECE" w:rsidRPr="00C86FBF">
        <w:rPr>
          <w:snapToGrid w:val="0"/>
          <w:sz w:val="24"/>
          <w:szCs w:val="24"/>
        </w:rPr>
        <w:t xml:space="preserve"> овладение современными методами расчета и </w:t>
      </w:r>
      <w:r w:rsidR="00EA2ECE" w:rsidRPr="00C86FBF">
        <w:rPr>
          <w:sz w:val="24"/>
          <w:szCs w:val="24"/>
        </w:rPr>
        <w:t>навыков оптимального</w:t>
      </w:r>
      <w:r w:rsidR="00EA2ECE" w:rsidRPr="00C86FBF">
        <w:rPr>
          <w:snapToGrid w:val="0"/>
          <w:sz w:val="24"/>
          <w:szCs w:val="24"/>
        </w:rPr>
        <w:t xml:space="preserve"> проектирования</w:t>
      </w:r>
      <w:r w:rsidR="00474C2E" w:rsidRPr="00C86FBF">
        <w:rPr>
          <w:sz w:val="24"/>
          <w:szCs w:val="24"/>
        </w:rPr>
        <w:t>цехов</w:t>
      </w:r>
      <w:r w:rsidR="00322CB1" w:rsidRPr="00C86FBF">
        <w:rPr>
          <w:sz w:val="24"/>
          <w:szCs w:val="24"/>
        </w:rPr>
        <w:t>, машин, агрегатов  и оборудования</w:t>
      </w:r>
      <w:r w:rsidR="00474C2E" w:rsidRPr="00C86FBF">
        <w:rPr>
          <w:sz w:val="24"/>
          <w:szCs w:val="24"/>
        </w:rPr>
        <w:t xml:space="preserve"> сталеплавильного производства</w:t>
      </w:r>
      <w:r w:rsidR="00322CB1" w:rsidRPr="00C86FBF">
        <w:rPr>
          <w:sz w:val="24"/>
          <w:szCs w:val="24"/>
        </w:rPr>
        <w:t xml:space="preserve">, </w:t>
      </w:r>
      <w:r w:rsidR="003C7255" w:rsidRPr="00C86FBF">
        <w:rPr>
          <w:sz w:val="24"/>
          <w:szCs w:val="24"/>
        </w:rPr>
        <w:t xml:space="preserve">и  эффективной </w:t>
      </w:r>
      <w:r w:rsidR="00322CB1" w:rsidRPr="00C86FBF">
        <w:rPr>
          <w:sz w:val="24"/>
          <w:szCs w:val="24"/>
        </w:rPr>
        <w:t xml:space="preserve">их </w:t>
      </w:r>
      <w:r w:rsidR="003C7255" w:rsidRPr="00C86FBF">
        <w:rPr>
          <w:sz w:val="24"/>
          <w:szCs w:val="24"/>
        </w:rPr>
        <w:t>эксплуатации.</w:t>
      </w:r>
    </w:p>
    <w:p w:rsidR="00163FA0" w:rsidRPr="00C86FBF" w:rsidRDefault="00163FA0" w:rsidP="00163FA0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D6BBD" w:rsidRPr="00C86FBF" w:rsidRDefault="00163FA0" w:rsidP="0099732E">
      <w:pPr>
        <w:pStyle w:val="1"/>
        <w:ind w:firstLine="567"/>
        <w:jc w:val="center"/>
        <w:rPr>
          <w:rStyle w:val="FontStyle21"/>
          <w:b/>
          <w:sz w:val="24"/>
          <w:szCs w:val="24"/>
        </w:rPr>
      </w:pPr>
      <w:r w:rsidRPr="00C86FBF">
        <w:rPr>
          <w:b/>
          <w:sz w:val="24"/>
          <w:szCs w:val="24"/>
        </w:rPr>
        <w:t xml:space="preserve">2 </w:t>
      </w:r>
      <w:r w:rsidR="00FD6BBD" w:rsidRPr="00C86FBF">
        <w:rPr>
          <w:rStyle w:val="FontStyle21"/>
          <w:b/>
          <w:sz w:val="24"/>
          <w:szCs w:val="24"/>
        </w:rPr>
        <w:t xml:space="preserve">Место дисциплины в структуре образовательной программы </w:t>
      </w:r>
      <w:r w:rsidR="00FD6BBD" w:rsidRPr="00C86FBF">
        <w:rPr>
          <w:rStyle w:val="FontStyle21"/>
          <w:b/>
          <w:sz w:val="24"/>
          <w:szCs w:val="24"/>
        </w:rPr>
        <w:br/>
        <w:t>подготовки специалиста</w:t>
      </w:r>
    </w:p>
    <w:p w:rsidR="00163FA0" w:rsidRPr="00C86FBF" w:rsidRDefault="00163FA0" w:rsidP="00FD6BBD">
      <w:pPr>
        <w:pStyle w:val="a3"/>
        <w:ind w:left="720"/>
        <w:jc w:val="center"/>
        <w:rPr>
          <w:rFonts w:ascii="Times New Roman" w:hAnsi="Times New Roman"/>
          <w:sz w:val="24"/>
          <w:szCs w:val="24"/>
        </w:rPr>
      </w:pPr>
    </w:p>
    <w:p w:rsidR="00FA4CBC" w:rsidRPr="00C86FBF" w:rsidRDefault="00FA4CBC" w:rsidP="00FA4CB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Дисциплина  Б1</w:t>
      </w:r>
      <w:r w:rsidR="003806D1" w:rsidRPr="00C86FBF">
        <w:rPr>
          <w:rFonts w:ascii="Times New Roman" w:hAnsi="Times New Roman"/>
          <w:sz w:val="24"/>
          <w:szCs w:val="24"/>
        </w:rPr>
        <w:t>.В.05</w:t>
      </w:r>
      <w:r w:rsidRPr="00C86FBF">
        <w:rPr>
          <w:rFonts w:ascii="Times New Roman" w:hAnsi="Times New Roman"/>
          <w:sz w:val="24"/>
          <w:szCs w:val="24"/>
        </w:rPr>
        <w:t xml:space="preserve"> «Проектирование оборудования цехов сталеплавильного производства»   входит </w:t>
      </w:r>
      <w:r w:rsidRPr="00C86FBF">
        <w:rPr>
          <w:rFonts w:ascii="Times New Roman" w:hAnsi="Times New Roman"/>
          <w:b/>
          <w:sz w:val="24"/>
          <w:szCs w:val="24"/>
        </w:rPr>
        <w:t xml:space="preserve">в  </w:t>
      </w:r>
      <w:r w:rsidRPr="00C86FBF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 w:rsidRPr="00C86FBF">
        <w:rPr>
          <w:rStyle w:val="FontStyle16"/>
          <w:b w:val="0"/>
          <w:color w:val="C00000"/>
          <w:sz w:val="24"/>
          <w:szCs w:val="24"/>
        </w:rPr>
        <w:t>.</w:t>
      </w:r>
    </w:p>
    <w:p w:rsidR="00B7285E" w:rsidRPr="00DE0794" w:rsidRDefault="00B7285E" w:rsidP="00B7285E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DE0794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Б1.Б.1</w:t>
      </w:r>
      <w:r>
        <w:rPr>
          <w:rStyle w:val="FontStyle17"/>
          <w:b w:val="0"/>
          <w:sz w:val="24"/>
          <w:szCs w:val="24"/>
        </w:rPr>
        <w:t>6</w:t>
      </w:r>
      <w:r w:rsidRPr="00DE0794">
        <w:rPr>
          <w:rStyle w:val="FontStyle17"/>
          <w:b w:val="0"/>
          <w:sz w:val="24"/>
          <w:szCs w:val="24"/>
        </w:rPr>
        <w:t xml:space="preserve"> «Инженерная графика», Б1.Б.1</w:t>
      </w:r>
      <w:r>
        <w:rPr>
          <w:rStyle w:val="FontStyle17"/>
          <w:b w:val="0"/>
          <w:sz w:val="24"/>
          <w:szCs w:val="24"/>
        </w:rPr>
        <w:t>5</w:t>
      </w:r>
      <w:r w:rsidRPr="00DE0794">
        <w:rPr>
          <w:rStyle w:val="FontStyle17"/>
          <w:b w:val="0"/>
          <w:sz w:val="24"/>
          <w:szCs w:val="24"/>
        </w:rPr>
        <w:t xml:space="preserve"> «Те</w:t>
      </w:r>
      <w:r>
        <w:rPr>
          <w:rStyle w:val="FontStyle17"/>
          <w:b w:val="0"/>
          <w:sz w:val="24"/>
          <w:szCs w:val="24"/>
        </w:rPr>
        <w:t>оретическая механика», Б1.Б.21</w:t>
      </w:r>
      <w:r w:rsidRPr="00DE0794">
        <w:rPr>
          <w:rStyle w:val="FontStyle17"/>
          <w:b w:val="0"/>
          <w:sz w:val="24"/>
          <w:szCs w:val="24"/>
        </w:rPr>
        <w:t xml:space="preserve"> «Технология конструкционных материалов», </w:t>
      </w:r>
      <w:r>
        <w:rPr>
          <w:rStyle w:val="FontStyle17"/>
          <w:b w:val="0"/>
          <w:sz w:val="24"/>
          <w:szCs w:val="24"/>
        </w:rPr>
        <w:t>Б1.Б.2</w:t>
      </w:r>
      <w:r w:rsidR="002801C0">
        <w:rPr>
          <w:rStyle w:val="FontStyle17"/>
          <w:b w:val="0"/>
          <w:sz w:val="24"/>
          <w:szCs w:val="24"/>
        </w:rPr>
        <w:t>5</w:t>
      </w:r>
      <w:r w:rsidRPr="00DE0794">
        <w:rPr>
          <w:rStyle w:val="FontStyle17"/>
          <w:b w:val="0"/>
          <w:sz w:val="24"/>
          <w:szCs w:val="24"/>
        </w:rPr>
        <w:t xml:space="preserve"> «Основы проектирования</w:t>
      </w:r>
      <w:r>
        <w:rPr>
          <w:rStyle w:val="FontStyle17"/>
          <w:b w:val="0"/>
          <w:sz w:val="24"/>
          <w:szCs w:val="24"/>
        </w:rPr>
        <w:t xml:space="preserve"> механического оборудования</w:t>
      </w:r>
      <w:r w:rsidRPr="00DE0794">
        <w:rPr>
          <w:rStyle w:val="FontStyle17"/>
          <w:b w:val="0"/>
          <w:sz w:val="24"/>
          <w:szCs w:val="24"/>
        </w:rPr>
        <w:t>».</w:t>
      </w:r>
    </w:p>
    <w:p w:rsidR="00B7285E" w:rsidRPr="00DE0794" w:rsidRDefault="00B7285E" w:rsidP="00B7285E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DE0794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необхо</w:t>
      </w:r>
      <w:r>
        <w:rPr>
          <w:rStyle w:val="FontStyle17"/>
          <w:b w:val="0"/>
          <w:sz w:val="24"/>
          <w:szCs w:val="24"/>
        </w:rPr>
        <w:t xml:space="preserve">димы при рассмотрении: </w:t>
      </w:r>
      <w:r w:rsidRPr="00DE0794">
        <w:rPr>
          <w:rStyle w:val="FontStyle17"/>
          <w:b w:val="0"/>
          <w:sz w:val="24"/>
          <w:szCs w:val="24"/>
        </w:rPr>
        <w:t>Б1.В.ДВ.</w:t>
      </w:r>
      <w:r>
        <w:rPr>
          <w:rStyle w:val="FontStyle17"/>
          <w:b w:val="0"/>
          <w:sz w:val="24"/>
          <w:szCs w:val="24"/>
        </w:rPr>
        <w:t>4</w:t>
      </w:r>
      <w:r w:rsidRPr="00DE0794">
        <w:rPr>
          <w:rStyle w:val="FontStyle17"/>
          <w:b w:val="0"/>
          <w:sz w:val="24"/>
          <w:szCs w:val="24"/>
        </w:rPr>
        <w:t>.</w:t>
      </w:r>
      <w:r w:rsidR="002801C0">
        <w:rPr>
          <w:rStyle w:val="FontStyle17"/>
          <w:b w:val="0"/>
          <w:sz w:val="24"/>
          <w:szCs w:val="24"/>
        </w:rPr>
        <w:t>0</w:t>
      </w:r>
      <w:r w:rsidRPr="00DE0794">
        <w:rPr>
          <w:rStyle w:val="FontStyle17"/>
          <w:b w:val="0"/>
          <w:sz w:val="24"/>
          <w:szCs w:val="24"/>
        </w:rPr>
        <w:t>1 «Проектирование металлургических подъемно-транспортных машин», Б1.В.</w:t>
      </w:r>
      <w:r w:rsidR="002801C0">
        <w:rPr>
          <w:rStyle w:val="FontStyle17"/>
          <w:b w:val="0"/>
          <w:sz w:val="24"/>
          <w:szCs w:val="24"/>
        </w:rPr>
        <w:t>07</w:t>
      </w:r>
      <w:r w:rsidRPr="00DE0794">
        <w:rPr>
          <w:rStyle w:val="FontStyle17"/>
          <w:b w:val="0"/>
          <w:sz w:val="24"/>
          <w:szCs w:val="24"/>
        </w:rPr>
        <w:t xml:space="preserve"> «</w:t>
      </w:r>
      <w:r w:rsidRPr="00216A8C">
        <w:rPr>
          <w:rStyle w:val="FontStyle17"/>
          <w:b w:val="0"/>
          <w:sz w:val="24"/>
          <w:szCs w:val="24"/>
        </w:rPr>
        <w:t>Проектирование технологических машин и комплексов прокатного производства</w:t>
      </w:r>
      <w:r w:rsidRPr="00DE0794">
        <w:rPr>
          <w:rStyle w:val="FontStyle17"/>
          <w:b w:val="0"/>
          <w:sz w:val="24"/>
          <w:szCs w:val="24"/>
        </w:rPr>
        <w:t>».</w:t>
      </w:r>
    </w:p>
    <w:p w:rsidR="009D7CDF" w:rsidRPr="00C86FBF" w:rsidRDefault="009D7CDF" w:rsidP="00163FA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2CB1" w:rsidRPr="00C86FBF" w:rsidRDefault="009D7CDF" w:rsidP="0099732E">
      <w:pPr>
        <w:pStyle w:val="1"/>
        <w:jc w:val="center"/>
        <w:rPr>
          <w:rStyle w:val="FontStyle21"/>
          <w:b/>
          <w:sz w:val="24"/>
          <w:szCs w:val="24"/>
        </w:rPr>
      </w:pPr>
      <w:r w:rsidRPr="00C86FBF">
        <w:rPr>
          <w:b/>
          <w:sz w:val="24"/>
          <w:szCs w:val="24"/>
        </w:rPr>
        <w:t xml:space="preserve">3 </w:t>
      </w:r>
      <w:r w:rsidR="00322CB1" w:rsidRPr="00C86FBF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322CB1" w:rsidRPr="00C86FBF">
        <w:rPr>
          <w:rStyle w:val="FontStyle21"/>
          <w:b/>
          <w:sz w:val="24"/>
          <w:szCs w:val="24"/>
        </w:rPr>
        <w:br/>
        <w:t>дисциплины  и планируемые результаты обучения</w:t>
      </w:r>
    </w:p>
    <w:p w:rsidR="00D70BFA" w:rsidRPr="00C86FBF" w:rsidRDefault="00D70BFA" w:rsidP="00D70BFA">
      <w:pPr>
        <w:rPr>
          <w:sz w:val="24"/>
          <w:szCs w:val="24"/>
        </w:rPr>
      </w:pPr>
    </w:p>
    <w:p w:rsidR="00C060A8" w:rsidRPr="00C86FBF" w:rsidRDefault="00C060A8" w:rsidP="00322CB1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C86FBF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 w:rsidR="00D70BFA" w:rsidRPr="00C86FBF">
        <w:rPr>
          <w:rFonts w:ascii="Times New Roman" w:hAnsi="Times New Roman"/>
          <w:sz w:val="24"/>
          <w:szCs w:val="24"/>
        </w:rPr>
        <w:t>«</w:t>
      </w:r>
      <w:r w:rsidR="00EA2ECE" w:rsidRPr="00C86FBF">
        <w:rPr>
          <w:rFonts w:ascii="Times New Roman" w:hAnsi="Times New Roman"/>
          <w:sz w:val="24"/>
          <w:szCs w:val="24"/>
        </w:rPr>
        <w:t>Проектирование оборудования цехов сталеплавильного производства</w:t>
      </w:r>
      <w:r w:rsidR="00D70BFA" w:rsidRPr="00C86FBF">
        <w:rPr>
          <w:rFonts w:ascii="Times New Roman" w:hAnsi="Times New Roman"/>
          <w:sz w:val="24"/>
          <w:szCs w:val="24"/>
        </w:rPr>
        <w:t xml:space="preserve">» </w:t>
      </w:r>
      <w:r w:rsidR="00D70BFA" w:rsidRPr="00C86FBF">
        <w:rPr>
          <w:rStyle w:val="FontStyle16"/>
          <w:b w:val="0"/>
          <w:sz w:val="24"/>
          <w:szCs w:val="24"/>
        </w:rPr>
        <w:t xml:space="preserve">обучающийся </w:t>
      </w:r>
      <w:r w:rsidRPr="00C86FBF">
        <w:rPr>
          <w:rFonts w:ascii="Times New Roman" w:hAnsi="Times New Roman"/>
          <w:bCs/>
          <w:sz w:val="24"/>
          <w:szCs w:val="24"/>
        </w:rPr>
        <w:t>должен обладать следующими компетенциями:</w:t>
      </w:r>
    </w:p>
    <w:p w:rsidR="00D70BFA" w:rsidRPr="00C86FBF" w:rsidRDefault="00D70BFA" w:rsidP="00322CB1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F556BF" w:rsidRPr="00C86FBF" w:rsidTr="00F556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Структурный </w:t>
            </w:r>
            <w:r w:rsidRPr="00C86FBF">
              <w:rPr>
                <w:sz w:val="24"/>
                <w:szCs w:val="24"/>
              </w:rPr>
              <w:br/>
              <w:t xml:space="preserve">элемент </w:t>
            </w:r>
            <w:r w:rsidRPr="00C86FB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6FBF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556BF" w:rsidRPr="00C86FBF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F556BF" w:rsidRPr="00C86FBF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C86FBF" w:rsidRDefault="00F556BF" w:rsidP="009B0F6B">
            <w:pPr>
              <w:pStyle w:val="af3"/>
              <w:widowControl/>
              <w:numPr>
                <w:ilvl w:val="0"/>
                <w:numId w:val="7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  <w:p w:rsidR="00F556BF" w:rsidRPr="00C86FBF" w:rsidRDefault="00F556BF">
            <w:pPr>
              <w:pStyle w:val="af3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</w:tr>
      <w:tr w:rsidR="00F556BF" w:rsidRPr="00C86FBF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 w:rsidP="009B0F6B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Обсуждать способы эффективного решения задачи с использованием металлургических машин сталеплавильного производства;</w:t>
            </w:r>
          </w:p>
          <w:p w:rsidR="00F556BF" w:rsidRPr="00C86FBF" w:rsidRDefault="00F556BF" w:rsidP="009B0F6B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</w:tr>
      <w:tr w:rsidR="00F556BF" w:rsidRPr="00C86FBF" w:rsidTr="00F556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 w:rsidP="009B0F6B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Навыками подготовки описаний патентов на  изобретение и полезную модель.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</w:tr>
      <w:tr w:rsidR="00F556BF" w:rsidRPr="00C86FBF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C86FBF" w:rsidRDefault="00F556BF">
            <w:pPr>
              <w:ind w:firstLine="540"/>
              <w:jc w:val="both"/>
              <w:rPr>
                <w:b/>
                <w:color w:val="000000"/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lastRenderedPageBreak/>
              <w:t xml:space="preserve">ПК – 14 </w:t>
            </w:r>
            <w:r w:rsidRPr="00C86FBF">
              <w:rPr>
                <w:b/>
                <w:color w:val="000000"/>
                <w:sz w:val="24"/>
                <w:szCs w:val="24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556BF" w:rsidRPr="00C86FBF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 w:rsidP="009B0F6B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</w:tr>
      <w:tr w:rsidR="00F556BF" w:rsidRPr="00C86FBF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Выполнять  расчёты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</w:tr>
      <w:tr w:rsidR="00F556BF" w:rsidRPr="00C86FB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Обработки экспериментальных данных машин сталеплавильного производств.</w:t>
            </w:r>
          </w:p>
          <w:p w:rsidR="00F556BF" w:rsidRPr="00C86FBF" w:rsidRDefault="00F556BF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F556BF" w:rsidRPr="00C86FBF" w:rsidTr="00F556B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ind w:left="142"/>
              <w:rPr>
                <w:b/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ПК - 16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F556BF" w:rsidRPr="00C86FB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 - </w:t>
            </w:r>
            <w:r w:rsidRPr="00C86FBF">
              <w:rPr>
                <w:rFonts w:eastAsia="Lucida Sans Unicode"/>
                <w:color w:val="000000"/>
                <w:sz w:val="24"/>
                <w:szCs w:val="24"/>
              </w:rPr>
              <w:t>Терминологию</w:t>
            </w:r>
            <w:r w:rsidRPr="00C86FBF">
              <w:rPr>
                <w:color w:val="000000"/>
                <w:sz w:val="24"/>
                <w:szCs w:val="24"/>
              </w:rPr>
              <w:t xml:space="preserve"> по основам проектирования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C86FBF">
              <w:rPr>
                <w:color w:val="000000"/>
                <w:sz w:val="24"/>
                <w:szCs w:val="24"/>
              </w:rPr>
              <w:t>.</w:t>
            </w:r>
          </w:p>
          <w:p w:rsidR="00F556BF" w:rsidRPr="00C86FBF" w:rsidRDefault="00F556BF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Основы проектирования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</w:p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</w:t>
            </w:r>
            <w:r w:rsidRPr="00C86FBF">
              <w:rPr>
                <w:rFonts w:eastAsia="Lucida Sans Unicode"/>
                <w:color w:val="000000"/>
                <w:sz w:val="24"/>
                <w:szCs w:val="24"/>
              </w:rPr>
              <w:t xml:space="preserve">Этапы и последовательность </w:t>
            </w:r>
            <w:r w:rsidRPr="00C86FBF">
              <w:rPr>
                <w:color w:val="000000"/>
                <w:sz w:val="24"/>
                <w:szCs w:val="24"/>
              </w:rPr>
              <w:t xml:space="preserve">проектирования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</w:tc>
      </w:tr>
      <w:tr w:rsidR="00F556BF" w:rsidRPr="00C86FB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C86FBF">
              <w:rPr>
                <w:color w:val="000000"/>
                <w:sz w:val="24"/>
                <w:szCs w:val="24"/>
              </w:rPr>
              <w:t>.</w:t>
            </w:r>
          </w:p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На основе знаний технологии 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C86FBF">
              <w:rPr>
                <w:color w:val="000000"/>
                <w:sz w:val="24"/>
                <w:szCs w:val="24"/>
              </w:rPr>
              <w:t>, проводить необходимые проектные расчеты.</w:t>
            </w:r>
          </w:p>
        </w:tc>
      </w:tr>
      <w:tr w:rsidR="00F556BF" w:rsidRPr="00C86FB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C86FBF" w:rsidRDefault="00F556BF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>Навыками выполнения:</w:t>
            </w:r>
          </w:p>
          <w:p w:rsidR="00F556BF" w:rsidRPr="00C86FBF" w:rsidRDefault="00F556BF" w:rsidP="009B0F6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технического предложения, эскизного проекта и рабочих чертежей  </w:t>
            </w:r>
            <w:r w:rsidRPr="00C86FBF">
              <w:rPr>
                <w:sz w:val="24"/>
                <w:szCs w:val="24"/>
              </w:rPr>
              <w:t xml:space="preserve">оборудования машин и агрегатов цехов </w:t>
            </w:r>
            <w:r w:rsidRPr="00C86FBF">
              <w:rPr>
                <w:sz w:val="24"/>
                <w:szCs w:val="24"/>
              </w:rPr>
              <w:lastRenderedPageBreak/>
              <w:t>сталеплавильного производства;</w:t>
            </w:r>
          </w:p>
          <w:p w:rsidR="00F556BF" w:rsidRPr="00C86FBF" w:rsidRDefault="00F556BF" w:rsidP="009B0F6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расчетов по обоснованию предлагаемой конструкции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99732E" w:rsidRPr="00C86FBF" w:rsidRDefault="0099732E" w:rsidP="007F1811">
      <w:pPr>
        <w:jc w:val="center"/>
        <w:outlineLvl w:val="0"/>
        <w:rPr>
          <w:b/>
          <w:spacing w:val="-2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F556BF" w:rsidRPr="00C86FBF" w:rsidTr="00F556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Структурный </w:t>
            </w:r>
            <w:r w:rsidRPr="00C86FBF">
              <w:rPr>
                <w:sz w:val="24"/>
                <w:szCs w:val="24"/>
              </w:rPr>
              <w:br/>
              <w:t xml:space="preserve">элемент </w:t>
            </w:r>
            <w:r w:rsidRPr="00C86FB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6FBF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556BF" w:rsidRPr="00C86FBF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F556BF" w:rsidRPr="00C86FBF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 w:rsidP="009B0F6B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F556BF" w:rsidRPr="00C86FBF" w:rsidRDefault="00F556BF" w:rsidP="009B0F6B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</w:tr>
      <w:tr w:rsidR="00F556BF" w:rsidRPr="00C86FBF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C86FB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C86FB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Формулировать предложения по формированию  нормативных документов по </w:t>
            </w:r>
            <w:r w:rsidRPr="00C86FBF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C86FB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</w:tr>
      <w:tr w:rsidR="00F556BF" w:rsidRPr="00C86FBF" w:rsidTr="00F556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C86FB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Анализом</w:t>
            </w:r>
            <w:r w:rsidRPr="00C86FBF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C86FBF">
              <w:rPr>
                <w:sz w:val="24"/>
                <w:szCs w:val="24"/>
              </w:rPr>
              <w:t>расчету и конструированию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Разработкой предложений по формированию показателей оборудования машин и агрегатов цехов сталеплавильного производства.</w:t>
            </w:r>
          </w:p>
          <w:p w:rsidR="00F556BF" w:rsidRPr="00C86FBF" w:rsidRDefault="00F556BF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Планами испытаний при формировании показателей в нормативной документации оборудования машин и агрегатов цехов сталеплавильного производства.</w:t>
            </w:r>
          </w:p>
        </w:tc>
      </w:tr>
    </w:tbl>
    <w:p w:rsidR="00F556BF" w:rsidRPr="00C86FBF" w:rsidRDefault="00F556BF" w:rsidP="007F1811">
      <w:pPr>
        <w:jc w:val="center"/>
        <w:outlineLvl w:val="0"/>
        <w:rPr>
          <w:b/>
          <w:spacing w:val="-2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97BA4" w:rsidRPr="00C86FBF" w:rsidRDefault="00497BA4" w:rsidP="00497BA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97BA4" w:rsidRPr="00C86FBF" w:rsidRDefault="00497BA4" w:rsidP="00497BA4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97BA4" w:rsidRPr="00C86FBF" w:rsidSect="00497BA4">
          <w:footerReference w:type="even" r:id="rId11"/>
          <w:footerReference w:type="default" r:id="rId12"/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497BA4" w:rsidRPr="00C86FBF" w:rsidRDefault="00497BA4" w:rsidP="00497BA4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 w:rsidRPr="00C86FBF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</w:p>
    <w:p w:rsidR="00497BA4" w:rsidRPr="00C86FBF" w:rsidRDefault="00497BA4" w:rsidP="00497BA4">
      <w:pPr>
        <w:tabs>
          <w:tab w:val="left" w:pos="851"/>
        </w:tabs>
        <w:jc w:val="center"/>
        <w:rPr>
          <w:rStyle w:val="FontStyle18"/>
          <w:b w:val="0"/>
          <w:sz w:val="24"/>
          <w:szCs w:val="24"/>
        </w:rPr>
      </w:pPr>
    </w:p>
    <w:p w:rsidR="00497BA4" w:rsidRPr="00C86FBF" w:rsidRDefault="00497BA4" w:rsidP="00497B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86FBF">
        <w:rPr>
          <w:rStyle w:val="FontStyle18"/>
          <w:b w:val="0"/>
          <w:sz w:val="24"/>
          <w:szCs w:val="24"/>
        </w:rPr>
        <w:t>Общая трудоемкость дисциплины составляет 8 зачетных единиц 288 акад. часов, в том числе:</w:t>
      </w:r>
    </w:p>
    <w:p w:rsidR="00497BA4" w:rsidRPr="00C86FBF" w:rsidRDefault="00497BA4" w:rsidP="00497B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86FBF">
        <w:rPr>
          <w:rStyle w:val="FontStyle18"/>
          <w:b w:val="0"/>
          <w:sz w:val="24"/>
          <w:szCs w:val="24"/>
        </w:rPr>
        <w:t>–</w:t>
      </w:r>
      <w:r w:rsidRPr="00C86FBF">
        <w:rPr>
          <w:rStyle w:val="FontStyle18"/>
          <w:b w:val="0"/>
          <w:sz w:val="24"/>
          <w:szCs w:val="24"/>
        </w:rPr>
        <w:tab/>
        <w:t>контактная работа – 168,5 акад. часов:</w:t>
      </w:r>
    </w:p>
    <w:p w:rsidR="00497BA4" w:rsidRPr="00C86FBF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6FBF">
        <w:rPr>
          <w:rStyle w:val="FontStyle18"/>
          <w:b w:val="0"/>
          <w:sz w:val="24"/>
          <w:szCs w:val="24"/>
        </w:rPr>
        <w:tab/>
        <w:t>–</w:t>
      </w:r>
      <w:r w:rsidRPr="00C86FBF">
        <w:rPr>
          <w:rStyle w:val="FontStyle18"/>
          <w:b w:val="0"/>
          <w:sz w:val="24"/>
          <w:szCs w:val="24"/>
        </w:rPr>
        <w:tab/>
        <w:t>аудиторная – 162 акад. часа;</w:t>
      </w:r>
    </w:p>
    <w:p w:rsidR="00497BA4" w:rsidRPr="00C86FBF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6FBF">
        <w:rPr>
          <w:rStyle w:val="FontStyle18"/>
          <w:b w:val="0"/>
          <w:sz w:val="24"/>
          <w:szCs w:val="24"/>
        </w:rPr>
        <w:tab/>
        <w:t>–</w:t>
      </w:r>
      <w:r w:rsidRPr="00C86FBF">
        <w:rPr>
          <w:rStyle w:val="FontStyle18"/>
          <w:b w:val="0"/>
          <w:sz w:val="24"/>
          <w:szCs w:val="24"/>
        </w:rPr>
        <w:tab/>
        <w:t xml:space="preserve">внеаудиторная – 6,5 акад. часа; </w:t>
      </w:r>
    </w:p>
    <w:p w:rsidR="00497BA4" w:rsidRPr="00C86FBF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6FBF">
        <w:rPr>
          <w:rStyle w:val="FontStyle18"/>
          <w:b w:val="0"/>
          <w:sz w:val="24"/>
          <w:szCs w:val="24"/>
        </w:rPr>
        <w:t>–</w:t>
      </w:r>
      <w:r w:rsidRPr="00C86FBF">
        <w:rPr>
          <w:rStyle w:val="FontStyle18"/>
          <w:b w:val="0"/>
          <w:sz w:val="24"/>
          <w:szCs w:val="24"/>
        </w:rPr>
        <w:tab/>
        <w:t>самостоятельная работа –83,8 акад. часов;</w:t>
      </w:r>
    </w:p>
    <w:p w:rsidR="00497BA4" w:rsidRPr="00C86FBF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6FBF">
        <w:rPr>
          <w:rStyle w:val="FontStyle18"/>
          <w:b w:val="0"/>
          <w:sz w:val="24"/>
          <w:szCs w:val="24"/>
        </w:rPr>
        <w:t xml:space="preserve"> –</w:t>
      </w:r>
      <w:r w:rsidRPr="00C86FBF">
        <w:rPr>
          <w:rStyle w:val="FontStyle18"/>
          <w:b w:val="0"/>
          <w:sz w:val="24"/>
          <w:szCs w:val="24"/>
        </w:rPr>
        <w:tab/>
        <w:t>подготовка к экзамену – 35,7 акад.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7"/>
        <w:gridCol w:w="567"/>
        <w:gridCol w:w="751"/>
        <w:gridCol w:w="847"/>
        <w:gridCol w:w="721"/>
        <w:gridCol w:w="2542"/>
        <w:gridCol w:w="1945"/>
        <w:gridCol w:w="1568"/>
      </w:tblGrid>
      <w:tr w:rsidR="00497BA4" w:rsidRPr="00C86FBF" w:rsidTr="00497BA4">
        <w:trPr>
          <w:cantSplit/>
          <w:trHeight w:val="962"/>
          <w:tblHeader/>
        </w:trPr>
        <w:tc>
          <w:tcPr>
            <w:tcW w:w="1847" w:type="pct"/>
            <w:vMerge w:val="restart"/>
            <w:vAlign w:val="center"/>
          </w:tcPr>
          <w:p w:rsidR="00497BA4" w:rsidRPr="00C86FBF" w:rsidRDefault="00497BA4" w:rsidP="00497BA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97BA4" w:rsidRPr="00C86FBF" w:rsidRDefault="00497BA4" w:rsidP="00497BA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497BA4" w:rsidRPr="00C86FBF" w:rsidRDefault="00497BA4" w:rsidP="00497BA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86FB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497BA4" w:rsidRPr="00C86FBF" w:rsidRDefault="00497BA4" w:rsidP="00497BA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C86FBF">
              <w:rPr>
                <w:rStyle w:val="FontStyle18"/>
                <w:b w:val="0"/>
                <w:sz w:val="24"/>
                <w:szCs w:val="24"/>
              </w:rPr>
              <w:t>м</w:t>
            </w:r>
            <w:r w:rsidRPr="00C86FB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86FBF">
              <w:rPr>
                <w:rStyle w:val="FontStyle23"/>
                <w:b w:val="0"/>
                <w:sz w:val="24"/>
                <w:szCs w:val="24"/>
              </w:rPr>
              <w:br/>
            </w: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9" w:type="pct"/>
            <w:vMerge w:val="restart"/>
            <w:textDirection w:val="btLr"/>
          </w:tcPr>
          <w:p w:rsidR="00497BA4" w:rsidRPr="00C86FBF" w:rsidRDefault="00497BA4" w:rsidP="00497BA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3" w:type="pct"/>
            <w:vMerge w:val="restart"/>
            <w:vAlign w:val="center"/>
          </w:tcPr>
          <w:p w:rsidR="00497BA4" w:rsidRPr="00C86FBF" w:rsidRDefault="00497BA4" w:rsidP="00497BA4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97BA4" w:rsidRPr="00C86FBF" w:rsidRDefault="00497BA4" w:rsidP="00497BA4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45" w:type="pct"/>
            <w:vMerge w:val="restart"/>
            <w:vAlign w:val="center"/>
          </w:tcPr>
          <w:p w:rsidR="00497BA4" w:rsidRPr="00C86FBF" w:rsidRDefault="00497BA4" w:rsidP="00497BA4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86FB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20" w:type="pct"/>
            <w:vMerge w:val="restart"/>
            <w:textDirection w:val="btLr"/>
          </w:tcPr>
          <w:p w:rsidR="00497BA4" w:rsidRPr="00C86FBF" w:rsidRDefault="00497BA4" w:rsidP="00497BA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 xml:space="preserve">Код и структурный </w:t>
            </w:r>
            <w:r w:rsidRPr="00C86FBF">
              <w:br/>
              <w:t>элемент компетенции</w:t>
            </w:r>
          </w:p>
        </w:tc>
      </w:tr>
      <w:tr w:rsidR="00497BA4" w:rsidRPr="00C86FBF" w:rsidTr="00497BA4">
        <w:trPr>
          <w:cantSplit/>
          <w:trHeight w:val="1102"/>
          <w:tblHeader/>
        </w:trPr>
        <w:tc>
          <w:tcPr>
            <w:tcW w:w="1847" w:type="pct"/>
            <w:vMerge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  <w:r w:rsidRPr="00C86FBF">
              <w:t>Лекции</w:t>
            </w:r>
          </w:p>
        </w:tc>
        <w:tc>
          <w:tcPr>
            <w:tcW w:w="249" w:type="pct"/>
            <w:textDirection w:val="btLr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  <w:r w:rsidRPr="00C86FBF">
              <w:t>лаборат.</w:t>
            </w:r>
          </w:p>
          <w:p w:rsidR="00497BA4" w:rsidRPr="00C86FBF" w:rsidRDefault="00497BA4" w:rsidP="00497BA4">
            <w:pPr>
              <w:pStyle w:val="Style14"/>
              <w:widowControl/>
              <w:jc w:val="center"/>
            </w:pPr>
            <w:r w:rsidRPr="00C86FBF">
              <w:t>занятия</w:t>
            </w:r>
          </w:p>
        </w:tc>
        <w:tc>
          <w:tcPr>
            <w:tcW w:w="281" w:type="pct"/>
            <w:textDirection w:val="btLr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  <w:r w:rsidRPr="00C86FBF">
              <w:t>практич. занятия</w:t>
            </w:r>
          </w:p>
        </w:tc>
        <w:tc>
          <w:tcPr>
            <w:tcW w:w="239" w:type="pct"/>
            <w:vMerge/>
            <w:textDirection w:val="btL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843" w:type="pct"/>
            <w:vMerge/>
            <w:textDirection w:val="btLr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645" w:type="pct"/>
            <w:vMerge/>
            <w:textDirection w:val="btLr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520" w:type="pct"/>
            <w:vMerge/>
            <w:textDirection w:val="btLr"/>
          </w:tcPr>
          <w:p w:rsidR="00497BA4" w:rsidRPr="00C86FBF" w:rsidRDefault="00497BA4" w:rsidP="00497BA4">
            <w:pPr>
              <w:pStyle w:val="Style14"/>
              <w:widowControl/>
              <w:jc w:val="center"/>
            </w:pPr>
          </w:p>
        </w:tc>
      </w:tr>
      <w:tr w:rsidR="00497BA4" w:rsidRPr="00C86FBF" w:rsidTr="00497BA4">
        <w:trPr>
          <w:trHeight w:val="422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Тема 1: Введение. Задачи конструирования металлургических машин (ММ), общие сведения о оборудовании, машинах и агрегатах цехов сталеплавильного производства (СП). Основные характеристики и требования, предъявляемые к оборудованию, машинам и агрегатам цехов СП.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2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C86FBF">
              <w:t>/1И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4/1И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3" w:type="pct"/>
            <w:vAlign w:val="center"/>
          </w:tcPr>
          <w:p w:rsidR="00497BA4" w:rsidRPr="00C86FBF" w:rsidRDefault="00497BA4" w:rsidP="00497BA4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лекции.</w:t>
            </w:r>
          </w:p>
        </w:tc>
        <w:tc>
          <w:tcPr>
            <w:tcW w:w="645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</w:pPr>
            <w:r w:rsidRPr="00C86FBF">
              <w:rPr>
                <w:b/>
              </w:rPr>
              <w:t>ПСК-3.2-зув</w:t>
            </w:r>
          </w:p>
        </w:tc>
      </w:tr>
      <w:tr w:rsidR="00497BA4" w:rsidRPr="00C86FBF" w:rsidTr="00497BA4">
        <w:trPr>
          <w:trHeight w:val="1010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Тема 2: Типовые детали, механизмы и узлы оборудования машин и агрегатов цехов сталеплавильного производства. Назначение технологического и транспортного  машин и агрегатов цехов сталеплавильного производства. Содержание технических условий на оборудование   машин и  агрегатов СП.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4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C86FBF">
              <w:t>/1И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4/1И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  <w:vAlign w:val="center"/>
          </w:tcPr>
          <w:p w:rsidR="00497BA4" w:rsidRPr="00C86FBF" w:rsidRDefault="00497BA4" w:rsidP="00497BA4">
            <w:pPr>
              <w:jc w:val="center"/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497BA4" w:rsidRPr="00C86FBF" w:rsidRDefault="00497BA4" w:rsidP="008D0099">
            <w:pPr>
              <w:rPr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ПК-16-зув ПСК-3.2-зув</w:t>
            </w:r>
          </w:p>
        </w:tc>
      </w:tr>
      <w:tr w:rsidR="00497BA4" w:rsidRPr="00C86FBF" w:rsidTr="00497BA4">
        <w:trPr>
          <w:trHeight w:val="1895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>Тема 3:Подъемно-транспортные машины (ПТМ) и  оборудование цехов сталеплавильного производства. Грузоподъемные машины (ГПМ) цехов сталеплавильного производства. ГПМ  для шихты и скрапа. Грузозахватные устройства ГПМ СП. Загрузочные и завалочные краны. Краны литейные.</w:t>
            </w:r>
          </w:p>
          <w:p w:rsidR="00497BA4" w:rsidRPr="00C86FBF" w:rsidRDefault="00497BA4" w:rsidP="00497BA4">
            <w:pPr>
              <w:pStyle w:val="a3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Транспортирующие машины цехов СП. Основные типы конвейеров цехов СП. </w:t>
            </w:r>
          </w:p>
          <w:p w:rsidR="00497BA4" w:rsidRPr="00C86FBF" w:rsidRDefault="00497BA4" w:rsidP="00497BA4">
            <w:pPr>
              <w:pStyle w:val="a3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Расчет и конструирование оборудования ПТМ цехов СП.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497BA4" w:rsidRPr="00C86FBF" w:rsidRDefault="00497BA4" w:rsidP="008D0099">
            <w:pPr>
              <w:rPr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ПК-</w:t>
            </w:r>
            <w:r w:rsidR="008D0099">
              <w:rPr>
                <w:b/>
                <w:sz w:val="24"/>
                <w:szCs w:val="24"/>
              </w:rPr>
              <w:t>14</w:t>
            </w:r>
            <w:r w:rsidRPr="00C86FBF">
              <w:rPr>
                <w:b/>
                <w:sz w:val="24"/>
                <w:szCs w:val="24"/>
              </w:rPr>
              <w:t>-зув ПСК-3.2-зув</w:t>
            </w:r>
          </w:p>
        </w:tc>
      </w:tr>
      <w:tr w:rsidR="00497BA4" w:rsidRPr="00C86FBF" w:rsidTr="00497BA4">
        <w:trPr>
          <w:trHeight w:val="422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Тема 4: Проектирование систем гидравлического и пневматического привода оборудования машин и агрегатов цехов сталеплавильного производства.</w:t>
            </w:r>
          </w:p>
          <w:p w:rsidR="00497BA4" w:rsidRPr="00C86FBF" w:rsidRDefault="00497BA4" w:rsidP="00497BA4">
            <w:pPr>
              <w:pStyle w:val="a3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Расчет и конструирование гидравлического и пневматического привода оборудования машин и агрегатов цехов сталеплавильного производства.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C86FBF" w:rsidTr="00497BA4">
        <w:trPr>
          <w:trHeight w:val="422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Тема 5: Проектирование цехов и  оборудования электросталеплавильных сталеплавильного </w:t>
            </w: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производства. 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Изучения материала по теме лекции, </w:t>
            </w: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опрос, контрольная </w:t>
            </w: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lastRenderedPageBreak/>
              <w:t>ПК-10-зув</w:t>
            </w:r>
          </w:p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 xml:space="preserve">ПК - 16-зув </w:t>
            </w:r>
            <w:r w:rsidRPr="00C86FBF">
              <w:rPr>
                <w:b/>
                <w:sz w:val="24"/>
                <w:szCs w:val="24"/>
              </w:rPr>
              <w:lastRenderedPageBreak/>
              <w:t>ПСК-3.2-зув</w:t>
            </w:r>
          </w:p>
        </w:tc>
      </w:tr>
      <w:tr w:rsidR="00497BA4" w:rsidRPr="00C86FBF" w:rsidTr="00497BA4">
        <w:trPr>
          <w:trHeight w:val="422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>Тема 6: Проектирование кислородно-конверторных цехов (ККЦ) сталеплавильного производства. Общие планировочные решения размещения оборудования, машин и агрегатов в отделениях ККЦ.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8D0099" w:rsidRDefault="008D0099" w:rsidP="008D0099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ПК-10-зув</w:t>
            </w:r>
          </w:p>
          <w:p w:rsidR="00497BA4" w:rsidRPr="00C86FBF" w:rsidRDefault="008D0099" w:rsidP="008D0099">
            <w:pPr>
              <w:pStyle w:val="Style14"/>
              <w:widowControl/>
            </w:pPr>
            <w:r>
              <w:rPr>
                <w:b/>
              </w:rPr>
              <w:t>ПК-14-зув ПСК-3.2-зув</w:t>
            </w:r>
          </w:p>
        </w:tc>
      </w:tr>
      <w:tr w:rsidR="00497BA4" w:rsidRPr="00C86FBF" w:rsidTr="00497BA4">
        <w:trPr>
          <w:trHeight w:val="422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Тема 7: Расчет и конструирование оборудования машин и агрегатов цехов сталеплавильного производства, обеспечивающих выплавку стали.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C86FBF" w:rsidTr="00497BA4">
        <w:trPr>
          <w:trHeight w:val="917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8: Проектирование машин непрерывного литья заготовок (МНЛЗ). Компоновки МНЛЗ. Сортовые МНЛЗ. Слябовые МНЛЗ. Сталеразливочный ковш. Промежуточный ковш. Погружные стаканы. Кристаллизаторы. Оборудование зоны вторичного охлаждения МНЛЗ. 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8D0099" w:rsidRDefault="008D0099" w:rsidP="008D0099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ПК-10-зув</w:t>
            </w:r>
          </w:p>
          <w:p w:rsidR="00497BA4" w:rsidRPr="00C86FBF" w:rsidRDefault="008D0099" w:rsidP="008D009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ПК-14-зув ПСК-3.2-зув</w:t>
            </w:r>
          </w:p>
        </w:tc>
      </w:tr>
      <w:tr w:rsidR="00497BA4" w:rsidRPr="00C86FBF" w:rsidTr="00497BA4">
        <w:trPr>
          <w:trHeight w:val="917"/>
        </w:trPr>
        <w:tc>
          <w:tcPr>
            <w:tcW w:w="1847" w:type="pct"/>
          </w:tcPr>
          <w:p w:rsidR="00497BA4" w:rsidRPr="00C86FBF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Тема 9: Расчет и конструирование машин непрерывного литья заготовок. 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4/2И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497BA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497BA4" w:rsidRPr="00C86FBF" w:rsidRDefault="00497BA4" w:rsidP="00497BA4">
            <w:pPr>
              <w:pStyle w:val="Style14"/>
              <w:widowControl/>
            </w:pPr>
            <w:r w:rsidRPr="00C86FBF">
              <w:rPr>
                <w:b/>
              </w:rPr>
              <w:t>ПК - 16-зув ПСК-3.2-зув</w:t>
            </w:r>
          </w:p>
        </w:tc>
      </w:tr>
      <w:tr w:rsidR="00497BA4" w:rsidRPr="00C86FBF" w:rsidTr="00497BA4">
        <w:trPr>
          <w:trHeight w:val="917"/>
        </w:trPr>
        <w:tc>
          <w:tcPr>
            <w:tcW w:w="1847" w:type="pct"/>
          </w:tcPr>
          <w:p w:rsidR="00497BA4" w:rsidRPr="00C86FBF" w:rsidRDefault="00497BA4" w:rsidP="009B0F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Тема 10:Расчет и конструирование машин внепечной обработки стали (ВПО).</w:t>
            </w:r>
          </w:p>
        </w:tc>
        <w:tc>
          <w:tcPr>
            <w:tcW w:w="188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2801C0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t>4/</w:t>
            </w:r>
            <w:r w:rsidR="002801C0">
              <w:t>4</w:t>
            </w:r>
            <w:r w:rsidRPr="00C86FBF">
              <w:t>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2801C0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8/</w:t>
            </w:r>
            <w:r w:rsidR="002801C0">
              <w:rPr>
                <w:sz w:val="24"/>
                <w:szCs w:val="24"/>
              </w:rPr>
              <w:t>4</w:t>
            </w:r>
            <w:r w:rsidRPr="00C86FB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C86FBF" w:rsidRDefault="00497BA4" w:rsidP="00497BA4">
            <w:pPr>
              <w:rPr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защита курсового проекта </w:t>
            </w:r>
          </w:p>
        </w:tc>
        <w:tc>
          <w:tcPr>
            <w:tcW w:w="520" w:type="pct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497BA4" w:rsidRPr="00C86FBF" w:rsidRDefault="00497BA4" w:rsidP="00497BA4">
            <w:pPr>
              <w:pStyle w:val="Style14"/>
              <w:widowControl/>
            </w:pPr>
            <w:r w:rsidRPr="00C86FBF">
              <w:rPr>
                <w:b/>
              </w:rPr>
              <w:t>ПК - 16-зув ПСК-3.2-зув</w:t>
            </w:r>
          </w:p>
        </w:tc>
      </w:tr>
      <w:tr w:rsidR="00497BA4" w:rsidRPr="00C86FBF" w:rsidTr="00497BA4">
        <w:trPr>
          <w:trHeight w:val="499"/>
        </w:trPr>
        <w:tc>
          <w:tcPr>
            <w:tcW w:w="1847" w:type="pct"/>
            <w:vAlign w:val="center"/>
          </w:tcPr>
          <w:p w:rsidR="00497BA4" w:rsidRPr="00C86FBF" w:rsidRDefault="00497BA4" w:rsidP="00497BA4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8" w:type="pct"/>
          </w:tcPr>
          <w:p w:rsidR="00497BA4" w:rsidRPr="00C86FBF" w:rsidRDefault="00497BA4" w:rsidP="000728B2">
            <w:pPr>
              <w:jc w:val="center"/>
              <w:rPr>
                <w:b/>
                <w:sz w:val="24"/>
                <w:szCs w:val="24"/>
              </w:rPr>
            </w:pPr>
            <w:r w:rsidRPr="00C86FB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b/>
              </w:rPr>
              <w:t>54</w:t>
            </w:r>
          </w:p>
        </w:tc>
        <w:tc>
          <w:tcPr>
            <w:tcW w:w="249" w:type="pct"/>
            <w:vAlign w:val="center"/>
          </w:tcPr>
          <w:p w:rsidR="00497BA4" w:rsidRPr="00C86FBF" w:rsidRDefault="00497BA4" w:rsidP="002801C0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b/>
              </w:rPr>
              <w:t>36/1</w:t>
            </w:r>
            <w:r w:rsidR="002801C0">
              <w:rPr>
                <w:b/>
              </w:rPr>
              <w:t>8</w:t>
            </w:r>
            <w:r w:rsidRPr="00C86FBF">
              <w:rPr>
                <w:b/>
              </w:rPr>
              <w:t>И</w:t>
            </w:r>
          </w:p>
        </w:tc>
        <w:tc>
          <w:tcPr>
            <w:tcW w:w="281" w:type="pct"/>
            <w:vAlign w:val="center"/>
          </w:tcPr>
          <w:p w:rsidR="00497BA4" w:rsidRPr="00C86FBF" w:rsidRDefault="00497BA4" w:rsidP="002801C0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b/>
              </w:rPr>
              <w:t>72/1</w:t>
            </w:r>
            <w:r w:rsidR="002801C0">
              <w:rPr>
                <w:b/>
              </w:rPr>
              <w:t>8</w:t>
            </w:r>
            <w:r w:rsidRPr="00C86FBF">
              <w:rPr>
                <w:b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rStyle w:val="FontStyle18"/>
                <w:sz w:val="24"/>
                <w:szCs w:val="24"/>
              </w:rPr>
              <w:t>83,8</w:t>
            </w:r>
          </w:p>
        </w:tc>
        <w:tc>
          <w:tcPr>
            <w:tcW w:w="843" w:type="pct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b/>
              </w:rPr>
              <w:t>Консультации</w:t>
            </w:r>
          </w:p>
        </w:tc>
        <w:tc>
          <w:tcPr>
            <w:tcW w:w="645" w:type="pct"/>
            <w:vAlign w:val="center"/>
          </w:tcPr>
          <w:p w:rsidR="00497BA4" w:rsidRPr="00C86FB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b/>
              </w:rPr>
              <w:t>Экзамен</w:t>
            </w:r>
          </w:p>
          <w:p w:rsidR="00497BA4" w:rsidRPr="00C86FB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C86FBF">
              <w:rPr>
                <w:b/>
              </w:rPr>
              <w:t>Курсовой проект</w:t>
            </w:r>
          </w:p>
        </w:tc>
        <w:tc>
          <w:tcPr>
            <w:tcW w:w="520" w:type="pct"/>
          </w:tcPr>
          <w:p w:rsidR="000728B2" w:rsidRDefault="000728B2" w:rsidP="000728B2">
            <w:pPr>
              <w:pStyle w:val="Style14"/>
              <w:widowControl/>
              <w:rPr>
                <w:b/>
              </w:rPr>
            </w:pPr>
            <w:r w:rsidRPr="00C86FBF">
              <w:rPr>
                <w:b/>
              </w:rPr>
              <w:t>ПК-10-зув</w:t>
            </w:r>
          </w:p>
          <w:p w:rsidR="008D0099" w:rsidRPr="00C86FBF" w:rsidRDefault="008D0099" w:rsidP="000728B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ПК-14-зув</w:t>
            </w:r>
          </w:p>
          <w:p w:rsidR="00497BA4" w:rsidRPr="00C86FBF" w:rsidRDefault="000728B2" w:rsidP="000728B2">
            <w:pPr>
              <w:pStyle w:val="Style14"/>
              <w:widowControl/>
            </w:pPr>
            <w:r w:rsidRPr="00C86FBF">
              <w:rPr>
                <w:b/>
              </w:rPr>
              <w:t>ПК - 16-зув ПСК-3.2-зув</w:t>
            </w:r>
          </w:p>
        </w:tc>
      </w:tr>
    </w:tbl>
    <w:p w:rsidR="00497BA4" w:rsidRPr="00C86FBF" w:rsidRDefault="00497BA4" w:rsidP="00497BA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C86FBF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497BA4" w:rsidRPr="00C86FBF" w:rsidSect="00497BA4"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497BA4" w:rsidRPr="00C86FBF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C86FBF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86FBF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:rsidR="00497BA4" w:rsidRPr="00C86FBF" w:rsidRDefault="00497BA4" w:rsidP="00497BA4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</w:p>
    <w:p w:rsidR="00497BA4" w:rsidRPr="00C86FBF" w:rsidRDefault="00497BA4" w:rsidP="00497BA4">
      <w:pPr>
        <w:pStyle w:val="23"/>
        <w:spacing w:line="240" w:lineRule="auto"/>
        <w:ind w:left="0" w:firstLine="420"/>
        <w:jc w:val="both"/>
        <w:rPr>
          <w:b/>
        </w:rPr>
      </w:pPr>
      <w:r w:rsidRPr="00C86FB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0728B2" w:rsidRPr="00C86FBF">
        <w:t>Проектирование оборудования цехов сталеплавильного производства</w:t>
      </w:r>
      <w:r w:rsidRPr="00C86FBF">
        <w:t xml:space="preserve">» используются </w:t>
      </w:r>
      <w:r w:rsidRPr="00C86FBF">
        <w:rPr>
          <w:b/>
          <w:i/>
        </w:rPr>
        <w:t>традиционная, иинформационно-коммуникационная образовательные технологии.</w:t>
      </w:r>
    </w:p>
    <w:p w:rsidR="00497BA4" w:rsidRPr="00C86FBF" w:rsidRDefault="00497BA4" w:rsidP="00497BA4">
      <w:pPr>
        <w:ind w:firstLine="567"/>
        <w:rPr>
          <w:sz w:val="24"/>
          <w:szCs w:val="24"/>
        </w:rPr>
      </w:pPr>
      <w:r w:rsidRPr="00C86FBF">
        <w:rPr>
          <w:sz w:val="24"/>
          <w:szCs w:val="24"/>
        </w:rPr>
        <w:t xml:space="preserve">1. </w:t>
      </w:r>
      <w:r w:rsidRPr="00C86FBF">
        <w:rPr>
          <w:b/>
          <w:sz w:val="24"/>
          <w:szCs w:val="24"/>
        </w:rPr>
        <w:t>Традиционные образовательные технологии</w:t>
      </w:r>
      <w:r w:rsidRPr="00C86FBF">
        <w:rPr>
          <w:sz w:val="24"/>
          <w:szCs w:val="24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97BA4" w:rsidRPr="00C86FBF" w:rsidRDefault="00497BA4" w:rsidP="00497BA4">
      <w:pPr>
        <w:ind w:firstLine="567"/>
        <w:rPr>
          <w:i/>
          <w:sz w:val="24"/>
          <w:szCs w:val="24"/>
        </w:rPr>
      </w:pPr>
      <w:r w:rsidRPr="00C86FBF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497BA4" w:rsidRPr="00C86FBF" w:rsidRDefault="00497BA4" w:rsidP="00497BA4">
      <w:pPr>
        <w:ind w:firstLine="567"/>
        <w:rPr>
          <w:sz w:val="24"/>
          <w:szCs w:val="24"/>
        </w:rPr>
      </w:pPr>
      <w:r w:rsidRPr="00C86FBF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497BA4" w:rsidRPr="00C86FBF" w:rsidRDefault="00497BA4" w:rsidP="00497BA4">
      <w:pPr>
        <w:ind w:firstLine="567"/>
        <w:rPr>
          <w:sz w:val="24"/>
          <w:szCs w:val="24"/>
        </w:rPr>
      </w:pPr>
      <w:r w:rsidRPr="00C86FBF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i/>
          <w:sz w:val="24"/>
          <w:szCs w:val="24"/>
        </w:rPr>
        <w:t xml:space="preserve">2.  </w:t>
      </w:r>
      <w:r w:rsidRPr="00C86FBF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C86FBF">
        <w:rPr>
          <w:sz w:val="24"/>
          <w:szCs w:val="24"/>
        </w:rPr>
        <w:t> </w:t>
      </w:r>
      <w:r w:rsidRPr="00C86FBF">
        <w:rPr>
          <w:i/>
          <w:sz w:val="24"/>
          <w:szCs w:val="24"/>
        </w:rPr>
        <w:t xml:space="preserve">– </w:t>
      </w:r>
      <w:r w:rsidRPr="00C86FBF">
        <w:rPr>
          <w:sz w:val="24"/>
          <w:szCs w:val="24"/>
        </w:rPr>
        <w:t>организацияобразовательного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0728B2" w:rsidRPr="00C86FBF">
        <w:rPr>
          <w:sz w:val="24"/>
          <w:szCs w:val="24"/>
        </w:rPr>
        <w:t>Проектирование оборудования цехов сталеплавильного производства</w:t>
      </w:r>
      <w:r w:rsidRPr="00C86FBF">
        <w:rPr>
          <w:sz w:val="24"/>
          <w:szCs w:val="24"/>
        </w:rPr>
        <w:t>» происходит с использованием мультимедийного оборудования.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     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      Самостоятельная работа стимулирует студентов при решении задач на практических занятиях, при подготовке к итоговой аттестации, при работе над курсовым проектом.</w:t>
      </w:r>
    </w:p>
    <w:p w:rsidR="00497BA4" w:rsidRPr="00C86FBF" w:rsidRDefault="00497BA4" w:rsidP="00497BA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C86FB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C86FB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C86FB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86FB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497BA4" w:rsidRPr="00C86FB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512D9" w:rsidRPr="00C86FBF" w:rsidRDefault="004512D9" w:rsidP="004512D9">
      <w:pPr>
        <w:pStyle w:val="af1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86FBF">
        <w:rPr>
          <w:rFonts w:ascii="Times New Roman" w:hAnsi="Times New Roman"/>
          <w:b/>
          <w:sz w:val="24"/>
          <w:szCs w:val="24"/>
        </w:rPr>
        <w:t>Перечень теоретических вопросов к экзамену: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 xml:space="preserve">Основные характеристики и требования, предъявляемые к оборудованию, машинам  и агрегатам сталеплавильного  производства. 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Организация процесса проектирования-конструирования и освоения оборудования  машин и агрегатов  цехов сталеплавильного  производства.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Стадии и этапы разработки конструкторской документации оборудования машин сталеплавильного производства.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 xml:space="preserve">Методика конструирования оборудования  машин и агрегатов  цехов сталеплавильного  производства. 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Style w:val="FontStyle31"/>
          <w:rFonts w:ascii="Times New Roman" w:hAnsi="Times New Roman" w:cs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Задачи конструирования, общие сведения о оборудовании  машин и агрегатов  цехов сталеплавильного  производства.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Основные характеристики и требования, предъявляемые к оборудованию  машин и агрегатов  цехов сталеплавильного  производства.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Проектирование кислородно-конвертерных цехов. Основные положения.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Назначение и оборудование пролетов  ККЦ?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42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Грузоподъемное оборудование в пролетах и отделениях ККЦ.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Оборудование загрузочного пролета ККЦ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Оборудование ковшевого пролета ККЦ.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Выбор агрегатов, машин и оборудования  в ковшевом пролете ККЦ?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Выбор агрегатов, машин и оборудования в конвертерном пролете ККЦ?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Выбор агрегатов, машин и оборудования в загрузочном пролете ККЦ?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Выбор агрегатов, машин и оборудования в миксерном отделении ККЦ?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Конструкции оборудования конвертера?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366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Конструкции оборудования для подачи кислорода в конвертер?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366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Конструкции оборудования механизма поворота конвертера?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Проектирование электросталеплавильных цехов (ЭСПЦ). Основные положения.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Назначение и оборудование пролетов  ЭСПЦ?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Дуговые сталеплавильные печи. Основные элементы.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Дуговые сталеплавильные печи. Расчет основных узлов и элементов.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Дуговые сталеплавильные печи. Гидравлический и пневматический привод.</w:t>
      </w:r>
    </w:p>
    <w:p w:rsidR="004512D9" w:rsidRPr="00C86FBF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Грузоподъемное оборудование в пролетах и отделениях ЭСПЦ.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Расчет и конструирование машин непрерывного литья заготовок – подсистема стальковш - кристаллизатор.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стендов для перемещения стальковшей.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сталеразливочного ковша.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промежуточного ковша.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кристаллизаторов.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Расчет и конструирование машин непрерывного литья заготовок – зона вторичного охлаждения.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элементов роликовой проводки.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систем «мягкого обжатия».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затравок.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тянуще-правильных машин.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машин газовой резки.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Конструкции транспортного оборудования ЗВО.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Гидропривод оборудования зоны вторичного охлаждения.</w:t>
      </w:r>
    </w:p>
    <w:p w:rsidR="004512D9" w:rsidRPr="00C86FBF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Расчет и конструирование машин внепечной обработки стали (ВПО).</w:t>
      </w:r>
    </w:p>
    <w:p w:rsidR="004512D9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 xml:space="preserve">Литейно-прокатные модули. </w:t>
      </w:r>
    </w:p>
    <w:p w:rsidR="00C86FBF" w:rsidRDefault="00C86FBF" w:rsidP="00C86FBF">
      <w:pPr>
        <w:pStyle w:val="a3"/>
        <w:rPr>
          <w:rFonts w:ascii="Times New Roman" w:hAnsi="Times New Roman"/>
          <w:sz w:val="24"/>
          <w:szCs w:val="24"/>
        </w:rPr>
      </w:pPr>
    </w:p>
    <w:p w:rsidR="00C86FBF" w:rsidRPr="00C86FBF" w:rsidRDefault="00C86FBF" w:rsidP="00C86FBF">
      <w:pPr>
        <w:pStyle w:val="a3"/>
        <w:rPr>
          <w:rFonts w:ascii="Times New Roman" w:hAnsi="Times New Roman"/>
          <w:b/>
          <w:sz w:val="24"/>
          <w:szCs w:val="24"/>
        </w:rPr>
      </w:pPr>
      <w:r w:rsidRPr="00C86FBF">
        <w:rPr>
          <w:rFonts w:ascii="Times New Roman" w:hAnsi="Times New Roman"/>
          <w:b/>
          <w:sz w:val="24"/>
          <w:szCs w:val="24"/>
        </w:rPr>
        <w:t>Темы практических занятий</w:t>
      </w:r>
    </w:p>
    <w:p w:rsidR="00C86FBF" w:rsidRPr="00C86FBF" w:rsidRDefault="00C86FBF" w:rsidP="00C86FBF">
      <w:pPr>
        <w:pStyle w:val="a3"/>
        <w:ind w:left="360"/>
        <w:rPr>
          <w:rFonts w:ascii="Times New Roman" w:hAnsi="Times New Roman"/>
          <w:b/>
          <w:sz w:val="24"/>
          <w:szCs w:val="24"/>
        </w:rPr>
      </w:pPr>
    </w:p>
    <w:p w:rsidR="00C86FBF" w:rsidRPr="00C86FBF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lastRenderedPageBreak/>
        <w:t>Изучение конструкции машин и механизмов сталеплавильных цехов по чертежам с составлением кинематических схем силового взаимодействия элементов</w:t>
      </w:r>
      <w:r w:rsidRPr="00C86FBF">
        <w:rPr>
          <w:rFonts w:ascii="Times New Roman" w:hAnsi="Times New Roman"/>
          <w:sz w:val="24"/>
          <w:szCs w:val="24"/>
        </w:rPr>
        <w:tab/>
      </w:r>
    </w:p>
    <w:p w:rsidR="00C86FBF" w:rsidRPr="00C86FBF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 xml:space="preserve">Изучение конструкции машин и механизмов МНЛЗ по чертежам с составлением кинематических схем и схем силового взаимодействия элементов </w:t>
      </w:r>
      <w:r w:rsidRPr="00C86FBF">
        <w:rPr>
          <w:rFonts w:ascii="Times New Roman" w:hAnsi="Times New Roman"/>
          <w:sz w:val="24"/>
          <w:szCs w:val="24"/>
        </w:rPr>
        <w:tab/>
      </w:r>
    </w:p>
    <w:p w:rsidR="00C86FBF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Изучение машин и агрегатов ККЦ и ЭСПЦ</w:t>
      </w:r>
      <w:r w:rsidRPr="00C86FBF">
        <w:rPr>
          <w:rFonts w:ascii="Times New Roman" w:hAnsi="Times New Roman"/>
          <w:sz w:val="24"/>
          <w:szCs w:val="24"/>
        </w:rPr>
        <w:tab/>
      </w:r>
    </w:p>
    <w:p w:rsidR="00C86FBF" w:rsidRPr="00C86FBF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Расчет и конструирование сталеплавильных агрегатов</w:t>
      </w:r>
      <w:r w:rsidRPr="00C86FBF">
        <w:rPr>
          <w:rFonts w:ascii="Times New Roman" w:hAnsi="Times New Roman"/>
          <w:sz w:val="24"/>
          <w:szCs w:val="24"/>
        </w:rPr>
        <w:tab/>
      </w:r>
    </w:p>
    <w:p w:rsidR="006F3C95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Расчет и конструирование элементов и систем машин непрерывного литья заготовок</w:t>
      </w:r>
    </w:p>
    <w:p w:rsidR="006F3C95" w:rsidRPr="006F3C95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F3C95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6F3C95">
        <w:rPr>
          <w:rFonts w:ascii="Times New Roman" w:hAnsi="Times New Roman"/>
          <w:b/>
          <w:sz w:val="24"/>
          <w:szCs w:val="24"/>
        </w:rPr>
        <w:t>Темы лабораторных занятий</w:t>
      </w:r>
    </w:p>
    <w:p w:rsidR="006F3C95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F3C95" w:rsidRPr="00C86FBF" w:rsidRDefault="006F3C95" w:rsidP="006F3C95">
      <w:pPr>
        <w:ind w:left="585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Для изучения дисциплины  предусмотрены </w:t>
      </w:r>
      <w:r w:rsidRPr="00C86FBF">
        <w:rPr>
          <w:b/>
          <w:sz w:val="24"/>
          <w:szCs w:val="24"/>
        </w:rPr>
        <w:t>лабораторные</w:t>
      </w:r>
      <w:r w:rsidRPr="00C86FBF">
        <w:rPr>
          <w:sz w:val="24"/>
          <w:szCs w:val="24"/>
        </w:rPr>
        <w:t xml:space="preserve"> занятия</w:t>
      </w:r>
    </w:p>
    <w:p w:rsidR="006F3C95" w:rsidRPr="00C86FBF" w:rsidRDefault="006F3C95" w:rsidP="006F3C95">
      <w:pPr>
        <w:ind w:left="585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9"/>
        <w:gridCol w:w="6895"/>
      </w:tblGrid>
      <w:tr w:rsidR="006F3C95" w:rsidRPr="00C86FBF" w:rsidTr="006F3C95">
        <w:trPr>
          <w:trHeight w:val="758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№</w:t>
            </w:r>
          </w:p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п/п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Содержание лабораторных занятий по дисциплине </w:t>
            </w:r>
          </w:p>
        </w:tc>
      </w:tr>
      <w:tr w:rsidR="006F3C95" w:rsidRPr="00C86FB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1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tabs>
                <w:tab w:val="num" w:pos="862"/>
              </w:tabs>
              <w:rPr>
                <w:snapToGrid w:val="0"/>
                <w:sz w:val="24"/>
                <w:szCs w:val="24"/>
              </w:rPr>
            </w:pPr>
            <w:r w:rsidRPr="00C86FBF">
              <w:rPr>
                <w:snapToGrid w:val="0"/>
                <w:sz w:val="24"/>
                <w:szCs w:val="24"/>
              </w:rPr>
              <w:t xml:space="preserve"> Вводное занятие. Проведение инструктажа о правилах ТБ при проведении лабора</w:t>
            </w:r>
            <w:r w:rsidRPr="00C86FBF">
              <w:rPr>
                <w:snapToGrid w:val="0"/>
                <w:sz w:val="24"/>
                <w:szCs w:val="24"/>
              </w:rPr>
              <w:softHyphen/>
              <w:t>торных работ в лаборатории ММ. Проведение обзора по лабораторным установкам, используемым в данной дисциплине.</w:t>
            </w:r>
          </w:p>
        </w:tc>
      </w:tr>
      <w:tr w:rsidR="006F3C95" w:rsidRPr="00C86FBF" w:rsidTr="006F3C95">
        <w:trPr>
          <w:trHeight w:val="4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2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both"/>
              <w:rPr>
                <w:sz w:val="24"/>
                <w:szCs w:val="24"/>
                <w:u w:val="single"/>
              </w:rPr>
            </w:pPr>
            <w:r w:rsidRPr="00C86FBF">
              <w:rPr>
                <w:sz w:val="24"/>
                <w:szCs w:val="24"/>
              </w:rPr>
              <w:t>Изучение устройства литейного крана на модели</w:t>
            </w:r>
          </w:p>
        </w:tc>
      </w:tr>
      <w:tr w:rsidR="006F3C95" w:rsidRPr="00C86FB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3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Изучение устройства сталеразливочного ковша на модели</w:t>
            </w:r>
          </w:p>
        </w:tc>
      </w:tr>
      <w:tr w:rsidR="006F3C95" w:rsidRPr="00C86FB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4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rPr>
                <w:sz w:val="24"/>
                <w:szCs w:val="24"/>
                <w:u w:val="single"/>
                <w:lang w:val="fr-FR"/>
              </w:rPr>
            </w:pPr>
            <w:r w:rsidRPr="00C86FBF">
              <w:rPr>
                <w:sz w:val="24"/>
                <w:szCs w:val="24"/>
              </w:rPr>
              <w:t>Изучение устройства напольной завалочной машины на модели</w:t>
            </w:r>
          </w:p>
        </w:tc>
      </w:tr>
      <w:tr w:rsidR="006F3C95" w:rsidRPr="00C86FB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5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Изучение устройства оборудования МНЛЗ на модели</w:t>
            </w:r>
          </w:p>
        </w:tc>
      </w:tr>
      <w:tr w:rsidR="006F3C95" w:rsidRPr="00C86FB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jc w:val="center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6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C86FBF" w:rsidRDefault="006F3C95" w:rsidP="00CD503D">
            <w:pPr>
              <w:rPr>
                <w:sz w:val="24"/>
                <w:szCs w:val="24"/>
                <w:u w:val="single"/>
                <w:lang w:val="fr-FR"/>
              </w:rPr>
            </w:pPr>
            <w:r w:rsidRPr="00C86FBF">
              <w:rPr>
                <w:sz w:val="24"/>
                <w:szCs w:val="24"/>
              </w:rPr>
              <w:t>Изучение устройства оборудования электропечи на модели</w:t>
            </w:r>
          </w:p>
        </w:tc>
      </w:tr>
    </w:tbl>
    <w:p w:rsidR="006F3C95" w:rsidRPr="00C86FBF" w:rsidRDefault="006F3C95" w:rsidP="006F3C95">
      <w:pPr>
        <w:ind w:firstLine="567"/>
        <w:jc w:val="both"/>
        <w:rPr>
          <w:b/>
          <w:sz w:val="24"/>
          <w:szCs w:val="24"/>
        </w:rPr>
      </w:pPr>
    </w:p>
    <w:p w:rsidR="00C86FBF" w:rsidRPr="006F3C95" w:rsidRDefault="00C86FBF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6F3C95">
        <w:rPr>
          <w:rFonts w:ascii="Times New Roman" w:hAnsi="Times New Roman"/>
          <w:b/>
          <w:sz w:val="24"/>
          <w:szCs w:val="24"/>
        </w:rPr>
        <w:tab/>
      </w:r>
    </w:p>
    <w:p w:rsidR="00C86FBF" w:rsidRPr="006F3C95" w:rsidRDefault="00C86FBF" w:rsidP="00C86FBF">
      <w:pPr>
        <w:pStyle w:val="a3"/>
        <w:spacing w:line="240" w:lineRule="exact"/>
        <w:ind w:left="720"/>
        <w:rPr>
          <w:rFonts w:ascii="Times New Roman" w:hAnsi="Times New Roman"/>
          <w:b/>
          <w:sz w:val="24"/>
          <w:szCs w:val="24"/>
        </w:rPr>
      </w:pPr>
    </w:p>
    <w:p w:rsidR="00497BA4" w:rsidRDefault="00C86FBF" w:rsidP="00C86FBF">
      <w:pPr>
        <w:jc w:val="both"/>
        <w:rPr>
          <w:b/>
          <w:sz w:val="24"/>
          <w:szCs w:val="24"/>
        </w:rPr>
      </w:pPr>
      <w:r w:rsidRPr="00C86FBF">
        <w:rPr>
          <w:b/>
          <w:sz w:val="24"/>
          <w:szCs w:val="24"/>
        </w:rPr>
        <w:t>Курсовое проектирование</w:t>
      </w:r>
    </w:p>
    <w:p w:rsidR="00C86FBF" w:rsidRPr="00C86FBF" w:rsidRDefault="00C86FBF" w:rsidP="00C86FBF">
      <w:pPr>
        <w:jc w:val="both"/>
        <w:rPr>
          <w:b/>
          <w:sz w:val="24"/>
          <w:szCs w:val="24"/>
        </w:rPr>
      </w:pP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Курсовой проект выполняется обучающимся самостоятельно под руководством преподавателя.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В процессе написания курсово</w:t>
      </w:r>
      <w:r w:rsidR="000728B2" w:rsidRPr="00C86FBF">
        <w:rPr>
          <w:sz w:val="24"/>
          <w:szCs w:val="24"/>
        </w:rPr>
        <w:t>гопроекта</w:t>
      </w:r>
      <w:r w:rsidRPr="00C86FBF">
        <w:rPr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lastRenderedPageBreak/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97BA4" w:rsidRPr="00C86FB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Курсовой проект по дисциплине «</w:t>
      </w:r>
      <w:r w:rsidR="000728B2" w:rsidRPr="00C86FBF">
        <w:rPr>
          <w:sz w:val="24"/>
          <w:szCs w:val="24"/>
        </w:rPr>
        <w:t>Проектирование оборудования цехов сталеплавильного производства</w:t>
      </w:r>
      <w:r w:rsidRPr="00C86FBF">
        <w:rPr>
          <w:sz w:val="24"/>
          <w:szCs w:val="24"/>
        </w:rPr>
        <w:t xml:space="preserve">»  занимает особое место в комплексе самостоятельных работ студентов. При его выполнении студент должен научиться проектировать, компоновать </w:t>
      </w:r>
      <w:r w:rsidR="000728B2" w:rsidRPr="00C86FBF">
        <w:rPr>
          <w:sz w:val="24"/>
          <w:szCs w:val="24"/>
        </w:rPr>
        <w:t xml:space="preserve">оборудование, </w:t>
      </w:r>
      <w:r w:rsidRPr="00C86FBF">
        <w:rPr>
          <w:sz w:val="24"/>
          <w:szCs w:val="24"/>
        </w:rPr>
        <w:t>машину</w:t>
      </w:r>
      <w:r w:rsidR="000728B2" w:rsidRPr="00C86FBF">
        <w:rPr>
          <w:sz w:val="24"/>
          <w:szCs w:val="24"/>
        </w:rPr>
        <w:t xml:space="preserve"> или агрегат </w:t>
      </w:r>
      <w:r w:rsidRPr="00C86FBF">
        <w:rPr>
          <w:sz w:val="24"/>
          <w:szCs w:val="24"/>
        </w:rPr>
        <w:t>из отдельных, зачастую стандартизованных или нормализованных узлов: электродвигателей, редукторов, муфт, тормозов и т.п. Выполнение проекта способствует также закреплению и углублению знаний, полученных при изучении курса и других дисциплин – черчения, деталей машин и т.д.</w:t>
      </w:r>
    </w:p>
    <w:p w:rsidR="00CD503D" w:rsidRPr="00C86FBF" w:rsidRDefault="00CD503D" w:rsidP="00CD503D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>Целью выполнения курсового проекта является закрепление и расширение знаний, полученных студентами при освоении технических дисциплин. При выполнении курсового проекта студент должен научиться самостоятельно решать конкретные инженерные задачи,  должен получить навыки в технических расчетах и конструировании.</w:t>
      </w:r>
    </w:p>
    <w:p w:rsidR="00CD503D" w:rsidRPr="00C86FBF" w:rsidRDefault="00CD503D" w:rsidP="00CD5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 xml:space="preserve">     Объектом проектирования является, как правило, машина или механизм, входящий в состав сложного агрегата, предназначенного для выполнения конкретной технологической операции в металлургическом цехе.</w:t>
      </w:r>
    </w:p>
    <w:p w:rsidR="00CD503D" w:rsidRPr="00C86FBF" w:rsidRDefault="00CD503D" w:rsidP="00CD5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86FBF">
        <w:rPr>
          <w:rFonts w:ascii="Times New Roman" w:hAnsi="Times New Roman"/>
          <w:sz w:val="24"/>
          <w:szCs w:val="24"/>
        </w:rPr>
        <w:t xml:space="preserve">     В законченном виде курсовой проект должен состоять из графической части (3 листа формата А1 или 20 – 30 листов формата А4 презентации) и текстового документа (пояснительной записки объемом 30-50 стр.).</w:t>
      </w:r>
    </w:p>
    <w:p w:rsidR="00CD503D" w:rsidRPr="00C86FBF" w:rsidRDefault="00CD503D" w:rsidP="00CD503D">
      <w:pPr>
        <w:tabs>
          <w:tab w:val="num" w:pos="-180"/>
        </w:tabs>
        <w:ind w:firstLine="360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В связи с этим, тема проекта должна отражать решение одной (нескольких) из указанных задач и в общем виде может быть сформулирована следующим образом: </w:t>
      </w:r>
    </w:p>
    <w:p w:rsidR="00CD503D" w:rsidRPr="00C86FBF" w:rsidRDefault="00CD503D" w:rsidP="00CD503D">
      <w:pPr>
        <w:tabs>
          <w:tab w:val="num" w:pos="-180"/>
        </w:tabs>
        <w:ind w:firstLine="360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«Анализ технического состояния и оценка надежности …оборудования …цеха (участка) …предприятия». 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На первом листе разрабатывается общий вид машины, на втором – какой-либо ее узел или механизм. В пояснительной записке производиться кинематический и прочностной расчеты всех узлов и основных деталей машины.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Работа над проектом должна проходить в два этапа.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На первом этапе выполняется проектный расчет устройства и его эскизная компоновка. Проектный расчет следует производить по упрощенным формулам, пользуясь таблицами, номограммами и по аналогии с действующими машинами. На втором этапе производится уточненный расчет механизмов проектируемого устройства, оформляется расчетно-пояснительная записка, выполняются чертежи.</w:t>
      </w:r>
    </w:p>
    <w:p w:rsidR="00497BA4" w:rsidRPr="00C86FB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Выполненный и полностью оформленный проект защищается на кафедре в сроки, предусмотренные учебным планом.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Курсовой проект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97BA4" w:rsidRPr="00C86FBF" w:rsidRDefault="00497BA4" w:rsidP="00497BA4">
      <w:pPr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497BA4" w:rsidRPr="00C86FBF" w:rsidRDefault="00497BA4" w:rsidP="00497BA4">
      <w:pPr>
        <w:pStyle w:val="Style3"/>
        <w:widowControl/>
        <w:jc w:val="both"/>
        <w:rPr>
          <w:b/>
        </w:rPr>
      </w:pPr>
    </w:p>
    <w:p w:rsidR="00CD503D" w:rsidRPr="00C86FBF" w:rsidRDefault="00CD503D" w:rsidP="00CD503D">
      <w:pPr>
        <w:spacing w:line="276" w:lineRule="auto"/>
        <w:ind w:firstLine="567"/>
        <w:jc w:val="both"/>
        <w:rPr>
          <w:sz w:val="24"/>
          <w:szCs w:val="24"/>
        </w:rPr>
      </w:pPr>
    </w:p>
    <w:p w:rsidR="00497BA4" w:rsidRPr="00C86FBF" w:rsidRDefault="00497BA4" w:rsidP="00497B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497BA4" w:rsidRPr="00C86FBF" w:rsidRDefault="00497BA4" w:rsidP="00497B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497BA4" w:rsidRPr="00C86FBF" w:rsidSect="00497BA4"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497BA4" w:rsidRPr="00C86FBF" w:rsidRDefault="00497BA4" w:rsidP="00497BA4">
      <w:pPr>
        <w:rPr>
          <w:b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7BA4" w:rsidRPr="00C86FBF" w:rsidRDefault="00497BA4" w:rsidP="00497BA4">
      <w:pPr>
        <w:jc w:val="center"/>
        <w:rPr>
          <w:b/>
          <w:sz w:val="24"/>
          <w:szCs w:val="24"/>
        </w:rPr>
      </w:pPr>
    </w:p>
    <w:p w:rsidR="00497BA4" w:rsidRPr="00C86FBF" w:rsidRDefault="00497BA4" w:rsidP="00497BA4">
      <w:pPr>
        <w:rPr>
          <w:b/>
          <w:sz w:val="24"/>
          <w:szCs w:val="24"/>
        </w:rPr>
      </w:pPr>
      <w:r w:rsidRPr="00C86FB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97BA4" w:rsidRPr="00C86FBF" w:rsidRDefault="00497BA4" w:rsidP="00497BA4">
      <w:pPr>
        <w:rPr>
          <w:b/>
          <w:sz w:val="24"/>
          <w:szCs w:val="24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80"/>
        <w:gridCol w:w="5104"/>
        <w:gridCol w:w="8507"/>
        <w:gridCol w:w="7601"/>
      </w:tblGrid>
      <w:tr w:rsidR="00497BA4" w:rsidRPr="00C86FBF" w:rsidTr="004512D9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C86FBF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86F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C86FBF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C86FBF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97BA4" w:rsidRPr="00C86FBF" w:rsidTr="00497BA4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7BA4" w:rsidRPr="00C86FBF" w:rsidRDefault="004512D9" w:rsidP="00497BA4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4512D9" w:rsidRPr="00C86FBF" w:rsidTr="004512D9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C86FBF" w:rsidRDefault="004512D9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C86FBF" w:rsidRDefault="004512D9" w:rsidP="004512D9">
            <w:pPr>
              <w:pStyle w:val="af3"/>
              <w:widowControl/>
              <w:numPr>
                <w:ilvl w:val="0"/>
                <w:numId w:val="7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4512D9" w:rsidRPr="00C86FBF" w:rsidRDefault="004512D9" w:rsidP="004512D9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  <w:p w:rsidR="004512D9" w:rsidRPr="00C86FBF" w:rsidRDefault="004512D9" w:rsidP="004512D9">
            <w:pPr>
              <w:pStyle w:val="af3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C86FBF" w:rsidRDefault="004512D9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F77EF1" w:rsidRPr="00C86FBF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Основные характеристики и требования, предъявляемые к оборудованию, машинам  и агрегатам сталеплавильного  производства. </w:t>
            </w:r>
          </w:p>
          <w:p w:rsidR="00F77EF1" w:rsidRPr="00C86FBF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оборудования  машин и агрегатов  цехов сталеплавильного  производства.</w:t>
            </w:r>
          </w:p>
          <w:p w:rsidR="00F77EF1" w:rsidRPr="00C86FBF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Стадии и этапы разработки конструкторской документации оборудования машин сталеплавильного производства.</w:t>
            </w:r>
          </w:p>
          <w:p w:rsidR="00F77EF1" w:rsidRPr="00C86FBF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Методика конструирования оборудования  машин и агрегатов  цехов сталеплавильного  производства. </w:t>
            </w:r>
          </w:p>
          <w:p w:rsidR="004512D9" w:rsidRPr="00C86FBF" w:rsidRDefault="004512D9" w:rsidP="00497BA4">
            <w:pPr>
              <w:pStyle w:val="af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512D9" w:rsidRPr="00C86FB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2D9" w:rsidRPr="00C86FBF" w:rsidTr="004512D9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C86FBF" w:rsidRDefault="004512D9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C86FBF" w:rsidRDefault="004512D9" w:rsidP="004512D9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Обсуждать способы эффективного решения задачи с использованием металлургических машин сталеплавильного производства;</w:t>
            </w:r>
          </w:p>
          <w:p w:rsidR="004512D9" w:rsidRPr="00C86FBF" w:rsidRDefault="004512D9" w:rsidP="004512D9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099" w:rsidRPr="008D0099" w:rsidRDefault="008D009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D0099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4512D9" w:rsidRPr="00C86FBF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</w:t>
            </w:r>
            <w:r w:rsidR="00F77EF1" w:rsidRPr="00C86FBF">
              <w:rPr>
                <w:rFonts w:ascii="Times New Roman" w:hAnsi="Times New Roman"/>
                <w:i/>
                <w:sz w:val="24"/>
                <w:szCs w:val="24"/>
              </w:rPr>
              <w:t>оборудования зоны вторичного охлаждения сортовой МНЛЗ</w:t>
            </w: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4512D9" w:rsidRPr="00C86FBF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512D9" w:rsidRPr="00C86FBF" w:rsidTr="004512D9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2D9" w:rsidRPr="00C86FBF" w:rsidRDefault="004512D9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2D9" w:rsidRPr="00C86FBF" w:rsidRDefault="004512D9" w:rsidP="004512D9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</w:t>
            </w:r>
            <w:r w:rsidR="00CD503D">
              <w:rPr>
                <w:sz w:val="24"/>
                <w:szCs w:val="24"/>
              </w:rPr>
              <w:t>а</w:t>
            </w:r>
            <w:r w:rsidRPr="00C86FBF">
              <w:rPr>
                <w:sz w:val="24"/>
                <w:szCs w:val="24"/>
              </w:rPr>
              <w:t>.</w:t>
            </w:r>
          </w:p>
          <w:p w:rsidR="004512D9" w:rsidRPr="00C86FBF" w:rsidRDefault="004512D9" w:rsidP="004512D9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Навыками подготовки описаний патентов на  изобретение и полезную модель.</w:t>
            </w:r>
          </w:p>
          <w:p w:rsidR="004512D9" w:rsidRPr="00C86FBF" w:rsidRDefault="004512D9" w:rsidP="004512D9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2D9" w:rsidRPr="00C86FBF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4512D9" w:rsidRPr="00C86FBF" w:rsidRDefault="004512D9" w:rsidP="00DE6BD2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Тема курсового</w:t>
            </w:r>
            <w:r w:rsidR="00CD503D">
              <w:rPr>
                <w:sz w:val="24"/>
                <w:szCs w:val="24"/>
              </w:rPr>
              <w:t xml:space="preserve"> проекта</w:t>
            </w:r>
            <w:r w:rsidR="00F77EF1" w:rsidRPr="00C86FBF">
              <w:rPr>
                <w:sz w:val="24"/>
                <w:szCs w:val="24"/>
              </w:rPr>
              <w:t>:</w:t>
            </w:r>
            <w:r w:rsidRPr="00C86FBF">
              <w:rPr>
                <w:sz w:val="24"/>
                <w:szCs w:val="24"/>
              </w:rPr>
              <w:t xml:space="preserve"> «</w:t>
            </w:r>
            <w:r w:rsidR="00F77EF1" w:rsidRPr="00C86FBF">
              <w:rPr>
                <w:sz w:val="24"/>
                <w:szCs w:val="24"/>
              </w:rPr>
              <w:t>Проектирование оборудования</w:t>
            </w:r>
            <w:r w:rsidR="00CD503D">
              <w:rPr>
                <w:sz w:val="24"/>
                <w:szCs w:val="24"/>
              </w:rPr>
              <w:t>слябовой  МНЛЗ (по элементам)</w:t>
            </w:r>
            <w:r w:rsidRPr="00C86FBF">
              <w:rPr>
                <w:sz w:val="24"/>
                <w:szCs w:val="24"/>
              </w:rPr>
              <w:t>»</w:t>
            </w:r>
          </w:p>
          <w:p w:rsidR="004512D9" w:rsidRPr="00C86FB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>МНЛЗ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, компоновке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>МНЛЗ в целом и её отдельных элементов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512D9" w:rsidRPr="00C86FB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4512D9" w:rsidRPr="00C86FB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>35листов формата А1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12D9" w:rsidRPr="00C86FB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Чертеж общего вида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>МНЛЗ</w:t>
            </w:r>
            <w:r w:rsidR="00CD503D">
              <w:rPr>
                <w:rFonts w:ascii="Times New Roman" w:hAnsi="Times New Roman"/>
                <w:sz w:val="24"/>
                <w:szCs w:val="24"/>
              </w:rPr>
              <w:t xml:space="preserve"> – А1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12D9" w:rsidRPr="00C86FB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Сборочный чертеж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 xml:space="preserve"> элемента МНЛЗ, например, кристаллизатора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>-А1;</w:t>
            </w:r>
          </w:p>
          <w:p w:rsidR="004512D9" w:rsidRPr="00C86FB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рабочие</w:t>
            </w:r>
            <w:r w:rsidR="004512D9" w:rsidRPr="00C86FBF">
              <w:rPr>
                <w:rFonts w:ascii="Times New Roman" w:hAnsi="Times New Roman"/>
                <w:sz w:val="24"/>
                <w:szCs w:val="24"/>
              </w:rPr>
              <w:t xml:space="preserve"> чертежи элементов 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>оборудования МНЛЗ</w:t>
            </w:r>
            <w:r w:rsidR="004512D9" w:rsidRPr="00C86FBF">
              <w:rPr>
                <w:rFonts w:ascii="Times New Roman" w:hAnsi="Times New Roman"/>
                <w:sz w:val="24"/>
                <w:szCs w:val="24"/>
              </w:rPr>
              <w:t xml:space="preserve"> – А1.</w:t>
            </w:r>
          </w:p>
        </w:tc>
      </w:tr>
      <w:tr w:rsidR="00497BA4" w:rsidRPr="00C86FBF" w:rsidTr="00497BA4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C86FBF" w:rsidRDefault="004512D9" w:rsidP="004512D9">
            <w:pPr>
              <w:ind w:firstLine="540"/>
              <w:jc w:val="both"/>
              <w:rPr>
                <w:b/>
                <w:color w:val="000000"/>
                <w:sz w:val="24"/>
                <w:szCs w:val="24"/>
              </w:rPr>
            </w:pPr>
            <w:r w:rsidRPr="00C86FBF">
              <w:rPr>
                <w:b/>
                <w:sz w:val="24"/>
                <w:szCs w:val="24"/>
              </w:rPr>
              <w:t xml:space="preserve">ПК – 14 </w:t>
            </w:r>
            <w:r w:rsidRPr="00C86FBF">
              <w:rPr>
                <w:b/>
                <w:color w:val="000000"/>
                <w:sz w:val="24"/>
                <w:szCs w:val="24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497BA4" w:rsidRPr="00C86FBF" w:rsidRDefault="00497BA4" w:rsidP="00497BA4">
            <w:pPr>
              <w:rPr>
                <w:sz w:val="24"/>
                <w:szCs w:val="24"/>
              </w:rPr>
            </w:pPr>
          </w:p>
        </w:tc>
        <w:tc>
          <w:tcPr>
            <w:tcW w:w="1653" w:type="pct"/>
          </w:tcPr>
          <w:p w:rsidR="00497BA4" w:rsidRPr="00C86FBF" w:rsidRDefault="00497BA4" w:rsidP="00497BA4">
            <w:pPr>
              <w:pStyle w:val="af3"/>
              <w:tabs>
                <w:tab w:val="left" w:pos="356"/>
                <w:tab w:val="left" w:pos="851"/>
              </w:tabs>
              <w:ind w:left="927"/>
              <w:rPr>
                <w:i/>
                <w:color w:val="C00000"/>
                <w:sz w:val="24"/>
                <w:szCs w:val="24"/>
              </w:rPr>
            </w:pPr>
          </w:p>
        </w:tc>
      </w:tr>
      <w:tr w:rsidR="00E42867" w:rsidRPr="00C86FBF" w:rsidTr="004512D9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E42867" w:rsidRPr="00C86FBF" w:rsidRDefault="00E42867" w:rsidP="00CD503D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E42867" w:rsidRPr="00C86FBF" w:rsidRDefault="00E42867" w:rsidP="00CD503D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Задачи конструирования, общие сведения о оборудовании  машин и агрегатов  цехов сталеплавильного  производства.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оборудованию  машин и агрегатов  цехов сталеплавильного  производства.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Проектирование кислородно-конвертерных цехов. Основные положения.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Назначение и оборудование пролетов  ККЦ?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42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Грузоподъемное оборудование в пролетах и отделениях ККЦ.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Оборудование загрузочного пролета ККЦ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Оборудование ковшевого пролета ККЦ.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lastRenderedPageBreak/>
              <w:t>Выбор агрегатов, машин и оборудования  в ковшевом пролете ККЦ?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Выбор агрегатов, машин и оборудования в конвертерном пролете ККЦ?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Выбор агрегатов, машин и оборудования в загрузочном пролете ККЦ?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Выбор агрегатов, машин и оборудования в миксерном отделении ККЦ?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Конструкции оборудования конвертера?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Конструкции оборудования для подачи кислорода в конвертер?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Конструкции оборудования механизма поворота конвертера?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Проектирование электросталеплавильных цехов (ЭСПЦ). Основные положения.</w:t>
            </w:r>
          </w:p>
          <w:p w:rsidR="00E42867" w:rsidRPr="00C86FBF" w:rsidRDefault="00E42867" w:rsidP="00497BA4">
            <w:pPr>
              <w:pStyle w:val="af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867" w:rsidRPr="00C86FBF" w:rsidTr="004512D9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Выполнять  расчёты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0099" w:rsidRDefault="008D0099" w:rsidP="008D0099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E42867" w:rsidRPr="00C86FBF" w:rsidRDefault="00E42867" w:rsidP="00DE6BD2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 xml:space="preserve">Методика расчета </w:t>
            </w:r>
            <w:r w:rsidR="00DE6BD2" w:rsidRPr="00C86FBF">
              <w:rPr>
                <w:rFonts w:ascii="Times New Roman" w:hAnsi="Times New Roman"/>
                <w:i/>
                <w:sz w:val="24"/>
                <w:szCs w:val="24"/>
              </w:rPr>
              <w:t>оборудования дуговой сталеплавильной печи, например, зажима электродов</w:t>
            </w: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42867" w:rsidRPr="00C86FB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Обработки экспериментальных данных машин сталеплавильного производств.</w:t>
            </w:r>
          </w:p>
          <w:p w:rsidR="00E42867" w:rsidRPr="00C86FBF" w:rsidRDefault="00E42867" w:rsidP="00CD503D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Способами совершенствования профессиональных знаний и умений путем использования возможностей информационной </w:t>
            </w:r>
            <w:r w:rsidRPr="00C86FBF">
              <w:rPr>
                <w:sz w:val="24"/>
                <w:szCs w:val="24"/>
              </w:rPr>
              <w:lastRenderedPageBreak/>
              <w:t>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C86FB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DE6BD2" w:rsidRPr="00C86FBF" w:rsidRDefault="00DE6BD2" w:rsidP="00DE6BD2">
            <w:pPr>
              <w:ind w:left="1287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Тема курсового: «Проектирование оборудования  сортовой  МНЛЗ (по элементам).»</w:t>
            </w:r>
          </w:p>
          <w:p w:rsidR="00DE6BD2" w:rsidRPr="00C86FB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сортовой МНЛЗ, компоновке МНЛЗ в целом и её отдельных элементов. </w:t>
            </w:r>
          </w:p>
          <w:p w:rsidR="00DE6BD2" w:rsidRPr="00C86FB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DE6BD2" w:rsidRPr="00C86FB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>Расчетно-пояснительную записку – до35 листов формата А1.</w:t>
            </w:r>
          </w:p>
          <w:p w:rsidR="00DE6BD2" w:rsidRPr="00C86FB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Чертеж общего вида МНЛЗ – А1;</w:t>
            </w:r>
          </w:p>
          <w:p w:rsidR="009334BB" w:rsidRDefault="00DE6BD2" w:rsidP="009334BB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Сборочный чертеж элемента МНЛЗ, например, кристаллизатора сортовой МНЛЗ-А1;</w:t>
            </w:r>
          </w:p>
          <w:p w:rsidR="00E42867" w:rsidRPr="009334BB" w:rsidRDefault="009334BB" w:rsidP="009334BB">
            <w:pPr>
              <w:pStyle w:val="af1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9334BB">
              <w:rPr>
                <w:rFonts w:ascii="Times New Roman" w:hAnsi="Times New Roman"/>
                <w:sz w:val="24"/>
                <w:szCs w:val="24"/>
              </w:rPr>
              <w:t>Р</w:t>
            </w:r>
            <w:r w:rsidR="00DE6BD2" w:rsidRPr="009334BB">
              <w:rPr>
                <w:rFonts w:ascii="Times New Roman" w:hAnsi="Times New Roman"/>
                <w:sz w:val="24"/>
                <w:szCs w:val="24"/>
              </w:rPr>
              <w:t>абочие чертежи элементов оборудования МНЛЗ – А1.</w:t>
            </w:r>
          </w:p>
        </w:tc>
      </w:tr>
      <w:tr w:rsidR="00497BA4" w:rsidRPr="00C86FBF" w:rsidTr="00497BA4">
        <w:trPr>
          <w:gridAfter w:val="1"/>
          <w:wAfter w:w="1653" w:type="pct"/>
          <w:trHeight w:val="446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7BA4" w:rsidRPr="00C86FB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- 16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E42867" w:rsidRPr="00C86FB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CD503D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 - </w:t>
            </w:r>
            <w:r w:rsidRPr="00C86FBF">
              <w:rPr>
                <w:rFonts w:eastAsia="Lucida Sans Unicode"/>
                <w:color w:val="000000"/>
                <w:sz w:val="24"/>
                <w:szCs w:val="24"/>
              </w:rPr>
              <w:t>Терминологию</w:t>
            </w:r>
            <w:r w:rsidRPr="00C86FBF">
              <w:rPr>
                <w:color w:val="000000"/>
                <w:sz w:val="24"/>
                <w:szCs w:val="24"/>
              </w:rPr>
              <w:t xml:space="preserve"> по основам проектирования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C86FBF">
              <w:rPr>
                <w:color w:val="000000"/>
                <w:sz w:val="24"/>
                <w:szCs w:val="24"/>
              </w:rPr>
              <w:t>.</w:t>
            </w:r>
          </w:p>
          <w:p w:rsidR="00E42867" w:rsidRPr="00C86FBF" w:rsidRDefault="00E42867" w:rsidP="00CD503D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Основы проектирования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</w:p>
          <w:p w:rsidR="00E42867" w:rsidRPr="00C86FBF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</w:t>
            </w:r>
            <w:r w:rsidRPr="00C86FBF">
              <w:rPr>
                <w:rFonts w:eastAsia="Lucida Sans Unicode"/>
                <w:color w:val="000000"/>
                <w:sz w:val="24"/>
                <w:szCs w:val="24"/>
              </w:rPr>
              <w:t xml:space="preserve">Этапы и последовательность </w:t>
            </w:r>
            <w:r w:rsidRPr="00C86FBF">
              <w:rPr>
                <w:color w:val="000000"/>
                <w:sz w:val="24"/>
                <w:szCs w:val="24"/>
              </w:rPr>
              <w:t xml:space="preserve">проектирования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Назначение и оборудование пролетов  ЭСПЦ?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Дуговые сталеплавильные печи. Основные элементы.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Дуговые сталеплавильные печи. Расчет основных узлов и элементов.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Дуговые сталеплавильные печи. Гидравлический и пневматический привод.</w:t>
            </w:r>
          </w:p>
          <w:p w:rsidR="00DE6BD2" w:rsidRPr="00C86FBF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Грузоподъемное оборудование в пролетах и отделениях ЭСПЦ.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подсистема стальковш - кристаллизатор.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стендов для перемещения стальковшей.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сталеразливочного ковша.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промежуточного ковша.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Конструкции кристаллизаторов.</w:t>
            </w:r>
          </w:p>
          <w:p w:rsidR="00E42867" w:rsidRPr="00C86FBF" w:rsidRDefault="00E42867" w:rsidP="00497BA4">
            <w:pPr>
              <w:ind w:left="144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42867" w:rsidRPr="00C86FB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CD503D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C86FBF">
              <w:rPr>
                <w:color w:val="000000"/>
                <w:sz w:val="24"/>
                <w:szCs w:val="24"/>
              </w:rPr>
              <w:t>.</w:t>
            </w:r>
          </w:p>
          <w:p w:rsidR="00E42867" w:rsidRPr="00C86FBF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- На основе знаний технологии 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C86FBF">
              <w:rPr>
                <w:color w:val="000000"/>
                <w:sz w:val="24"/>
                <w:szCs w:val="24"/>
              </w:rPr>
              <w:t>, проводить необходимые 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0099" w:rsidRDefault="008D0099" w:rsidP="008D0099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E42867" w:rsidRPr="00C86FBF" w:rsidRDefault="00E42867" w:rsidP="00DE6BD2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 xml:space="preserve">Определить </w:t>
            </w:r>
            <w:r w:rsidR="00DE6BD2" w:rsidRPr="00C86FBF">
              <w:rPr>
                <w:rFonts w:ascii="Times New Roman" w:hAnsi="Times New Roman"/>
                <w:i/>
                <w:sz w:val="24"/>
                <w:szCs w:val="24"/>
              </w:rPr>
              <w:t>основные параметры механизма подъема электродов дуговой сталеплавильной печи (ДСП-180)</w:t>
            </w:r>
            <w:r w:rsidR="009334B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42867" w:rsidRPr="00C86FB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497BA4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CD503D">
            <w:pPr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>Навыками выполнения:</w:t>
            </w:r>
          </w:p>
          <w:p w:rsidR="00E42867" w:rsidRPr="00C86FBF" w:rsidRDefault="00E42867" w:rsidP="00CD503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технического предложения, эскизного проекта и рабочих чертежей 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производства;</w:t>
            </w:r>
          </w:p>
          <w:p w:rsidR="00E42867" w:rsidRPr="00C86FBF" w:rsidRDefault="00E42867" w:rsidP="00CD503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расчетов по обоснованию предлагаемой конструкции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C86FB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E42867" w:rsidRPr="00C86FBF" w:rsidRDefault="00E42867" w:rsidP="00497BA4">
            <w:pPr>
              <w:ind w:firstLine="709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Тема курсового проекта данной дисциплины типовой, и заключается в названии «Проектирование тележки для перемещения промежуточного ковша сортовой МНЛЗ»</w:t>
            </w:r>
          </w:p>
          <w:p w:rsidR="00E42867" w:rsidRPr="00C86FB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тележки для транспортирования промежуточного ковша, компоновке тележки. </w:t>
            </w:r>
          </w:p>
          <w:p w:rsidR="00E42867" w:rsidRPr="00C86FB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E42867" w:rsidRPr="00C86FB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Расчетно-пояснительную записку – до </w:t>
            </w:r>
            <w:r w:rsidR="001C7C3B">
              <w:rPr>
                <w:rFonts w:ascii="Times New Roman" w:hAnsi="Times New Roman"/>
                <w:sz w:val="24"/>
                <w:szCs w:val="24"/>
              </w:rPr>
              <w:t>35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</w:p>
          <w:p w:rsidR="00E42867" w:rsidRPr="00C86FB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Чертеж общего вида тележки – А1;</w:t>
            </w:r>
          </w:p>
          <w:p w:rsidR="00E42867" w:rsidRPr="00C86FB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>Сборочный чертеж механизма  передвижения-А1;</w:t>
            </w:r>
          </w:p>
          <w:p w:rsidR="00E42867" w:rsidRPr="00C86FB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E42867" w:rsidRPr="00C86FB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97BA4" w:rsidRPr="00C86FBF" w:rsidRDefault="00497BA4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97BA4" w:rsidRPr="00C86FBF" w:rsidRDefault="00497BA4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7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79"/>
        <w:gridCol w:w="5104"/>
        <w:gridCol w:w="8509"/>
      </w:tblGrid>
      <w:tr w:rsidR="00E42867" w:rsidRPr="00C86FBF" w:rsidTr="00E42867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86F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42867" w:rsidRPr="00C86FBF" w:rsidTr="00E42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E42867" w:rsidRPr="00C86FBF" w:rsidTr="00E42867">
        <w:trPr>
          <w:trHeight w:val="225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C86FB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зона вторичного охлаждения.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элементов роликовой проводки.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систем «мягкого обжатия».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затравок.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тянуще-правильных машин.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машин газовой резки.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Конструкции транспортного оборудования ЗВО.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Гидропривод оборудования зоны вторичного охлаждения.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Расчет и конструирование машин внепечной обработки стали (ВПО).</w:t>
            </w:r>
          </w:p>
          <w:p w:rsidR="00DE6BD2" w:rsidRPr="00C86FBF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Литейно-прокатные модули. </w:t>
            </w:r>
          </w:p>
          <w:p w:rsidR="00DE6BD2" w:rsidRPr="00C86FBF" w:rsidRDefault="00DE6BD2" w:rsidP="00DE6BD2">
            <w:pPr>
              <w:spacing w:line="240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E42867" w:rsidRPr="00C86FBF" w:rsidRDefault="00E42867" w:rsidP="00CD503D">
            <w:pPr>
              <w:pStyle w:val="af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867" w:rsidRPr="00C86FBF" w:rsidTr="00E42867">
        <w:trPr>
          <w:trHeight w:val="258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C86FB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C86FB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C86FB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Формулировать предложения по формированию  нормативных документов по </w:t>
            </w:r>
            <w:r w:rsidRPr="00C86FBF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C86FB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099" w:rsidRDefault="008D0099" w:rsidP="008D0099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механизма передвижения </w:t>
            </w:r>
            <w:r w:rsidR="00F77EF1" w:rsidRPr="00C86FBF">
              <w:rPr>
                <w:rFonts w:ascii="Times New Roman" w:hAnsi="Times New Roman"/>
                <w:i/>
                <w:sz w:val="24"/>
                <w:szCs w:val="24"/>
              </w:rPr>
              <w:t xml:space="preserve">металлургического </w:t>
            </w:r>
            <w:r w:rsidRPr="00C86FBF">
              <w:rPr>
                <w:rFonts w:ascii="Times New Roman" w:hAnsi="Times New Roman"/>
                <w:i/>
                <w:sz w:val="24"/>
                <w:szCs w:val="24"/>
              </w:rPr>
              <w:t>крана. Привести расчетную схему для определения нагрузок на крановые колеса крана</w:t>
            </w:r>
          </w:p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42867" w:rsidRPr="00C86FBF" w:rsidTr="00E4286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CD503D">
            <w:pPr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C86FB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Анализом</w:t>
            </w:r>
            <w:r w:rsidRPr="00C86FBF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C86FBF">
              <w:rPr>
                <w:sz w:val="24"/>
                <w:szCs w:val="24"/>
              </w:rPr>
              <w:t>расчету и конструированию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>Разработкой предложений по формированию показателей оборудования машин и агрегатов цехов сталеплавильного производства.</w:t>
            </w:r>
          </w:p>
          <w:p w:rsidR="00E42867" w:rsidRPr="00C86FB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Планами испытаний при формировании </w:t>
            </w:r>
            <w:r w:rsidRPr="00C86FBF">
              <w:rPr>
                <w:sz w:val="24"/>
                <w:szCs w:val="24"/>
              </w:rPr>
              <w:lastRenderedPageBreak/>
              <w:t>показателей в нормативной документации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6F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E42867" w:rsidRPr="00C86FBF" w:rsidRDefault="00E42867" w:rsidP="00CD503D">
            <w:pPr>
              <w:ind w:firstLine="709"/>
              <w:rPr>
                <w:sz w:val="24"/>
                <w:szCs w:val="24"/>
              </w:rPr>
            </w:pPr>
            <w:r w:rsidRPr="00C86FBF">
              <w:rPr>
                <w:sz w:val="24"/>
                <w:szCs w:val="24"/>
              </w:rPr>
              <w:t xml:space="preserve">Тема курсового проекта данной дисциплины: «Проектирование </w:t>
            </w:r>
            <w:r w:rsidR="00DE6BD2" w:rsidRPr="00C86FBF">
              <w:rPr>
                <w:sz w:val="24"/>
                <w:szCs w:val="24"/>
              </w:rPr>
              <w:t>стенда</w:t>
            </w:r>
            <w:r w:rsidRPr="00C86FBF">
              <w:rPr>
                <w:sz w:val="24"/>
                <w:szCs w:val="24"/>
              </w:rPr>
              <w:t xml:space="preserve"> для перемещения </w:t>
            </w:r>
            <w:r w:rsidR="00DE6BD2" w:rsidRPr="00C86FBF">
              <w:rPr>
                <w:sz w:val="24"/>
                <w:szCs w:val="24"/>
              </w:rPr>
              <w:t xml:space="preserve">сталеразливочного </w:t>
            </w:r>
            <w:r w:rsidRPr="00C86FBF">
              <w:rPr>
                <w:sz w:val="24"/>
                <w:szCs w:val="24"/>
              </w:rPr>
              <w:t xml:space="preserve"> ковша сортовой МНЛЗ»</w:t>
            </w: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 xml:space="preserve">стенда 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 для транспортирования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 xml:space="preserve">сталеразливочного 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 ковша, компоновке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>стенда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Расчетно-пояснительную записку – до </w:t>
            </w:r>
            <w:r w:rsidR="009334BB">
              <w:rPr>
                <w:rFonts w:ascii="Times New Roman" w:hAnsi="Times New Roman"/>
                <w:sz w:val="24"/>
                <w:szCs w:val="24"/>
              </w:rPr>
              <w:t>3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>5 стр.</w:t>
            </w: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 xml:space="preserve">Чертеж общего вида </w:t>
            </w:r>
            <w:r w:rsidR="00DE6BD2" w:rsidRPr="00C86FBF">
              <w:rPr>
                <w:rFonts w:ascii="Times New Roman" w:hAnsi="Times New Roman"/>
                <w:sz w:val="24"/>
                <w:szCs w:val="24"/>
              </w:rPr>
              <w:t>стенда</w:t>
            </w:r>
            <w:r w:rsidRPr="00C86FBF">
              <w:rPr>
                <w:rFonts w:ascii="Times New Roman" w:hAnsi="Times New Roman"/>
                <w:sz w:val="24"/>
                <w:szCs w:val="24"/>
              </w:rPr>
              <w:t xml:space="preserve"> – А1;</w:t>
            </w: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Сборочный чертеж механизма  передвижения-А1;</w:t>
            </w:r>
          </w:p>
          <w:p w:rsidR="00E42867" w:rsidRPr="00C86FB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6FBF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E42867" w:rsidRPr="00C86FB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42867" w:rsidRPr="00C86FBF" w:rsidRDefault="00E42867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E42867" w:rsidRPr="00C86FBF" w:rsidSect="00497BA4"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497BA4" w:rsidRPr="00C86FBF" w:rsidRDefault="00497BA4" w:rsidP="00497BA4">
      <w:pPr>
        <w:spacing w:line="276" w:lineRule="auto"/>
        <w:ind w:firstLine="567"/>
        <w:rPr>
          <w:b/>
          <w:sz w:val="24"/>
          <w:szCs w:val="24"/>
        </w:rPr>
      </w:pPr>
      <w:r w:rsidRPr="00C86FBF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Промежуточная аттестация по дисциплине «</w:t>
      </w:r>
      <w:r w:rsidR="000728B2" w:rsidRPr="00C86FBF">
        <w:rPr>
          <w:snapToGrid w:val="0"/>
          <w:sz w:val="24"/>
          <w:szCs w:val="24"/>
        </w:rPr>
        <w:t>Проектирование оборудования цехов сталеплавильного производства</w:t>
      </w:r>
      <w:r w:rsidRPr="00C86FBF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защиты курсового проекта.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Экзамен по данной дисциплине проводится в устной форме, включает 2 теоретических вопроса и одно практическое задание. </w:t>
      </w:r>
    </w:p>
    <w:p w:rsidR="00497BA4" w:rsidRPr="00C86FBF" w:rsidRDefault="00497BA4" w:rsidP="00497BA4">
      <w:pPr>
        <w:spacing w:before="100" w:beforeAutospacing="1" w:after="100" w:afterAutospacing="1" w:line="276" w:lineRule="auto"/>
        <w:ind w:firstLine="708"/>
        <w:rPr>
          <w:b/>
          <w:sz w:val="24"/>
          <w:szCs w:val="24"/>
        </w:rPr>
      </w:pPr>
      <w:r w:rsidRPr="00C86FBF">
        <w:rPr>
          <w:b/>
          <w:sz w:val="24"/>
          <w:szCs w:val="24"/>
        </w:rPr>
        <w:t xml:space="preserve">Методические рекомендации для подготовки к экзамену </w:t>
      </w:r>
    </w:p>
    <w:p w:rsidR="00497BA4" w:rsidRPr="00C86FB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К экзамену нужно готовиться с первых дней изучения дисциплины, а это  значит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:rsidR="00497BA4" w:rsidRPr="00C86FB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подчас  главное.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497BA4" w:rsidRPr="00C86FB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</w:p>
    <w:p w:rsidR="00497BA4" w:rsidRPr="00C86FBF" w:rsidRDefault="00497BA4" w:rsidP="00497BA4">
      <w:pPr>
        <w:rPr>
          <w:b/>
          <w:i/>
          <w:sz w:val="24"/>
          <w:szCs w:val="24"/>
        </w:rPr>
      </w:pPr>
      <w:r w:rsidRPr="00C86FBF">
        <w:rPr>
          <w:b/>
          <w:i/>
          <w:sz w:val="24"/>
          <w:szCs w:val="24"/>
        </w:rPr>
        <w:t>Показатели и критерии оценивания экзамена: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lastRenderedPageBreak/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97BA4" w:rsidRPr="00C86FB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C86FBF">
        <w:rPr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курсового проекта:</w:t>
      </w: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497BA4" w:rsidRPr="00C86FB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86FBF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97BA4" w:rsidRPr="00C86FBF" w:rsidRDefault="00497BA4" w:rsidP="00497BA4">
      <w:pPr>
        <w:spacing w:line="276" w:lineRule="auto"/>
        <w:jc w:val="both"/>
        <w:rPr>
          <w:sz w:val="24"/>
          <w:szCs w:val="24"/>
        </w:rPr>
      </w:pPr>
    </w:p>
    <w:p w:rsidR="00497BA4" w:rsidRPr="00C86FBF" w:rsidRDefault="00497BA4" w:rsidP="00497BA4">
      <w:pPr>
        <w:pStyle w:val="Style3"/>
        <w:widowControl/>
        <w:ind w:left="90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B0028" w:rsidRPr="006A053F" w:rsidRDefault="000B0028" w:rsidP="000B0028">
      <w:pPr>
        <w:pStyle w:val="Style2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A053F">
        <w:rPr>
          <w:rStyle w:val="FontStyle32"/>
          <w:b/>
          <w:i w:val="0"/>
          <w:sz w:val="24"/>
          <w:szCs w:val="24"/>
        </w:rPr>
        <w:t xml:space="preserve">8 </w:t>
      </w:r>
      <w:r w:rsidRPr="006A053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B0028" w:rsidRPr="006A053F" w:rsidRDefault="000B0028" w:rsidP="000B0028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46B09" w:rsidRPr="00930247" w:rsidRDefault="00346B09" w:rsidP="00346B0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930247">
        <w:rPr>
          <w:rStyle w:val="ab"/>
          <w:b/>
          <w:sz w:val="24"/>
        </w:rPr>
        <w:t>а)</w:t>
      </w:r>
      <w:r w:rsidRPr="00930247">
        <w:rPr>
          <w:b/>
        </w:rPr>
        <w:t xml:space="preserve"> Основная литература</w:t>
      </w:r>
    </w:p>
    <w:p w:rsidR="00346B09" w:rsidRPr="00930247" w:rsidRDefault="00346B09" w:rsidP="00346B0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346B09" w:rsidRPr="00192F21" w:rsidRDefault="00346B09" w:rsidP="00346B09">
      <w:pPr>
        <w:numPr>
          <w:ilvl w:val="0"/>
          <w:numId w:val="47"/>
        </w:numPr>
        <w:spacing w:after="222"/>
        <w:ind w:right="88"/>
        <w:jc w:val="both"/>
        <w:rPr>
          <w:rStyle w:val="FontStyle22"/>
          <w:snapToGrid w:val="0"/>
          <w:sz w:val="24"/>
          <w:szCs w:val="24"/>
        </w:rPr>
      </w:pPr>
      <w:r w:rsidRPr="00930247">
        <w:rPr>
          <w:rStyle w:val="FontStyle22"/>
          <w:sz w:val="24"/>
          <w:szCs w:val="24"/>
        </w:rPr>
        <w:t xml:space="preserve">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электрон.опт. диск (CD-ROM). - Загл. с титул.экрана. - URL: </w:t>
      </w:r>
      <w:hyperlink r:id="rId13" w:history="1">
        <w:r w:rsidRPr="00930247">
          <w:rPr>
            <w:rStyle w:val="af2"/>
            <w:sz w:val="24"/>
            <w:szCs w:val="24"/>
          </w:rPr>
          <w:t>https://magtu.informsystema.ru/uploader/fileUpload?name=3319.pdf&amp;show=dcatalogues/1/1138305/3319.pdf&amp;view=true</w:t>
        </w:r>
      </w:hyperlink>
      <w:r w:rsidRPr="00930247">
        <w:rPr>
          <w:rStyle w:val="FontStyle22"/>
          <w:sz w:val="24"/>
          <w:szCs w:val="24"/>
        </w:rPr>
        <w:t xml:space="preserve">  (дата обращения: 09.10.2020). - Макрообъект. - Текст : электронный. - ISBN 978-5-9967-0975-5. - Сведения доступны также на CD-ROM.  </w:t>
      </w:r>
    </w:p>
    <w:p w:rsidR="00346B09" w:rsidRPr="00930247" w:rsidRDefault="00346B09" w:rsidP="00346B09">
      <w:pPr>
        <w:pStyle w:val="Style10"/>
        <w:widowControl/>
        <w:ind w:left="720"/>
        <w:jc w:val="both"/>
        <w:rPr>
          <w:rStyle w:val="biblio-record-text"/>
        </w:rPr>
      </w:pPr>
    </w:p>
    <w:p w:rsidR="00346B09" w:rsidRPr="00930247" w:rsidRDefault="00346B09" w:rsidP="00346B09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930247">
        <w:rPr>
          <w:rStyle w:val="FontStyle22"/>
          <w:b/>
          <w:sz w:val="24"/>
          <w:szCs w:val="24"/>
        </w:rPr>
        <w:t>б) Дополнительная литература:</w:t>
      </w:r>
    </w:p>
    <w:p w:rsidR="00346B09" w:rsidRDefault="00346B09" w:rsidP="00346B09">
      <w:pPr>
        <w:pStyle w:val="Style10"/>
        <w:widowControl/>
        <w:numPr>
          <w:ilvl w:val="0"/>
          <w:numId w:val="49"/>
        </w:numPr>
        <w:jc w:val="both"/>
        <w:rPr>
          <w:rStyle w:val="FontStyle22"/>
          <w:sz w:val="24"/>
          <w:szCs w:val="24"/>
        </w:rPr>
      </w:pPr>
      <w:r w:rsidRPr="00930247">
        <w:rPr>
          <w:rStyle w:val="FontStyle22"/>
          <w:sz w:val="24"/>
          <w:szCs w:val="24"/>
        </w:rPr>
        <w:t xml:space="preserve">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электрон.опт. диск (CD-ROM). - Загл. с титул.экрана. - </w:t>
      </w:r>
      <w:hyperlink r:id="rId14" w:history="1">
        <w:r w:rsidRPr="00930247">
          <w:rPr>
            <w:rStyle w:val="af2"/>
          </w:rPr>
          <w:t>URL: https://magtu.informsystema.ru/uploader/fileUpload?name=3520.pdf&amp;show=dcatalogues/1/1514338/3520.pdf&amp;view=true (дата обращения: 04.10.2019).</w:t>
        </w:r>
      </w:hyperlink>
      <w:r w:rsidRPr="00930247">
        <w:rPr>
          <w:rStyle w:val="FontStyle22"/>
          <w:sz w:val="24"/>
          <w:szCs w:val="24"/>
        </w:rPr>
        <w:t xml:space="preserve"> - Макрообъект. - Текст : электронный. - ISBN 978-5-9967-1113-0. - Сведения доступны также на CD-ROM.</w:t>
      </w:r>
    </w:p>
    <w:p w:rsidR="00346B09" w:rsidRPr="00192F21" w:rsidRDefault="00346B09" w:rsidP="00346B09">
      <w:pPr>
        <w:widowControl w:val="0"/>
        <w:numPr>
          <w:ilvl w:val="0"/>
          <w:numId w:val="4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92F21">
        <w:rPr>
          <w:color w:val="000000"/>
          <w:sz w:val="24"/>
          <w:szCs w:val="24"/>
        </w:rPr>
        <w:t xml:space="preserve">Расчет и выбор грузоподъемных машин горно-металлургического производства :учебное </w:t>
      </w:r>
      <w:r w:rsidRPr="00192F21">
        <w:rPr>
          <w:color w:val="000000"/>
          <w:sz w:val="24"/>
          <w:szCs w:val="24"/>
        </w:rPr>
        <w:lastRenderedPageBreak/>
        <w:t xml:space="preserve">пособие / В. В. Точилкин, О. А. Филатова, А. Д. Кольга, В. С. Вагин ; МГТУ. - Магнитогорск, 2014. - 238 с. : ил., схемы, табл. - URL: </w:t>
      </w:r>
      <w:hyperlink r:id="rId15" w:history="1">
        <w:r w:rsidRPr="00192F21">
          <w:rPr>
            <w:rStyle w:val="af2"/>
            <w:sz w:val="24"/>
            <w:szCs w:val="24"/>
          </w:rPr>
          <w:t>https://magtu.informsystema.ru/uploader/fileUpload?name=795.pdf&amp;show=dcatalogues/1/1115801/795.pdf&amp;view=true</w:t>
        </w:r>
      </w:hyperlink>
      <w:r w:rsidRPr="00192F21">
        <w:rPr>
          <w:color w:val="000000"/>
          <w:sz w:val="24"/>
          <w:szCs w:val="24"/>
        </w:rPr>
        <w:t xml:space="preserve">  (дата обращения: 04.10.2019). - Макрообъект. - Текст : электронный. - ISBN 978-5-9967-0483-5. - Имеется печатный аналог.</w:t>
      </w:r>
    </w:p>
    <w:p w:rsidR="00346B09" w:rsidRPr="00930247" w:rsidRDefault="00346B09" w:rsidP="00346B09">
      <w:pPr>
        <w:pStyle w:val="Style10"/>
        <w:widowControl/>
        <w:numPr>
          <w:ilvl w:val="0"/>
          <w:numId w:val="49"/>
        </w:numPr>
        <w:jc w:val="both"/>
        <w:rPr>
          <w:rStyle w:val="FontStyle22"/>
          <w:sz w:val="24"/>
          <w:szCs w:val="24"/>
        </w:rPr>
      </w:pPr>
      <w:r w:rsidRPr="003F65E2">
        <w:t xml:space="preserve">Жиркин, Ю. В. Эксплуатация металлургических машин. Практикум : учебное пособие / Ю. В. Жиркин ; МГТУ. - Магнитогорск, 2016. - 1 электрон.опт. диск (СD-ROM). - URL: </w:t>
      </w:r>
      <w:hyperlink r:id="rId16" w:history="1">
        <w:r w:rsidRPr="00744A80">
          <w:rPr>
            <w:rStyle w:val="af2"/>
          </w:rPr>
          <w:t>https://magtu.informsystema.ru/uploader/fileUpload?name=2720.pdf&amp;show=dcatalogues/1/1132030/2720.pdf&amp;view=true</w:t>
        </w:r>
      </w:hyperlink>
      <w:r w:rsidRPr="003F65E2">
        <w:t xml:space="preserve"> (дата обращения: 04.10.2019). - Макрообъект. - Текст : электронный.</w:t>
      </w:r>
    </w:p>
    <w:p w:rsidR="00346B09" w:rsidRPr="00930247" w:rsidRDefault="00346B09" w:rsidP="00346B0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30247">
        <w:rPr>
          <w:rStyle w:val="FontStyle15"/>
          <w:spacing w:val="40"/>
          <w:sz w:val="24"/>
          <w:szCs w:val="24"/>
        </w:rPr>
        <w:t>в)</w:t>
      </w:r>
      <w:r w:rsidRPr="00930247">
        <w:rPr>
          <w:rStyle w:val="FontStyle21"/>
          <w:b/>
          <w:sz w:val="24"/>
          <w:szCs w:val="24"/>
        </w:rPr>
        <w:t>Методические указания:</w:t>
      </w:r>
    </w:p>
    <w:p w:rsidR="00346B09" w:rsidRDefault="00346B09" w:rsidP="00346B09">
      <w:pPr>
        <w:pStyle w:val="Style8"/>
        <w:widowControl/>
        <w:numPr>
          <w:ilvl w:val="0"/>
          <w:numId w:val="48"/>
        </w:numPr>
      </w:pPr>
      <w:r w:rsidRPr="002772A8"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17" w:history="1">
        <w:r w:rsidRPr="00CC4271">
          <w:rPr>
            <w:rStyle w:val="af2"/>
          </w:rPr>
          <w:t>https://magtu.informsystema.ru/uploader/fileUpload?name=310.pdf&amp;show=dcatalogues/1/1068350/310.pdf&amp;view=true</w:t>
        </w:r>
      </w:hyperlink>
    </w:p>
    <w:p w:rsidR="00346B09" w:rsidRPr="00930247" w:rsidRDefault="00346B09" w:rsidP="00346B09">
      <w:pPr>
        <w:numPr>
          <w:ilvl w:val="0"/>
          <w:numId w:val="48"/>
        </w:numPr>
        <w:spacing w:after="222"/>
        <w:ind w:right="88"/>
        <w:jc w:val="both"/>
        <w:rPr>
          <w:snapToGrid w:val="0"/>
          <w:sz w:val="24"/>
          <w:szCs w:val="24"/>
        </w:rPr>
      </w:pPr>
      <w:r w:rsidRPr="00930247">
        <w:rPr>
          <w:bCs/>
          <w:sz w:val="24"/>
          <w:szCs w:val="24"/>
        </w:rPr>
        <w:t>Основы функционирования гидравлических систем металлургического оборудования. Лабораторный практикум по гидроприводу и гидроавтоматике</w:t>
      </w:r>
      <w:r w:rsidRPr="00930247">
        <w:rPr>
          <w:sz w:val="24"/>
          <w:szCs w:val="24"/>
        </w:rPr>
        <w:t>: учебное пособие / В. В. Точилкин, А. М. Филатов, В. Д. Задорожный и др.; Новотроицк.фил. Моск. гос. ин-та сталей и сплавов (технологич. ун-та); МГТУ. - Магнитогорск, 2009. - 105 с. : схемы, табл. - Текст : непосредственный.</w:t>
      </w:r>
    </w:p>
    <w:p w:rsidR="0070476F" w:rsidRPr="006A053F" w:rsidRDefault="0070476F" w:rsidP="0070476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bookmarkStart w:id="0" w:name="_GoBack"/>
      <w:bookmarkEnd w:id="0"/>
      <w:r w:rsidRPr="006A053F">
        <w:rPr>
          <w:rStyle w:val="FontStyle15"/>
          <w:spacing w:val="40"/>
          <w:sz w:val="24"/>
          <w:szCs w:val="24"/>
        </w:rPr>
        <w:t>г)</w:t>
      </w:r>
      <w:r w:rsidRPr="006A053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A053F">
        <w:rPr>
          <w:rStyle w:val="FontStyle15"/>
          <w:b w:val="0"/>
          <w:spacing w:val="40"/>
          <w:sz w:val="24"/>
          <w:szCs w:val="24"/>
        </w:rPr>
        <w:t>и</w:t>
      </w:r>
      <w:r w:rsidRPr="006A053F">
        <w:rPr>
          <w:rStyle w:val="FontStyle21"/>
          <w:b/>
          <w:sz w:val="24"/>
          <w:szCs w:val="24"/>
        </w:rPr>
        <w:t>Интернет-ресурсы:</w:t>
      </w:r>
    </w:p>
    <w:p w:rsidR="0070476F" w:rsidRDefault="0070476F" w:rsidP="0070476F">
      <w:pPr>
        <w:pStyle w:val="Style8"/>
        <w:widowControl/>
        <w:ind w:firstLine="720"/>
        <w:jc w:val="both"/>
        <w:rPr>
          <w:spacing w:val="-4"/>
        </w:rPr>
      </w:pPr>
      <w:r w:rsidRPr="0024710E">
        <w:rPr>
          <w:b/>
          <w:color w:val="000000"/>
        </w:rPr>
        <w:t>Профессиональныебазыданныхиинформационныесправочныесистемы</w:t>
      </w:r>
      <w:r w:rsidRPr="006A053F">
        <w:rPr>
          <w:spacing w:val="-4"/>
        </w:rPr>
        <w:t xml:space="preserve">: </w:t>
      </w:r>
    </w:p>
    <w:p w:rsidR="0070476F" w:rsidRDefault="0070476F" w:rsidP="0070476F">
      <w:pPr>
        <w:numPr>
          <w:ilvl w:val="0"/>
          <w:numId w:val="46"/>
        </w:numPr>
        <w:suppressAutoHyphens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ЭлектроннаябазапериодическихизданийEastViewInformationServices,ООО«ИВИС». </w:t>
      </w:r>
      <w:r w:rsidRPr="00D51E38">
        <w:rPr>
          <w:sz w:val="24"/>
          <w:szCs w:val="24"/>
        </w:rPr>
        <w:t xml:space="preserve">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18" w:history="1">
        <w:r>
          <w:rPr>
            <w:rStyle w:val="af2"/>
            <w:sz w:val="24"/>
            <w:szCs w:val="24"/>
          </w:rPr>
          <w:t>https://dlib.eastview.com/</w:t>
        </w:r>
      </w:hyperlink>
    </w:p>
    <w:p w:rsidR="0070476F" w:rsidRPr="00D51E38" w:rsidRDefault="0070476F" w:rsidP="0070476F">
      <w:pPr>
        <w:numPr>
          <w:ilvl w:val="0"/>
          <w:numId w:val="46"/>
        </w:numPr>
        <w:suppressAutoHyphens/>
        <w:contextualSpacing/>
        <w:jc w:val="both"/>
        <w:rPr>
          <w:sz w:val="24"/>
          <w:szCs w:val="24"/>
        </w:rPr>
      </w:pPr>
      <w:r w:rsidRPr="00D51E38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19" w:history="1">
        <w:r w:rsidRPr="00D51E38">
          <w:rPr>
            <w:color w:val="0000FF"/>
            <w:sz w:val="24"/>
            <w:szCs w:val="24"/>
            <w:u w:val="single"/>
          </w:rPr>
          <w:t>https://elibrary.ru/project_risc.asp</w:t>
        </w:r>
      </w:hyperlink>
      <w:r w:rsidRPr="00D51E38">
        <w:rPr>
          <w:sz w:val="24"/>
          <w:szCs w:val="24"/>
        </w:rPr>
        <w:t xml:space="preserve"> .</w:t>
      </w:r>
    </w:p>
    <w:p w:rsidR="0070476F" w:rsidRPr="00D51E38" w:rsidRDefault="0070476F" w:rsidP="0070476F">
      <w:pPr>
        <w:numPr>
          <w:ilvl w:val="0"/>
          <w:numId w:val="46"/>
        </w:numPr>
        <w:suppressAutoHyphens/>
        <w:contextualSpacing/>
        <w:jc w:val="both"/>
        <w:rPr>
          <w:sz w:val="24"/>
          <w:szCs w:val="24"/>
        </w:rPr>
      </w:pPr>
      <w:r w:rsidRPr="00D51E38">
        <w:rPr>
          <w:sz w:val="24"/>
          <w:szCs w:val="24"/>
        </w:rPr>
        <w:t xml:space="preserve">Поисковая система Академия Google (GoogleScholar). 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20" w:history="1">
        <w:r w:rsidRPr="00D51E38">
          <w:rPr>
            <w:color w:val="0000FF"/>
            <w:sz w:val="24"/>
            <w:szCs w:val="24"/>
            <w:u w:val="single"/>
          </w:rPr>
          <w:t>https://scholar.google.ru/</w:t>
        </w:r>
      </w:hyperlink>
      <w:r w:rsidRPr="00D51E38">
        <w:rPr>
          <w:sz w:val="24"/>
          <w:szCs w:val="24"/>
        </w:rPr>
        <w:t>.</w:t>
      </w:r>
    </w:p>
    <w:p w:rsidR="0070476F" w:rsidRPr="00D51E38" w:rsidRDefault="0070476F" w:rsidP="0070476F">
      <w:pPr>
        <w:numPr>
          <w:ilvl w:val="0"/>
          <w:numId w:val="46"/>
        </w:numPr>
        <w:suppressAutoHyphens/>
        <w:contextualSpacing/>
        <w:jc w:val="both"/>
        <w:rPr>
          <w:bCs/>
          <w:sz w:val="24"/>
          <w:szCs w:val="24"/>
          <w:lang w:val="en-US"/>
        </w:rPr>
      </w:pPr>
      <w:r w:rsidRPr="00D51E38">
        <w:rPr>
          <w:bCs/>
          <w:sz w:val="24"/>
          <w:szCs w:val="24"/>
        </w:rPr>
        <w:t>Поисковая система профессиональных баз данных патентно-правовой и научно-технической литературы «Федерального института промышленной собственности».</w:t>
      </w:r>
      <w:r w:rsidRPr="00D51E38">
        <w:rPr>
          <w:sz w:val="24"/>
          <w:szCs w:val="24"/>
        </w:rPr>
        <w:t xml:space="preserve">– </w:t>
      </w:r>
      <w:r w:rsidRPr="00D51E38">
        <w:rPr>
          <w:bCs/>
          <w:sz w:val="24"/>
          <w:szCs w:val="24"/>
          <w:lang w:val="en-US"/>
        </w:rPr>
        <w:t>URL</w:t>
      </w:r>
      <w:r w:rsidRPr="00D51E38">
        <w:rPr>
          <w:sz w:val="24"/>
          <w:szCs w:val="24"/>
          <w:lang w:val="en-US"/>
        </w:rPr>
        <w:t xml:space="preserve">: </w:t>
      </w:r>
      <w:hyperlink r:id="rId21" w:history="1">
        <w:r w:rsidRPr="00D51E38">
          <w:rPr>
            <w:color w:val="0000FF"/>
            <w:sz w:val="24"/>
            <w:szCs w:val="24"/>
            <w:u w:val="single"/>
          </w:rPr>
          <w:t>http://www1.fips.ru/iiss/</w:t>
        </w:r>
      </w:hyperlink>
      <w:r w:rsidRPr="00D51E38">
        <w:rPr>
          <w:bCs/>
          <w:sz w:val="24"/>
          <w:szCs w:val="24"/>
          <w:lang w:val="en-US"/>
        </w:rPr>
        <w:t>.</w:t>
      </w:r>
    </w:p>
    <w:p w:rsidR="0070476F" w:rsidRPr="00D51E38" w:rsidRDefault="0070476F" w:rsidP="0070476F">
      <w:pPr>
        <w:numPr>
          <w:ilvl w:val="0"/>
          <w:numId w:val="46"/>
        </w:numPr>
        <w:suppressAutoHyphens/>
        <w:contextualSpacing/>
        <w:jc w:val="both"/>
        <w:rPr>
          <w:bCs/>
          <w:sz w:val="24"/>
          <w:szCs w:val="24"/>
        </w:rPr>
      </w:pPr>
      <w:r w:rsidRPr="00D51E38">
        <w:rPr>
          <w:sz w:val="24"/>
          <w:szCs w:val="24"/>
        </w:rPr>
        <w:t xml:space="preserve">Библиотека ФГБОУ ВПО «МГТУ» [Электронный  ресурс]. – Режим доступа:         </w:t>
      </w:r>
      <w:hyperlink r:id="rId22" w:history="1">
        <w:r w:rsidRPr="00D51E38">
          <w:rPr>
            <w:color w:val="0000FF"/>
            <w:sz w:val="24"/>
            <w:szCs w:val="24"/>
            <w:u w:val="single"/>
            <w:lang w:val="en-US"/>
          </w:rPr>
          <w:t>http</w:t>
        </w:r>
        <w:r w:rsidRPr="00D51E38">
          <w:rPr>
            <w:color w:val="0000FF"/>
            <w:sz w:val="24"/>
            <w:szCs w:val="24"/>
            <w:u w:val="single"/>
          </w:rPr>
          <w:t>://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www</w:t>
        </w:r>
        <w:r w:rsidRPr="00D51E38">
          <w:rPr>
            <w:color w:val="0000FF"/>
            <w:sz w:val="24"/>
            <w:szCs w:val="24"/>
            <w:u w:val="single"/>
          </w:rPr>
          <w:t>.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magtu</w:t>
        </w:r>
        <w:r w:rsidRPr="00D51E38">
          <w:rPr>
            <w:color w:val="0000FF"/>
            <w:sz w:val="24"/>
            <w:szCs w:val="24"/>
            <w:u w:val="single"/>
          </w:rPr>
          <w:t>.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D51E38">
        <w:rPr>
          <w:sz w:val="24"/>
          <w:szCs w:val="24"/>
        </w:rPr>
        <w:t>, свободный. – Загл. с экрана. – Яз.рус.</w:t>
      </w:r>
    </w:p>
    <w:p w:rsidR="0070476F" w:rsidRPr="006A053F" w:rsidRDefault="0070476F" w:rsidP="0070476F">
      <w:pPr>
        <w:pStyle w:val="Style8"/>
        <w:widowControl/>
        <w:ind w:left="720"/>
        <w:jc w:val="both"/>
        <w:rPr>
          <w:rStyle w:val="FontStyle21"/>
          <w:sz w:val="24"/>
          <w:szCs w:val="24"/>
        </w:rPr>
      </w:pPr>
    </w:p>
    <w:p w:rsidR="0070476F" w:rsidRPr="006A053F" w:rsidRDefault="0070476F" w:rsidP="0070476F">
      <w:pPr>
        <w:keepNext/>
        <w:suppressAutoHyphens/>
        <w:jc w:val="center"/>
        <w:rPr>
          <w:kern w:val="24"/>
          <w:sz w:val="24"/>
          <w:szCs w:val="24"/>
        </w:rPr>
      </w:pPr>
      <w:r w:rsidRPr="006A053F">
        <w:rPr>
          <w:kern w:val="24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3190"/>
        <w:gridCol w:w="3191"/>
      </w:tblGrid>
      <w:tr w:rsidR="0070476F" w:rsidRPr="006A053F" w:rsidTr="005E1180">
        <w:trPr>
          <w:trHeight w:val="537"/>
        </w:trPr>
        <w:tc>
          <w:tcPr>
            <w:tcW w:w="3189" w:type="dxa"/>
            <w:shd w:val="clear" w:color="auto" w:fill="auto"/>
            <w:vAlign w:val="center"/>
          </w:tcPr>
          <w:p w:rsidR="0070476F" w:rsidRPr="006A053F" w:rsidRDefault="0070476F" w:rsidP="005E1180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476F" w:rsidRPr="006A053F" w:rsidRDefault="0070476F" w:rsidP="005E1180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0476F" w:rsidRPr="006A053F" w:rsidRDefault="0070476F" w:rsidP="005E1180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Срок действия лицензии</w:t>
            </w:r>
          </w:p>
        </w:tc>
      </w:tr>
      <w:tr w:rsidR="0070476F" w:rsidRPr="006A053F" w:rsidTr="005E1180">
        <w:tc>
          <w:tcPr>
            <w:tcW w:w="3189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Д-757-17 от 27.06.2017</w:t>
            </w:r>
          </w:p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Д-1227 от 08.10.2018</w:t>
            </w:r>
          </w:p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27.07.2018</w:t>
            </w:r>
          </w:p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11.10.2021</w:t>
            </w:r>
          </w:p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</w:p>
        </w:tc>
      </w:tr>
      <w:tr w:rsidR="0070476F" w:rsidRPr="006A053F" w:rsidTr="005E1180">
        <w:tc>
          <w:tcPr>
            <w:tcW w:w="3189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№ 135 от 17.09.2007</w:t>
            </w:r>
          </w:p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70476F" w:rsidRPr="006A053F" w:rsidTr="005E1180">
        <w:tc>
          <w:tcPr>
            <w:tcW w:w="3189" w:type="dxa"/>
            <w:shd w:val="clear" w:color="auto" w:fill="auto"/>
            <w:vAlign w:val="center"/>
          </w:tcPr>
          <w:p w:rsidR="0070476F" w:rsidRPr="0024710E" w:rsidRDefault="0070476F" w:rsidP="005E1180">
            <w:pPr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476F" w:rsidRPr="0024710E" w:rsidRDefault="0070476F" w:rsidP="005E1180">
            <w:pPr>
              <w:jc w:val="both"/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0476F" w:rsidRPr="0024710E" w:rsidRDefault="0070476F" w:rsidP="005E1180">
            <w:pPr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70476F" w:rsidRPr="006A053F" w:rsidTr="005E1180">
        <w:tc>
          <w:tcPr>
            <w:tcW w:w="3189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7-Zip</w:t>
            </w:r>
          </w:p>
        </w:tc>
        <w:tc>
          <w:tcPr>
            <w:tcW w:w="3190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  <w:shd w:val="clear" w:color="auto" w:fill="auto"/>
          </w:tcPr>
          <w:p w:rsidR="0070476F" w:rsidRPr="006A053F" w:rsidRDefault="0070476F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650B8E" w:rsidRPr="006A053F" w:rsidTr="005E1180">
        <w:tc>
          <w:tcPr>
            <w:tcW w:w="3189" w:type="dxa"/>
            <w:shd w:val="clear" w:color="auto" w:fill="auto"/>
          </w:tcPr>
          <w:p w:rsidR="00650B8E" w:rsidRPr="00C63C09" w:rsidRDefault="00650B8E" w:rsidP="00A31ACE">
            <w:pPr>
              <w:widowControl w:val="0"/>
              <w:autoSpaceDE w:val="0"/>
              <w:autoSpaceDN w:val="0"/>
              <w:adjustRightInd w:val="0"/>
              <w:ind w:firstLine="61"/>
              <w:jc w:val="both"/>
              <w:rPr>
                <w:sz w:val="24"/>
                <w:szCs w:val="24"/>
                <w:lang w:val="en-US"/>
              </w:rPr>
            </w:pPr>
            <w:r w:rsidRPr="00C63C09">
              <w:rPr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  <w:shd w:val="clear" w:color="auto" w:fill="auto"/>
          </w:tcPr>
          <w:p w:rsidR="00650B8E" w:rsidRPr="00C63C09" w:rsidRDefault="00650B8E" w:rsidP="00A31ACE">
            <w:pPr>
              <w:widowControl w:val="0"/>
              <w:autoSpaceDE w:val="0"/>
              <w:autoSpaceDN w:val="0"/>
              <w:adjustRightInd w:val="0"/>
              <w:ind w:firstLine="61"/>
              <w:jc w:val="both"/>
              <w:rPr>
                <w:sz w:val="24"/>
                <w:szCs w:val="24"/>
              </w:rPr>
            </w:pPr>
            <w:r w:rsidRPr="00C63C09">
              <w:rPr>
                <w:sz w:val="24"/>
                <w:szCs w:val="24"/>
              </w:rPr>
              <w:t>свободно распространяемоеПО</w:t>
            </w:r>
          </w:p>
        </w:tc>
        <w:tc>
          <w:tcPr>
            <w:tcW w:w="3191" w:type="dxa"/>
            <w:shd w:val="clear" w:color="auto" w:fill="auto"/>
          </w:tcPr>
          <w:p w:rsidR="00650B8E" w:rsidRPr="00C63C09" w:rsidRDefault="00650B8E" w:rsidP="00A31ACE">
            <w:pPr>
              <w:widowControl w:val="0"/>
              <w:autoSpaceDE w:val="0"/>
              <w:autoSpaceDN w:val="0"/>
              <w:adjustRightInd w:val="0"/>
              <w:ind w:firstLine="61"/>
              <w:jc w:val="center"/>
              <w:rPr>
                <w:sz w:val="24"/>
                <w:szCs w:val="24"/>
              </w:rPr>
            </w:pPr>
            <w:r w:rsidRPr="00C63C09">
              <w:rPr>
                <w:sz w:val="24"/>
                <w:szCs w:val="24"/>
              </w:rPr>
              <w:t>бессрочно</w:t>
            </w:r>
          </w:p>
        </w:tc>
      </w:tr>
      <w:tr w:rsidR="00650B8E" w:rsidRPr="006A053F" w:rsidTr="005E1180">
        <w:tc>
          <w:tcPr>
            <w:tcW w:w="3189" w:type="dxa"/>
            <w:shd w:val="clear" w:color="auto" w:fill="auto"/>
          </w:tcPr>
          <w:p w:rsidR="00650B8E" w:rsidRPr="006A053F" w:rsidRDefault="00650B8E" w:rsidP="005E1180">
            <w:pPr>
              <w:jc w:val="both"/>
              <w:rPr>
                <w:kern w:val="24"/>
                <w:sz w:val="24"/>
                <w:szCs w:val="24"/>
                <w:lang w:val="en-US"/>
              </w:rPr>
            </w:pPr>
            <w:r w:rsidRPr="006A053F">
              <w:rPr>
                <w:kern w:val="24"/>
                <w:sz w:val="24"/>
                <w:szCs w:val="24"/>
                <w:lang w:val="en-US"/>
              </w:rPr>
              <w:t>Mathcad Education - University Edition (200 pack)</w:t>
            </w:r>
          </w:p>
        </w:tc>
        <w:tc>
          <w:tcPr>
            <w:tcW w:w="3190" w:type="dxa"/>
            <w:shd w:val="clear" w:color="auto" w:fill="auto"/>
          </w:tcPr>
          <w:p w:rsidR="00650B8E" w:rsidRPr="006A053F" w:rsidRDefault="00650B8E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Д-1662-13 от 22.11.2013</w:t>
            </w:r>
          </w:p>
        </w:tc>
        <w:tc>
          <w:tcPr>
            <w:tcW w:w="3191" w:type="dxa"/>
            <w:shd w:val="clear" w:color="auto" w:fill="auto"/>
          </w:tcPr>
          <w:p w:rsidR="00650B8E" w:rsidRPr="006A053F" w:rsidRDefault="00650B8E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</w:tbl>
    <w:p w:rsidR="0070476F" w:rsidRPr="006A053F" w:rsidRDefault="0070476F" w:rsidP="0070476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70476F" w:rsidRPr="006A053F" w:rsidRDefault="0070476F" w:rsidP="0070476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6A053F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70476F" w:rsidRPr="0024710E" w:rsidRDefault="0070476F" w:rsidP="0070476F">
      <w:pPr>
        <w:ind w:firstLine="756"/>
        <w:jc w:val="both"/>
        <w:rPr>
          <w:sz w:val="24"/>
          <w:szCs w:val="24"/>
        </w:rPr>
      </w:pPr>
      <w:r w:rsidRPr="0024710E">
        <w:rPr>
          <w:color w:val="000000"/>
          <w:sz w:val="24"/>
          <w:szCs w:val="24"/>
        </w:rPr>
        <w:t>Всоответствиисучебнымпланомподисциплинепредусмотреныследующиевидызанятий:лекции,практическиезанятия,самостоятельнаяработа,консультации,экзамен.</w:t>
      </w:r>
    </w:p>
    <w:p w:rsidR="000B0028" w:rsidRPr="006A053F" w:rsidRDefault="000B0028" w:rsidP="000B0028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67"/>
        <w:jc w:val="both"/>
        <w:rPr>
          <w:sz w:val="24"/>
          <w:szCs w:val="24"/>
        </w:rPr>
      </w:pPr>
    </w:p>
    <w:p w:rsidR="000B0028" w:rsidRPr="006A053F" w:rsidRDefault="000B0028" w:rsidP="000B0028">
      <w:pPr>
        <w:shd w:val="clear" w:color="auto" w:fill="FFFFFF"/>
        <w:tabs>
          <w:tab w:val="left" w:pos="749"/>
        </w:tabs>
        <w:ind w:left="567"/>
        <w:jc w:val="both"/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lastRenderedPageBreak/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8"/>
      </w:tblGrid>
      <w:tr w:rsidR="000B0028" w:rsidRPr="006A053F" w:rsidTr="00187551">
        <w:trPr>
          <w:tblHeader/>
        </w:trPr>
        <w:tc>
          <w:tcPr>
            <w:tcW w:w="1928" w:type="pct"/>
            <w:vAlign w:val="center"/>
          </w:tcPr>
          <w:p w:rsidR="000B0028" w:rsidRPr="006A053F" w:rsidRDefault="000B0028" w:rsidP="00187551">
            <w:pPr>
              <w:jc w:val="center"/>
              <w:rPr>
                <w:sz w:val="24"/>
                <w:szCs w:val="24"/>
                <w:lang w:eastAsia="ar-SA"/>
              </w:rPr>
            </w:pPr>
            <w:r w:rsidRPr="006A053F">
              <w:rPr>
                <w:sz w:val="24"/>
                <w:szCs w:val="24"/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B0028" w:rsidRPr="006A053F" w:rsidRDefault="000B0028" w:rsidP="00187551">
            <w:pPr>
              <w:jc w:val="center"/>
              <w:rPr>
                <w:sz w:val="24"/>
                <w:szCs w:val="24"/>
                <w:lang w:eastAsia="ar-SA"/>
              </w:rPr>
            </w:pPr>
            <w:r w:rsidRPr="006A053F">
              <w:rPr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0B0028" w:rsidRPr="006A053F" w:rsidTr="00187551">
        <w:tc>
          <w:tcPr>
            <w:tcW w:w="1928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0B0028" w:rsidRPr="006A053F" w:rsidTr="00187551">
        <w:tc>
          <w:tcPr>
            <w:tcW w:w="1928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B0028" w:rsidRPr="006A053F" w:rsidTr="00187551">
        <w:tc>
          <w:tcPr>
            <w:tcW w:w="1928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B0028" w:rsidRPr="006A053F" w:rsidTr="00187551">
        <w:tc>
          <w:tcPr>
            <w:tcW w:w="1928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B0028" w:rsidRPr="006A053F" w:rsidRDefault="000B0028" w:rsidP="00187551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0B0028" w:rsidRPr="006A053F" w:rsidTr="00187551">
        <w:tc>
          <w:tcPr>
            <w:tcW w:w="1928" w:type="pct"/>
          </w:tcPr>
          <w:p w:rsidR="000B0028" w:rsidRPr="006A053F" w:rsidRDefault="000B0028" w:rsidP="00187551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Лаборатория оборудования сталеплавильных цехов</w:t>
            </w:r>
          </w:p>
        </w:tc>
        <w:tc>
          <w:tcPr>
            <w:tcW w:w="3072" w:type="pct"/>
          </w:tcPr>
          <w:p w:rsidR="000B0028" w:rsidRPr="006A053F" w:rsidRDefault="000B0028" w:rsidP="00187551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1. Машина непрерывной разливки металла (макет).</w:t>
            </w:r>
          </w:p>
          <w:p w:rsidR="000B0028" w:rsidRPr="006A053F" w:rsidRDefault="000B0028" w:rsidP="00187551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2. Дуговая сталеплавильная печь (макет).</w:t>
            </w:r>
          </w:p>
          <w:p w:rsidR="000B0028" w:rsidRPr="006A053F" w:rsidRDefault="000B0028" w:rsidP="00187551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3. Литейный кран (макет).</w:t>
            </w:r>
          </w:p>
          <w:p w:rsidR="000B0028" w:rsidRPr="006A053F" w:rsidRDefault="000B0028" w:rsidP="00187551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4. Сталеразливочный ковш (макет).</w:t>
            </w:r>
          </w:p>
          <w:p w:rsidR="000B0028" w:rsidRPr="006A053F" w:rsidRDefault="000B0028" w:rsidP="00187551">
            <w:pPr>
              <w:rPr>
                <w:sz w:val="24"/>
                <w:szCs w:val="24"/>
              </w:rPr>
            </w:pPr>
          </w:p>
          <w:p w:rsidR="000B0028" w:rsidRPr="006A053F" w:rsidRDefault="000B0028" w:rsidP="00187551">
            <w:pPr>
              <w:rPr>
                <w:sz w:val="24"/>
                <w:szCs w:val="24"/>
              </w:rPr>
            </w:pPr>
          </w:p>
        </w:tc>
      </w:tr>
    </w:tbl>
    <w:p w:rsidR="000B0028" w:rsidRPr="006A053F" w:rsidRDefault="000B0028" w:rsidP="000B0028">
      <w:pPr>
        <w:shd w:val="clear" w:color="auto" w:fill="FFFFFF"/>
        <w:tabs>
          <w:tab w:val="left" w:pos="749"/>
        </w:tabs>
        <w:ind w:left="567"/>
        <w:jc w:val="both"/>
        <w:rPr>
          <w:b/>
          <w:sz w:val="24"/>
          <w:szCs w:val="24"/>
        </w:rPr>
      </w:pPr>
    </w:p>
    <w:p w:rsidR="00753122" w:rsidRPr="00C86FBF" w:rsidRDefault="00753122" w:rsidP="00753122">
      <w:pPr>
        <w:pStyle w:val="a3"/>
        <w:rPr>
          <w:rFonts w:ascii="Times New Roman" w:hAnsi="Times New Roman"/>
          <w:sz w:val="24"/>
          <w:szCs w:val="24"/>
        </w:rPr>
      </w:pPr>
    </w:p>
    <w:p w:rsidR="005D5FB1" w:rsidRPr="00C86FBF" w:rsidRDefault="005D5FB1" w:rsidP="00F27EC5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</w:p>
    <w:sectPr w:rsidR="005D5FB1" w:rsidRPr="00C86FBF" w:rsidSect="00157DB8">
      <w:headerReference w:type="even" r:id="rId23"/>
      <w:headerReference w:type="default" r:id="rId24"/>
      <w:pgSz w:w="11906" w:h="16838"/>
      <w:pgMar w:top="851" w:right="851" w:bottom="70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3D5" w:rsidRDefault="00D433D5">
      <w:r>
        <w:separator/>
      </w:r>
    </w:p>
  </w:endnote>
  <w:endnote w:type="continuationSeparator" w:id="1">
    <w:p w:rsidR="00D433D5" w:rsidRDefault="00D43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85E" w:rsidRDefault="00467F26" w:rsidP="00497BA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7285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7285E" w:rsidRDefault="00B7285E" w:rsidP="00497BA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85E" w:rsidRDefault="00B7285E" w:rsidP="00497BA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3D5" w:rsidRDefault="00D433D5">
      <w:r>
        <w:separator/>
      </w:r>
    </w:p>
  </w:footnote>
  <w:footnote w:type="continuationSeparator" w:id="1">
    <w:p w:rsidR="00D433D5" w:rsidRDefault="00D433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85E" w:rsidRDefault="00467F2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7285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285E">
      <w:rPr>
        <w:rStyle w:val="a7"/>
        <w:noProof/>
      </w:rPr>
      <w:t>1</w:t>
    </w:r>
    <w:r>
      <w:rPr>
        <w:rStyle w:val="a7"/>
      </w:rPr>
      <w:fldChar w:fldCharType="end"/>
    </w:r>
  </w:p>
  <w:p w:rsidR="00B7285E" w:rsidRDefault="00B7285E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85E" w:rsidRDefault="00467F2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7285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50B8E">
      <w:rPr>
        <w:rStyle w:val="a7"/>
        <w:noProof/>
      </w:rPr>
      <w:t>27</w:t>
    </w:r>
    <w:r>
      <w:rPr>
        <w:rStyle w:val="a7"/>
      </w:rPr>
      <w:fldChar w:fldCharType="end"/>
    </w:r>
  </w:p>
  <w:p w:rsidR="00B7285E" w:rsidRDefault="00B7285E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5019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D25E01"/>
    <w:multiLevelType w:val="hybridMultilevel"/>
    <w:tmpl w:val="CA247BB6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103DD5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A8F30A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726F3"/>
    <w:multiLevelType w:val="hybridMultilevel"/>
    <w:tmpl w:val="D3620258"/>
    <w:lvl w:ilvl="0" w:tplc="0486C7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B22D8C"/>
    <w:multiLevelType w:val="hybridMultilevel"/>
    <w:tmpl w:val="38B49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980A7D"/>
    <w:multiLevelType w:val="multilevel"/>
    <w:tmpl w:val="5D38B9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10">
    <w:nsid w:val="1E544381"/>
    <w:multiLevelType w:val="hybridMultilevel"/>
    <w:tmpl w:val="C27A6FF4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F27A1"/>
    <w:multiLevelType w:val="hybridMultilevel"/>
    <w:tmpl w:val="B8E49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7AE0790"/>
    <w:multiLevelType w:val="hybridMultilevel"/>
    <w:tmpl w:val="B524B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1735C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F07EB"/>
    <w:multiLevelType w:val="hybridMultilevel"/>
    <w:tmpl w:val="DC8C8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926969"/>
    <w:multiLevelType w:val="hybridMultilevel"/>
    <w:tmpl w:val="6554A574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E361B9"/>
    <w:multiLevelType w:val="hybridMultilevel"/>
    <w:tmpl w:val="856E63E2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9164447"/>
    <w:multiLevelType w:val="hybridMultilevel"/>
    <w:tmpl w:val="4E08EB3A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A321C6"/>
    <w:multiLevelType w:val="hybridMultilevel"/>
    <w:tmpl w:val="AA9CCF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DF6535"/>
    <w:multiLevelType w:val="hybridMultilevel"/>
    <w:tmpl w:val="D03A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8370A"/>
    <w:multiLevelType w:val="hybridMultilevel"/>
    <w:tmpl w:val="753E3F2E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400870"/>
    <w:multiLevelType w:val="hybridMultilevel"/>
    <w:tmpl w:val="B09CF854"/>
    <w:lvl w:ilvl="0" w:tplc="320EC8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503C65"/>
    <w:multiLevelType w:val="hybridMultilevel"/>
    <w:tmpl w:val="955C93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52246FC1"/>
    <w:multiLevelType w:val="hybridMultilevel"/>
    <w:tmpl w:val="B8A66302"/>
    <w:lvl w:ilvl="0" w:tplc="35149D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638641A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430E6"/>
    <w:multiLevelType w:val="hybridMultilevel"/>
    <w:tmpl w:val="2472AB82"/>
    <w:lvl w:ilvl="0" w:tplc="C444F1C4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9">
    <w:nsid w:val="5C3C32CF"/>
    <w:multiLevelType w:val="hybridMultilevel"/>
    <w:tmpl w:val="E864CA30"/>
    <w:lvl w:ilvl="0" w:tplc="C444F1C4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30">
    <w:nsid w:val="5DD3290D"/>
    <w:multiLevelType w:val="hybridMultilevel"/>
    <w:tmpl w:val="4290DB60"/>
    <w:lvl w:ilvl="0" w:tplc="AC50F61C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1">
    <w:nsid w:val="5DF54063"/>
    <w:multiLevelType w:val="hybridMultilevel"/>
    <w:tmpl w:val="078A929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E176400"/>
    <w:multiLevelType w:val="multilevel"/>
    <w:tmpl w:val="5D38B9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33">
    <w:nsid w:val="607129A5"/>
    <w:multiLevelType w:val="hybridMultilevel"/>
    <w:tmpl w:val="97D096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611E0F35"/>
    <w:multiLevelType w:val="hybridMultilevel"/>
    <w:tmpl w:val="0AF2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071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6">
    <w:nsid w:val="6AC84333"/>
    <w:multiLevelType w:val="hybridMultilevel"/>
    <w:tmpl w:val="0EC6FDD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D73F37"/>
    <w:multiLevelType w:val="hybridMultilevel"/>
    <w:tmpl w:val="A712E11E"/>
    <w:lvl w:ilvl="0" w:tplc="0486C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DE66EE9"/>
    <w:multiLevelType w:val="hybridMultilevel"/>
    <w:tmpl w:val="72046FA8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FBC52E2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3C5E4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576EF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43">
    <w:nsid w:val="7AE16C35"/>
    <w:multiLevelType w:val="hybridMultilevel"/>
    <w:tmpl w:val="EFBC81D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D2420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</w:num>
  <w:num w:numId="4">
    <w:abstractNumId w:val="25"/>
  </w:num>
  <w:num w:numId="5">
    <w:abstractNumId w:val="34"/>
  </w:num>
  <w:num w:numId="6">
    <w:abstractNumId w:val="13"/>
  </w:num>
  <w:num w:numId="7">
    <w:abstractNumId w:val="23"/>
  </w:num>
  <w:num w:numId="8">
    <w:abstractNumId w:val="38"/>
  </w:num>
  <w:num w:numId="9">
    <w:abstractNumId w:val="18"/>
  </w:num>
  <w:num w:numId="10">
    <w:abstractNumId w:val="28"/>
  </w:num>
  <w:num w:numId="11">
    <w:abstractNumId w:val="30"/>
  </w:num>
  <w:num w:numId="12">
    <w:abstractNumId w:val="29"/>
  </w:num>
  <w:num w:numId="13">
    <w:abstractNumId w:val="44"/>
  </w:num>
  <w:num w:numId="14">
    <w:abstractNumId w:val="35"/>
  </w:num>
  <w:num w:numId="15">
    <w:abstractNumId w:val="42"/>
  </w:num>
  <w:num w:numId="16">
    <w:abstractNumId w:val="8"/>
  </w:num>
  <w:num w:numId="17">
    <w:abstractNumId w:val="7"/>
  </w:num>
  <w:num w:numId="18">
    <w:abstractNumId w:val="6"/>
  </w:num>
  <w:num w:numId="19">
    <w:abstractNumId w:val="17"/>
  </w:num>
  <w:num w:numId="20">
    <w:abstractNumId w:val="36"/>
  </w:num>
  <w:num w:numId="21">
    <w:abstractNumId w:val="24"/>
  </w:num>
  <w:num w:numId="22">
    <w:abstractNumId w:val="15"/>
  </w:num>
  <w:num w:numId="23">
    <w:abstractNumId w:val="26"/>
  </w:num>
  <w:num w:numId="24">
    <w:abstractNumId w:val="0"/>
  </w:num>
  <w:num w:numId="25">
    <w:abstractNumId w:val="2"/>
  </w:num>
  <w:num w:numId="26">
    <w:abstractNumId w:val="31"/>
  </w:num>
  <w:num w:numId="27">
    <w:abstractNumId w:val="4"/>
  </w:num>
  <w:num w:numId="28">
    <w:abstractNumId w:val="43"/>
  </w:num>
  <w:num w:numId="29">
    <w:abstractNumId w:val="1"/>
  </w:num>
  <w:num w:numId="30">
    <w:abstractNumId w:val="16"/>
  </w:num>
  <w:num w:numId="31">
    <w:abstractNumId w:val="37"/>
  </w:num>
  <w:num w:numId="32">
    <w:abstractNumId w:val="10"/>
  </w:num>
  <w:num w:numId="33">
    <w:abstractNumId w:val="41"/>
  </w:num>
  <w:num w:numId="34">
    <w:abstractNumId w:val="3"/>
  </w:num>
  <w:num w:numId="35">
    <w:abstractNumId w:val="40"/>
  </w:num>
  <w:num w:numId="36">
    <w:abstractNumId w:val="27"/>
  </w:num>
  <w:num w:numId="37">
    <w:abstractNumId w:val="14"/>
  </w:num>
  <w:num w:numId="38">
    <w:abstractNumId w:val="32"/>
  </w:num>
  <w:num w:numId="39">
    <w:abstractNumId w:val="20"/>
  </w:num>
  <w:num w:numId="40">
    <w:abstractNumId w:val="19"/>
  </w:num>
  <w:num w:numId="41">
    <w:abstractNumId w:val="33"/>
  </w:num>
  <w:num w:numId="42">
    <w:abstractNumId w:val="39"/>
  </w:num>
  <w:num w:numId="43">
    <w:abstractNumId w:val="22"/>
  </w:num>
  <w:num w:numId="44">
    <w:abstractNumId w:val="12"/>
  </w:num>
  <w:num w:numId="45">
    <w:abstractNumId w:val="5"/>
  </w:num>
  <w:num w:numId="46">
    <w:abstractNumId w:val="21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0B31"/>
    <w:rsid w:val="00010DC9"/>
    <w:rsid w:val="000134B1"/>
    <w:rsid w:val="00035DD5"/>
    <w:rsid w:val="000508BC"/>
    <w:rsid w:val="00063F87"/>
    <w:rsid w:val="000728B2"/>
    <w:rsid w:val="00080578"/>
    <w:rsid w:val="000B0028"/>
    <w:rsid w:val="000F7EA1"/>
    <w:rsid w:val="00102633"/>
    <w:rsid w:val="00136E6E"/>
    <w:rsid w:val="0014166B"/>
    <w:rsid w:val="00157C22"/>
    <w:rsid w:val="00157DB8"/>
    <w:rsid w:val="00163FA0"/>
    <w:rsid w:val="00166FA8"/>
    <w:rsid w:val="00167110"/>
    <w:rsid w:val="00177AA0"/>
    <w:rsid w:val="00181D5A"/>
    <w:rsid w:val="00193B46"/>
    <w:rsid w:val="00193EE4"/>
    <w:rsid w:val="001A224E"/>
    <w:rsid w:val="001A358E"/>
    <w:rsid w:val="001A5C4A"/>
    <w:rsid w:val="001A7423"/>
    <w:rsid w:val="001B189A"/>
    <w:rsid w:val="001C0101"/>
    <w:rsid w:val="001C7C3A"/>
    <w:rsid w:val="001C7C3B"/>
    <w:rsid w:val="001D42F0"/>
    <w:rsid w:val="001D4C0B"/>
    <w:rsid w:val="001D57A2"/>
    <w:rsid w:val="001E6267"/>
    <w:rsid w:val="001F00CF"/>
    <w:rsid w:val="001F1349"/>
    <w:rsid w:val="0020214E"/>
    <w:rsid w:val="00212EAB"/>
    <w:rsid w:val="00234AD1"/>
    <w:rsid w:val="002443EB"/>
    <w:rsid w:val="00250BCF"/>
    <w:rsid w:val="00274A20"/>
    <w:rsid w:val="00277797"/>
    <w:rsid w:val="00280118"/>
    <w:rsid w:val="002801C0"/>
    <w:rsid w:val="00282F8E"/>
    <w:rsid w:val="00285E42"/>
    <w:rsid w:val="0028667E"/>
    <w:rsid w:val="00287DE1"/>
    <w:rsid w:val="002A0328"/>
    <w:rsid w:val="002A0EBB"/>
    <w:rsid w:val="002A1EBA"/>
    <w:rsid w:val="002B14D5"/>
    <w:rsid w:val="002B61D7"/>
    <w:rsid w:val="002B74E3"/>
    <w:rsid w:val="002C2EF2"/>
    <w:rsid w:val="002D17ED"/>
    <w:rsid w:val="002D3BFE"/>
    <w:rsid w:val="00312198"/>
    <w:rsid w:val="00322CB1"/>
    <w:rsid w:val="003328A1"/>
    <w:rsid w:val="00344C12"/>
    <w:rsid w:val="00346B09"/>
    <w:rsid w:val="00363818"/>
    <w:rsid w:val="00373CC7"/>
    <w:rsid w:val="00374018"/>
    <w:rsid w:val="003806D1"/>
    <w:rsid w:val="00384568"/>
    <w:rsid w:val="003916F9"/>
    <w:rsid w:val="003B7294"/>
    <w:rsid w:val="003C7255"/>
    <w:rsid w:val="003F027D"/>
    <w:rsid w:val="00405627"/>
    <w:rsid w:val="00413F19"/>
    <w:rsid w:val="00431E74"/>
    <w:rsid w:val="00440BBA"/>
    <w:rsid w:val="00443EA8"/>
    <w:rsid w:val="004512D9"/>
    <w:rsid w:val="004524C2"/>
    <w:rsid w:val="0045789C"/>
    <w:rsid w:val="00467F26"/>
    <w:rsid w:val="00470B38"/>
    <w:rsid w:val="00474C2E"/>
    <w:rsid w:val="004862BB"/>
    <w:rsid w:val="00487267"/>
    <w:rsid w:val="00493136"/>
    <w:rsid w:val="00495269"/>
    <w:rsid w:val="00497BA4"/>
    <w:rsid w:val="004D538A"/>
    <w:rsid w:val="004F349D"/>
    <w:rsid w:val="0051584F"/>
    <w:rsid w:val="00526F7E"/>
    <w:rsid w:val="00540917"/>
    <w:rsid w:val="00591A59"/>
    <w:rsid w:val="005A2220"/>
    <w:rsid w:val="005D5FB1"/>
    <w:rsid w:val="005D77EC"/>
    <w:rsid w:val="005E382C"/>
    <w:rsid w:val="005E5992"/>
    <w:rsid w:val="005F75CC"/>
    <w:rsid w:val="00623B18"/>
    <w:rsid w:val="0063259F"/>
    <w:rsid w:val="006334B4"/>
    <w:rsid w:val="00646844"/>
    <w:rsid w:val="00650B8E"/>
    <w:rsid w:val="00653EBF"/>
    <w:rsid w:val="00670BCD"/>
    <w:rsid w:val="00682E77"/>
    <w:rsid w:val="006861E2"/>
    <w:rsid w:val="006A79B8"/>
    <w:rsid w:val="006B628C"/>
    <w:rsid w:val="006F3C95"/>
    <w:rsid w:val="0070476F"/>
    <w:rsid w:val="00713FD9"/>
    <w:rsid w:val="00743945"/>
    <w:rsid w:val="00746CDD"/>
    <w:rsid w:val="0075044B"/>
    <w:rsid w:val="00750F6C"/>
    <w:rsid w:val="00753122"/>
    <w:rsid w:val="00753AB4"/>
    <w:rsid w:val="0076267D"/>
    <w:rsid w:val="00775E35"/>
    <w:rsid w:val="00790B31"/>
    <w:rsid w:val="007A372C"/>
    <w:rsid w:val="007D7F4E"/>
    <w:rsid w:val="007F1811"/>
    <w:rsid w:val="00817678"/>
    <w:rsid w:val="00854428"/>
    <w:rsid w:val="00854CAE"/>
    <w:rsid w:val="008728B2"/>
    <w:rsid w:val="008850C4"/>
    <w:rsid w:val="008917C7"/>
    <w:rsid w:val="008C0E9D"/>
    <w:rsid w:val="008D0099"/>
    <w:rsid w:val="008E5FBD"/>
    <w:rsid w:val="008E743C"/>
    <w:rsid w:val="008F65B4"/>
    <w:rsid w:val="008F7BBE"/>
    <w:rsid w:val="009251C4"/>
    <w:rsid w:val="009334BB"/>
    <w:rsid w:val="00947F21"/>
    <w:rsid w:val="00956009"/>
    <w:rsid w:val="00960A19"/>
    <w:rsid w:val="00967CB4"/>
    <w:rsid w:val="00973BE4"/>
    <w:rsid w:val="00991CF2"/>
    <w:rsid w:val="0099732E"/>
    <w:rsid w:val="009A2DB2"/>
    <w:rsid w:val="009B0F6B"/>
    <w:rsid w:val="009B5F72"/>
    <w:rsid w:val="009D0A8C"/>
    <w:rsid w:val="009D7CDF"/>
    <w:rsid w:val="00A03DE0"/>
    <w:rsid w:val="00A07D0F"/>
    <w:rsid w:val="00A119F4"/>
    <w:rsid w:val="00A27625"/>
    <w:rsid w:val="00A332CB"/>
    <w:rsid w:val="00A4446F"/>
    <w:rsid w:val="00A4542B"/>
    <w:rsid w:val="00A6581D"/>
    <w:rsid w:val="00A71978"/>
    <w:rsid w:val="00A8079C"/>
    <w:rsid w:val="00A85D0E"/>
    <w:rsid w:val="00A9218E"/>
    <w:rsid w:val="00A93B23"/>
    <w:rsid w:val="00AA7268"/>
    <w:rsid w:val="00B01003"/>
    <w:rsid w:val="00B22674"/>
    <w:rsid w:val="00B36F78"/>
    <w:rsid w:val="00B43CB1"/>
    <w:rsid w:val="00B45F8E"/>
    <w:rsid w:val="00B649F2"/>
    <w:rsid w:val="00B679EB"/>
    <w:rsid w:val="00B7285E"/>
    <w:rsid w:val="00B86793"/>
    <w:rsid w:val="00BB2F30"/>
    <w:rsid w:val="00BB6276"/>
    <w:rsid w:val="00BC04FF"/>
    <w:rsid w:val="00BC11BF"/>
    <w:rsid w:val="00BC4503"/>
    <w:rsid w:val="00BC65B6"/>
    <w:rsid w:val="00BD5FD3"/>
    <w:rsid w:val="00BF63D2"/>
    <w:rsid w:val="00C060A8"/>
    <w:rsid w:val="00C14547"/>
    <w:rsid w:val="00C50852"/>
    <w:rsid w:val="00C550BE"/>
    <w:rsid w:val="00C61548"/>
    <w:rsid w:val="00C620E0"/>
    <w:rsid w:val="00C82CBF"/>
    <w:rsid w:val="00C8367B"/>
    <w:rsid w:val="00C86EEF"/>
    <w:rsid w:val="00C86FBF"/>
    <w:rsid w:val="00CA4F64"/>
    <w:rsid w:val="00CB3EC0"/>
    <w:rsid w:val="00CC12B1"/>
    <w:rsid w:val="00CC12C7"/>
    <w:rsid w:val="00CC65BB"/>
    <w:rsid w:val="00CD2AAC"/>
    <w:rsid w:val="00CD503D"/>
    <w:rsid w:val="00CD6EA7"/>
    <w:rsid w:val="00CE7E47"/>
    <w:rsid w:val="00D227C5"/>
    <w:rsid w:val="00D36BB6"/>
    <w:rsid w:val="00D433D5"/>
    <w:rsid w:val="00D43ABE"/>
    <w:rsid w:val="00D70BFA"/>
    <w:rsid w:val="00D76141"/>
    <w:rsid w:val="00D83D46"/>
    <w:rsid w:val="00D8452D"/>
    <w:rsid w:val="00DB0CEF"/>
    <w:rsid w:val="00DB3FF5"/>
    <w:rsid w:val="00DC607B"/>
    <w:rsid w:val="00DE1383"/>
    <w:rsid w:val="00DE4675"/>
    <w:rsid w:val="00DE6414"/>
    <w:rsid w:val="00DE6BD2"/>
    <w:rsid w:val="00E14A39"/>
    <w:rsid w:val="00E22E5E"/>
    <w:rsid w:val="00E23C2E"/>
    <w:rsid w:val="00E42867"/>
    <w:rsid w:val="00E50161"/>
    <w:rsid w:val="00E76418"/>
    <w:rsid w:val="00EA2ECE"/>
    <w:rsid w:val="00EA44F3"/>
    <w:rsid w:val="00EB4FAB"/>
    <w:rsid w:val="00EC6519"/>
    <w:rsid w:val="00ED13D7"/>
    <w:rsid w:val="00F11D4E"/>
    <w:rsid w:val="00F209A8"/>
    <w:rsid w:val="00F2378D"/>
    <w:rsid w:val="00F27A7C"/>
    <w:rsid w:val="00F27EC5"/>
    <w:rsid w:val="00F542E4"/>
    <w:rsid w:val="00F54674"/>
    <w:rsid w:val="00F556BF"/>
    <w:rsid w:val="00F75B5A"/>
    <w:rsid w:val="00F77EF1"/>
    <w:rsid w:val="00F82334"/>
    <w:rsid w:val="00FA4CBC"/>
    <w:rsid w:val="00FA71FB"/>
    <w:rsid w:val="00FA733C"/>
    <w:rsid w:val="00FA79C9"/>
    <w:rsid w:val="00FB4AA6"/>
    <w:rsid w:val="00FC061A"/>
    <w:rsid w:val="00FD6BBD"/>
    <w:rsid w:val="00FD7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BA4"/>
  </w:style>
  <w:style w:type="paragraph" w:styleId="1">
    <w:name w:val="heading 1"/>
    <w:basedOn w:val="a"/>
    <w:next w:val="a"/>
    <w:link w:val="10"/>
    <w:qFormat/>
    <w:rsid w:val="00DB3F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B3FF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B3FF5"/>
    <w:rPr>
      <w:rFonts w:ascii="Courier New" w:hAnsi="Courier New"/>
    </w:rPr>
  </w:style>
  <w:style w:type="paragraph" w:styleId="a5">
    <w:name w:val="header"/>
    <w:basedOn w:val="a"/>
    <w:link w:val="a6"/>
    <w:rsid w:val="00DB3FF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B3FF5"/>
  </w:style>
  <w:style w:type="paragraph" w:styleId="a8">
    <w:name w:val="footer"/>
    <w:basedOn w:val="a"/>
    <w:link w:val="a9"/>
    <w:rsid w:val="00DB3FF5"/>
    <w:pPr>
      <w:tabs>
        <w:tab w:val="center" w:pos="4153"/>
        <w:tab w:val="right" w:pos="8306"/>
      </w:tabs>
    </w:pPr>
  </w:style>
  <w:style w:type="paragraph" w:styleId="aa">
    <w:name w:val="Body Text Indent"/>
    <w:basedOn w:val="a"/>
    <w:link w:val="ab"/>
    <w:rsid w:val="00DB3FF5"/>
    <w:pPr>
      <w:ind w:firstLine="720"/>
      <w:jc w:val="both"/>
    </w:pPr>
    <w:rPr>
      <w:sz w:val="28"/>
    </w:rPr>
  </w:style>
  <w:style w:type="paragraph" w:styleId="ac">
    <w:name w:val="Title"/>
    <w:basedOn w:val="a"/>
    <w:link w:val="ad"/>
    <w:qFormat/>
    <w:rsid w:val="00E23C2E"/>
    <w:pPr>
      <w:jc w:val="center"/>
    </w:pPr>
    <w:rPr>
      <w:sz w:val="24"/>
    </w:rPr>
  </w:style>
  <w:style w:type="table" w:styleId="ae">
    <w:name w:val="Table Grid"/>
    <w:basedOn w:val="a1"/>
    <w:rsid w:val="00374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rsid w:val="001D57A2"/>
    <w:rPr>
      <w:rFonts w:ascii="Arial" w:hAnsi="Arial" w:cs="Arial"/>
      <w:sz w:val="14"/>
      <w:szCs w:val="14"/>
    </w:rPr>
  </w:style>
  <w:style w:type="paragraph" w:styleId="af">
    <w:name w:val="Body Text"/>
    <w:basedOn w:val="a"/>
    <w:link w:val="af0"/>
    <w:rsid w:val="00102633"/>
    <w:pPr>
      <w:spacing w:after="120"/>
    </w:pPr>
  </w:style>
  <w:style w:type="character" w:customStyle="1" w:styleId="af0">
    <w:name w:val="Основной текст Знак"/>
    <w:link w:val="af"/>
    <w:locked/>
    <w:rsid w:val="00102633"/>
    <w:rPr>
      <w:lang w:val="ru-RU" w:eastAsia="ru-RU" w:bidi="ar-SA"/>
    </w:rPr>
  </w:style>
  <w:style w:type="character" w:customStyle="1" w:styleId="10">
    <w:name w:val="Заголовок 1 Знак"/>
    <w:link w:val="1"/>
    <w:locked/>
    <w:rsid w:val="00CA4F64"/>
    <w:rPr>
      <w:sz w:val="28"/>
      <w:lang w:val="ru-RU" w:eastAsia="ru-RU" w:bidi="ar-SA"/>
    </w:rPr>
  </w:style>
  <w:style w:type="paragraph" w:customStyle="1" w:styleId="Default">
    <w:name w:val="Default"/>
    <w:rsid w:val="00163F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Текст Знак"/>
    <w:link w:val="a3"/>
    <w:rsid w:val="00163FA0"/>
    <w:rPr>
      <w:rFonts w:ascii="Courier New" w:hAnsi="Courier New"/>
    </w:rPr>
  </w:style>
  <w:style w:type="paragraph" w:styleId="af1">
    <w:name w:val="List Paragraph"/>
    <w:basedOn w:val="a"/>
    <w:uiPriority w:val="99"/>
    <w:qFormat/>
    <w:rsid w:val="007F18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7F181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rsid w:val="007F181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7F181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">
    <w:name w:val="Style1"/>
    <w:basedOn w:val="a"/>
    <w:rsid w:val="0038456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Hyperlink"/>
    <w:rsid w:val="00F11D4E"/>
    <w:rPr>
      <w:rFonts w:cs="Times New Roman"/>
      <w:color w:val="0000FF"/>
      <w:u w:val="single"/>
    </w:rPr>
  </w:style>
  <w:style w:type="paragraph" w:customStyle="1" w:styleId="Style4">
    <w:name w:val="Style4"/>
    <w:basedOn w:val="a"/>
    <w:rsid w:val="00C060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CD2AA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3">
    <w:name w:val="footnote text"/>
    <w:basedOn w:val="a"/>
    <w:link w:val="af4"/>
    <w:rsid w:val="00373CC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373CC7"/>
  </w:style>
  <w:style w:type="character" w:customStyle="1" w:styleId="FontStyle20">
    <w:name w:val="Font Style20"/>
    <w:basedOn w:val="a0"/>
    <w:rsid w:val="002B14D5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2B14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2B14D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rsid w:val="002B14D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2B14D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322CB1"/>
    <w:rPr>
      <w:rFonts w:ascii="Times New Roman" w:hAnsi="Times New Roman" w:cs="Times New Roman"/>
      <w:b/>
      <w:bCs/>
      <w:sz w:val="16"/>
      <w:szCs w:val="16"/>
    </w:rPr>
  </w:style>
  <w:style w:type="character" w:styleId="af5">
    <w:name w:val="footnote reference"/>
    <w:basedOn w:val="a0"/>
    <w:rsid w:val="00487267"/>
    <w:rPr>
      <w:vertAlign w:val="superscript"/>
    </w:rPr>
  </w:style>
  <w:style w:type="paragraph" w:styleId="af6">
    <w:name w:val="Normal (Web)"/>
    <w:basedOn w:val="a"/>
    <w:rsid w:val="00F27EC5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21">
    <w:name w:val="Основной текст (2)1"/>
    <w:basedOn w:val="a"/>
    <w:uiPriority w:val="99"/>
    <w:rsid w:val="005D5FB1"/>
    <w:pPr>
      <w:shd w:val="clear" w:color="auto" w:fill="FFFFFF"/>
      <w:spacing w:line="341" w:lineRule="exact"/>
      <w:ind w:hanging="260"/>
    </w:pPr>
    <w:rPr>
      <w:rFonts w:eastAsia="Arial Unicode MS"/>
      <w:sz w:val="22"/>
      <w:szCs w:val="22"/>
    </w:rPr>
  </w:style>
  <w:style w:type="paragraph" w:styleId="af7">
    <w:name w:val="Balloon Text"/>
    <w:basedOn w:val="a"/>
    <w:link w:val="af8"/>
    <w:rsid w:val="009B5F7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B5F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97BA4"/>
    <w:rPr>
      <w:sz w:val="28"/>
    </w:rPr>
  </w:style>
  <w:style w:type="paragraph" w:customStyle="1" w:styleId="Style2">
    <w:name w:val="Style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497B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7B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">
    <w:name w:val="Font Style17"/>
    <w:rsid w:val="00497B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497B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497BA4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97B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97B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97B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97B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97B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497B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97B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97B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97B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497B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97B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97B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97B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97B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97B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97B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97B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97B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97B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Нижний колонтитул Знак"/>
    <w:basedOn w:val="a0"/>
    <w:link w:val="a8"/>
    <w:rsid w:val="00497BA4"/>
  </w:style>
  <w:style w:type="paragraph" w:customStyle="1" w:styleId="22">
    <w:name w:val="заголовок 2"/>
    <w:basedOn w:val="a"/>
    <w:next w:val="a"/>
    <w:rsid w:val="00497B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497B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497B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97B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97B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97B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97BA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97BA4"/>
    <w:rPr>
      <w:sz w:val="28"/>
    </w:rPr>
  </w:style>
  <w:style w:type="character" w:styleId="af9">
    <w:name w:val="Emphasis"/>
    <w:qFormat/>
    <w:rsid w:val="00497BA4"/>
    <w:rPr>
      <w:i/>
      <w:iCs/>
    </w:rPr>
  </w:style>
  <w:style w:type="paragraph" w:customStyle="1" w:styleId="ConsPlusNonformat">
    <w:name w:val="ConsPlusNonformat"/>
    <w:rsid w:val="00497B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97B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497BA4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97BA4"/>
    <w:rPr>
      <w:sz w:val="24"/>
      <w:szCs w:val="24"/>
    </w:rPr>
  </w:style>
  <w:style w:type="paragraph" w:styleId="3">
    <w:name w:val="Body Text Indent 3"/>
    <w:basedOn w:val="a"/>
    <w:link w:val="30"/>
    <w:rsid w:val="00497BA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97BA4"/>
    <w:rPr>
      <w:sz w:val="16"/>
      <w:szCs w:val="16"/>
    </w:rPr>
  </w:style>
  <w:style w:type="paragraph" w:styleId="25">
    <w:name w:val="Body Text 2"/>
    <w:basedOn w:val="a"/>
    <w:link w:val="26"/>
    <w:rsid w:val="00497BA4"/>
    <w:pPr>
      <w:spacing w:after="120" w:line="480" w:lineRule="auto"/>
    </w:pPr>
    <w:rPr>
      <w:rFonts w:ascii="Arial" w:hAnsi="Arial"/>
    </w:rPr>
  </w:style>
  <w:style w:type="character" w:customStyle="1" w:styleId="26">
    <w:name w:val="Основной текст 2 Знак"/>
    <w:basedOn w:val="a0"/>
    <w:link w:val="25"/>
    <w:rsid w:val="00497BA4"/>
    <w:rPr>
      <w:rFonts w:ascii="Arial" w:hAnsi="Arial"/>
    </w:rPr>
  </w:style>
  <w:style w:type="character" w:customStyle="1" w:styleId="a6">
    <w:name w:val="Верхний колонтитул Знак"/>
    <w:basedOn w:val="a0"/>
    <w:link w:val="a5"/>
    <w:rsid w:val="00497BA4"/>
  </w:style>
  <w:style w:type="paragraph" w:customStyle="1" w:styleId="afa">
    <w:name w:val="Содержимое таблицы"/>
    <w:basedOn w:val="a"/>
    <w:rsid w:val="00497B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ConsPlusNormal">
    <w:name w:val="ConsPlusNormal"/>
    <w:rsid w:val="00497B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497BA4"/>
  </w:style>
  <w:style w:type="character" w:customStyle="1" w:styleId="ad">
    <w:name w:val="Название Знак"/>
    <w:basedOn w:val="a0"/>
    <w:link w:val="ac"/>
    <w:rsid w:val="00497BA4"/>
    <w:rPr>
      <w:sz w:val="24"/>
    </w:rPr>
  </w:style>
  <w:style w:type="paragraph" w:customStyle="1" w:styleId="11">
    <w:name w:val="Абзац списка1"/>
    <w:basedOn w:val="a"/>
    <w:rsid w:val="00497BA4"/>
    <w:pPr>
      <w:spacing w:line="276" w:lineRule="auto"/>
      <w:ind w:left="720" w:firstLine="709"/>
      <w:jc w:val="both"/>
    </w:pPr>
    <w:rPr>
      <w:sz w:val="24"/>
      <w:szCs w:val="22"/>
      <w:lang w:val="en-US" w:eastAsia="en-US"/>
    </w:rPr>
  </w:style>
  <w:style w:type="paragraph" w:customStyle="1" w:styleId="12">
    <w:name w:val="Текст1"/>
    <w:basedOn w:val="a"/>
    <w:rsid w:val="00497BA4"/>
    <w:pPr>
      <w:suppressAutoHyphens/>
    </w:pPr>
    <w:rPr>
      <w:rFonts w:ascii="Courier New" w:hAnsi="Courier New" w:cs="Courier New"/>
      <w:lang w:eastAsia="zh-CN"/>
    </w:rPr>
  </w:style>
  <w:style w:type="character" w:styleId="afb">
    <w:name w:val="FollowedHyperlink"/>
    <w:basedOn w:val="a0"/>
    <w:uiPriority w:val="99"/>
    <w:unhideWhenUsed/>
    <w:rsid w:val="00497BA4"/>
    <w:rPr>
      <w:color w:val="800080" w:themeColor="followedHyperlink"/>
      <w:u w:val="single"/>
    </w:rPr>
  </w:style>
  <w:style w:type="character" w:customStyle="1" w:styleId="biblio-record-text">
    <w:name w:val="biblio-record-text"/>
    <w:rsid w:val="000B00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6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319.pdf&amp;show=dcatalogues/1/1138305/3319.pdf&amp;view=true" TargetMode="External"/><Relationship Id="rId18" Type="http://schemas.openxmlformats.org/officeDocument/2006/relationships/hyperlink" Target="https://dlib.eastview.com/%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1.fips.ru/iiss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310.pdf&amp;show=dcatalogues/1/1068350/310.pdf&amp;view=tru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20.pdf&amp;show=dcatalogues/1/1132030/272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95.pdf&amp;show=dcatalogues/1/1115801/795.pdf&amp;view=tru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3520.pdf&amp;show=dcatalogues/1/1514338/3520.pdf&amp;view=true%20(&#1076;&#1072;&#1090;&#1072;%20&#1086;&#1073;&#1088;&#1072;&#1097;&#1077;&#1085;&#1080;&#1103;:%2004.10.2019)." TargetMode="External"/><Relationship Id="rId22" Type="http://schemas.openxmlformats.org/officeDocument/2006/relationships/hyperlink" Target="http://www.magtu.ru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2CDAC-DFE1-4B77-AB29-114FD0B70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27</Pages>
  <Words>6579</Words>
  <Characters>37501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Российской Федерации</vt:lpstr>
    </vt:vector>
  </TitlesOfParts>
  <Company> </Company>
  <LinksUpToDate>false</LinksUpToDate>
  <CharactersWithSpaces>43993</CharactersWithSpaces>
  <SharedDoc>false</SharedDoc>
  <HLinks>
    <vt:vector size="12" baseType="variant">
      <vt:variant>
        <vt:i4>3866702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http://e.lanbook.com/books/element.php?pl1_id=1304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http://e.lanbook.com/books/element.php?pl1_id=2077&amp;login-failed=1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Российской Федерации</dc:title>
  <dc:subject/>
  <dc:creator>*</dc:creator>
  <cp:keywords/>
  <cp:lastModifiedBy>Пользователь Windows</cp:lastModifiedBy>
  <cp:revision>18</cp:revision>
  <cp:lastPrinted>2013-03-04T14:27:00Z</cp:lastPrinted>
  <dcterms:created xsi:type="dcterms:W3CDTF">2017-09-28T16:51:00Z</dcterms:created>
  <dcterms:modified xsi:type="dcterms:W3CDTF">2020-11-23T13:06:00Z</dcterms:modified>
</cp:coreProperties>
</file>