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E" w:rsidRPr="00ED74AC" w:rsidRDefault="004C6275" w:rsidP="00A33E3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24575" cy="833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E1" w:rsidRPr="00705FA2" w:rsidRDefault="00A33E3E" w:rsidP="00722BE1">
      <w:r>
        <w:br w:type="page"/>
      </w:r>
      <w:r w:rsidR="004C6275">
        <w:rPr>
          <w:noProof/>
        </w:rPr>
        <w:lastRenderedPageBreak/>
        <w:drawing>
          <wp:inline distT="0" distB="0" distL="0" distR="0">
            <wp:extent cx="6115050" cy="8505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42" w:rsidRDefault="00722BE1" w:rsidP="00B85F42">
      <w:pPr>
        <w:rPr>
          <w:b/>
          <w:bCs/>
        </w:rPr>
      </w:pPr>
      <w:r>
        <w:rPr>
          <w:b/>
        </w:rPr>
        <w:br w:type="page"/>
      </w:r>
      <w:r w:rsidR="004C6275">
        <w:rPr>
          <w:noProof/>
        </w:rPr>
        <w:lastRenderedPageBreak/>
        <w:drawing>
          <wp:inline distT="0" distB="0" distL="0" distR="0">
            <wp:extent cx="6115050" cy="830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42" w:rsidRDefault="00B85F42" w:rsidP="00A33E3E">
      <w:pPr>
        <w:ind w:firstLine="567"/>
        <w:rPr>
          <w:b/>
          <w:bCs/>
        </w:rPr>
      </w:pPr>
    </w:p>
    <w:p w:rsidR="00A33E3E" w:rsidRPr="00705FA2" w:rsidRDefault="00722BE1" w:rsidP="00A33E3E">
      <w:pPr>
        <w:ind w:firstLine="567"/>
        <w:rPr>
          <w:b/>
        </w:rPr>
      </w:pPr>
      <w:r>
        <w:rPr>
          <w:b/>
          <w:bCs/>
        </w:rPr>
        <w:br w:type="page"/>
      </w:r>
      <w:r w:rsidR="00A33E3E" w:rsidRPr="00705FA2">
        <w:rPr>
          <w:b/>
        </w:rPr>
        <w:lastRenderedPageBreak/>
        <w:t xml:space="preserve">1 </w:t>
      </w:r>
      <w:r w:rsidR="00A33E3E" w:rsidRPr="005872FB">
        <w:rPr>
          <w:b/>
        </w:rPr>
        <w:t>Цели освоения дисциплины</w:t>
      </w:r>
    </w:p>
    <w:p w:rsidR="00A33E3E" w:rsidRPr="00705FA2" w:rsidRDefault="00013E71" w:rsidP="00A33E3E">
      <w:pPr>
        <w:ind w:firstLine="540"/>
        <w:jc w:val="both"/>
      </w:pPr>
      <w:r w:rsidRPr="005872FB">
        <w:rPr>
          <w:bCs/>
        </w:rPr>
        <w:t>Целями освоения дисциплины «</w:t>
      </w:r>
      <w:r>
        <w:rPr>
          <w:bCs/>
        </w:rPr>
        <w:t>Химия взрывчатых веществ</w:t>
      </w:r>
      <w:r w:rsidRPr="005872FB">
        <w:rPr>
          <w:bCs/>
        </w:rPr>
        <w:t xml:space="preserve">» являются: </w:t>
      </w:r>
      <w:r w:rsidRPr="00D311ED">
        <w:t>изучение ст</w:t>
      </w:r>
      <w:r w:rsidRPr="00D311ED">
        <w:t>у</w:t>
      </w:r>
      <w:r w:rsidRPr="00D311ED">
        <w:t xml:space="preserve">дентами </w:t>
      </w:r>
      <w:r w:rsidRPr="00B44B1E">
        <w:t>основ взрывчатого превращения в</w:t>
      </w:r>
      <w:r w:rsidRPr="00B44B1E">
        <w:t>е</w:t>
      </w:r>
      <w:r w:rsidRPr="00B44B1E">
        <w:t>ществ</w:t>
      </w:r>
      <w:r>
        <w:t xml:space="preserve">; </w:t>
      </w:r>
      <w:r w:rsidRPr="00346EBF">
        <w:t>развитие у студентов личностных качеств, а также формирование профессиональных компетенций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</w:p>
    <w:p w:rsidR="00013E71" w:rsidRDefault="00013E71" w:rsidP="00013E71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013E71" w:rsidRDefault="00013E71" w:rsidP="00013E71">
      <w:pPr>
        <w:ind w:firstLine="567"/>
        <w:jc w:val="both"/>
      </w:pPr>
      <w:r>
        <w:t>- познакомить студентов с основными понятиями о взрывчатых веществах; химических реакциях, протекающих при взрыве; химическими и физическими свойствами основных т</w:t>
      </w:r>
      <w:r>
        <w:t>и</w:t>
      </w:r>
      <w:r>
        <w:t>пов взрывчатых веществ;</w:t>
      </w:r>
    </w:p>
    <w:p w:rsidR="00013E71" w:rsidRDefault="00013E71" w:rsidP="00013E71">
      <w:pPr>
        <w:ind w:firstLine="567"/>
        <w:jc w:val="both"/>
      </w:pPr>
      <w:r>
        <w:t xml:space="preserve">- </w:t>
      </w:r>
      <w:r>
        <w:tab/>
        <w:t>научить студентов выполнять экспериментальные и лабораторные исследования, и</w:t>
      </w:r>
      <w:r>
        <w:t>н</w:t>
      </w:r>
      <w:r>
        <w:t>терпретировать полученные результаты, составлять и защищать отчеты;</w:t>
      </w:r>
    </w:p>
    <w:p w:rsidR="00013E71" w:rsidRDefault="00013E71" w:rsidP="00013E71">
      <w:pPr>
        <w:ind w:firstLine="567"/>
        <w:jc w:val="both"/>
      </w:pPr>
      <w:r>
        <w:t>- развить у студентов навыки использования научных законов и методов при оценке с</w:t>
      </w:r>
      <w:r>
        <w:t>о</w:t>
      </w:r>
      <w:r>
        <w:t>стояния окружающей среды при применении взрывчатых веществ в промышленности; уч</w:t>
      </w:r>
      <w:r>
        <w:t>а</w:t>
      </w:r>
      <w:r>
        <w:t>ствовать в исследованиях химических процессов протекающих при взрыве взрывчатых в</w:t>
      </w:r>
      <w:r>
        <w:t>е</w:t>
      </w:r>
      <w:r>
        <w:t>ществ;</w:t>
      </w:r>
    </w:p>
    <w:p w:rsidR="00013E71" w:rsidRDefault="00013E71" w:rsidP="00013E71">
      <w:pPr>
        <w:ind w:firstLine="567"/>
        <w:jc w:val="both"/>
      </w:pPr>
      <w:r>
        <w:t>- выработать у студентов способность к оценке проектных решений при работе со взрывчатыми материалами, реализовывать в практической деятельности предложения по с</w:t>
      </w:r>
      <w:r>
        <w:t>о</w:t>
      </w:r>
      <w:r>
        <w:t>вершенствованию техники и технологии приготовления, хранения и использования взрывч</w:t>
      </w:r>
      <w:r>
        <w:t>а</w:t>
      </w:r>
      <w:r>
        <w:t>тых веществ, по внедрению новейших средств механизации, процессов и технологий изг</w:t>
      </w:r>
      <w:r>
        <w:t>о</w:t>
      </w:r>
      <w:r>
        <w:t>товления взрывчатых материалов.</w:t>
      </w:r>
    </w:p>
    <w:p w:rsidR="00A33E3E" w:rsidRPr="00705FA2" w:rsidRDefault="00A33E3E" w:rsidP="00A33E3E">
      <w:pPr>
        <w:pStyle w:val="a6"/>
        <w:ind w:firstLine="0"/>
        <w:jc w:val="both"/>
        <w:rPr>
          <w:i w:val="0"/>
        </w:rPr>
      </w:pPr>
    </w:p>
    <w:p w:rsidR="00A33E3E" w:rsidRPr="00993D3D" w:rsidRDefault="00A33E3E" w:rsidP="00A33E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A33E3E" w:rsidRPr="00570135" w:rsidRDefault="00A33E3E" w:rsidP="00A33E3E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013E71">
        <w:rPr>
          <w:bCs/>
        </w:rPr>
        <w:t>Химия взрывчатых веществ</w:t>
      </w:r>
      <w:r w:rsidRPr="00570135">
        <w:rPr>
          <w:bCs/>
        </w:rPr>
        <w:t xml:space="preserve">» входит в </w:t>
      </w:r>
      <w:r w:rsidR="00137EA8">
        <w:rPr>
          <w:bCs/>
        </w:rPr>
        <w:t>базовую</w:t>
      </w:r>
      <w:r w:rsidRPr="00570135">
        <w:rPr>
          <w:bCs/>
        </w:rPr>
        <w:t xml:space="preserve"> часть блока 1 образов</w:t>
      </w:r>
      <w:r w:rsidRPr="00570135">
        <w:rPr>
          <w:bCs/>
        </w:rPr>
        <w:t>а</w:t>
      </w:r>
      <w:r w:rsidRPr="00570135">
        <w:rPr>
          <w:bCs/>
        </w:rPr>
        <w:t>тельной программы.</w:t>
      </w:r>
    </w:p>
    <w:p w:rsidR="00A33E3E" w:rsidRPr="004D7448" w:rsidRDefault="00A33E3E" w:rsidP="00A33E3E">
      <w:pPr>
        <w:pStyle w:val="3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</w:t>
      </w:r>
      <w:r w:rsidR="00013E71" w:rsidRPr="00013E71">
        <w:rPr>
          <w:bCs/>
          <w:sz w:val="24"/>
          <w:szCs w:val="24"/>
        </w:rPr>
        <w:t>освоения среднего (полного) общего образования и, в первую оч</w:t>
      </w:r>
      <w:r w:rsidR="00013E71" w:rsidRPr="00013E71">
        <w:rPr>
          <w:bCs/>
          <w:sz w:val="24"/>
          <w:szCs w:val="24"/>
        </w:rPr>
        <w:t>е</w:t>
      </w:r>
      <w:r w:rsidR="00013E71" w:rsidRPr="00013E71">
        <w:rPr>
          <w:bCs/>
          <w:sz w:val="24"/>
          <w:szCs w:val="24"/>
        </w:rPr>
        <w:t>редь, изучения химических наук.</w:t>
      </w:r>
    </w:p>
    <w:p w:rsidR="009E200C" w:rsidRPr="00013E71" w:rsidRDefault="00A33E3E" w:rsidP="00A33E3E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>ходимы при освоени</w:t>
      </w:r>
      <w:r w:rsidR="00013E71">
        <w:rPr>
          <w:bCs/>
        </w:rPr>
        <w:t>и</w:t>
      </w:r>
      <w:r w:rsidRPr="00570135">
        <w:rPr>
          <w:bCs/>
        </w:rPr>
        <w:t xml:space="preserve"> </w:t>
      </w:r>
      <w:r w:rsidR="00013E71" w:rsidRPr="00013E71">
        <w:rPr>
          <w:bCs/>
        </w:rPr>
        <w:t>дисциплин, таких как «Промышленные взрывчатые материалы», «Технология изготовления ПВВ на местах применения», «Пиротехнические составы и изд</w:t>
      </w:r>
      <w:r w:rsidR="00013E71" w:rsidRPr="00013E71">
        <w:rPr>
          <w:bCs/>
        </w:rPr>
        <w:t>е</w:t>
      </w:r>
      <w:r w:rsidR="00013E71" w:rsidRPr="00013E71">
        <w:rPr>
          <w:bCs/>
        </w:rPr>
        <w:t>лия».</w:t>
      </w:r>
    </w:p>
    <w:p w:rsidR="00A33E3E" w:rsidRDefault="00A33E3E" w:rsidP="00A33E3E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33E3E" w:rsidRPr="00993D3D" w:rsidRDefault="00A33E3E" w:rsidP="00A33E3E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33E3E" w:rsidRPr="00993D3D" w:rsidRDefault="00A33E3E" w:rsidP="00A33E3E">
      <w:pPr>
        <w:ind w:firstLine="540"/>
        <w:jc w:val="both"/>
      </w:pPr>
      <w:r w:rsidRPr="00993D3D">
        <w:t>В результате освоения дисциплины «</w:t>
      </w:r>
      <w:r w:rsidR="00013E71">
        <w:rPr>
          <w:bCs/>
        </w:rPr>
        <w:t>Химия взрывчатых веществ</w:t>
      </w:r>
      <w:r w:rsidRPr="00993D3D">
        <w:t>» обучающийся до</w:t>
      </w:r>
      <w:r w:rsidRPr="00993D3D">
        <w:t>л</w:t>
      </w:r>
      <w:r w:rsidRPr="00993D3D">
        <w:t>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5"/>
      </w:tblGrid>
      <w:tr w:rsidR="00A33E3E" w:rsidRPr="00346EBF">
        <w:trPr>
          <w:tblHeader/>
        </w:trPr>
        <w:tc>
          <w:tcPr>
            <w:tcW w:w="1222" w:type="pct"/>
            <w:vAlign w:val="center"/>
          </w:tcPr>
          <w:p w:rsidR="00A33E3E" w:rsidRPr="00346EBF" w:rsidRDefault="00A33E3E" w:rsidP="00C962C7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33E3E" w:rsidRPr="00346EBF" w:rsidRDefault="00DE4CA9" w:rsidP="00C962C7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A33E3E" w:rsidRPr="00346EBF">
        <w:trPr>
          <w:cantSplit/>
        </w:trPr>
        <w:tc>
          <w:tcPr>
            <w:tcW w:w="5000" w:type="pct"/>
            <w:gridSpan w:val="2"/>
          </w:tcPr>
          <w:p w:rsidR="00013E71" w:rsidRDefault="00013E71" w:rsidP="00013E71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</w:rPr>
            </w:pPr>
            <w:r w:rsidRPr="00FB235D">
              <w:rPr>
                <w:b/>
              </w:rPr>
              <w:t>ПСК-7.2</w:t>
            </w:r>
          </w:p>
          <w:p w:rsidR="00A33E3E" w:rsidRPr="007E6AB0" w:rsidRDefault="00013E71" w:rsidP="00C962C7">
            <w:pPr>
              <w:jc w:val="both"/>
            </w:pPr>
            <w:r w:rsidRPr="004113AA">
              <w:t>владением современным ассортиментом, состава, свойств и области применения промы</w:t>
            </w:r>
            <w:r w:rsidRPr="004113AA">
              <w:t>ш</w:t>
            </w:r>
            <w:r w:rsidRPr="004113AA">
              <w:t>ленных взрывчатых материалов, оборудования и приборов взрывного дела, доп</w:t>
            </w:r>
            <w:r w:rsidRPr="004113AA">
              <w:t>у</w:t>
            </w:r>
            <w:r w:rsidRPr="004113AA">
              <w:t>щенных к применению в Российской Федерации; основными физико-техническими и технологическ</w:t>
            </w:r>
            <w:r w:rsidRPr="004113AA">
              <w:t>и</w:t>
            </w:r>
            <w:r w:rsidRPr="004113AA">
              <w:t>ми свойствами минерального сырья и вмещающих пород; характеристик состояния поро</w:t>
            </w:r>
            <w:r w:rsidRPr="004113AA">
              <w:t>д</w:t>
            </w:r>
            <w:r w:rsidRPr="004113AA">
              <w:t>ных массивов, объектов строительства и реко</w:t>
            </w:r>
            <w:r w:rsidRPr="004113AA">
              <w:t>н</w:t>
            </w:r>
            <w:r w:rsidRPr="004113AA">
              <w:t>струкции</w:t>
            </w:r>
            <w:r>
              <w:t>.</w:t>
            </w:r>
          </w:p>
        </w:tc>
      </w:tr>
      <w:tr w:rsidR="00BB059C" w:rsidRPr="00346EBF">
        <w:trPr>
          <w:cantSplit/>
        </w:trPr>
        <w:tc>
          <w:tcPr>
            <w:tcW w:w="1222" w:type="pct"/>
            <w:vAlign w:val="center"/>
          </w:tcPr>
          <w:p w:rsidR="00BB059C" w:rsidRPr="00346EBF" w:rsidRDefault="00BB059C" w:rsidP="00BB059C"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BB059C" w:rsidRPr="007E6AB0" w:rsidRDefault="00BB059C" w:rsidP="00013E71">
            <w:pPr>
              <w:jc w:val="both"/>
            </w:pPr>
            <w:r>
              <w:t xml:space="preserve">- </w:t>
            </w:r>
            <w:r w:rsidRPr="00B44B1E">
              <w:t>основные понятия о взрывчатых веществах; химических ре</w:t>
            </w:r>
            <w:r>
              <w:t>а</w:t>
            </w:r>
            <w:r>
              <w:t>к</w:t>
            </w:r>
            <w:r>
              <w:t>циях, протекающих при взры</w:t>
            </w:r>
            <w:r w:rsidRPr="00B44B1E">
              <w:t>ве;</w:t>
            </w:r>
            <w:r>
              <w:t xml:space="preserve"> </w:t>
            </w:r>
            <w:r w:rsidRPr="00B44B1E">
              <w:t>классиф</w:t>
            </w:r>
            <w:r w:rsidRPr="00B44B1E">
              <w:t>и</w:t>
            </w:r>
            <w:r w:rsidRPr="00B44B1E">
              <w:t>кацию взрывчатых веществ по химическому сост</w:t>
            </w:r>
            <w:r w:rsidRPr="00B44B1E">
              <w:t>а</w:t>
            </w:r>
            <w:r w:rsidRPr="00B44B1E">
              <w:t>ву</w:t>
            </w:r>
            <w:r>
              <w:t>;</w:t>
            </w:r>
          </w:p>
          <w:p w:rsidR="00BB059C" w:rsidRPr="001619FB" w:rsidRDefault="00BB059C" w:rsidP="00013E71">
            <w:pPr>
              <w:jc w:val="both"/>
            </w:pPr>
            <w:r>
              <w:t xml:space="preserve">- </w:t>
            </w:r>
            <w:r w:rsidRPr="00B44B1E">
              <w:t>химические форму</w:t>
            </w:r>
            <w:r>
              <w:t>лы, хи</w:t>
            </w:r>
            <w:r w:rsidRPr="00B44B1E">
              <w:t>мические и физич</w:t>
            </w:r>
            <w:r w:rsidRPr="00B44B1E">
              <w:t>е</w:t>
            </w:r>
            <w:r w:rsidRPr="00B44B1E">
              <w:t>ские свойства основных типов взрывчатых веществ</w:t>
            </w:r>
            <w:r>
              <w:t>;</w:t>
            </w:r>
          </w:p>
          <w:p w:rsidR="00BB059C" w:rsidRPr="0031499C" w:rsidRDefault="00BB059C" w:rsidP="00013E71">
            <w:pPr>
              <w:jc w:val="both"/>
            </w:pPr>
            <w:r>
              <w:t xml:space="preserve">- </w:t>
            </w:r>
            <w:r w:rsidRPr="00B44B1E">
              <w:t>основные химические процессы и технологии получения ВВ типа химических со</w:t>
            </w:r>
            <w:r>
              <w:t>единений</w:t>
            </w:r>
            <w:r w:rsidRPr="00B44B1E">
              <w:t>; вопросы химического взаимодействия ко</w:t>
            </w:r>
            <w:r w:rsidRPr="00B44B1E">
              <w:t>м</w:t>
            </w:r>
            <w:r w:rsidRPr="00B44B1E">
              <w:t>понент взрывчатых веществ с горными пород</w:t>
            </w:r>
            <w:r w:rsidRPr="00B44B1E">
              <w:t>а</w:t>
            </w:r>
            <w:r w:rsidRPr="00B44B1E">
              <w:t>ми</w:t>
            </w:r>
            <w:r>
              <w:t>.</w:t>
            </w:r>
          </w:p>
        </w:tc>
      </w:tr>
      <w:tr w:rsidR="00BB059C" w:rsidRPr="00346EBF">
        <w:trPr>
          <w:cantSplit/>
        </w:trPr>
        <w:tc>
          <w:tcPr>
            <w:tcW w:w="1222" w:type="pct"/>
            <w:vAlign w:val="center"/>
          </w:tcPr>
          <w:p w:rsidR="00BB059C" w:rsidRPr="00346EBF" w:rsidRDefault="00BB059C" w:rsidP="00BB059C">
            <w:r w:rsidRPr="00346EBF">
              <w:t>Уметь</w:t>
            </w:r>
          </w:p>
        </w:tc>
        <w:tc>
          <w:tcPr>
            <w:tcW w:w="3778" w:type="pct"/>
          </w:tcPr>
          <w:p w:rsidR="00BB059C" w:rsidRPr="00346EBF" w:rsidRDefault="00BB059C" w:rsidP="00013E71">
            <w:pPr>
              <w:jc w:val="both"/>
            </w:pPr>
            <w:r>
              <w:t xml:space="preserve">- </w:t>
            </w:r>
            <w:r w:rsidRPr="00AF0B43">
              <w:t>выбирать тип ВВ при расчетах и проектиров</w:t>
            </w:r>
            <w:r w:rsidRPr="00AF0B43">
              <w:t>а</w:t>
            </w:r>
            <w:r w:rsidRPr="00AF0B43">
              <w:t>нии взрывных работ в различных горно-геологических и горнотехнических усл</w:t>
            </w:r>
            <w:r w:rsidRPr="00AF0B43">
              <w:t>о</w:t>
            </w:r>
            <w:r w:rsidRPr="00AF0B43">
              <w:t>виях</w:t>
            </w:r>
            <w:r>
              <w:t>;</w:t>
            </w:r>
          </w:p>
          <w:p w:rsidR="00BB059C" w:rsidRPr="001619FB" w:rsidRDefault="00BB059C" w:rsidP="00013E71">
            <w:pPr>
              <w:jc w:val="both"/>
            </w:pPr>
            <w:r>
              <w:t xml:space="preserve">- </w:t>
            </w:r>
            <w:r w:rsidRPr="00AF0B43">
              <w:t>рассчитывать процессы превращения взрывчатых веществ при взр</w:t>
            </w:r>
            <w:r w:rsidRPr="00AF0B43">
              <w:t>ы</w:t>
            </w:r>
            <w:r w:rsidRPr="00AF0B43">
              <w:t>ве</w:t>
            </w:r>
            <w:r>
              <w:t>;</w:t>
            </w:r>
          </w:p>
          <w:p w:rsidR="00BB059C" w:rsidRPr="001619FB" w:rsidRDefault="00BB059C" w:rsidP="00013E71">
            <w:pPr>
              <w:jc w:val="both"/>
            </w:pPr>
            <w:r>
              <w:t xml:space="preserve">- </w:t>
            </w:r>
            <w:r w:rsidRPr="00AF0B43">
              <w:t>анализировать результ</w:t>
            </w:r>
            <w:r>
              <w:t>аты применения взрывчатых веществ при производстве взрывных р</w:t>
            </w:r>
            <w:r>
              <w:t>а</w:t>
            </w:r>
            <w:r>
              <w:t>бот.</w:t>
            </w:r>
          </w:p>
        </w:tc>
      </w:tr>
      <w:tr w:rsidR="00BB059C" w:rsidRPr="00346EBF">
        <w:trPr>
          <w:cantSplit/>
        </w:trPr>
        <w:tc>
          <w:tcPr>
            <w:tcW w:w="1222" w:type="pct"/>
            <w:vAlign w:val="center"/>
          </w:tcPr>
          <w:p w:rsidR="00BB059C" w:rsidRPr="00346EBF" w:rsidRDefault="00BB059C" w:rsidP="00BB059C">
            <w:r w:rsidRPr="00346EBF">
              <w:t>Владеть</w:t>
            </w:r>
          </w:p>
        </w:tc>
        <w:tc>
          <w:tcPr>
            <w:tcW w:w="3778" w:type="pct"/>
          </w:tcPr>
          <w:p w:rsidR="00BB059C" w:rsidRPr="00346EBF" w:rsidRDefault="00BB059C" w:rsidP="00013E71">
            <w:pPr>
              <w:jc w:val="both"/>
            </w:pPr>
            <w:r>
              <w:t xml:space="preserve">- </w:t>
            </w:r>
            <w:r w:rsidRPr="004A019C">
              <w:t>нау</w:t>
            </w:r>
            <w:r>
              <w:t>чной терминологией в области изготовления и применения взрывчатых веществ;</w:t>
            </w:r>
          </w:p>
          <w:p w:rsidR="00BB059C" w:rsidRPr="00346EBF" w:rsidRDefault="00BB059C" w:rsidP="00013E71">
            <w:pPr>
              <w:jc w:val="both"/>
            </w:pPr>
            <w:r>
              <w:t xml:space="preserve">- </w:t>
            </w:r>
            <w:r w:rsidRPr="00AF0B43">
              <w:t xml:space="preserve">физико-химическими </w:t>
            </w:r>
            <w:r>
              <w:t xml:space="preserve">методами расчета </w:t>
            </w:r>
            <w:r w:rsidRPr="00AF0B43">
              <w:t>основны</w:t>
            </w:r>
            <w:r>
              <w:t>х</w:t>
            </w:r>
            <w:r w:rsidRPr="00AF0B43">
              <w:t xml:space="preserve"> процессов взры</w:t>
            </w:r>
            <w:r w:rsidRPr="00AF0B43">
              <w:t>в</w:t>
            </w:r>
            <w:r w:rsidRPr="00AF0B43">
              <w:t>ча</w:t>
            </w:r>
            <w:r>
              <w:t>того превр</w:t>
            </w:r>
            <w:r>
              <w:t>а</w:t>
            </w:r>
            <w:r>
              <w:t>щения ВВ;</w:t>
            </w:r>
          </w:p>
          <w:p w:rsidR="00BB059C" w:rsidRPr="00346EBF" w:rsidRDefault="00BB059C" w:rsidP="00013E71">
            <w:pPr>
              <w:jc w:val="both"/>
            </w:pPr>
            <w:r>
              <w:t xml:space="preserve">- </w:t>
            </w:r>
            <w:r w:rsidRPr="00AF0B43">
              <w:t>методиками расчетов процессов взаимодействия компонент взры</w:t>
            </w:r>
            <w:r w:rsidRPr="00AF0B43">
              <w:t>в</w:t>
            </w:r>
            <w:r w:rsidRPr="00AF0B43">
              <w:t>чатых ве</w:t>
            </w:r>
            <w:r>
              <w:t>ществ с горн</w:t>
            </w:r>
            <w:r>
              <w:t>ы</w:t>
            </w:r>
            <w:r>
              <w:t>ми породами.</w:t>
            </w:r>
          </w:p>
        </w:tc>
      </w:tr>
    </w:tbl>
    <w:p w:rsidR="00A33E3E" w:rsidRDefault="00A33E3E" w:rsidP="00A33E3E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BB059C" w:rsidRDefault="00BB059C" w:rsidP="00A33E3E">
      <w:pPr>
        <w:ind w:left="709" w:hanging="142"/>
        <w:rPr>
          <w:b/>
          <w:bCs/>
        </w:rPr>
        <w:sectPr w:rsidR="00BB059C" w:rsidSect="005F5AE3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A33E3E" w:rsidRPr="004B5101" w:rsidRDefault="00A33E3E" w:rsidP="00A33E3E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C5600F" w:rsidRPr="00346EBF" w:rsidRDefault="00C5600F" w:rsidP="00C5600F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5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180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C5600F" w:rsidRPr="0027123A" w:rsidRDefault="00C5600F" w:rsidP="00C5600F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3F487A">
        <w:rPr>
          <w:rStyle w:val="FontStyle18"/>
          <w:b w:val="0"/>
          <w:sz w:val="24"/>
          <w:szCs w:val="24"/>
        </w:rPr>
        <w:t>23</w:t>
      </w:r>
      <w:r>
        <w:rPr>
          <w:rStyle w:val="FontStyle18"/>
          <w:b w:val="0"/>
          <w:sz w:val="24"/>
          <w:szCs w:val="24"/>
        </w:rPr>
        <w:t>,</w:t>
      </w:r>
      <w:r w:rsidR="003F487A">
        <w:rPr>
          <w:rStyle w:val="FontStyle18"/>
          <w:b w:val="0"/>
          <w:sz w:val="24"/>
          <w:szCs w:val="24"/>
        </w:rPr>
        <w:t>6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C5600F" w:rsidRPr="0027123A" w:rsidRDefault="00C5600F" w:rsidP="00C5600F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3F487A">
        <w:rPr>
          <w:rStyle w:val="FontStyle18"/>
          <w:b w:val="0"/>
          <w:sz w:val="24"/>
          <w:szCs w:val="24"/>
        </w:rPr>
        <w:t>22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C5600F" w:rsidRPr="0027123A" w:rsidRDefault="00C5600F" w:rsidP="00C5600F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3F487A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3F487A">
        <w:rPr>
          <w:rStyle w:val="FontStyle18"/>
          <w:b w:val="0"/>
          <w:sz w:val="24"/>
          <w:szCs w:val="24"/>
        </w:rPr>
        <w:t>6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C5600F" w:rsidRPr="0027123A" w:rsidRDefault="00C5600F" w:rsidP="00C5600F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="003F487A">
        <w:rPr>
          <w:rStyle w:val="FontStyle18"/>
          <w:b w:val="0"/>
          <w:sz w:val="24"/>
          <w:szCs w:val="24"/>
        </w:rPr>
        <w:t>52</w:t>
      </w:r>
      <w:r>
        <w:rPr>
          <w:rStyle w:val="FontStyle18"/>
          <w:b w:val="0"/>
          <w:sz w:val="24"/>
          <w:szCs w:val="24"/>
        </w:rPr>
        <w:t>,</w:t>
      </w:r>
      <w:r w:rsidR="003F487A">
        <w:rPr>
          <w:rStyle w:val="FontStyle18"/>
          <w:b w:val="0"/>
          <w:sz w:val="24"/>
          <w:szCs w:val="24"/>
        </w:rPr>
        <w:t>5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9804B9" w:rsidRDefault="00C5600F" w:rsidP="00C5600F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9804B9" w:rsidRDefault="009804B9" w:rsidP="003C19CD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01"/>
        <w:gridCol w:w="513"/>
        <w:gridCol w:w="603"/>
        <w:gridCol w:w="669"/>
        <w:gridCol w:w="624"/>
        <w:gridCol w:w="651"/>
        <w:gridCol w:w="3054"/>
        <w:gridCol w:w="2764"/>
        <w:gridCol w:w="1048"/>
      </w:tblGrid>
      <w:tr w:rsidR="00B67131" w:rsidRPr="00C17915">
        <w:trPr>
          <w:cantSplit/>
          <w:trHeight w:val="1156"/>
          <w:tblHeader/>
        </w:trPr>
        <w:tc>
          <w:tcPr>
            <w:tcW w:w="1675" w:type="pct"/>
            <w:vMerge w:val="restart"/>
            <w:vAlign w:val="center"/>
          </w:tcPr>
          <w:p w:rsidR="003C19CD" w:rsidRPr="007C525F" w:rsidRDefault="003C19CD" w:rsidP="00B6713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3C19CD" w:rsidRPr="007C525F" w:rsidRDefault="003C19CD" w:rsidP="00B6713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3C19CD" w:rsidRPr="007C525F" w:rsidRDefault="003C19CD" w:rsidP="00B6713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5" w:type="pct"/>
            <w:gridSpan w:val="3"/>
            <w:vAlign w:val="center"/>
          </w:tcPr>
          <w:p w:rsidR="003C19CD" w:rsidRPr="007C525F" w:rsidRDefault="003C19CD" w:rsidP="00B67131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3C19CD" w:rsidRPr="007C525F" w:rsidRDefault="003C19CD" w:rsidP="00B67131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023" w:type="pct"/>
            <w:vMerge w:val="restart"/>
            <w:vAlign w:val="center"/>
          </w:tcPr>
          <w:p w:rsidR="003C19CD" w:rsidRPr="007C525F" w:rsidRDefault="003C19CD" w:rsidP="00B67131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6" w:type="pct"/>
            <w:vMerge w:val="restart"/>
            <w:vAlign w:val="center"/>
          </w:tcPr>
          <w:p w:rsidR="003C19CD" w:rsidRPr="007C525F" w:rsidRDefault="003C19CD" w:rsidP="00B6713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1" w:type="pct"/>
            <w:vMerge w:val="restart"/>
            <w:textDirection w:val="btLr"/>
            <w:vAlign w:val="center"/>
          </w:tcPr>
          <w:p w:rsidR="003C19CD" w:rsidRPr="007C525F" w:rsidRDefault="003C19CD" w:rsidP="00B67131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67131" w:rsidRPr="00C17915">
        <w:trPr>
          <w:cantSplit/>
          <w:trHeight w:val="1134"/>
          <w:tblHeader/>
        </w:trPr>
        <w:tc>
          <w:tcPr>
            <w:tcW w:w="1675" w:type="pct"/>
            <w:vMerge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textDirection w:val="btLr"/>
            <w:vAlign w:val="cente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4" w:type="pct"/>
            <w:textDirection w:val="btLr"/>
            <w:vAlign w:val="cente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3C19CD" w:rsidRPr="007C525F" w:rsidRDefault="003C19CD" w:rsidP="00B67131">
            <w:pPr>
              <w:pStyle w:val="Style14"/>
              <w:widowControl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09" w:type="pct"/>
            <w:textDirection w:val="btLr"/>
            <w:vAlign w:val="cente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vMerge/>
            <w:textDirection w:val="btL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1023" w:type="pct"/>
            <w:vMerge/>
            <w:textDirection w:val="btL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Merge/>
            <w:textDirection w:val="btLr"/>
            <w:vAlign w:val="cente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351" w:type="pct"/>
            <w:vMerge/>
            <w:textDirection w:val="btL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</w:tr>
      <w:tr w:rsidR="00B67131" w:rsidRPr="00C17915">
        <w:trPr>
          <w:cantSplit/>
          <w:trHeight w:val="268"/>
        </w:trPr>
        <w:tc>
          <w:tcPr>
            <w:tcW w:w="1675" w:type="pct"/>
          </w:tcPr>
          <w:p w:rsidR="003C19CD" w:rsidRPr="007C6580" w:rsidRDefault="003C19CD" w:rsidP="00B67131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Pr="00203F53">
              <w:rPr>
                <w:b/>
              </w:rPr>
              <w:t xml:space="preserve">Общие </w:t>
            </w:r>
            <w:r>
              <w:rPr>
                <w:b/>
              </w:rPr>
              <w:t>сведения о взрыве и взрывч</w:t>
            </w:r>
            <w:r>
              <w:rPr>
                <w:b/>
              </w:rPr>
              <w:t>а</w:t>
            </w:r>
            <w:r>
              <w:rPr>
                <w:b/>
              </w:rPr>
              <w:t>тых веществах.</w:t>
            </w:r>
          </w:p>
        </w:tc>
        <w:tc>
          <w:tcPr>
            <w:tcW w:w="172" w:type="pct"/>
          </w:tcPr>
          <w:p w:rsidR="003C19CD" w:rsidRPr="00AF2BB2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202" w:type="pct"/>
          </w:tcPr>
          <w:p w:rsidR="003C19CD" w:rsidRPr="00AF2BB2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vAlign w:val="center"/>
          </w:tcPr>
          <w:p w:rsidR="003C19CD" w:rsidRPr="007C525F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209" w:type="pct"/>
          </w:tcPr>
          <w:p w:rsidR="003C19CD" w:rsidRPr="00AF2BB2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218" w:type="pct"/>
          </w:tcPr>
          <w:p w:rsidR="003C19CD" w:rsidRPr="00AF2BB2" w:rsidRDefault="003C19CD" w:rsidP="00B67131">
            <w:pPr>
              <w:pStyle w:val="Style14"/>
              <w:widowControl/>
              <w:jc w:val="center"/>
            </w:pPr>
          </w:p>
        </w:tc>
        <w:tc>
          <w:tcPr>
            <w:tcW w:w="1023" w:type="pct"/>
            <w:vAlign w:val="center"/>
          </w:tcPr>
          <w:p w:rsidR="003C19CD" w:rsidRPr="007C525F" w:rsidRDefault="003C19CD" w:rsidP="00B67131">
            <w:pPr>
              <w:pStyle w:val="Style14"/>
              <w:widowControl/>
            </w:pPr>
          </w:p>
        </w:tc>
        <w:tc>
          <w:tcPr>
            <w:tcW w:w="926" w:type="pct"/>
          </w:tcPr>
          <w:p w:rsidR="003C19CD" w:rsidRPr="00AF2BB2" w:rsidRDefault="003C19CD" w:rsidP="00B67131">
            <w:pPr>
              <w:pStyle w:val="Style14"/>
              <w:widowControl/>
            </w:pPr>
          </w:p>
        </w:tc>
        <w:tc>
          <w:tcPr>
            <w:tcW w:w="351" w:type="pct"/>
          </w:tcPr>
          <w:p w:rsidR="003C19CD" w:rsidRPr="00AF2BB2" w:rsidRDefault="003C19CD" w:rsidP="00B67131">
            <w:pPr>
              <w:pStyle w:val="Style14"/>
              <w:widowControl/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F76CBF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C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Pr="00F7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Общие представления о взрыве и взрывчатом веществе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D61AEC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C">
              <w:rPr>
                <w:rFonts w:ascii="Times New Roman" w:hAnsi="Times New Roman"/>
              </w:rPr>
              <w:t>Явление взрыва. Что такое взрыв? Что такое взрывч</w:t>
            </w:r>
            <w:r w:rsidRPr="00D61AEC">
              <w:rPr>
                <w:rFonts w:ascii="Times New Roman" w:hAnsi="Times New Roman"/>
              </w:rPr>
              <w:t>а</w:t>
            </w:r>
            <w:r w:rsidRPr="00D61AEC">
              <w:rPr>
                <w:rFonts w:ascii="Times New Roman" w:hAnsi="Times New Roman"/>
              </w:rPr>
              <w:t>тые вещества? Факторы, придающие явлению характер взрыва. Основные области и условия применения взры</w:t>
            </w:r>
            <w:r w:rsidRPr="00D61AEC">
              <w:rPr>
                <w:rFonts w:ascii="Times New Roman" w:hAnsi="Times New Roman"/>
              </w:rPr>
              <w:t>в</w:t>
            </w:r>
            <w:r w:rsidRPr="00D61AEC">
              <w:rPr>
                <w:rFonts w:ascii="Times New Roman" w:hAnsi="Times New Roman"/>
              </w:rPr>
              <w:t>чатых веществ.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AF2BB2" w:rsidRDefault="003F487A" w:rsidP="00FD3CDD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218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9C63FB" w:rsidRDefault="003F487A" w:rsidP="00515FFE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Pr="00CF78B4" w:rsidRDefault="003F487A" w:rsidP="00D53281">
            <w:pPr>
              <w:pStyle w:val="Style14"/>
              <w:widowControl/>
              <w:jc w:val="both"/>
            </w:pPr>
            <w:r>
              <w:t>Практическая работа: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 w:rsidRPr="0095690F">
              <w:rPr>
                <w:b/>
              </w:rPr>
              <w:t>№1</w:t>
            </w:r>
            <w:r>
              <w:t xml:space="preserve"> «Расчет кислородн</w:t>
            </w:r>
            <w:r>
              <w:t>о</w:t>
            </w:r>
            <w:r>
              <w:t>го баланса взрывчатого в</w:t>
            </w:r>
            <w:r>
              <w:t>е</w:t>
            </w:r>
            <w:r>
              <w:t>щества».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№1.</w:t>
            </w:r>
          </w:p>
        </w:tc>
        <w:tc>
          <w:tcPr>
            <w:tcW w:w="351" w:type="pct"/>
            <w:vAlign w:val="center"/>
          </w:tcPr>
          <w:p w:rsidR="003F487A" w:rsidRPr="0087672A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5B000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Элементы кинетики простых газ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вых реакций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5B0006" w:rsidRDefault="003F487A" w:rsidP="00B67131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203F53">
              <w:rPr>
                <w:sz w:val="20"/>
                <w:szCs w:val="20"/>
              </w:rPr>
              <w:t>Механизм химической реакции. Зависимость скор</w:t>
            </w:r>
            <w:r w:rsidRPr="00203F53">
              <w:rPr>
                <w:sz w:val="20"/>
                <w:szCs w:val="20"/>
              </w:rPr>
              <w:t>о</w:t>
            </w:r>
            <w:r w:rsidRPr="00203F53">
              <w:rPr>
                <w:sz w:val="20"/>
                <w:szCs w:val="20"/>
              </w:rPr>
              <w:t>сти реакции от природы реагирующих веществ, концентр</w:t>
            </w:r>
            <w:r w:rsidRPr="00203F53">
              <w:rPr>
                <w:sz w:val="20"/>
                <w:szCs w:val="20"/>
              </w:rPr>
              <w:t>а</w:t>
            </w:r>
            <w:r w:rsidRPr="00203F53">
              <w:rPr>
                <w:sz w:val="20"/>
                <w:szCs w:val="20"/>
              </w:rPr>
              <w:t>ции (давления), температуры, катализаторов. Восплам</w:t>
            </w:r>
            <w:r w:rsidRPr="00203F53">
              <w:rPr>
                <w:sz w:val="20"/>
                <w:szCs w:val="20"/>
              </w:rPr>
              <w:t>е</w:t>
            </w:r>
            <w:r w:rsidRPr="00203F53">
              <w:rPr>
                <w:sz w:val="20"/>
                <w:szCs w:val="20"/>
              </w:rPr>
              <w:t>нение энергетических матери</w:t>
            </w:r>
            <w:r w:rsidRPr="00203F53">
              <w:rPr>
                <w:sz w:val="20"/>
                <w:szCs w:val="20"/>
              </w:rPr>
              <w:t>а</w:t>
            </w:r>
            <w:r w:rsidRPr="00203F53">
              <w:rPr>
                <w:sz w:val="20"/>
                <w:szCs w:val="20"/>
              </w:rPr>
              <w:t>лов.</w:t>
            </w:r>
          </w:p>
        </w:tc>
        <w:tc>
          <w:tcPr>
            <w:tcW w:w="17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AF2BB2" w:rsidRDefault="003F487A" w:rsidP="00FD3CDD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218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7C525F" w:rsidRDefault="003F487A" w:rsidP="00515FFE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Pr="00CF78B4" w:rsidRDefault="003F487A" w:rsidP="00D53281">
            <w:pPr>
              <w:pStyle w:val="Style14"/>
              <w:widowControl/>
              <w:jc w:val="both"/>
            </w:pPr>
            <w:r>
              <w:t>Практическая работа: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 w:rsidRPr="0095690F">
              <w:rPr>
                <w:b/>
              </w:rPr>
              <w:t>№2</w:t>
            </w:r>
            <w:r>
              <w:t xml:space="preserve"> «Теоретический ра</w:t>
            </w:r>
            <w:r>
              <w:t>с</w:t>
            </w:r>
            <w:r>
              <w:t>чет состава продуктов взрывчатого превращ</w:t>
            </w:r>
            <w:r>
              <w:t>е</w:t>
            </w:r>
            <w:r>
              <w:t>ния».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№1.</w:t>
            </w:r>
          </w:p>
        </w:tc>
        <w:tc>
          <w:tcPr>
            <w:tcW w:w="351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5B000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Тепловое самоускорение реа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3E69D9" w:rsidRDefault="003F487A" w:rsidP="00B67131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203F53">
              <w:rPr>
                <w:rFonts w:ascii="Times New Roman" w:hAnsi="Times New Roman"/>
              </w:rPr>
              <w:t>Качественная картина теплового воспламенения по Вант-Гоффу. Количественная теория воспламенения Н.Н. Семенова. Температура самовоспламенения. И</w:t>
            </w:r>
            <w:r w:rsidRPr="00203F53">
              <w:rPr>
                <w:rFonts w:ascii="Times New Roman" w:hAnsi="Times New Roman"/>
              </w:rPr>
              <w:t>н</w:t>
            </w:r>
            <w:r w:rsidRPr="00203F53">
              <w:rPr>
                <w:rFonts w:ascii="Times New Roman" w:hAnsi="Times New Roman"/>
              </w:rPr>
              <w:t>дукционный период самовоспламенения. Тепловой взрыв в газах и конденсированных ВВ. Автокаталитич</w:t>
            </w:r>
            <w:r w:rsidRPr="00203F53">
              <w:rPr>
                <w:rFonts w:ascii="Times New Roman" w:hAnsi="Times New Roman"/>
              </w:rPr>
              <w:t>е</w:t>
            </w:r>
            <w:r w:rsidRPr="00203F53">
              <w:rPr>
                <w:rFonts w:ascii="Times New Roman" w:hAnsi="Times New Roman"/>
              </w:rPr>
              <w:t>ское ускорение реа</w:t>
            </w:r>
            <w:r w:rsidRPr="00203F53">
              <w:rPr>
                <w:rFonts w:ascii="Times New Roman" w:hAnsi="Times New Roman"/>
              </w:rPr>
              <w:t>к</w:t>
            </w:r>
            <w:r w:rsidRPr="00203F53">
              <w:rPr>
                <w:rFonts w:ascii="Times New Roman" w:hAnsi="Times New Roman"/>
              </w:rPr>
              <w:t>ции.</w:t>
            </w:r>
          </w:p>
        </w:tc>
        <w:tc>
          <w:tcPr>
            <w:tcW w:w="17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</w:tc>
        <w:tc>
          <w:tcPr>
            <w:tcW w:w="926" w:type="pct"/>
            <w:vAlign w:val="center"/>
          </w:tcPr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</w:t>
            </w: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5B000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Цепное самоускорение реакции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A86731" w:rsidRDefault="003F487A" w:rsidP="00B67131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203F53">
              <w:rPr>
                <w:sz w:val="20"/>
                <w:szCs w:val="20"/>
              </w:rPr>
              <w:t>Общие представления теории цепных реакций. Мех</w:t>
            </w:r>
            <w:r w:rsidRPr="00203F53">
              <w:rPr>
                <w:sz w:val="20"/>
                <w:szCs w:val="20"/>
              </w:rPr>
              <w:t>а</w:t>
            </w:r>
            <w:r w:rsidRPr="00203F53">
              <w:rPr>
                <w:sz w:val="20"/>
                <w:szCs w:val="20"/>
              </w:rPr>
              <w:t>низм цепной реакции между водородом и кислор</w:t>
            </w:r>
            <w:r w:rsidRPr="00203F53">
              <w:rPr>
                <w:sz w:val="20"/>
                <w:szCs w:val="20"/>
              </w:rPr>
              <w:t>о</w:t>
            </w:r>
            <w:r w:rsidRPr="00203F53">
              <w:rPr>
                <w:sz w:val="20"/>
                <w:szCs w:val="20"/>
              </w:rPr>
              <w:t>дом. Зависимость скорости цепной реакции от времени. Об</w:t>
            </w:r>
            <w:r w:rsidRPr="00203F53">
              <w:rPr>
                <w:sz w:val="20"/>
                <w:szCs w:val="20"/>
              </w:rPr>
              <w:t>ъ</w:t>
            </w:r>
            <w:r w:rsidRPr="00203F53">
              <w:rPr>
                <w:sz w:val="20"/>
                <w:szCs w:val="20"/>
              </w:rPr>
              <w:t>яснение нижнего и верхнего пределов цепн</w:t>
            </w:r>
            <w:r w:rsidRPr="00203F53">
              <w:rPr>
                <w:sz w:val="20"/>
                <w:szCs w:val="20"/>
              </w:rPr>
              <w:t>о</w:t>
            </w:r>
            <w:r w:rsidRPr="00203F53">
              <w:rPr>
                <w:sz w:val="20"/>
                <w:szCs w:val="20"/>
              </w:rPr>
              <w:t>го взрыва по давл</w:t>
            </w:r>
            <w:r w:rsidRPr="00203F53">
              <w:rPr>
                <w:sz w:val="20"/>
                <w:szCs w:val="20"/>
              </w:rPr>
              <w:t>е</w:t>
            </w:r>
            <w:r w:rsidRPr="00203F53">
              <w:rPr>
                <w:sz w:val="20"/>
                <w:szCs w:val="20"/>
              </w:rPr>
              <w:t>нию.</w:t>
            </w:r>
          </w:p>
        </w:tc>
        <w:tc>
          <w:tcPr>
            <w:tcW w:w="17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AF2BB2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</w:tc>
        <w:tc>
          <w:tcPr>
            <w:tcW w:w="926" w:type="pct"/>
            <w:vAlign w:val="center"/>
          </w:tcPr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</w:t>
            </w:r>
          </w:p>
        </w:tc>
        <w:tc>
          <w:tcPr>
            <w:tcW w:w="351" w:type="pct"/>
            <w:vAlign w:val="center"/>
          </w:tcPr>
          <w:p w:rsidR="003F487A" w:rsidRPr="00AF2BB2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5B000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Термохимия и термодинамика взры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03F53">
              <w:rPr>
                <w:rFonts w:ascii="Times New Roman" w:hAnsi="Times New Roman"/>
                <w:b/>
                <w:sz w:val="24"/>
                <w:szCs w:val="24"/>
              </w:rPr>
              <w:t>ных процессов</w:t>
            </w:r>
            <w:r w:rsidRPr="00D94D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3">
              <w:rPr>
                <w:rFonts w:ascii="Times New Roman" w:hAnsi="Times New Roman"/>
              </w:rPr>
              <w:t>Направление реакций взрывчатого превращения. С</w:t>
            </w:r>
            <w:r w:rsidRPr="00203F53">
              <w:rPr>
                <w:rFonts w:ascii="Times New Roman" w:hAnsi="Times New Roman"/>
              </w:rPr>
              <w:t>о</w:t>
            </w:r>
            <w:r w:rsidRPr="00203F53">
              <w:rPr>
                <w:rFonts w:ascii="Times New Roman" w:hAnsi="Times New Roman"/>
              </w:rPr>
              <w:t>став газообразных продуктов взрыва. Опред</w:t>
            </w:r>
            <w:r w:rsidRPr="00203F53">
              <w:rPr>
                <w:rFonts w:ascii="Times New Roman" w:hAnsi="Times New Roman"/>
              </w:rPr>
              <w:t>е</w:t>
            </w:r>
            <w:r w:rsidRPr="00203F53">
              <w:rPr>
                <w:rFonts w:ascii="Times New Roman" w:hAnsi="Times New Roman"/>
              </w:rPr>
              <w:t>ление теплоты, объема газообразных продуктов и темпер</w:t>
            </w:r>
            <w:r w:rsidRPr="00203F53">
              <w:rPr>
                <w:rFonts w:ascii="Times New Roman" w:hAnsi="Times New Roman"/>
              </w:rPr>
              <w:t>а</w:t>
            </w:r>
            <w:r w:rsidRPr="00203F53">
              <w:rPr>
                <w:rFonts w:ascii="Times New Roman" w:hAnsi="Times New Roman"/>
              </w:rPr>
              <w:t>туры взрыва.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1,5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1,5/ 1,5И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7C525F" w:rsidRDefault="003F487A" w:rsidP="00515FFE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Pr="00CF78B4" w:rsidRDefault="003F487A" w:rsidP="00D53281">
            <w:pPr>
              <w:pStyle w:val="Style14"/>
              <w:widowControl/>
              <w:jc w:val="both"/>
            </w:pPr>
            <w:r>
              <w:t>Практическая работа: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 w:rsidRPr="008851A7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«Расчет теплоты взрыва»;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 w:rsidRPr="008851A7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«Определение темп</w:t>
            </w:r>
            <w:r>
              <w:t>е</w:t>
            </w:r>
            <w:r>
              <w:t>ратуры взрыва».</w:t>
            </w:r>
          </w:p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</w:t>
            </w: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Классификации взрывчатых в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ществ.</w:t>
            </w:r>
          </w:p>
          <w:p w:rsidR="003F487A" w:rsidRPr="004471C3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F0D">
              <w:rPr>
                <w:rFonts w:ascii="Times New Roman" w:hAnsi="Times New Roman"/>
              </w:rPr>
              <w:t>Взрывчатые химические соединения и смеси. Классиф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кация ВВ по обла</w:t>
            </w:r>
            <w:r w:rsidRPr="009A1F0D">
              <w:rPr>
                <w:rFonts w:ascii="Times New Roman" w:hAnsi="Times New Roman"/>
              </w:rPr>
              <w:t>с</w:t>
            </w:r>
            <w:r w:rsidRPr="009A1F0D">
              <w:rPr>
                <w:rFonts w:ascii="Times New Roman" w:hAnsi="Times New Roman"/>
              </w:rPr>
              <w:t>тям применения.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0,5/ 0,5И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515FFE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</w:tc>
        <w:tc>
          <w:tcPr>
            <w:tcW w:w="926" w:type="pct"/>
            <w:vAlign w:val="center"/>
          </w:tcPr>
          <w:p w:rsidR="003F487A" w:rsidRDefault="003F487A" w:rsidP="00D53281">
            <w:pPr>
              <w:pStyle w:val="Style14"/>
              <w:widowControl/>
              <w:jc w:val="both"/>
            </w:pPr>
            <w:r>
              <w:t>Контрольная работа №1</w:t>
            </w: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  <w:vAlign w:val="center"/>
          </w:tcPr>
          <w:p w:rsidR="003F487A" w:rsidRDefault="003F487A" w:rsidP="00EA774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280463" w:rsidRDefault="003F487A" w:rsidP="00FD3C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7/4И</w:t>
            </w:r>
          </w:p>
        </w:tc>
        <w:tc>
          <w:tcPr>
            <w:tcW w:w="218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Основные типы взрывчатых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ществ по составу.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Инициирующие взрывчатые вещес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Фульминаты</w:t>
            </w:r>
            <w:r w:rsidRPr="009A1F0D">
              <w:rPr>
                <w:rFonts w:ascii="Times New Roman" w:hAnsi="Times New Roman"/>
              </w:rPr>
              <w:t>. Открытие гремучей ртути. Историч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ские сведения, относящиеся к исследованию строения грем</w:t>
            </w:r>
            <w:r w:rsidRPr="009A1F0D">
              <w:rPr>
                <w:rFonts w:ascii="Times New Roman" w:hAnsi="Times New Roman"/>
              </w:rPr>
              <w:t>у</w:t>
            </w:r>
            <w:r w:rsidRPr="009A1F0D">
              <w:rPr>
                <w:rFonts w:ascii="Times New Roman" w:hAnsi="Times New Roman"/>
              </w:rPr>
              <w:t>чей ртути. Гремучая кислота. Получение гремучей рт</w:t>
            </w:r>
            <w:r w:rsidRPr="009A1F0D">
              <w:rPr>
                <w:rFonts w:ascii="Times New Roman" w:hAnsi="Times New Roman"/>
              </w:rPr>
              <w:t>у</w:t>
            </w:r>
            <w:r w:rsidRPr="009A1F0D">
              <w:rPr>
                <w:rFonts w:ascii="Times New Roman" w:hAnsi="Times New Roman"/>
              </w:rPr>
              <w:t>ти. Свойства гремучей ртути. Прочие соли гремучей к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сл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ты.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Азиды</w:t>
            </w:r>
            <w:r w:rsidRPr="009A1F0D">
              <w:rPr>
                <w:rFonts w:ascii="Times New Roman" w:hAnsi="Times New Roman"/>
              </w:rPr>
              <w:t>. Азотистоводородная кислота. Состав и сво</w:t>
            </w:r>
            <w:r w:rsidRPr="009A1F0D">
              <w:rPr>
                <w:rFonts w:ascii="Times New Roman" w:hAnsi="Times New Roman"/>
              </w:rPr>
              <w:t>й</w:t>
            </w:r>
            <w:r w:rsidRPr="009A1F0D">
              <w:rPr>
                <w:rFonts w:ascii="Times New Roman" w:hAnsi="Times New Roman"/>
              </w:rPr>
              <w:t>ства азида натрия, свинца, меди, серебра, золота, тринитрор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зорцината свинца (тенерес). Пр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изводство азида свинца. Органические аз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ды.</w:t>
            </w:r>
          </w:p>
          <w:p w:rsidR="003F487A" w:rsidRPr="00BD41CE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F0D">
              <w:rPr>
                <w:rFonts w:ascii="Times New Roman" w:hAnsi="Times New Roman"/>
                <w:u w:val="single"/>
              </w:rPr>
              <w:t>Другие инициирующие ВВ</w:t>
            </w:r>
            <w:r w:rsidRPr="009A1F0D">
              <w:rPr>
                <w:rFonts w:ascii="Times New Roman" w:hAnsi="Times New Roman"/>
              </w:rPr>
              <w:t xml:space="preserve"> (сернистый азот, ацетилен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стое серебро, тетр</w:t>
            </w:r>
            <w:r w:rsidRPr="009A1F0D">
              <w:rPr>
                <w:rFonts w:ascii="Times New Roman" w:hAnsi="Times New Roman"/>
              </w:rPr>
              <w:t>а</w:t>
            </w:r>
            <w:r w:rsidRPr="009A1F0D">
              <w:rPr>
                <w:rFonts w:ascii="Times New Roman" w:hAnsi="Times New Roman"/>
              </w:rPr>
              <w:t>зен и др.)</w:t>
            </w:r>
            <w:r w:rsidRPr="00BD41CE">
              <w:rPr>
                <w:rFonts w:ascii="Times New Roman" w:hAnsi="Times New Roman"/>
              </w:rPr>
              <w:t>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D5328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D5328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2B0984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Нитросоединения (С–NO</w:t>
            </w:r>
            <w:r w:rsidRPr="009A1F0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Нитросоединения ароматического ряда</w:t>
            </w:r>
            <w:r w:rsidRPr="009A1F0D">
              <w:rPr>
                <w:rFonts w:ascii="Times New Roman" w:hAnsi="Times New Roman"/>
              </w:rPr>
              <w:t>. Общая характ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ристика нитросоединений ароматического ряда. Теор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тические основы процесса нитрования аром</w:t>
            </w:r>
            <w:r w:rsidRPr="009A1F0D">
              <w:rPr>
                <w:rFonts w:ascii="Times New Roman" w:hAnsi="Times New Roman"/>
              </w:rPr>
              <w:t>а</w:t>
            </w:r>
            <w:r w:rsidRPr="009A1F0D">
              <w:rPr>
                <w:rFonts w:ascii="Times New Roman" w:hAnsi="Times New Roman"/>
              </w:rPr>
              <w:t>тических соединений. Технологическое оформление процесса нитров</w:t>
            </w:r>
            <w:r w:rsidRPr="009A1F0D">
              <w:rPr>
                <w:rFonts w:ascii="Times New Roman" w:hAnsi="Times New Roman"/>
              </w:rPr>
              <w:t>а</w:t>
            </w:r>
            <w:r w:rsidRPr="009A1F0D">
              <w:rPr>
                <w:rFonts w:ascii="Times New Roman" w:hAnsi="Times New Roman"/>
              </w:rPr>
              <w:t>ния. Аппаратура.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Тринитрофенол и другие производные фенолов</w:t>
            </w:r>
            <w:r w:rsidRPr="009A1F0D">
              <w:rPr>
                <w:rFonts w:ascii="Times New Roman" w:hAnsi="Times New Roman"/>
              </w:rPr>
              <w:t>. Ист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рия производства пикриновой кислоты. Химич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ский состав и способы получения тринитрофенола. Описание прои</w:t>
            </w:r>
            <w:r w:rsidRPr="009A1F0D">
              <w:rPr>
                <w:rFonts w:ascii="Times New Roman" w:hAnsi="Times New Roman"/>
              </w:rPr>
              <w:t>з</w:t>
            </w:r>
            <w:r w:rsidRPr="009A1F0D">
              <w:rPr>
                <w:rFonts w:ascii="Times New Roman" w:hAnsi="Times New Roman"/>
              </w:rPr>
              <w:t>водства пикриновой кислоты. Свойства пикриновой к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слоты. Техника безопасности. Тринитрорезорцин.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Тринитротолуол</w:t>
            </w:r>
            <w:r w:rsidRPr="009A1F0D">
              <w:rPr>
                <w:rFonts w:ascii="Times New Roman" w:hAnsi="Times New Roman"/>
              </w:rPr>
              <w:t>. История производства тротила. Исхо</w:t>
            </w:r>
            <w:r w:rsidRPr="009A1F0D">
              <w:rPr>
                <w:rFonts w:ascii="Times New Roman" w:hAnsi="Times New Roman"/>
              </w:rPr>
              <w:t>д</w:t>
            </w:r>
            <w:r w:rsidRPr="009A1F0D">
              <w:rPr>
                <w:rFonts w:ascii="Times New Roman" w:hAnsi="Times New Roman"/>
              </w:rPr>
              <w:t>ные материалы для изготовления тротила. Хим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ческие реакции при производстве тротила (нитрация). Технол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гия производства. Свойства тринитротолуола. Профе</w:t>
            </w:r>
            <w:r w:rsidRPr="009A1F0D">
              <w:rPr>
                <w:rFonts w:ascii="Times New Roman" w:hAnsi="Times New Roman"/>
              </w:rPr>
              <w:t>с</w:t>
            </w:r>
            <w:r w:rsidRPr="009A1F0D">
              <w:rPr>
                <w:rFonts w:ascii="Times New Roman" w:hAnsi="Times New Roman"/>
              </w:rPr>
              <w:t>сиональные вредности и техника безопасности в прои</w:t>
            </w:r>
            <w:r w:rsidRPr="009A1F0D">
              <w:rPr>
                <w:rFonts w:ascii="Times New Roman" w:hAnsi="Times New Roman"/>
              </w:rPr>
              <w:t>з</w:t>
            </w:r>
            <w:r w:rsidRPr="009A1F0D">
              <w:rPr>
                <w:rFonts w:ascii="Times New Roman" w:hAnsi="Times New Roman"/>
              </w:rPr>
              <w:t>водстве тротила.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Динитробензол и другие нитропроизводные бе</w:t>
            </w:r>
            <w:r w:rsidRPr="009A1F0D">
              <w:rPr>
                <w:rFonts w:ascii="Times New Roman" w:hAnsi="Times New Roman"/>
                <w:u w:val="single"/>
              </w:rPr>
              <w:t>н</w:t>
            </w:r>
            <w:r w:rsidRPr="009A1F0D">
              <w:rPr>
                <w:rFonts w:ascii="Times New Roman" w:hAnsi="Times New Roman"/>
                <w:u w:val="single"/>
              </w:rPr>
              <w:t>зола</w:t>
            </w:r>
            <w:r w:rsidRPr="009A1F0D">
              <w:rPr>
                <w:rFonts w:ascii="Times New Roman" w:hAnsi="Times New Roman"/>
              </w:rPr>
              <w:t>. Химизм получения, свойства и области применения ни</w:t>
            </w:r>
            <w:r w:rsidRPr="009A1F0D">
              <w:rPr>
                <w:rFonts w:ascii="Times New Roman" w:hAnsi="Times New Roman"/>
              </w:rPr>
              <w:t>т</w:t>
            </w:r>
            <w:r w:rsidRPr="009A1F0D">
              <w:rPr>
                <w:rFonts w:ascii="Times New Roman" w:hAnsi="Times New Roman"/>
              </w:rPr>
              <w:t>ропроизводных бензола. Технология производства ни</w:t>
            </w:r>
            <w:r w:rsidRPr="009A1F0D">
              <w:rPr>
                <w:rFonts w:ascii="Times New Roman" w:hAnsi="Times New Roman"/>
              </w:rPr>
              <w:t>т</w:t>
            </w:r>
            <w:r w:rsidRPr="009A1F0D">
              <w:rPr>
                <w:rFonts w:ascii="Times New Roman" w:hAnsi="Times New Roman"/>
              </w:rPr>
              <w:t>ропроизводных бензола.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Нитропроизводные включающие два бензольных кол</w:t>
            </w:r>
            <w:r w:rsidRPr="009A1F0D">
              <w:rPr>
                <w:rFonts w:ascii="Times New Roman" w:hAnsi="Times New Roman"/>
                <w:u w:val="single"/>
              </w:rPr>
              <w:t>ь</w:t>
            </w:r>
            <w:r w:rsidRPr="009A1F0D">
              <w:rPr>
                <w:rFonts w:ascii="Times New Roman" w:hAnsi="Times New Roman"/>
                <w:u w:val="single"/>
              </w:rPr>
              <w:t>ца</w:t>
            </w:r>
            <w:r w:rsidRPr="009A1F0D">
              <w:rPr>
                <w:rFonts w:ascii="Times New Roman" w:hAnsi="Times New Roman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Тринитроксилол</w:t>
            </w:r>
            <w:r w:rsidRPr="009A1F0D">
              <w:rPr>
                <w:rFonts w:ascii="Times New Roman" w:hAnsi="Times New Roman"/>
              </w:rPr>
              <w:t xml:space="preserve"> и другие производные ксилола. Х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мизм получения, свойства и области применения нитропрои</w:t>
            </w:r>
            <w:r w:rsidRPr="009A1F0D">
              <w:rPr>
                <w:rFonts w:ascii="Times New Roman" w:hAnsi="Times New Roman"/>
              </w:rPr>
              <w:t>з</w:t>
            </w:r>
            <w:r w:rsidRPr="009A1F0D">
              <w:rPr>
                <w:rFonts w:ascii="Times New Roman" w:hAnsi="Times New Roman"/>
              </w:rPr>
              <w:t>водных ксилола. Технология производства тринитрокс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лола.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Динитронафталин</w:t>
            </w:r>
            <w:r w:rsidRPr="009A1F0D">
              <w:rPr>
                <w:rFonts w:ascii="Times New Roman" w:hAnsi="Times New Roman"/>
              </w:rPr>
              <w:t xml:space="preserve"> и другие производные нафт</w:t>
            </w:r>
            <w:r w:rsidRPr="009A1F0D">
              <w:rPr>
                <w:rFonts w:ascii="Times New Roman" w:hAnsi="Times New Roman"/>
              </w:rPr>
              <w:t>а</w:t>
            </w:r>
            <w:r w:rsidRPr="009A1F0D">
              <w:rPr>
                <w:rFonts w:ascii="Times New Roman" w:hAnsi="Times New Roman"/>
              </w:rPr>
              <w:t>лина. Химизм получения, свойства и области применения ни</w:t>
            </w:r>
            <w:r w:rsidRPr="009A1F0D">
              <w:rPr>
                <w:rFonts w:ascii="Times New Roman" w:hAnsi="Times New Roman"/>
              </w:rPr>
              <w:t>т</w:t>
            </w:r>
            <w:r w:rsidRPr="009A1F0D">
              <w:rPr>
                <w:rFonts w:ascii="Times New Roman" w:hAnsi="Times New Roman"/>
              </w:rPr>
              <w:t>ропроизводных нафталина. Технология произво</w:t>
            </w:r>
            <w:r w:rsidRPr="009A1F0D">
              <w:rPr>
                <w:rFonts w:ascii="Times New Roman" w:hAnsi="Times New Roman"/>
              </w:rPr>
              <w:t>д</w:t>
            </w:r>
            <w:r w:rsidRPr="009A1F0D">
              <w:rPr>
                <w:rFonts w:ascii="Times New Roman" w:hAnsi="Times New Roman"/>
              </w:rPr>
              <w:t>ства нитронафталинов.</w:t>
            </w:r>
          </w:p>
          <w:p w:rsidR="003F487A" w:rsidRPr="00BD41CE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F0D">
              <w:rPr>
                <w:rFonts w:ascii="Times New Roman" w:hAnsi="Times New Roman"/>
                <w:u w:val="single"/>
              </w:rPr>
              <w:t>Нитросоединения жирного ряда</w:t>
            </w:r>
            <w:r w:rsidRPr="009A1F0D">
              <w:rPr>
                <w:rFonts w:ascii="Times New Roman" w:hAnsi="Times New Roman"/>
              </w:rPr>
              <w:t>. Основные представит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ли нитропарафинов (нитрометан, динитрометан, трини</w:t>
            </w:r>
            <w:r w:rsidRPr="009A1F0D">
              <w:rPr>
                <w:rFonts w:ascii="Times New Roman" w:hAnsi="Times New Roman"/>
              </w:rPr>
              <w:t>т</w:t>
            </w:r>
            <w:r w:rsidRPr="009A1F0D">
              <w:rPr>
                <w:rFonts w:ascii="Times New Roman" w:hAnsi="Times New Roman"/>
              </w:rPr>
              <w:t>рометан и др.).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Нитроамины (N–NO</w:t>
            </w:r>
            <w:r w:rsidRPr="009A1F0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</w:rPr>
              <w:t>Общая характеристика нитроаминов. Химия и технол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гия нитроаминов.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Тетрил</w:t>
            </w:r>
            <w:r w:rsidRPr="009A1F0D">
              <w:rPr>
                <w:rFonts w:ascii="Times New Roman" w:hAnsi="Times New Roman"/>
              </w:rPr>
              <w:t>. История производства тетрила. Строение и свойства тетрила. Химические реакции получения те</w:t>
            </w:r>
            <w:r w:rsidRPr="009A1F0D">
              <w:rPr>
                <w:rFonts w:ascii="Times New Roman" w:hAnsi="Times New Roman"/>
              </w:rPr>
              <w:t>т</w:t>
            </w:r>
            <w:r w:rsidRPr="009A1F0D">
              <w:rPr>
                <w:rFonts w:ascii="Times New Roman" w:hAnsi="Times New Roman"/>
              </w:rPr>
              <w:t>рила. Технология производства. Техника безопа</w:t>
            </w:r>
            <w:r w:rsidRPr="009A1F0D">
              <w:rPr>
                <w:rFonts w:ascii="Times New Roman" w:hAnsi="Times New Roman"/>
              </w:rPr>
              <w:t>с</w:t>
            </w:r>
            <w:r w:rsidRPr="009A1F0D">
              <w:rPr>
                <w:rFonts w:ascii="Times New Roman" w:hAnsi="Times New Roman"/>
              </w:rPr>
              <w:t>ности. Аналоги тетрила.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Гексоген</w:t>
            </w:r>
            <w:r w:rsidRPr="009A1F0D">
              <w:rPr>
                <w:rFonts w:ascii="Times New Roman" w:hAnsi="Times New Roman"/>
              </w:rPr>
              <w:t>. История производства гексогена. Химизм п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лучения, свойства и области применения гексогена. Свойства гексогена. Технология производства гексог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на. Техника безопасности. Аналоги гексогена (о</w:t>
            </w:r>
            <w:r w:rsidRPr="009A1F0D">
              <w:rPr>
                <w:rFonts w:ascii="Times New Roman" w:hAnsi="Times New Roman"/>
              </w:rPr>
              <w:t>к</w:t>
            </w:r>
            <w:r w:rsidRPr="009A1F0D">
              <w:rPr>
                <w:rFonts w:ascii="Times New Roman" w:hAnsi="Times New Roman"/>
              </w:rPr>
              <w:t>тоген)</w:t>
            </w:r>
          </w:p>
          <w:p w:rsidR="003F487A" w:rsidRPr="00BD41CE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F0D">
              <w:rPr>
                <w:rFonts w:ascii="Times New Roman" w:hAnsi="Times New Roman"/>
                <w:u w:val="single"/>
              </w:rPr>
              <w:t>Нитроамины жирного ряда</w:t>
            </w:r>
            <w:r w:rsidRPr="009A1F0D">
              <w:rPr>
                <w:rFonts w:ascii="Times New Roman" w:hAnsi="Times New Roman"/>
              </w:rPr>
              <w:t xml:space="preserve"> (эдна, нитрогуан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дин, дина).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Эфиры азотной кислоты (O–NO</w:t>
            </w:r>
            <w:r w:rsidRPr="009A1F0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9A1F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</w:rPr>
              <w:t>Общая характеристика эфиров азотной кислоты. Х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мия и технология эфиров азотной кисл</w:t>
            </w:r>
            <w:r w:rsidRPr="009A1F0D">
              <w:rPr>
                <w:rFonts w:ascii="Times New Roman" w:hAnsi="Times New Roman"/>
              </w:rPr>
              <w:t>о</w:t>
            </w:r>
            <w:r w:rsidRPr="009A1F0D">
              <w:rPr>
                <w:rFonts w:ascii="Times New Roman" w:hAnsi="Times New Roman"/>
              </w:rPr>
              <w:t>ты.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Нитроглицерин</w:t>
            </w:r>
            <w:r w:rsidRPr="009A1F0D">
              <w:rPr>
                <w:rFonts w:ascii="Times New Roman" w:hAnsi="Times New Roman"/>
              </w:rPr>
              <w:t>. История получения нитроглиц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рина. Производство нитроглицерина. Свойства нитроглицер</w:t>
            </w:r>
            <w:r w:rsidRPr="009A1F0D">
              <w:rPr>
                <w:rFonts w:ascii="Times New Roman" w:hAnsi="Times New Roman"/>
              </w:rPr>
              <w:t>и</w:t>
            </w:r>
            <w:r w:rsidRPr="009A1F0D">
              <w:rPr>
                <w:rFonts w:ascii="Times New Roman" w:hAnsi="Times New Roman"/>
              </w:rPr>
              <w:t>на. Изготовление динамитов. Техника безопа</w:t>
            </w:r>
            <w:r w:rsidRPr="009A1F0D">
              <w:rPr>
                <w:rFonts w:ascii="Times New Roman" w:hAnsi="Times New Roman"/>
              </w:rPr>
              <w:t>с</w:t>
            </w:r>
            <w:r w:rsidRPr="009A1F0D">
              <w:rPr>
                <w:rFonts w:ascii="Times New Roman" w:hAnsi="Times New Roman"/>
              </w:rPr>
              <w:t>ности.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Нитрогликоль</w:t>
            </w:r>
            <w:r w:rsidRPr="009A1F0D">
              <w:rPr>
                <w:rFonts w:ascii="Times New Roman" w:hAnsi="Times New Roman"/>
              </w:rPr>
              <w:t>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9A1F0D">
              <w:rPr>
                <w:rFonts w:ascii="Times New Roman" w:hAnsi="Times New Roman"/>
                <w:u w:val="single"/>
              </w:rPr>
              <w:t>Тэн</w:t>
            </w:r>
            <w:r w:rsidRPr="009A1F0D">
              <w:rPr>
                <w:rFonts w:ascii="Times New Roman" w:hAnsi="Times New Roman"/>
              </w:rPr>
              <w:t>. История производства тэна. Исходное сырье для производства тэна. Химические реакции при получ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нии тэна. Описание технологического процесса пол</w:t>
            </w:r>
            <w:r w:rsidRPr="009A1F0D">
              <w:rPr>
                <w:rFonts w:ascii="Times New Roman" w:hAnsi="Times New Roman"/>
              </w:rPr>
              <w:t>у</w:t>
            </w:r>
            <w:r w:rsidRPr="009A1F0D">
              <w:rPr>
                <w:rFonts w:ascii="Times New Roman" w:hAnsi="Times New Roman"/>
              </w:rPr>
              <w:t>чения тэна. Свойства тэна. Применение тэна. Техника безопа</w:t>
            </w:r>
            <w:r w:rsidRPr="009A1F0D">
              <w:rPr>
                <w:rFonts w:ascii="Times New Roman" w:hAnsi="Times New Roman"/>
              </w:rPr>
              <w:t>с</w:t>
            </w:r>
            <w:r w:rsidRPr="009A1F0D">
              <w:rPr>
                <w:rFonts w:ascii="Times New Roman" w:hAnsi="Times New Roman"/>
              </w:rPr>
              <w:t>ности.</w:t>
            </w:r>
          </w:p>
          <w:p w:rsidR="003F487A" w:rsidRPr="009A1F0D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6B1DEB">
              <w:rPr>
                <w:rFonts w:ascii="Times New Roman" w:hAnsi="Times New Roman"/>
                <w:u w:val="single"/>
              </w:rPr>
              <w:t>Азотнокислые эфиры прочих кислот</w:t>
            </w:r>
            <w:r w:rsidRPr="009A1F0D">
              <w:rPr>
                <w:rFonts w:ascii="Times New Roman" w:hAnsi="Times New Roman"/>
              </w:rPr>
              <w:t xml:space="preserve"> (мети</w:t>
            </w:r>
            <w:r w:rsidRPr="009A1F0D">
              <w:rPr>
                <w:rFonts w:ascii="Times New Roman" w:hAnsi="Times New Roman"/>
              </w:rPr>
              <w:t>л</w:t>
            </w:r>
            <w:r w:rsidRPr="009A1F0D">
              <w:rPr>
                <w:rFonts w:ascii="Times New Roman" w:hAnsi="Times New Roman"/>
              </w:rPr>
              <w:t>нитрат и др.)</w:t>
            </w:r>
          </w:p>
          <w:p w:rsidR="003F487A" w:rsidRPr="00BD41CE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DEB">
              <w:rPr>
                <w:rFonts w:ascii="Times New Roman" w:hAnsi="Times New Roman"/>
                <w:u w:val="single"/>
              </w:rPr>
              <w:t>Нитраты целлюлозы</w:t>
            </w:r>
            <w:r w:rsidRPr="009A1F0D">
              <w:rPr>
                <w:rFonts w:ascii="Times New Roman" w:hAnsi="Times New Roman"/>
              </w:rPr>
              <w:t xml:space="preserve"> (нитроклетчатка). История получ</w:t>
            </w:r>
            <w:r w:rsidRPr="009A1F0D">
              <w:rPr>
                <w:rFonts w:ascii="Times New Roman" w:hAnsi="Times New Roman"/>
              </w:rPr>
              <w:t>е</w:t>
            </w:r>
            <w:r w:rsidRPr="009A1F0D">
              <w:rPr>
                <w:rFonts w:ascii="Times New Roman" w:hAnsi="Times New Roman"/>
              </w:rPr>
              <w:t>ния нитроклетчатки. Химизм получения, свойства и о</w:t>
            </w:r>
            <w:r w:rsidRPr="009A1F0D">
              <w:rPr>
                <w:rFonts w:ascii="Times New Roman" w:hAnsi="Times New Roman"/>
              </w:rPr>
              <w:t>б</w:t>
            </w:r>
            <w:r w:rsidRPr="009A1F0D">
              <w:rPr>
                <w:rFonts w:ascii="Times New Roman" w:hAnsi="Times New Roman"/>
              </w:rPr>
              <w:t>ласти применения нитратов целлюлозы. Технология производства ко</w:t>
            </w:r>
            <w:r w:rsidRPr="009A1F0D">
              <w:rPr>
                <w:rFonts w:ascii="Times New Roman" w:hAnsi="Times New Roman"/>
              </w:rPr>
              <w:t>л</w:t>
            </w:r>
            <w:r w:rsidRPr="009A1F0D">
              <w:rPr>
                <w:rFonts w:ascii="Times New Roman" w:hAnsi="Times New Roman"/>
              </w:rPr>
              <w:t>локсилина и пироксилина.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6B1DEB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Соли азотной кислоты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DEB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 w:rsidRPr="006B1DEB">
              <w:rPr>
                <w:rFonts w:ascii="Times New Roman" w:hAnsi="Times New Roman"/>
              </w:rPr>
              <w:t>лиевая и натри</w:t>
            </w:r>
            <w:r>
              <w:rPr>
                <w:rFonts w:ascii="Times New Roman" w:hAnsi="Times New Roman"/>
              </w:rPr>
              <w:t>е</w:t>
            </w:r>
            <w:r w:rsidRPr="006B1DEB">
              <w:rPr>
                <w:rFonts w:ascii="Times New Roman" w:hAnsi="Times New Roman"/>
              </w:rPr>
              <w:t>вая селитры. Нитрат аммония. Прои</w:t>
            </w:r>
            <w:r w:rsidRPr="006B1DEB">
              <w:rPr>
                <w:rFonts w:ascii="Times New Roman" w:hAnsi="Times New Roman"/>
              </w:rPr>
              <w:t>з</w:t>
            </w:r>
            <w:r w:rsidRPr="006B1DEB">
              <w:rPr>
                <w:rFonts w:ascii="Times New Roman" w:hAnsi="Times New Roman"/>
              </w:rPr>
              <w:t>водство аммиачно-селитренных веществ.</w:t>
            </w:r>
            <w:r>
              <w:rPr>
                <w:rFonts w:ascii="Times New Roman" w:hAnsi="Times New Roman"/>
              </w:rPr>
              <w:t xml:space="preserve"> Водосодерж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и эмульсионные взрывчатые вещ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на основе аммиачной селитры.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Хлораты и перхлораты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DEB">
              <w:rPr>
                <w:rFonts w:ascii="Times New Roman" w:hAnsi="Times New Roman"/>
              </w:rPr>
              <w:t>История хлоратных взрывчатых веществ. Свойства хл</w:t>
            </w:r>
            <w:r w:rsidRPr="006B1DEB">
              <w:rPr>
                <w:rFonts w:ascii="Times New Roman" w:hAnsi="Times New Roman"/>
              </w:rPr>
              <w:t>о</w:t>
            </w:r>
            <w:r w:rsidRPr="006B1DEB">
              <w:rPr>
                <w:rFonts w:ascii="Times New Roman" w:hAnsi="Times New Roman"/>
              </w:rPr>
              <w:t>рата калия и натрия, перхлората калия, н</w:t>
            </w:r>
            <w:r w:rsidRPr="006B1DEB">
              <w:rPr>
                <w:rFonts w:ascii="Times New Roman" w:hAnsi="Times New Roman"/>
              </w:rPr>
              <w:t>а</w:t>
            </w:r>
            <w:r w:rsidRPr="006B1DEB">
              <w:rPr>
                <w:rFonts w:ascii="Times New Roman" w:hAnsi="Times New Roman"/>
              </w:rPr>
              <w:t>трия, аммония. Производство хлоратных взрывчатых в</w:t>
            </w:r>
            <w:r w:rsidRPr="006B1DEB">
              <w:rPr>
                <w:rFonts w:ascii="Times New Roman" w:hAnsi="Times New Roman"/>
              </w:rPr>
              <w:t>е</w:t>
            </w:r>
            <w:r w:rsidRPr="006B1DEB">
              <w:rPr>
                <w:rFonts w:ascii="Times New Roman" w:hAnsi="Times New Roman"/>
              </w:rPr>
              <w:t>ществ</w:t>
            </w:r>
            <w:r w:rsidRPr="006F4FE3">
              <w:rPr>
                <w:rFonts w:ascii="Times New Roman" w:hAnsi="Times New Roman"/>
              </w:rPr>
              <w:t>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Оксиликвиты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DEB">
              <w:rPr>
                <w:rFonts w:ascii="Times New Roman" w:hAnsi="Times New Roman"/>
              </w:rPr>
              <w:t>История получения и применения оксиликвитов. С</w:t>
            </w:r>
            <w:r w:rsidRPr="006B1DEB">
              <w:rPr>
                <w:rFonts w:ascii="Times New Roman" w:hAnsi="Times New Roman"/>
              </w:rPr>
              <w:t>о</w:t>
            </w:r>
            <w:r w:rsidRPr="006B1DEB">
              <w:rPr>
                <w:rFonts w:ascii="Times New Roman" w:hAnsi="Times New Roman"/>
              </w:rPr>
              <w:t>став оксиликвитных взрывчатых веществ и их сво</w:t>
            </w:r>
            <w:r w:rsidRPr="006B1DEB">
              <w:rPr>
                <w:rFonts w:ascii="Times New Roman" w:hAnsi="Times New Roman"/>
              </w:rPr>
              <w:t>й</w:t>
            </w:r>
            <w:r w:rsidRPr="006B1DEB">
              <w:rPr>
                <w:rFonts w:ascii="Times New Roman" w:hAnsi="Times New Roman"/>
              </w:rPr>
              <w:t>ства</w:t>
            </w:r>
            <w:r w:rsidRPr="006F4FE3">
              <w:rPr>
                <w:rFonts w:ascii="Times New Roman" w:hAnsi="Times New Roman"/>
              </w:rPr>
              <w:t>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Пороха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Pr="006B1DEB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6B1DEB">
              <w:rPr>
                <w:rFonts w:ascii="Times New Roman" w:hAnsi="Times New Roman"/>
                <w:u w:val="single"/>
              </w:rPr>
              <w:t>Черный дымный порох</w:t>
            </w:r>
            <w:r w:rsidRPr="006B1DEB">
              <w:rPr>
                <w:rFonts w:ascii="Times New Roman" w:hAnsi="Times New Roman"/>
              </w:rPr>
              <w:t>. История получения и примен</w:t>
            </w:r>
            <w:r w:rsidRPr="006B1DEB">
              <w:rPr>
                <w:rFonts w:ascii="Times New Roman" w:hAnsi="Times New Roman"/>
              </w:rPr>
              <w:t>е</w:t>
            </w:r>
            <w:r w:rsidRPr="006B1DEB">
              <w:rPr>
                <w:rFonts w:ascii="Times New Roman" w:hAnsi="Times New Roman"/>
              </w:rPr>
              <w:t>ния. Состав пороха. Технология прои</w:t>
            </w:r>
            <w:r w:rsidRPr="006B1DEB">
              <w:rPr>
                <w:rFonts w:ascii="Times New Roman" w:hAnsi="Times New Roman"/>
              </w:rPr>
              <w:t>з</w:t>
            </w:r>
            <w:r w:rsidRPr="006B1DEB">
              <w:rPr>
                <w:rFonts w:ascii="Times New Roman" w:hAnsi="Times New Roman"/>
              </w:rPr>
              <w:t>водства.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</w:rPr>
            </w:pPr>
            <w:r w:rsidRPr="006B1DEB">
              <w:rPr>
                <w:rFonts w:ascii="Times New Roman" w:hAnsi="Times New Roman"/>
                <w:u w:val="single"/>
              </w:rPr>
              <w:t>Бездымные пороха</w:t>
            </w:r>
            <w:r w:rsidRPr="006B1DEB">
              <w:rPr>
                <w:rFonts w:ascii="Times New Roman" w:hAnsi="Times New Roman"/>
              </w:rPr>
              <w:t>. История получения бездымных п</w:t>
            </w:r>
            <w:r w:rsidRPr="006B1DEB">
              <w:rPr>
                <w:rFonts w:ascii="Times New Roman" w:hAnsi="Times New Roman"/>
              </w:rPr>
              <w:t>о</w:t>
            </w:r>
            <w:r w:rsidRPr="006B1DEB">
              <w:rPr>
                <w:rFonts w:ascii="Times New Roman" w:hAnsi="Times New Roman"/>
              </w:rPr>
              <w:t>рохов. Пироксилиновый порох. Нитроглицерин</w:t>
            </w:r>
            <w:r w:rsidRPr="006B1DEB">
              <w:rPr>
                <w:rFonts w:ascii="Times New Roman" w:hAnsi="Times New Roman"/>
              </w:rPr>
              <w:t>о</w:t>
            </w:r>
            <w:r w:rsidRPr="006B1DEB">
              <w:rPr>
                <w:rFonts w:ascii="Times New Roman" w:hAnsi="Times New Roman"/>
              </w:rPr>
              <w:t>вый порох. Свойства бездымных порохов. П</w:t>
            </w:r>
            <w:r w:rsidRPr="006B1DEB">
              <w:rPr>
                <w:rFonts w:ascii="Times New Roman" w:hAnsi="Times New Roman"/>
              </w:rPr>
              <w:t>о</w:t>
            </w:r>
            <w:r w:rsidRPr="006B1DEB">
              <w:rPr>
                <w:rFonts w:ascii="Times New Roman" w:hAnsi="Times New Roman"/>
              </w:rPr>
              <w:t>ведение пороха при стрельбе.</w:t>
            </w:r>
          </w:p>
          <w:p w:rsidR="003F487A" w:rsidRPr="006B1DEB" w:rsidRDefault="003F487A" w:rsidP="00B67131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6B1DEB">
              <w:rPr>
                <w:rFonts w:ascii="Times New Roman" w:hAnsi="Times New Roman"/>
                <w:u w:val="single"/>
              </w:rPr>
              <w:t>Пиротехнические составы</w:t>
            </w:r>
            <w:r w:rsidRPr="006B1DEB">
              <w:rPr>
                <w:rFonts w:ascii="Times New Roman" w:hAnsi="Times New Roman"/>
              </w:rPr>
              <w:t>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№2.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  <w:vAlign w:val="center"/>
          </w:tcPr>
          <w:p w:rsidR="003F487A" w:rsidRDefault="003F487A" w:rsidP="00EA774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280463" w:rsidRDefault="003F487A" w:rsidP="00FD3C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Основные формы химического превращ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взрывчатых веществ.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351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Pr="00034126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Медленное химическое превращение взрывчатых в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ществ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DEB">
              <w:rPr>
                <w:rFonts w:ascii="Times New Roman" w:hAnsi="Times New Roman"/>
                <w:szCs w:val="28"/>
              </w:rPr>
              <w:t>Общая характеристика медленного химического пр</w:t>
            </w:r>
            <w:r w:rsidRPr="006B1DEB">
              <w:rPr>
                <w:rFonts w:ascii="Times New Roman" w:hAnsi="Times New Roman"/>
                <w:szCs w:val="28"/>
              </w:rPr>
              <w:t>е</w:t>
            </w:r>
            <w:r w:rsidRPr="006B1DEB">
              <w:rPr>
                <w:rFonts w:ascii="Times New Roman" w:hAnsi="Times New Roman"/>
                <w:szCs w:val="28"/>
              </w:rPr>
              <w:t>вращения ВВ. Медленное химическое превращение ни</w:t>
            </w:r>
            <w:r w:rsidRPr="006B1DEB">
              <w:rPr>
                <w:rFonts w:ascii="Times New Roman" w:hAnsi="Times New Roman"/>
                <w:szCs w:val="28"/>
              </w:rPr>
              <w:t>т</w:t>
            </w:r>
            <w:r w:rsidRPr="006B1DEB">
              <w:rPr>
                <w:rFonts w:ascii="Times New Roman" w:hAnsi="Times New Roman"/>
                <w:szCs w:val="28"/>
              </w:rPr>
              <w:t>роэфиров, нитросоединений и нитроаминов. Взрывч</w:t>
            </w:r>
            <w:r w:rsidRPr="006B1DEB">
              <w:rPr>
                <w:rFonts w:ascii="Times New Roman" w:hAnsi="Times New Roman"/>
                <w:szCs w:val="28"/>
              </w:rPr>
              <w:t>а</w:t>
            </w:r>
            <w:r w:rsidRPr="006B1DEB">
              <w:rPr>
                <w:rFonts w:ascii="Times New Roman" w:hAnsi="Times New Roman"/>
                <w:szCs w:val="28"/>
              </w:rPr>
              <w:t>тые вещества разлагающиеся в твердом с</w:t>
            </w:r>
            <w:r w:rsidRPr="006B1DEB">
              <w:rPr>
                <w:rFonts w:ascii="Times New Roman" w:hAnsi="Times New Roman"/>
                <w:szCs w:val="28"/>
              </w:rPr>
              <w:t>о</w:t>
            </w:r>
            <w:r w:rsidRPr="006B1DEB">
              <w:rPr>
                <w:rFonts w:ascii="Times New Roman" w:hAnsi="Times New Roman"/>
                <w:szCs w:val="28"/>
              </w:rPr>
              <w:t>стоянии.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9,5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№3.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Горение и детонация взрывчатых в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B1DEB">
              <w:rPr>
                <w:rFonts w:ascii="Times New Roman" w:hAnsi="Times New Roman"/>
                <w:b/>
                <w:sz w:val="24"/>
                <w:szCs w:val="24"/>
              </w:rPr>
              <w:t>ществ.</w:t>
            </w:r>
          </w:p>
          <w:p w:rsidR="003F487A" w:rsidRPr="006D39A0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Взрывчатые превращения. </w:t>
            </w:r>
            <w:r w:rsidRPr="006D39A0">
              <w:rPr>
                <w:rFonts w:ascii="Times New Roman" w:hAnsi="Times New Roman"/>
              </w:rPr>
              <w:t>Нормальное послойное гор</w:t>
            </w:r>
            <w:r w:rsidRPr="006D39A0">
              <w:rPr>
                <w:rFonts w:ascii="Times New Roman" w:hAnsi="Times New Roman"/>
              </w:rPr>
              <w:t>е</w:t>
            </w:r>
            <w:r w:rsidRPr="006D39A0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. </w:t>
            </w:r>
            <w:r w:rsidRPr="006D39A0">
              <w:rPr>
                <w:rFonts w:ascii="Times New Roman" w:hAnsi="Times New Roman"/>
              </w:rPr>
              <w:t>Конвективное горение</w:t>
            </w:r>
            <w:r>
              <w:rPr>
                <w:rFonts w:ascii="Times New Roman" w:hAnsi="Times New Roman"/>
              </w:rPr>
              <w:t xml:space="preserve">. </w:t>
            </w:r>
            <w:r w:rsidRPr="006D39A0">
              <w:rPr>
                <w:rFonts w:ascii="Times New Roman" w:hAnsi="Times New Roman"/>
              </w:rPr>
              <w:t>Низкоскоростная детон</w:t>
            </w:r>
            <w:r w:rsidRPr="006D39A0">
              <w:rPr>
                <w:rFonts w:ascii="Times New Roman" w:hAnsi="Times New Roman"/>
              </w:rPr>
              <w:t>а</w:t>
            </w:r>
            <w:r w:rsidRPr="006D39A0">
              <w:rPr>
                <w:rFonts w:ascii="Times New Roman" w:hAnsi="Times New Roman"/>
              </w:rPr>
              <w:t>ция</w:t>
            </w:r>
            <w:r>
              <w:rPr>
                <w:rFonts w:ascii="Times New Roman" w:hAnsi="Times New Roman"/>
              </w:rPr>
              <w:t xml:space="preserve">. </w:t>
            </w:r>
            <w:r w:rsidRPr="006D39A0">
              <w:rPr>
                <w:rFonts w:ascii="Times New Roman" w:hAnsi="Times New Roman"/>
              </w:rPr>
              <w:t>Нормальная детон</w:t>
            </w:r>
            <w:r w:rsidRPr="006D39A0">
              <w:rPr>
                <w:rFonts w:ascii="Times New Roman" w:hAnsi="Times New Roman"/>
              </w:rPr>
              <w:t>а</w:t>
            </w:r>
            <w:r w:rsidRPr="006D39A0">
              <w:rPr>
                <w:rFonts w:ascii="Times New Roman" w:hAnsi="Times New Roman"/>
              </w:rPr>
              <w:t>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2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Default="003F487A" w:rsidP="00FD3CD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18" w:type="pct"/>
            <w:vAlign w:val="center"/>
          </w:tcPr>
          <w:p w:rsidR="003F487A" w:rsidRDefault="003F487A" w:rsidP="002B0984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23" w:type="pct"/>
            <w:vAlign w:val="center"/>
          </w:tcPr>
          <w:p w:rsidR="003F487A" w:rsidRDefault="003F487A" w:rsidP="00B67131">
            <w:pPr>
              <w:pStyle w:val="Style14"/>
              <w:widowControl/>
              <w:jc w:val="both"/>
            </w:pPr>
            <w:r w:rsidRPr="00D53281">
              <w:t>Самостоятельное из</w:t>
            </w:r>
            <w:r w:rsidRPr="00D53281">
              <w:t>у</w:t>
            </w:r>
            <w:r w:rsidRPr="00D53281">
              <w:t>чение учебной и научно литерат</w:t>
            </w:r>
            <w:r w:rsidRPr="00D53281">
              <w:t>у</w:t>
            </w:r>
            <w:r w:rsidRPr="00D53281">
              <w:t>ры.</w:t>
            </w:r>
          </w:p>
          <w:p w:rsidR="003F487A" w:rsidRPr="00D53281" w:rsidRDefault="003F487A" w:rsidP="00B67131">
            <w:pPr>
              <w:pStyle w:val="Style14"/>
              <w:widowControl/>
              <w:jc w:val="both"/>
            </w:pPr>
            <w:r w:rsidRPr="00D53281">
              <w:t>Подготовка к семинарск</w:t>
            </w:r>
            <w:r w:rsidRPr="00D53281">
              <w:t>о</w:t>
            </w:r>
            <w:r w:rsidRPr="00D53281">
              <w:t>му, практическому, лаборато</w:t>
            </w:r>
            <w:r w:rsidRPr="00D53281">
              <w:t>р</w:t>
            </w:r>
            <w:r w:rsidRPr="00D53281">
              <w:t>но-практическому зан</w:t>
            </w:r>
            <w:r w:rsidRPr="00D53281">
              <w:t>я</w:t>
            </w:r>
            <w:r w:rsidRPr="00D53281">
              <w:t>тию.</w:t>
            </w:r>
          </w:p>
        </w:tc>
        <w:tc>
          <w:tcPr>
            <w:tcW w:w="926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>
              <w:t>Семинарское занятие.</w:t>
            </w:r>
          </w:p>
          <w:p w:rsidR="003F487A" w:rsidRDefault="003F487A" w:rsidP="00B67131">
            <w:pPr>
              <w:pStyle w:val="Style14"/>
              <w:widowControl/>
              <w:jc w:val="center"/>
            </w:pPr>
            <w:r>
              <w:t>Контрольная раб</w:t>
            </w:r>
            <w:r>
              <w:t>о</w:t>
            </w:r>
            <w:r>
              <w:t>та №3.</w:t>
            </w:r>
          </w:p>
        </w:tc>
        <w:tc>
          <w:tcPr>
            <w:tcW w:w="351" w:type="pct"/>
            <w:vAlign w:val="center"/>
          </w:tcPr>
          <w:p w:rsidR="003F487A" w:rsidRDefault="003F487A" w:rsidP="00B67131">
            <w:pPr>
              <w:pStyle w:val="Style14"/>
              <w:widowControl/>
              <w:jc w:val="center"/>
            </w:pPr>
            <w:r w:rsidRPr="0087672A">
              <w:t>ПСК-7.2</w:t>
            </w: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</w:tcPr>
          <w:p w:rsidR="003F487A" w:rsidRDefault="003F487A" w:rsidP="00B67131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280463" w:rsidRDefault="003F487A" w:rsidP="00FD3C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3F487A" w:rsidRPr="00C17915">
        <w:trPr>
          <w:cantSplit/>
          <w:trHeight w:val="268"/>
        </w:trPr>
        <w:tc>
          <w:tcPr>
            <w:tcW w:w="1675" w:type="pct"/>
            <w:vAlign w:val="center"/>
          </w:tcPr>
          <w:p w:rsidR="003F487A" w:rsidRPr="00280463" w:rsidRDefault="003F487A" w:rsidP="00EA774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463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2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12/ 4И</w:t>
            </w:r>
          </w:p>
        </w:tc>
        <w:tc>
          <w:tcPr>
            <w:tcW w:w="218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152,5</w:t>
            </w:r>
          </w:p>
        </w:tc>
        <w:tc>
          <w:tcPr>
            <w:tcW w:w="1023" w:type="pct"/>
            <w:vAlign w:val="center"/>
          </w:tcPr>
          <w:p w:rsidR="003F487A" w:rsidRPr="007C525F" w:rsidRDefault="003F487A" w:rsidP="002B0984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  <w:r>
              <w:t>Зачет с оценкой</w:t>
            </w:r>
          </w:p>
        </w:tc>
        <w:tc>
          <w:tcPr>
            <w:tcW w:w="351" w:type="pct"/>
            <w:vAlign w:val="center"/>
          </w:tcPr>
          <w:p w:rsidR="003F487A" w:rsidRPr="00280463" w:rsidRDefault="003F487A" w:rsidP="002B0984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B059C" w:rsidRDefault="00BB059C" w:rsidP="00A33E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B059C" w:rsidRDefault="00BB059C" w:rsidP="00A33E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13E71" w:rsidRDefault="00013E71" w:rsidP="00A33E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B059C" w:rsidRDefault="00BB059C" w:rsidP="00870D1A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B059C" w:rsidSect="003C19CD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870D1A" w:rsidRPr="009737E5" w:rsidRDefault="00870D1A" w:rsidP="00870D1A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196318" w:rsidRDefault="00196318" w:rsidP="00196318">
      <w:pPr>
        <w:ind w:firstLine="567"/>
        <w:jc w:val="both"/>
      </w:pPr>
      <w:r>
        <w:t>В процессе преподавания дисциплины «Химия взрывчатых веществ» применяются традиционная и м</w:t>
      </w:r>
      <w:r>
        <w:t>о</w:t>
      </w:r>
      <w:r>
        <w:t>дульно-компетентностная технологии.</w:t>
      </w:r>
    </w:p>
    <w:p w:rsidR="00196318" w:rsidRPr="00354998" w:rsidRDefault="00196318" w:rsidP="00196318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>
        <w:t>Химия взрывчатых веществ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196318" w:rsidRDefault="00196318" w:rsidP="00196318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196318" w:rsidRDefault="00196318" w:rsidP="00196318">
      <w:pPr>
        <w:ind w:firstLine="567"/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196318" w:rsidRDefault="00196318" w:rsidP="00196318">
      <w:pPr>
        <w:ind w:firstLine="567"/>
        <w:jc w:val="both"/>
      </w:pPr>
      <w:r>
        <w:t>В качестве оценочных средств на протяжении семестра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870D1A" w:rsidRPr="009737E5" w:rsidRDefault="00870D1A" w:rsidP="00870D1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0D1A" w:rsidRPr="009737E5" w:rsidRDefault="00870D1A" w:rsidP="00870D1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дентов</w:t>
      </w:r>
    </w:p>
    <w:p w:rsidR="00870D1A" w:rsidRPr="009737E5" w:rsidRDefault="00870D1A" w:rsidP="00870D1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96318" w:rsidRDefault="00196318" w:rsidP="0019631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196318" w:rsidRDefault="00196318" w:rsidP="0019631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D53281" w:rsidRDefault="00D53281" w:rsidP="0019631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B726E" w:rsidRPr="00230010" w:rsidRDefault="007B726E" w:rsidP="007B726E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</w:t>
      </w:r>
    </w:p>
    <w:p w:rsidR="00FE419D" w:rsidRPr="004357AB" w:rsidRDefault="00FE419D" w:rsidP="00FE419D">
      <w:pPr>
        <w:jc w:val="both"/>
      </w:pPr>
      <w:r>
        <w:rPr>
          <w:b/>
          <w:i/>
        </w:rPr>
        <w:t>На практических занятиях</w:t>
      </w:r>
      <w:r>
        <w:t xml:space="preserve"> студенты решают задачи предложенные преподавателем и представляют результаты расчетов на проверку.</w:t>
      </w:r>
    </w:p>
    <w:p w:rsidR="00FE419D" w:rsidRDefault="00FE419D" w:rsidP="00FE419D">
      <w:pPr>
        <w:jc w:val="both"/>
      </w:pPr>
      <w:r w:rsidRPr="00BC1A7D">
        <w:rPr>
          <w:b/>
          <w:i/>
        </w:rPr>
        <w:t>На семинарских занятиях</w:t>
      </w:r>
      <w:r>
        <w:t xml:space="preserve"> студенты должны быть готовы делать короткие сообщения по теме семинара и участвовать в обсуждениях. План семинаров и список необходимой литер</w:t>
      </w:r>
      <w:r>
        <w:t>а</w:t>
      </w:r>
      <w:r>
        <w:t>туры выдается студентам заранее – на первом занятии.</w:t>
      </w:r>
    </w:p>
    <w:p w:rsidR="00FE419D" w:rsidRDefault="00FE419D" w:rsidP="00FE419D">
      <w:pPr>
        <w:jc w:val="both"/>
      </w:pPr>
    </w:p>
    <w:p w:rsidR="00FE419D" w:rsidRDefault="00FE419D" w:rsidP="00FE419D">
      <w:pPr>
        <w:jc w:val="both"/>
      </w:pPr>
      <w:r w:rsidRPr="009C1C46">
        <w:rPr>
          <w:b/>
          <w:i/>
        </w:rPr>
        <w:t>Семинар №1.</w:t>
      </w:r>
      <w:r>
        <w:t xml:space="preserve"> </w:t>
      </w:r>
      <w:r>
        <w:rPr>
          <w:b/>
        </w:rPr>
        <w:t>Инициирующие взрывчатые вещества.</w:t>
      </w:r>
    </w:p>
    <w:p w:rsidR="00FE419D" w:rsidRDefault="00FE419D" w:rsidP="00FE419D">
      <w:pPr>
        <w:jc w:val="both"/>
      </w:pPr>
      <w:r>
        <w:t>План:</w:t>
      </w:r>
    </w:p>
    <w:p w:rsidR="00FE419D" w:rsidRDefault="00FE419D" w:rsidP="00FE419D">
      <w:pPr>
        <w:jc w:val="both"/>
      </w:pPr>
      <w:r w:rsidRPr="00DE04C6">
        <w:rPr>
          <w:u w:val="single"/>
        </w:rPr>
        <w:t>Фульминаты</w:t>
      </w:r>
      <w:r>
        <w:t>. Открытие гремучей ртути. Исторические сведения, относящиеся к исследов</w:t>
      </w:r>
      <w:r>
        <w:t>а</w:t>
      </w:r>
      <w:r>
        <w:t>нию строения гремучей ртути. Гремучая кислота. Получение гремучей ртути. Свойства гр</w:t>
      </w:r>
      <w:r>
        <w:t>е</w:t>
      </w:r>
      <w:r>
        <w:t>мучей ртути. Прочие соли гремучей кислоты.</w:t>
      </w:r>
    </w:p>
    <w:p w:rsidR="00FE419D" w:rsidRDefault="00FE419D" w:rsidP="00FE419D">
      <w:pPr>
        <w:jc w:val="both"/>
      </w:pPr>
      <w:r w:rsidRPr="00DE04C6">
        <w:rPr>
          <w:u w:val="single"/>
        </w:rPr>
        <w:t>Азиды</w:t>
      </w:r>
      <w:r>
        <w:t>. Азотистоводородная кислота. Состав и свойства азида натрия, свинца, меди, серебра, золота, тринитрорезорцината свинца (тенерес). Производство азида свинца. Органические азиды.</w:t>
      </w:r>
    </w:p>
    <w:p w:rsidR="00FE419D" w:rsidRDefault="00FE419D" w:rsidP="00FE419D">
      <w:pPr>
        <w:jc w:val="both"/>
      </w:pPr>
      <w:r w:rsidRPr="00DE04C6">
        <w:rPr>
          <w:u w:val="single"/>
        </w:rPr>
        <w:t>Другие инициирующие ВВ</w:t>
      </w:r>
      <w:r>
        <w:t xml:space="preserve"> (сернистый азот, ацетиленистое серебро, тетразен и др.).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Багал Л.И. Химия и технология инициирующих взрывчатых веществ. – М.: Машиностро</w:t>
      </w:r>
      <w:r>
        <w:t>е</w:t>
      </w:r>
      <w:r>
        <w:t>ние, 1975. – 456 с.</w:t>
      </w:r>
    </w:p>
    <w:p w:rsidR="00FE419D" w:rsidRDefault="00FE419D" w:rsidP="00FE419D">
      <w:pPr>
        <w:jc w:val="both"/>
      </w:pPr>
      <w:r>
        <w:t>2.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187-202</w:t>
      </w:r>
      <w:r w:rsidRPr="00647050">
        <w:t>.</w:t>
      </w:r>
    </w:p>
    <w:p w:rsidR="00FE419D" w:rsidRDefault="00FE419D" w:rsidP="00FE419D">
      <w:pPr>
        <w:jc w:val="both"/>
      </w:pPr>
      <w:r>
        <w:t>3. Горст А.Г. Пороха и взрывчатые вещества. – М.: Машиностроение, 1972. С. 98-102.</w:t>
      </w:r>
    </w:p>
    <w:p w:rsidR="00FE419D" w:rsidRDefault="00FE419D" w:rsidP="00FE419D">
      <w:pPr>
        <w:jc w:val="both"/>
      </w:pPr>
    </w:p>
    <w:p w:rsidR="00FE419D" w:rsidRDefault="00FE419D" w:rsidP="00FE419D">
      <w:pPr>
        <w:jc w:val="both"/>
        <w:rPr>
          <w:b/>
        </w:rPr>
      </w:pPr>
      <w:r w:rsidRPr="009C1C46">
        <w:rPr>
          <w:b/>
          <w:i/>
        </w:rPr>
        <w:t>Семинар №2.</w:t>
      </w:r>
      <w:r>
        <w:t xml:space="preserve"> </w:t>
      </w:r>
      <w:r>
        <w:rPr>
          <w:b/>
        </w:rPr>
        <w:t>Нитросоединения (С–NO</w:t>
      </w:r>
      <w:r>
        <w:rPr>
          <w:b/>
          <w:vertAlign w:val="subscript"/>
        </w:rPr>
        <w:t>2</w:t>
      </w:r>
      <w:r>
        <w:rPr>
          <w:b/>
        </w:rPr>
        <w:t>).</w:t>
      </w:r>
    </w:p>
    <w:p w:rsidR="00FE419D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</w:rPr>
        <w:t>План: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Нитросоединения ароматического ряда</w:t>
      </w:r>
      <w:r w:rsidRPr="00DE04C6">
        <w:rPr>
          <w:rFonts w:ascii="Times New Roman" w:hAnsi="Times New Roman"/>
          <w:sz w:val="24"/>
          <w:szCs w:val="24"/>
        </w:rPr>
        <w:t>. Общая характеристика нитросоединений ароматич</w:t>
      </w:r>
      <w:r w:rsidRPr="00DE04C6">
        <w:rPr>
          <w:rFonts w:ascii="Times New Roman" w:hAnsi="Times New Roman"/>
          <w:sz w:val="24"/>
          <w:szCs w:val="24"/>
        </w:rPr>
        <w:t>е</w:t>
      </w:r>
      <w:r w:rsidRPr="00DE04C6">
        <w:rPr>
          <w:rFonts w:ascii="Times New Roman" w:hAnsi="Times New Roman"/>
          <w:sz w:val="24"/>
          <w:szCs w:val="24"/>
        </w:rPr>
        <w:t>ского ряда. Теоретические основы процесса нитрования ароматических соединений. Техн</w:t>
      </w:r>
      <w:r w:rsidRPr="00DE04C6">
        <w:rPr>
          <w:rFonts w:ascii="Times New Roman" w:hAnsi="Times New Roman"/>
          <w:sz w:val="24"/>
          <w:szCs w:val="24"/>
        </w:rPr>
        <w:t>о</w:t>
      </w:r>
      <w:r w:rsidRPr="00DE04C6">
        <w:rPr>
          <w:rFonts w:ascii="Times New Roman" w:hAnsi="Times New Roman"/>
          <w:sz w:val="24"/>
          <w:szCs w:val="24"/>
        </w:rPr>
        <w:t>логическое оформление проце</w:t>
      </w:r>
      <w:r w:rsidRPr="00DE04C6">
        <w:rPr>
          <w:rFonts w:ascii="Times New Roman" w:hAnsi="Times New Roman"/>
          <w:sz w:val="24"/>
          <w:szCs w:val="24"/>
        </w:rPr>
        <w:t>с</w:t>
      </w:r>
      <w:r w:rsidRPr="00DE04C6">
        <w:rPr>
          <w:rFonts w:ascii="Times New Roman" w:hAnsi="Times New Roman"/>
          <w:sz w:val="24"/>
          <w:szCs w:val="24"/>
        </w:rPr>
        <w:t>са нитрования. Аппаратура.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lastRenderedPageBreak/>
        <w:t>Тринитрофенол и другие производные фенолов</w:t>
      </w:r>
      <w:r w:rsidRPr="00DE04C6">
        <w:rPr>
          <w:rFonts w:ascii="Times New Roman" w:hAnsi="Times New Roman"/>
          <w:sz w:val="24"/>
          <w:szCs w:val="24"/>
        </w:rPr>
        <w:t>. История производства пикриновой кислоты. Химический состав и способы получения тринитрофенола. Описание производства пикрин</w:t>
      </w:r>
      <w:r w:rsidRPr="00DE04C6">
        <w:rPr>
          <w:rFonts w:ascii="Times New Roman" w:hAnsi="Times New Roman"/>
          <w:sz w:val="24"/>
          <w:szCs w:val="24"/>
        </w:rPr>
        <w:t>о</w:t>
      </w:r>
      <w:r w:rsidRPr="00DE04C6">
        <w:rPr>
          <w:rFonts w:ascii="Times New Roman" w:hAnsi="Times New Roman"/>
          <w:sz w:val="24"/>
          <w:szCs w:val="24"/>
        </w:rPr>
        <w:t>вой кислоты. Свойства пикрин</w:t>
      </w:r>
      <w:r w:rsidRPr="00DE04C6">
        <w:rPr>
          <w:rFonts w:ascii="Times New Roman" w:hAnsi="Times New Roman"/>
          <w:sz w:val="24"/>
          <w:szCs w:val="24"/>
        </w:rPr>
        <w:t>о</w:t>
      </w:r>
      <w:r w:rsidRPr="00DE04C6">
        <w:rPr>
          <w:rFonts w:ascii="Times New Roman" w:hAnsi="Times New Roman"/>
          <w:sz w:val="24"/>
          <w:szCs w:val="24"/>
        </w:rPr>
        <w:t>вой кислоты. Техника безопасности. Тринитрорезорцин.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Тринитротолуол</w:t>
      </w:r>
      <w:r w:rsidRPr="00DE04C6">
        <w:rPr>
          <w:rFonts w:ascii="Times New Roman" w:hAnsi="Times New Roman"/>
          <w:sz w:val="24"/>
          <w:szCs w:val="24"/>
        </w:rPr>
        <w:t>. История производства тротила. Исходные материалы для изготовления тротила. Химические реакции при производстве тротила (нитрация). Технология произво</w:t>
      </w:r>
      <w:r w:rsidRPr="00DE04C6">
        <w:rPr>
          <w:rFonts w:ascii="Times New Roman" w:hAnsi="Times New Roman"/>
          <w:sz w:val="24"/>
          <w:szCs w:val="24"/>
        </w:rPr>
        <w:t>д</w:t>
      </w:r>
      <w:r w:rsidRPr="00DE04C6">
        <w:rPr>
          <w:rFonts w:ascii="Times New Roman" w:hAnsi="Times New Roman"/>
          <w:sz w:val="24"/>
          <w:szCs w:val="24"/>
        </w:rPr>
        <w:t>ства. Свойства тринитротолуола. Профе</w:t>
      </w:r>
      <w:r w:rsidRPr="00DE04C6">
        <w:rPr>
          <w:rFonts w:ascii="Times New Roman" w:hAnsi="Times New Roman"/>
          <w:sz w:val="24"/>
          <w:szCs w:val="24"/>
        </w:rPr>
        <w:t>с</w:t>
      </w:r>
      <w:r w:rsidRPr="00DE04C6">
        <w:rPr>
          <w:rFonts w:ascii="Times New Roman" w:hAnsi="Times New Roman"/>
          <w:sz w:val="24"/>
          <w:szCs w:val="24"/>
        </w:rPr>
        <w:t>сиональные вредности и техника безопасности в производстве тротила.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Динитробензол и другие нитропроизводные бензола</w:t>
      </w:r>
      <w:r w:rsidRPr="00DE04C6">
        <w:rPr>
          <w:rFonts w:ascii="Times New Roman" w:hAnsi="Times New Roman"/>
          <w:sz w:val="24"/>
          <w:szCs w:val="24"/>
        </w:rPr>
        <w:t>. Химизм получения, свойства и области применения нитропроизводных бензола. Технология производства нитропроизводных бе</w:t>
      </w:r>
      <w:r w:rsidRPr="00DE04C6">
        <w:rPr>
          <w:rFonts w:ascii="Times New Roman" w:hAnsi="Times New Roman"/>
          <w:sz w:val="24"/>
          <w:szCs w:val="24"/>
        </w:rPr>
        <w:t>н</w:t>
      </w:r>
      <w:r w:rsidRPr="00DE04C6">
        <w:rPr>
          <w:rFonts w:ascii="Times New Roman" w:hAnsi="Times New Roman"/>
          <w:sz w:val="24"/>
          <w:szCs w:val="24"/>
        </w:rPr>
        <w:t>зола.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Нитропроизводные включающие два бензольных кольца</w:t>
      </w:r>
      <w:r w:rsidRPr="00DE04C6">
        <w:rPr>
          <w:rFonts w:ascii="Times New Roman" w:hAnsi="Times New Roman"/>
          <w:sz w:val="24"/>
          <w:szCs w:val="24"/>
        </w:rPr>
        <w:t>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Тринитроксилол</w:t>
      </w:r>
      <w:r w:rsidRPr="00DE04C6">
        <w:rPr>
          <w:rFonts w:ascii="Times New Roman" w:hAnsi="Times New Roman"/>
          <w:sz w:val="24"/>
          <w:szCs w:val="24"/>
        </w:rPr>
        <w:t xml:space="preserve"> и другие производные ксилола. Химизм получения, свойства и области применения нитропр</w:t>
      </w:r>
      <w:r w:rsidRPr="00DE04C6">
        <w:rPr>
          <w:rFonts w:ascii="Times New Roman" w:hAnsi="Times New Roman"/>
          <w:sz w:val="24"/>
          <w:szCs w:val="24"/>
        </w:rPr>
        <w:t>о</w:t>
      </w:r>
      <w:r w:rsidRPr="00DE04C6">
        <w:rPr>
          <w:rFonts w:ascii="Times New Roman" w:hAnsi="Times New Roman"/>
          <w:sz w:val="24"/>
          <w:szCs w:val="24"/>
        </w:rPr>
        <w:t>изводных ксилола. Технология производства тринитроксилола.</w:t>
      </w:r>
    </w:p>
    <w:p w:rsidR="00FE419D" w:rsidRPr="00DE04C6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E04C6">
        <w:rPr>
          <w:rFonts w:ascii="Times New Roman" w:hAnsi="Times New Roman"/>
          <w:sz w:val="24"/>
          <w:szCs w:val="24"/>
          <w:u w:val="single"/>
        </w:rPr>
        <w:t>Динитронафталин</w:t>
      </w:r>
      <w:r w:rsidRPr="00DE04C6">
        <w:rPr>
          <w:rFonts w:ascii="Times New Roman" w:hAnsi="Times New Roman"/>
          <w:sz w:val="24"/>
          <w:szCs w:val="24"/>
        </w:rPr>
        <w:t xml:space="preserve"> и другие производные нафталина. Химизм получения, свойства и области применения ни</w:t>
      </w:r>
      <w:r w:rsidRPr="00DE04C6">
        <w:rPr>
          <w:rFonts w:ascii="Times New Roman" w:hAnsi="Times New Roman"/>
          <w:sz w:val="24"/>
          <w:szCs w:val="24"/>
        </w:rPr>
        <w:t>т</w:t>
      </w:r>
      <w:r w:rsidRPr="00DE04C6">
        <w:rPr>
          <w:rFonts w:ascii="Times New Roman" w:hAnsi="Times New Roman"/>
          <w:sz w:val="24"/>
          <w:szCs w:val="24"/>
        </w:rPr>
        <w:t>ропроизводных нафталина. Технология производства нитронафталинов.</w:t>
      </w:r>
    </w:p>
    <w:p w:rsidR="00FE419D" w:rsidRDefault="00FE419D" w:rsidP="00FE419D">
      <w:pPr>
        <w:jc w:val="both"/>
      </w:pPr>
      <w:r w:rsidRPr="00DE04C6">
        <w:rPr>
          <w:u w:val="single"/>
        </w:rPr>
        <w:t>Нитросоединения жирного ряда</w:t>
      </w:r>
      <w:r w:rsidRPr="00DE04C6">
        <w:t>. Основные представители нитропарафинов (нитрометан, д</w:t>
      </w:r>
      <w:r w:rsidRPr="00DE04C6">
        <w:t>и</w:t>
      </w:r>
      <w:r w:rsidRPr="00DE04C6">
        <w:t>нитрометан, тринитрометан и др.).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Орлова Е.Ю. Химия и технология бризантных взрывчатых веществ. – Л.: Химия, 1973. С. 15-44; 152-419.</w:t>
      </w:r>
    </w:p>
    <w:p w:rsidR="00FE419D" w:rsidRDefault="00FE419D" w:rsidP="00FE419D">
      <w:pPr>
        <w:jc w:val="both"/>
      </w:pPr>
      <w:r>
        <w:t>2.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158-163</w:t>
      </w:r>
      <w:r w:rsidRPr="00647050">
        <w:t>.</w:t>
      </w:r>
    </w:p>
    <w:p w:rsidR="00FE419D" w:rsidRPr="00DE04C6" w:rsidRDefault="00FE419D" w:rsidP="00FE419D">
      <w:pPr>
        <w:jc w:val="both"/>
      </w:pPr>
    </w:p>
    <w:p w:rsidR="00FE419D" w:rsidRPr="003457D7" w:rsidRDefault="00FE419D" w:rsidP="00FE419D">
      <w:pPr>
        <w:jc w:val="both"/>
      </w:pPr>
      <w:r w:rsidRPr="003457D7">
        <w:rPr>
          <w:b/>
          <w:i/>
        </w:rPr>
        <w:t>Семинар №3.</w:t>
      </w:r>
      <w:r w:rsidRPr="003457D7">
        <w:t xml:space="preserve"> </w:t>
      </w:r>
      <w:r w:rsidRPr="003457D7">
        <w:rPr>
          <w:b/>
        </w:rPr>
        <w:t>Нитроамины (N–NO</w:t>
      </w:r>
      <w:r w:rsidRPr="003457D7">
        <w:rPr>
          <w:b/>
          <w:vertAlign w:val="subscript"/>
        </w:rPr>
        <w:t>2</w:t>
      </w:r>
      <w:r w:rsidRPr="003457D7">
        <w:rPr>
          <w:b/>
        </w:rPr>
        <w:t>).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</w:rPr>
        <w:t>Общая характеристика нитроаминов. Химия и технология нитроаминов.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Тетрил</w:t>
      </w:r>
      <w:r w:rsidRPr="003457D7">
        <w:rPr>
          <w:rFonts w:ascii="Times New Roman" w:hAnsi="Times New Roman"/>
          <w:sz w:val="24"/>
          <w:szCs w:val="24"/>
        </w:rPr>
        <w:t>. История производства тетрила. Строение и свойства тетрила. Химические реакции получения тетрила. Технология производства. Техника безопасности. Аналоги тетрила.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Гексоген</w:t>
      </w:r>
      <w:r w:rsidRPr="003457D7">
        <w:rPr>
          <w:rFonts w:ascii="Times New Roman" w:hAnsi="Times New Roman"/>
          <w:sz w:val="24"/>
          <w:szCs w:val="24"/>
        </w:rPr>
        <w:t>. История производства гексогена. Химизм получения, свойства и области примен</w:t>
      </w:r>
      <w:r w:rsidRPr="003457D7">
        <w:rPr>
          <w:rFonts w:ascii="Times New Roman" w:hAnsi="Times New Roman"/>
          <w:sz w:val="24"/>
          <w:szCs w:val="24"/>
        </w:rPr>
        <w:t>е</w:t>
      </w:r>
      <w:r w:rsidRPr="003457D7">
        <w:rPr>
          <w:rFonts w:ascii="Times New Roman" w:hAnsi="Times New Roman"/>
          <w:sz w:val="24"/>
          <w:szCs w:val="24"/>
        </w:rPr>
        <w:t>ния гексогена. Свойства гексогена. Технология производства гексогена. Техника безопасн</w:t>
      </w:r>
      <w:r w:rsidRPr="003457D7">
        <w:rPr>
          <w:rFonts w:ascii="Times New Roman" w:hAnsi="Times New Roman"/>
          <w:sz w:val="24"/>
          <w:szCs w:val="24"/>
        </w:rPr>
        <w:t>о</w:t>
      </w:r>
      <w:r w:rsidRPr="003457D7">
        <w:rPr>
          <w:rFonts w:ascii="Times New Roman" w:hAnsi="Times New Roman"/>
          <w:sz w:val="24"/>
          <w:szCs w:val="24"/>
        </w:rPr>
        <w:t>сти. Аналоги гексогена (октоген)</w:t>
      </w:r>
    </w:p>
    <w:p w:rsidR="00FE419D" w:rsidRDefault="00FE419D" w:rsidP="00FE419D">
      <w:pPr>
        <w:jc w:val="both"/>
      </w:pPr>
      <w:r w:rsidRPr="003457D7">
        <w:rPr>
          <w:u w:val="single"/>
        </w:rPr>
        <w:t>Нитроамины жирного ряда</w:t>
      </w:r>
      <w:r w:rsidRPr="003457D7">
        <w:t xml:space="preserve"> (эдна, нитрогуанидин, дина).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Орлова Е.Ю. Химия и технология бризантных взрывчатых веществ. – Л.: Химия, 1973. С. 420-581.</w:t>
      </w:r>
    </w:p>
    <w:p w:rsidR="00FE419D" w:rsidRDefault="00FE419D" w:rsidP="00FE419D">
      <w:pPr>
        <w:jc w:val="both"/>
      </w:pPr>
      <w:r>
        <w:t>2. Октоген – термостойкое взрывчатое вещество./Е.Ю. Орлова, Н.А. Орлова, В.Ф. Жилин и др. – М.: Н</w:t>
      </w:r>
      <w:r>
        <w:t>е</w:t>
      </w:r>
      <w:r>
        <w:t>дра, 1975. – 128 с.</w:t>
      </w:r>
    </w:p>
    <w:p w:rsidR="00FE419D" w:rsidRPr="003457D7" w:rsidRDefault="00FE419D" w:rsidP="00FE419D">
      <w:pPr>
        <w:jc w:val="both"/>
      </w:pPr>
    </w:p>
    <w:p w:rsidR="00FE419D" w:rsidRPr="003457D7" w:rsidRDefault="00FE419D" w:rsidP="00FE419D">
      <w:pPr>
        <w:jc w:val="both"/>
      </w:pPr>
      <w:r w:rsidRPr="003457D7">
        <w:rPr>
          <w:b/>
          <w:i/>
        </w:rPr>
        <w:t xml:space="preserve">Семинар №4. </w:t>
      </w:r>
      <w:r w:rsidRPr="003457D7">
        <w:rPr>
          <w:b/>
        </w:rPr>
        <w:t>Эфиры азотной кислоты (O–NO</w:t>
      </w:r>
      <w:r w:rsidRPr="003457D7">
        <w:rPr>
          <w:b/>
          <w:vertAlign w:val="subscript"/>
        </w:rPr>
        <w:t>2</w:t>
      </w:r>
      <w:r w:rsidRPr="003457D7">
        <w:rPr>
          <w:b/>
        </w:rPr>
        <w:t>).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</w:rPr>
        <w:t>Общая характеристика эфиров азотной кислоты. Химия и технология эфиров азотной кисл</w:t>
      </w:r>
      <w:r w:rsidRPr="003457D7">
        <w:rPr>
          <w:rFonts w:ascii="Times New Roman" w:hAnsi="Times New Roman"/>
          <w:sz w:val="24"/>
          <w:szCs w:val="24"/>
        </w:rPr>
        <w:t>о</w:t>
      </w:r>
      <w:r w:rsidRPr="003457D7">
        <w:rPr>
          <w:rFonts w:ascii="Times New Roman" w:hAnsi="Times New Roman"/>
          <w:sz w:val="24"/>
          <w:szCs w:val="24"/>
        </w:rPr>
        <w:t>ты.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Нитроглицерин</w:t>
      </w:r>
      <w:r w:rsidRPr="003457D7">
        <w:rPr>
          <w:rFonts w:ascii="Times New Roman" w:hAnsi="Times New Roman"/>
          <w:sz w:val="24"/>
          <w:szCs w:val="24"/>
        </w:rPr>
        <w:t>. История получения нитроглицерина. Производство нитроглицерина. Сво</w:t>
      </w:r>
      <w:r w:rsidRPr="003457D7">
        <w:rPr>
          <w:rFonts w:ascii="Times New Roman" w:hAnsi="Times New Roman"/>
          <w:sz w:val="24"/>
          <w:szCs w:val="24"/>
        </w:rPr>
        <w:t>й</w:t>
      </w:r>
      <w:r w:rsidRPr="003457D7">
        <w:rPr>
          <w:rFonts w:ascii="Times New Roman" w:hAnsi="Times New Roman"/>
          <w:sz w:val="24"/>
          <w:szCs w:val="24"/>
        </w:rPr>
        <w:t>ства нитроглицер</w:t>
      </w:r>
      <w:r w:rsidRPr="003457D7">
        <w:rPr>
          <w:rFonts w:ascii="Times New Roman" w:hAnsi="Times New Roman"/>
          <w:sz w:val="24"/>
          <w:szCs w:val="24"/>
        </w:rPr>
        <w:t>и</w:t>
      </w:r>
      <w:r w:rsidRPr="003457D7">
        <w:rPr>
          <w:rFonts w:ascii="Times New Roman" w:hAnsi="Times New Roman"/>
          <w:sz w:val="24"/>
          <w:szCs w:val="24"/>
        </w:rPr>
        <w:t>на. Изготовление динамитов. Техника безопасности.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Нитрогликоль</w:t>
      </w:r>
      <w:r w:rsidRPr="003457D7">
        <w:rPr>
          <w:rFonts w:ascii="Times New Roman" w:hAnsi="Times New Roman"/>
          <w:sz w:val="24"/>
          <w:szCs w:val="24"/>
        </w:rPr>
        <w:t>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Тэн</w:t>
      </w:r>
      <w:r w:rsidRPr="003457D7">
        <w:rPr>
          <w:rFonts w:ascii="Times New Roman" w:hAnsi="Times New Roman"/>
          <w:sz w:val="24"/>
          <w:szCs w:val="24"/>
        </w:rPr>
        <w:t>. История производства тэна. Исходное сырье для производства тэна. Химические реа</w:t>
      </w:r>
      <w:r w:rsidRPr="003457D7">
        <w:rPr>
          <w:rFonts w:ascii="Times New Roman" w:hAnsi="Times New Roman"/>
          <w:sz w:val="24"/>
          <w:szCs w:val="24"/>
        </w:rPr>
        <w:t>к</w:t>
      </w:r>
      <w:r w:rsidRPr="003457D7">
        <w:rPr>
          <w:rFonts w:ascii="Times New Roman" w:hAnsi="Times New Roman"/>
          <w:sz w:val="24"/>
          <w:szCs w:val="24"/>
        </w:rPr>
        <w:t>ции при получении тэна. Описание технологического процесса получения тэна. Свойства т</w:t>
      </w:r>
      <w:r w:rsidRPr="003457D7">
        <w:rPr>
          <w:rFonts w:ascii="Times New Roman" w:hAnsi="Times New Roman"/>
          <w:sz w:val="24"/>
          <w:szCs w:val="24"/>
        </w:rPr>
        <w:t>э</w:t>
      </w:r>
      <w:r w:rsidRPr="003457D7">
        <w:rPr>
          <w:rFonts w:ascii="Times New Roman" w:hAnsi="Times New Roman"/>
          <w:sz w:val="24"/>
          <w:szCs w:val="24"/>
        </w:rPr>
        <w:t>на. Применение тэна. Техника безопа</w:t>
      </w:r>
      <w:r w:rsidRPr="003457D7">
        <w:rPr>
          <w:rFonts w:ascii="Times New Roman" w:hAnsi="Times New Roman"/>
          <w:sz w:val="24"/>
          <w:szCs w:val="24"/>
        </w:rPr>
        <w:t>с</w:t>
      </w:r>
      <w:r w:rsidRPr="003457D7">
        <w:rPr>
          <w:rFonts w:ascii="Times New Roman" w:hAnsi="Times New Roman"/>
          <w:sz w:val="24"/>
          <w:szCs w:val="24"/>
        </w:rPr>
        <w:t>ности.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Азотнокислые эфиры прочих кислот</w:t>
      </w:r>
      <w:r w:rsidRPr="003457D7">
        <w:rPr>
          <w:rFonts w:ascii="Times New Roman" w:hAnsi="Times New Roman"/>
          <w:sz w:val="24"/>
          <w:szCs w:val="24"/>
        </w:rPr>
        <w:t xml:space="preserve"> (метилнитрат и др.)</w:t>
      </w:r>
    </w:p>
    <w:p w:rsidR="00FE419D" w:rsidRDefault="00FE419D" w:rsidP="00FE419D">
      <w:pPr>
        <w:jc w:val="both"/>
      </w:pPr>
      <w:r w:rsidRPr="003457D7">
        <w:rPr>
          <w:u w:val="single"/>
        </w:rPr>
        <w:t>Нитраты целлюлозы</w:t>
      </w:r>
      <w:r w:rsidRPr="003457D7">
        <w:t xml:space="preserve"> (нитроклетчатка). История получения нитроклетчатки. Химизм получ</w:t>
      </w:r>
      <w:r w:rsidRPr="003457D7">
        <w:t>е</w:t>
      </w:r>
      <w:r w:rsidRPr="003457D7">
        <w:t xml:space="preserve">ния, свойства и области применения нитратов целлюлозы. </w:t>
      </w:r>
      <w:r w:rsidRPr="009A1F0D">
        <w:t>Технология производства колло</w:t>
      </w:r>
      <w:r w:rsidRPr="009A1F0D">
        <w:t>к</w:t>
      </w:r>
      <w:r w:rsidRPr="009A1F0D">
        <w:t>силина и пироксилина.</w:t>
      </w:r>
    </w:p>
    <w:p w:rsidR="00FE419D" w:rsidRDefault="00FE419D" w:rsidP="00FE419D">
      <w:pPr>
        <w:jc w:val="both"/>
      </w:pPr>
      <w:r>
        <w:lastRenderedPageBreak/>
        <w:t>Перечень рекомендуемой литературы:</w:t>
      </w:r>
    </w:p>
    <w:p w:rsidR="00FE419D" w:rsidRDefault="00FE419D" w:rsidP="00FE419D">
      <w:pPr>
        <w:jc w:val="both"/>
      </w:pPr>
      <w:r>
        <w:t>1. Орлова Е.Ю. Химия и технология бризантных взрывчатых веществ. – Л.: Химия, 1973. С. 582-660.</w:t>
      </w:r>
    </w:p>
    <w:p w:rsidR="00FE419D" w:rsidRDefault="00FE419D" w:rsidP="00FE419D">
      <w:pPr>
        <w:jc w:val="both"/>
      </w:pPr>
      <w:r>
        <w:t>2.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177-179</w:t>
      </w:r>
      <w:r w:rsidRPr="00647050">
        <w:t>.</w:t>
      </w:r>
    </w:p>
    <w:p w:rsidR="00FE419D" w:rsidRPr="003457D7" w:rsidRDefault="00FE419D" w:rsidP="00FE419D">
      <w:pPr>
        <w:jc w:val="both"/>
      </w:pPr>
    </w:p>
    <w:p w:rsidR="00FE419D" w:rsidRPr="003457D7" w:rsidRDefault="00FE419D" w:rsidP="00FE419D">
      <w:pPr>
        <w:jc w:val="both"/>
      </w:pPr>
      <w:r w:rsidRPr="003457D7">
        <w:rPr>
          <w:b/>
          <w:i/>
        </w:rPr>
        <w:t>Семинар №5.</w:t>
      </w:r>
      <w:r w:rsidRPr="003457D7">
        <w:t xml:space="preserve"> </w:t>
      </w:r>
      <w:r w:rsidRPr="003457D7">
        <w:rPr>
          <w:b/>
        </w:rPr>
        <w:t>Соли азотной кислоты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3457D7" w:rsidRDefault="00FE419D" w:rsidP="00FE419D">
      <w:pPr>
        <w:jc w:val="both"/>
      </w:pPr>
      <w:r w:rsidRPr="003457D7">
        <w:t>Клиевая и натривая селитры. Нитрат аммония. Производство аммиачно-селитренных в</w:t>
      </w:r>
      <w:r w:rsidRPr="003457D7">
        <w:t>е</w:t>
      </w:r>
      <w:r w:rsidRPr="003457D7">
        <w:t>ществ.</w:t>
      </w:r>
      <w:r>
        <w:t xml:space="preserve"> Водосодержащие и эмульсионные взрывчатые вещества на основе аммиачной сели</w:t>
      </w:r>
      <w:r>
        <w:t>т</w:t>
      </w:r>
      <w:r>
        <w:t>ры.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Дубнов Л.В., Бахаревич Н.С., Романов А.И. Промышленные взрывчатые вещества. – М.: Недра, 1988. С. 227-274.</w:t>
      </w:r>
    </w:p>
    <w:p w:rsidR="00FE419D" w:rsidRDefault="00FE419D" w:rsidP="00FE419D">
      <w:pPr>
        <w:jc w:val="both"/>
      </w:pPr>
      <w:r>
        <w:t>2.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150-157; 164-174</w:t>
      </w:r>
      <w:r w:rsidRPr="00647050">
        <w:t>.</w:t>
      </w:r>
    </w:p>
    <w:p w:rsidR="00FE419D" w:rsidRDefault="00FE419D" w:rsidP="00FE419D">
      <w:pPr>
        <w:jc w:val="both"/>
      </w:pPr>
      <w:r>
        <w:t>3. Миниович М.А. Производство аммиачной селитры. – М.: Химия, 1974. – 240 с.</w:t>
      </w:r>
    </w:p>
    <w:p w:rsidR="00FE419D" w:rsidRPr="003457D7" w:rsidRDefault="00FE419D" w:rsidP="00FE419D">
      <w:pPr>
        <w:jc w:val="both"/>
      </w:pPr>
    </w:p>
    <w:p w:rsidR="00FE419D" w:rsidRPr="003457D7" w:rsidRDefault="00FE419D" w:rsidP="00FE419D">
      <w:pPr>
        <w:jc w:val="both"/>
      </w:pPr>
      <w:r w:rsidRPr="003457D7">
        <w:rPr>
          <w:b/>
          <w:i/>
        </w:rPr>
        <w:t xml:space="preserve">Семинар №6. </w:t>
      </w:r>
      <w:r w:rsidRPr="003457D7">
        <w:rPr>
          <w:b/>
        </w:rPr>
        <w:t>Хлораты и перхлораты.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Default="00FE419D" w:rsidP="00FE419D">
      <w:pPr>
        <w:jc w:val="both"/>
      </w:pPr>
      <w:r w:rsidRPr="006B1DEB">
        <w:t>История хлоратных взрывчатых веществ. Свойства хлората калия и натрия, перхлората к</w:t>
      </w:r>
      <w:r w:rsidRPr="006B1DEB">
        <w:t>а</w:t>
      </w:r>
      <w:r w:rsidRPr="006B1DEB">
        <w:t>лия, натрия, аммония. Производство хлоратных взрывч</w:t>
      </w:r>
      <w:r w:rsidRPr="006B1DEB">
        <w:t>а</w:t>
      </w:r>
      <w:r w:rsidRPr="006B1DEB">
        <w:t>тых веществ</w:t>
      </w:r>
      <w:r w:rsidRPr="006F4FE3">
        <w:t>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175-176</w:t>
      </w:r>
      <w:r w:rsidRPr="00647050">
        <w:t>.</w:t>
      </w:r>
    </w:p>
    <w:p w:rsidR="00FE419D" w:rsidRDefault="00FE419D" w:rsidP="00FE419D">
      <w:pPr>
        <w:jc w:val="both"/>
      </w:pPr>
      <w:r>
        <w:t>2. Блинов И.Ф. Хлоратные и перхлоратные взрывчатые вещества. – М.: Государственное и</w:t>
      </w:r>
      <w:r>
        <w:t>з</w:t>
      </w:r>
      <w:r>
        <w:t>дательство оборонной промышленности, 1941. – 102 с.</w:t>
      </w:r>
    </w:p>
    <w:p w:rsidR="00FE419D" w:rsidRDefault="00FE419D" w:rsidP="00FE419D">
      <w:pPr>
        <w:jc w:val="both"/>
      </w:pPr>
    </w:p>
    <w:p w:rsidR="00FE419D" w:rsidRPr="003457D7" w:rsidRDefault="00FE419D" w:rsidP="00FE419D">
      <w:pPr>
        <w:jc w:val="both"/>
      </w:pPr>
      <w:r w:rsidRPr="003457D7">
        <w:rPr>
          <w:b/>
          <w:i/>
        </w:rPr>
        <w:t xml:space="preserve">Семинар №7. </w:t>
      </w:r>
      <w:r w:rsidRPr="003457D7">
        <w:rPr>
          <w:b/>
        </w:rPr>
        <w:t>Оксиликвиты.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3457D7" w:rsidRDefault="00FE419D" w:rsidP="00FE419D">
      <w:pPr>
        <w:jc w:val="both"/>
      </w:pPr>
      <w:r w:rsidRPr="003457D7">
        <w:t>История получения и применения оксиликвитов. Состав оксиликвитных взрывчатых веществ и их свойства.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Федоров А.С. Огненный воздух. // Под ред. акад. И.П. Бардина – М.: Гостехиздат, 1948. – 57 с.</w:t>
      </w:r>
    </w:p>
    <w:p w:rsidR="00FE419D" w:rsidRPr="003457D7" w:rsidRDefault="00FE419D" w:rsidP="00FE419D">
      <w:pPr>
        <w:jc w:val="both"/>
      </w:pPr>
    </w:p>
    <w:p w:rsidR="00FE419D" w:rsidRDefault="00FE419D" w:rsidP="00FE419D">
      <w:pPr>
        <w:jc w:val="both"/>
        <w:rPr>
          <w:b/>
        </w:rPr>
      </w:pPr>
      <w:r w:rsidRPr="003457D7">
        <w:rPr>
          <w:b/>
          <w:i/>
        </w:rPr>
        <w:t xml:space="preserve">Семинар №8. </w:t>
      </w:r>
      <w:r w:rsidRPr="003457D7">
        <w:rPr>
          <w:b/>
        </w:rPr>
        <w:t>Пороха.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Черный дымный порох</w:t>
      </w:r>
      <w:r w:rsidRPr="003457D7">
        <w:rPr>
          <w:rFonts w:ascii="Times New Roman" w:hAnsi="Times New Roman"/>
          <w:sz w:val="24"/>
          <w:szCs w:val="24"/>
        </w:rPr>
        <w:t>. История получения и применения. Состав пороха. Технология пр</w:t>
      </w:r>
      <w:r w:rsidRPr="003457D7">
        <w:rPr>
          <w:rFonts w:ascii="Times New Roman" w:hAnsi="Times New Roman"/>
          <w:sz w:val="24"/>
          <w:szCs w:val="24"/>
        </w:rPr>
        <w:t>о</w:t>
      </w:r>
      <w:r w:rsidRPr="003457D7">
        <w:rPr>
          <w:rFonts w:ascii="Times New Roman" w:hAnsi="Times New Roman"/>
          <w:sz w:val="24"/>
          <w:szCs w:val="24"/>
        </w:rPr>
        <w:t>изводства.</w:t>
      </w:r>
    </w:p>
    <w:p w:rsidR="00FE419D" w:rsidRPr="003457D7" w:rsidRDefault="00FE419D" w:rsidP="00FE419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457D7">
        <w:rPr>
          <w:rFonts w:ascii="Times New Roman" w:hAnsi="Times New Roman"/>
          <w:sz w:val="24"/>
          <w:szCs w:val="24"/>
          <w:u w:val="single"/>
        </w:rPr>
        <w:t>Бездымные пороха</w:t>
      </w:r>
      <w:r w:rsidRPr="003457D7">
        <w:rPr>
          <w:rFonts w:ascii="Times New Roman" w:hAnsi="Times New Roman"/>
          <w:sz w:val="24"/>
          <w:szCs w:val="24"/>
        </w:rPr>
        <w:t>. История получения бездымных порохов. Пироксилиновый порох. Ни</w:t>
      </w:r>
      <w:r w:rsidRPr="003457D7">
        <w:rPr>
          <w:rFonts w:ascii="Times New Roman" w:hAnsi="Times New Roman"/>
          <w:sz w:val="24"/>
          <w:szCs w:val="24"/>
        </w:rPr>
        <w:t>т</w:t>
      </w:r>
      <w:r w:rsidRPr="003457D7">
        <w:rPr>
          <w:rFonts w:ascii="Times New Roman" w:hAnsi="Times New Roman"/>
          <w:sz w:val="24"/>
          <w:szCs w:val="24"/>
        </w:rPr>
        <w:t>роглицериновый п</w:t>
      </w:r>
      <w:r w:rsidRPr="003457D7">
        <w:rPr>
          <w:rFonts w:ascii="Times New Roman" w:hAnsi="Times New Roman"/>
          <w:sz w:val="24"/>
          <w:szCs w:val="24"/>
        </w:rPr>
        <w:t>о</w:t>
      </w:r>
      <w:r w:rsidRPr="003457D7">
        <w:rPr>
          <w:rFonts w:ascii="Times New Roman" w:hAnsi="Times New Roman"/>
          <w:sz w:val="24"/>
          <w:szCs w:val="24"/>
        </w:rPr>
        <w:t>рох. Свойства бездымных порохов. Поведение пороха при стрельбе.</w:t>
      </w:r>
    </w:p>
    <w:p w:rsidR="00FE419D" w:rsidRDefault="00FE419D" w:rsidP="00FE419D">
      <w:pPr>
        <w:jc w:val="both"/>
      </w:pPr>
      <w:r w:rsidRPr="003457D7">
        <w:rPr>
          <w:u w:val="single"/>
        </w:rPr>
        <w:t>Пиротехнические составы</w:t>
      </w:r>
      <w:r w:rsidRPr="003457D7">
        <w:t>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Горст А.Г. Пороха и взрывчатые вещества. – М.: Машиностроение, 1972. С. 146-176.</w:t>
      </w:r>
    </w:p>
    <w:p w:rsidR="00FE419D" w:rsidRDefault="00FE419D" w:rsidP="00FE419D">
      <w:pPr>
        <w:jc w:val="both"/>
      </w:pPr>
      <w:r>
        <w:t>2.</w:t>
      </w:r>
      <w:r w:rsidRPr="00F52AC3">
        <w:t xml:space="preserve"> </w:t>
      </w:r>
      <w:r w:rsidRPr="00647050">
        <w:t xml:space="preserve">Светлов Б.Я. Яременко Н.Е. Теория и свойства промышленных взрывчатых веществ. – М.: Недра, 1973. </w:t>
      </w:r>
      <w:r>
        <w:t>С. 184-186</w:t>
      </w:r>
      <w:r w:rsidRPr="00647050">
        <w:t>.</w:t>
      </w:r>
    </w:p>
    <w:p w:rsidR="00FE419D" w:rsidRDefault="00FE419D" w:rsidP="00FE419D">
      <w:pPr>
        <w:jc w:val="both"/>
      </w:pPr>
    </w:p>
    <w:p w:rsidR="00FE419D" w:rsidRDefault="00FE419D" w:rsidP="00FE419D">
      <w:pPr>
        <w:jc w:val="both"/>
        <w:rPr>
          <w:b/>
        </w:rPr>
      </w:pPr>
      <w:r w:rsidRPr="003457D7">
        <w:rPr>
          <w:b/>
          <w:i/>
        </w:rPr>
        <w:t>Семинар №</w:t>
      </w:r>
      <w:r>
        <w:rPr>
          <w:b/>
          <w:i/>
        </w:rPr>
        <w:t>9</w:t>
      </w:r>
      <w:r w:rsidRPr="003457D7">
        <w:rPr>
          <w:b/>
          <w:i/>
        </w:rPr>
        <w:t xml:space="preserve">. </w:t>
      </w:r>
      <w:r>
        <w:rPr>
          <w:b/>
        </w:rPr>
        <w:t>Медленное химическое превращение взрывчатых веществ</w:t>
      </w:r>
      <w:r w:rsidRPr="003457D7">
        <w:rPr>
          <w:b/>
        </w:rPr>
        <w:t>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Default="00FE419D" w:rsidP="00FE419D">
      <w:pPr>
        <w:jc w:val="both"/>
        <w:rPr>
          <w:szCs w:val="28"/>
        </w:rPr>
      </w:pPr>
      <w:r>
        <w:rPr>
          <w:szCs w:val="28"/>
        </w:rPr>
        <w:t>Общая характеристика медленного химического превращения ВВ. Медленное химическое превращение нитроэфиров, нитросоединений и нитроаминов. Взрывчатые вещества, разл</w:t>
      </w:r>
      <w:r>
        <w:rPr>
          <w:szCs w:val="28"/>
        </w:rPr>
        <w:t>а</w:t>
      </w:r>
      <w:r>
        <w:rPr>
          <w:szCs w:val="28"/>
        </w:rPr>
        <w:lastRenderedPageBreak/>
        <w:t>гающиеся в твердом состоянии.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Физика взрыва: в 2 кн. / под рук. Л.П. Орленко. – М.: Физматлит, 2004. – Т.1 С. 1-11.</w:t>
      </w:r>
    </w:p>
    <w:p w:rsidR="00FE419D" w:rsidRDefault="00FE419D" w:rsidP="00FE419D">
      <w:pPr>
        <w:jc w:val="both"/>
      </w:pPr>
      <w:r>
        <w:rPr>
          <w:snapToGrid w:val="0"/>
        </w:rPr>
        <w:t>2.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38-105.</w:t>
      </w:r>
    </w:p>
    <w:p w:rsidR="00FE419D" w:rsidRDefault="00FE419D" w:rsidP="00FE419D">
      <w:pPr>
        <w:jc w:val="both"/>
      </w:pPr>
    </w:p>
    <w:p w:rsidR="00FE419D" w:rsidRDefault="00FE419D" w:rsidP="00FE419D">
      <w:pPr>
        <w:jc w:val="both"/>
        <w:rPr>
          <w:b/>
        </w:rPr>
      </w:pPr>
      <w:r w:rsidRPr="003457D7">
        <w:rPr>
          <w:b/>
          <w:i/>
        </w:rPr>
        <w:t>Семинар №</w:t>
      </w:r>
      <w:r>
        <w:rPr>
          <w:b/>
          <w:i/>
        </w:rPr>
        <w:t>10</w:t>
      </w:r>
      <w:r w:rsidRPr="003457D7">
        <w:rPr>
          <w:b/>
          <w:i/>
        </w:rPr>
        <w:t xml:space="preserve">. </w:t>
      </w:r>
      <w:r>
        <w:rPr>
          <w:b/>
        </w:rPr>
        <w:t>Горение и детонация взрывчатых веществ.</w:t>
      </w:r>
    </w:p>
    <w:p w:rsidR="00FE419D" w:rsidRPr="003457D7" w:rsidRDefault="00FE419D" w:rsidP="00FE419D">
      <w:pPr>
        <w:jc w:val="both"/>
      </w:pPr>
      <w:r w:rsidRPr="003457D7">
        <w:t>План:</w:t>
      </w:r>
    </w:p>
    <w:p w:rsidR="00FE419D" w:rsidRPr="006D39A0" w:rsidRDefault="00FE419D" w:rsidP="00FE419D">
      <w:pPr>
        <w:jc w:val="both"/>
      </w:pPr>
      <w:r w:rsidRPr="006D39A0">
        <w:t>Взрывчатые превращения. Нормальное послойное горение. Конвективное горение. Низк</w:t>
      </w:r>
      <w:r w:rsidRPr="006D39A0">
        <w:t>о</w:t>
      </w:r>
      <w:r w:rsidRPr="006D39A0">
        <w:t>скоростная детонация. Но</w:t>
      </w:r>
      <w:r w:rsidRPr="006D39A0">
        <w:t>р</w:t>
      </w:r>
      <w:r w:rsidRPr="006D39A0">
        <w:t>мальная детонация.</w:t>
      </w:r>
    </w:p>
    <w:p w:rsidR="00FE419D" w:rsidRDefault="00FE419D" w:rsidP="00FE419D">
      <w:pPr>
        <w:jc w:val="both"/>
      </w:pPr>
      <w:r>
        <w:t>Перечень рекомендуемой литературы:</w:t>
      </w:r>
    </w:p>
    <w:p w:rsidR="00FE419D" w:rsidRDefault="00FE419D" w:rsidP="00FE419D">
      <w:pPr>
        <w:jc w:val="both"/>
      </w:pPr>
      <w:r>
        <w:t>1. Физика взрыва: в 2 кн. / под рук. Л.П. Орленко. – М.: Физматлит, 2004. – Т.1 С. 1-11.</w:t>
      </w:r>
    </w:p>
    <w:p w:rsidR="00FE419D" w:rsidRDefault="00FE419D" w:rsidP="00FE419D">
      <w:pPr>
        <w:jc w:val="both"/>
        <w:rPr>
          <w:snapToGrid w:val="0"/>
        </w:rPr>
      </w:pPr>
      <w:r>
        <w:rPr>
          <w:snapToGrid w:val="0"/>
        </w:rPr>
        <w:t>2.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130-262.</w:t>
      </w:r>
    </w:p>
    <w:p w:rsidR="00FE419D" w:rsidRDefault="00FE419D" w:rsidP="00FE419D">
      <w:pPr>
        <w:jc w:val="both"/>
      </w:pPr>
      <w:r>
        <w:rPr>
          <w:snapToGrid w:val="0"/>
        </w:rPr>
        <w:t xml:space="preserve">3. </w:t>
      </w:r>
      <w:r>
        <w:t>Горст А.Г. Пороха и взрывчатые вещества. – М.: Машиностроение, 1972. С. 61-70.</w:t>
      </w:r>
    </w:p>
    <w:p w:rsidR="00EC3360" w:rsidRDefault="00EC3360" w:rsidP="00EC3360">
      <w:pPr>
        <w:jc w:val="both"/>
      </w:pPr>
    </w:p>
    <w:p w:rsidR="00EC3360" w:rsidRDefault="00EC3360" w:rsidP="007B726E">
      <w:pPr>
        <w:pStyle w:val="Style3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268BE" w:rsidRDefault="004268BE" w:rsidP="00D53281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53281" w:rsidRDefault="00D53281" w:rsidP="00DF6B46">
      <w:pP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D53281" w:rsidSect="00094253"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870D1A" w:rsidRPr="009737E5" w:rsidRDefault="00DF6B46" w:rsidP="00DF6B46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870D1A"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</w:t>
      </w:r>
      <w:r w:rsidR="00870D1A"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870D1A" w:rsidRPr="009737E5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5375DA" w:rsidRDefault="005375DA" w:rsidP="005375DA">
      <w:pPr>
        <w:pStyle w:val="aa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5375DA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>турный эл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 xml:space="preserve">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5375DA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jc w:val="both"/>
              <w:rPr>
                <w:b/>
                <w:sz w:val="20"/>
                <w:szCs w:val="20"/>
              </w:rPr>
            </w:pPr>
            <w:r w:rsidRPr="001D0416">
              <w:rPr>
                <w:b/>
                <w:sz w:val="20"/>
                <w:szCs w:val="20"/>
              </w:rPr>
              <w:t xml:space="preserve">ПСК-7.2 </w:t>
            </w:r>
          </w:p>
          <w:p w:rsidR="005375DA" w:rsidRPr="001D0416" w:rsidRDefault="005375DA" w:rsidP="0056685B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</w:t>
            </w:r>
            <w:r w:rsidRPr="001D0416">
              <w:rPr>
                <w:sz w:val="20"/>
                <w:szCs w:val="20"/>
              </w:rPr>
              <w:t>о</w:t>
            </w:r>
            <w:r w:rsidRPr="001D0416">
              <w:rPr>
                <w:sz w:val="20"/>
                <w:szCs w:val="20"/>
              </w:rPr>
              <w:t>род; характеристик состояния породных массивов, объектов строительства и реконс</w:t>
            </w:r>
            <w:r w:rsidRPr="001D0416">
              <w:rPr>
                <w:sz w:val="20"/>
                <w:szCs w:val="20"/>
              </w:rPr>
              <w:t>т</w:t>
            </w:r>
            <w:r w:rsidRPr="001D0416">
              <w:rPr>
                <w:sz w:val="20"/>
                <w:szCs w:val="20"/>
              </w:rPr>
              <w:t>рукции</w:t>
            </w:r>
          </w:p>
        </w:tc>
      </w:tr>
      <w:tr w:rsidR="005375D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основные понятия о взрывчатых в</w:t>
            </w:r>
            <w:r w:rsidRPr="00163A24">
              <w:rPr>
                <w:sz w:val="20"/>
                <w:szCs w:val="20"/>
              </w:rPr>
              <w:t>е</w:t>
            </w:r>
            <w:r w:rsidRPr="00163A24">
              <w:rPr>
                <w:sz w:val="20"/>
                <w:szCs w:val="20"/>
              </w:rPr>
              <w:t>ществах; химических реакциях, протекающих при взр</w:t>
            </w:r>
            <w:r w:rsidRPr="00163A24">
              <w:rPr>
                <w:sz w:val="20"/>
                <w:szCs w:val="20"/>
              </w:rPr>
              <w:t>ы</w:t>
            </w:r>
            <w:r w:rsidRPr="00163A24">
              <w:rPr>
                <w:sz w:val="20"/>
                <w:szCs w:val="20"/>
              </w:rPr>
              <w:t>ве; классиф</w:t>
            </w:r>
            <w:r w:rsidRPr="00163A24">
              <w:rPr>
                <w:sz w:val="20"/>
                <w:szCs w:val="20"/>
              </w:rPr>
              <w:t>и</w:t>
            </w:r>
            <w:r w:rsidRPr="00163A24">
              <w:rPr>
                <w:sz w:val="20"/>
                <w:szCs w:val="20"/>
              </w:rPr>
              <w:t>кацию взрывчатых веществ по химическому сост</w:t>
            </w:r>
            <w:r w:rsidRPr="00163A24">
              <w:rPr>
                <w:sz w:val="20"/>
                <w:szCs w:val="20"/>
              </w:rPr>
              <w:t>а</w:t>
            </w:r>
            <w:r w:rsidRPr="00163A24">
              <w:rPr>
                <w:sz w:val="20"/>
                <w:szCs w:val="20"/>
              </w:rPr>
              <w:t>ву;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химические формулы, химические и физич</w:t>
            </w:r>
            <w:r w:rsidRPr="00163A24">
              <w:rPr>
                <w:sz w:val="20"/>
                <w:szCs w:val="20"/>
              </w:rPr>
              <w:t>е</w:t>
            </w:r>
            <w:r w:rsidRPr="00163A24">
              <w:rPr>
                <w:sz w:val="20"/>
                <w:szCs w:val="20"/>
              </w:rPr>
              <w:t>ские свойства основных типов взрывчатых в</w:t>
            </w:r>
            <w:r w:rsidRPr="00163A24">
              <w:rPr>
                <w:sz w:val="20"/>
                <w:szCs w:val="20"/>
              </w:rPr>
              <w:t>е</w:t>
            </w:r>
            <w:r w:rsidRPr="00163A24">
              <w:rPr>
                <w:sz w:val="20"/>
                <w:szCs w:val="20"/>
              </w:rPr>
              <w:t>ществ;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основные химические процессы и технологии получения ВВ типа хим</w:t>
            </w:r>
            <w:r w:rsidRPr="00163A24">
              <w:rPr>
                <w:sz w:val="20"/>
                <w:szCs w:val="20"/>
              </w:rPr>
              <w:t>и</w:t>
            </w:r>
            <w:r w:rsidRPr="00163A24">
              <w:rPr>
                <w:sz w:val="20"/>
                <w:szCs w:val="20"/>
              </w:rPr>
              <w:t>ческих соединений; вопросы химического взаимодействия комп</w:t>
            </w:r>
            <w:r w:rsidRPr="00163A24">
              <w:rPr>
                <w:sz w:val="20"/>
                <w:szCs w:val="20"/>
              </w:rPr>
              <w:t>о</w:t>
            </w:r>
            <w:r w:rsidRPr="00163A24">
              <w:rPr>
                <w:sz w:val="20"/>
                <w:szCs w:val="20"/>
              </w:rPr>
              <w:t>нент взрывчатых веществ с горными пор</w:t>
            </w:r>
            <w:r w:rsidRPr="00163A24">
              <w:rPr>
                <w:sz w:val="20"/>
                <w:szCs w:val="20"/>
              </w:rPr>
              <w:t>о</w:t>
            </w:r>
            <w:r w:rsidRPr="00163A24">
              <w:rPr>
                <w:sz w:val="20"/>
                <w:szCs w:val="20"/>
              </w:rPr>
              <w:t>дами.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5375DA" w:rsidRDefault="005375DA" w:rsidP="005375DA">
            <w:pPr>
              <w:pStyle w:val="aa"/>
              <w:ind w:firstLine="567"/>
              <w:jc w:val="left"/>
              <w:rPr>
                <w:b/>
                <w:sz w:val="20"/>
              </w:rPr>
            </w:pPr>
            <w:r w:rsidRPr="005375DA">
              <w:rPr>
                <w:b/>
                <w:sz w:val="20"/>
              </w:rPr>
              <w:t>Перечень тем и заданий для подготовки к зачету с оценкой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Явление взрыва. Что такое взрыв?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Что такое взрывчатые вещества? Основные области и условия применения взры</w:t>
            </w:r>
            <w:r w:rsidRPr="005375DA">
              <w:rPr>
                <w:sz w:val="20"/>
                <w:szCs w:val="20"/>
              </w:rPr>
              <w:t>в</w:t>
            </w:r>
            <w:r w:rsidRPr="005375DA">
              <w:rPr>
                <w:sz w:val="20"/>
                <w:szCs w:val="20"/>
              </w:rPr>
              <w:t>чатых веществ.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Факторы, придающие я</w:t>
            </w:r>
            <w:r w:rsidRPr="005375DA">
              <w:rPr>
                <w:sz w:val="20"/>
                <w:szCs w:val="20"/>
              </w:rPr>
              <w:t>в</w:t>
            </w:r>
            <w:r w:rsidRPr="005375DA">
              <w:rPr>
                <w:sz w:val="20"/>
                <w:szCs w:val="20"/>
              </w:rPr>
              <w:t>лению характер взрыва.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Зависимость скорости реакции от природы реагирующих веществ, концентрации (давления), те</w:t>
            </w:r>
            <w:r w:rsidRPr="005375DA">
              <w:rPr>
                <w:sz w:val="20"/>
                <w:szCs w:val="20"/>
              </w:rPr>
              <w:t>м</w:t>
            </w:r>
            <w:r w:rsidRPr="005375DA">
              <w:rPr>
                <w:sz w:val="20"/>
                <w:szCs w:val="20"/>
              </w:rPr>
              <w:t>пературы, катализ</w:t>
            </w:r>
            <w:r w:rsidRPr="005375DA">
              <w:rPr>
                <w:sz w:val="20"/>
                <w:szCs w:val="20"/>
              </w:rPr>
              <w:t>а</w:t>
            </w:r>
            <w:r w:rsidRPr="005375DA">
              <w:rPr>
                <w:sz w:val="20"/>
                <w:szCs w:val="20"/>
              </w:rPr>
              <w:t>торов.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Качественная картина теплового воспламенения по Вант-Гоффу.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Количественная теория теплового воспл</w:t>
            </w:r>
            <w:r w:rsidRPr="005375DA">
              <w:rPr>
                <w:sz w:val="20"/>
                <w:szCs w:val="20"/>
              </w:rPr>
              <w:t>а</w:t>
            </w:r>
            <w:r w:rsidRPr="005375DA">
              <w:rPr>
                <w:sz w:val="20"/>
                <w:szCs w:val="20"/>
              </w:rPr>
              <w:t>менения Н.Н. Семенова.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Температура самовоспламенения. Индукционный период самовоспл</w:t>
            </w:r>
            <w:r w:rsidRPr="005375DA">
              <w:rPr>
                <w:sz w:val="20"/>
                <w:szCs w:val="20"/>
              </w:rPr>
              <w:t>а</w:t>
            </w:r>
            <w:r w:rsidRPr="005375DA">
              <w:rPr>
                <w:sz w:val="20"/>
                <w:szCs w:val="20"/>
              </w:rPr>
              <w:t>менения.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Общие представления теории цепных реакций. Зависимость скорости цепной р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акции от времени.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Механизм цепной реакции между водородом и кислородом.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Направление реакций взрывчатого превращения. Состав газообразных продуктов взрыва.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Опред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ление теплоты, объема газообразных продуктов и температуры взрыва.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Взрывчатые химические соединения и смеси.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Классификация ВВ по областям применения.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Инициирующие взрывчатые вещ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ства. Фульминаты.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Инициирующие взрывчатые вещ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ства. Азиды.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Общая характеристика нитросоединений ароматического ряда.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Тринитрофенол и другие производные фенолов.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Тринитротолуол.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Динитробензол.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Тринитроксилол.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Динитронафталин.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Нитросоединения. Основные представители нитропарафинов (нитрометан, динитрометан, трини</w:t>
            </w:r>
            <w:r w:rsidRPr="005375DA">
              <w:rPr>
                <w:sz w:val="20"/>
                <w:szCs w:val="20"/>
              </w:rPr>
              <w:t>т</w:t>
            </w:r>
            <w:r w:rsidRPr="005375DA">
              <w:rPr>
                <w:sz w:val="20"/>
                <w:szCs w:val="20"/>
              </w:rPr>
              <w:t>рометан и др.).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Нитроамины. Тетрил.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Нитроамины. Гексоген.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Нитроамины. Октоген.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Нитроамины. Нитроамины жирного ряда (эдна, нитрогуанидин, дина).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lastRenderedPageBreak/>
              <w:t>Эфиры азотной кислоты. Нитроглицерин и нитрогликоль.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Эфиры азотной кислоты. Тэн.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Эфиры азотной кислоты. Нитраты целлюлозы (нитроклетчатка).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Калиевая и натриевая селитры. Нитрат аммония.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Производство аммиачно-селитренных веществ.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Водосодержащие и эмульсионные взрывчатые вещества на основе аммиачной с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литры.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Хлораты и перхлораты.</w:t>
            </w:r>
          </w:p>
          <w:p w:rsidR="005375DA" w:rsidRPr="005375DA" w:rsidRDefault="005375DA" w:rsidP="005375DA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Оксиликвиты.</w:t>
            </w:r>
          </w:p>
          <w:p w:rsidR="005375DA" w:rsidRPr="005375DA" w:rsidRDefault="005375DA" w:rsidP="005375DA">
            <w:pPr>
              <w:pStyle w:val="ad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5375DA">
              <w:rPr>
                <w:rFonts w:ascii="Times New Roman" w:hAnsi="Times New Roman"/>
              </w:rPr>
              <w:t>Пороха</w:t>
            </w:r>
          </w:p>
          <w:p w:rsidR="005375DA" w:rsidRPr="005375DA" w:rsidRDefault="005375DA" w:rsidP="005375DA">
            <w:pPr>
              <w:pStyle w:val="ad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5375DA">
              <w:rPr>
                <w:rFonts w:ascii="Times New Roman" w:hAnsi="Times New Roman"/>
              </w:rPr>
              <w:t>Основные формы химического пр</w:t>
            </w:r>
            <w:r w:rsidRPr="005375DA">
              <w:rPr>
                <w:rFonts w:ascii="Times New Roman" w:hAnsi="Times New Roman"/>
              </w:rPr>
              <w:t>е</w:t>
            </w:r>
            <w:r w:rsidRPr="005375DA">
              <w:rPr>
                <w:rFonts w:ascii="Times New Roman" w:hAnsi="Times New Roman"/>
              </w:rPr>
              <w:t>вращения взрывчатых веществ.</w:t>
            </w:r>
          </w:p>
        </w:tc>
      </w:tr>
      <w:tr w:rsidR="005375D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выбирать тип ВВ при расчетах и проектир</w:t>
            </w:r>
            <w:r w:rsidRPr="00163A24">
              <w:rPr>
                <w:sz w:val="20"/>
                <w:szCs w:val="20"/>
              </w:rPr>
              <w:t>о</w:t>
            </w:r>
            <w:r w:rsidRPr="00163A24">
              <w:rPr>
                <w:sz w:val="20"/>
                <w:szCs w:val="20"/>
              </w:rPr>
              <w:t>вании взрывных работ в разли</w:t>
            </w:r>
            <w:r w:rsidRPr="00163A24">
              <w:rPr>
                <w:sz w:val="20"/>
                <w:szCs w:val="20"/>
              </w:rPr>
              <w:t>ч</w:t>
            </w:r>
            <w:r w:rsidRPr="00163A24">
              <w:rPr>
                <w:sz w:val="20"/>
                <w:szCs w:val="20"/>
              </w:rPr>
              <w:t>ных горно-геологических и горнотехнических усл</w:t>
            </w:r>
            <w:r w:rsidRPr="00163A24">
              <w:rPr>
                <w:sz w:val="20"/>
                <w:szCs w:val="20"/>
              </w:rPr>
              <w:t>о</w:t>
            </w:r>
            <w:r w:rsidRPr="00163A24">
              <w:rPr>
                <w:sz w:val="20"/>
                <w:szCs w:val="20"/>
              </w:rPr>
              <w:t>виях;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рассчитывать процессы превращения взры</w:t>
            </w:r>
            <w:r w:rsidRPr="00163A24">
              <w:rPr>
                <w:sz w:val="20"/>
                <w:szCs w:val="20"/>
              </w:rPr>
              <w:t>в</w:t>
            </w:r>
            <w:r w:rsidRPr="00163A24">
              <w:rPr>
                <w:sz w:val="20"/>
                <w:szCs w:val="20"/>
              </w:rPr>
              <w:t>чатых веществ при взр</w:t>
            </w:r>
            <w:r w:rsidRPr="00163A24">
              <w:rPr>
                <w:sz w:val="20"/>
                <w:szCs w:val="20"/>
              </w:rPr>
              <w:t>ы</w:t>
            </w:r>
            <w:r w:rsidRPr="00163A24">
              <w:rPr>
                <w:sz w:val="20"/>
                <w:szCs w:val="20"/>
              </w:rPr>
              <w:t>ве;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анализировать результаты применения взры</w:t>
            </w:r>
            <w:r w:rsidRPr="00163A24">
              <w:rPr>
                <w:sz w:val="20"/>
                <w:szCs w:val="20"/>
              </w:rPr>
              <w:t>в</w:t>
            </w:r>
            <w:r w:rsidRPr="00163A24">
              <w:rPr>
                <w:sz w:val="20"/>
                <w:szCs w:val="20"/>
              </w:rPr>
              <w:t>чатых веществ при производстве взрывных р</w:t>
            </w:r>
            <w:r w:rsidRPr="00163A24">
              <w:rPr>
                <w:sz w:val="20"/>
                <w:szCs w:val="20"/>
              </w:rPr>
              <w:t>а</w:t>
            </w:r>
            <w:r w:rsidRPr="00163A24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A24" w:rsidRPr="00163A24" w:rsidRDefault="00163A24" w:rsidP="00163A24">
            <w:pPr>
              <w:pStyle w:val="aa"/>
              <w:ind w:firstLine="567"/>
              <w:jc w:val="both"/>
              <w:rPr>
                <w:b/>
                <w:sz w:val="20"/>
              </w:rPr>
            </w:pPr>
            <w:r w:rsidRPr="00163A24">
              <w:rPr>
                <w:b/>
                <w:sz w:val="20"/>
              </w:rPr>
              <w:t>Перечень тем и заданий для подготовки к контрольным работам.</w:t>
            </w:r>
          </w:p>
          <w:p w:rsidR="00163A24" w:rsidRPr="00163A24" w:rsidRDefault="00163A24" w:rsidP="00163A24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163A24">
              <w:rPr>
                <w:b/>
                <w:i/>
                <w:sz w:val="20"/>
                <w:szCs w:val="20"/>
              </w:rPr>
              <w:t>Контрольные работы.</w:t>
            </w:r>
            <w:r w:rsidRPr="00163A24">
              <w:rPr>
                <w:sz w:val="20"/>
                <w:szCs w:val="20"/>
              </w:rPr>
              <w:t xml:space="preserve"> В течение семестра предусматривается три контрольные р</w:t>
            </w:r>
            <w:r w:rsidRPr="00163A24">
              <w:rPr>
                <w:sz w:val="20"/>
                <w:szCs w:val="20"/>
              </w:rPr>
              <w:t>а</w:t>
            </w:r>
            <w:r w:rsidRPr="00163A24">
              <w:rPr>
                <w:sz w:val="20"/>
                <w:szCs w:val="20"/>
              </w:rPr>
              <w:t xml:space="preserve">боты: </w:t>
            </w:r>
            <w:r w:rsidRPr="00163A24">
              <w:rPr>
                <w:color w:val="000000"/>
                <w:sz w:val="20"/>
                <w:szCs w:val="20"/>
              </w:rPr>
              <w:t>К.Р. №1 – по разделу «</w:t>
            </w:r>
            <w:r w:rsidRPr="00163A24">
              <w:rPr>
                <w:sz w:val="20"/>
                <w:szCs w:val="20"/>
              </w:rPr>
              <w:t>Общие сведения о взрыве и взрывчатых веществах</w:t>
            </w:r>
            <w:r w:rsidRPr="00163A24">
              <w:rPr>
                <w:color w:val="000000"/>
                <w:sz w:val="20"/>
                <w:szCs w:val="20"/>
              </w:rPr>
              <w:t>», К.Р. №2 – по разделу «</w:t>
            </w:r>
            <w:r w:rsidRPr="00163A24">
              <w:rPr>
                <w:sz w:val="20"/>
                <w:szCs w:val="20"/>
              </w:rPr>
              <w:t>Основные типы взрывчатых веществ по составу</w:t>
            </w:r>
            <w:r w:rsidRPr="00163A24">
              <w:rPr>
                <w:color w:val="000000"/>
                <w:sz w:val="20"/>
                <w:szCs w:val="20"/>
              </w:rPr>
              <w:t>», К.Р. №3 – по ра</w:t>
            </w:r>
            <w:r w:rsidRPr="00163A24">
              <w:rPr>
                <w:color w:val="000000"/>
                <w:sz w:val="20"/>
                <w:szCs w:val="20"/>
              </w:rPr>
              <w:t>з</w:t>
            </w:r>
            <w:r w:rsidRPr="00163A24">
              <w:rPr>
                <w:color w:val="000000"/>
                <w:sz w:val="20"/>
                <w:szCs w:val="20"/>
              </w:rPr>
              <w:t>делу «</w:t>
            </w:r>
            <w:r w:rsidRPr="00163A24">
              <w:rPr>
                <w:sz w:val="20"/>
                <w:szCs w:val="20"/>
              </w:rPr>
              <w:t>Основные формы химического превращения взрывчатых веществ»</w:t>
            </w:r>
            <w:r w:rsidRPr="00163A24">
              <w:rPr>
                <w:color w:val="000000"/>
                <w:sz w:val="20"/>
                <w:szCs w:val="20"/>
              </w:rPr>
              <w:t>. Контрольные работы могут проходить в форме колло</w:t>
            </w:r>
            <w:r w:rsidRPr="00163A24">
              <w:rPr>
                <w:color w:val="000000"/>
                <w:sz w:val="20"/>
                <w:szCs w:val="20"/>
              </w:rPr>
              <w:t>к</w:t>
            </w:r>
            <w:r w:rsidRPr="00163A24">
              <w:rPr>
                <w:color w:val="000000"/>
                <w:sz w:val="20"/>
                <w:szCs w:val="20"/>
              </w:rPr>
              <w:t>виумов.</w:t>
            </w:r>
          </w:p>
          <w:p w:rsidR="005375DA" w:rsidRPr="0080736B" w:rsidRDefault="005375DA" w:rsidP="00163A24">
            <w:pPr>
              <w:jc w:val="both"/>
              <w:rPr>
                <w:sz w:val="20"/>
                <w:szCs w:val="20"/>
              </w:rPr>
            </w:pPr>
          </w:p>
        </w:tc>
      </w:tr>
      <w:tr w:rsidR="005375D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1D0416" w:rsidRDefault="005375DA" w:rsidP="0056685B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научной терминологией в области изготовл</w:t>
            </w:r>
            <w:r w:rsidRPr="00163A24">
              <w:rPr>
                <w:sz w:val="20"/>
                <w:szCs w:val="20"/>
              </w:rPr>
              <w:t>е</w:t>
            </w:r>
            <w:r w:rsidRPr="00163A24">
              <w:rPr>
                <w:sz w:val="20"/>
                <w:szCs w:val="20"/>
              </w:rPr>
              <w:t>ния и применения взры</w:t>
            </w:r>
            <w:r w:rsidRPr="00163A24">
              <w:rPr>
                <w:sz w:val="20"/>
                <w:szCs w:val="20"/>
              </w:rPr>
              <w:t>в</w:t>
            </w:r>
            <w:r w:rsidRPr="00163A24">
              <w:rPr>
                <w:sz w:val="20"/>
                <w:szCs w:val="20"/>
              </w:rPr>
              <w:t>чатых веществ;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физико-химическими методами расчета о</w:t>
            </w:r>
            <w:r w:rsidRPr="00163A24">
              <w:rPr>
                <w:sz w:val="20"/>
                <w:szCs w:val="20"/>
              </w:rPr>
              <w:t>с</w:t>
            </w:r>
            <w:r w:rsidRPr="00163A24">
              <w:rPr>
                <w:sz w:val="20"/>
                <w:szCs w:val="20"/>
              </w:rPr>
              <w:t>новных процессов взрывчатого превр</w:t>
            </w:r>
            <w:r w:rsidRPr="00163A24">
              <w:rPr>
                <w:sz w:val="20"/>
                <w:szCs w:val="20"/>
              </w:rPr>
              <w:t>а</w:t>
            </w:r>
            <w:r w:rsidRPr="00163A24">
              <w:rPr>
                <w:sz w:val="20"/>
                <w:szCs w:val="20"/>
              </w:rPr>
              <w:t>щения ВВ;</w:t>
            </w:r>
          </w:p>
          <w:p w:rsidR="005375DA" w:rsidRPr="00163A24" w:rsidRDefault="005375DA" w:rsidP="0056685B">
            <w:pPr>
              <w:jc w:val="both"/>
              <w:rPr>
                <w:sz w:val="20"/>
                <w:szCs w:val="20"/>
              </w:rPr>
            </w:pPr>
            <w:r w:rsidRPr="00163A24">
              <w:rPr>
                <w:sz w:val="20"/>
                <w:szCs w:val="20"/>
              </w:rPr>
              <w:t>- методиками расчетов процессов взаимодейс</w:t>
            </w:r>
            <w:r w:rsidRPr="00163A24">
              <w:rPr>
                <w:sz w:val="20"/>
                <w:szCs w:val="20"/>
              </w:rPr>
              <w:t>т</w:t>
            </w:r>
            <w:r w:rsidRPr="00163A24">
              <w:rPr>
                <w:sz w:val="20"/>
                <w:szCs w:val="20"/>
              </w:rPr>
              <w:t>вия компонент взрывчатых веществ с горн</w:t>
            </w:r>
            <w:r w:rsidRPr="00163A24">
              <w:rPr>
                <w:sz w:val="20"/>
                <w:szCs w:val="20"/>
              </w:rPr>
              <w:t>ы</w:t>
            </w:r>
            <w:r w:rsidRPr="00163A24">
              <w:rPr>
                <w:sz w:val="20"/>
                <w:szCs w:val="20"/>
              </w:rPr>
              <w:t>ми породами.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75DA" w:rsidRPr="005375DA" w:rsidRDefault="005375DA" w:rsidP="005375DA">
            <w:pPr>
              <w:pStyle w:val="aa"/>
              <w:jc w:val="left"/>
              <w:rPr>
                <w:b/>
                <w:sz w:val="20"/>
              </w:rPr>
            </w:pPr>
            <w:r w:rsidRPr="005375DA">
              <w:rPr>
                <w:b/>
                <w:sz w:val="20"/>
              </w:rPr>
              <w:t>Примеры заданий к практическим работам.</w:t>
            </w: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Практическая работа №1 «Расчет кислородного баланса взрывчатых веществ»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Цель работы</w:t>
            </w:r>
            <w:r w:rsidRPr="005375DA">
              <w:rPr>
                <w:sz w:val="20"/>
                <w:szCs w:val="20"/>
              </w:rPr>
              <w:t xml:space="preserve"> – изучение метода расчета кислородного б</w:t>
            </w:r>
            <w:r w:rsidRPr="005375DA">
              <w:rPr>
                <w:sz w:val="20"/>
                <w:szCs w:val="20"/>
              </w:rPr>
              <w:t>а</w:t>
            </w:r>
            <w:r w:rsidRPr="005375DA">
              <w:rPr>
                <w:sz w:val="20"/>
                <w:szCs w:val="20"/>
              </w:rPr>
              <w:t>ланса взрывчатых веществ.</w:t>
            </w: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 xml:space="preserve">Контрольные задачи: 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1. Рассчитать кислородный баланс индивидуальных химических соединений, прив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денных в таблице.</w:t>
            </w:r>
          </w:p>
          <w:tbl>
            <w:tblPr>
              <w:tblStyle w:val="a5"/>
              <w:tblW w:w="8846" w:type="dxa"/>
              <w:tblLayout w:type="fixed"/>
              <w:tblLook w:val="01E0"/>
            </w:tblPr>
            <w:tblGrid>
              <w:gridCol w:w="4452"/>
              <w:gridCol w:w="4394"/>
            </w:tblGrid>
            <w:tr w:rsidR="005375DA" w:rsidRPr="005375DA">
              <w:trPr>
                <w:tblHeader/>
              </w:trPr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Химическое соединение</w:t>
                  </w:r>
                </w:p>
              </w:tc>
              <w:tc>
                <w:tcPr>
                  <w:tcW w:w="4394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 xml:space="preserve">Химическая </w:t>
                  </w:r>
                  <w:r w:rsidRPr="005375DA">
                    <w:rPr>
                      <w:sz w:val="20"/>
                      <w:szCs w:val="20"/>
                    </w:rPr>
                    <w:br/>
                    <w:t>фо</w:t>
                  </w:r>
                  <w:r w:rsidRPr="005375DA">
                    <w:rPr>
                      <w:sz w:val="20"/>
                      <w:szCs w:val="20"/>
                    </w:rPr>
                    <w:t>р</w:t>
                  </w:r>
                  <w:r w:rsidRPr="005375DA">
                    <w:rPr>
                      <w:sz w:val="20"/>
                      <w:szCs w:val="20"/>
                    </w:rPr>
                    <w:t>мула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1. Тринитротолуол (тротил)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</w:rPr>
                    <w:t>(NO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2. Нитрат аммония (аммиачная сели</w:t>
                  </w:r>
                  <w:r w:rsidRPr="005375DA">
                    <w:rPr>
                      <w:sz w:val="20"/>
                      <w:szCs w:val="20"/>
                    </w:rPr>
                    <w:t>т</w:t>
                  </w:r>
                  <w:r w:rsidRPr="005375DA">
                    <w:rPr>
                      <w:sz w:val="20"/>
                      <w:szCs w:val="20"/>
                    </w:rPr>
                    <w:t>ра)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NH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</w:rPr>
                    <w:t>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5375DA" w:rsidRPr="005375DA">
              <w:tc>
                <w:tcPr>
                  <w:tcW w:w="4452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3. Нитроклетчатка (коллодио</w:t>
                  </w:r>
                  <w:r w:rsidRPr="005375DA">
                    <w:rPr>
                      <w:sz w:val="20"/>
                      <w:szCs w:val="20"/>
                    </w:rPr>
                    <w:t>н</w:t>
                  </w:r>
                  <w:r w:rsidRPr="005375DA">
                    <w:rPr>
                      <w:sz w:val="20"/>
                      <w:szCs w:val="20"/>
                    </w:rPr>
                    <w:t>ная)</w:t>
                  </w:r>
                </w:p>
              </w:tc>
              <w:tc>
                <w:tcPr>
                  <w:tcW w:w="4394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31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9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38</w:t>
                  </w:r>
                </w:p>
              </w:tc>
            </w:tr>
            <w:tr w:rsidR="005375DA" w:rsidRPr="005375DA">
              <w:tc>
                <w:tcPr>
                  <w:tcW w:w="4452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4. Пироксилин</w:t>
                  </w:r>
                </w:p>
              </w:tc>
              <w:tc>
                <w:tcPr>
                  <w:tcW w:w="4394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33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11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42</w:t>
                  </w:r>
                </w:p>
              </w:tc>
            </w:tr>
            <w:tr w:rsidR="005375DA" w:rsidRPr="005375DA">
              <w:tc>
                <w:tcPr>
                  <w:tcW w:w="4452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5. Гексоген</w:t>
                  </w:r>
                </w:p>
              </w:tc>
              <w:tc>
                <w:tcPr>
                  <w:tcW w:w="4394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</w:tr>
            <w:tr w:rsidR="005375DA" w:rsidRPr="005375DA">
              <w:tc>
                <w:tcPr>
                  <w:tcW w:w="4452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6. Парафин (твердый)</w:t>
                  </w:r>
                </w:p>
              </w:tc>
              <w:tc>
                <w:tcPr>
                  <w:tcW w:w="4394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24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50</w:t>
                  </w:r>
                </w:p>
              </w:tc>
            </w:tr>
            <w:tr w:rsidR="005375DA" w:rsidRPr="005375DA">
              <w:tc>
                <w:tcPr>
                  <w:tcW w:w="4452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7. Тетранитрометан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C(NO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8. Древесная мука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15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22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10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9. Гремучая ртуть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Hg(CNO)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lastRenderedPageBreak/>
                    <w:t>10. Перхлорат калия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KClO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11. Хлорат калия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KClO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12. Нитрат калия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KNO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5375DA" w:rsidRPr="005375DA">
              <w:tc>
                <w:tcPr>
                  <w:tcW w:w="4452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13. Топливный раствор *</w:t>
                  </w:r>
                </w:p>
              </w:tc>
              <w:tc>
                <w:tcPr>
                  <w:tcW w:w="4394" w:type="dxa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12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26</w:t>
                  </w:r>
                </w:p>
              </w:tc>
            </w:tr>
          </w:tbl>
          <w:p w:rsidR="005375DA" w:rsidRPr="005375DA" w:rsidRDefault="005375DA" w:rsidP="005375DA">
            <w:pPr>
              <w:pStyle w:val="aa"/>
              <w:jc w:val="left"/>
              <w:rPr>
                <w:sz w:val="20"/>
              </w:rPr>
            </w:pPr>
            <w:r w:rsidRPr="005375DA">
              <w:rPr>
                <w:sz w:val="20"/>
              </w:rPr>
              <w:t>* Примечание. Топливный раствор состоит из минерального масла и эмульгатора, для которого в ра</w:t>
            </w:r>
            <w:r w:rsidRPr="005375DA">
              <w:rPr>
                <w:sz w:val="20"/>
              </w:rPr>
              <w:t>с</w:t>
            </w:r>
            <w:r w:rsidRPr="005375DA">
              <w:rPr>
                <w:sz w:val="20"/>
              </w:rPr>
              <w:t>четах часто используют формулу дод</w:t>
            </w:r>
            <w:r w:rsidRPr="005375DA">
              <w:rPr>
                <w:sz w:val="20"/>
              </w:rPr>
              <w:t>е</w:t>
            </w:r>
            <w:r w:rsidRPr="005375DA">
              <w:rPr>
                <w:sz w:val="20"/>
              </w:rPr>
              <w:t>кана С</w:t>
            </w:r>
            <w:r w:rsidRPr="005375DA">
              <w:rPr>
                <w:sz w:val="20"/>
                <w:vertAlign w:val="subscript"/>
              </w:rPr>
              <w:t>12</w:t>
            </w:r>
            <w:r w:rsidRPr="005375DA">
              <w:rPr>
                <w:sz w:val="20"/>
              </w:rPr>
              <w:t>Н</w:t>
            </w:r>
            <w:r w:rsidRPr="005375DA">
              <w:rPr>
                <w:sz w:val="20"/>
                <w:vertAlign w:val="subscript"/>
              </w:rPr>
              <w:t>26</w:t>
            </w:r>
            <w:r w:rsidRPr="005375DA">
              <w:rPr>
                <w:sz w:val="20"/>
              </w:rPr>
              <w:t>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2. Определить кислородный баланс смесевого взрывчатого вещества следующего с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става: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граммонит 79/21 (аммиачная селитра – 79 %; тротил – 21%);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граммонит 50/50 (аммиачная селитра – 50 %; тротил – 50%);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граммонит 30/70 (аммиачная селитра – 30 %; тротил – 70%);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алюмотол (тротил – 85%; алюминий – 15%);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граммонит Т5 (аммиачная селитра – 85%; угольный порошок – 3%; дизельное топливо, принять х</w:t>
            </w:r>
            <w:r w:rsidRPr="005375DA">
              <w:rPr>
                <w:sz w:val="20"/>
                <w:szCs w:val="20"/>
              </w:rPr>
              <w:t>и</w:t>
            </w:r>
            <w:r w:rsidRPr="005375DA">
              <w:rPr>
                <w:sz w:val="20"/>
                <w:szCs w:val="20"/>
              </w:rPr>
              <w:t>мическую формулу дод</w:t>
            </w:r>
            <w:r w:rsidRPr="005375DA">
              <w:rPr>
                <w:sz w:val="20"/>
                <w:szCs w:val="20"/>
              </w:rPr>
              <w:t>е</w:t>
            </w:r>
            <w:r w:rsidRPr="005375DA">
              <w:rPr>
                <w:sz w:val="20"/>
                <w:szCs w:val="20"/>
              </w:rPr>
              <w:t>кана C</w:t>
            </w:r>
            <w:r w:rsidRPr="005375DA">
              <w:rPr>
                <w:sz w:val="20"/>
                <w:szCs w:val="20"/>
                <w:vertAlign w:val="subscript"/>
              </w:rPr>
              <w:t>12</w:t>
            </w:r>
            <w:r w:rsidRPr="005375DA">
              <w:rPr>
                <w:sz w:val="20"/>
                <w:szCs w:val="20"/>
              </w:rPr>
              <w:t>H</w:t>
            </w:r>
            <w:r w:rsidRPr="005375DA">
              <w:rPr>
                <w:sz w:val="20"/>
                <w:szCs w:val="20"/>
                <w:vertAlign w:val="subscript"/>
              </w:rPr>
              <w:t>26</w:t>
            </w:r>
            <w:r w:rsidRPr="005375DA">
              <w:rPr>
                <w:sz w:val="20"/>
                <w:szCs w:val="20"/>
              </w:rPr>
              <w:t xml:space="preserve"> – 1,5%; чешуированный тротил – 5%);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шашка-детонатор ТГУ-1000К (тротил – 40%; гексоген – 60%).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3. Определить кислородный баланс бинарных смесей аммиачной селитры с тротилом. Построить зав</w:t>
            </w:r>
            <w:r w:rsidRPr="005375DA">
              <w:rPr>
                <w:sz w:val="20"/>
                <w:szCs w:val="20"/>
              </w:rPr>
              <w:t>и</w:t>
            </w:r>
            <w:r w:rsidRPr="005375DA">
              <w:rPr>
                <w:sz w:val="20"/>
                <w:szCs w:val="20"/>
              </w:rPr>
              <w:t>симость изменения кислородного баланса данных смесей при изменении соде</w:t>
            </w:r>
            <w:r w:rsidRPr="005375DA">
              <w:rPr>
                <w:sz w:val="20"/>
                <w:szCs w:val="20"/>
              </w:rPr>
              <w:t>р</w:t>
            </w:r>
            <w:r w:rsidRPr="005375DA">
              <w:rPr>
                <w:sz w:val="20"/>
                <w:szCs w:val="20"/>
              </w:rPr>
              <w:t>жания тротила от 0 до 100%.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4. Определить кислородный баланс бинарных смесей тротила с гексогеном. Постр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ить зависимость изменения кислородного баланса данных смесей при изменении содержания гекс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гена от 0 до 100%.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5. Взрывчатое вещество игданит состоит из аммиачной селитры и солярового масла. Определить пр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центное соотношение компонентов входящих в ВВ, чтобы иметь нулевой кислородный баланс. Кисл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ро</w:t>
            </w:r>
            <w:r w:rsidRPr="005375DA">
              <w:rPr>
                <w:sz w:val="20"/>
                <w:szCs w:val="20"/>
              </w:rPr>
              <w:t>д</w:t>
            </w:r>
            <w:r w:rsidRPr="005375DA">
              <w:rPr>
                <w:sz w:val="20"/>
                <w:szCs w:val="20"/>
              </w:rPr>
              <w:t>ный баланс солярового масла принять –316 %.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6. Определить состав стехиометрической смеси гептана C</w:t>
            </w:r>
            <w:r w:rsidRPr="005375DA">
              <w:rPr>
                <w:sz w:val="20"/>
                <w:szCs w:val="20"/>
                <w:vertAlign w:val="subscript"/>
              </w:rPr>
              <w:t>7</w:t>
            </w:r>
            <w:r w:rsidRPr="005375DA">
              <w:rPr>
                <w:sz w:val="20"/>
                <w:szCs w:val="20"/>
              </w:rPr>
              <w:t>H</w:t>
            </w:r>
            <w:r w:rsidRPr="005375DA">
              <w:rPr>
                <w:sz w:val="20"/>
                <w:szCs w:val="20"/>
                <w:vertAlign w:val="subscript"/>
              </w:rPr>
              <w:t>16</w:t>
            </w:r>
            <w:r w:rsidRPr="005375DA">
              <w:rPr>
                <w:sz w:val="20"/>
                <w:szCs w:val="20"/>
              </w:rPr>
              <w:t xml:space="preserve"> и тетранитрометана C(NO</w:t>
            </w:r>
            <w:r w:rsidRPr="005375DA">
              <w:rPr>
                <w:sz w:val="20"/>
                <w:szCs w:val="20"/>
                <w:vertAlign w:val="subscript"/>
              </w:rPr>
              <w:t>2</w:t>
            </w:r>
            <w:r w:rsidRPr="005375DA">
              <w:rPr>
                <w:sz w:val="20"/>
                <w:szCs w:val="20"/>
              </w:rPr>
              <w:t>)</w:t>
            </w:r>
            <w:r w:rsidRPr="005375DA">
              <w:rPr>
                <w:sz w:val="20"/>
                <w:szCs w:val="20"/>
                <w:vertAlign w:val="subscript"/>
              </w:rPr>
              <w:t>4</w:t>
            </w:r>
            <w:r w:rsidRPr="005375DA">
              <w:rPr>
                <w:sz w:val="20"/>
                <w:szCs w:val="20"/>
              </w:rPr>
              <w:t>.</w:t>
            </w:r>
          </w:p>
          <w:p w:rsidR="005375DA" w:rsidRPr="005375DA" w:rsidRDefault="005375DA" w:rsidP="005375DA">
            <w:pPr>
              <w:pStyle w:val="aa"/>
              <w:ind w:firstLine="567"/>
              <w:jc w:val="left"/>
              <w:rPr>
                <w:b/>
                <w:sz w:val="20"/>
              </w:rPr>
            </w:pPr>
          </w:p>
          <w:p w:rsidR="005375DA" w:rsidRPr="005375DA" w:rsidRDefault="005375DA" w:rsidP="005375DA">
            <w:pPr>
              <w:pStyle w:val="aa"/>
              <w:ind w:firstLine="567"/>
              <w:rPr>
                <w:b/>
                <w:sz w:val="20"/>
              </w:rPr>
            </w:pPr>
            <w:r w:rsidRPr="005375DA">
              <w:rPr>
                <w:b/>
                <w:sz w:val="20"/>
              </w:rPr>
              <w:t>Практическая работа №2 «Теоретический расчет состава продуктов взрывчатого превр</w:t>
            </w:r>
            <w:r w:rsidRPr="005375DA">
              <w:rPr>
                <w:b/>
                <w:sz w:val="20"/>
              </w:rPr>
              <w:t>а</w:t>
            </w:r>
            <w:r w:rsidRPr="005375DA">
              <w:rPr>
                <w:b/>
                <w:sz w:val="20"/>
              </w:rPr>
              <w:t>щения»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Цель работы</w:t>
            </w:r>
            <w:r w:rsidRPr="005375DA">
              <w:rPr>
                <w:sz w:val="20"/>
                <w:szCs w:val="20"/>
              </w:rPr>
              <w:t xml:space="preserve"> – изучение методов расчета состава проду</w:t>
            </w:r>
            <w:r w:rsidRPr="005375DA">
              <w:rPr>
                <w:sz w:val="20"/>
                <w:szCs w:val="20"/>
              </w:rPr>
              <w:t>к</w:t>
            </w:r>
            <w:r w:rsidRPr="005375DA">
              <w:rPr>
                <w:sz w:val="20"/>
                <w:szCs w:val="20"/>
              </w:rPr>
              <w:t>тов взрыва, определение объема газообразных продуктов взрыва.</w:t>
            </w: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Контрольные задачи: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 xml:space="preserve">1. Составить реакцию взрыва по методикам: 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Бринкли-Вильсона;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максимально возможной теплоты взрыва Q</w:t>
            </w:r>
            <w:r w:rsidRPr="005375DA">
              <w:rPr>
                <w:sz w:val="20"/>
                <w:szCs w:val="20"/>
                <w:vertAlign w:val="subscript"/>
              </w:rPr>
              <w:t>max</w:t>
            </w:r>
            <w:r w:rsidRPr="005375DA">
              <w:rPr>
                <w:sz w:val="20"/>
                <w:szCs w:val="20"/>
              </w:rPr>
              <w:t xml:space="preserve"> 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для взрывчатых соединений представленных в табл</w:t>
            </w:r>
            <w:r w:rsidRPr="005375DA">
              <w:rPr>
                <w:sz w:val="20"/>
                <w:szCs w:val="20"/>
              </w:rPr>
              <w:t>и</w:t>
            </w:r>
            <w:r w:rsidRPr="005375DA">
              <w:rPr>
                <w:sz w:val="20"/>
                <w:szCs w:val="20"/>
              </w:rPr>
              <w:t>це.</w:t>
            </w:r>
          </w:p>
          <w:tbl>
            <w:tblPr>
              <w:tblStyle w:val="a5"/>
              <w:tblW w:w="8846" w:type="dxa"/>
              <w:tblLayout w:type="fixed"/>
              <w:tblLook w:val="01E0"/>
            </w:tblPr>
            <w:tblGrid>
              <w:gridCol w:w="3885"/>
              <w:gridCol w:w="1843"/>
              <w:gridCol w:w="3118"/>
            </w:tblGrid>
            <w:tr w:rsidR="005375DA" w:rsidRPr="005375DA">
              <w:trPr>
                <w:tblHeader/>
              </w:trPr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Химическое соединение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 xml:space="preserve">Химическая </w:t>
                  </w:r>
                  <w:r w:rsidRPr="005375DA">
                    <w:rPr>
                      <w:sz w:val="20"/>
                      <w:szCs w:val="20"/>
                    </w:rPr>
                    <w:br/>
                    <w:t>фо</w:t>
                  </w:r>
                  <w:r w:rsidRPr="005375DA">
                    <w:rPr>
                      <w:sz w:val="20"/>
                      <w:szCs w:val="20"/>
                    </w:rPr>
                    <w:t>р</w:t>
                  </w:r>
                  <w:r w:rsidRPr="005375DA">
                    <w:rPr>
                      <w:sz w:val="20"/>
                      <w:szCs w:val="20"/>
                    </w:rPr>
                    <w:t>мула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 xml:space="preserve">Теплота образования, </w:t>
                  </w:r>
                  <w:r w:rsidRPr="005375DA">
                    <w:rPr>
                      <w:sz w:val="20"/>
                      <w:szCs w:val="20"/>
                    </w:rPr>
                    <w:sym w:font="Symbol" w:char="0044"/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5375DA">
                    <w:rPr>
                      <w:sz w:val="20"/>
                      <w:szCs w:val="20"/>
                    </w:rPr>
                    <w:t>, кДж/моль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lastRenderedPageBreak/>
                    <w:t>1. Нитрогликоль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</w:rPr>
                    <w:t>(ONO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–244,0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2. Нитроглицерин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</w:rPr>
                    <w:t>(ONO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–365,0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3. Динитрогликоль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(ONO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–233,0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4. Тринитрофенол (пикриновая кисл</w:t>
                  </w:r>
                  <w:r w:rsidRPr="005375DA">
                    <w:rPr>
                      <w:sz w:val="20"/>
                      <w:szCs w:val="20"/>
                    </w:rPr>
                    <w:t>о</w:t>
                  </w:r>
                  <w:r w:rsidRPr="005375DA">
                    <w:rPr>
                      <w:sz w:val="20"/>
                      <w:szCs w:val="20"/>
                    </w:rPr>
                    <w:t>та)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(NO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OH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–237,9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5. Тринитрофенетол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–213,5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6. Тринитрорезорцин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–444,1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7. Тэн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</w:rPr>
                    <w:t>(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–541,65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8. Аммиачная селитра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NH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9. Тетрил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+19,7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10. Динитронафталин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10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(NO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)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+15,2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11. Динитробензол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–27,2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12. Тринитробензол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–37,7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13.Тринитроксилол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–109,6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14. Нитрометан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NO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–113,1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15. Тринитрометан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CHN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9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–80,0</w:t>
                  </w:r>
                </w:p>
              </w:tc>
            </w:tr>
            <w:tr w:rsidR="005375DA" w:rsidRPr="005375DA">
              <w:tc>
                <w:tcPr>
                  <w:tcW w:w="3885" w:type="dxa"/>
                  <w:vAlign w:val="center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16. Октоген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+75,1</w:t>
                  </w:r>
                </w:p>
              </w:tc>
            </w:tr>
            <w:tr w:rsidR="005375DA" w:rsidRPr="005375DA">
              <w:tc>
                <w:tcPr>
                  <w:tcW w:w="3885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17. Нитрогуанидин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–98,8</w:t>
                  </w:r>
                </w:p>
              </w:tc>
            </w:tr>
            <w:tr w:rsidR="005375DA" w:rsidRPr="005375DA">
              <w:tc>
                <w:tcPr>
                  <w:tcW w:w="3885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18. Дина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–319,5</w:t>
                  </w:r>
                </w:p>
              </w:tc>
            </w:tr>
            <w:tr w:rsidR="005375DA" w:rsidRPr="005375DA">
              <w:tc>
                <w:tcPr>
                  <w:tcW w:w="3885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19. Гексил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  <w:lang w:val="pt-BR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12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5375DA">
                    <w:rPr>
                      <w:sz w:val="20"/>
                      <w:szCs w:val="20"/>
                      <w:lang w:val="pt-BR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12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+41,43</w:t>
                  </w:r>
                </w:p>
              </w:tc>
            </w:tr>
            <w:tr w:rsidR="005375DA" w:rsidRPr="005375DA">
              <w:tc>
                <w:tcPr>
                  <w:tcW w:w="3885" w:type="dxa"/>
                </w:tcPr>
                <w:p w:rsidR="005375DA" w:rsidRPr="005375DA" w:rsidRDefault="005375DA" w:rsidP="0056685B">
                  <w:pPr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20. Гексоген</w:t>
                  </w:r>
                </w:p>
              </w:tc>
              <w:tc>
                <w:tcPr>
                  <w:tcW w:w="1843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C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5375DA">
                    <w:rPr>
                      <w:sz w:val="20"/>
                      <w:szCs w:val="20"/>
                    </w:rPr>
                    <w:t>H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N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5375DA">
                    <w:rPr>
                      <w:sz w:val="20"/>
                      <w:szCs w:val="20"/>
                    </w:rPr>
                    <w:t>O</w:t>
                  </w:r>
                  <w:r w:rsidRPr="005375DA">
                    <w:rPr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3118" w:type="dxa"/>
                  <w:vAlign w:val="center"/>
                </w:tcPr>
                <w:p w:rsidR="005375DA" w:rsidRPr="005375DA" w:rsidRDefault="005375DA" w:rsidP="0056685B">
                  <w:pPr>
                    <w:jc w:val="center"/>
                    <w:rPr>
                      <w:sz w:val="20"/>
                      <w:szCs w:val="20"/>
                    </w:rPr>
                  </w:pPr>
                  <w:r w:rsidRPr="005375DA">
                    <w:rPr>
                      <w:sz w:val="20"/>
                      <w:szCs w:val="20"/>
                    </w:rPr>
                    <w:t>+71,6</w:t>
                  </w:r>
                </w:p>
              </w:tc>
            </w:tr>
          </w:tbl>
          <w:p w:rsidR="005375DA" w:rsidRPr="005375DA" w:rsidRDefault="005375DA" w:rsidP="005375DA">
            <w:pPr>
              <w:spacing w:before="120"/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 xml:space="preserve">2. Составить реакцию взрыва по методикам: 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Бринкли-Вильсона;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- максимально возможной теплоты взрыва Q</w:t>
            </w:r>
            <w:r w:rsidRPr="005375DA">
              <w:rPr>
                <w:sz w:val="20"/>
                <w:szCs w:val="20"/>
                <w:vertAlign w:val="subscript"/>
              </w:rPr>
              <w:t>max</w:t>
            </w:r>
            <w:r w:rsidRPr="005375DA">
              <w:rPr>
                <w:sz w:val="20"/>
                <w:szCs w:val="20"/>
              </w:rPr>
              <w:t xml:space="preserve"> 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для смесевого взрывчатого вещества следующего с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става: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 xml:space="preserve">- </w:t>
            </w:r>
            <w:r w:rsidRPr="005375DA">
              <w:rPr>
                <w:bCs/>
                <w:sz w:val="20"/>
                <w:szCs w:val="20"/>
              </w:rPr>
              <w:t>80% аммиачной селитры (NH</w:t>
            </w:r>
            <w:r w:rsidRPr="005375DA">
              <w:rPr>
                <w:bCs/>
                <w:sz w:val="20"/>
                <w:szCs w:val="20"/>
                <w:vertAlign w:val="subscript"/>
              </w:rPr>
              <w:t>4</w:t>
            </w:r>
            <w:r w:rsidRPr="005375DA">
              <w:rPr>
                <w:bCs/>
                <w:sz w:val="20"/>
                <w:szCs w:val="20"/>
              </w:rPr>
              <w:t>NO</w:t>
            </w:r>
            <w:r w:rsidRPr="005375DA">
              <w:rPr>
                <w:bCs/>
                <w:sz w:val="20"/>
                <w:szCs w:val="20"/>
                <w:vertAlign w:val="subscript"/>
              </w:rPr>
              <w:t>3</w:t>
            </w:r>
            <w:r w:rsidRPr="005375DA">
              <w:rPr>
                <w:bCs/>
                <w:sz w:val="20"/>
                <w:szCs w:val="20"/>
              </w:rPr>
              <w:t>), 15% тротила (C</w:t>
            </w:r>
            <w:r w:rsidRPr="005375DA">
              <w:rPr>
                <w:bCs/>
                <w:sz w:val="20"/>
                <w:szCs w:val="20"/>
                <w:vertAlign w:val="subscript"/>
              </w:rPr>
              <w:t>7</w:t>
            </w:r>
            <w:r w:rsidRPr="005375DA">
              <w:rPr>
                <w:bCs/>
                <w:sz w:val="20"/>
                <w:szCs w:val="20"/>
              </w:rPr>
              <w:t>H</w:t>
            </w:r>
            <w:r w:rsidRPr="005375DA">
              <w:rPr>
                <w:bCs/>
                <w:sz w:val="20"/>
                <w:szCs w:val="20"/>
                <w:vertAlign w:val="subscript"/>
              </w:rPr>
              <w:t>5</w:t>
            </w:r>
            <w:r w:rsidRPr="005375DA">
              <w:rPr>
                <w:bCs/>
                <w:sz w:val="20"/>
                <w:szCs w:val="20"/>
              </w:rPr>
              <w:t>(NO</w:t>
            </w:r>
            <w:r w:rsidRPr="005375DA">
              <w:rPr>
                <w:bCs/>
                <w:sz w:val="20"/>
                <w:szCs w:val="20"/>
                <w:vertAlign w:val="subscript"/>
              </w:rPr>
              <w:t>2</w:t>
            </w:r>
            <w:r w:rsidRPr="005375DA">
              <w:rPr>
                <w:bCs/>
                <w:sz w:val="20"/>
                <w:szCs w:val="20"/>
              </w:rPr>
              <w:t>)</w:t>
            </w:r>
            <w:r w:rsidRPr="005375DA">
              <w:rPr>
                <w:bCs/>
                <w:sz w:val="20"/>
                <w:szCs w:val="20"/>
                <w:vertAlign w:val="subscript"/>
              </w:rPr>
              <w:t>3</w:t>
            </w:r>
            <w:r w:rsidRPr="005375DA">
              <w:rPr>
                <w:bCs/>
                <w:sz w:val="20"/>
                <w:szCs w:val="20"/>
              </w:rPr>
              <w:t>) и 5% алюминиевой пудры (Al);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 xml:space="preserve">- </w:t>
            </w:r>
            <w:r w:rsidRPr="005375DA">
              <w:rPr>
                <w:bCs/>
                <w:sz w:val="20"/>
                <w:szCs w:val="20"/>
              </w:rPr>
              <w:t>94,5% аммиачной селитры (NH</w:t>
            </w:r>
            <w:r w:rsidRPr="005375DA">
              <w:rPr>
                <w:bCs/>
                <w:sz w:val="20"/>
                <w:szCs w:val="20"/>
                <w:vertAlign w:val="subscript"/>
              </w:rPr>
              <w:t>4</w:t>
            </w:r>
            <w:r w:rsidRPr="005375DA">
              <w:rPr>
                <w:bCs/>
                <w:sz w:val="20"/>
                <w:szCs w:val="20"/>
              </w:rPr>
              <w:t>NO</w:t>
            </w:r>
            <w:r w:rsidRPr="005375DA">
              <w:rPr>
                <w:bCs/>
                <w:sz w:val="20"/>
                <w:szCs w:val="20"/>
                <w:vertAlign w:val="subscript"/>
              </w:rPr>
              <w:t>3</w:t>
            </w:r>
            <w:r w:rsidRPr="005375DA">
              <w:rPr>
                <w:bCs/>
                <w:sz w:val="20"/>
                <w:szCs w:val="20"/>
              </w:rPr>
              <w:t>), 5,5% дизельного то</w:t>
            </w:r>
            <w:r w:rsidRPr="005375DA">
              <w:rPr>
                <w:bCs/>
                <w:sz w:val="20"/>
                <w:szCs w:val="20"/>
              </w:rPr>
              <w:t>п</w:t>
            </w:r>
            <w:r w:rsidRPr="005375DA">
              <w:rPr>
                <w:bCs/>
                <w:sz w:val="20"/>
                <w:szCs w:val="20"/>
              </w:rPr>
              <w:t>лива</w:t>
            </w:r>
            <w:r w:rsidRPr="005375DA">
              <w:rPr>
                <w:sz w:val="20"/>
                <w:szCs w:val="20"/>
              </w:rPr>
              <w:t xml:space="preserve"> (C</w:t>
            </w:r>
            <w:r w:rsidRPr="005375DA">
              <w:rPr>
                <w:sz w:val="20"/>
                <w:szCs w:val="20"/>
                <w:vertAlign w:val="subscript"/>
              </w:rPr>
              <w:t>12</w:t>
            </w:r>
            <w:r w:rsidRPr="005375DA">
              <w:rPr>
                <w:sz w:val="20"/>
                <w:szCs w:val="20"/>
              </w:rPr>
              <w:t>H</w:t>
            </w:r>
            <w:r w:rsidRPr="005375DA">
              <w:rPr>
                <w:sz w:val="20"/>
                <w:szCs w:val="20"/>
                <w:vertAlign w:val="subscript"/>
              </w:rPr>
              <w:t>26</w:t>
            </w:r>
            <w:r w:rsidRPr="005375DA">
              <w:rPr>
                <w:sz w:val="20"/>
                <w:szCs w:val="20"/>
              </w:rPr>
              <w:t>);</w:t>
            </w:r>
          </w:p>
          <w:p w:rsidR="005375DA" w:rsidRPr="005375DA" w:rsidRDefault="005375DA" w:rsidP="005375DA">
            <w:pPr>
              <w:rPr>
                <w:bCs/>
                <w:sz w:val="20"/>
                <w:szCs w:val="20"/>
                <w:lang w:val="pt-BR"/>
              </w:rPr>
            </w:pPr>
            <w:r w:rsidRPr="005375DA">
              <w:rPr>
                <w:sz w:val="20"/>
                <w:szCs w:val="20"/>
                <w:lang w:val="pt-BR"/>
              </w:rPr>
              <w:t xml:space="preserve">- 50% </w:t>
            </w:r>
            <w:r w:rsidRPr="005375DA">
              <w:rPr>
                <w:bCs/>
                <w:sz w:val="20"/>
                <w:szCs w:val="20"/>
              </w:rPr>
              <w:t>тротила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(C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7</w:t>
            </w:r>
            <w:r w:rsidRPr="005375DA">
              <w:rPr>
                <w:bCs/>
                <w:sz w:val="20"/>
                <w:szCs w:val="20"/>
                <w:lang w:val="pt-BR"/>
              </w:rPr>
              <w:t>H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5</w:t>
            </w:r>
            <w:r w:rsidRPr="005375DA">
              <w:rPr>
                <w:bCs/>
                <w:sz w:val="20"/>
                <w:szCs w:val="20"/>
                <w:lang w:val="pt-BR"/>
              </w:rPr>
              <w:t>(NO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2</w:t>
            </w:r>
            <w:r w:rsidRPr="005375DA">
              <w:rPr>
                <w:bCs/>
                <w:sz w:val="20"/>
                <w:szCs w:val="20"/>
                <w:lang w:val="pt-BR"/>
              </w:rPr>
              <w:t>)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3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) </w:t>
            </w:r>
            <w:r w:rsidRPr="005375DA">
              <w:rPr>
                <w:bCs/>
                <w:sz w:val="20"/>
                <w:szCs w:val="20"/>
              </w:rPr>
              <w:t>и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50% </w:t>
            </w:r>
            <w:r w:rsidRPr="005375DA">
              <w:rPr>
                <w:bCs/>
                <w:sz w:val="20"/>
                <w:szCs w:val="20"/>
              </w:rPr>
              <w:t>гексогена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(</w:t>
            </w:r>
            <w:r w:rsidRPr="005375DA">
              <w:rPr>
                <w:sz w:val="20"/>
                <w:szCs w:val="20"/>
                <w:lang w:val="pt-BR"/>
              </w:rPr>
              <w:t>C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3</w:t>
            </w:r>
            <w:r w:rsidRPr="005375DA">
              <w:rPr>
                <w:sz w:val="20"/>
                <w:szCs w:val="20"/>
                <w:lang w:val="pt-BR"/>
              </w:rPr>
              <w:t>H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6</w:t>
            </w:r>
            <w:r w:rsidRPr="005375DA">
              <w:rPr>
                <w:sz w:val="20"/>
                <w:szCs w:val="20"/>
                <w:lang w:val="pt-BR"/>
              </w:rPr>
              <w:t>N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6</w:t>
            </w:r>
            <w:r w:rsidRPr="005375DA">
              <w:rPr>
                <w:sz w:val="20"/>
                <w:szCs w:val="20"/>
                <w:lang w:val="pt-BR"/>
              </w:rPr>
              <w:t>O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6</w:t>
            </w:r>
            <w:r w:rsidRPr="005375DA">
              <w:rPr>
                <w:bCs/>
                <w:sz w:val="20"/>
                <w:szCs w:val="20"/>
                <w:lang w:val="pt-BR"/>
              </w:rPr>
              <w:t>);</w:t>
            </w:r>
          </w:p>
          <w:p w:rsidR="005375DA" w:rsidRPr="005375DA" w:rsidRDefault="005375DA" w:rsidP="005375DA">
            <w:pPr>
              <w:rPr>
                <w:bCs/>
                <w:sz w:val="20"/>
                <w:szCs w:val="20"/>
              </w:rPr>
            </w:pPr>
            <w:r w:rsidRPr="005375DA">
              <w:rPr>
                <w:bCs/>
                <w:sz w:val="20"/>
                <w:szCs w:val="20"/>
              </w:rPr>
              <w:t>- 88% аммиачной селитры (NH</w:t>
            </w:r>
            <w:r w:rsidRPr="005375DA">
              <w:rPr>
                <w:bCs/>
                <w:sz w:val="20"/>
                <w:szCs w:val="20"/>
                <w:vertAlign w:val="subscript"/>
              </w:rPr>
              <w:t>4</w:t>
            </w:r>
            <w:r w:rsidRPr="005375DA">
              <w:rPr>
                <w:bCs/>
                <w:sz w:val="20"/>
                <w:szCs w:val="20"/>
              </w:rPr>
              <w:t>NO</w:t>
            </w:r>
            <w:r w:rsidRPr="005375DA">
              <w:rPr>
                <w:bCs/>
                <w:sz w:val="20"/>
                <w:szCs w:val="20"/>
                <w:vertAlign w:val="subscript"/>
              </w:rPr>
              <w:t>3</w:t>
            </w:r>
            <w:r w:rsidRPr="005375DA">
              <w:rPr>
                <w:bCs/>
                <w:sz w:val="20"/>
                <w:szCs w:val="20"/>
              </w:rPr>
              <w:t>) и 12% динитронафтал</w:t>
            </w:r>
            <w:r w:rsidRPr="005375DA">
              <w:rPr>
                <w:bCs/>
                <w:sz w:val="20"/>
                <w:szCs w:val="20"/>
              </w:rPr>
              <w:t>и</w:t>
            </w:r>
            <w:r w:rsidRPr="005375DA">
              <w:rPr>
                <w:bCs/>
                <w:sz w:val="20"/>
                <w:szCs w:val="20"/>
              </w:rPr>
              <w:t>на (</w:t>
            </w:r>
            <w:r w:rsidRPr="005375DA">
              <w:rPr>
                <w:sz w:val="20"/>
                <w:szCs w:val="20"/>
              </w:rPr>
              <w:t>C</w:t>
            </w:r>
            <w:r w:rsidRPr="005375DA">
              <w:rPr>
                <w:sz w:val="20"/>
                <w:szCs w:val="20"/>
                <w:vertAlign w:val="subscript"/>
              </w:rPr>
              <w:t>10</w:t>
            </w:r>
            <w:r w:rsidRPr="005375DA">
              <w:rPr>
                <w:sz w:val="20"/>
                <w:szCs w:val="20"/>
              </w:rPr>
              <w:t>H</w:t>
            </w:r>
            <w:r w:rsidRPr="005375DA">
              <w:rPr>
                <w:sz w:val="20"/>
                <w:szCs w:val="20"/>
                <w:vertAlign w:val="subscript"/>
              </w:rPr>
              <w:t>6</w:t>
            </w:r>
            <w:r w:rsidRPr="005375DA">
              <w:rPr>
                <w:sz w:val="20"/>
                <w:szCs w:val="20"/>
              </w:rPr>
              <w:t>(NO</w:t>
            </w:r>
            <w:r w:rsidRPr="005375DA">
              <w:rPr>
                <w:sz w:val="20"/>
                <w:szCs w:val="20"/>
                <w:vertAlign w:val="subscript"/>
              </w:rPr>
              <w:t>2</w:t>
            </w:r>
            <w:r w:rsidRPr="005375DA">
              <w:rPr>
                <w:sz w:val="20"/>
                <w:szCs w:val="20"/>
              </w:rPr>
              <w:t>)</w:t>
            </w:r>
            <w:r w:rsidRPr="005375DA">
              <w:rPr>
                <w:sz w:val="20"/>
                <w:szCs w:val="20"/>
                <w:vertAlign w:val="subscript"/>
              </w:rPr>
              <w:t>2</w:t>
            </w:r>
            <w:r w:rsidRPr="005375DA">
              <w:rPr>
                <w:bCs/>
                <w:sz w:val="20"/>
                <w:szCs w:val="20"/>
              </w:rPr>
              <w:t>);</w:t>
            </w:r>
          </w:p>
          <w:p w:rsidR="005375DA" w:rsidRPr="005375DA" w:rsidRDefault="005375DA" w:rsidP="005375DA">
            <w:pPr>
              <w:rPr>
                <w:sz w:val="20"/>
                <w:szCs w:val="20"/>
                <w:lang w:val="pt-BR"/>
              </w:rPr>
            </w:pPr>
            <w:r w:rsidRPr="005375DA">
              <w:rPr>
                <w:sz w:val="20"/>
                <w:szCs w:val="20"/>
                <w:lang w:val="pt-BR"/>
              </w:rPr>
              <w:t xml:space="preserve">- 50% </w:t>
            </w:r>
            <w:r w:rsidRPr="005375DA">
              <w:rPr>
                <w:bCs/>
                <w:sz w:val="20"/>
                <w:szCs w:val="20"/>
              </w:rPr>
              <w:t>тротила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(C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7</w:t>
            </w:r>
            <w:r w:rsidRPr="005375DA">
              <w:rPr>
                <w:bCs/>
                <w:sz w:val="20"/>
                <w:szCs w:val="20"/>
                <w:lang w:val="pt-BR"/>
              </w:rPr>
              <w:t>H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5</w:t>
            </w:r>
            <w:r w:rsidRPr="005375DA">
              <w:rPr>
                <w:bCs/>
                <w:sz w:val="20"/>
                <w:szCs w:val="20"/>
                <w:lang w:val="pt-BR"/>
              </w:rPr>
              <w:t>(NO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2</w:t>
            </w:r>
            <w:r w:rsidRPr="005375DA">
              <w:rPr>
                <w:bCs/>
                <w:sz w:val="20"/>
                <w:szCs w:val="20"/>
                <w:lang w:val="pt-BR"/>
              </w:rPr>
              <w:t>)</w:t>
            </w:r>
            <w:r w:rsidRPr="005375DA">
              <w:rPr>
                <w:bCs/>
                <w:sz w:val="20"/>
                <w:szCs w:val="20"/>
                <w:vertAlign w:val="subscript"/>
                <w:lang w:val="pt-BR"/>
              </w:rPr>
              <w:t>3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) </w:t>
            </w:r>
            <w:r w:rsidRPr="005375DA">
              <w:rPr>
                <w:bCs/>
                <w:sz w:val="20"/>
                <w:szCs w:val="20"/>
              </w:rPr>
              <w:t>и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50% </w:t>
            </w:r>
            <w:r w:rsidRPr="005375DA">
              <w:rPr>
                <w:bCs/>
                <w:sz w:val="20"/>
                <w:szCs w:val="20"/>
              </w:rPr>
              <w:t>тэна</w:t>
            </w:r>
            <w:r w:rsidRPr="005375DA">
              <w:rPr>
                <w:bCs/>
                <w:sz w:val="20"/>
                <w:szCs w:val="20"/>
                <w:lang w:val="pt-BR"/>
              </w:rPr>
              <w:t xml:space="preserve"> (</w:t>
            </w:r>
            <w:r w:rsidRPr="005375DA">
              <w:rPr>
                <w:sz w:val="20"/>
                <w:szCs w:val="20"/>
                <w:lang w:val="pt-BR"/>
              </w:rPr>
              <w:t>C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5</w:t>
            </w:r>
            <w:r w:rsidRPr="005375DA">
              <w:rPr>
                <w:sz w:val="20"/>
                <w:szCs w:val="20"/>
                <w:lang w:val="pt-BR"/>
              </w:rPr>
              <w:t>H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8</w:t>
            </w:r>
            <w:r w:rsidRPr="005375DA">
              <w:rPr>
                <w:sz w:val="20"/>
                <w:szCs w:val="20"/>
                <w:lang w:val="pt-BR"/>
              </w:rPr>
              <w:t>(ONO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5375DA">
              <w:rPr>
                <w:sz w:val="20"/>
                <w:szCs w:val="20"/>
                <w:lang w:val="pt-BR"/>
              </w:rPr>
              <w:t>)</w:t>
            </w:r>
            <w:r w:rsidRPr="005375DA">
              <w:rPr>
                <w:sz w:val="20"/>
                <w:szCs w:val="20"/>
                <w:vertAlign w:val="subscript"/>
                <w:lang w:val="pt-BR"/>
              </w:rPr>
              <w:t>4</w:t>
            </w:r>
            <w:r w:rsidRPr="005375DA">
              <w:rPr>
                <w:bCs/>
                <w:sz w:val="20"/>
                <w:szCs w:val="20"/>
                <w:lang w:val="pt-BR"/>
              </w:rPr>
              <w:t>).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Определить объем газообразных продуктов взрыва.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</w:p>
          <w:p w:rsidR="005375DA" w:rsidRPr="005375DA" w:rsidRDefault="005375DA" w:rsidP="005375DA">
            <w:pPr>
              <w:pStyle w:val="aa"/>
              <w:ind w:firstLine="567"/>
              <w:rPr>
                <w:b/>
                <w:sz w:val="20"/>
              </w:rPr>
            </w:pPr>
            <w:r w:rsidRPr="005375DA">
              <w:rPr>
                <w:b/>
                <w:sz w:val="20"/>
              </w:rPr>
              <w:t>Практическая работа №3 «Расчет теплоты взрыва»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Цель работы</w:t>
            </w:r>
            <w:r w:rsidRPr="005375DA">
              <w:rPr>
                <w:sz w:val="20"/>
                <w:szCs w:val="20"/>
              </w:rPr>
              <w:t xml:space="preserve"> – определение теплоты взрыва взрывчатых веществ расчетными мет</w:t>
            </w:r>
            <w:r w:rsidRPr="005375DA">
              <w:rPr>
                <w:sz w:val="20"/>
                <w:szCs w:val="20"/>
              </w:rPr>
              <w:t>о</w:t>
            </w:r>
            <w:r w:rsidRPr="005375DA">
              <w:rPr>
                <w:sz w:val="20"/>
                <w:szCs w:val="20"/>
              </w:rPr>
              <w:t>дами.</w:t>
            </w: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Контрольные задачи: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lastRenderedPageBreak/>
              <w:t>Определить детонационную теплоту Q</w:t>
            </w:r>
            <w:r w:rsidRPr="005375DA">
              <w:rPr>
                <w:sz w:val="20"/>
                <w:szCs w:val="20"/>
                <w:vertAlign w:val="subscript"/>
              </w:rPr>
              <w:t>д</w:t>
            </w:r>
            <w:r w:rsidRPr="005375DA">
              <w:rPr>
                <w:sz w:val="20"/>
                <w:szCs w:val="20"/>
              </w:rPr>
              <w:t xml:space="preserve"> (уравнение реакции составить по методике Бринкли-Вильсона) и максимальную теплоту Q</w:t>
            </w:r>
            <w:r w:rsidRPr="005375DA">
              <w:rPr>
                <w:sz w:val="20"/>
                <w:szCs w:val="20"/>
                <w:vertAlign w:val="subscript"/>
              </w:rPr>
              <w:t>max</w:t>
            </w:r>
            <w:r w:rsidRPr="005375DA">
              <w:rPr>
                <w:sz w:val="20"/>
                <w:szCs w:val="20"/>
              </w:rPr>
              <w:t xml:space="preserve"> взрывчатого превращения для взрывчатых веществ пре</w:t>
            </w:r>
            <w:r w:rsidRPr="005375DA">
              <w:rPr>
                <w:sz w:val="20"/>
                <w:szCs w:val="20"/>
              </w:rPr>
              <w:t>д</w:t>
            </w:r>
            <w:r w:rsidRPr="005375DA">
              <w:rPr>
                <w:sz w:val="20"/>
                <w:szCs w:val="20"/>
              </w:rPr>
              <w:t>ставленных в практической работе №2.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</w:p>
          <w:p w:rsidR="005375DA" w:rsidRPr="005375DA" w:rsidRDefault="005375DA" w:rsidP="005375DA">
            <w:pPr>
              <w:pStyle w:val="aa"/>
              <w:ind w:firstLine="567"/>
              <w:rPr>
                <w:b/>
                <w:sz w:val="20"/>
              </w:rPr>
            </w:pPr>
            <w:r w:rsidRPr="005375DA">
              <w:rPr>
                <w:b/>
                <w:sz w:val="20"/>
              </w:rPr>
              <w:t>Практическая работа №4 «Определение температуры взрыва»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Цель работы</w:t>
            </w:r>
            <w:r w:rsidRPr="005375DA">
              <w:rPr>
                <w:sz w:val="20"/>
                <w:szCs w:val="20"/>
              </w:rPr>
              <w:t xml:space="preserve"> – определение температуры взрыва взрывчатых веществ расчетными метод</w:t>
            </w:r>
            <w:r w:rsidRPr="005375DA">
              <w:rPr>
                <w:sz w:val="20"/>
                <w:szCs w:val="20"/>
              </w:rPr>
              <w:t>а</w:t>
            </w:r>
            <w:r w:rsidRPr="005375DA">
              <w:rPr>
                <w:sz w:val="20"/>
                <w:szCs w:val="20"/>
              </w:rPr>
              <w:t>ми.</w:t>
            </w:r>
          </w:p>
          <w:p w:rsidR="005375DA" w:rsidRPr="005375DA" w:rsidRDefault="005375DA" w:rsidP="005375DA">
            <w:pPr>
              <w:rPr>
                <w:b/>
                <w:sz w:val="20"/>
                <w:szCs w:val="20"/>
              </w:rPr>
            </w:pPr>
            <w:r w:rsidRPr="005375DA">
              <w:rPr>
                <w:b/>
                <w:sz w:val="20"/>
                <w:szCs w:val="20"/>
              </w:rPr>
              <w:t>Контрольные задачи:</w:t>
            </w:r>
          </w:p>
          <w:p w:rsidR="005375DA" w:rsidRPr="005375DA" w:rsidRDefault="005375DA" w:rsidP="005375DA">
            <w:pPr>
              <w:rPr>
                <w:sz w:val="20"/>
                <w:szCs w:val="20"/>
              </w:rPr>
            </w:pPr>
            <w:r w:rsidRPr="005375DA">
              <w:rPr>
                <w:sz w:val="20"/>
                <w:szCs w:val="20"/>
              </w:rPr>
              <w:t>Определить температуру взрыва для взрывчатых веществ представленных в практ</w:t>
            </w:r>
            <w:r w:rsidRPr="005375DA">
              <w:rPr>
                <w:sz w:val="20"/>
                <w:szCs w:val="20"/>
              </w:rPr>
              <w:t>и</w:t>
            </w:r>
            <w:r w:rsidRPr="005375DA">
              <w:rPr>
                <w:sz w:val="20"/>
                <w:szCs w:val="20"/>
              </w:rPr>
              <w:t>ческой работе №2.</w:t>
            </w:r>
          </w:p>
          <w:p w:rsidR="005375DA" w:rsidRPr="0080736B" w:rsidRDefault="005375DA" w:rsidP="0056685B">
            <w:pPr>
              <w:jc w:val="both"/>
              <w:rPr>
                <w:sz w:val="20"/>
                <w:szCs w:val="20"/>
              </w:rPr>
            </w:pPr>
          </w:p>
        </w:tc>
      </w:tr>
    </w:tbl>
    <w:p w:rsidR="005375DA" w:rsidRDefault="005375DA" w:rsidP="005375DA">
      <w:pPr>
        <w:pStyle w:val="aa"/>
        <w:ind w:firstLine="567"/>
        <w:jc w:val="left"/>
        <w:rPr>
          <w:b/>
          <w:szCs w:val="24"/>
        </w:rPr>
      </w:pPr>
    </w:p>
    <w:p w:rsidR="005375DA" w:rsidRPr="00CA3644" w:rsidRDefault="005375DA" w:rsidP="005375DA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6469C1" w:rsidRDefault="006469C1" w:rsidP="0026041E">
      <w:pPr>
        <w:tabs>
          <w:tab w:val="left" w:pos="851"/>
        </w:tabs>
        <w:ind w:firstLine="567"/>
        <w:jc w:val="both"/>
        <w:rPr>
          <w:rFonts w:cs="Georgia"/>
        </w:rPr>
      </w:pP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C12457">
        <w:rPr>
          <w:rFonts w:cs="Georgia"/>
        </w:rPr>
        <w:t>Химия взрывчатых веществ</w:t>
      </w:r>
      <w:r w:rsidRPr="002106BF">
        <w:rPr>
          <w:rFonts w:cs="Georgia"/>
        </w:rPr>
        <w:t xml:space="preserve">» завершается сдачей </w:t>
      </w:r>
      <w:r w:rsidR="00F7022A">
        <w:rPr>
          <w:rFonts w:cs="Georgia"/>
        </w:rPr>
        <w:t>зачета с оце</w:t>
      </w:r>
      <w:r w:rsidR="00F7022A">
        <w:rPr>
          <w:rFonts w:cs="Georgia"/>
        </w:rPr>
        <w:t>н</w:t>
      </w:r>
      <w:r w:rsidR="00F7022A">
        <w:rPr>
          <w:rFonts w:cs="Georgia"/>
        </w:rPr>
        <w:t>кой</w:t>
      </w:r>
      <w:r w:rsidRPr="002106BF">
        <w:rPr>
          <w:rFonts w:cs="Georgia"/>
        </w:rPr>
        <w:t xml:space="preserve">. </w:t>
      </w:r>
      <w:r w:rsidR="00F7022A">
        <w:rPr>
          <w:rFonts w:cs="Georgia"/>
        </w:rPr>
        <w:t>Зачет с оценкой</w:t>
      </w:r>
      <w:r w:rsidRPr="002106BF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>
        <w:rPr>
          <w:rFonts w:cs="Georgia"/>
        </w:rPr>
        <w:t xml:space="preserve"> </w:t>
      </w:r>
      <w:r w:rsidRPr="0026041E">
        <w:rPr>
          <w:rFonts w:cs="Georgia"/>
        </w:rPr>
        <w:t>р</w:t>
      </w:r>
      <w:r w:rsidRPr="0026041E">
        <w:rPr>
          <w:rFonts w:cs="Georgia"/>
        </w:rPr>
        <w:t>а</w:t>
      </w:r>
      <w:r w:rsidRPr="0026041E">
        <w:rPr>
          <w:rFonts w:cs="Georgia"/>
        </w:rPr>
        <w:t>боты</w:t>
      </w:r>
      <w:r w:rsidRPr="002106BF">
        <w:rPr>
          <w:rFonts w:cs="Georgia"/>
        </w:rPr>
        <w:t>.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В период подготовки к </w:t>
      </w:r>
      <w:r w:rsidR="00F7022A"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</w:t>
      </w:r>
      <w:r w:rsidRPr="002106BF">
        <w:rPr>
          <w:rFonts w:cs="Georgia"/>
        </w:rPr>
        <w:t>о</w:t>
      </w:r>
      <w:r w:rsidRPr="002106BF">
        <w:rPr>
          <w:rFonts w:cs="Georgia"/>
        </w:rPr>
        <w:t>вые. Подготовка студента к экзамену включает в себя три этапа: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C62C39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C62C39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C62C39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Литература для подготовки к </w:t>
      </w:r>
      <w:r w:rsidR="00F7022A">
        <w:rPr>
          <w:rFonts w:cs="Georgia"/>
        </w:rPr>
        <w:t>зачету с оценкой</w:t>
      </w:r>
      <w:r w:rsidRPr="002106BF">
        <w:rPr>
          <w:rFonts w:cs="Georgia"/>
        </w:rPr>
        <w:t xml:space="preserve"> рекомендуется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преподавателем</w:t>
      </w:r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</w:t>
      </w:r>
      <w:r w:rsidRPr="002106BF">
        <w:rPr>
          <w:rFonts w:cs="Georgia"/>
        </w:rPr>
        <w:t>ю</w:t>
      </w:r>
      <w:r w:rsidRPr="002106BF">
        <w:rPr>
          <w:rFonts w:cs="Georgia"/>
        </w:rPr>
        <w:t>бой из представленных в учебниках точек</w:t>
      </w:r>
      <w:r>
        <w:rPr>
          <w:rFonts w:cs="Georgia"/>
        </w:rPr>
        <w:t xml:space="preserve"> </w:t>
      </w:r>
      <w:r w:rsidRPr="0026041E">
        <w:rPr>
          <w:rFonts w:cs="Georgia"/>
        </w:rPr>
        <w:t>зрения</w:t>
      </w:r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</w:t>
      </w:r>
      <w:r w:rsidRPr="002106BF">
        <w:rPr>
          <w:rFonts w:cs="Georgia"/>
        </w:rPr>
        <w:t>а</w:t>
      </w:r>
      <w:r w:rsidRPr="002106BF">
        <w:rPr>
          <w:rFonts w:cs="Georgia"/>
        </w:rPr>
        <w:t>учной аргументации.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 xml:space="preserve">Основным источником подготовки к </w:t>
      </w:r>
      <w:r w:rsidR="00F7022A">
        <w:rPr>
          <w:rFonts w:cs="Georgia"/>
        </w:rPr>
        <w:t>зачету с оценкой</w:t>
      </w:r>
      <w:r w:rsidRPr="002106BF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конспект лекций</w:t>
      </w:r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руются, подкрепляются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 w:rsidR="00F7022A"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студентам необходимо обращать внимание не только на ур</w:t>
      </w:r>
      <w:r w:rsidRPr="002106BF">
        <w:rPr>
          <w:rFonts w:cs="Georgia"/>
        </w:rPr>
        <w:t>о</w:t>
      </w:r>
      <w:r w:rsidRPr="002106BF">
        <w:rPr>
          <w:rFonts w:cs="Georgia"/>
        </w:rPr>
        <w:t>вень запоминания,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26041E" w:rsidRPr="002106BF" w:rsidRDefault="00F7022A" w:rsidP="0026041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Зачет с оценкой</w:t>
      </w:r>
      <w:r w:rsidR="0026041E" w:rsidRPr="002106BF">
        <w:rPr>
          <w:rFonts w:cs="Georgia"/>
        </w:rPr>
        <w:t xml:space="preserve">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</w:t>
      </w:r>
      <w:r w:rsidR="0026041E" w:rsidRPr="002106BF">
        <w:rPr>
          <w:rFonts w:cs="Georgia"/>
        </w:rPr>
        <w:t>е</w:t>
      </w:r>
      <w:r w:rsidR="0026041E" w:rsidRPr="002106BF">
        <w:rPr>
          <w:rFonts w:cs="Georgia"/>
        </w:rPr>
        <w:t>ния им билета. Положительным также будет стремление студента изложить различные точки зрения на рассматриваемую проблему, выр</w:t>
      </w:r>
      <w:r w:rsidR="0026041E" w:rsidRPr="002106BF">
        <w:rPr>
          <w:rFonts w:cs="Georgia"/>
        </w:rPr>
        <w:t>а</w:t>
      </w:r>
      <w:r w:rsidR="0026041E" w:rsidRPr="002106BF">
        <w:rPr>
          <w:rFonts w:cs="Georgia"/>
        </w:rPr>
        <w:t>зить свое отношение к ней, применить теорет</w:t>
      </w:r>
      <w:r w:rsidR="0026041E" w:rsidRPr="002106BF">
        <w:rPr>
          <w:rFonts w:cs="Georgia"/>
        </w:rPr>
        <w:t>и</w:t>
      </w:r>
      <w:r w:rsidR="0026041E" w:rsidRPr="002106BF">
        <w:rPr>
          <w:rFonts w:cs="Georgia"/>
        </w:rPr>
        <w:t xml:space="preserve">ческие знания по современным проблемам </w:t>
      </w:r>
      <w:r w:rsidR="00C62C39">
        <w:rPr>
          <w:rFonts w:cs="Georgia"/>
        </w:rPr>
        <w:t>взрывного дела</w:t>
      </w:r>
      <w:r w:rsidR="0026041E" w:rsidRPr="002106BF">
        <w:rPr>
          <w:rFonts w:cs="Georgia"/>
        </w:rPr>
        <w:t>.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lastRenderedPageBreak/>
        <w:t>Критерии оценки: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использовании учебно-программного материала.;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</w:t>
      </w:r>
      <w:r w:rsidRPr="002106BF">
        <w:t>н</w:t>
      </w:r>
      <w:r w:rsidRPr="002106BF"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26041E" w:rsidRPr="002106BF" w:rsidRDefault="0026041E" w:rsidP="0026041E">
      <w:pPr>
        <w:tabs>
          <w:tab w:val="left" w:pos="851"/>
        </w:tabs>
        <w:ind w:firstLine="567"/>
        <w:jc w:val="both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26041E" w:rsidRPr="009737E5" w:rsidRDefault="0026041E" w:rsidP="0026041E">
      <w:pPr>
        <w:jc w:val="both"/>
      </w:pPr>
    </w:p>
    <w:p w:rsidR="005375DA" w:rsidRDefault="005375DA" w:rsidP="00A86D4E">
      <w:pPr>
        <w:jc w:val="center"/>
        <w:rPr>
          <w:rStyle w:val="FontStyle32"/>
          <w:b/>
          <w:i w:val="0"/>
          <w:sz w:val="24"/>
          <w:szCs w:val="24"/>
        </w:rPr>
        <w:sectPr w:rsidR="005375DA" w:rsidSect="005375DA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5938E4" w:rsidRPr="005938E4" w:rsidRDefault="005938E4" w:rsidP="005938E4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938E4">
        <w:rPr>
          <w:rStyle w:val="FontStyle32"/>
          <w:b/>
          <w:i w:val="0"/>
          <w:sz w:val="24"/>
          <w:szCs w:val="24"/>
        </w:rPr>
        <w:lastRenderedPageBreak/>
        <w:t xml:space="preserve">8. </w:t>
      </w:r>
      <w:r w:rsidRPr="005938E4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5938E4" w:rsidRPr="005938E4" w:rsidRDefault="005938E4" w:rsidP="005938E4">
      <w:pPr>
        <w:pStyle w:val="Style10"/>
        <w:widowControl/>
        <w:ind w:firstLine="720"/>
        <w:jc w:val="both"/>
        <w:rPr>
          <w:rStyle w:val="FontStyle18"/>
          <w:sz w:val="24"/>
          <w:szCs w:val="24"/>
        </w:rPr>
      </w:pPr>
    </w:p>
    <w:p w:rsidR="005938E4" w:rsidRPr="005938E4" w:rsidRDefault="005938E4" w:rsidP="005938E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5938E4">
        <w:rPr>
          <w:rStyle w:val="FontStyle18"/>
          <w:sz w:val="24"/>
          <w:szCs w:val="24"/>
        </w:rPr>
        <w:t xml:space="preserve">а) Основная </w:t>
      </w:r>
      <w:r w:rsidRPr="005938E4">
        <w:rPr>
          <w:rStyle w:val="FontStyle22"/>
          <w:b/>
          <w:sz w:val="24"/>
          <w:szCs w:val="24"/>
        </w:rPr>
        <w:t>литература:</w:t>
      </w:r>
      <w:r w:rsidRPr="005938E4">
        <w:rPr>
          <w:rStyle w:val="FontStyle22"/>
          <w:sz w:val="24"/>
          <w:szCs w:val="24"/>
        </w:rPr>
        <w:t xml:space="preserve"> </w:t>
      </w:r>
    </w:p>
    <w:p w:rsidR="005938E4" w:rsidRDefault="005938E4" w:rsidP="005938E4">
      <w:pPr>
        <w:jc w:val="both"/>
      </w:pPr>
      <w:r>
        <w:t>1. Симонов, П.С. Теория детонации взрывчатых веществ. Конспект лекций [Текст]: учеб. п</w:t>
      </w:r>
      <w:r>
        <w:t>о</w:t>
      </w:r>
      <w:r>
        <w:t xml:space="preserve">собие / П.С. Симонов. – Магнитогорск: </w:t>
      </w:r>
      <w:r>
        <w:rPr>
          <w:snapToGrid w:val="0"/>
        </w:rPr>
        <w:t>Изд-во Магнитогорск. гос. техн. ун-та им. Г.И. Нос</w:t>
      </w:r>
      <w:r>
        <w:rPr>
          <w:snapToGrid w:val="0"/>
        </w:rPr>
        <w:t>о</w:t>
      </w:r>
      <w:r>
        <w:rPr>
          <w:snapToGrid w:val="0"/>
        </w:rPr>
        <w:t xml:space="preserve">ва, 2017. </w:t>
      </w:r>
      <w:r>
        <w:t>–</w:t>
      </w:r>
      <w:r>
        <w:rPr>
          <w:snapToGrid w:val="0"/>
        </w:rPr>
        <w:t xml:space="preserve"> 170 с. </w:t>
      </w:r>
      <w:r>
        <w:rPr>
          <w:lang w:val="en-US"/>
        </w:rPr>
        <w:t>ISBN</w:t>
      </w:r>
      <w:r>
        <w:t xml:space="preserve"> 978-5-9967-0904-5.</w:t>
      </w:r>
    </w:p>
    <w:p w:rsidR="005938E4" w:rsidRDefault="005938E4" w:rsidP="005938E4">
      <w:pPr>
        <w:jc w:val="both"/>
      </w:pPr>
      <w:r>
        <w:t xml:space="preserve">2. Адамян, В.Л. Теория горения и взрыва [Электронный ресурс]: учебное пособие / В.Л. Адамян. – Электрон. дан. – Санкт-Петербург: Лань, 2018. – 116 с. – Режим доступа: </w:t>
      </w:r>
      <w:hyperlink r:id="rId12" w:history="1">
        <w:r>
          <w:rPr>
            <w:rStyle w:val="af"/>
          </w:rPr>
          <w:t>https://e.lanbook.com/book/109508</w:t>
        </w:r>
      </w:hyperlink>
      <w:r>
        <w:t>. – Загл. с экрана.</w:t>
      </w:r>
    </w:p>
    <w:p w:rsidR="005938E4" w:rsidRDefault="005938E4" w:rsidP="005938E4">
      <w:pPr>
        <w:jc w:val="both"/>
      </w:pPr>
      <w:r>
        <w:t>3. Орленко, Л.П. Физика взрыва и удара [Электронный ресурс]: учебное пособие / Л.П. О</w:t>
      </w:r>
      <w:r>
        <w:t>р</w:t>
      </w:r>
      <w:r>
        <w:t xml:space="preserve">ленко. – 3-е изд. – М.: ФИЗМАТЛИТ, 2017. – 408 с. – Режим доступа: </w:t>
      </w:r>
      <w:hyperlink r:id="rId13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e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lanbook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com</w:t>
        </w:r>
        <w:r>
          <w:rPr>
            <w:rStyle w:val="af"/>
          </w:rPr>
          <w:t>/</w:t>
        </w:r>
        <w:r>
          <w:rPr>
            <w:rStyle w:val="af"/>
            <w:lang w:val="en-US"/>
          </w:rPr>
          <w:t>book</w:t>
        </w:r>
        <w:r>
          <w:rPr>
            <w:rStyle w:val="af"/>
          </w:rPr>
          <w:t>/105009</w:t>
        </w:r>
      </w:hyperlink>
      <w:r>
        <w:t xml:space="preserve">. – Заглавие с экрана. </w:t>
      </w:r>
      <w:r>
        <w:rPr>
          <w:lang w:val="en-US"/>
        </w:rPr>
        <w:t>ISBN</w:t>
      </w:r>
      <w:r>
        <w:t xml:space="preserve"> 978-5-9221-1715-9.</w:t>
      </w:r>
    </w:p>
    <w:p w:rsidR="005938E4" w:rsidRDefault="005938E4" w:rsidP="005938E4">
      <w:pPr>
        <w:pStyle w:val="Style10"/>
        <w:widowControl/>
        <w:ind w:firstLine="720"/>
        <w:jc w:val="both"/>
        <w:rPr>
          <w:rStyle w:val="FontStyle22"/>
          <w:b/>
        </w:rPr>
      </w:pPr>
    </w:p>
    <w:p w:rsidR="005938E4" w:rsidRPr="005938E4" w:rsidRDefault="005938E4" w:rsidP="005938E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5938E4">
        <w:rPr>
          <w:rStyle w:val="FontStyle22"/>
          <w:b/>
          <w:sz w:val="24"/>
          <w:szCs w:val="24"/>
        </w:rPr>
        <w:t>б) Дополнительная литература:</w:t>
      </w:r>
    </w:p>
    <w:p w:rsidR="005938E4" w:rsidRDefault="005938E4" w:rsidP="005938E4">
      <w:pPr>
        <w:jc w:val="both"/>
      </w:pPr>
      <w:r>
        <w:t xml:space="preserve">1. Эквист, Б.В. Теория горения и взрыва [Электронный ресурс]: учебник / Б.В. Эквист. – М.: МИСИС, 2018. – 180 с. – Режим доступа: </w:t>
      </w:r>
      <w:hyperlink r:id="rId14" w:history="1">
        <w:r>
          <w:rPr>
            <w:rStyle w:val="af"/>
          </w:rPr>
          <w:t>http://e.lanbook.com/book/115286</w:t>
        </w:r>
      </w:hyperlink>
      <w:r>
        <w:t>. – Заглавие с экр</w:t>
      </w:r>
      <w:r>
        <w:t>а</w:t>
      </w:r>
      <w:r>
        <w:t>на. ISBN 978-5-906953-90-2.</w:t>
      </w:r>
    </w:p>
    <w:p w:rsidR="005938E4" w:rsidRDefault="005938E4" w:rsidP="005938E4">
      <w:pPr>
        <w:jc w:val="both"/>
      </w:pPr>
      <w:r>
        <w:t>2. Орлова, Е.Ю. Химия и технология бризантных взрывчатых веществ [Текст]: учеб. для в</w:t>
      </w:r>
      <w:r>
        <w:t>у</w:t>
      </w:r>
      <w:r>
        <w:t>зов / Е.Ю. Орлова. – 3-е изд., перераб. – Л.: Химия, 1981. – 312 с.: ил.</w:t>
      </w:r>
    </w:p>
    <w:p w:rsidR="005938E4" w:rsidRDefault="005938E4" w:rsidP="005938E4">
      <w:pPr>
        <w:jc w:val="both"/>
      </w:pPr>
      <w:r>
        <w:t xml:space="preserve">3. Физика взрыва [Текст]: в 2 т. Т.1 / [С.Г. Андреев, А.В. Бабкин, Ф.А. Баум и др.]; под ред. Л.П. Орленко. –3-е изд., испр. – М.: Физматлит, 2004. – 832 с. </w:t>
      </w:r>
      <w:r>
        <w:rPr>
          <w:lang w:val="en-US"/>
        </w:rPr>
        <w:t>ISBN</w:t>
      </w:r>
      <w:r>
        <w:t xml:space="preserve"> 5-9221-0219-2.</w:t>
      </w:r>
    </w:p>
    <w:p w:rsidR="005938E4" w:rsidRDefault="005938E4" w:rsidP="005938E4">
      <w:pPr>
        <w:jc w:val="both"/>
      </w:pPr>
      <w:r>
        <w:t xml:space="preserve">4. Физика взрыва [Текст]: в 2 т. Т.2 / [С.Г. Андреев, А.В. Бабкин, Ф.А. Баум и др.]; под ред. Л.П. Орленко. –3-е изд., перераб. и доп. – М.: Физматлит, 2002.– 656 с. </w:t>
      </w:r>
      <w:r>
        <w:rPr>
          <w:lang w:val="en-US"/>
        </w:rPr>
        <w:t>ISBN</w:t>
      </w:r>
      <w:r w:rsidRPr="005938E4">
        <w:t xml:space="preserve"> </w:t>
      </w:r>
      <w:r>
        <w:t>5-9221-0220-6.</w:t>
      </w:r>
    </w:p>
    <w:p w:rsidR="005938E4" w:rsidRDefault="005938E4" w:rsidP="005938E4">
      <w:pPr>
        <w:jc w:val="both"/>
        <w:rPr>
          <w:snapToGrid w:val="0"/>
        </w:rPr>
      </w:pPr>
      <w:r>
        <w:t xml:space="preserve">5. </w:t>
      </w:r>
      <w:r>
        <w:rPr>
          <w:snapToGrid w:val="0"/>
        </w:rPr>
        <w:t>Андреев, К.К. Теория взрывчатых веществ [Текст]: учеб. для вузов / К.К. Андреев, А.Ф. Беляев. – М.: Оборонгиз, 1960. – 595 с.</w:t>
      </w:r>
    </w:p>
    <w:p w:rsidR="005938E4" w:rsidRDefault="005938E4" w:rsidP="005938E4">
      <w:pPr>
        <w:jc w:val="both"/>
      </w:pPr>
      <w:r>
        <w:t>6. Орлова, Е.Ю. Химия и технология бризантных взрывчатых веществ [Текст] / Е.Ю. Орлова. – Л.: Химия, 1973. – 688 с.</w:t>
      </w:r>
    </w:p>
    <w:p w:rsidR="005938E4" w:rsidRDefault="005938E4" w:rsidP="005938E4">
      <w:pPr>
        <w:jc w:val="both"/>
      </w:pPr>
      <w:r>
        <w:t>7. Горст, А.Г. Пороха и взрывчатые вещества [Текст]</w:t>
      </w:r>
      <w:r>
        <w:rPr>
          <w:snapToGrid w:val="0"/>
        </w:rPr>
        <w:t>: учеб. для вузов / А.Г. Горст</w:t>
      </w:r>
      <w:r>
        <w:t>. – М.: М</w:t>
      </w:r>
      <w:r>
        <w:t>а</w:t>
      </w:r>
      <w:r>
        <w:t>шиностроение, 1972. – 208 с.</w:t>
      </w:r>
    </w:p>
    <w:p w:rsidR="005938E4" w:rsidRDefault="005938E4" w:rsidP="005938E4">
      <w:pPr>
        <w:jc w:val="both"/>
      </w:pPr>
      <w:r>
        <w:t xml:space="preserve">8. Дубнов, Л.В. Промышленные взрывчатые вещества [Текст] / Л.В. Дубнов, Н.С. Бахаревич, А.И. Романов. – 3-е изд. перераб. и доп. – М.: Недра, 1988. – 358 с.: ил. </w:t>
      </w:r>
      <w:r>
        <w:rPr>
          <w:lang w:val="en-US"/>
        </w:rPr>
        <w:t>ISBN</w:t>
      </w:r>
      <w:r>
        <w:t xml:space="preserve"> 5-247-00285-7.</w:t>
      </w:r>
    </w:p>
    <w:p w:rsidR="005938E4" w:rsidRDefault="005938E4" w:rsidP="005938E4">
      <w:pPr>
        <w:jc w:val="both"/>
      </w:pPr>
      <w:r>
        <w:t xml:space="preserve">9. </w:t>
      </w:r>
      <w:r>
        <w:rPr>
          <w:snapToGrid w:val="0"/>
        </w:rPr>
        <w:t>Светлов, Б.Я. Теория и свойства промышленных взрывчатых веществ [Текст] / Б.Я. Све</w:t>
      </w:r>
      <w:r>
        <w:rPr>
          <w:snapToGrid w:val="0"/>
        </w:rPr>
        <w:t>т</w:t>
      </w:r>
      <w:r>
        <w:rPr>
          <w:snapToGrid w:val="0"/>
        </w:rPr>
        <w:t>лов, Н.Е. Яременко. – М.: Недра, 1973. – 208 с.</w:t>
      </w:r>
    </w:p>
    <w:p w:rsidR="005938E4" w:rsidRDefault="005938E4" w:rsidP="005938E4">
      <w:pPr>
        <w:jc w:val="both"/>
      </w:pPr>
      <w:r>
        <w:t xml:space="preserve">10. Энергетические конденсированные системы [Текст]: краткий энциклопедический словарь / Под ред. Б.П. Жукова – 2-е изд. исправл. – М.: Янус К, 2000. – 596 с. </w:t>
      </w:r>
      <w:r>
        <w:rPr>
          <w:lang w:val="en-US"/>
        </w:rPr>
        <w:t>ISBN</w:t>
      </w:r>
      <w:r>
        <w:t xml:space="preserve"> 5-8037-0031-2.</w:t>
      </w:r>
    </w:p>
    <w:p w:rsidR="005938E4" w:rsidRDefault="005938E4" w:rsidP="005938E4">
      <w:pPr>
        <w:jc w:val="both"/>
      </w:pPr>
      <w:r>
        <w:t xml:space="preserve">11. </w:t>
      </w:r>
      <w:r>
        <w:rPr>
          <w:snapToGrid w:val="0"/>
        </w:rPr>
        <w:t>Кук, М.А. Наука о промышленных ВВ [Текст] / М.А. Кук; пер. с англ. под ред. Г.П. Д</w:t>
      </w:r>
      <w:r>
        <w:rPr>
          <w:snapToGrid w:val="0"/>
        </w:rPr>
        <w:t>е</w:t>
      </w:r>
      <w:r>
        <w:rPr>
          <w:snapToGrid w:val="0"/>
        </w:rPr>
        <w:t>мидюка и Н.С. Бахаревич. – М.: Недра, 1980. – 453 с. – Пер. изд.: США, 1974.</w:t>
      </w:r>
    </w:p>
    <w:p w:rsidR="005938E4" w:rsidRDefault="005938E4" w:rsidP="005938E4">
      <w:pPr>
        <w:jc w:val="both"/>
      </w:pPr>
      <w:r>
        <w:t>12. Щукин, Ю.Г. Промышленные взрывчатые вещества на основе утилизированных боепр</w:t>
      </w:r>
      <w:r>
        <w:t>и</w:t>
      </w:r>
      <w:r>
        <w:t>пасов [Текст]: учеб. пособие для вузов / Ю.Г. Щукин, Б.Н. Кутузов, Б.В. Мацеевич, Ю.А. Т</w:t>
      </w:r>
      <w:r>
        <w:t>а</w:t>
      </w:r>
      <w:r>
        <w:t xml:space="preserve">тищев; под общей ред. Ю.Г. Щукина. – М.: Недра, 1998. – 319 с.: ил. </w:t>
      </w:r>
      <w:r>
        <w:rPr>
          <w:lang w:val="en-US"/>
        </w:rPr>
        <w:t>ISBN</w:t>
      </w:r>
      <w:r>
        <w:t xml:space="preserve"> 5-247-03754-5.</w:t>
      </w:r>
    </w:p>
    <w:p w:rsidR="005938E4" w:rsidRDefault="005938E4" w:rsidP="005938E4">
      <w:pPr>
        <w:jc w:val="both"/>
      </w:pPr>
      <w:r>
        <w:t>13. Октоген – термостойкое взрывчатое вещество [Текст] / Е.Ю. Орлова, Н.А. Орлова, В.Ф. Жилин и др. – М.: Недра, 1975. – 128 с.</w:t>
      </w:r>
    </w:p>
    <w:p w:rsidR="005938E4" w:rsidRDefault="005938E4" w:rsidP="005938E4">
      <w:pPr>
        <w:jc w:val="both"/>
      </w:pPr>
      <w:r>
        <w:t>14. Багал, Л.И. Химия и технология инициирующих взрывчатых веществ [Текст] / Л.И. Б</w:t>
      </w:r>
      <w:r>
        <w:t>а</w:t>
      </w:r>
      <w:r>
        <w:t>гал. – М.: Машиностроение, 1975. – 456 с.</w:t>
      </w:r>
    </w:p>
    <w:p w:rsidR="005938E4" w:rsidRPr="005938E4" w:rsidRDefault="005938E4" w:rsidP="005938E4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:rsidR="005938E4" w:rsidRPr="005938E4" w:rsidRDefault="005938E4" w:rsidP="005938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5938E4">
        <w:rPr>
          <w:rStyle w:val="FontStyle15"/>
          <w:spacing w:val="40"/>
          <w:sz w:val="24"/>
          <w:szCs w:val="24"/>
        </w:rPr>
        <w:t>в)</w:t>
      </w:r>
      <w:r w:rsidRPr="005938E4">
        <w:rPr>
          <w:rStyle w:val="FontStyle15"/>
          <w:b w:val="0"/>
          <w:sz w:val="24"/>
          <w:szCs w:val="24"/>
        </w:rPr>
        <w:t xml:space="preserve"> </w:t>
      </w:r>
      <w:r w:rsidRPr="005938E4">
        <w:rPr>
          <w:rStyle w:val="FontStyle21"/>
          <w:b/>
          <w:sz w:val="24"/>
          <w:szCs w:val="24"/>
        </w:rPr>
        <w:t>Методические указания:</w:t>
      </w:r>
    </w:p>
    <w:p w:rsidR="005938E4" w:rsidRDefault="005938E4" w:rsidP="005938E4">
      <w:pPr>
        <w:jc w:val="both"/>
        <w:rPr>
          <w:snapToGrid w:val="0"/>
        </w:rPr>
      </w:pPr>
      <w:r>
        <w:rPr>
          <w:snapToGrid w:val="0"/>
        </w:rPr>
        <w:t xml:space="preserve">1. Симонов, П.С. Теория горения и взрыва [Текст]: методические указания к выполнению практических работ / П.С. Симонов – Магнитогорск: Изд-во Магнитогорск. гос. техн. ун-та им. Г.И. Носова, 2012. </w:t>
      </w:r>
      <w:r>
        <w:t>–</w:t>
      </w:r>
      <w:r>
        <w:rPr>
          <w:snapToGrid w:val="0"/>
        </w:rPr>
        <w:t xml:space="preserve"> 42 с.</w:t>
      </w:r>
    </w:p>
    <w:p w:rsidR="005938E4" w:rsidRDefault="005938E4" w:rsidP="005938E4">
      <w:pPr>
        <w:jc w:val="both"/>
        <w:rPr>
          <w:snapToGrid w:val="0"/>
        </w:rPr>
      </w:pPr>
      <w:r>
        <w:rPr>
          <w:snapToGrid w:val="0"/>
        </w:rPr>
        <w:t xml:space="preserve">2. 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</w:t>
      </w:r>
      <w:r>
        <w:t>–</w:t>
      </w:r>
      <w:r>
        <w:rPr>
          <w:snapToGrid w:val="0"/>
        </w:rPr>
        <w:t xml:space="preserve"> 39 с.</w:t>
      </w:r>
    </w:p>
    <w:p w:rsidR="005938E4" w:rsidRDefault="005938E4" w:rsidP="005938E4">
      <w:pPr>
        <w:jc w:val="both"/>
      </w:pPr>
      <w:r>
        <w:rPr>
          <w:snapToGrid w:val="0"/>
        </w:rPr>
        <w:lastRenderedPageBreak/>
        <w:t>3. Симонов, П.С. Теория детонации взрывчатых веществ [Текст]</w:t>
      </w:r>
      <w:r>
        <w:t>: методические указания по выполнению контрольных заданий / П.С. Симонов. – Магнитогорск: МГТУ, 2009. – 20 с.</w:t>
      </w:r>
    </w:p>
    <w:p w:rsidR="005938E4" w:rsidRDefault="005938E4" w:rsidP="005938E4">
      <w:pPr>
        <w:ind w:firstLine="709"/>
        <w:jc w:val="both"/>
        <w:rPr>
          <w:b/>
          <w:snapToGrid w:val="0"/>
        </w:rPr>
      </w:pPr>
    </w:p>
    <w:p w:rsidR="005938E4" w:rsidRDefault="005938E4" w:rsidP="005938E4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2"/>
      </w:tblGrid>
      <w:tr w:rsidR="005938E4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jc w:val="center"/>
            </w:pPr>
            <w:r w:rsidRPr="005938E4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jc w:val="center"/>
            </w:pPr>
            <w:r w:rsidRPr="005938E4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jc w:val="center"/>
            </w:pPr>
            <w:r w:rsidRPr="005938E4">
              <w:t>Срок действия лицензии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>
            <w:pPr>
              <w:rPr>
                <w:lang w:val="en-US"/>
              </w:rPr>
            </w:pPr>
            <w:r w:rsidRPr="005938E4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>
            <w:r w:rsidRPr="005938E4">
              <w:t>Д-1227 от 08.10.2018</w:t>
            </w:r>
          </w:p>
          <w:p w:rsidR="005938E4" w:rsidRPr="005938E4" w:rsidRDefault="005938E4">
            <w:r w:rsidRPr="005938E4">
              <w:t>Д-757-17 от 27.06.2017</w:t>
            </w:r>
          </w:p>
          <w:p w:rsidR="005938E4" w:rsidRPr="005938E4" w:rsidRDefault="005938E4">
            <w:r w:rsidRPr="005938E4">
              <w:t>Д-593-16 от 20.05.2016</w:t>
            </w:r>
          </w:p>
          <w:p w:rsidR="005938E4" w:rsidRPr="005938E4" w:rsidRDefault="005938E4">
            <w:r w:rsidRPr="005938E4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 w:rsidP="005938E4">
            <w:pPr>
              <w:jc w:val="center"/>
            </w:pPr>
            <w:r w:rsidRPr="005938E4">
              <w:t>11.10.2021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27.07.2018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20.05.2017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13.07.2016</w:t>
            </w:r>
            <w:bookmarkStart w:id="0" w:name="_GoBack"/>
            <w:bookmarkEnd w:id="0"/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5938E4">
              <w:rPr>
                <w:snapToGrid w:val="0"/>
              </w:rPr>
              <w:t>Д-1227 от 8.10.2018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5938E4">
              <w:rPr>
                <w:snapToGrid w:val="0"/>
              </w:rPr>
              <w:t>Д-757-17 от 27.06.2017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5938E4">
              <w:rPr>
                <w:snapToGrid w:val="0"/>
              </w:rPr>
              <w:t>Д-593-16 от 20.05.2016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</w:pPr>
            <w:r w:rsidRPr="005938E4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5938E4">
              <w:rPr>
                <w:snapToGrid w:val="0"/>
                <w:lang w:val="en-US"/>
              </w:rPr>
              <w:t>11.10.2021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5938E4">
              <w:rPr>
                <w:snapToGrid w:val="0"/>
                <w:lang w:val="en-US"/>
              </w:rPr>
              <w:t>27.07.2018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5938E4">
              <w:rPr>
                <w:snapToGrid w:val="0"/>
                <w:lang w:val="en-US"/>
              </w:rPr>
              <w:t>20.05.2017</w:t>
            </w:r>
          </w:p>
          <w:p w:rsidR="005938E4" w:rsidRPr="005938E4" w:rsidRDefault="005938E4" w:rsidP="002F799D">
            <w:pPr>
              <w:pStyle w:val="msonormalcxspmiddle"/>
              <w:spacing w:before="0" w:beforeAutospacing="0" w:after="0" w:afterAutospacing="0"/>
              <w:jc w:val="center"/>
            </w:pPr>
            <w:r w:rsidRPr="005938E4">
              <w:rPr>
                <w:snapToGrid w:val="0"/>
                <w:lang w:val="en-US"/>
              </w:rPr>
              <w:t>13.07.2016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5938E4">
            <w:pPr>
              <w:pStyle w:val="msonormalcxspmiddle"/>
              <w:jc w:val="center"/>
            </w:pPr>
            <w:r w:rsidRPr="005938E4">
              <w:t>Бессрочно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rPr>
                <w:lang w:val="en-US"/>
              </w:rPr>
            </w:pPr>
            <w:r w:rsidRPr="005938E4">
              <w:rPr>
                <w:lang w:val="en-US"/>
              </w:rPr>
              <w:t>Mathcad Education - University Ed</w:t>
            </w:r>
            <w:r w:rsidRPr="005938E4">
              <w:rPr>
                <w:lang w:val="en-US"/>
              </w:rPr>
              <w:t>i</w:t>
            </w:r>
            <w:r w:rsidRPr="005938E4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rPr>
                <w:lang w:val="en-US"/>
              </w:rPr>
            </w:pPr>
            <w:r w:rsidRPr="005938E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5938E4">
            <w:pPr>
              <w:pStyle w:val="msonormalcxspmiddle"/>
              <w:jc w:val="center"/>
              <w:rPr>
                <w:lang w:val="en-US"/>
              </w:rPr>
            </w:pPr>
            <w:r w:rsidRPr="005938E4">
              <w:t>Бессрочно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КОМПАС 3</w:t>
            </w:r>
            <w:r w:rsidRPr="005938E4">
              <w:rPr>
                <w:lang w:val="en-US"/>
              </w:rPr>
              <w:t>D</w:t>
            </w:r>
            <w:r w:rsidRPr="005938E4">
              <w:t xml:space="preserve"> </w:t>
            </w:r>
            <w:r w:rsidRPr="005938E4">
              <w:rPr>
                <w:lang w:val="en-US"/>
              </w:rPr>
              <w:t>V</w:t>
            </w:r>
            <w:r w:rsidRPr="005938E4">
              <w:t>16 на (100 одновр</w:t>
            </w:r>
            <w:r w:rsidRPr="005938E4">
              <w:t>е</w:t>
            </w:r>
            <w:r w:rsidRPr="005938E4">
              <w:t>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rPr>
                <w:snapToGrid w:val="0"/>
              </w:rPr>
            </w:pPr>
            <w:r w:rsidRPr="005938E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5938E4">
            <w:pPr>
              <w:pStyle w:val="msonormalcxspmiddle"/>
              <w:jc w:val="center"/>
            </w:pPr>
            <w:r w:rsidRPr="005938E4">
              <w:t>Бессрочно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rPr>
                <w:lang w:val="en-US"/>
              </w:rPr>
            </w:pPr>
            <w:r w:rsidRPr="005938E4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  <w:rPr>
                <w:snapToGrid w:val="0"/>
                <w:lang w:val="en-US"/>
              </w:rPr>
            </w:pPr>
            <w:r w:rsidRPr="005938E4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5938E4">
            <w:pPr>
              <w:pStyle w:val="msonormalcxspmiddle"/>
              <w:jc w:val="center"/>
              <w:rPr>
                <w:lang w:val="en-US"/>
              </w:rPr>
            </w:pPr>
            <w:r w:rsidRPr="005938E4">
              <w:t>Бессрочно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>
            <w:r w:rsidRPr="005938E4">
              <w:t>Kaspersky</w:t>
            </w:r>
            <w:r w:rsidRPr="005938E4">
              <w:rPr>
                <w:lang w:val="en-US"/>
              </w:rPr>
              <w:t>Endpoind</w:t>
            </w:r>
            <w:r w:rsidRPr="005938E4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>
            <w:r w:rsidRPr="005938E4">
              <w:t>Д-300-18 от 21.03.2018</w:t>
            </w:r>
          </w:p>
          <w:p w:rsidR="005938E4" w:rsidRPr="005938E4" w:rsidRDefault="005938E4">
            <w:r w:rsidRPr="005938E4">
              <w:t>Д-1347-17 от 20.12.2017</w:t>
            </w:r>
          </w:p>
          <w:p w:rsidR="005938E4" w:rsidRPr="005938E4" w:rsidRDefault="005938E4">
            <w:r w:rsidRPr="005938E4">
              <w:t>Д-1481-16 от 25.11.2016</w:t>
            </w:r>
          </w:p>
          <w:p w:rsidR="005938E4" w:rsidRPr="005938E4" w:rsidRDefault="005938E4">
            <w:r w:rsidRPr="005938E4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Pr="005938E4" w:rsidRDefault="005938E4" w:rsidP="005938E4">
            <w:pPr>
              <w:jc w:val="center"/>
            </w:pPr>
            <w:r w:rsidRPr="005938E4">
              <w:t>28.01.2020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21.03.2018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25.12.2017</w:t>
            </w:r>
          </w:p>
          <w:p w:rsidR="005938E4" w:rsidRPr="005938E4" w:rsidRDefault="005938E4" w:rsidP="005938E4">
            <w:pPr>
              <w:jc w:val="center"/>
            </w:pPr>
            <w:r w:rsidRPr="005938E4">
              <w:t>11.12.2016</w:t>
            </w:r>
          </w:p>
        </w:tc>
      </w:tr>
      <w:tr w:rsidR="005938E4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>
            <w:pPr>
              <w:pStyle w:val="msonormalcxspmiddle"/>
            </w:pPr>
            <w:r w:rsidRPr="005938E4">
              <w:t>Свободно распространя</w:t>
            </w:r>
            <w:r w:rsidRPr="005938E4">
              <w:t>е</w:t>
            </w:r>
            <w:r w:rsidRPr="005938E4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Pr="005938E4" w:rsidRDefault="005938E4" w:rsidP="005938E4">
            <w:pPr>
              <w:pStyle w:val="msonormalcxspmiddle"/>
              <w:jc w:val="center"/>
            </w:pPr>
            <w:r w:rsidRPr="005938E4">
              <w:t>Бессрочно</w:t>
            </w:r>
          </w:p>
        </w:tc>
      </w:tr>
    </w:tbl>
    <w:p w:rsidR="005938E4" w:rsidRDefault="005938E4" w:rsidP="005938E4">
      <w:pPr>
        <w:rPr>
          <w:snapToGrid w:val="0"/>
        </w:rPr>
      </w:pP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1. Российская Государственная библиотека URL: </w:t>
      </w:r>
      <w:hyperlink r:id="rId15" w:history="1">
        <w:r>
          <w:rPr>
            <w:rStyle w:val="af"/>
            <w:snapToGrid w:val="0"/>
          </w:rPr>
          <w:t>http://www.rsl.ru/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2. Российская национальная библиотека URL: </w:t>
      </w:r>
      <w:hyperlink r:id="rId16" w:history="1">
        <w:r>
          <w:rPr>
            <w:rStyle w:val="af"/>
            <w:snapToGrid w:val="0"/>
          </w:rPr>
          <w:t>http://www.nlr.ru/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3. Государственная публичная научно-техническая библиотека России </w:t>
      </w:r>
      <w:r>
        <w:rPr>
          <w:snapToGrid w:val="0"/>
        </w:rPr>
        <w:br/>
        <w:t xml:space="preserve">URL: </w:t>
      </w:r>
      <w:hyperlink r:id="rId17" w:history="1">
        <w:r>
          <w:rPr>
            <w:rStyle w:val="af"/>
            <w:snapToGrid w:val="0"/>
          </w:rPr>
          <w:t>http://www.gpntb.ru/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4. Public.Ru - публичная интернет-библиотека URL: </w:t>
      </w:r>
      <w:hyperlink r:id="rId18" w:history="1">
        <w:r>
          <w:rPr>
            <w:rStyle w:val="af"/>
            <w:snapToGrid w:val="0"/>
          </w:rPr>
          <w:t>http://www.public.ru/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5. Электронно-библиотечная система издательства «Лань» </w:t>
      </w:r>
      <w:r>
        <w:rPr>
          <w:snapToGrid w:val="0"/>
          <w:lang w:val="pl-PL"/>
        </w:rPr>
        <w:t>URL</w:t>
      </w:r>
      <w:r>
        <w:rPr>
          <w:snapToGrid w:val="0"/>
        </w:rPr>
        <w:t xml:space="preserve">: </w:t>
      </w:r>
      <w:hyperlink r:id="rId19" w:history="1">
        <w:r>
          <w:rPr>
            <w:rStyle w:val="af"/>
            <w:snapToGrid w:val="0"/>
            <w:lang w:val="pl-PL"/>
          </w:rPr>
          <w:t>http</w:t>
        </w:r>
        <w:r>
          <w:rPr>
            <w:rStyle w:val="af"/>
            <w:snapToGrid w:val="0"/>
          </w:rPr>
          <w:t>://</w:t>
        </w:r>
        <w:r>
          <w:rPr>
            <w:rStyle w:val="af"/>
            <w:snapToGrid w:val="0"/>
            <w:lang w:val="pl-PL"/>
          </w:rPr>
          <w:t>e</w:t>
        </w:r>
        <w:r>
          <w:rPr>
            <w:rStyle w:val="af"/>
            <w:snapToGrid w:val="0"/>
          </w:rPr>
          <w:t>.</w:t>
        </w:r>
        <w:r>
          <w:rPr>
            <w:rStyle w:val="af"/>
            <w:snapToGrid w:val="0"/>
            <w:lang w:val="pl-PL"/>
          </w:rPr>
          <w:t>lanbook</w:t>
        </w:r>
        <w:r>
          <w:rPr>
            <w:rStyle w:val="af"/>
            <w:snapToGrid w:val="0"/>
          </w:rPr>
          <w:t>.</w:t>
        </w:r>
        <w:r>
          <w:rPr>
            <w:rStyle w:val="af"/>
            <w:snapToGrid w:val="0"/>
            <w:lang w:val="pl-PL"/>
          </w:rPr>
          <w:t>com</w:t>
        </w:r>
        <w:r>
          <w:rPr>
            <w:rStyle w:val="af"/>
            <w:snapToGrid w:val="0"/>
          </w:rPr>
          <w:t>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6. Научная электронная библиотека eLIBRARY.ru URL: </w:t>
      </w:r>
      <w:hyperlink r:id="rId20" w:history="1">
        <w:r>
          <w:rPr>
            <w:rStyle w:val="af"/>
            <w:snapToGrid w:val="0"/>
          </w:rPr>
          <w:t>http://elibrary.ru/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7. Межведомственная комиссия по взрывному делу при Академии горных наук </w:t>
      </w:r>
      <w:r>
        <w:rPr>
          <w:snapToGrid w:val="0"/>
        </w:rPr>
        <w:br/>
        <w:t xml:space="preserve">URL: </w:t>
      </w:r>
      <w:hyperlink r:id="rId21" w:history="1">
        <w:r>
          <w:rPr>
            <w:rStyle w:val="af"/>
            <w:snapToGrid w:val="0"/>
          </w:rPr>
          <w:t>http://mvkmine.ru/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8. "Взрывное дело"– научно-технический сборник URL: </w:t>
      </w:r>
      <w:hyperlink r:id="rId22" w:history="1">
        <w:r>
          <w:rPr>
            <w:rStyle w:val="af"/>
            <w:snapToGrid w:val="0"/>
          </w:rPr>
          <w:t>http://sbornikvd.ru/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3" w:history="1">
        <w:r>
          <w:rPr>
            <w:rStyle w:val="af"/>
            <w:snapToGrid w:val="0"/>
          </w:rPr>
          <w:t>http://www.giab-online.ru/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10. Журнал «Физика горения и взрыва» URL: </w:t>
      </w:r>
      <w:hyperlink r:id="rId24" w:history="1">
        <w:r>
          <w:rPr>
            <w:rStyle w:val="af"/>
            <w:snapToGrid w:val="0"/>
          </w:rPr>
          <w:t>http://www.sibran.ru/journals/FGV/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11. Журнал «Физико-технические проблемы разработки полезных ископаемых» </w:t>
      </w:r>
      <w:r>
        <w:rPr>
          <w:snapToGrid w:val="0"/>
        </w:rPr>
        <w:br/>
        <w:t xml:space="preserve">URL: </w:t>
      </w:r>
      <w:hyperlink r:id="rId25" w:history="1">
        <w:r>
          <w:rPr>
            <w:rStyle w:val="af"/>
            <w:snapToGrid w:val="0"/>
          </w:rPr>
          <w:t>http://www.misd.ru/publishing/jms/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26" w:history="1">
        <w:r>
          <w:rPr>
            <w:rStyle w:val="af"/>
            <w:snapToGrid w:val="0"/>
          </w:rPr>
          <w:t>http://mj.ursmu.ru/</w:t>
        </w:r>
      </w:hyperlink>
      <w:r>
        <w:rPr>
          <w:snapToGrid w:val="0"/>
        </w:rPr>
        <w:t>.</w:t>
      </w:r>
    </w:p>
    <w:p w:rsidR="005938E4" w:rsidRDefault="005938E4" w:rsidP="005938E4">
      <w:pPr>
        <w:rPr>
          <w:snapToGrid w:val="0"/>
        </w:rPr>
      </w:pPr>
      <w:r>
        <w:rPr>
          <w:snapToGrid w:val="0"/>
        </w:rPr>
        <w:t xml:space="preserve">13. Горный журнал. Издательский дом «Руда и Металлы» </w:t>
      </w:r>
      <w:r>
        <w:rPr>
          <w:snapToGrid w:val="0"/>
        </w:rPr>
        <w:br/>
        <w:t xml:space="preserve">URL: </w:t>
      </w:r>
      <w:hyperlink r:id="rId27" w:history="1">
        <w:r>
          <w:rPr>
            <w:rStyle w:val="af"/>
            <w:snapToGrid w:val="0"/>
          </w:rPr>
          <w:t>http://www.rudmet.ru/catalog/journals/1/</w:t>
        </w:r>
      </w:hyperlink>
      <w:r>
        <w:rPr>
          <w:snapToGrid w:val="0"/>
        </w:rPr>
        <w:t>.</w:t>
      </w:r>
    </w:p>
    <w:p w:rsidR="005938E4" w:rsidRDefault="005938E4" w:rsidP="005938E4">
      <w:r>
        <w:lastRenderedPageBreak/>
        <w:t xml:space="preserve">14.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5938E4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28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scholar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google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</w:t>
      </w:r>
    </w:p>
    <w:p w:rsidR="005938E4" w:rsidRDefault="005938E4" w:rsidP="005938E4">
      <w:r>
        <w:t xml:space="preserve">15.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>
        <w:t xml:space="preserve">: </w:t>
      </w:r>
      <w:hyperlink r:id="rId29" w:history="1">
        <w:r>
          <w:rPr>
            <w:rStyle w:val="af"/>
          </w:rPr>
          <w:t>http://</w:t>
        </w:r>
        <w:r>
          <w:rPr>
            <w:rStyle w:val="af"/>
            <w:lang w:val="en-US"/>
          </w:rPr>
          <w:t>window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edu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</w:t>
      </w:r>
    </w:p>
    <w:p w:rsidR="005938E4" w:rsidRDefault="005938E4" w:rsidP="005938E4">
      <w:pPr>
        <w:pStyle w:val="22"/>
        <w:spacing w:after="0" w:line="240" w:lineRule="auto"/>
        <w:ind w:left="0" w:firstLine="540"/>
        <w:jc w:val="both"/>
      </w:pPr>
    </w:p>
    <w:p w:rsidR="005938E4" w:rsidRDefault="005938E4" w:rsidP="005938E4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5938E4" w:rsidRDefault="005938E4" w:rsidP="005938E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6129"/>
      </w:tblGrid>
      <w:tr w:rsidR="005938E4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Default="005938E4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4" w:rsidRDefault="005938E4">
            <w:pPr>
              <w:jc w:val="center"/>
            </w:pPr>
            <w:r>
              <w:t>Оснащение аудитории</w:t>
            </w:r>
          </w:p>
        </w:tc>
      </w:tr>
      <w:tr w:rsidR="005938E4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</w:t>
            </w:r>
          </w:p>
        </w:tc>
      </w:tr>
      <w:tr w:rsidR="005938E4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информации.</w:t>
            </w:r>
          </w:p>
          <w:p w:rsidR="005938E4" w:rsidRDefault="005938E4">
            <w:pPr>
              <w:jc w:val="both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  <w:p w:rsidR="005938E4" w:rsidRDefault="005938E4">
            <w:pPr>
              <w:jc w:val="both"/>
            </w:pPr>
          </w:p>
        </w:tc>
      </w:tr>
      <w:tr w:rsidR="005938E4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Помещения для самостоятельной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5938E4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5938E4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4" w:rsidRDefault="005938E4">
            <w:pPr>
              <w:jc w:val="both"/>
            </w:pPr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5938E4" w:rsidRDefault="005938E4" w:rsidP="005938E4">
      <w:pPr>
        <w:pStyle w:val="Style1"/>
        <w:widowControl/>
        <w:ind w:firstLine="720"/>
        <w:rPr>
          <w:rStyle w:val="FontStyle14"/>
        </w:rPr>
      </w:pPr>
    </w:p>
    <w:p w:rsidR="005938E4" w:rsidRDefault="005938E4" w:rsidP="005938E4">
      <w:pPr>
        <w:ind w:left="709" w:hanging="142"/>
      </w:pPr>
    </w:p>
    <w:p w:rsidR="005938E4" w:rsidRDefault="005938E4" w:rsidP="005938E4">
      <w:pPr>
        <w:ind w:firstLine="709"/>
        <w:jc w:val="both"/>
      </w:pPr>
    </w:p>
    <w:p w:rsidR="0026041E" w:rsidRDefault="0026041E" w:rsidP="00973AB9"/>
    <w:sectPr w:rsidR="0026041E" w:rsidSect="00094253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56" w:rsidRDefault="002D1256">
      <w:r>
        <w:separator/>
      </w:r>
    </w:p>
  </w:endnote>
  <w:endnote w:type="continuationSeparator" w:id="0">
    <w:p w:rsidR="002D1256" w:rsidRDefault="002D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31" w:rsidRDefault="00B67131" w:rsidP="005F5A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131" w:rsidRDefault="00B6713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31" w:rsidRDefault="00B67131" w:rsidP="005F5A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6275">
      <w:rPr>
        <w:rStyle w:val="a4"/>
        <w:noProof/>
      </w:rPr>
      <w:t>25</w:t>
    </w:r>
    <w:r>
      <w:rPr>
        <w:rStyle w:val="a4"/>
      </w:rPr>
      <w:fldChar w:fldCharType="end"/>
    </w:r>
  </w:p>
  <w:p w:rsidR="00B67131" w:rsidRDefault="00B6713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56" w:rsidRDefault="002D1256">
      <w:r>
        <w:separator/>
      </w:r>
    </w:p>
  </w:footnote>
  <w:footnote w:type="continuationSeparator" w:id="0">
    <w:p w:rsidR="002D1256" w:rsidRDefault="002D1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ullet2"/>
      </v:shape>
    </w:pict>
  </w:numPicBullet>
  <w:numPicBullet w:numPicBulletId="1">
    <w:pict>
      <v:shape id="_x0000_i1028" type="#_x0000_t75" style="width:9pt;height:9pt" o:bullet="t">
        <v:imagedata r:id="rId2" o:title="bullet3"/>
      </v:shape>
    </w:pict>
  </w:numPicBullet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F7B18B4"/>
    <w:multiLevelType w:val="hybridMultilevel"/>
    <w:tmpl w:val="2F18F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D17764"/>
    <w:multiLevelType w:val="hybridMultilevel"/>
    <w:tmpl w:val="100E69A8"/>
    <w:lvl w:ilvl="0" w:tplc="66C4D2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B87CBE"/>
    <w:multiLevelType w:val="hybridMultilevel"/>
    <w:tmpl w:val="8C2E2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C3D18"/>
    <w:multiLevelType w:val="hybridMultilevel"/>
    <w:tmpl w:val="055C0ABC"/>
    <w:lvl w:ilvl="0" w:tplc="E16A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65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324287"/>
    <w:multiLevelType w:val="hybridMultilevel"/>
    <w:tmpl w:val="D6E25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A677B"/>
    <w:multiLevelType w:val="hybridMultilevel"/>
    <w:tmpl w:val="CBBA350A"/>
    <w:lvl w:ilvl="0" w:tplc="73F4B4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41124"/>
    <w:multiLevelType w:val="hybridMultilevel"/>
    <w:tmpl w:val="AD287B44"/>
    <w:lvl w:ilvl="0" w:tplc="E6A00A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747D6"/>
    <w:multiLevelType w:val="hybridMultilevel"/>
    <w:tmpl w:val="6410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676F4"/>
    <w:multiLevelType w:val="hybridMultilevel"/>
    <w:tmpl w:val="8C5E8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CE15F06"/>
    <w:multiLevelType w:val="hybridMultilevel"/>
    <w:tmpl w:val="64AEBE0C"/>
    <w:lvl w:ilvl="0" w:tplc="E16A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B1E17"/>
    <w:multiLevelType w:val="multilevel"/>
    <w:tmpl w:val="1E04FDFC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73D9D"/>
    <w:multiLevelType w:val="hybridMultilevel"/>
    <w:tmpl w:val="5A1A1BD2"/>
    <w:lvl w:ilvl="0" w:tplc="0C240A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02B20"/>
    <w:multiLevelType w:val="multilevel"/>
    <w:tmpl w:val="CBBA35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53F1C"/>
    <w:multiLevelType w:val="hybridMultilevel"/>
    <w:tmpl w:val="F738DA70"/>
    <w:lvl w:ilvl="0" w:tplc="FF00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E53C7"/>
    <w:multiLevelType w:val="multilevel"/>
    <w:tmpl w:val="A5543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9A3731"/>
    <w:multiLevelType w:val="hybridMultilevel"/>
    <w:tmpl w:val="21004F68"/>
    <w:lvl w:ilvl="0" w:tplc="66C4D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64A3D"/>
    <w:multiLevelType w:val="hybridMultilevel"/>
    <w:tmpl w:val="B50AF3E6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0C763A"/>
    <w:multiLevelType w:val="hybridMultilevel"/>
    <w:tmpl w:val="DA6C02F6"/>
    <w:lvl w:ilvl="0" w:tplc="25F2FEF4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24B594C"/>
    <w:multiLevelType w:val="hybridMultilevel"/>
    <w:tmpl w:val="E42AB3B8"/>
    <w:lvl w:ilvl="0" w:tplc="56CE88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EE2B89"/>
    <w:multiLevelType w:val="hybridMultilevel"/>
    <w:tmpl w:val="37F4DDFA"/>
    <w:lvl w:ilvl="0" w:tplc="DE3C4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D2A1D"/>
    <w:multiLevelType w:val="multilevel"/>
    <w:tmpl w:val="64AE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AC4A8A"/>
    <w:multiLevelType w:val="hybridMultilevel"/>
    <w:tmpl w:val="B8844550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86F76"/>
    <w:multiLevelType w:val="hybridMultilevel"/>
    <w:tmpl w:val="94A2B392"/>
    <w:lvl w:ilvl="0" w:tplc="6E58A412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A19EE"/>
    <w:multiLevelType w:val="hybridMultilevel"/>
    <w:tmpl w:val="C56408EE"/>
    <w:lvl w:ilvl="0" w:tplc="86C849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637FF1"/>
    <w:multiLevelType w:val="multilevel"/>
    <w:tmpl w:val="8C5E856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5AA7A2B"/>
    <w:multiLevelType w:val="hybridMultilevel"/>
    <w:tmpl w:val="A35C71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E20B3"/>
    <w:multiLevelType w:val="hybridMultilevel"/>
    <w:tmpl w:val="CCFA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1167D1"/>
    <w:multiLevelType w:val="hybridMultilevel"/>
    <w:tmpl w:val="FE54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44452"/>
    <w:multiLevelType w:val="multilevel"/>
    <w:tmpl w:val="64DE1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6BB42134"/>
    <w:multiLevelType w:val="hybridMultilevel"/>
    <w:tmpl w:val="2224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B55DE"/>
    <w:multiLevelType w:val="multilevel"/>
    <w:tmpl w:val="380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C2B74"/>
    <w:multiLevelType w:val="hybridMultilevel"/>
    <w:tmpl w:val="95427DC6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C73F50"/>
    <w:multiLevelType w:val="multilevel"/>
    <w:tmpl w:val="8C2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7B6BC7"/>
    <w:multiLevelType w:val="hybridMultilevel"/>
    <w:tmpl w:val="F93C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64F9F"/>
    <w:multiLevelType w:val="multilevel"/>
    <w:tmpl w:val="8C50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B0EE4"/>
    <w:multiLevelType w:val="hybridMultilevel"/>
    <w:tmpl w:val="051E8EC0"/>
    <w:lvl w:ilvl="0" w:tplc="6B5872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342A92"/>
    <w:multiLevelType w:val="hybridMultilevel"/>
    <w:tmpl w:val="8B1A0748"/>
    <w:lvl w:ilvl="0" w:tplc="41D0305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30F5"/>
    <w:multiLevelType w:val="hybridMultilevel"/>
    <w:tmpl w:val="EC10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DE6D38"/>
    <w:multiLevelType w:val="hybridMultilevel"/>
    <w:tmpl w:val="B484C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7"/>
  </w:num>
  <w:num w:numId="4">
    <w:abstractNumId w:val="15"/>
  </w:num>
  <w:num w:numId="5">
    <w:abstractNumId w:val="29"/>
  </w:num>
  <w:num w:numId="6">
    <w:abstractNumId w:val="10"/>
  </w:num>
  <w:num w:numId="7">
    <w:abstractNumId w:val="43"/>
  </w:num>
  <w:num w:numId="8">
    <w:abstractNumId w:val="3"/>
  </w:num>
  <w:num w:numId="9">
    <w:abstractNumId w:val="0"/>
  </w:num>
  <w:num w:numId="10">
    <w:abstractNumId w:val="2"/>
  </w:num>
  <w:num w:numId="11">
    <w:abstractNumId w:val="21"/>
  </w:num>
  <w:num w:numId="12">
    <w:abstractNumId w:val="31"/>
  </w:num>
  <w:num w:numId="13">
    <w:abstractNumId w:val="1"/>
  </w:num>
  <w:num w:numId="14">
    <w:abstractNumId w:val="18"/>
  </w:num>
  <w:num w:numId="15">
    <w:abstractNumId w:val="22"/>
  </w:num>
  <w:num w:numId="16">
    <w:abstractNumId w:val="12"/>
  </w:num>
  <w:num w:numId="17">
    <w:abstractNumId w:val="30"/>
  </w:num>
  <w:num w:numId="18">
    <w:abstractNumId w:val="4"/>
  </w:num>
  <w:num w:numId="19">
    <w:abstractNumId w:val="35"/>
  </w:num>
  <w:num w:numId="20">
    <w:abstractNumId w:val="45"/>
  </w:num>
  <w:num w:numId="21">
    <w:abstractNumId w:val="8"/>
  </w:num>
  <w:num w:numId="22">
    <w:abstractNumId w:val="39"/>
  </w:num>
  <w:num w:numId="23">
    <w:abstractNumId w:val="11"/>
  </w:num>
  <w:num w:numId="24">
    <w:abstractNumId w:val="32"/>
  </w:num>
  <w:num w:numId="25">
    <w:abstractNumId w:val="9"/>
  </w:num>
  <w:num w:numId="26">
    <w:abstractNumId w:val="41"/>
  </w:num>
  <w:num w:numId="27">
    <w:abstractNumId w:val="23"/>
  </w:num>
  <w:num w:numId="28">
    <w:abstractNumId w:val="33"/>
  </w:num>
  <w:num w:numId="29">
    <w:abstractNumId w:val="36"/>
  </w:num>
  <w:num w:numId="30">
    <w:abstractNumId w:val="16"/>
  </w:num>
  <w:num w:numId="31">
    <w:abstractNumId w:val="6"/>
  </w:num>
  <w:num w:numId="32">
    <w:abstractNumId w:val="5"/>
  </w:num>
  <w:num w:numId="33">
    <w:abstractNumId w:val="38"/>
  </w:num>
  <w:num w:numId="34">
    <w:abstractNumId w:val="13"/>
  </w:num>
  <w:num w:numId="35">
    <w:abstractNumId w:val="26"/>
  </w:num>
  <w:num w:numId="36">
    <w:abstractNumId w:val="19"/>
  </w:num>
  <w:num w:numId="37">
    <w:abstractNumId w:val="7"/>
    <w:lvlOverride w:ilvl="0">
      <w:startOverride w:val="1"/>
    </w:lvlOverride>
  </w:num>
  <w:num w:numId="38">
    <w:abstractNumId w:val="47"/>
  </w:num>
  <w:num w:numId="39">
    <w:abstractNumId w:val="14"/>
  </w:num>
  <w:num w:numId="40">
    <w:abstractNumId w:val="28"/>
  </w:num>
  <w:num w:numId="41">
    <w:abstractNumId w:val="46"/>
  </w:num>
  <w:num w:numId="42">
    <w:abstractNumId w:val="34"/>
  </w:num>
  <w:num w:numId="43">
    <w:abstractNumId w:val="24"/>
  </w:num>
  <w:num w:numId="44">
    <w:abstractNumId w:val="17"/>
  </w:num>
  <w:num w:numId="45">
    <w:abstractNumId w:val="44"/>
  </w:num>
  <w:num w:numId="46">
    <w:abstractNumId w:val="42"/>
  </w:num>
  <w:num w:numId="47">
    <w:abstractNumId w:val="40"/>
  </w:num>
  <w:num w:numId="48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A3D"/>
    <w:rsid w:val="00000D4D"/>
    <w:rsid w:val="00013DF8"/>
    <w:rsid w:val="00013E71"/>
    <w:rsid w:val="0001695D"/>
    <w:rsid w:val="00020015"/>
    <w:rsid w:val="00022A11"/>
    <w:rsid w:val="00027261"/>
    <w:rsid w:val="000309B7"/>
    <w:rsid w:val="00034126"/>
    <w:rsid w:val="0003426A"/>
    <w:rsid w:val="00036D6F"/>
    <w:rsid w:val="00050393"/>
    <w:rsid w:val="000504E1"/>
    <w:rsid w:val="00052D4C"/>
    <w:rsid w:val="00054307"/>
    <w:rsid w:val="000545D0"/>
    <w:rsid w:val="00054FD4"/>
    <w:rsid w:val="00055516"/>
    <w:rsid w:val="00055BBA"/>
    <w:rsid w:val="00064405"/>
    <w:rsid w:val="0006699C"/>
    <w:rsid w:val="000736EF"/>
    <w:rsid w:val="00077FFC"/>
    <w:rsid w:val="000836B0"/>
    <w:rsid w:val="00090BE8"/>
    <w:rsid w:val="00090DE7"/>
    <w:rsid w:val="00094253"/>
    <w:rsid w:val="000A2957"/>
    <w:rsid w:val="000A6D7A"/>
    <w:rsid w:val="000B0916"/>
    <w:rsid w:val="000B30B0"/>
    <w:rsid w:val="000B3827"/>
    <w:rsid w:val="000B4E6E"/>
    <w:rsid w:val="000B59F5"/>
    <w:rsid w:val="000B6F97"/>
    <w:rsid w:val="000C08DF"/>
    <w:rsid w:val="000C4D6D"/>
    <w:rsid w:val="000D2A63"/>
    <w:rsid w:val="000D3369"/>
    <w:rsid w:val="000D6D71"/>
    <w:rsid w:val="000E16E0"/>
    <w:rsid w:val="000E7817"/>
    <w:rsid w:val="000F10A7"/>
    <w:rsid w:val="000F35B7"/>
    <w:rsid w:val="001013BB"/>
    <w:rsid w:val="001119BE"/>
    <w:rsid w:val="0011266D"/>
    <w:rsid w:val="00112C10"/>
    <w:rsid w:val="00113E76"/>
    <w:rsid w:val="00114BA9"/>
    <w:rsid w:val="001152DE"/>
    <w:rsid w:val="00116EB7"/>
    <w:rsid w:val="00121A9E"/>
    <w:rsid w:val="001242E3"/>
    <w:rsid w:val="0012639D"/>
    <w:rsid w:val="0013405F"/>
    <w:rsid w:val="00134601"/>
    <w:rsid w:val="00137EA8"/>
    <w:rsid w:val="0014139A"/>
    <w:rsid w:val="0014243B"/>
    <w:rsid w:val="00152163"/>
    <w:rsid w:val="0015457B"/>
    <w:rsid w:val="00154B56"/>
    <w:rsid w:val="001553CB"/>
    <w:rsid w:val="001620E1"/>
    <w:rsid w:val="00163A24"/>
    <w:rsid w:val="001648A3"/>
    <w:rsid w:val="00165E6D"/>
    <w:rsid w:val="00173741"/>
    <w:rsid w:val="00173E53"/>
    <w:rsid w:val="00183FBA"/>
    <w:rsid w:val="00186933"/>
    <w:rsid w:val="0019446F"/>
    <w:rsid w:val="0019502B"/>
    <w:rsid w:val="00196318"/>
    <w:rsid w:val="00196A06"/>
    <w:rsid w:val="00196CDF"/>
    <w:rsid w:val="001A2007"/>
    <w:rsid w:val="001B2556"/>
    <w:rsid w:val="001B71A6"/>
    <w:rsid w:val="001B7F38"/>
    <w:rsid w:val="001C11F2"/>
    <w:rsid w:val="001C5D92"/>
    <w:rsid w:val="001C7874"/>
    <w:rsid w:val="001D2033"/>
    <w:rsid w:val="001E3862"/>
    <w:rsid w:val="001F0E72"/>
    <w:rsid w:val="001F48BD"/>
    <w:rsid w:val="001F50E8"/>
    <w:rsid w:val="001F744F"/>
    <w:rsid w:val="00203809"/>
    <w:rsid w:val="00203DDA"/>
    <w:rsid w:val="00203F53"/>
    <w:rsid w:val="0020570D"/>
    <w:rsid w:val="00216033"/>
    <w:rsid w:val="0021705B"/>
    <w:rsid w:val="00217581"/>
    <w:rsid w:val="00217A9E"/>
    <w:rsid w:val="00220648"/>
    <w:rsid w:val="00220733"/>
    <w:rsid w:val="00224D9E"/>
    <w:rsid w:val="002304A6"/>
    <w:rsid w:val="0024270B"/>
    <w:rsid w:val="00243DE6"/>
    <w:rsid w:val="002561AA"/>
    <w:rsid w:val="00256737"/>
    <w:rsid w:val="00256F58"/>
    <w:rsid w:val="0026041E"/>
    <w:rsid w:val="002661AB"/>
    <w:rsid w:val="00270B77"/>
    <w:rsid w:val="00277AD1"/>
    <w:rsid w:val="00280463"/>
    <w:rsid w:val="002916A0"/>
    <w:rsid w:val="002949A0"/>
    <w:rsid w:val="002A010E"/>
    <w:rsid w:val="002A077F"/>
    <w:rsid w:val="002A2112"/>
    <w:rsid w:val="002A7274"/>
    <w:rsid w:val="002B0984"/>
    <w:rsid w:val="002B0CF6"/>
    <w:rsid w:val="002B39BC"/>
    <w:rsid w:val="002B5B5D"/>
    <w:rsid w:val="002B7B18"/>
    <w:rsid w:val="002C0376"/>
    <w:rsid w:val="002C4ACD"/>
    <w:rsid w:val="002D1256"/>
    <w:rsid w:val="002D3E37"/>
    <w:rsid w:val="002D3E54"/>
    <w:rsid w:val="002E7238"/>
    <w:rsid w:val="002E799E"/>
    <w:rsid w:val="002F799D"/>
    <w:rsid w:val="00300AFB"/>
    <w:rsid w:val="00302F09"/>
    <w:rsid w:val="003036EB"/>
    <w:rsid w:val="00304BF0"/>
    <w:rsid w:val="00305126"/>
    <w:rsid w:val="00305E74"/>
    <w:rsid w:val="0031050C"/>
    <w:rsid w:val="00310E32"/>
    <w:rsid w:val="00312E32"/>
    <w:rsid w:val="0032470F"/>
    <w:rsid w:val="003279AE"/>
    <w:rsid w:val="003401E1"/>
    <w:rsid w:val="00342188"/>
    <w:rsid w:val="003457D7"/>
    <w:rsid w:val="003508C5"/>
    <w:rsid w:val="00350CEC"/>
    <w:rsid w:val="0035153C"/>
    <w:rsid w:val="00354998"/>
    <w:rsid w:val="00360E21"/>
    <w:rsid w:val="00373D5E"/>
    <w:rsid w:val="00374510"/>
    <w:rsid w:val="00376D52"/>
    <w:rsid w:val="003817E5"/>
    <w:rsid w:val="00383E5B"/>
    <w:rsid w:val="00384980"/>
    <w:rsid w:val="00386A49"/>
    <w:rsid w:val="0039676F"/>
    <w:rsid w:val="00397B65"/>
    <w:rsid w:val="003B51BC"/>
    <w:rsid w:val="003B6536"/>
    <w:rsid w:val="003B71FE"/>
    <w:rsid w:val="003C19CD"/>
    <w:rsid w:val="003C7597"/>
    <w:rsid w:val="003D0C9C"/>
    <w:rsid w:val="003D2D66"/>
    <w:rsid w:val="003D7D12"/>
    <w:rsid w:val="003E69D9"/>
    <w:rsid w:val="003F14E4"/>
    <w:rsid w:val="003F487A"/>
    <w:rsid w:val="003F5BA4"/>
    <w:rsid w:val="00407964"/>
    <w:rsid w:val="004205F1"/>
    <w:rsid w:val="00422509"/>
    <w:rsid w:val="004236BC"/>
    <w:rsid w:val="00423A38"/>
    <w:rsid w:val="004268BE"/>
    <w:rsid w:val="004357AB"/>
    <w:rsid w:val="00435A44"/>
    <w:rsid w:val="00441A34"/>
    <w:rsid w:val="00445432"/>
    <w:rsid w:val="004471C3"/>
    <w:rsid w:val="00454B77"/>
    <w:rsid w:val="004565A3"/>
    <w:rsid w:val="00456F5D"/>
    <w:rsid w:val="004622CD"/>
    <w:rsid w:val="00462D16"/>
    <w:rsid w:val="004636E3"/>
    <w:rsid w:val="00465E43"/>
    <w:rsid w:val="00465E84"/>
    <w:rsid w:val="00484B08"/>
    <w:rsid w:val="0048775E"/>
    <w:rsid w:val="00490A1E"/>
    <w:rsid w:val="00495175"/>
    <w:rsid w:val="004A4294"/>
    <w:rsid w:val="004B0C2E"/>
    <w:rsid w:val="004B1268"/>
    <w:rsid w:val="004C2878"/>
    <w:rsid w:val="004C427D"/>
    <w:rsid w:val="004C6275"/>
    <w:rsid w:val="004D2364"/>
    <w:rsid w:val="004E20BB"/>
    <w:rsid w:val="004E71B3"/>
    <w:rsid w:val="004F0725"/>
    <w:rsid w:val="004F65FC"/>
    <w:rsid w:val="005029E7"/>
    <w:rsid w:val="00505123"/>
    <w:rsid w:val="00506C6D"/>
    <w:rsid w:val="00511270"/>
    <w:rsid w:val="00515B2B"/>
    <w:rsid w:val="00515FFE"/>
    <w:rsid w:val="00527C7C"/>
    <w:rsid w:val="00531A52"/>
    <w:rsid w:val="00531E66"/>
    <w:rsid w:val="00532456"/>
    <w:rsid w:val="005375DA"/>
    <w:rsid w:val="00545345"/>
    <w:rsid w:val="00550726"/>
    <w:rsid w:val="0055115A"/>
    <w:rsid w:val="00551238"/>
    <w:rsid w:val="005559CA"/>
    <w:rsid w:val="0055718B"/>
    <w:rsid w:val="005605A2"/>
    <w:rsid w:val="00561539"/>
    <w:rsid w:val="0056214A"/>
    <w:rsid w:val="0056685B"/>
    <w:rsid w:val="0056696E"/>
    <w:rsid w:val="005678A2"/>
    <w:rsid w:val="005703FD"/>
    <w:rsid w:val="005729B2"/>
    <w:rsid w:val="0057672B"/>
    <w:rsid w:val="005832F1"/>
    <w:rsid w:val="00584079"/>
    <w:rsid w:val="0058465F"/>
    <w:rsid w:val="00585446"/>
    <w:rsid w:val="00587A39"/>
    <w:rsid w:val="0059280A"/>
    <w:rsid w:val="005938E4"/>
    <w:rsid w:val="00594A39"/>
    <w:rsid w:val="005A399C"/>
    <w:rsid w:val="005A6B9C"/>
    <w:rsid w:val="005B0006"/>
    <w:rsid w:val="005B189B"/>
    <w:rsid w:val="005B2262"/>
    <w:rsid w:val="005B5EBF"/>
    <w:rsid w:val="005C222E"/>
    <w:rsid w:val="005D6584"/>
    <w:rsid w:val="005E00BC"/>
    <w:rsid w:val="005F3C26"/>
    <w:rsid w:val="005F5AE3"/>
    <w:rsid w:val="00606F8C"/>
    <w:rsid w:val="00607F01"/>
    <w:rsid w:val="006111EC"/>
    <w:rsid w:val="0061282A"/>
    <w:rsid w:val="00623F7E"/>
    <w:rsid w:val="00625FC3"/>
    <w:rsid w:val="00627A45"/>
    <w:rsid w:val="006330B9"/>
    <w:rsid w:val="006454ED"/>
    <w:rsid w:val="006469C1"/>
    <w:rsid w:val="00647047"/>
    <w:rsid w:val="00647410"/>
    <w:rsid w:val="00647F64"/>
    <w:rsid w:val="006776F2"/>
    <w:rsid w:val="00684E61"/>
    <w:rsid w:val="00690268"/>
    <w:rsid w:val="00692DA5"/>
    <w:rsid w:val="006A16F0"/>
    <w:rsid w:val="006A1DAF"/>
    <w:rsid w:val="006A68DF"/>
    <w:rsid w:val="006B1DEB"/>
    <w:rsid w:val="006B21BA"/>
    <w:rsid w:val="006B3D82"/>
    <w:rsid w:val="006B5B98"/>
    <w:rsid w:val="006C1369"/>
    <w:rsid w:val="006C3169"/>
    <w:rsid w:val="006C367F"/>
    <w:rsid w:val="006C3A50"/>
    <w:rsid w:val="006C49B9"/>
    <w:rsid w:val="006C4BDF"/>
    <w:rsid w:val="006D1585"/>
    <w:rsid w:val="006D39A0"/>
    <w:rsid w:val="006E27B6"/>
    <w:rsid w:val="006E296A"/>
    <w:rsid w:val="006E340B"/>
    <w:rsid w:val="006F4FE3"/>
    <w:rsid w:val="006F797B"/>
    <w:rsid w:val="00701DA5"/>
    <w:rsid w:val="0070511E"/>
    <w:rsid w:val="00706D8F"/>
    <w:rsid w:val="0071669B"/>
    <w:rsid w:val="00720A23"/>
    <w:rsid w:val="00722BE1"/>
    <w:rsid w:val="007233CE"/>
    <w:rsid w:val="00723753"/>
    <w:rsid w:val="00724C48"/>
    <w:rsid w:val="00724F6D"/>
    <w:rsid w:val="00731C4E"/>
    <w:rsid w:val="0073300B"/>
    <w:rsid w:val="007417C4"/>
    <w:rsid w:val="00757880"/>
    <w:rsid w:val="00767409"/>
    <w:rsid w:val="00771522"/>
    <w:rsid w:val="007754E4"/>
    <w:rsid w:val="00775DA2"/>
    <w:rsid w:val="00777CC9"/>
    <w:rsid w:val="0078018A"/>
    <w:rsid w:val="007847DB"/>
    <w:rsid w:val="00793F27"/>
    <w:rsid w:val="007A0DA6"/>
    <w:rsid w:val="007A7383"/>
    <w:rsid w:val="007B32F7"/>
    <w:rsid w:val="007B6392"/>
    <w:rsid w:val="007B6A0B"/>
    <w:rsid w:val="007B726E"/>
    <w:rsid w:val="007C088E"/>
    <w:rsid w:val="007C6580"/>
    <w:rsid w:val="007D0CBE"/>
    <w:rsid w:val="007D581D"/>
    <w:rsid w:val="007D58D6"/>
    <w:rsid w:val="007E01D6"/>
    <w:rsid w:val="007E31BF"/>
    <w:rsid w:val="007F7A6A"/>
    <w:rsid w:val="0080328B"/>
    <w:rsid w:val="00803771"/>
    <w:rsid w:val="00806CC2"/>
    <w:rsid w:val="008127DE"/>
    <w:rsid w:val="00815833"/>
    <w:rsid w:val="00827CFA"/>
    <w:rsid w:val="00833008"/>
    <w:rsid w:val="00833595"/>
    <w:rsid w:val="00834280"/>
    <w:rsid w:val="00836F52"/>
    <w:rsid w:val="00842489"/>
    <w:rsid w:val="008433C5"/>
    <w:rsid w:val="008475B1"/>
    <w:rsid w:val="00850426"/>
    <w:rsid w:val="00860036"/>
    <w:rsid w:val="0086698D"/>
    <w:rsid w:val="00870D1A"/>
    <w:rsid w:val="0087519F"/>
    <w:rsid w:val="0087672A"/>
    <w:rsid w:val="00877ABB"/>
    <w:rsid w:val="00883CC8"/>
    <w:rsid w:val="008851A7"/>
    <w:rsid w:val="00893A24"/>
    <w:rsid w:val="00894BD7"/>
    <w:rsid w:val="00897D58"/>
    <w:rsid w:val="008A1A91"/>
    <w:rsid w:val="008A20F0"/>
    <w:rsid w:val="008A5FDB"/>
    <w:rsid w:val="008A76F9"/>
    <w:rsid w:val="008B6878"/>
    <w:rsid w:val="008C1346"/>
    <w:rsid w:val="008C55A4"/>
    <w:rsid w:val="008C5AC5"/>
    <w:rsid w:val="008E1140"/>
    <w:rsid w:val="008E42F0"/>
    <w:rsid w:val="008E50D4"/>
    <w:rsid w:val="008F2A24"/>
    <w:rsid w:val="008F584D"/>
    <w:rsid w:val="008F6210"/>
    <w:rsid w:val="008F769E"/>
    <w:rsid w:val="008F7C09"/>
    <w:rsid w:val="008F7C53"/>
    <w:rsid w:val="009019DD"/>
    <w:rsid w:val="009072F3"/>
    <w:rsid w:val="00910EDB"/>
    <w:rsid w:val="009125BE"/>
    <w:rsid w:val="00912E7E"/>
    <w:rsid w:val="009168BE"/>
    <w:rsid w:val="00917390"/>
    <w:rsid w:val="00917897"/>
    <w:rsid w:val="00920349"/>
    <w:rsid w:val="00927505"/>
    <w:rsid w:val="009331D1"/>
    <w:rsid w:val="00934DDE"/>
    <w:rsid w:val="00943DDA"/>
    <w:rsid w:val="00945203"/>
    <w:rsid w:val="00950D5E"/>
    <w:rsid w:val="00954F98"/>
    <w:rsid w:val="0095690F"/>
    <w:rsid w:val="00964CF9"/>
    <w:rsid w:val="00966A40"/>
    <w:rsid w:val="0096717C"/>
    <w:rsid w:val="00967F68"/>
    <w:rsid w:val="009737E5"/>
    <w:rsid w:val="00973AB9"/>
    <w:rsid w:val="00974CC5"/>
    <w:rsid w:val="00974E22"/>
    <w:rsid w:val="00974FA5"/>
    <w:rsid w:val="009761DF"/>
    <w:rsid w:val="009804B9"/>
    <w:rsid w:val="00981AD3"/>
    <w:rsid w:val="00983869"/>
    <w:rsid w:val="00993087"/>
    <w:rsid w:val="0099784F"/>
    <w:rsid w:val="009A1F0D"/>
    <w:rsid w:val="009B2563"/>
    <w:rsid w:val="009B65F5"/>
    <w:rsid w:val="009C2A61"/>
    <w:rsid w:val="009C6C57"/>
    <w:rsid w:val="009C7C99"/>
    <w:rsid w:val="009D1098"/>
    <w:rsid w:val="009D3A67"/>
    <w:rsid w:val="009E200C"/>
    <w:rsid w:val="009E2E75"/>
    <w:rsid w:val="009F09AA"/>
    <w:rsid w:val="009F0BA2"/>
    <w:rsid w:val="009F0CFE"/>
    <w:rsid w:val="009F30D6"/>
    <w:rsid w:val="00A01651"/>
    <w:rsid w:val="00A042A7"/>
    <w:rsid w:val="00A04AB1"/>
    <w:rsid w:val="00A146C0"/>
    <w:rsid w:val="00A16C34"/>
    <w:rsid w:val="00A25045"/>
    <w:rsid w:val="00A25F2A"/>
    <w:rsid w:val="00A3084F"/>
    <w:rsid w:val="00A33D77"/>
    <w:rsid w:val="00A33E3E"/>
    <w:rsid w:val="00A34587"/>
    <w:rsid w:val="00A34608"/>
    <w:rsid w:val="00A40900"/>
    <w:rsid w:val="00A423D7"/>
    <w:rsid w:val="00A42EF8"/>
    <w:rsid w:val="00A559E8"/>
    <w:rsid w:val="00A60268"/>
    <w:rsid w:val="00A62132"/>
    <w:rsid w:val="00A64BA8"/>
    <w:rsid w:val="00A704B9"/>
    <w:rsid w:val="00A80436"/>
    <w:rsid w:val="00A8367A"/>
    <w:rsid w:val="00A86731"/>
    <w:rsid w:val="00A86D4E"/>
    <w:rsid w:val="00A91502"/>
    <w:rsid w:val="00A91E81"/>
    <w:rsid w:val="00A93DFB"/>
    <w:rsid w:val="00A95C7F"/>
    <w:rsid w:val="00A96202"/>
    <w:rsid w:val="00AA01A6"/>
    <w:rsid w:val="00AA5D1C"/>
    <w:rsid w:val="00AA7B25"/>
    <w:rsid w:val="00AB0600"/>
    <w:rsid w:val="00AB0AA5"/>
    <w:rsid w:val="00AB4946"/>
    <w:rsid w:val="00AB54CC"/>
    <w:rsid w:val="00AB6063"/>
    <w:rsid w:val="00AB63A1"/>
    <w:rsid w:val="00AB6C37"/>
    <w:rsid w:val="00AB6D12"/>
    <w:rsid w:val="00AC4CA8"/>
    <w:rsid w:val="00AC7EA0"/>
    <w:rsid w:val="00AD7835"/>
    <w:rsid w:val="00AE1355"/>
    <w:rsid w:val="00AE2356"/>
    <w:rsid w:val="00AE2ED4"/>
    <w:rsid w:val="00AE65C8"/>
    <w:rsid w:val="00AF0B43"/>
    <w:rsid w:val="00AF0F33"/>
    <w:rsid w:val="00AF429E"/>
    <w:rsid w:val="00B00011"/>
    <w:rsid w:val="00B037E5"/>
    <w:rsid w:val="00B03F6C"/>
    <w:rsid w:val="00B05AE2"/>
    <w:rsid w:val="00B11A2F"/>
    <w:rsid w:val="00B120C1"/>
    <w:rsid w:val="00B16015"/>
    <w:rsid w:val="00B23837"/>
    <w:rsid w:val="00B261D8"/>
    <w:rsid w:val="00B3545B"/>
    <w:rsid w:val="00B5283F"/>
    <w:rsid w:val="00B52EDA"/>
    <w:rsid w:val="00B549D6"/>
    <w:rsid w:val="00B56311"/>
    <w:rsid w:val="00B61D65"/>
    <w:rsid w:val="00B62F97"/>
    <w:rsid w:val="00B67105"/>
    <w:rsid w:val="00B67131"/>
    <w:rsid w:val="00B72C01"/>
    <w:rsid w:val="00B7688C"/>
    <w:rsid w:val="00B77315"/>
    <w:rsid w:val="00B77735"/>
    <w:rsid w:val="00B81ACB"/>
    <w:rsid w:val="00B82F70"/>
    <w:rsid w:val="00B85F42"/>
    <w:rsid w:val="00B86064"/>
    <w:rsid w:val="00B91227"/>
    <w:rsid w:val="00B93B6E"/>
    <w:rsid w:val="00BA0D30"/>
    <w:rsid w:val="00BA2B06"/>
    <w:rsid w:val="00BA5579"/>
    <w:rsid w:val="00BB059C"/>
    <w:rsid w:val="00BB0B48"/>
    <w:rsid w:val="00BB4313"/>
    <w:rsid w:val="00BC26FF"/>
    <w:rsid w:val="00BC5F1F"/>
    <w:rsid w:val="00BD0BE0"/>
    <w:rsid w:val="00BD41CE"/>
    <w:rsid w:val="00BD51D2"/>
    <w:rsid w:val="00BD7EEF"/>
    <w:rsid w:val="00BE1FB8"/>
    <w:rsid w:val="00BE6EE1"/>
    <w:rsid w:val="00C0136A"/>
    <w:rsid w:val="00C016C3"/>
    <w:rsid w:val="00C0251B"/>
    <w:rsid w:val="00C03C83"/>
    <w:rsid w:val="00C115A2"/>
    <w:rsid w:val="00C12328"/>
    <w:rsid w:val="00C12457"/>
    <w:rsid w:val="00C151B2"/>
    <w:rsid w:val="00C15546"/>
    <w:rsid w:val="00C15BB4"/>
    <w:rsid w:val="00C16F53"/>
    <w:rsid w:val="00C20A52"/>
    <w:rsid w:val="00C31F3A"/>
    <w:rsid w:val="00C34843"/>
    <w:rsid w:val="00C405ED"/>
    <w:rsid w:val="00C4539F"/>
    <w:rsid w:val="00C45BB2"/>
    <w:rsid w:val="00C47306"/>
    <w:rsid w:val="00C518F8"/>
    <w:rsid w:val="00C519F2"/>
    <w:rsid w:val="00C532C1"/>
    <w:rsid w:val="00C5600F"/>
    <w:rsid w:val="00C61C4B"/>
    <w:rsid w:val="00C62C39"/>
    <w:rsid w:val="00C648C2"/>
    <w:rsid w:val="00C6758A"/>
    <w:rsid w:val="00C73D3C"/>
    <w:rsid w:val="00C75F6D"/>
    <w:rsid w:val="00C8158C"/>
    <w:rsid w:val="00C8359C"/>
    <w:rsid w:val="00C92997"/>
    <w:rsid w:val="00C943AC"/>
    <w:rsid w:val="00C94B25"/>
    <w:rsid w:val="00C962C7"/>
    <w:rsid w:val="00CB0496"/>
    <w:rsid w:val="00CB41B1"/>
    <w:rsid w:val="00CB4B22"/>
    <w:rsid w:val="00CC16E5"/>
    <w:rsid w:val="00CC6BA9"/>
    <w:rsid w:val="00CD540C"/>
    <w:rsid w:val="00CD6905"/>
    <w:rsid w:val="00CE1AD8"/>
    <w:rsid w:val="00CE2CAF"/>
    <w:rsid w:val="00CE3D49"/>
    <w:rsid w:val="00CE450F"/>
    <w:rsid w:val="00CE4BB9"/>
    <w:rsid w:val="00CE7879"/>
    <w:rsid w:val="00CF78B4"/>
    <w:rsid w:val="00D05B95"/>
    <w:rsid w:val="00D0721F"/>
    <w:rsid w:val="00D147BB"/>
    <w:rsid w:val="00D163ED"/>
    <w:rsid w:val="00D17565"/>
    <w:rsid w:val="00D255F2"/>
    <w:rsid w:val="00D26EA4"/>
    <w:rsid w:val="00D333C0"/>
    <w:rsid w:val="00D40C06"/>
    <w:rsid w:val="00D44DBD"/>
    <w:rsid w:val="00D468E2"/>
    <w:rsid w:val="00D508BC"/>
    <w:rsid w:val="00D53281"/>
    <w:rsid w:val="00D53639"/>
    <w:rsid w:val="00D55238"/>
    <w:rsid w:val="00D61AEC"/>
    <w:rsid w:val="00D63BBD"/>
    <w:rsid w:val="00D656D8"/>
    <w:rsid w:val="00D65AC5"/>
    <w:rsid w:val="00D66509"/>
    <w:rsid w:val="00D67FAA"/>
    <w:rsid w:val="00D707CB"/>
    <w:rsid w:val="00D74587"/>
    <w:rsid w:val="00D75CF7"/>
    <w:rsid w:val="00D86589"/>
    <w:rsid w:val="00D92658"/>
    <w:rsid w:val="00D94D39"/>
    <w:rsid w:val="00D9570F"/>
    <w:rsid w:val="00D95D41"/>
    <w:rsid w:val="00DA5C9F"/>
    <w:rsid w:val="00DA7797"/>
    <w:rsid w:val="00DB34C0"/>
    <w:rsid w:val="00DB4131"/>
    <w:rsid w:val="00DC7052"/>
    <w:rsid w:val="00DD3721"/>
    <w:rsid w:val="00DD6556"/>
    <w:rsid w:val="00DE04C6"/>
    <w:rsid w:val="00DE367E"/>
    <w:rsid w:val="00DE4CA9"/>
    <w:rsid w:val="00DF6B46"/>
    <w:rsid w:val="00E022FE"/>
    <w:rsid w:val="00E06D3B"/>
    <w:rsid w:val="00E168CB"/>
    <w:rsid w:val="00E16D04"/>
    <w:rsid w:val="00E21669"/>
    <w:rsid w:val="00E21931"/>
    <w:rsid w:val="00E279FA"/>
    <w:rsid w:val="00E410D3"/>
    <w:rsid w:val="00E45DD7"/>
    <w:rsid w:val="00E50FDF"/>
    <w:rsid w:val="00E51396"/>
    <w:rsid w:val="00E51C07"/>
    <w:rsid w:val="00E5382F"/>
    <w:rsid w:val="00E54903"/>
    <w:rsid w:val="00E55F41"/>
    <w:rsid w:val="00E722A6"/>
    <w:rsid w:val="00E807A4"/>
    <w:rsid w:val="00E87538"/>
    <w:rsid w:val="00E92F09"/>
    <w:rsid w:val="00E95DD8"/>
    <w:rsid w:val="00E960AB"/>
    <w:rsid w:val="00EA7744"/>
    <w:rsid w:val="00EB157E"/>
    <w:rsid w:val="00EB1588"/>
    <w:rsid w:val="00EB61CE"/>
    <w:rsid w:val="00EB6845"/>
    <w:rsid w:val="00EB78A1"/>
    <w:rsid w:val="00EC0E04"/>
    <w:rsid w:val="00EC14A7"/>
    <w:rsid w:val="00EC3360"/>
    <w:rsid w:val="00ED0151"/>
    <w:rsid w:val="00EE3F16"/>
    <w:rsid w:val="00EF30D9"/>
    <w:rsid w:val="00EF3C6C"/>
    <w:rsid w:val="00EF6DB3"/>
    <w:rsid w:val="00F02AFE"/>
    <w:rsid w:val="00F04C79"/>
    <w:rsid w:val="00F10E33"/>
    <w:rsid w:val="00F11F38"/>
    <w:rsid w:val="00F145EB"/>
    <w:rsid w:val="00F16A45"/>
    <w:rsid w:val="00F232C6"/>
    <w:rsid w:val="00F25EC6"/>
    <w:rsid w:val="00F3489E"/>
    <w:rsid w:val="00F34A40"/>
    <w:rsid w:val="00F34B47"/>
    <w:rsid w:val="00F3751C"/>
    <w:rsid w:val="00F41523"/>
    <w:rsid w:val="00F52AC3"/>
    <w:rsid w:val="00F53FF3"/>
    <w:rsid w:val="00F56B3B"/>
    <w:rsid w:val="00F60930"/>
    <w:rsid w:val="00F6215A"/>
    <w:rsid w:val="00F65032"/>
    <w:rsid w:val="00F655DC"/>
    <w:rsid w:val="00F7022A"/>
    <w:rsid w:val="00F72265"/>
    <w:rsid w:val="00F75D07"/>
    <w:rsid w:val="00F766D1"/>
    <w:rsid w:val="00F76CBF"/>
    <w:rsid w:val="00F82E55"/>
    <w:rsid w:val="00F8391F"/>
    <w:rsid w:val="00F963E6"/>
    <w:rsid w:val="00FA4406"/>
    <w:rsid w:val="00FB0979"/>
    <w:rsid w:val="00FB740C"/>
    <w:rsid w:val="00FC16FF"/>
    <w:rsid w:val="00FC34FF"/>
    <w:rsid w:val="00FC55A0"/>
    <w:rsid w:val="00FC6196"/>
    <w:rsid w:val="00FD32EB"/>
    <w:rsid w:val="00FD3CDD"/>
    <w:rsid w:val="00FD4AAE"/>
    <w:rsid w:val="00FD66EF"/>
    <w:rsid w:val="00FD777D"/>
    <w:rsid w:val="00FE419D"/>
    <w:rsid w:val="00FE6C50"/>
    <w:rsid w:val="00FF0ECC"/>
    <w:rsid w:val="00FF1EDB"/>
    <w:rsid w:val="00FF507A"/>
    <w:rsid w:val="00FF563C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qFormat/>
    <w:rsid w:val="00A33E3E"/>
    <w:pPr>
      <w:keepNext/>
      <w:jc w:val="center"/>
      <w:outlineLvl w:val="3"/>
    </w:pPr>
    <w:rPr>
      <w:bCs/>
      <w:szCs w:val="28"/>
    </w:rPr>
  </w:style>
  <w:style w:type="paragraph" w:styleId="6">
    <w:name w:val="heading 6"/>
    <w:basedOn w:val="a"/>
    <w:next w:val="a"/>
    <w:qFormat/>
    <w:rsid w:val="00A33E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lock Text"/>
    <w:basedOn w:val="a"/>
    <w:rsid w:val="006F797B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styleId="aa">
    <w:name w:val="Title"/>
    <w:basedOn w:val="a"/>
    <w:qFormat/>
    <w:rsid w:val="006F797B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027261"/>
    <w:pPr>
      <w:spacing w:after="120" w:line="480" w:lineRule="auto"/>
    </w:pPr>
  </w:style>
  <w:style w:type="paragraph" w:styleId="ab">
    <w:name w:val="Body Text"/>
    <w:basedOn w:val="a"/>
    <w:rsid w:val="00027261"/>
    <w:pPr>
      <w:spacing w:after="120"/>
    </w:pPr>
  </w:style>
  <w:style w:type="paragraph" w:styleId="ac">
    <w:name w:val="Balloon Text"/>
    <w:basedOn w:val="a"/>
    <w:semiHidden/>
    <w:rsid w:val="007847D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5B00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9B65F5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CE3D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rsid w:val="00B62F97"/>
    <w:rPr>
      <w:color w:val="0000FF"/>
      <w:u w:val="single"/>
    </w:rPr>
  </w:style>
  <w:style w:type="paragraph" w:styleId="22">
    <w:name w:val="Body Text Indent 2"/>
    <w:basedOn w:val="a"/>
    <w:rsid w:val="00870D1A"/>
    <w:pPr>
      <w:widowControl/>
      <w:autoSpaceDE/>
      <w:autoSpaceDN/>
      <w:adjustRightInd/>
      <w:spacing w:after="120" w:line="480" w:lineRule="auto"/>
      <w:ind w:left="283"/>
    </w:pPr>
  </w:style>
  <w:style w:type="paragraph" w:styleId="3">
    <w:name w:val="Body Text Indent 3"/>
    <w:basedOn w:val="a"/>
    <w:rsid w:val="00870D1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rsid w:val="00A33E3E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60">
    <w:name w:val=" Знак Знак6"/>
    <w:basedOn w:val="a0"/>
    <w:rsid w:val="00A33E3E"/>
    <w:rPr>
      <w:i/>
      <w:iCs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9E200C"/>
    <w:pPr>
      <w:widowControl/>
      <w:autoSpaceDE/>
      <w:autoSpaceDN/>
      <w:adjustRightInd/>
      <w:ind w:left="720"/>
    </w:pPr>
  </w:style>
  <w:style w:type="paragraph" w:customStyle="1" w:styleId="msonormalcxspmiddle">
    <w:name w:val="msonormalcxspmiddle"/>
    <w:basedOn w:val="a"/>
    <w:rsid w:val="005938E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.lanbook.com/book/105009" TargetMode="External"/><Relationship Id="rId18" Type="http://schemas.openxmlformats.org/officeDocument/2006/relationships/hyperlink" Target="http://www.public.ru/" TargetMode="External"/><Relationship Id="rId26" Type="http://schemas.openxmlformats.org/officeDocument/2006/relationships/hyperlink" Target="http://mj.ursm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vkmine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109508" TargetMode="External"/><Relationship Id="rId17" Type="http://schemas.openxmlformats.org/officeDocument/2006/relationships/hyperlink" Target="http://www.gpntb.ru/" TargetMode="External"/><Relationship Id="rId25" Type="http://schemas.openxmlformats.org/officeDocument/2006/relationships/hyperlink" Target="http://www.misd.ru/publishing/j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ibran.ru/journals/FG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giab-online.ru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.lanbook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.lanbook.com/book/115286" TargetMode="External"/><Relationship Id="rId22" Type="http://schemas.openxmlformats.org/officeDocument/2006/relationships/hyperlink" Target="http://sbornikvd.ru/" TargetMode="External"/><Relationship Id="rId27" Type="http://schemas.openxmlformats.org/officeDocument/2006/relationships/hyperlink" Target="http://www.rudmet.ru/catalog/journals/1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6348</Words>
  <Characters>36188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дисциплине "Химия взрывчатых веществ"</vt:lpstr>
    </vt:vector>
  </TitlesOfParts>
  <Company/>
  <LinksUpToDate>false</LinksUpToDate>
  <CharactersWithSpaces>42452</CharactersWithSpaces>
  <SharedDoc>false</SharedDoc>
  <HLinks>
    <vt:vector size="108" baseType="variant">
      <vt:variant>
        <vt:i4>4980753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45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42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39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36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30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27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18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https://e.lanbook.com/book/109508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дисциплине "Химия взрывчатых веществ"</dc:title>
  <dc:subject>Форма обучения - заочная</dc:subject>
  <dc:creator>Симонов П.С.</dc:creator>
  <cp:keywords/>
  <dc:description/>
  <cp:lastModifiedBy>d.simakov</cp:lastModifiedBy>
  <cp:revision>2</cp:revision>
  <cp:lastPrinted>2018-11-17T17:01:00Z</cp:lastPrinted>
  <dcterms:created xsi:type="dcterms:W3CDTF">2020-10-30T04:24:00Z</dcterms:created>
  <dcterms:modified xsi:type="dcterms:W3CDTF">2020-10-30T04:24:00Z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