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9E" w:rsidRPr="00ED74AC" w:rsidRDefault="006D2EA0" w:rsidP="0044589E">
      <w:pPr>
        <w:pStyle w:val="Style6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6115050" cy="8562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56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9A" w:rsidRPr="00705FA2" w:rsidRDefault="0044589E" w:rsidP="000B35F5">
      <w:pPr>
        <w:ind w:firstLine="0"/>
      </w:pPr>
      <w:r>
        <w:br w:type="page"/>
      </w:r>
      <w:r w:rsidR="006D2EA0">
        <w:rPr>
          <w:noProof/>
        </w:rPr>
        <w:lastRenderedPageBreak/>
        <w:drawing>
          <wp:inline distT="0" distB="0" distL="0" distR="0">
            <wp:extent cx="6115050" cy="81915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19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5F5" w:rsidRDefault="00076F9A" w:rsidP="000B35F5">
      <w:pPr>
        <w:ind w:firstLine="0"/>
        <w:rPr>
          <w:b/>
          <w:bCs/>
        </w:rPr>
      </w:pPr>
      <w:r>
        <w:rPr>
          <w:b/>
        </w:rPr>
        <w:br w:type="page"/>
      </w:r>
      <w:r w:rsidR="006D2EA0">
        <w:rPr>
          <w:noProof/>
        </w:rPr>
        <w:lastRenderedPageBreak/>
        <w:drawing>
          <wp:inline distT="0" distB="0" distL="0" distR="0">
            <wp:extent cx="6115050" cy="8458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5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5F5" w:rsidRDefault="000B35F5" w:rsidP="005872FB">
      <w:pPr>
        <w:rPr>
          <w:b/>
          <w:bCs/>
        </w:rPr>
      </w:pPr>
    </w:p>
    <w:p w:rsidR="00D1025C" w:rsidRPr="00705FA2" w:rsidRDefault="00076F9A" w:rsidP="005872FB">
      <w:pPr>
        <w:rPr>
          <w:b/>
        </w:rPr>
      </w:pPr>
      <w:r>
        <w:rPr>
          <w:b/>
          <w:bCs/>
        </w:rPr>
        <w:br w:type="page"/>
      </w:r>
      <w:r w:rsidR="00D1025C" w:rsidRPr="00705FA2">
        <w:rPr>
          <w:b/>
        </w:rPr>
        <w:lastRenderedPageBreak/>
        <w:t xml:space="preserve">1 </w:t>
      </w:r>
      <w:r w:rsidR="005872FB" w:rsidRPr="005872FB">
        <w:rPr>
          <w:b/>
        </w:rPr>
        <w:t>Цели освоения дисциплины</w:t>
      </w:r>
    </w:p>
    <w:p w:rsidR="00D1025C" w:rsidRPr="00705FA2" w:rsidRDefault="00264C62" w:rsidP="004C7FB5">
      <w:pPr>
        <w:ind w:firstLine="540"/>
      </w:pPr>
      <w:r w:rsidRPr="005872FB">
        <w:rPr>
          <w:bCs/>
        </w:rPr>
        <w:t>Целями освоения дисциплины «</w:t>
      </w:r>
      <w:r>
        <w:rPr>
          <w:bCs/>
        </w:rPr>
        <w:t>Физика разрушения горных пород при бурении и взр</w:t>
      </w:r>
      <w:r>
        <w:rPr>
          <w:bCs/>
        </w:rPr>
        <w:t>ы</w:t>
      </w:r>
      <w:r>
        <w:rPr>
          <w:bCs/>
        </w:rPr>
        <w:t>вании</w:t>
      </w:r>
      <w:r w:rsidRPr="005872FB">
        <w:rPr>
          <w:bCs/>
        </w:rPr>
        <w:t xml:space="preserve">» являются: </w:t>
      </w:r>
      <w:r w:rsidRPr="00D311ED">
        <w:t xml:space="preserve">изучение </w:t>
      </w:r>
      <w:r w:rsidRPr="00B77315">
        <w:t>теории и практики в области физики процесса разрушения го</w:t>
      </w:r>
      <w:r w:rsidRPr="00B77315">
        <w:t>р</w:t>
      </w:r>
      <w:r w:rsidRPr="00B77315">
        <w:t>ных пород при бурении и взрывании</w:t>
      </w:r>
      <w:r w:rsidRPr="00346EBF">
        <w:t>, а также формирование профессиональных компете</w:t>
      </w:r>
      <w:r w:rsidRPr="00346EBF">
        <w:t>н</w:t>
      </w:r>
      <w:r w:rsidRPr="00346EBF">
        <w:t>ций в соответствии с требованиями ФГОС ВО по специальн</w:t>
      </w:r>
      <w:r w:rsidRPr="00346EBF">
        <w:t>о</w:t>
      </w:r>
      <w:r w:rsidRPr="00346EBF">
        <w:t xml:space="preserve">сти </w:t>
      </w:r>
      <w:r w:rsidRPr="005872FB">
        <w:t>21.05.04 Горное дело</w:t>
      </w:r>
      <w:r>
        <w:t>.</w:t>
      </w:r>
    </w:p>
    <w:p w:rsidR="00264C62" w:rsidRDefault="00264C62" w:rsidP="00264C62">
      <w:r w:rsidRPr="00CE3D49">
        <w:rPr>
          <w:b/>
        </w:rPr>
        <w:t>Задачи изучения ди</w:t>
      </w:r>
      <w:r w:rsidRPr="00CE3D49">
        <w:rPr>
          <w:b/>
        </w:rPr>
        <w:t>с</w:t>
      </w:r>
      <w:r w:rsidRPr="00CE3D49">
        <w:rPr>
          <w:b/>
        </w:rPr>
        <w:t>циплины</w:t>
      </w:r>
      <w:r>
        <w:t>:</w:t>
      </w:r>
    </w:p>
    <w:p w:rsidR="00264C62" w:rsidRDefault="00264C62" w:rsidP="00264C62">
      <w:r>
        <w:t xml:space="preserve">- познакомить студентов с физикой разрушения горных пород и других твердых сред при бурении и взрывании; </w:t>
      </w:r>
      <w:r w:rsidRPr="007F604C">
        <w:t>методами анализа, закономерност</w:t>
      </w:r>
      <w:r>
        <w:t>ями</w:t>
      </w:r>
      <w:r w:rsidRPr="007F604C">
        <w:t xml:space="preserve"> поведения и управления свойствами горных пород и состоянием массива в пр</w:t>
      </w:r>
      <w:r w:rsidRPr="007F604C">
        <w:t>о</w:t>
      </w:r>
      <w:r w:rsidRPr="007F604C">
        <w:t>цессах добычи и переработки твердых полезных ископаемых, а также при строительстве и эксплуатации подземных сооруж</w:t>
      </w:r>
      <w:r w:rsidRPr="007F604C">
        <w:t>е</w:t>
      </w:r>
      <w:r w:rsidRPr="007F604C">
        <w:t>ний</w:t>
      </w:r>
      <w:r>
        <w:t>;</w:t>
      </w:r>
    </w:p>
    <w:p w:rsidR="00264C62" w:rsidRDefault="00264C62" w:rsidP="00264C62">
      <w:r>
        <w:t xml:space="preserve">- научить студентов </w:t>
      </w:r>
      <w:r w:rsidRPr="00C22A85">
        <w:t>обосновывать технологию, рассчитывать основные параметры</w:t>
      </w:r>
      <w:r>
        <w:t xml:space="preserve"> взрывной отбойки шпуровыми, скважинными и камерными зарядами при взрывании на карьерах и на других горных и промышленных объектах на земной поверхности, при по</w:t>
      </w:r>
      <w:r>
        <w:t>д</w:t>
      </w:r>
      <w:r>
        <w:t>земной добыче руды и угля, при проходке подземных выработок, при производстве спец</w:t>
      </w:r>
      <w:r>
        <w:t>и</w:t>
      </w:r>
      <w:r>
        <w:t>альных взрывных работ;</w:t>
      </w:r>
    </w:p>
    <w:p w:rsidR="00264C62" w:rsidRDefault="00264C62" w:rsidP="00264C62">
      <w:r>
        <w:t xml:space="preserve">- развить у студентов готовность </w:t>
      </w:r>
      <w:r w:rsidRPr="007F604C">
        <w:t>к разработке проектных инновационных решений по эксплуатационной разведке, добыче, переработке твердых полезных ископаемых, строител</w:t>
      </w:r>
      <w:r w:rsidRPr="007F604C">
        <w:t>ь</w:t>
      </w:r>
      <w:r w:rsidRPr="007F604C">
        <w:t>ству и эксплуатации подземных объе</w:t>
      </w:r>
      <w:r w:rsidRPr="007F604C">
        <w:t>к</w:t>
      </w:r>
      <w:r w:rsidRPr="007F604C">
        <w:t>тов</w:t>
      </w:r>
      <w:r>
        <w:t>;</w:t>
      </w:r>
    </w:p>
    <w:p w:rsidR="00264C62" w:rsidRDefault="00264C62" w:rsidP="00264C62">
      <w:r>
        <w:t xml:space="preserve">- выработать у студентов способность к </w:t>
      </w:r>
      <w:r w:rsidRPr="007F604C">
        <w:t>анализ</w:t>
      </w:r>
      <w:r>
        <w:t>у</w:t>
      </w:r>
      <w:r w:rsidRPr="007F604C">
        <w:t xml:space="preserve"> закономерностей поведения и упра</w:t>
      </w:r>
      <w:r w:rsidRPr="007F604C">
        <w:t>в</w:t>
      </w:r>
      <w:r w:rsidRPr="007F604C">
        <w:t>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</w:t>
      </w:r>
      <w:r w:rsidRPr="007F604C">
        <w:t>о</w:t>
      </w:r>
      <w:r w:rsidRPr="007F604C">
        <w:t>оружений</w:t>
      </w:r>
      <w:r>
        <w:t>.</w:t>
      </w:r>
    </w:p>
    <w:p w:rsidR="001C19B4" w:rsidRPr="00705FA2" w:rsidRDefault="001C19B4" w:rsidP="00E15590">
      <w:pPr>
        <w:pStyle w:val="a3"/>
        <w:ind w:firstLine="0"/>
        <w:rPr>
          <w:i w:val="0"/>
        </w:rPr>
      </w:pPr>
    </w:p>
    <w:p w:rsidR="00F80C5B" w:rsidRPr="00993D3D" w:rsidRDefault="00F80C5B" w:rsidP="00993D3D">
      <w:pPr>
        <w:rPr>
          <w:b/>
        </w:rPr>
      </w:pPr>
      <w:r w:rsidRPr="00993D3D">
        <w:rPr>
          <w:b/>
        </w:rPr>
        <w:t xml:space="preserve">2 </w:t>
      </w:r>
      <w:r w:rsidR="00993D3D" w:rsidRPr="00993D3D">
        <w:rPr>
          <w:b/>
        </w:rPr>
        <w:t>Место дисциплины в структуре образовательной программы подготовки сп</w:t>
      </w:r>
      <w:r w:rsidR="00993D3D" w:rsidRPr="00993D3D">
        <w:rPr>
          <w:b/>
        </w:rPr>
        <w:t>е</w:t>
      </w:r>
      <w:r w:rsidR="00993D3D" w:rsidRPr="00993D3D">
        <w:rPr>
          <w:b/>
        </w:rPr>
        <w:t>циалиста</w:t>
      </w:r>
    </w:p>
    <w:p w:rsidR="00570135" w:rsidRPr="00570135" w:rsidRDefault="00570135" w:rsidP="00570135">
      <w:pPr>
        <w:ind w:firstLine="540"/>
        <w:rPr>
          <w:bCs/>
        </w:rPr>
      </w:pPr>
      <w:r w:rsidRPr="00570135">
        <w:rPr>
          <w:bCs/>
        </w:rPr>
        <w:t>Дисциплина «</w:t>
      </w:r>
      <w:r w:rsidR="00264C62">
        <w:rPr>
          <w:bCs/>
        </w:rPr>
        <w:t>Физика разрушения горных пород при бурении и взрывании</w:t>
      </w:r>
      <w:r w:rsidRPr="00570135">
        <w:rPr>
          <w:bCs/>
        </w:rPr>
        <w:t xml:space="preserve">» входит в </w:t>
      </w:r>
      <w:r w:rsidR="00264C62">
        <w:rPr>
          <w:bCs/>
        </w:rPr>
        <w:t>вариативную</w:t>
      </w:r>
      <w:r w:rsidRPr="00570135">
        <w:rPr>
          <w:bCs/>
        </w:rPr>
        <w:t xml:space="preserve"> часть блока 1 образовательной программы.</w:t>
      </w:r>
    </w:p>
    <w:p w:rsidR="00570135" w:rsidRPr="004D7448" w:rsidRDefault="00570135" w:rsidP="00F871AB">
      <w:pPr>
        <w:pStyle w:val="31"/>
        <w:spacing w:after="0"/>
        <w:ind w:left="0" w:firstLine="539"/>
        <w:rPr>
          <w:sz w:val="24"/>
          <w:szCs w:val="24"/>
        </w:rPr>
      </w:pPr>
      <w:r w:rsidRPr="00570135">
        <w:rPr>
          <w:bCs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570135">
        <w:rPr>
          <w:sz w:val="24"/>
          <w:szCs w:val="24"/>
        </w:rPr>
        <w:t xml:space="preserve">таких дисциплин как </w:t>
      </w:r>
      <w:r w:rsidR="00264C62" w:rsidRPr="00264C62">
        <w:rPr>
          <w:sz w:val="24"/>
          <w:szCs w:val="24"/>
        </w:rPr>
        <w:t>«Физика», «Геология», «Физика горных пород», «Физические основы процессов добычи и переработки полезных ископаемых»</w:t>
      </w:r>
      <w:r w:rsidR="00F871AB">
        <w:rPr>
          <w:sz w:val="24"/>
          <w:szCs w:val="24"/>
        </w:rPr>
        <w:t>.</w:t>
      </w:r>
    </w:p>
    <w:p w:rsidR="00272740" w:rsidRPr="00272740" w:rsidRDefault="00570135" w:rsidP="00272740">
      <w:pPr>
        <w:ind w:firstLine="540"/>
        <w:rPr>
          <w:bCs/>
        </w:rPr>
      </w:pPr>
      <w:r w:rsidRPr="00570135">
        <w:rPr>
          <w:bCs/>
        </w:rPr>
        <w:t>Знания (умения, владения), полученные при изучении данной дисциплины будут нео</w:t>
      </w:r>
      <w:r w:rsidRPr="00570135">
        <w:rPr>
          <w:bCs/>
        </w:rPr>
        <w:t>б</w:t>
      </w:r>
      <w:r w:rsidRPr="00570135">
        <w:rPr>
          <w:bCs/>
        </w:rPr>
        <w:t xml:space="preserve">ходимы при освоение дисциплин: </w:t>
      </w:r>
      <w:r w:rsidR="00264C62" w:rsidRPr="00264C62">
        <w:rPr>
          <w:bCs/>
        </w:rPr>
        <w:t>«Технология взрывных работ при ОГР», «Технология взрывных работ при подземной разработке», «Проектирование и организация взрывных р</w:t>
      </w:r>
      <w:r w:rsidR="00264C62" w:rsidRPr="00264C62">
        <w:rPr>
          <w:bCs/>
        </w:rPr>
        <w:t>а</w:t>
      </w:r>
      <w:r w:rsidR="00264C62" w:rsidRPr="00264C62">
        <w:rPr>
          <w:bCs/>
        </w:rPr>
        <w:t>бот», «Управление качеством взрывных работ»</w:t>
      </w:r>
      <w:r w:rsidR="00272740" w:rsidRPr="00272740">
        <w:rPr>
          <w:bCs/>
        </w:rPr>
        <w:t>.</w:t>
      </w:r>
    </w:p>
    <w:p w:rsidR="00F80C5B" w:rsidRDefault="00F80C5B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93D3D" w:rsidRPr="00993D3D" w:rsidRDefault="00993D3D" w:rsidP="00993D3D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993D3D" w:rsidRPr="00993D3D" w:rsidRDefault="00993D3D" w:rsidP="00993D3D">
      <w:pPr>
        <w:ind w:firstLine="540"/>
      </w:pPr>
      <w:r w:rsidRPr="00993D3D">
        <w:t>В результате освоения дисциплины «</w:t>
      </w:r>
      <w:r w:rsidR="00264C62">
        <w:rPr>
          <w:bCs/>
        </w:rPr>
        <w:t>Физика разрушения горных пород при бурении и взрывании</w:t>
      </w:r>
      <w:r w:rsidRPr="00993D3D">
        <w:t>» обуча</w:t>
      </w:r>
      <w:r w:rsidRPr="00993D3D">
        <w:t>ю</w:t>
      </w:r>
      <w:r w:rsidRPr="00993D3D">
        <w:t>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369"/>
        <w:gridCol w:w="7324"/>
      </w:tblGrid>
      <w:tr w:rsidR="009067E4" w:rsidRPr="00346EBF">
        <w:trPr>
          <w:tblHeader/>
        </w:trPr>
        <w:tc>
          <w:tcPr>
            <w:tcW w:w="1222" w:type="pct"/>
            <w:vAlign w:val="center"/>
          </w:tcPr>
          <w:p w:rsidR="00993D3D" w:rsidRPr="00346EBF" w:rsidRDefault="00993D3D" w:rsidP="005E4B6E">
            <w:pPr>
              <w:ind w:firstLine="0"/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</w:t>
            </w:r>
            <w:r w:rsidRPr="00346EBF">
              <w:t>н</w:t>
            </w:r>
            <w:r w:rsidRPr="00346EBF">
              <w:t>ции</w:t>
            </w:r>
          </w:p>
        </w:tc>
        <w:tc>
          <w:tcPr>
            <w:tcW w:w="3778" w:type="pct"/>
            <w:shd w:val="clear" w:color="auto" w:fill="auto"/>
            <w:vAlign w:val="center"/>
          </w:tcPr>
          <w:p w:rsidR="00993D3D" w:rsidRPr="00346EBF" w:rsidRDefault="00B72036" w:rsidP="005E4B6E">
            <w:pPr>
              <w:ind w:firstLine="0"/>
              <w:jc w:val="center"/>
            </w:pPr>
            <w:r w:rsidRPr="003E2957">
              <w:t>Планируемые результаты обучения</w:t>
            </w:r>
          </w:p>
        </w:tc>
      </w:tr>
      <w:tr w:rsidR="00993D3D" w:rsidRPr="00346EBF">
        <w:trPr>
          <w:cantSplit/>
        </w:trPr>
        <w:tc>
          <w:tcPr>
            <w:tcW w:w="5000" w:type="pct"/>
            <w:gridSpan w:val="2"/>
          </w:tcPr>
          <w:p w:rsidR="00264C62" w:rsidRDefault="00264C62" w:rsidP="005E4B6E">
            <w:pPr>
              <w:pStyle w:val="ListParagraph"/>
              <w:ind w:left="0" w:firstLine="0"/>
              <w:rPr>
                <w:b/>
              </w:rPr>
            </w:pPr>
            <w:r w:rsidRPr="00587318">
              <w:rPr>
                <w:b/>
              </w:rPr>
              <w:t>ПК-</w:t>
            </w:r>
            <w:r>
              <w:rPr>
                <w:b/>
              </w:rPr>
              <w:t>1</w:t>
            </w:r>
          </w:p>
          <w:p w:rsidR="00272740" w:rsidRPr="007E6AB0" w:rsidRDefault="00264C62" w:rsidP="005E4B6E">
            <w:pPr>
              <w:pStyle w:val="ListParagraph"/>
              <w:ind w:left="0" w:firstLine="0"/>
            </w:pPr>
            <w:r w:rsidRPr="002568CD">
              <w:t>владением навыками анализа горно-геологических условий при эксплуатационной ра</w:t>
            </w:r>
            <w:r w:rsidRPr="002568CD">
              <w:t>з</w:t>
            </w:r>
            <w:r w:rsidRPr="002568CD">
              <w:t>ведке и добыче твердых полезных ископаемых, а также при строительстве и эксплуатации подзе</w:t>
            </w:r>
            <w:r w:rsidRPr="002568CD">
              <w:t>м</w:t>
            </w:r>
            <w:r w:rsidRPr="002568CD">
              <w:t>ных объектов</w:t>
            </w:r>
            <w:r>
              <w:t>.</w:t>
            </w:r>
          </w:p>
        </w:tc>
      </w:tr>
      <w:tr w:rsidR="00CC015B" w:rsidRPr="00346EBF">
        <w:trPr>
          <w:cantSplit/>
        </w:trPr>
        <w:tc>
          <w:tcPr>
            <w:tcW w:w="1222" w:type="pct"/>
            <w:vAlign w:val="center"/>
          </w:tcPr>
          <w:p w:rsidR="00CC015B" w:rsidRPr="00346EBF" w:rsidRDefault="00CC015B" w:rsidP="00CC015B">
            <w:pPr>
              <w:ind w:firstLine="0"/>
              <w:jc w:val="left"/>
            </w:pPr>
            <w:r w:rsidRPr="00346EBF">
              <w:lastRenderedPageBreak/>
              <w:t>Знать</w:t>
            </w:r>
          </w:p>
        </w:tc>
        <w:tc>
          <w:tcPr>
            <w:tcW w:w="3778" w:type="pct"/>
          </w:tcPr>
          <w:p w:rsidR="00CC015B" w:rsidRPr="007E6AB0" w:rsidRDefault="00CC015B" w:rsidP="005E4B6E">
            <w:pPr>
              <w:ind w:firstLine="0"/>
            </w:pPr>
            <w:r>
              <w:t xml:space="preserve">- </w:t>
            </w:r>
            <w:r w:rsidRPr="002568CD">
              <w:t>физику разрушения горных пород и других твердых сред</w:t>
            </w:r>
            <w:r>
              <w:t xml:space="preserve"> при бур</w:t>
            </w:r>
            <w:r>
              <w:t>е</w:t>
            </w:r>
            <w:r>
              <w:t>нии и взрыв</w:t>
            </w:r>
            <w:r>
              <w:t>а</w:t>
            </w:r>
            <w:r>
              <w:t>нии;</w:t>
            </w:r>
          </w:p>
          <w:p w:rsidR="00CC015B" w:rsidRPr="001619FB" w:rsidRDefault="00CC015B" w:rsidP="005E4B6E">
            <w:pPr>
              <w:ind w:firstLine="0"/>
            </w:pPr>
            <w:r>
              <w:t>- техни</w:t>
            </w:r>
            <w:r w:rsidRPr="002568CD">
              <w:t>ку и технологию безопасного ведения всех видов буровзры</w:t>
            </w:r>
            <w:r w:rsidRPr="002568CD">
              <w:t>в</w:t>
            </w:r>
            <w:r w:rsidRPr="002568CD">
              <w:t>ных работ в промышленности, строительстве и при ликвидации чре</w:t>
            </w:r>
            <w:r w:rsidRPr="002568CD">
              <w:t>з</w:t>
            </w:r>
            <w:r w:rsidRPr="002568CD">
              <w:t>вычайных ситу</w:t>
            </w:r>
            <w:r w:rsidRPr="002568CD">
              <w:t>а</w:t>
            </w:r>
            <w:r w:rsidRPr="002568CD">
              <w:t>ций</w:t>
            </w:r>
            <w:r>
              <w:t>;</w:t>
            </w:r>
          </w:p>
          <w:p w:rsidR="00CC015B" w:rsidRPr="0031499C" w:rsidRDefault="00CC015B" w:rsidP="005E4B6E">
            <w:pPr>
              <w:ind w:firstLine="0"/>
            </w:pPr>
            <w:r>
              <w:t>- способы повышения энергетической эффективности буровых и взрывных работ для создания ресурсосберегающих технологий в го</w:t>
            </w:r>
            <w:r>
              <w:t>р</w:t>
            </w:r>
            <w:r>
              <w:t>ном деле.</w:t>
            </w:r>
          </w:p>
        </w:tc>
      </w:tr>
      <w:tr w:rsidR="00CC015B" w:rsidRPr="00346EBF">
        <w:trPr>
          <w:cantSplit/>
        </w:trPr>
        <w:tc>
          <w:tcPr>
            <w:tcW w:w="1222" w:type="pct"/>
            <w:vAlign w:val="center"/>
          </w:tcPr>
          <w:p w:rsidR="00CC015B" w:rsidRPr="00346EBF" w:rsidRDefault="00CC015B" w:rsidP="00CC015B">
            <w:pPr>
              <w:ind w:firstLine="0"/>
              <w:jc w:val="left"/>
            </w:pPr>
            <w:r w:rsidRPr="00346EBF">
              <w:t>Уметь</w:t>
            </w:r>
          </w:p>
        </w:tc>
        <w:tc>
          <w:tcPr>
            <w:tcW w:w="3778" w:type="pct"/>
          </w:tcPr>
          <w:p w:rsidR="00CC015B" w:rsidRPr="00346EBF" w:rsidRDefault="00CC015B" w:rsidP="005E4B6E">
            <w:pPr>
              <w:ind w:firstLine="0"/>
            </w:pPr>
            <w:r>
              <w:t xml:space="preserve">- </w:t>
            </w:r>
            <w:r w:rsidRPr="002568CD">
              <w:t xml:space="preserve">рассчитывать параметры </w:t>
            </w:r>
            <w:r>
              <w:t xml:space="preserve">зон действия взрыва при </w:t>
            </w:r>
            <w:r w:rsidRPr="002568CD">
              <w:t>отбойк</w:t>
            </w:r>
            <w:r>
              <w:t>е</w:t>
            </w:r>
            <w:r w:rsidRPr="002568CD">
              <w:t xml:space="preserve"> шпур</w:t>
            </w:r>
            <w:r w:rsidRPr="002568CD">
              <w:t>о</w:t>
            </w:r>
            <w:r w:rsidRPr="002568CD">
              <w:t xml:space="preserve">выми, </w:t>
            </w:r>
            <w:r>
              <w:t>скважинными и камерными заря</w:t>
            </w:r>
            <w:r w:rsidRPr="002568CD">
              <w:t>дами</w:t>
            </w:r>
            <w:r>
              <w:t xml:space="preserve"> </w:t>
            </w:r>
            <w:r w:rsidRPr="002568CD">
              <w:t>при взрывании на карь</w:t>
            </w:r>
            <w:r w:rsidRPr="002568CD">
              <w:t>е</w:t>
            </w:r>
            <w:r w:rsidRPr="002568CD">
              <w:t>рах и на других горных и промышленных объектах на земной повер</w:t>
            </w:r>
            <w:r w:rsidRPr="002568CD">
              <w:t>х</w:t>
            </w:r>
            <w:r w:rsidRPr="002568CD">
              <w:t>ности, при подземной добыче руды и угля, при проходке подземных выработок, при производстве специальных взрывных р</w:t>
            </w:r>
            <w:r w:rsidRPr="002568CD">
              <w:t>а</w:t>
            </w:r>
            <w:r w:rsidRPr="002568CD">
              <w:t>бот</w:t>
            </w:r>
            <w:r>
              <w:t>;</w:t>
            </w:r>
          </w:p>
          <w:p w:rsidR="00CC015B" w:rsidRPr="001619FB" w:rsidRDefault="00CC015B" w:rsidP="005E4B6E">
            <w:pPr>
              <w:ind w:firstLine="0"/>
            </w:pPr>
            <w:r>
              <w:t>- выбирать наиболее рациональные ресурсосберегающие технологии разрушения массивов горных пород при разли</w:t>
            </w:r>
            <w:r>
              <w:t>ч</w:t>
            </w:r>
            <w:r>
              <w:t>ных горно-геологических условиях их разрабо</w:t>
            </w:r>
            <w:r>
              <w:t>т</w:t>
            </w:r>
            <w:r>
              <w:t>ки;</w:t>
            </w:r>
          </w:p>
          <w:p w:rsidR="00CC015B" w:rsidRPr="001619FB" w:rsidRDefault="00CC015B" w:rsidP="005E4B6E">
            <w:pPr>
              <w:ind w:firstLine="0"/>
            </w:pPr>
            <w:r>
              <w:t xml:space="preserve">- </w:t>
            </w:r>
            <w:r w:rsidRPr="001254D9">
              <w:t>анализировать полученные ре</w:t>
            </w:r>
            <w:r>
              <w:t>зультаты механического или взрывн</w:t>
            </w:r>
            <w:r>
              <w:t>о</w:t>
            </w:r>
            <w:r>
              <w:t>го разрушения горных пород, предлагать способы повышения энерг</w:t>
            </w:r>
            <w:r>
              <w:t>е</w:t>
            </w:r>
            <w:r>
              <w:t>тической эффективности процессов разруш</w:t>
            </w:r>
            <w:r>
              <w:t>е</w:t>
            </w:r>
            <w:r>
              <w:t>ния.</w:t>
            </w:r>
          </w:p>
        </w:tc>
      </w:tr>
      <w:tr w:rsidR="00CC015B" w:rsidRPr="00346EBF">
        <w:trPr>
          <w:cantSplit/>
        </w:trPr>
        <w:tc>
          <w:tcPr>
            <w:tcW w:w="1222" w:type="pct"/>
            <w:vAlign w:val="center"/>
          </w:tcPr>
          <w:p w:rsidR="00CC015B" w:rsidRPr="00346EBF" w:rsidRDefault="00CC015B" w:rsidP="00CC015B">
            <w:pPr>
              <w:ind w:firstLine="0"/>
              <w:jc w:val="left"/>
            </w:pPr>
            <w:r w:rsidRPr="00346EBF">
              <w:t>Владеть</w:t>
            </w:r>
          </w:p>
        </w:tc>
        <w:tc>
          <w:tcPr>
            <w:tcW w:w="3778" w:type="pct"/>
          </w:tcPr>
          <w:p w:rsidR="00CC015B" w:rsidRPr="00346EBF" w:rsidRDefault="00CC015B" w:rsidP="005E4B6E">
            <w:pPr>
              <w:ind w:firstLine="0"/>
            </w:pPr>
            <w:r>
              <w:t>- современными методиками и приборами для исследований проце</w:t>
            </w:r>
            <w:r>
              <w:t>с</w:t>
            </w:r>
            <w:r>
              <w:t>сов взрывного разрушения горных пород и воздействия на различные м</w:t>
            </w:r>
            <w:r>
              <w:t>а</w:t>
            </w:r>
            <w:r>
              <w:t>териалы;</w:t>
            </w:r>
          </w:p>
          <w:p w:rsidR="00CC015B" w:rsidRPr="00346EBF" w:rsidRDefault="00CC015B" w:rsidP="005E4B6E">
            <w:pPr>
              <w:ind w:firstLine="0"/>
            </w:pPr>
            <w:r>
              <w:t>- научной терминологией в области разрушения горных пород и др</w:t>
            </w:r>
            <w:r>
              <w:t>у</w:t>
            </w:r>
            <w:r>
              <w:t>гих материалов при бур</w:t>
            </w:r>
            <w:r>
              <w:t>е</w:t>
            </w:r>
            <w:r>
              <w:t>нии и взрывании;</w:t>
            </w:r>
          </w:p>
          <w:p w:rsidR="00CC015B" w:rsidRPr="00346EBF" w:rsidRDefault="00CC015B" w:rsidP="005E4B6E">
            <w:pPr>
              <w:ind w:firstLine="0"/>
            </w:pPr>
            <w:r>
              <w:t xml:space="preserve">- </w:t>
            </w:r>
            <w:r w:rsidRPr="001254D9">
              <w:t xml:space="preserve">навыками </w:t>
            </w:r>
            <w:r>
              <w:t>расчета и математического моделирования процессов ра</w:t>
            </w:r>
            <w:r>
              <w:t>з</w:t>
            </w:r>
            <w:r>
              <w:t>рушения го</w:t>
            </w:r>
            <w:r>
              <w:t>р</w:t>
            </w:r>
            <w:r>
              <w:t>ных пород на ЭВМ.</w:t>
            </w:r>
          </w:p>
        </w:tc>
      </w:tr>
    </w:tbl>
    <w:p w:rsidR="00264C62" w:rsidRDefault="00264C62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C015B" w:rsidRDefault="00CC015B" w:rsidP="004B5101">
      <w:pPr>
        <w:ind w:left="709" w:hanging="142"/>
        <w:rPr>
          <w:b/>
          <w:bCs/>
        </w:rPr>
        <w:sectPr w:rsidR="00CC015B" w:rsidSect="00CD150C">
          <w:footerReference w:type="even" r:id="rId10"/>
          <w:footerReference w:type="defaul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B5101" w:rsidRPr="004B5101" w:rsidRDefault="004B5101" w:rsidP="004B5101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B56F7F" w:rsidRPr="00346EBF" w:rsidRDefault="00B56F7F" w:rsidP="00B56F7F">
      <w:pPr>
        <w:ind w:firstLine="540"/>
        <w:rPr>
          <w:rStyle w:val="FontStyle18"/>
          <w:b w:val="0"/>
          <w:sz w:val="24"/>
          <w:szCs w:val="24"/>
        </w:rPr>
      </w:pPr>
      <w:r w:rsidRPr="004B5101">
        <w:rPr>
          <w:bCs/>
        </w:rPr>
        <w:t>Общая</w:t>
      </w:r>
      <w:r w:rsidRPr="00346EBF">
        <w:rPr>
          <w:rStyle w:val="FontStyle18"/>
          <w:b w:val="0"/>
          <w:sz w:val="24"/>
          <w:szCs w:val="24"/>
        </w:rPr>
        <w:t xml:space="preserve">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7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346EBF">
        <w:rPr>
          <w:rStyle w:val="FontStyle18"/>
          <w:b w:val="0"/>
          <w:sz w:val="24"/>
          <w:szCs w:val="24"/>
        </w:rPr>
        <w:t>ед</w:t>
      </w:r>
      <w:r w:rsidRPr="00346EBF">
        <w:rPr>
          <w:rStyle w:val="FontStyle18"/>
          <w:b w:val="0"/>
          <w:sz w:val="24"/>
          <w:szCs w:val="24"/>
        </w:rPr>
        <w:t>и</w:t>
      </w:r>
      <w:r w:rsidRPr="00346EBF">
        <w:rPr>
          <w:rStyle w:val="FontStyle18"/>
          <w:b w:val="0"/>
          <w:sz w:val="24"/>
          <w:szCs w:val="24"/>
        </w:rPr>
        <w:t>ниц</w:t>
      </w:r>
      <w:r>
        <w:rPr>
          <w:rStyle w:val="FontStyle18"/>
          <w:b w:val="0"/>
          <w:sz w:val="24"/>
          <w:szCs w:val="24"/>
        </w:rPr>
        <w:t>,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252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346EBF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ов, в том числе</w:t>
      </w:r>
      <w:r w:rsidRPr="00346EBF">
        <w:rPr>
          <w:rStyle w:val="FontStyle18"/>
          <w:b w:val="0"/>
          <w:sz w:val="24"/>
          <w:szCs w:val="24"/>
        </w:rPr>
        <w:t>:</w:t>
      </w:r>
    </w:p>
    <w:p w:rsidR="00B56F7F" w:rsidRPr="0027123A" w:rsidRDefault="00B56F7F" w:rsidP="00B56F7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27123A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</w:t>
      </w:r>
      <w:r w:rsidRPr="0027123A">
        <w:rPr>
          <w:rStyle w:val="FontStyle18"/>
          <w:b w:val="0"/>
          <w:sz w:val="24"/>
          <w:szCs w:val="24"/>
        </w:rPr>
        <w:t xml:space="preserve">контактная работа – </w:t>
      </w:r>
      <w:r w:rsidR="009903B6">
        <w:rPr>
          <w:rStyle w:val="FontStyle18"/>
          <w:b w:val="0"/>
          <w:sz w:val="24"/>
          <w:szCs w:val="24"/>
        </w:rPr>
        <w:t>41</w:t>
      </w:r>
      <w:r w:rsidRPr="0027123A">
        <w:rPr>
          <w:rStyle w:val="FontStyle18"/>
          <w:b w:val="0"/>
          <w:sz w:val="24"/>
          <w:szCs w:val="24"/>
        </w:rPr>
        <w:t xml:space="preserve"> акад. часов:</w:t>
      </w:r>
    </w:p>
    <w:p w:rsidR="00B56F7F" w:rsidRPr="0027123A" w:rsidRDefault="00B56F7F" w:rsidP="00B56F7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27123A">
        <w:rPr>
          <w:rStyle w:val="FontStyle18"/>
          <w:b w:val="0"/>
          <w:sz w:val="24"/>
          <w:szCs w:val="24"/>
        </w:rPr>
        <w:t xml:space="preserve">аудиторная – </w:t>
      </w:r>
      <w:r w:rsidR="009903B6">
        <w:rPr>
          <w:rStyle w:val="FontStyle18"/>
          <w:b w:val="0"/>
          <w:sz w:val="24"/>
          <w:szCs w:val="24"/>
        </w:rPr>
        <w:t>34</w:t>
      </w:r>
      <w:r w:rsidRPr="0027123A">
        <w:rPr>
          <w:rStyle w:val="FontStyle18"/>
          <w:b w:val="0"/>
          <w:sz w:val="24"/>
          <w:szCs w:val="24"/>
        </w:rPr>
        <w:t xml:space="preserve"> акад. часов;</w:t>
      </w:r>
    </w:p>
    <w:p w:rsidR="00B56F7F" w:rsidRPr="0027123A" w:rsidRDefault="00B56F7F" w:rsidP="00B56F7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27123A">
        <w:rPr>
          <w:rStyle w:val="FontStyle18"/>
          <w:b w:val="0"/>
          <w:sz w:val="24"/>
          <w:szCs w:val="24"/>
        </w:rPr>
        <w:t xml:space="preserve">внеаудиторная – </w:t>
      </w:r>
      <w:r w:rsidR="009903B6">
        <w:rPr>
          <w:rStyle w:val="FontStyle18"/>
          <w:b w:val="0"/>
          <w:sz w:val="24"/>
          <w:szCs w:val="24"/>
        </w:rPr>
        <w:t>7</w:t>
      </w:r>
      <w:r w:rsidRPr="0027123A">
        <w:rPr>
          <w:rStyle w:val="FontStyle18"/>
          <w:b w:val="0"/>
          <w:sz w:val="24"/>
          <w:szCs w:val="24"/>
        </w:rPr>
        <w:t xml:space="preserve"> акад. часов </w:t>
      </w:r>
    </w:p>
    <w:p w:rsidR="00B56F7F" w:rsidRPr="0027123A" w:rsidRDefault="00B56F7F" w:rsidP="00B56F7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27123A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</w:t>
      </w:r>
      <w:r w:rsidRPr="0027123A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9903B6">
        <w:rPr>
          <w:rStyle w:val="FontStyle18"/>
          <w:b w:val="0"/>
          <w:sz w:val="24"/>
          <w:szCs w:val="24"/>
        </w:rPr>
        <w:t>193</w:t>
      </w:r>
      <w:r>
        <w:rPr>
          <w:rStyle w:val="FontStyle18"/>
          <w:b w:val="0"/>
          <w:sz w:val="24"/>
          <w:szCs w:val="24"/>
        </w:rPr>
        <w:t>,</w:t>
      </w:r>
      <w:r w:rsidR="009903B6">
        <w:rPr>
          <w:rStyle w:val="FontStyle18"/>
          <w:b w:val="0"/>
          <w:sz w:val="24"/>
          <w:szCs w:val="24"/>
        </w:rPr>
        <w:t>6</w:t>
      </w:r>
      <w:r w:rsidRPr="0027123A">
        <w:rPr>
          <w:rStyle w:val="FontStyle18"/>
          <w:b w:val="0"/>
          <w:sz w:val="24"/>
          <w:szCs w:val="24"/>
        </w:rPr>
        <w:t xml:space="preserve"> акад. часов;</w:t>
      </w:r>
    </w:p>
    <w:p w:rsidR="00B56F7F" w:rsidRDefault="00B56F7F" w:rsidP="00B56F7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46EBF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контроль – 1</w:t>
      </w:r>
      <w:r w:rsidR="009F2F8D">
        <w:rPr>
          <w:rStyle w:val="FontStyle18"/>
          <w:b w:val="0"/>
          <w:sz w:val="24"/>
          <w:szCs w:val="24"/>
        </w:rPr>
        <w:t>7</w:t>
      </w:r>
      <w:r>
        <w:rPr>
          <w:rStyle w:val="FontStyle18"/>
          <w:b w:val="0"/>
          <w:sz w:val="24"/>
          <w:szCs w:val="24"/>
        </w:rPr>
        <w:t>,4 часа</w:t>
      </w:r>
      <w:r w:rsidRPr="009737E5">
        <w:rPr>
          <w:rStyle w:val="FontStyle18"/>
          <w:b w:val="0"/>
          <w:sz w:val="24"/>
          <w:szCs w:val="24"/>
        </w:rPr>
        <w:t xml:space="preserve">, в т.ч. </w:t>
      </w:r>
      <w:r w:rsidRPr="0027123A">
        <w:rPr>
          <w:rStyle w:val="FontStyle18"/>
          <w:b w:val="0"/>
          <w:sz w:val="24"/>
          <w:szCs w:val="24"/>
        </w:rPr>
        <w:t xml:space="preserve">подготовка к экзамену </w:t>
      </w:r>
      <w:r w:rsidRPr="009737E5">
        <w:rPr>
          <w:rStyle w:val="FontStyle18"/>
          <w:b w:val="0"/>
          <w:sz w:val="24"/>
          <w:szCs w:val="24"/>
        </w:rPr>
        <w:t>(</w:t>
      </w:r>
      <w:r w:rsidR="003E1FA2">
        <w:rPr>
          <w:rStyle w:val="FontStyle18"/>
          <w:b w:val="0"/>
          <w:sz w:val="24"/>
          <w:szCs w:val="24"/>
        </w:rPr>
        <w:t>5 курс, зимняя сессия</w:t>
      </w:r>
      <w:r w:rsidRPr="009737E5">
        <w:rPr>
          <w:rStyle w:val="FontStyle18"/>
          <w:b w:val="0"/>
          <w:sz w:val="24"/>
          <w:szCs w:val="24"/>
        </w:rPr>
        <w:t xml:space="preserve">) </w:t>
      </w:r>
      <w:r w:rsidRPr="0027123A">
        <w:rPr>
          <w:rStyle w:val="FontStyle18"/>
          <w:b w:val="0"/>
          <w:sz w:val="24"/>
          <w:szCs w:val="24"/>
        </w:rPr>
        <w:t xml:space="preserve">– </w:t>
      </w:r>
      <w:r w:rsidR="009F2F8D">
        <w:rPr>
          <w:rStyle w:val="FontStyle18"/>
          <w:b w:val="0"/>
          <w:sz w:val="24"/>
          <w:szCs w:val="24"/>
        </w:rPr>
        <w:t>8</w:t>
      </w:r>
      <w:r w:rsidRPr="0027123A">
        <w:rPr>
          <w:rStyle w:val="FontStyle18"/>
          <w:b w:val="0"/>
          <w:sz w:val="24"/>
          <w:szCs w:val="24"/>
        </w:rPr>
        <w:t>,7 акад. часа</w:t>
      </w:r>
      <w:r>
        <w:rPr>
          <w:rStyle w:val="FontStyle18"/>
          <w:b w:val="0"/>
          <w:sz w:val="24"/>
          <w:szCs w:val="24"/>
        </w:rPr>
        <w:t xml:space="preserve">, </w:t>
      </w:r>
      <w:r w:rsidRPr="0027123A">
        <w:rPr>
          <w:rStyle w:val="FontStyle18"/>
          <w:b w:val="0"/>
          <w:sz w:val="24"/>
          <w:szCs w:val="24"/>
        </w:rPr>
        <w:t xml:space="preserve">подготовка к экзамену </w:t>
      </w:r>
      <w:r w:rsidRPr="009737E5">
        <w:rPr>
          <w:rStyle w:val="FontStyle18"/>
          <w:b w:val="0"/>
          <w:sz w:val="24"/>
          <w:szCs w:val="24"/>
        </w:rPr>
        <w:t>(</w:t>
      </w:r>
      <w:r w:rsidR="003E1FA2">
        <w:rPr>
          <w:rStyle w:val="FontStyle18"/>
          <w:b w:val="0"/>
          <w:sz w:val="24"/>
          <w:szCs w:val="24"/>
        </w:rPr>
        <w:t>5 курс, летняя се</w:t>
      </w:r>
      <w:r w:rsidR="003E1FA2">
        <w:rPr>
          <w:rStyle w:val="FontStyle18"/>
          <w:b w:val="0"/>
          <w:sz w:val="24"/>
          <w:szCs w:val="24"/>
        </w:rPr>
        <w:t>с</w:t>
      </w:r>
      <w:r w:rsidR="003E1FA2">
        <w:rPr>
          <w:rStyle w:val="FontStyle18"/>
          <w:b w:val="0"/>
          <w:sz w:val="24"/>
          <w:szCs w:val="24"/>
        </w:rPr>
        <w:t>сия</w:t>
      </w:r>
      <w:r w:rsidRPr="009737E5">
        <w:rPr>
          <w:rStyle w:val="FontStyle18"/>
          <w:b w:val="0"/>
          <w:sz w:val="24"/>
          <w:szCs w:val="24"/>
        </w:rPr>
        <w:t xml:space="preserve">) </w:t>
      </w:r>
      <w:r w:rsidRPr="0027123A">
        <w:rPr>
          <w:rStyle w:val="FontStyle18"/>
          <w:b w:val="0"/>
          <w:sz w:val="24"/>
          <w:szCs w:val="24"/>
        </w:rPr>
        <w:t xml:space="preserve">– </w:t>
      </w:r>
      <w:r w:rsidR="009F2F8D">
        <w:rPr>
          <w:rStyle w:val="FontStyle18"/>
          <w:b w:val="0"/>
          <w:sz w:val="24"/>
          <w:szCs w:val="24"/>
        </w:rPr>
        <w:t>8</w:t>
      </w:r>
      <w:r w:rsidRPr="0027123A">
        <w:rPr>
          <w:rStyle w:val="FontStyle18"/>
          <w:b w:val="0"/>
          <w:sz w:val="24"/>
          <w:szCs w:val="24"/>
        </w:rPr>
        <w:t xml:space="preserve">,7 акад. </w:t>
      </w:r>
      <w:r w:rsidRPr="009737E5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а</w:t>
      </w:r>
      <w:r w:rsidRPr="009737E5">
        <w:rPr>
          <w:rStyle w:val="FontStyle18"/>
          <w:b w:val="0"/>
          <w:sz w:val="24"/>
          <w:szCs w:val="24"/>
        </w:rPr>
        <w:t>.</w:t>
      </w:r>
    </w:p>
    <w:p w:rsidR="00A24442" w:rsidRDefault="00A24442" w:rsidP="00B56F7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722"/>
        <w:gridCol w:w="507"/>
        <w:gridCol w:w="596"/>
        <w:gridCol w:w="667"/>
        <w:gridCol w:w="817"/>
        <w:gridCol w:w="936"/>
        <w:gridCol w:w="3111"/>
        <w:gridCol w:w="2546"/>
        <w:gridCol w:w="1056"/>
      </w:tblGrid>
      <w:tr w:rsidR="00CC015B" w:rsidRPr="00C17915">
        <w:trPr>
          <w:cantSplit/>
          <w:trHeight w:val="1156"/>
          <w:tblHeader/>
        </w:trPr>
        <w:tc>
          <w:tcPr>
            <w:tcW w:w="1578" w:type="pct"/>
            <w:vMerge w:val="restart"/>
            <w:vAlign w:val="center"/>
          </w:tcPr>
          <w:p w:rsidR="00CC015B" w:rsidRPr="007C525F" w:rsidRDefault="00CC015B" w:rsidP="00CC015B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/ тема</w:t>
            </w:r>
          </w:p>
          <w:p w:rsidR="00CC015B" w:rsidRPr="007C525F" w:rsidRDefault="00CC015B" w:rsidP="00CC015B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69" w:type="pct"/>
            <w:vMerge w:val="restart"/>
            <w:textDirection w:val="btLr"/>
            <w:vAlign w:val="center"/>
          </w:tcPr>
          <w:p w:rsidR="00CC015B" w:rsidRPr="007C525F" w:rsidRDefault="009F2F8D" w:rsidP="00CC015B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95" w:type="pct"/>
            <w:gridSpan w:val="3"/>
            <w:vAlign w:val="center"/>
          </w:tcPr>
          <w:p w:rsidR="00CC015B" w:rsidRPr="007C525F" w:rsidRDefault="00CC015B" w:rsidP="00CC015B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313" w:type="pct"/>
            <w:vMerge w:val="restart"/>
            <w:textDirection w:val="btLr"/>
            <w:vAlign w:val="center"/>
          </w:tcPr>
          <w:p w:rsidR="00CC015B" w:rsidRPr="007C525F" w:rsidRDefault="00CC015B" w:rsidP="00CC015B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40" w:type="pct"/>
            <w:vMerge w:val="restart"/>
            <w:vAlign w:val="center"/>
          </w:tcPr>
          <w:p w:rsidR="00CC015B" w:rsidRPr="007C525F" w:rsidRDefault="00CC015B" w:rsidP="00CC015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51" w:type="pct"/>
            <w:vMerge w:val="restart"/>
            <w:vAlign w:val="center"/>
          </w:tcPr>
          <w:p w:rsidR="00CC015B" w:rsidRPr="007C525F" w:rsidRDefault="00CC015B" w:rsidP="00CC015B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троля успеваемости и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промежуточной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аттест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53" w:type="pct"/>
            <w:vMerge w:val="restart"/>
            <w:textDirection w:val="btLr"/>
            <w:vAlign w:val="center"/>
          </w:tcPr>
          <w:p w:rsidR="00CC015B" w:rsidRPr="007C525F" w:rsidRDefault="00CC015B" w:rsidP="00CC015B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турный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</w:tr>
      <w:tr w:rsidR="00CC015B" w:rsidRPr="00C17915">
        <w:trPr>
          <w:cantSplit/>
          <w:trHeight w:val="1134"/>
          <w:tblHeader/>
        </w:trPr>
        <w:tc>
          <w:tcPr>
            <w:tcW w:w="1578" w:type="pct"/>
            <w:vMerge/>
          </w:tcPr>
          <w:p w:rsidR="00CC015B" w:rsidRPr="007C525F" w:rsidRDefault="00CC015B" w:rsidP="00CC015B">
            <w:pPr>
              <w:pStyle w:val="Style14"/>
              <w:widowControl/>
              <w:jc w:val="center"/>
            </w:pPr>
          </w:p>
        </w:tc>
        <w:tc>
          <w:tcPr>
            <w:tcW w:w="169" w:type="pct"/>
            <w:vMerge/>
          </w:tcPr>
          <w:p w:rsidR="00CC015B" w:rsidRPr="007C525F" w:rsidRDefault="00CC015B" w:rsidP="00CC015B">
            <w:pPr>
              <w:pStyle w:val="Style14"/>
              <w:widowControl/>
              <w:jc w:val="center"/>
            </w:pPr>
          </w:p>
        </w:tc>
        <w:tc>
          <w:tcPr>
            <w:tcW w:w="199" w:type="pct"/>
            <w:textDirection w:val="btLr"/>
            <w:vAlign w:val="center"/>
          </w:tcPr>
          <w:p w:rsidR="00CC015B" w:rsidRPr="007C525F" w:rsidRDefault="00CC015B" w:rsidP="00CC015B">
            <w:pPr>
              <w:pStyle w:val="Style14"/>
              <w:widowControl/>
              <w:ind w:firstLine="0"/>
              <w:jc w:val="center"/>
            </w:pPr>
            <w:r w:rsidRPr="007C525F">
              <w:t>ле</w:t>
            </w:r>
            <w:r w:rsidRPr="007C525F">
              <w:t>к</w:t>
            </w:r>
            <w:r w:rsidRPr="007C525F">
              <w:t>ции</w:t>
            </w:r>
          </w:p>
        </w:tc>
        <w:tc>
          <w:tcPr>
            <w:tcW w:w="223" w:type="pct"/>
            <w:textDirection w:val="btLr"/>
            <w:vAlign w:val="center"/>
          </w:tcPr>
          <w:p w:rsidR="00CC015B" w:rsidRPr="007C525F" w:rsidRDefault="00CC015B" w:rsidP="00CC015B">
            <w:pPr>
              <w:pStyle w:val="Style14"/>
              <w:widowControl/>
              <w:ind w:firstLine="0"/>
              <w:jc w:val="center"/>
            </w:pPr>
            <w:r w:rsidRPr="007C525F">
              <w:t>л</w:t>
            </w:r>
            <w:r w:rsidRPr="007C525F">
              <w:t>а</w:t>
            </w:r>
            <w:r w:rsidRPr="007C525F">
              <w:t>борат.</w:t>
            </w:r>
          </w:p>
          <w:p w:rsidR="00CC015B" w:rsidRPr="007C525F" w:rsidRDefault="00CC015B" w:rsidP="00CC015B">
            <w:pPr>
              <w:pStyle w:val="Style14"/>
              <w:widowControl/>
              <w:ind w:firstLine="0"/>
              <w:jc w:val="center"/>
            </w:pPr>
            <w:r w:rsidRPr="007C525F">
              <w:t>зан</w:t>
            </w:r>
            <w:r w:rsidRPr="007C525F">
              <w:t>я</w:t>
            </w:r>
            <w:r w:rsidRPr="007C525F">
              <w:t>тия</w:t>
            </w:r>
          </w:p>
        </w:tc>
        <w:tc>
          <w:tcPr>
            <w:tcW w:w="273" w:type="pct"/>
            <w:textDirection w:val="btLr"/>
            <w:vAlign w:val="center"/>
          </w:tcPr>
          <w:p w:rsidR="00CC015B" w:rsidRPr="007C525F" w:rsidRDefault="00CC015B" w:rsidP="00CC015B">
            <w:pPr>
              <w:pStyle w:val="Style14"/>
              <w:widowControl/>
              <w:ind w:firstLine="0"/>
              <w:jc w:val="center"/>
            </w:pPr>
            <w:r w:rsidRPr="007C525F">
              <w:t>практич. зан</w:t>
            </w:r>
            <w:r w:rsidRPr="007C525F">
              <w:t>я</w:t>
            </w:r>
            <w:r w:rsidRPr="007C525F">
              <w:t>тия</w:t>
            </w:r>
          </w:p>
        </w:tc>
        <w:tc>
          <w:tcPr>
            <w:tcW w:w="313" w:type="pct"/>
            <w:vMerge/>
            <w:textDirection w:val="btLr"/>
          </w:tcPr>
          <w:p w:rsidR="00CC015B" w:rsidRPr="007C525F" w:rsidRDefault="00CC015B" w:rsidP="00CC015B">
            <w:pPr>
              <w:pStyle w:val="Style14"/>
              <w:widowControl/>
              <w:jc w:val="center"/>
            </w:pPr>
          </w:p>
        </w:tc>
        <w:tc>
          <w:tcPr>
            <w:tcW w:w="1040" w:type="pct"/>
            <w:vMerge/>
            <w:textDirection w:val="btLr"/>
          </w:tcPr>
          <w:p w:rsidR="00CC015B" w:rsidRPr="007C525F" w:rsidRDefault="00CC015B" w:rsidP="00CC015B">
            <w:pPr>
              <w:pStyle w:val="Style14"/>
              <w:widowControl/>
              <w:jc w:val="center"/>
            </w:pPr>
          </w:p>
        </w:tc>
        <w:tc>
          <w:tcPr>
            <w:tcW w:w="851" w:type="pct"/>
            <w:vMerge/>
            <w:textDirection w:val="btLr"/>
            <w:vAlign w:val="center"/>
          </w:tcPr>
          <w:p w:rsidR="00CC015B" w:rsidRPr="007C525F" w:rsidRDefault="00CC015B" w:rsidP="00CC015B">
            <w:pPr>
              <w:pStyle w:val="Style14"/>
              <w:widowControl/>
              <w:jc w:val="center"/>
            </w:pPr>
          </w:p>
        </w:tc>
        <w:tc>
          <w:tcPr>
            <w:tcW w:w="353" w:type="pct"/>
            <w:vMerge/>
            <w:textDirection w:val="btLr"/>
          </w:tcPr>
          <w:p w:rsidR="00CC015B" w:rsidRPr="007C525F" w:rsidRDefault="00CC015B" w:rsidP="00CC015B">
            <w:pPr>
              <w:pStyle w:val="Style14"/>
              <w:widowControl/>
              <w:jc w:val="center"/>
            </w:pPr>
          </w:p>
        </w:tc>
      </w:tr>
      <w:tr w:rsidR="00CC015B" w:rsidRPr="00C17915">
        <w:trPr>
          <w:cantSplit/>
          <w:trHeight w:val="268"/>
        </w:trPr>
        <w:tc>
          <w:tcPr>
            <w:tcW w:w="1578" w:type="pct"/>
          </w:tcPr>
          <w:p w:rsidR="00CC015B" w:rsidRPr="001F42A8" w:rsidRDefault="00CC015B" w:rsidP="00CC015B">
            <w:pPr>
              <w:pStyle w:val="Style14"/>
              <w:widowControl/>
              <w:ind w:firstLine="0"/>
            </w:pPr>
            <w:r w:rsidRPr="001F42A8">
              <w:rPr>
                <w:b/>
              </w:rPr>
              <w:t>1. Общие вопросы разрушения горных пород.</w:t>
            </w:r>
          </w:p>
        </w:tc>
        <w:tc>
          <w:tcPr>
            <w:tcW w:w="169" w:type="pct"/>
            <w:vAlign w:val="center"/>
          </w:tcPr>
          <w:p w:rsidR="00CC015B" w:rsidRPr="001F42A8" w:rsidRDefault="009F2F8D" w:rsidP="00205028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9" w:type="pct"/>
            <w:vAlign w:val="center"/>
          </w:tcPr>
          <w:p w:rsidR="00CC015B" w:rsidRPr="001F42A8" w:rsidRDefault="00CC015B" w:rsidP="002050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  <w:vAlign w:val="center"/>
          </w:tcPr>
          <w:p w:rsidR="00CC015B" w:rsidRPr="007C525F" w:rsidRDefault="00CC015B" w:rsidP="002050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CC015B" w:rsidRPr="001F42A8" w:rsidRDefault="00CC015B" w:rsidP="002050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  <w:vAlign w:val="center"/>
          </w:tcPr>
          <w:p w:rsidR="00CC015B" w:rsidRPr="001F42A8" w:rsidRDefault="00CC015B" w:rsidP="002050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40" w:type="pct"/>
            <w:vAlign w:val="center"/>
          </w:tcPr>
          <w:p w:rsidR="00CC015B" w:rsidRPr="007C525F" w:rsidRDefault="00CC015B" w:rsidP="002050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51" w:type="pct"/>
            <w:vAlign w:val="center"/>
          </w:tcPr>
          <w:p w:rsidR="00CC015B" w:rsidRPr="00C548F1" w:rsidRDefault="00CC015B" w:rsidP="002050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3" w:type="pct"/>
            <w:vAlign w:val="center"/>
          </w:tcPr>
          <w:p w:rsidR="00CC015B" w:rsidRPr="00C548F1" w:rsidRDefault="00CC015B" w:rsidP="00205028">
            <w:pPr>
              <w:pStyle w:val="Style14"/>
              <w:widowControl/>
              <w:ind w:firstLine="0"/>
              <w:jc w:val="center"/>
            </w:pPr>
          </w:p>
        </w:tc>
      </w:tr>
      <w:tr w:rsidR="00A24442" w:rsidRPr="00C17915">
        <w:trPr>
          <w:cantSplit/>
          <w:trHeight w:val="268"/>
        </w:trPr>
        <w:tc>
          <w:tcPr>
            <w:tcW w:w="1578" w:type="pct"/>
          </w:tcPr>
          <w:p w:rsidR="00A24442" w:rsidRPr="001F42A8" w:rsidRDefault="00A24442" w:rsidP="00CC015B">
            <w:pPr>
              <w:pStyle w:val="af2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42A8">
              <w:rPr>
                <w:rFonts w:ascii="Times New Roman" w:hAnsi="Times New Roman"/>
                <w:b/>
                <w:sz w:val="24"/>
                <w:szCs w:val="24"/>
              </w:rPr>
              <w:t>1.1. Свойства и строение горных пород, влияющие на эффективность их разр</w:t>
            </w:r>
            <w:r w:rsidRPr="001F42A8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1F42A8">
              <w:rPr>
                <w:rFonts w:ascii="Times New Roman" w:hAnsi="Times New Roman"/>
                <w:b/>
                <w:sz w:val="24"/>
                <w:szCs w:val="24"/>
              </w:rPr>
              <w:t>шения при бурении и взрыв</w:t>
            </w:r>
            <w:r w:rsidRPr="001F42A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F42A8">
              <w:rPr>
                <w:rFonts w:ascii="Times New Roman" w:hAnsi="Times New Roman"/>
                <w:b/>
                <w:sz w:val="24"/>
                <w:szCs w:val="24"/>
              </w:rPr>
              <w:t>нии.</w:t>
            </w:r>
          </w:p>
          <w:p w:rsidR="00A24442" w:rsidRPr="00F07817" w:rsidRDefault="00A24442" w:rsidP="00CC015B">
            <w:pPr>
              <w:pStyle w:val="af2"/>
              <w:ind w:firstLine="0"/>
              <w:rPr>
                <w:rFonts w:ascii="Times New Roman" w:hAnsi="Times New Roman"/>
                <w:b/>
              </w:rPr>
            </w:pPr>
            <w:r w:rsidRPr="00F07817">
              <w:rPr>
                <w:rFonts w:ascii="Times New Roman" w:hAnsi="Times New Roman"/>
              </w:rPr>
              <w:t>Строение горных пород: микроскопическое, макр</w:t>
            </w:r>
            <w:r w:rsidRPr="00F07817">
              <w:rPr>
                <w:rFonts w:ascii="Times New Roman" w:hAnsi="Times New Roman"/>
              </w:rPr>
              <w:t>о</w:t>
            </w:r>
            <w:r w:rsidRPr="00F07817">
              <w:rPr>
                <w:rFonts w:ascii="Times New Roman" w:hAnsi="Times New Roman"/>
              </w:rPr>
              <w:t>скопическое и супермакроскопическое. Понятие о породном массиве и масштабном эффекте. Влияние физико-технических свойств горных пород на пр</w:t>
            </w:r>
            <w:r w:rsidRPr="00F07817">
              <w:rPr>
                <w:rFonts w:ascii="Times New Roman" w:hAnsi="Times New Roman"/>
              </w:rPr>
              <w:t>о</w:t>
            </w:r>
            <w:r w:rsidRPr="00F07817">
              <w:rPr>
                <w:rFonts w:ascii="Times New Roman" w:hAnsi="Times New Roman"/>
              </w:rPr>
              <w:t>цессы бурения и взрывания. Буримость и взрыва</w:t>
            </w:r>
            <w:r w:rsidRPr="00F07817">
              <w:rPr>
                <w:rFonts w:ascii="Times New Roman" w:hAnsi="Times New Roman"/>
              </w:rPr>
              <w:t>е</w:t>
            </w:r>
            <w:r w:rsidRPr="00F07817">
              <w:rPr>
                <w:rFonts w:ascii="Times New Roman" w:hAnsi="Times New Roman"/>
              </w:rPr>
              <w:t>мость горных пород.</w:t>
            </w:r>
          </w:p>
        </w:tc>
        <w:tc>
          <w:tcPr>
            <w:tcW w:w="169" w:type="pct"/>
            <w:vAlign w:val="center"/>
          </w:tcPr>
          <w:p w:rsidR="00A24442" w:rsidRPr="001F42A8" w:rsidRDefault="00A24442" w:rsidP="00205028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9" w:type="pct"/>
            <w:vAlign w:val="center"/>
          </w:tcPr>
          <w:p w:rsidR="00A24442" w:rsidRPr="001F42A8" w:rsidRDefault="009903B6" w:rsidP="0020502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  <w:vAlign w:val="center"/>
          </w:tcPr>
          <w:p w:rsidR="00A24442" w:rsidRPr="007C525F" w:rsidRDefault="00A24442" w:rsidP="002050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24442" w:rsidRPr="001F42A8" w:rsidRDefault="009903B6" w:rsidP="00205028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A24442">
              <w:t>/0,5И</w:t>
            </w:r>
          </w:p>
        </w:tc>
        <w:tc>
          <w:tcPr>
            <w:tcW w:w="313" w:type="pct"/>
            <w:vAlign w:val="center"/>
          </w:tcPr>
          <w:p w:rsidR="00A24442" w:rsidRPr="001F42A8" w:rsidRDefault="009903B6" w:rsidP="005E34C1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40" w:type="pct"/>
            <w:vAlign w:val="center"/>
          </w:tcPr>
          <w:p w:rsidR="00A24442" w:rsidRDefault="00A24442" w:rsidP="009846F9">
            <w:pPr>
              <w:pStyle w:val="Style14"/>
              <w:widowControl/>
              <w:ind w:firstLine="0"/>
            </w:pPr>
            <w:r w:rsidRPr="00EE35ED">
              <w:t>Самостоятельное изучение учебной и научно литерат</w:t>
            </w:r>
            <w:r w:rsidRPr="00EE35ED">
              <w:t>у</w:t>
            </w:r>
            <w:r w:rsidRPr="00EE35ED">
              <w:t>ры</w:t>
            </w:r>
            <w:r>
              <w:t>.</w:t>
            </w:r>
          </w:p>
          <w:p w:rsidR="00A24442" w:rsidRPr="009C63FB" w:rsidRDefault="00A24442" w:rsidP="009846F9">
            <w:pPr>
              <w:pStyle w:val="Style14"/>
              <w:widowControl/>
              <w:ind w:firstLine="0"/>
            </w:pPr>
            <w:r w:rsidRPr="001C7945">
              <w:t>Выполнение практических работ (решение задач, пис</w:t>
            </w:r>
            <w:r w:rsidRPr="001C7945">
              <w:t>ь</w:t>
            </w:r>
            <w:r w:rsidRPr="001C7945">
              <w:t>менных работ и т.п.), пред</w:t>
            </w:r>
            <w:r w:rsidRPr="001C7945">
              <w:t>у</w:t>
            </w:r>
            <w:r w:rsidRPr="001C7945">
              <w:t>смотренных рабочей пр</w:t>
            </w:r>
            <w:r w:rsidRPr="001C7945">
              <w:t>о</w:t>
            </w:r>
            <w:r w:rsidRPr="001C7945">
              <w:t>граммой дисциплины.</w:t>
            </w:r>
          </w:p>
        </w:tc>
        <w:tc>
          <w:tcPr>
            <w:tcW w:w="851" w:type="pct"/>
            <w:vAlign w:val="center"/>
          </w:tcPr>
          <w:p w:rsidR="00A24442" w:rsidRDefault="00A24442" w:rsidP="009846F9">
            <w:pPr>
              <w:pStyle w:val="Style14"/>
              <w:widowControl/>
              <w:ind w:firstLine="0"/>
            </w:pPr>
            <w:r>
              <w:t>Практическая работа</w:t>
            </w:r>
            <w:r w:rsidRPr="001F42A8">
              <w:t>.</w:t>
            </w:r>
          </w:p>
          <w:p w:rsidR="00A24442" w:rsidRPr="001F42A8" w:rsidRDefault="00A24442" w:rsidP="009846F9">
            <w:pPr>
              <w:pStyle w:val="Style14"/>
              <w:widowControl/>
              <w:ind w:firstLine="0"/>
            </w:pPr>
            <w:r w:rsidRPr="001F42A8">
              <w:t>Контрольная работ</w:t>
            </w:r>
            <w:r>
              <w:t>а №1</w:t>
            </w:r>
          </w:p>
        </w:tc>
        <w:tc>
          <w:tcPr>
            <w:tcW w:w="353" w:type="pct"/>
            <w:vAlign w:val="center"/>
          </w:tcPr>
          <w:p w:rsidR="00A24442" w:rsidRPr="001F42A8" w:rsidRDefault="00A24442" w:rsidP="00205028">
            <w:pPr>
              <w:pStyle w:val="Style14"/>
              <w:widowControl/>
              <w:ind w:firstLine="0"/>
              <w:jc w:val="center"/>
            </w:pPr>
            <w:r w:rsidRPr="001F42A8">
              <w:t>ПК-1</w:t>
            </w:r>
          </w:p>
        </w:tc>
      </w:tr>
      <w:tr w:rsidR="00A24442" w:rsidRPr="00C17915">
        <w:trPr>
          <w:cantSplit/>
          <w:trHeight w:val="268"/>
        </w:trPr>
        <w:tc>
          <w:tcPr>
            <w:tcW w:w="1578" w:type="pct"/>
          </w:tcPr>
          <w:p w:rsidR="00A24442" w:rsidRPr="001F42A8" w:rsidRDefault="00A24442" w:rsidP="00CC015B">
            <w:pPr>
              <w:pStyle w:val="af2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42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1.2. Внутренняя структура и прочность горных пород.</w:t>
            </w:r>
          </w:p>
          <w:p w:rsidR="00A24442" w:rsidRPr="00F07817" w:rsidRDefault="00A24442" w:rsidP="00CC015B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F07817">
              <w:rPr>
                <w:sz w:val="20"/>
                <w:szCs w:val="20"/>
              </w:rPr>
              <w:t>Понятие о породах как о средах квазинепр</w:t>
            </w:r>
            <w:r w:rsidRPr="00F07817">
              <w:rPr>
                <w:sz w:val="20"/>
                <w:szCs w:val="20"/>
              </w:rPr>
              <w:t>е</w:t>
            </w:r>
            <w:r w:rsidRPr="00F07817">
              <w:rPr>
                <w:sz w:val="20"/>
                <w:szCs w:val="20"/>
              </w:rPr>
              <w:t>рывных, квазиоднородных и кв</w:t>
            </w:r>
            <w:r w:rsidRPr="00F07817">
              <w:rPr>
                <w:sz w:val="20"/>
                <w:szCs w:val="20"/>
              </w:rPr>
              <w:t>а</w:t>
            </w:r>
            <w:r w:rsidRPr="00F07817">
              <w:rPr>
                <w:sz w:val="20"/>
                <w:szCs w:val="20"/>
              </w:rPr>
              <w:t>зиизотропных. Силы связи и внутренняя структура горных пород. Работа дефо</w:t>
            </w:r>
            <w:r w:rsidRPr="00F07817">
              <w:rPr>
                <w:sz w:val="20"/>
                <w:szCs w:val="20"/>
              </w:rPr>
              <w:t>р</w:t>
            </w:r>
            <w:r w:rsidRPr="00F07817">
              <w:rPr>
                <w:sz w:val="20"/>
                <w:szCs w:val="20"/>
              </w:rPr>
              <w:t>мации горной породы. Теоретическая прочность твердых тел (физическая природа прочности). Дефе</w:t>
            </w:r>
            <w:r w:rsidRPr="00F07817">
              <w:rPr>
                <w:sz w:val="20"/>
                <w:szCs w:val="20"/>
              </w:rPr>
              <w:t>к</w:t>
            </w:r>
            <w:r w:rsidRPr="00F07817">
              <w:rPr>
                <w:sz w:val="20"/>
                <w:szCs w:val="20"/>
              </w:rPr>
              <w:t>ты кристаллической структ</w:t>
            </w:r>
            <w:r w:rsidRPr="00F07817">
              <w:rPr>
                <w:sz w:val="20"/>
                <w:szCs w:val="20"/>
              </w:rPr>
              <w:t>у</w:t>
            </w:r>
            <w:r w:rsidRPr="00F07817">
              <w:rPr>
                <w:sz w:val="20"/>
                <w:szCs w:val="20"/>
              </w:rPr>
              <w:t>ры.</w:t>
            </w:r>
          </w:p>
        </w:tc>
        <w:tc>
          <w:tcPr>
            <w:tcW w:w="169" w:type="pct"/>
            <w:vAlign w:val="center"/>
          </w:tcPr>
          <w:p w:rsidR="00A24442" w:rsidRPr="001F42A8" w:rsidRDefault="00A24442" w:rsidP="00205028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9" w:type="pct"/>
            <w:vAlign w:val="center"/>
          </w:tcPr>
          <w:p w:rsidR="00A24442" w:rsidRPr="001F42A8" w:rsidRDefault="009903B6" w:rsidP="0020502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  <w:vAlign w:val="center"/>
          </w:tcPr>
          <w:p w:rsidR="00A24442" w:rsidRPr="007C525F" w:rsidRDefault="00A24442" w:rsidP="002050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24442" w:rsidRPr="001F42A8" w:rsidRDefault="009903B6" w:rsidP="00205028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A24442">
              <w:t>/0,5И</w:t>
            </w:r>
          </w:p>
        </w:tc>
        <w:tc>
          <w:tcPr>
            <w:tcW w:w="313" w:type="pct"/>
            <w:vAlign w:val="center"/>
          </w:tcPr>
          <w:p w:rsidR="00A24442" w:rsidRPr="001F42A8" w:rsidRDefault="009903B6" w:rsidP="005E34C1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40" w:type="pct"/>
            <w:vAlign w:val="center"/>
          </w:tcPr>
          <w:p w:rsidR="00A24442" w:rsidRDefault="00A24442" w:rsidP="00F2695A">
            <w:pPr>
              <w:pStyle w:val="Style14"/>
              <w:widowControl/>
              <w:ind w:firstLine="0"/>
            </w:pPr>
            <w:r w:rsidRPr="00EE35ED">
              <w:t>Самостоятельное изучение учебной и научно литерат</w:t>
            </w:r>
            <w:r w:rsidRPr="00EE35ED">
              <w:t>у</w:t>
            </w:r>
            <w:r w:rsidRPr="00EE35ED">
              <w:t>ры</w:t>
            </w:r>
            <w:r>
              <w:t>.</w:t>
            </w:r>
          </w:p>
          <w:p w:rsidR="00A24442" w:rsidRPr="009C63FB" w:rsidRDefault="00A24442" w:rsidP="00F2695A">
            <w:pPr>
              <w:pStyle w:val="Style14"/>
              <w:widowControl/>
              <w:ind w:firstLine="0"/>
            </w:pPr>
            <w:r w:rsidRPr="001C7945">
              <w:t>Выполнение практических работ (решение задач, пис</w:t>
            </w:r>
            <w:r w:rsidRPr="001C7945">
              <w:t>ь</w:t>
            </w:r>
            <w:r w:rsidRPr="001C7945">
              <w:t>менных работ и т.п.), пред</w:t>
            </w:r>
            <w:r w:rsidRPr="001C7945">
              <w:t>у</w:t>
            </w:r>
            <w:r w:rsidRPr="001C7945">
              <w:t>смотренных рабочей пр</w:t>
            </w:r>
            <w:r w:rsidRPr="001C7945">
              <w:t>о</w:t>
            </w:r>
            <w:r w:rsidRPr="001C7945">
              <w:t>граммой дисциплины.</w:t>
            </w:r>
          </w:p>
        </w:tc>
        <w:tc>
          <w:tcPr>
            <w:tcW w:w="851" w:type="pct"/>
            <w:vAlign w:val="center"/>
          </w:tcPr>
          <w:p w:rsidR="00A24442" w:rsidRDefault="00A24442" w:rsidP="00F2695A">
            <w:pPr>
              <w:pStyle w:val="Style14"/>
              <w:widowControl/>
              <w:ind w:firstLine="0"/>
            </w:pPr>
            <w:r>
              <w:t>Практическая работа</w:t>
            </w:r>
            <w:r w:rsidRPr="001F42A8">
              <w:t>.</w:t>
            </w:r>
          </w:p>
          <w:p w:rsidR="00A24442" w:rsidRPr="001F42A8" w:rsidRDefault="00A24442" w:rsidP="00F2695A">
            <w:pPr>
              <w:pStyle w:val="Style14"/>
              <w:widowControl/>
              <w:ind w:firstLine="0"/>
            </w:pPr>
            <w:r w:rsidRPr="001F42A8">
              <w:t>Контрольная работ</w:t>
            </w:r>
            <w:r>
              <w:t>а №2</w:t>
            </w:r>
          </w:p>
        </w:tc>
        <w:tc>
          <w:tcPr>
            <w:tcW w:w="353" w:type="pct"/>
            <w:vAlign w:val="center"/>
          </w:tcPr>
          <w:p w:rsidR="00A24442" w:rsidRPr="001F42A8" w:rsidRDefault="00A24442" w:rsidP="00F2695A">
            <w:pPr>
              <w:pStyle w:val="Style14"/>
              <w:widowControl/>
              <w:ind w:firstLine="0"/>
              <w:jc w:val="center"/>
            </w:pPr>
            <w:r w:rsidRPr="001F42A8">
              <w:t>ПК-1</w:t>
            </w:r>
          </w:p>
        </w:tc>
      </w:tr>
      <w:tr w:rsidR="00A24442" w:rsidRPr="00C17915">
        <w:trPr>
          <w:cantSplit/>
          <w:trHeight w:val="268"/>
        </w:trPr>
        <w:tc>
          <w:tcPr>
            <w:tcW w:w="1578" w:type="pct"/>
          </w:tcPr>
          <w:p w:rsidR="00A24442" w:rsidRPr="001F42A8" w:rsidRDefault="00A24442" w:rsidP="00CC015B">
            <w:pPr>
              <w:pStyle w:val="af2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42A8">
              <w:rPr>
                <w:rFonts w:ascii="Times New Roman" w:hAnsi="Times New Roman"/>
                <w:b/>
                <w:sz w:val="24"/>
                <w:szCs w:val="24"/>
              </w:rPr>
              <w:t>1.3. Теории прочности.</w:t>
            </w:r>
          </w:p>
          <w:p w:rsidR="00A24442" w:rsidRPr="00F07817" w:rsidRDefault="00A24442" w:rsidP="00CC015B">
            <w:pPr>
              <w:pStyle w:val="af2"/>
              <w:ind w:firstLine="0"/>
              <w:rPr>
                <w:rFonts w:ascii="Times New Roman" w:hAnsi="Times New Roman"/>
              </w:rPr>
            </w:pPr>
            <w:r w:rsidRPr="00F07817">
              <w:rPr>
                <w:rFonts w:ascii="Times New Roman" w:hAnsi="Times New Roman"/>
              </w:rPr>
              <w:t>Основные технические критерии прочности тве</w:t>
            </w:r>
            <w:r w:rsidRPr="00F07817">
              <w:rPr>
                <w:rFonts w:ascii="Times New Roman" w:hAnsi="Times New Roman"/>
              </w:rPr>
              <w:t>р</w:t>
            </w:r>
            <w:r w:rsidRPr="00F07817">
              <w:rPr>
                <w:rFonts w:ascii="Times New Roman" w:hAnsi="Times New Roman"/>
              </w:rPr>
              <w:t>дых тел. Теория прочности Мора. Паспорт прочности горных пород. Теория хрупкого разрушения (теория трещин Гриффитса). Кинетическая (термофлуктуац</w:t>
            </w:r>
            <w:r w:rsidRPr="00F07817">
              <w:rPr>
                <w:rFonts w:ascii="Times New Roman" w:hAnsi="Times New Roman"/>
              </w:rPr>
              <w:t>и</w:t>
            </w:r>
            <w:r w:rsidRPr="00F07817">
              <w:rPr>
                <w:rFonts w:ascii="Times New Roman" w:hAnsi="Times New Roman"/>
              </w:rPr>
              <w:t>онная) теория прочности. Статическая и динамич</w:t>
            </w:r>
            <w:r w:rsidRPr="00F07817">
              <w:rPr>
                <w:rFonts w:ascii="Times New Roman" w:hAnsi="Times New Roman"/>
              </w:rPr>
              <w:t>е</w:t>
            </w:r>
            <w:r w:rsidRPr="00F07817">
              <w:rPr>
                <w:rFonts w:ascii="Times New Roman" w:hAnsi="Times New Roman"/>
              </w:rPr>
              <w:t>ская про</w:t>
            </w:r>
            <w:r w:rsidRPr="00F07817">
              <w:rPr>
                <w:rFonts w:ascii="Times New Roman" w:hAnsi="Times New Roman"/>
              </w:rPr>
              <w:t>ч</w:t>
            </w:r>
            <w:r w:rsidRPr="00F07817">
              <w:rPr>
                <w:rFonts w:ascii="Times New Roman" w:hAnsi="Times New Roman"/>
              </w:rPr>
              <w:t>ность.</w:t>
            </w:r>
          </w:p>
        </w:tc>
        <w:tc>
          <w:tcPr>
            <w:tcW w:w="169" w:type="pct"/>
            <w:vAlign w:val="center"/>
          </w:tcPr>
          <w:p w:rsidR="00A24442" w:rsidRPr="001F42A8" w:rsidRDefault="00A24442" w:rsidP="00205028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9" w:type="pct"/>
            <w:vAlign w:val="center"/>
          </w:tcPr>
          <w:p w:rsidR="00A24442" w:rsidRPr="001F42A8" w:rsidRDefault="009903B6" w:rsidP="0020502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  <w:vAlign w:val="center"/>
          </w:tcPr>
          <w:p w:rsidR="00A24442" w:rsidRPr="007C525F" w:rsidRDefault="00A24442" w:rsidP="002050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24442" w:rsidRPr="001F42A8" w:rsidRDefault="009903B6" w:rsidP="00205028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A24442">
              <w:t>/0,5И</w:t>
            </w:r>
          </w:p>
        </w:tc>
        <w:tc>
          <w:tcPr>
            <w:tcW w:w="313" w:type="pct"/>
            <w:vAlign w:val="center"/>
          </w:tcPr>
          <w:p w:rsidR="00A24442" w:rsidRPr="001F42A8" w:rsidRDefault="009903B6" w:rsidP="005E34C1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40" w:type="pct"/>
            <w:vAlign w:val="center"/>
          </w:tcPr>
          <w:p w:rsidR="00A24442" w:rsidRDefault="00A24442" w:rsidP="00F2695A">
            <w:pPr>
              <w:pStyle w:val="Style14"/>
              <w:widowControl/>
              <w:ind w:firstLine="0"/>
            </w:pPr>
            <w:r w:rsidRPr="00EE35ED">
              <w:t>Самостоятельное изучение учебной и научно литерат</w:t>
            </w:r>
            <w:r w:rsidRPr="00EE35ED">
              <w:t>у</w:t>
            </w:r>
            <w:r w:rsidRPr="00EE35ED">
              <w:t>ры</w:t>
            </w:r>
            <w:r>
              <w:t>.</w:t>
            </w:r>
          </w:p>
          <w:p w:rsidR="00A24442" w:rsidRPr="009C63FB" w:rsidRDefault="00A24442" w:rsidP="00F2695A">
            <w:pPr>
              <w:pStyle w:val="Style14"/>
              <w:widowControl/>
              <w:ind w:firstLine="0"/>
            </w:pPr>
            <w:r w:rsidRPr="001C7945">
              <w:t>Выполнение практических работ (решение задач, пис</w:t>
            </w:r>
            <w:r w:rsidRPr="001C7945">
              <w:t>ь</w:t>
            </w:r>
            <w:r w:rsidRPr="001C7945">
              <w:t>менных работ и т.п.), пред</w:t>
            </w:r>
            <w:r w:rsidRPr="001C7945">
              <w:t>у</w:t>
            </w:r>
            <w:r w:rsidRPr="001C7945">
              <w:t>смотренных рабочей пр</w:t>
            </w:r>
            <w:r w:rsidRPr="001C7945">
              <w:t>о</w:t>
            </w:r>
            <w:r w:rsidRPr="001C7945">
              <w:t>граммой дисциплины.</w:t>
            </w:r>
          </w:p>
        </w:tc>
        <w:tc>
          <w:tcPr>
            <w:tcW w:w="851" w:type="pct"/>
            <w:vAlign w:val="center"/>
          </w:tcPr>
          <w:p w:rsidR="00A24442" w:rsidRDefault="00A24442" w:rsidP="00F2695A">
            <w:pPr>
              <w:pStyle w:val="Style14"/>
              <w:widowControl/>
              <w:ind w:firstLine="0"/>
            </w:pPr>
            <w:r>
              <w:t>Практическая работа</w:t>
            </w:r>
            <w:r w:rsidRPr="001F42A8">
              <w:t>.</w:t>
            </w:r>
          </w:p>
          <w:p w:rsidR="00A24442" w:rsidRPr="001F42A8" w:rsidRDefault="00A24442" w:rsidP="00F2695A">
            <w:pPr>
              <w:pStyle w:val="Style14"/>
              <w:widowControl/>
              <w:ind w:firstLine="0"/>
            </w:pPr>
            <w:r w:rsidRPr="001F42A8">
              <w:t>Контрольная работ</w:t>
            </w:r>
            <w:r>
              <w:t>а №3</w:t>
            </w:r>
          </w:p>
        </w:tc>
        <w:tc>
          <w:tcPr>
            <w:tcW w:w="353" w:type="pct"/>
            <w:vAlign w:val="center"/>
          </w:tcPr>
          <w:p w:rsidR="00A24442" w:rsidRPr="001F42A8" w:rsidRDefault="00A24442" w:rsidP="00F2695A">
            <w:pPr>
              <w:pStyle w:val="Style14"/>
              <w:widowControl/>
              <w:ind w:firstLine="0"/>
              <w:jc w:val="center"/>
            </w:pPr>
            <w:r w:rsidRPr="001F42A8">
              <w:t>ПК-1</w:t>
            </w:r>
          </w:p>
        </w:tc>
      </w:tr>
      <w:tr w:rsidR="00A24442" w:rsidRPr="00C17915">
        <w:trPr>
          <w:cantSplit/>
          <w:trHeight w:val="268"/>
        </w:trPr>
        <w:tc>
          <w:tcPr>
            <w:tcW w:w="1578" w:type="pct"/>
            <w:vAlign w:val="center"/>
          </w:tcPr>
          <w:p w:rsidR="00A24442" w:rsidRPr="001F42A8" w:rsidRDefault="00A24442" w:rsidP="009F2F8D">
            <w:pPr>
              <w:pStyle w:val="af2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F42A8">
              <w:rPr>
                <w:rFonts w:ascii="Times New Roman" w:hAnsi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69" w:type="pct"/>
            <w:vAlign w:val="center"/>
          </w:tcPr>
          <w:p w:rsidR="00A24442" w:rsidRPr="001F42A8" w:rsidRDefault="00A24442" w:rsidP="0020502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9" w:type="pct"/>
            <w:vAlign w:val="center"/>
          </w:tcPr>
          <w:p w:rsidR="00A24442" w:rsidRPr="001F42A8" w:rsidRDefault="009903B6" w:rsidP="0020502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3" w:type="pct"/>
            <w:vAlign w:val="center"/>
          </w:tcPr>
          <w:p w:rsidR="00A24442" w:rsidRPr="007C525F" w:rsidRDefault="00A24442" w:rsidP="002050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24442" w:rsidRPr="001F42A8" w:rsidRDefault="009903B6" w:rsidP="0020502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24442">
              <w:rPr>
                <w:b/>
              </w:rPr>
              <w:t>/ 1,5И</w:t>
            </w:r>
          </w:p>
        </w:tc>
        <w:tc>
          <w:tcPr>
            <w:tcW w:w="313" w:type="pct"/>
            <w:vAlign w:val="center"/>
          </w:tcPr>
          <w:p w:rsidR="00A24442" w:rsidRPr="001F42A8" w:rsidRDefault="00A24442" w:rsidP="0020502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33,6</w:t>
            </w:r>
          </w:p>
        </w:tc>
        <w:tc>
          <w:tcPr>
            <w:tcW w:w="1040" w:type="pct"/>
            <w:vAlign w:val="center"/>
          </w:tcPr>
          <w:p w:rsidR="00A24442" w:rsidRPr="007C525F" w:rsidRDefault="00A24442" w:rsidP="002050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51" w:type="pct"/>
            <w:vAlign w:val="center"/>
          </w:tcPr>
          <w:p w:rsidR="00A24442" w:rsidRPr="001F42A8" w:rsidRDefault="00A24442" w:rsidP="009846F9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353" w:type="pct"/>
            <w:vAlign w:val="center"/>
          </w:tcPr>
          <w:p w:rsidR="00A24442" w:rsidRPr="001F42A8" w:rsidRDefault="00A24442" w:rsidP="0020502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  <w:tr w:rsidR="00A24442" w:rsidRPr="00C17915">
        <w:trPr>
          <w:cantSplit/>
          <w:trHeight w:val="268"/>
        </w:trPr>
        <w:tc>
          <w:tcPr>
            <w:tcW w:w="1578" w:type="pct"/>
          </w:tcPr>
          <w:p w:rsidR="00A24442" w:rsidRPr="001F42A8" w:rsidRDefault="00A24442" w:rsidP="00CC015B">
            <w:pPr>
              <w:pStyle w:val="af2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42A8">
              <w:rPr>
                <w:rFonts w:ascii="Times New Roman" w:hAnsi="Times New Roman"/>
                <w:b/>
                <w:sz w:val="24"/>
                <w:szCs w:val="24"/>
              </w:rPr>
              <w:t>2. Физика разрушения горных пород при бурении.</w:t>
            </w:r>
          </w:p>
        </w:tc>
        <w:tc>
          <w:tcPr>
            <w:tcW w:w="169" w:type="pct"/>
            <w:vAlign w:val="center"/>
          </w:tcPr>
          <w:p w:rsidR="00A24442" w:rsidRPr="001F42A8" w:rsidRDefault="00A24442" w:rsidP="00205028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9" w:type="pct"/>
            <w:vAlign w:val="center"/>
          </w:tcPr>
          <w:p w:rsidR="00A24442" w:rsidRPr="001F42A8" w:rsidRDefault="00A24442" w:rsidP="002050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  <w:vAlign w:val="center"/>
          </w:tcPr>
          <w:p w:rsidR="00A24442" w:rsidRPr="007C525F" w:rsidRDefault="00A24442" w:rsidP="002050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24442" w:rsidRPr="001F42A8" w:rsidRDefault="00A24442" w:rsidP="002050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  <w:vAlign w:val="center"/>
          </w:tcPr>
          <w:p w:rsidR="00A24442" w:rsidRPr="001F42A8" w:rsidRDefault="00A24442" w:rsidP="002050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40" w:type="pct"/>
            <w:vAlign w:val="center"/>
          </w:tcPr>
          <w:p w:rsidR="00A24442" w:rsidRPr="007C525F" w:rsidRDefault="00A24442" w:rsidP="002050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51" w:type="pct"/>
            <w:vAlign w:val="center"/>
          </w:tcPr>
          <w:p w:rsidR="00A24442" w:rsidRPr="001F42A8" w:rsidRDefault="00A24442" w:rsidP="002050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3" w:type="pct"/>
            <w:vAlign w:val="center"/>
          </w:tcPr>
          <w:p w:rsidR="00A24442" w:rsidRPr="001F42A8" w:rsidRDefault="00A24442" w:rsidP="00205028">
            <w:pPr>
              <w:pStyle w:val="Style14"/>
              <w:widowControl/>
              <w:ind w:firstLine="0"/>
              <w:jc w:val="center"/>
            </w:pPr>
          </w:p>
        </w:tc>
      </w:tr>
      <w:tr w:rsidR="00A24442" w:rsidRPr="00C17915">
        <w:trPr>
          <w:cantSplit/>
          <w:trHeight w:val="268"/>
        </w:trPr>
        <w:tc>
          <w:tcPr>
            <w:tcW w:w="1578" w:type="pct"/>
          </w:tcPr>
          <w:p w:rsidR="00A24442" w:rsidRPr="001F42A8" w:rsidRDefault="00A24442" w:rsidP="00CC015B">
            <w:pPr>
              <w:pStyle w:val="af2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42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2.1. Классификация и общая характер</w:t>
            </w:r>
            <w:r w:rsidRPr="001F42A8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1F42A8">
              <w:rPr>
                <w:rFonts w:ascii="Times New Roman" w:hAnsi="Times New Roman"/>
                <w:b/>
                <w:sz w:val="24"/>
                <w:szCs w:val="24"/>
              </w:rPr>
              <w:t>стика способов б</w:t>
            </w:r>
            <w:r w:rsidRPr="001F42A8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1F42A8">
              <w:rPr>
                <w:rFonts w:ascii="Times New Roman" w:hAnsi="Times New Roman"/>
                <w:b/>
                <w:sz w:val="24"/>
                <w:szCs w:val="24"/>
              </w:rPr>
              <w:t>рения.</w:t>
            </w:r>
          </w:p>
          <w:p w:rsidR="00A24442" w:rsidRPr="00F07817" w:rsidRDefault="00A24442" w:rsidP="00CC015B">
            <w:pPr>
              <w:pStyle w:val="af2"/>
              <w:ind w:firstLine="0"/>
              <w:rPr>
                <w:rFonts w:ascii="Times New Roman" w:hAnsi="Times New Roman"/>
              </w:rPr>
            </w:pPr>
            <w:r w:rsidRPr="00F07817">
              <w:rPr>
                <w:rFonts w:ascii="Times New Roman" w:hAnsi="Times New Roman"/>
              </w:rPr>
              <w:t>Основные сведения о бурении шпуров и скважин. Бурение нефтяных и газовых скважин. Краткая ист</w:t>
            </w:r>
            <w:r w:rsidRPr="00F07817">
              <w:rPr>
                <w:rFonts w:ascii="Times New Roman" w:hAnsi="Times New Roman"/>
              </w:rPr>
              <w:t>о</w:t>
            </w:r>
            <w:r w:rsidRPr="00F07817">
              <w:rPr>
                <w:rFonts w:ascii="Times New Roman" w:hAnsi="Times New Roman"/>
              </w:rPr>
              <w:t>рия развития буровых работ. Бурение в космосе. Н</w:t>
            </w:r>
            <w:r w:rsidRPr="00F07817">
              <w:rPr>
                <w:rFonts w:ascii="Times New Roman" w:hAnsi="Times New Roman"/>
              </w:rPr>
              <w:t>а</w:t>
            </w:r>
            <w:r w:rsidRPr="00F07817">
              <w:rPr>
                <w:rFonts w:ascii="Times New Roman" w:hAnsi="Times New Roman"/>
              </w:rPr>
              <w:t>учное бурение сверхглубоких скважин. Производ</w:t>
            </w:r>
            <w:r w:rsidRPr="00F07817">
              <w:rPr>
                <w:rFonts w:ascii="Times New Roman" w:hAnsi="Times New Roman"/>
              </w:rPr>
              <w:t>и</w:t>
            </w:r>
            <w:r w:rsidRPr="00F07817">
              <w:rPr>
                <w:rFonts w:ascii="Times New Roman" w:hAnsi="Times New Roman"/>
              </w:rPr>
              <w:t>тельность буровой машины. Механическая скорость бурения. Классификация способов бурения. Характер нагружения и разрушения горных пород зубьями б</w:t>
            </w:r>
            <w:r w:rsidRPr="00F07817">
              <w:rPr>
                <w:rFonts w:ascii="Times New Roman" w:hAnsi="Times New Roman"/>
              </w:rPr>
              <w:t>у</w:t>
            </w:r>
            <w:r w:rsidRPr="00F07817">
              <w:rPr>
                <w:rFonts w:ascii="Times New Roman" w:hAnsi="Times New Roman"/>
              </w:rPr>
              <w:t>ровых инструментов. Закономерности удаления шл</w:t>
            </w:r>
            <w:r w:rsidRPr="00F07817">
              <w:rPr>
                <w:rFonts w:ascii="Times New Roman" w:hAnsi="Times New Roman"/>
              </w:rPr>
              <w:t>а</w:t>
            </w:r>
            <w:r w:rsidRPr="00F07817">
              <w:rPr>
                <w:rFonts w:ascii="Times New Roman" w:hAnsi="Times New Roman"/>
              </w:rPr>
              <w:t>ма из шпуров и скважин различными способами. Технологии ведения бур</w:t>
            </w:r>
            <w:r w:rsidRPr="00F07817">
              <w:rPr>
                <w:rFonts w:ascii="Times New Roman" w:hAnsi="Times New Roman"/>
              </w:rPr>
              <w:t>о</w:t>
            </w:r>
            <w:r w:rsidRPr="00F07817">
              <w:rPr>
                <w:rFonts w:ascii="Times New Roman" w:hAnsi="Times New Roman"/>
              </w:rPr>
              <w:t>вых работ. Технико-экономические параметры б</w:t>
            </w:r>
            <w:r w:rsidRPr="00F07817">
              <w:rPr>
                <w:rFonts w:ascii="Times New Roman" w:hAnsi="Times New Roman"/>
              </w:rPr>
              <w:t>у</w:t>
            </w:r>
            <w:r w:rsidRPr="00F07817">
              <w:rPr>
                <w:rFonts w:ascii="Times New Roman" w:hAnsi="Times New Roman"/>
              </w:rPr>
              <w:t>ровых работ.</w:t>
            </w:r>
          </w:p>
        </w:tc>
        <w:tc>
          <w:tcPr>
            <w:tcW w:w="169" w:type="pct"/>
            <w:vAlign w:val="center"/>
          </w:tcPr>
          <w:p w:rsidR="00A24442" w:rsidRPr="001F42A8" w:rsidRDefault="00A24442" w:rsidP="00205028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9" w:type="pct"/>
            <w:vAlign w:val="center"/>
          </w:tcPr>
          <w:p w:rsidR="00A24442" w:rsidRPr="001F42A8" w:rsidRDefault="009903B6" w:rsidP="0020502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  <w:vAlign w:val="center"/>
          </w:tcPr>
          <w:p w:rsidR="00A24442" w:rsidRPr="007C525F" w:rsidRDefault="00A24442" w:rsidP="002050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24442" w:rsidRPr="001F42A8" w:rsidRDefault="009903B6" w:rsidP="00205028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A24442">
              <w:t>/0,5И</w:t>
            </w:r>
          </w:p>
        </w:tc>
        <w:tc>
          <w:tcPr>
            <w:tcW w:w="313" w:type="pct"/>
            <w:vAlign w:val="center"/>
          </w:tcPr>
          <w:p w:rsidR="00A24442" w:rsidRPr="001F42A8" w:rsidRDefault="009903B6" w:rsidP="005E34C1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40" w:type="pct"/>
            <w:vAlign w:val="center"/>
          </w:tcPr>
          <w:p w:rsidR="00A24442" w:rsidRDefault="00A24442" w:rsidP="00F2695A">
            <w:pPr>
              <w:pStyle w:val="Style14"/>
              <w:widowControl/>
              <w:ind w:firstLine="0"/>
            </w:pPr>
            <w:r w:rsidRPr="00EE35ED">
              <w:t>Самостоятельное изучение учебной и научно литерат</w:t>
            </w:r>
            <w:r w:rsidRPr="00EE35ED">
              <w:t>у</w:t>
            </w:r>
            <w:r w:rsidRPr="00EE35ED">
              <w:t>ры</w:t>
            </w:r>
            <w:r>
              <w:t>.</w:t>
            </w:r>
          </w:p>
          <w:p w:rsidR="00A24442" w:rsidRPr="009C63FB" w:rsidRDefault="00A24442" w:rsidP="00F2695A">
            <w:pPr>
              <w:pStyle w:val="Style14"/>
              <w:widowControl/>
              <w:ind w:firstLine="0"/>
            </w:pPr>
            <w:r w:rsidRPr="001C7945">
              <w:t>Выполнение практических работ (решение задач, пис</w:t>
            </w:r>
            <w:r w:rsidRPr="001C7945">
              <w:t>ь</w:t>
            </w:r>
            <w:r w:rsidRPr="001C7945">
              <w:t>менных работ и т.п.), пред</w:t>
            </w:r>
            <w:r w:rsidRPr="001C7945">
              <w:t>у</w:t>
            </w:r>
            <w:r w:rsidRPr="001C7945">
              <w:t>смотренных рабочей пр</w:t>
            </w:r>
            <w:r w:rsidRPr="001C7945">
              <w:t>о</w:t>
            </w:r>
            <w:r w:rsidRPr="001C7945">
              <w:t>граммой дисциплины.</w:t>
            </w:r>
          </w:p>
        </w:tc>
        <w:tc>
          <w:tcPr>
            <w:tcW w:w="851" w:type="pct"/>
            <w:vAlign w:val="center"/>
          </w:tcPr>
          <w:p w:rsidR="00A24442" w:rsidRDefault="00A24442" w:rsidP="00F2695A">
            <w:pPr>
              <w:pStyle w:val="Style14"/>
              <w:widowControl/>
              <w:ind w:firstLine="0"/>
            </w:pPr>
            <w:r>
              <w:t>Практическая работа</w:t>
            </w:r>
            <w:r w:rsidRPr="001F42A8">
              <w:t>.</w:t>
            </w:r>
          </w:p>
          <w:p w:rsidR="00A24442" w:rsidRPr="001F42A8" w:rsidRDefault="00A24442" w:rsidP="00F2695A">
            <w:pPr>
              <w:pStyle w:val="Style14"/>
              <w:widowControl/>
              <w:ind w:firstLine="0"/>
            </w:pPr>
            <w:r w:rsidRPr="001F42A8">
              <w:t>Контрольная работ</w:t>
            </w:r>
            <w:r>
              <w:t>а №4</w:t>
            </w:r>
          </w:p>
        </w:tc>
        <w:tc>
          <w:tcPr>
            <w:tcW w:w="353" w:type="pct"/>
            <w:vAlign w:val="center"/>
          </w:tcPr>
          <w:p w:rsidR="00A24442" w:rsidRPr="001F42A8" w:rsidRDefault="00A24442" w:rsidP="00F2695A">
            <w:pPr>
              <w:pStyle w:val="Style14"/>
              <w:widowControl/>
              <w:ind w:firstLine="0"/>
              <w:jc w:val="center"/>
            </w:pPr>
            <w:r w:rsidRPr="001F42A8">
              <w:t>ПК-1</w:t>
            </w:r>
          </w:p>
        </w:tc>
      </w:tr>
      <w:tr w:rsidR="00A24442" w:rsidRPr="00C17915">
        <w:trPr>
          <w:cantSplit/>
          <w:trHeight w:val="268"/>
        </w:trPr>
        <w:tc>
          <w:tcPr>
            <w:tcW w:w="1578" w:type="pct"/>
          </w:tcPr>
          <w:p w:rsidR="00A24442" w:rsidRPr="001F42A8" w:rsidRDefault="00A24442" w:rsidP="00CC015B">
            <w:pPr>
              <w:pStyle w:val="af2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42A8">
              <w:rPr>
                <w:rFonts w:ascii="Times New Roman" w:hAnsi="Times New Roman"/>
                <w:b/>
                <w:sz w:val="24"/>
                <w:szCs w:val="24"/>
              </w:rPr>
              <w:t>2.2. Механизм разрушения породы при ударном бурении.</w:t>
            </w:r>
          </w:p>
          <w:p w:rsidR="00A24442" w:rsidRPr="00F07817" w:rsidRDefault="00A24442" w:rsidP="00CC015B">
            <w:pPr>
              <w:pStyle w:val="af2"/>
              <w:ind w:firstLine="0"/>
              <w:rPr>
                <w:rFonts w:ascii="Times New Roman" w:hAnsi="Times New Roman"/>
              </w:rPr>
            </w:pPr>
            <w:r w:rsidRPr="00F07817">
              <w:rPr>
                <w:rFonts w:ascii="Times New Roman" w:hAnsi="Times New Roman"/>
              </w:rPr>
              <w:t>Ударные способы бурения шпуров. Ударно-канатное бурение скважин. Механизм и закономерности ра</w:t>
            </w:r>
            <w:r w:rsidRPr="00F07817">
              <w:rPr>
                <w:rFonts w:ascii="Times New Roman" w:hAnsi="Times New Roman"/>
              </w:rPr>
              <w:t>з</w:t>
            </w:r>
            <w:r w:rsidRPr="00F07817">
              <w:rPr>
                <w:rFonts w:ascii="Times New Roman" w:hAnsi="Times New Roman"/>
              </w:rPr>
              <w:t>рушения породы при ударном бурении. Режимные параметры и их влияние на процесс разрушения го</w:t>
            </w:r>
            <w:r w:rsidRPr="00F07817">
              <w:rPr>
                <w:rFonts w:ascii="Times New Roman" w:hAnsi="Times New Roman"/>
              </w:rPr>
              <w:t>р</w:t>
            </w:r>
            <w:r w:rsidRPr="00F07817">
              <w:rPr>
                <w:rFonts w:ascii="Times New Roman" w:hAnsi="Times New Roman"/>
              </w:rPr>
              <w:t>ных пород при ударном бурении пневматическими перфораторами. Оптимальные режимы бурения. З</w:t>
            </w:r>
            <w:r w:rsidRPr="00F07817">
              <w:rPr>
                <w:rFonts w:ascii="Times New Roman" w:hAnsi="Times New Roman"/>
              </w:rPr>
              <w:t>а</w:t>
            </w:r>
            <w:r w:rsidRPr="00F07817">
              <w:rPr>
                <w:rFonts w:ascii="Times New Roman" w:hAnsi="Times New Roman"/>
              </w:rPr>
              <w:t>висимость скорости бурения от свойств пород, р</w:t>
            </w:r>
            <w:r w:rsidRPr="00F07817">
              <w:rPr>
                <w:rFonts w:ascii="Times New Roman" w:hAnsi="Times New Roman"/>
              </w:rPr>
              <w:t>е</w:t>
            </w:r>
            <w:r w:rsidRPr="00F07817">
              <w:rPr>
                <w:rFonts w:ascii="Times New Roman" w:hAnsi="Times New Roman"/>
              </w:rPr>
              <w:t xml:space="preserve">жимных параметров и геометрических параметров оборудования. </w:t>
            </w:r>
          </w:p>
        </w:tc>
        <w:tc>
          <w:tcPr>
            <w:tcW w:w="169" w:type="pct"/>
            <w:vAlign w:val="center"/>
          </w:tcPr>
          <w:p w:rsidR="00A24442" w:rsidRPr="001F42A8" w:rsidRDefault="00A24442" w:rsidP="00205028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9" w:type="pct"/>
            <w:vAlign w:val="center"/>
          </w:tcPr>
          <w:p w:rsidR="00A24442" w:rsidRPr="001F42A8" w:rsidRDefault="009903B6" w:rsidP="0020502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  <w:vAlign w:val="center"/>
          </w:tcPr>
          <w:p w:rsidR="00A24442" w:rsidRPr="007C525F" w:rsidRDefault="00A24442" w:rsidP="002050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24442" w:rsidRPr="001F42A8" w:rsidRDefault="009903B6" w:rsidP="00205028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A24442">
              <w:t>/0,5И</w:t>
            </w:r>
          </w:p>
        </w:tc>
        <w:tc>
          <w:tcPr>
            <w:tcW w:w="313" w:type="pct"/>
            <w:vAlign w:val="center"/>
          </w:tcPr>
          <w:p w:rsidR="00A24442" w:rsidRPr="001F42A8" w:rsidRDefault="009903B6" w:rsidP="005E34C1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40" w:type="pct"/>
            <w:vAlign w:val="center"/>
          </w:tcPr>
          <w:p w:rsidR="00A24442" w:rsidRDefault="00A24442" w:rsidP="00F2695A">
            <w:pPr>
              <w:pStyle w:val="Style14"/>
              <w:widowControl/>
              <w:ind w:firstLine="0"/>
            </w:pPr>
            <w:r w:rsidRPr="00EE35ED">
              <w:t>Самостоятельное изучение учебной и научно литерат</w:t>
            </w:r>
            <w:r w:rsidRPr="00EE35ED">
              <w:t>у</w:t>
            </w:r>
            <w:r w:rsidRPr="00EE35ED">
              <w:t>ры</w:t>
            </w:r>
            <w:r>
              <w:t>.</w:t>
            </w:r>
          </w:p>
          <w:p w:rsidR="00A24442" w:rsidRPr="009C63FB" w:rsidRDefault="00A24442" w:rsidP="00F2695A">
            <w:pPr>
              <w:pStyle w:val="Style14"/>
              <w:widowControl/>
              <w:ind w:firstLine="0"/>
            </w:pPr>
            <w:r w:rsidRPr="001C7945">
              <w:t>Выполнение практических работ (решение задач, пис</w:t>
            </w:r>
            <w:r w:rsidRPr="001C7945">
              <w:t>ь</w:t>
            </w:r>
            <w:r w:rsidRPr="001C7945">
              <w:t>менных работ и т.п.), пред</w:t>
            </w:r>
            <w:r w:rsidRPr="001C7945">
              <w:t>у</w:t>
            </w:r>
            <w:r w:rsidRPr="001C7945">
              <w:t>смотренных рабочей пр</w:t>
            </w:r>
            <w:r w:rsidRPr="001C7945">
              <w:t>о</w:t>
            </w:r>
            <w:r w:rsidRPr="001C7945">
              <w:t>граммой дисциплины.</w:t>
            </w:r>
          </w:p>
        </w:tc>
        <w:tc>
          <w:tcPr>
            <w:tcW w:w="851" w:type="pct"/>
            <w:vAlign w:val="center"/>
          </w:tcPr>
          <w:p w:rsidR="00A24442" w:rsidRDefault="00A24442" w:rsidP="00F2695A">
            <w:pPr>
              <w:pStyle w:val="Style14"/>
              <w:widowControl/>
              <w:ind w:firstLine="0"/>
            </w:pPr>
            <w:r>
              <w:t>Практическая работа</w:t>
            </w:r>
            <w:r w:rsidRPr="001F42A8">
              <w:t>.</w:t>
            </w:r>
          </w:p>
          <w:p w:rsidR="00A24442" w:rsidRPr="001F42A8" w:rsidRDefault="00A24442" w:rsidP="00F2695A">
            <w:pPr>
              <w:pStyle w:val="Style14"/>
              <w:widowControl/>
              <w:ind w:firstLine="0"/>
            </w:pPr>
            <w:r w:rsidRPr="001F42A8">
              <w:t>Контрольная работ</w:t>
            </w:r>
            <w:r>
              <w:t>а №4</w:t>
            </w:r>
          </w:p>
        </w:tc>
        <w:tc>
          <w:tcPr>
            <w:tcW w:w="353" w:type="pct"/>
            <w:vAlign w:val="center"/>
          </w:tcPr>
          <w:p w:rsidR="00A24442" w:rsidRPr="001F42A8" w:rsidRDefault="00A24442" w:rsidP="00F2695A">
            <w:pPr>
              <w:pStyle w:val="Style14"/>
              <w:widowControl/>
              <w:ind w:firstLine="0"/>
              <w:jc w:val="center"/>
            </w:pPr>
            <w:r w:rsidRPr="001F42A8">
              <w:t>ПК-1</w:t>
            </w:r>
          </w:p>
        </w:tc>
      </w:tr>
      <w:tr w:rsidR="00A24442" w:rsidRPr="00C17915">
        <w:trPr>
          <w:cantSplit/>
          <w:trHeight w:val="268"/>
        </w:trPr>
        <w:tc>
          <w:tcPr>
            <w:tcW w:w="1578" w:type="pct"/>
          </w:tcPr>
          <w:p w:rsidR="00A24442" w:rsidRPr="001F42A8" w:rsidRDefault="00A24442" w:rsidP="00CC015B">
            <w:pPr>
              <w:pStyle w:val="af2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42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2.3. Механизм разрушения породы при вращательном б</w:t>
            </w:r>
            <w:r w:rsidRPr="001F42A8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1F42A8">
              <w:rPr>
                <w:rFonts w:ascii="Times New Roman" w:hAnsi="Times New Roman"/>
                <w:b/>
                <w:sz w:val="24"/>
                <w:szCs w:val="24"/>
              </w:rPr>
              <w:t>рении.</w:t>
            </w:r>
          </w:p>
          <w:p w:rsidR="00A24442" w:rsidRPr="00F07817" w:rsidRDefault="00A24442" w:rsidP="00CC015B">
            <w:pPr>
              <w:pStyle w:val="af2"/>
              <w:ind w:firstLine="0"/>
              <w:rPr>
                <w:rFonts w:ascii="Times New Roman" w:hAnsi="Times New Roman"/>
                <w:b/>
              </w:rPr>
            </w:pPr>
            <w:r w:rsidRPr="00F07817">
              <w:rPr>
                <w:rFonts w:ascii="Times New Roman" w:hAnsi="Times New Roman"/>
              </w:rPr>
              <w:t>Вращательное бурение шпуров и скважин. Механизм и основные закономерности разр</w:t>
            </w:r>
            <w:r w:rsidRPr="00F07817">
              <w:rPr>
                <w:rFonts w:ascii="Times New Roman" w:hAnsi="Times New Roman"/>
              </w:rPr>
              <w:t>у</w:t>
            </w:r>
            <w:r w:rsidRPr="00F07817">
              <w:rPr>
                <w:rFonts w:ascii="Times New Roman" w:hAnsi="Times New Roman"/>
              </w:rPr>
              <w:t>шения породы при вращательном бурении. Режимные параметры и их влияние на процесс разрушения горных пород при вращательном бурении. Оптимальные режимы бур</w:t>
            </w:r>
            <w:r w:rsidRPr="00F07817">
              <w:rPr>
                <w:rFonts w:ascii="Times New Roman" w:hAnsi="Times New Roman"/>
              </w:rPr>
              <w:t>е</w:t>
            </w:r>
            <w:r w:rsidRPr="00F07817">
              <w:rPr>
                <w:rFonts w:ascii="Times New Roman" w:hAnsi="Times New Roman"/>
              </w:rPr>
              <w:t>ния. З</w:t>
            </w:r>
            <w:r w:rsidRPr="00F07817">
              <w:rPr>
                <w:rFonts w:ascii="Times New Roman" w:hAnsi="Times New Roman"/>
              </w:rPr>
              <w:t>а</w:t>
            </w:r>
            <w:r w:rsidRPr="00F07817">
              <w:rPr>
                <w:rFonts w:ascii="Times New Roman" w:hAnsi="Times New Roman"/>
              </w:rPr>
              <w:t>висимость скорости бурения от свойств пород, режимных параметров и геометрических п</w:t>
            </w:r>
            <w:r w:rsidRPr="00F07817">
              <w:rPr>
                <w:rFonts w:ascii="Times New Roman" w:hAnsi="Times New Roman"/>
              </w:rPr>
              <w:t>а</w:t>
            </w:r>
            <w:r w:rsidRPr="00F07817">
              <w:rPr>
                <w:rFonts w:ascii="Times New Roman" w:hAnsi="Times New Roman"/>
              </w:rPr>
              <w:t>раметров оборудов</w:t>
            </w:r>
            <w:r w:rsidRPr="00F07817">
              <w:rPr>
                <w:rFonts w:ascii="Times New Roman" w:hAnsi="Times New Roman"/>
              </w:rPr>
              <w:t>а</w:t>
            </w:r>
            <w:r w:rsidRPr="00F07817">
              <w:rPr>
                <w:rFonts w:ascii="Times New Roman" w:hAnsi="Times New Roman"/>
              </w:rPr>
              <w:t>ния.</w:t>
            </w:r>
          </w:p>
        </w:tc>
        <w:tc>
          <w:tcPr>
            <w:tcW w:w="169" w:type="pct"/>
            <w:vAlign w:val="center"/>
          </w:tcPr>
          <w:p w:rsidR="00A24442" w:rsidRPr="001F42A8" w:rsidRDefault="00A24442" w:rsidP="00205028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9" w:type="pct"/>
            <w:vAlign w:val="center"/>
          </w:tcPr>
          <w:p w:rsidR="00A24442" w:rsidRPr="001F42A8" w:rsidRDefault="009903B6" w:rsidP="0020502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  <w:vAlign w:val="center"/>
          </w:tcPr>
          <w:p w:rsidR="00A24442" w:rsidRPr="007C525F" w:rsidRDefault="00A24442" w:rsidP="002050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24442" w:rsidRPr="001F42A8" w:rsidRDefault="009903B6" w:rsidP="00205028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A24442">
              <w:t>/0,5И</w:t>
            </w:r>
          </w:p>
        </w:tc>
        <w:tc>
          <w:tcPr>
            <w:tcW w:w="313" w:type="pct"/>
            <w:vAlign w:val="center"/>
          </w:tcPr>
          <w:p w:rsidR="00A24442" w:rsidRPr="001F42A8" w:rsidRDefault="009903B6" w:rsidP="005E34C1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40" w:type="pct"/>
            <w:vAlign w:val="center"/>
          </w:tcPr>
          <w:p w:rsidR="00A24442" w:rsidRDefault="00A24442" w:rsidP="00F2695A">
            <w:pPr>
              <w:pStyle w:val="Style14"/>
              <w:widowControl/>
              <w:ind w:firstLine="0"/>
            </w:pPr>
            <w:r w:rsidRPr="00EE35ED">
              <w:t>Самостоятельное изучение учебной и научно литерат</w:t>
            </w:r>
            <w:r w:rsidRPr="00EE35ED">
              <w:t>у</w:t>
            </w:r>
            <w:r w:rsidRPr="00EE35ED">
              <w:t>ры</w:t>
            </w:r>
            <w:r>
              <w:t>.</w:t>
            </w:r>
          </w:p>
          <w:p w:rsidR="00A24442" w:rsidRPr="009C63FB" w:rsidRDefault="00A24442" w:rsidP="00F2695A">
            <w:pPr>
              <w:pStyle w:val="Style14"/>
              <w:widowControl/>
              <w:ind w:firstLine="0"/>
            </w:pPr>
            <w:r w:rsidRPr="001C7945">
              <w:t>Выполнение практических работ (решение задач, пис</w:t>
            </w:r>
            <w:r w:rsidRPr="001C7945">
              <w:t>ь</w:t>
            </w:r>
            <w:r w:rsidRPr="001C7945">
              <w:t>менных работ и т.п.), пред</w:t>
            </w:r>
            <w:r w:rsidRPr="001C7945">
              <w:t>у</w:t>
            </w:r>
            <w:r w:rsidRPr="001C7945">
              <w:t>смотренных рабочей пр</w:t>
            </w:r>
            <w:r w:rsidRPr="001C7945">
              <w:t>о</w:t>
            </w:r>
            <w:r w:rsidRPr="001C7945">
              <w:t>граммой дисциплины.</w:t>
            </w:r>
          </w:p>
        </w:tc>
        <w:tc>
          <w:tcPr>
            <w:tcW w:w="851" w:type="pct"/>
            <w:vAlign w:val="center"/>
          </w:tcPr>
          <w:p w:rsidR="00A24442" w:rsidRDefault="00A24442" w:rsidP="00F2695A">
            <w:pPr>
              <w:pStyle w:val="Style14"/>
              <w:widowControl/>
              <w:ind w:firstLine="0"/>
            </w:pPr>
            <w:r>
              <w:t>Практическая работа</w:t>
            </w:r>
            <w:r w:rsidRPr="001F42A8">
              <w:t>.</w:t>
            </w:r>
          </w:p>
          <w:p w:rsidR="00A24442" w:rsidRPr="001F42A8" w:rsidRDefault="00A24442" w:rsidP="00F2695A">
            <w:pPr>
              <w:pStyle w:val="Style14"/>
              <w:widowControl/>
              <w:ind w:firstLine="0"/>
            </w:pPr>
            <w:r w:rsidRPr="001F42A8">
              <w:t>Контрольная работ</w:t>
            </w:r>
            <w:r>
              <w:t>а №4</w:t>
            </w:r>
          </w:p>
        </w:tc>
        <w:tc>
          <w:tcPr>
            <w:tcW w:w="353" w:type="pct"/>
            <w:vAlign w:val="center"/>
          </w:tcPr>
          <w:p w:rsidR="00A24442" w:rsidRPr="001F42A8" w:rsidRDefault="00A24442" w:rsidP="00F2695A">
            <w:pPr>
              <w:pStyle w:val="Style14"/>
              <w:widowControl/>
              <w:ind w:firstLine="0"/>
              <w:jc w:val="center"/>
            </w:pPr>
            <w:r w:rsidRPr="001F42A8">
              <w:t>ПК-1</w:t>
            </w:r>
          </w:p>
        </w:tc>
      </w:tr>
      <w:tr w:rsidR="00A24442" w:rsidRPr="00C17915">
        <w:trPr>
          <w:cantSplit/>
          <w:trHeight w:val="268"/>
        </w:trPr>
        <w:tc>
          <w:tcPr>
            <w:tcW w:w="1578" w:type="pct"/>
          </w:tcPr>
          <w:p w:rsidR="00A24442" w:rsidRPr="001F42A8" w:rsidRDefault="00A24442" w:rsidP="00CC015B">
            <w:pPr>
              <w:pStyle w:val="af2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42A8">
              <w:rPr>
                <w:rFonts w:ascii="Times New Roman" w:hAnsi="Times New Roman"/>
                <w:b/>
                <w:sz w:val="24"/>
                <w:szCs w:val="24"/>
              </w:rPr>
              <w:t>2.4. Механизм разрушения породы при ударно-вращательном бур</w:t>
            </w:r>
            <w:r w:rsidRPr="001F42A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1F42A8">
              <w:rPr>
                <w:rFonts w:ascii="Times New Roman" w:hAnsi="Times New Roman"/>
                <w:b/>
                <w:sz w:val="24"/>
                <w:szCs w:val="24"/>
              </w:rPr>
              <w:t>нии.</w:t>
            </w:r>
          </w:p>
          <w:p w:rsidR="00A24442" w:rsidRPr="00F07817" w:rsidRDefault="00A24442" w:rsidP="00CC015B">
            <w:pPr>
              <w:pStyle w:val="af2"/>
              <w:ind w:firstLine="0"/>
              <w:rPr>
                <w:rFonts w:ascii="Times New Roman" w:hAnsi="Times New Roman"/>
                <w:b/>
              </w:rPr>
            </w:pPr>
            <w:r w:rsidRPr="00F07817">
              <w:rPr>
                <w:rFonts w:ascii="Times New Roman" w:hAnsi="Times New Roman"/>
              </w:rPr>
              <w:t>Разрушение горных пород при ударно-вращательном бурении. Режимные параметры и их влияние на пр</w:t>
            </w:r>
            <w:r w:rsidRPr="00F07817">
              <w:rPr>
                <w:rFonts w:ascii="Times New Roman" w:hAnsi="Times New Roman"/>
              </w:rPr>
              <w:t>о</w:t>
            </w:r>
            <w:r w:rsidRPr="00F07817">
              <w:rPr>
                <w:rFonts w:ascii="Times New Roman" w:hAnsi="Times New Roman"/>
              </w:rPr>
              <w:t>цесс разрушения горных пород при ударно-вращательном бурении погружными пневмоударн</w:t>
            </w:r>
            <w:r w:rsidRPr="00F07817">
              <w:rPr>
                <w:rFonts w:ascii="Times New Roman" w:hAnsi="Times New Roman"/>
              </w:rPr>
              <w:t>и</w:t>
            </w:r>
            <w:r w:rsidRPr="00F07817">
              <w:rPr>
                <w:rFonts w:ascii="Times New Roman" w:hAnsi="Times New Roman"/>
              </w:rPr>
              <w:t>ками. Оптимальные режимы бурения. Зависимость скорости бурения от свойств пород, режимных пар</w:t>
            </w:r>
            <w:r w:rsidRPr="00F07817">
              <w:rPr>
                <w:rFonts w:ascii="Times New Roman" w:hAnsi="Times New Roman"/>
              </w:rPr>
              <w:t>а</w:t>
            </w:r>
            <w:r w:rsidRPr="00F07817">
              <w:rPr>
                <w:rFonts w:ascii="Times New Roman" w:hAnsi="Times New Roman"/>
              </w:rPr>
              <w:t>метров и геометрических параметров оборудования.</w:t>
            </w:r>
          </w:p>
        </w:tc>
        <w:tc>
          <w:tcPr>
            <w:tcW w:w="169" w:type="pct"/>
            <w:vAlign w:val="center"/>
          </w:tcPr>
          <w:p w:rsidR="00A24442" w:rsidRPr="001F42A8" w:rsidRDefault="00A24442" w:rsidP="00205028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9" w:type="pct"/>
            <w:vAlign w:val="center"/>
          </w:tcPr>
          <w:p w:rsidR="00A24442" w:rsidRPr="001F42A8" w:rsidRDefault="00A24442" w:rsidP="00205028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3" w:type="pct"/>
            <w:vAlign w:val="center"/>
          </w:tcPr>
          <w:p w:rsidR="00A24442" w:rsidRPr="007C525F" w:rsidRDefault="00A24442" w:rsidP="002050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24442" w:rsidRPr="001F42A8" w:rsidRDefault="00A24442" w:rsidP="00205028">
            <w:pPr>
              <w:pStyle w:val="Style14"/>
              <w:widowControl/>
              <w:ind w:firstLine="0"/>
              <w:jc w:val="center"/>
            </w:pPr>
            <w:r>
              <w:t>0,5/ 0,25И</w:t>
            </w:r>
          </w:p>
        </w:tc>
        <w:tc>
          <w:tcPr>
            <w:tcW w:w="313" w:type="pct"/>
            <w:vAlign w:val="center"/>
          </w:tcPr>
          <w:p w:rsidR="00A24442" w:rsidRPr="001F42A8" w:rsidRDefault="009903B6" w:rsidP="005E34C1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40" w:type="pct"/>
            <w:vAlign w:val="center"/>
          </w:tcPr>
          <w:p w:rsidR="00A24442" w:rsidRDefault="00A24442" w:rsidP="00F2695A">
            <w:pPr>
              <w:pStyle w:val="Style14"/>
              <w:widowControl/>
              <w:ind w:firstLine="0"/>
            </w:pPr>
            <w:r w:rsidRPr="00EE35ED">
              <w:t>Самостоятельное изучение учебной и научно литерат</w:t>
            </w:r>
            <w:r w:rsidRPr="00EE35ED">
              <w:t>у</w:t>
            </w:r>
            <w:r w:rsidRPr="00EE35ED">
              <w:t>ры</w:t>
            </w:r>
            <w:r>
              <w:t>.</w:t>
            </w:r>
          </w:p>
          <w:p w:rsidR="00A24442" w:rsidRPr="009C63FB" w:rsidRDefault="00A24442" w:rsidP="00F2695A">
            <w:pPr>
              <w:pStyle w:val="Style14"/>
              <w:widowControl/>
              <w:ind w:firstLine="0"/>
            </w:pPr>
            <w:r w:rsidRPr="001C7945">
              <w:t>Выполнение практических работ (решение задач, пис</w:t>
            </w:r>
            <w:r w:rsidRPr="001C7945">
              <w:t>ь</w:t>
            </w:r>
            <w:r w:rsidRPr="001C7945">
              <w:t>менных работ и т.п.), пред</w:t>
            </w:r>
            <w:r w:rsidRPr="001C7945">
              <w:t>у</w:t>
            </w:r>
            <w:r w:rsidRPr="001C7945">
              <w:t>смотренных рабочей пр</w:t>
            </w:r>
            <w:r w:rsidRPr="001C7945">
              <w:t>о</w:t>
            </w:r>
            <w:r w:rsidRPr="001C7945">
              <w:t>граммой дисциплины.</w:t>
            </w:r>
          </w:p>
        </w:tc>
        <w:tc>
          <w:tcPr>
            <w:tcW w:w="851" w:type="pct"/>
            <w:vAlign w:val="center"/>
          </w:tcPr>
          <w:p w:rsidR="00A24442" w:rsidRDefault="00A24442" w:rsidP="00F2695A">
            <w:pPr>
              <w:pStyle w:val="Style14"/>
              <w:widowControl/>
              <w:ind w:firstLine="0"/>
            </w:pPr>
            <w:r>
              <w:t>Практическая работа</w:t>
            </w:r>
            <w:r w:rsidRPr="001F42A8">
              <w:t>.</w:t>
            </w:r>
          </w:p>
          <w:p w:rsidR="00A24442" w:rsidRPr="001F42A8" w:rsidRDefault="00A24442" w:rsidP="00F2695A">
            <w:pPr>
              <w:pStyle w:val="Style14"/>
              <w:widowControl/>
              <w:ind w:firstLine="0"/>
            </w:pPr>
            <w:r w:rsidRPr="001F42A8">
              <w:t>Контрольная работ</w:t>
            </w:r>
            <w:r>
              <w:t>а №4</w:t>
            </w:r>
          </w:p>
        </w:tc>
        <w:tc>
          <w:tcPr>
            <w:tcW w:w="353" w:type="pct"/>
            <w:vAlign w:val="center"/>
          </w:tcPr>
          <w:p w:rsidR="00A24442" w:rsidRPr="001F42A8" w:rsidRDefault="00A24442" w:rsidP="00F2695A">
            <w:pPr>
              <w:pStyle w:val="Style14"/>
              <w:widowControl/>
              <w:ind w:firstLine="0"/>
              <w:jc w:val="center"/>
            </w:pPr>
            <w:r w:rsidRPr="001F42A8">
              <w:t>ПК-1</w:t>
            </w:r>
          </w:p>
        </w:tc>
      </w:tr>
      <w:tr w:rsidR="00A24442" w:rsidRPr="00C17915">
        <w:trPr>
          <w:cantSplit/>
          <w:trHeight w:val="268"/>
        </w:trPr>
        <w:tc>
          <w:tcPr>
            <w:tcW w:w="1578" w:type="pct"/>
          </w:tcPr>
          <w:p w:rsidR="00A24442" w:rsidRPr="001F42A8" w:rsidRDefault="00A24442" w:rsidP="00CC015B">
            <w:pPr>
              <w:pStyle w:val="af2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42A8">
              <w:rPr>
                <w:rFonts w:ascii="Times New Roman" w:hAnsi="Times New Roman"/>
                <w:b/>
                <w:sz w:val="24"/>
                <w:szCs w:val="24"/>
              </w:rPr>
              <w:t>2.5. Механизм разрушения породы при  вращательно-ударном бурении.</w:t>
            </w:r>
          </w:p>
          <w:p w:rsidR="00A24442" w:rsidRPr="00F07817" w:rsidRDefault="00A24442" w:rsidP="00CC015B">
            <w:pPr>
              <w:pStyle w:val="af2"/>
              <w:ind w:firstLine="0"/>
              <w:rPr>
                <w:rFonts w:ascii="Times New Roman" w:hAnsi="Times New Roman"/>
                <w:b/>
              </w:rPr>
            </w:pPr>
            <w:r w:rsidRPr="00F07817">
              <w:rPr>
                <w:rFonts w:ascii="Times New Roman" w:hAnsi="Times New Roman"/>
              </w:rPr>
              <w:t>Механизм разрушения породы при вращател</w:t>
            </w:r>
            <w:r w:rsidRPr="00F07817">
              <w:rPr>
                <w:rFonts w:ascii="Times New Roman" w:hAnsi="Times New Roman"/>
              </w:rPr>
              <w:t>ь</w:t>
            </w:r>
            <w:r w:rsidRPr="00F07817">
              <w:rPr>
                <w:rFonts w:ascii="Times New Roman" w:hAnsi="Times New Roman"/>
              </w:rPr>
              <w:t>но-ударном бурении. Режимные параметры и их вли</w:t>
            </w:r>
            <w:r w:rsidRPr="00F07817">
              <w:rPr>
                <w:rFonts w:ascii="Times New Roman" w:hAnsi="Times New Roman"/>
              </w:rPr>
              <w:t>я</w:t>
            </w:r>
            <w:r w:rsidRPr="00F07817">
              <w:rPr>
                <w:rFonts w:ascii="Times New Roman" w:hAnsi="Times New Roman"/>
              </w:rPr>
              <w:t>ние на процесс разрушения горных пород при вращател</w:t>
            </w:r>
            <w:r w:rsidRPr="00F07817">
              <w:rPr>
                <w:rFonts w:ascii="Times New Roman" w:hAnsi="Times New Roman"/>
              </w:rPr>
              <w:t>ь</w:t>
            </w:r>
            <w:r w:rsidRPr="00F07817">
              <w:rPr>
                <w:rFonts w:ascii="Times New Roman" w:hAnsi="Times New Roman"/>
              </w:rPr>
              <w:t>но-ударном бурении. Оптимальные режимы б</w:t>
            </w:r>
            <w:r w:rsidRPr="00F07817">
              <w:rPr>
                <w:rFonts w:ascii="Times New Roman" w:hAnsi="Times New Roman"/>
              </w:rPr>
              <w:t>у</w:t>
            </w:r>
            <w:r w:rsidRPr="00F07817">
              <w:rPr>
                <w:rFonts w:ascii="Times New Roman" w:hAnsi="Times New Roman"/>
              </w:rPr>
              <w:t>рения. Зависимость скорости бурения от свойств пород, р</w:t>
            </w:r>
            <w:r w:rsidRPr="00F07817">
              <w:rPr>
                <w:rFonts w:ascii="Times New Roman" w:hAnsi="Times New Roman"/>
              </w:rPr>
              <w:t>е</w:t>
            </w:r>
            <w:r w:rsidRPr="00F07817">
              <w:rPr>
                <w:rFonts w:ascii="Times New Roman" w:hAnsi="Times New Roman"/>
              </w:rPr>
              <w:t>жимных параметров и геометрических параметров оборудов</w:t>
            </w:r>
            <w:r w:rsidRPr="00F07817">
              <w:rPr>
                <w:rFonts w:ascii="Times New Roman" w:hAnsi="Times New Roman"/>
              </w:rPr>
              <w:t>а</w:t>
            </w:r>
            <w:r w:rsidRPr="00F07817">
              <w:rPr>
                <w:rFonts w:ascii="Times New Roman" w:hAnsi="Times New Roman"/>
              </w:rPr>
              <w:t>ния.</w:t>
            </w:r>
          </w:p>
        </w:tc>
        <w:tc>
          <w:tcPr>
            <w:tcW w:w="169" w:type="pct"/>
            <w:vAlign w:val="center"/>
          </w:tcPr>
          <w:p w:rsidR="00A24442" w:rsidRPr="001F42A8" w:rsidRDefault="00A24442" w:rsidP="00205028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9" w:type="pct"/>
            <w:vAlign w:val="center"/>
          </w:tcPr>
          <w:p w:rsidR="00A24442" w:rsidRPr="001F42A8" w:rsidRDefault="00A24442" w:rsidP="00205028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3" w:type="pct"/>
            <w:vAlign w:val="center"/>
          </w:tcPr>
          <w:p w:rsidR="00A24442" w:rsidRPr="007C525F" w:rsidRDefault="00A24442" w:rsidP="002050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24442" w:rsidRPr="001F42A8" w:rsidRDefault="00A24442" w:rsidP="00205028">
            <w:pPr>
              <w:pStyle w:val="Style14"/>
              <w:widowControl/>
              <w:ind w:firstLine="0"/>
              <w:jc w:val="center"/>
            </w:pPr>
            <w:r>
              <w:t>0,5/ 0,25И</w:t>
            </w:r>
          </w:p>
        </w:tc>
        <w:tc>
          <w:tcPr>
            <w:tcW w:w="313" w:type="pct"/>
            <w:vAlign w:val="center"/>
          </w:tcPr>
          <w:p w:rsidR="00A24442" w:rsidRPr="001F42A8" w:rsidRDefault="009903B6" w:rsidP="005E34C1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40" w:type="pct"/>
            <w:vAlign w:val="center"/>
          </w:tcPr>
          <w:p w:rsidR="00A24442" w:rsidRDefault="00A24442" w:rsidP="00F2695A">
            <w:pPr>
              <w:pStyle w:val="Style14"/>
              <w:widowControl/>
              <w:ind w:firstLine="0"/>
            </w:pPr>
            <w:r w:rsidRPr="00EE35ED">
              <w:t>Самостоятельное изучение учебной и научно литерат</w:t>
            </w:r>
            <w:r w:rsidRPr="00EE35ED">
              <w:t>у</w:t>
            </w:r>
            <w:r w:rsidRPr="00EE35ED">
              <w:t>ры</w:t>
            </w:r>
            <w:r>
              <w:t>.</w:t>
            </w:r>
          </w:p>
          <w:p w:rsidR="00A24442" w:rsidRPr="009C63FB" w:rsidRDefault="00A24442" w:rsidP="00F2695A">
            <w:pPr>
              <w:pStyle w:val="Style14"/>
              <w:widowControl/>
              <w:ind w:firstLine="0"/>
            </w:pPr>
            <w:r w:rsidRPr="001C7945">
              <w:t>Выполнение практических работ (решение задач, пис</w:t>
            </w:r>
            <w:r w:rsidRPr="001C7945">
              <w:t>ь</w:t>
            </w:r>
            <w:r w:rsidRPr="001C7945">
              <w:t>менных работ и т.п.), пред</w:t>
            </w:r>
            <w:r w:rsidRPr="001C7945">
              <w:t>у</w:t>
            </w:r>
            <w:r w:rsidRPr="001C7945">
              <w:t>смотренных рабочей пр</w:t>
            </w:r>
            <w:r w:rsidRPr="001C7945">
              <w:t>о</w:t>
            </w:r>
            <w:r w:rsidRPr="001C7945">
              <w:t>граммой дисциплины.</w:t>
            </w:r>
          </w:p>
        </w:tc>
        <w:tc>
          <w:tcPr>
            <w:tcW w:w="851" w:type="pct"/>
            <w:vAlign w:val="center"/>
          </w:tcPr>
          <w:p w:rsidR="00A24442" w:rsidRDefault="00A24442" w:rsidP="00F2695A">
            <w:pPr>
              <w:pStyle w:val="Style14"/>
              <w:widowControl/>
              <w:ind w:firstLine="0"/>
            </w:pPr>
            <w:r>
              <w:t>Практическая работа</w:t>
            </w:r>
            <w:r w:rsidRPr="001F42A8">
              <w:t>.</w:t>
            </w:r>
          </w:p>
          <w:p w:rsidR="00A24442" w:rsidRPr="001F42A8" w:rsidRDefault="00A24442" w:rsidP="00F2695A">
            <w:pPr>
              <w:pStyle w:val="Style14"/>
              <w:widowControl/>
              <w:ind w:firstLine="0"/>
            </w:pPr>
            <w:r w:rsidRPr="001F42A8">
              <w:t>Контрольная работ</w:t>
            </w:r>
            <w:r>
              <w:t>а №4</w:t>
            </w:r>
          </w:p>
        </w:tc>
        <w:tc>
          <w:tcPr>
            <w:tcW w:w="353" w:type="pct"/>
            <w:vAlign w:val="center"/>
          </w:tcPr>
          <w:p w:rsidR="00A24442" w:rsidRPr="001F42A8" w:rsidRDefault="00A24442" w:rsidP="00F2695A">
            <w:pPr>
              <w:pStyle w:val="Style14"/>
              <w:widowControl/>
              <w:ind w:firstLine="0"/>
              <w:jc w:val="center"/>
            </w:pPr>
            <w:r w:rsidRPr="001F42A8">
              <w:t>ПК-1</w:t>
            </w:r>
          </w:p>
        </w:tc>
      </w:tr>
      <w:tr w:rsidR="00A24442" w:rsidRPr="00C17915">
        <w:trPr>
          <w:cantSplit/>
          <w:trHeight w:val="268"/>
        </w:trPr>
        <w:tc>
          <w:tcPr>
            <w:tcW w:w="1578" w:type="pct"/>
          </w:tcPr>
          <w:p w:rsidR="00A24442" w:rsidRPr="001F42A8" w:rsidRDefault="00A24442" w:rsidP="00CC015B">
            <w:pPr>
              <w:pStyle w:val="af2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42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2.6. Механизм разрушения породы при шарошечном бур</w:t>
            </w:r>
            <w:r w:rsidRPr="001F42A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1F42A8">
              <w:rPr>
                <w:rFonts w:ascii="Times New Roman" w:hAnsi="Times New Roman"/>
                <w:b/>
                <w:sz w:val="24"/>
                <w:szCs w:val="24"/>
              </w:rPr>
              <w:t>нии.</w:t>
            </w:r>
          </w:p>
          <w:p w:rsidR="00A24442" w:rsidRPr="00E24558" w:rsidRDefault="00A24442" w:rsidP="00CC015B">
            <w:pPr>
              <w:pStyle w:val="af2"/>
              <w:ind w:firstLine="0"/>
              <w:rPr>
                <w:rFonts w:ascii="Times New Roman" w:hAnsi="Times New Roman"/>
                <w:b/>
              </w:rPr>
            </w:pPr>
            <w:r w:rsidRPr="00E24558">
              <w:rPr>
                <w:rFonts w:ascii="Times New Roman" w:hAnsi="Times New Roman"/>
              </w:rPr>
              <w:t>Шарошечное бурение скважин. Механизм разруш</w:t>
            </w:r>
            <w:r w:rsidRPr="00E24558">
              <w:rPr>
                <w:rFonts w:ascii="Times New Roman" w:hAnsi="Times New Roman"/>
              </w:rPr>
              <w:t>е</w:t>
            </w:r>
            <w:r w:rsidRPr="00E24558">
              <w:rPr>
                <w:rFonts w:ascii="Times New Roman" w:hAnsi="Times New Roman"/>
              </w:rPr>
              <w:t>ния пород при шарошечном бурении. Режимные п</w:t>
            </w:r>
            <w:r w:rsidRPr="00E24558">
              <w:rPr>
                <w:rFonts w:ascii="Times New Roman" w:hAnsi="Times New Roman"/>
              </w:rPr>
              <w:t>а</w:t>
            </w:r>
            <w:r w:rsidRPr="00E24558">
              <w:rPr>
                <w:rFonts w:ascii="Times New Roman" w:hAnsi="Times New Roman"/>
              </w:rPr>
              <w:t>раметры и их влияние на процесс разрушения пород при шарошечном бурении. Оптимальные режимы б</w:t>
            </w:r>
            <w:r w:rsidRPr="00E24558">
              <w:rPr>
                <w:rFonts w:ascii="Times New Roman" w:hAnsi="Times New Roman"/>
              </w:rPr>
              <w:t>у</w:t>
            </w:r>
            <w:r w:rsidRPr="00E24558">
              <w:rPr>
                <w:rFonts w:ascii="Times New Roman" w:hAnsi="Times New Roman"/>
              </w:rPr>
              <w:t>рения. Зависимость скорости бурения от свойств п</w:t>
            </w:r>
            <w:r w:rsidRPr="00E24558">
              <w:rPr>
                <w:rFonts w:ascii="Times New Roman" w:hAnsi="Times New Roman"/>
              </w:rPr>
              <w:t>о</w:t>
            </w:r>
            <w:r w:rsidRPr="00E24558">
              <w:rPr>
                <w:rFonts w:ascii="Times New Roman" w:hAnsi="Times New Roman"/>
              </w:rPr>
              <w:t>род, режимных параметров и геометрических пар</w:t>
            </w:r>
            <w:r w:rsidRPr="00E24558">
              <w:rPr>
                <w:rFonts w:ascii="Times New Roman" w:hAnsi="Times New Roman"/>
              </w:rPr>
              <w:t>а</w:t>
            </w:r>
            <w:r w:rsidRPr="00E24558">
              <w:rPr>
                <w:rFonts w:ascii="Times New Roman" w:hAnsi="Times New Roman"/>
              </w:rPr>
              <w:t>метров об</w:t>
            </w:r>
            <w:r w:rsidRPr="00E24558">
              <w:rPr>
                <w:rFonts w:ascii="Times New Roman" w:hAnsi="Times New Roman"/>
              </w:rPr>
              <w:t>о</w:t>
            </w:r>
            <w:r w:rsidRPr="00E24558">
              <w:rPr>
                <w:rFonts w:ascii="Times New Roman" w:hAnsi="Times New Roman"/>
              </w:rPr>
              <w:t>рудования.</w:t>
            </w:r>
          </w:p>
        </w:tc>
        <w:tc>
          <w:tcPr>
            <w:tcW w:w="169" w:type="pct"/>
            <w:vAlign w:val="center"/>
          </w:tcPr>
          <w:p w:rsidR="00A24442" w:rsidRPr="001F42A8" w:rsidRDefault="00A24442" w:rsidP="00205028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9" w:type="pct"/>
            <w:vAlign w:val="center"/>
          </w:tcPr>
          <w:p w:rsidR="00A24442" w:rsidRPr="001F42A8" w:rsidRDefault="00A24442" w:rsidP="00205028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3" w:type="pct"/>
            <w:vAlign w:val="center"/>
          </w:tcPr>
          <w:p w:rsidR="00A24442" w:rsidRPr="007C525F" w:rsidRDefault="00A24442" w:rsidP="002050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24442" w:rsidRPr="001F42A8" w:rsidRDefault="00A24442" w:rsidP="00205028">
            <w:pPr>
              <w:pStyle w:val="Style14"/>
              <w:widowControl/>
              <w:ind w:firstLine="0"/>
              <w:jc w:val="center"/>
            </w:pPr>
            <w:r>
              <w:t>0,5/ 0,25И</w:t>
            </w:r>
          </w:p>
        </w:tc>
        <w:tc>
          <w:tcPr>
            <w:tcW w:w="313" w:type="pct"/>
            <w:vAlign w:val="center"/>
          </w:tcPr>
          <w:p w:rsidR="00A24442" w:rsidRPr="001F42A8" w:rsidRDefault="009903B6" w:rsidP="005E34C1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40" w:type="pct"/>
            <w:vAlign w:val="center"/>
          </w:tcPr>
          <w:p w:rsidR="00A24442" w:rsidRDefault="00A24442" w:rsidP="00F2695A">
            <w:pPr>
              <w:pStyle w:val="Style14"/>
              <w:widowControl/>
              <w:ind w:firstLine="0"/>
            </w:pPr>
            <w:r w:rsidRPr="00EE35ED">
              <w:t>Самостоятельное изучение учебной и научно литерат</w:t>
            </w:r>
            <w:r w:rsidRPr="00EE35ED">
              <w:t>у</w:t>
            </w:r>
            <w:r w:rsidRPr="00EE35ED">
              <w:t>ры</w:t>
            </w:r>
            <w:r>
              <w:t>.</w:t>
            </w:r>
          </w:p>
          <w:p w:rsidR="00A24442" w:rsidRPr="009C63FB" w:rsidRDefault="00A24442" w:rsidP="00F2695A">
            <w:pPr>
              <w:pStyle w:val="Style14"/>
              <w:widowControl/>
              <w:ind w:firstLine="0"/>
            </w:pPr>
            <w:r w:rsidRPr="001C7945">
              <w:t>Выполнение практических работ (решение задач, пис</w:t>
            </w:r>
            <w:r w:rsidRPr="001C7945">
              <w:t>ь</w:t>
            </w:r>
            <w:r w:rsidRPr="001C7945">
              <w:t>менных работ и т.п.), пред</w:t>
            </w:r>
            <w:r w:rsidRPr="001C7945">
              <w:t>у</w:t>
            </w:r>
            <w:r w:rsidRPr="001C7945">
              <w:t>смотренных рабочей пр</w:t>
            </w:r>
            <w:r w:rsidRPr="001C7945">
              <w:t>о</w:t>
            </w:r>
            <w:r w:rsidRPr="001C7945">
              <w:t>граммой дисциплины.</w:t>
            </w:r>
          </w:p>
        </w:tc>
        <w:tc>
          <w:tcPr>
            <w:tcW w:w="851" w:type="pct"/>
            <w:vAlign w:val="center"/>
          </w:tcPr>
          <w:p w:rsidR="00A24442" w:rsidRDefault="00A24442" w:rsidP="00F2695A">
            <w:pPr>
              <w:pStyle w:val="Style14"/>
              <w:widowControl/>
              <w:ind w:firstLine="0"/>
            </w:pPr>
            <w:r>
              <w:t>Практическая работа</w:t>
            </w:r>
            <w:r w:rsidRPr="001F42A8">
              <w:t>.</w:t>
            </w:r>
          </w:p>
          <w:p w:rsidR="00A24442" w:rsidRPr="001F42A8" w:rsidRDefault="00A24442" w:rsidP="00F2695A">
            <w:pPr>
              <w:pStyle w:val="Style14"/>
              <w:widowControl/>
              <w:ind w:firstLine="0"/>
            </w:pPr>
            <w:r w:rsidRPr="001F42A8">
              <w:t>Контрольная работ</w:t>
            </w:r>
            <w:r>
              <w:t>а №5</w:t>
            </w:r>
          </w:p>
        </w:tc>
        <w:tc>
          <w:tcPr>
            <w:tcW w:w="353" w:type="pct"/>
            <w:vAlign w:val="center"/>
          </w:tcPr>
          <w:p w:rsidR="00A24442" w:rsidRPr="001F42A8" w:rsidRDefault="00A24442" w:rsidP="00F2695A">
            <w:pPr>
              <w:pStyle w:val="Style14"/>
              <w:widowControl/>
              <w:ind w:firstLine="0"/>
              <w:jc w:val="center"/>
            </w:pPr>
            <w:r w:rsidRPr="001F42A8">
              <w:t>ПК-1</w:t>
            </w:r>
          </w:p>
        </w:tc>
      </w:tr>
      <w:tr w:rsidR="00A24442" w:rsidRPr="00C17915">
        <w:trPr>
          <w:cantSplit/>
          <w:trHeight w:val="268"/>
        </w:trPr>
        <w:tc>
          <w:tcPr>
            <w:tcW w:w="1578" w:type="pct"/>
          </w:tcPr>
          <w:p w:rsidR="00A24442" w:rsidRPr="001F42A8" w:rsidRDefault="00A24442" w:rsidP="00CC015B">
            <w:pPr>
              <w:pStyle w:val="af2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42A8">
              <w:rPr>
                <w:rFonts w:ascii="Times New Roman" w:hAnsi="Times New Roman"/>
                <w:b/>
                <w:sz w:val="24"/>
                <w:szCs w:val="24"/>
              </w:rPr>
              <w:t>2.7. Механизм разрушения породы при термическом и взрывном бур</w:t>
            </w:r>
            <w:r w:rsidRPr="001F42A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1F42A8">
              <w:rPr>
                <w:rFonts w:ascii="Times New Roman" w:hAnsi="Times New Roman"/>
                <w:b/>
                <w:sz w:val="24"/>
                <w:szCs w:val="24"/>
              </w:rPr>
              <w:t>нии.</w:t>
            </w:r>
          </w:p>
          <w:p w:rsidR="00A24442" w:rsidRPr="00E24558" w:rsidRDefault="00A24442" w:rsidP="00CC015B">
            <w:pPr>
              <w:pStyle w:val="af2"/>
              <w:ind w:firstLine="0"/>
              <w:rPr>
                <w:rFonts w:ascii="Times New Roman" w:hAnsi="Times New Roman"/>
                <w:b/>
              </w:rPr>
            </w:pPr>
            <w:r w:rsidRPr="00E24558">
              <w:rPr>
                <w:rFonts w:ascii="Times New Roman" w:hAnsi="Times New Roman"/>
              </w:rPr>
              <w:t>Недостатки механических способов бурения. Терм</w:t>
            </w:r>
            <w:r w:rsidRPr="00E24558">
              <w:rPr>
                <w:rFonts w:ascii="Times New Roman" w:hAnsi="Times New Roman"/>
              </w:rPr>
              <w:t>и</w:t>
            </w:r>
            <w:r w:rsidRPr="00E24558">
              <w:rPr>
                <w:rFonts w:ascii="Times New Roman" w:hAnsi="Times New Roman"/>
              </w:rPr>
              <w:t>ческое разрушение горных пород высокотемперату</w:t>
            </w:r>
            <w:r w:rsidRPr="00E24558">
              <w:rPr>
                <w:rFonts w:ascii="Times New Roman" w:hAnsi="Times New Roman"/>
              </w:rPr>
              <w:t>р</w:t>
            </w:r>
            <w:r w:rsidRPr="00E24558">
              <w:rPr>
                <w:rFonts w:ascii="Times New Roman" w:hAnsi="Times New Roman"/>
              </w:rPr>
              <w:t>ными газовыми и плазменными струями. Комбин</w:t>
            </w:r>
            <w:r w:rsidRPr="00E24558">
              <w:rPr>
                <w:rFonts w:ascii="Times New Roman" w:hAnsi="Times New Roman"/>
              </w:rPr>
              <w:t>и</w:t>
            </w:r>
            <w:r w:rsidRPr="00E24558">
              <w:rPr>
                <w:rFonts w:ascii="Times New Roman" w:hAnsi="Times New Roman"/>
              </w:rPr>
              <w:t>рованные способы разрушения при бурении. Взры</w:t>
            </w:r>
            <w:r w:rsidRPr="00E24558">
              <w:rPr>
                <w:rFonts w:ascii="Times New Roman" w:hAnsi="Times New Roman"/>
              </w:rPr>
              <w:t>в</w:t>
            </w:r>
            <w:r w:rsidRPr="00E24558">
              <w:rPr>
                <w:rFonts w:ascii="Times New Roman" w:hAnsi="Times New Roman"/>
              </w:rPr>
              <w:t>ное бурение: ампульное и струйное. Бурение эле</w:t>
            </w:r>
            <w:r w:rsidRPr="00E24558">
              <w:rPr>
                <w:rFonts w:ascii="Times New Roman" w:hAnsi="Times New Roman"/>
              </w:rPr>
              <w:t>к</w:t>
            </w:r>
            <w:r w:rsidRPr="00E24558">
              <w:rPr>
                <w:rFonts w:ascii="Times New Roman" w:hAnsi="Times New Roman"/>
              </w:rPr>
              <w:t>тромагнитным излучением. Способ гидравлического отдел</w:t>
            </w:r>
            <w:r w:rsidRPr="00E24558">
              <w:rPr>
                <w:rFonts w:ascii="Times New Roman" w:hAnsi="Times New Roman"/>
              </w:rPr>
              <w:t>е</w:t>
            </w:r>
            <w:r w:rsidRPr="00E24558">
              <w:rPr>
                <w:rFonts w:ascii="Times New Roman" w:hAnsi="Times New Roman"/>
              </w:rPr>
              <w:t>ния породы от массива.</w:t>
            </w:r>
          </w:p>
        </w:tc>
        <w:tc>
          <w:tcPr>
            <w:tcW w:w="169" w:type="pct"/>
            <w:vAlign w:val="center"/>
          </w:tcPr>
          <w:p w:rsidR="00A24442" w:rsidRPr="001F42A8" w:rsidRDefault="00A24442" w:rsidP="00205028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9" w:type="pct"/>
            <w:vAlign w:val="center"/>
          </w:tcPr>
          <w:p w:rsidR="00A24442" w:rsidRPr="001F42A8" w:rsidRDefault="00A24442" w:rsidP="00205028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3" w:type="pct"/>
            <w:vAlign w:val="center"/>
          </w:tcPr>
          <w:p w:rsidR="00A24442" w:rsidRPr="007C525F" w:rsidRDefault="00A24442" w:rsidP="002050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24442" w:rsidRPr="001F42A8" w:rsidRDefault="00A24442" w:rsidP="00205028">
            <w:pPr>
              <w:pStyle w:val="Style14"/>
              <w:widowControl/>
              <w:ind w:firstLine="0"/>
              <w:jc w:val="center"/>
            </w:pPr>
            <w:r>
              <w:t>0,5/ 0,25И</w:t>
            </w:r>
          </w:p>
        </w:tc>
        <w:tc>
          <w:tcPr>
            <w:tcW w:w="313" w:type="pct"/>
            <w:vAlign w:val="center"/>
          </w:tcPr>
          <w:p w:rsidR="00A24442" w:rsidRPr="001F42A8" w:rsidRDefault="009903B6" w:rsidP="005E34C1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40" w:type="pct"/>
            <w:vAlign w:val="center"/>
          </w:tcPr>
          <w:p w:rsidR="00A24442" w:rsidRDefault="00A24442" w:rsidP="00F2695A">
            <w:pPr>
              <w:pStyle w:val="Style14"/>
              <w:widowControl/>
              <w:ind w:firstLine="0"/>
            </w:pPr>
            <w:r w:rsidRPr="00EE35ED">
              <w:t>Самостоятельное изучение учебной и научно литерат</w:t>
            </w:r>
            <w:r w:rsidRPr="00EE35ED">
              <w:t>у</w:t>
            </w:r>
            <w:r w:rsidRPr="00EE35ED">
              <w:t>ры</w:t>
            </w:r>
            <w:r>
              <w:t>.</w:t>
            </w:r>
          </w:p>
          <w:p w:rsidR="00A24442" w:rsidRPr="009C63FB" w:rsidRDefault="00A24442" w:rsidP="00F2695A">
            <w:pPr>
              <w:pStyle w:val="Style14"/>
              <w:widowControl/>
              <w:ind w:firstLine="0"/>
            </w:pPr>
            <w:r w:rsidRPr="001C7945">
              <w:t>Выполнение практических работ (решение задач, пис</w:t>
            </w:r>
            <w:r w:rsidRPr="001C7945">
              <w:t>ь</w:t>
            </w:r>
            <w:r w:rsidRPr="001C7945">
              <w:t>менных работ и т.п.), пред</w:t>
            </w:r>
            <w:r w:rsidRPr="001C7945">
              <w:t>у</w:t>
            </w:r>
            <w:r w:rsidRPr="001C7945">
              <w:t>смотренных рабочей пр</w:t>
            </w:r>
            <w:r w:rsidRPr="001C7945">
              <w:t>о</w:t>
            </w:r>
            <w:r w:rsidRPr="001C7945">
              <w:t>граммой дисциплины.</w:t>
            </w:r>
          </w:p>
        </w:tc>
        <w:tc>
          <w:tcPr>
            <w:tcW w:w="851" w:type="pct"/>
            <w:vAlign w:val="center"/>
          </w:tcPr>
          <w:p w:rsidR="00A24442" w:rsidRDefault="00A24442" w:rsidP="00F2695A">
            <w:pPr>
              <w:pStyle w:val="Style14"/>
              <w:widowControl/>
              <w:ind w:firstLine="0"/>
            </w:pPr>
            <w:r>
              <w:t>Практическая работа</w:t>
            </w:r>
            <w:r w:rsidRPr="001F42A8">
              <w:t>.</w:t>
            </w:r>
          </w:p>
          <w:p w:rsidR="00A24442" w:rsidRPr="001F42A8" w:rsidRDefault="00A24442" w:rsidP="00F2695A">
            <w:pPr>
              <w:pStyle w:val="Style14"/>
              <w:widowControl/>
              <w:ind w:firstLine="0"/>
            </w:pPr>
            <w:r w:rsidRPr="001F42A8">
              <w:t>Контрольная работ</w:t>
            </w:r>
            <w:r>
              <w:t>а №5</w:t>
            </w:r>
          </w:p>
        </w:tc>
        <w:tc>
          <w:tcPr>
            <w:tcW w:w="353" w:type="pct"/>
            <w:vAlign w:val="center"/>
          </w:tcPr>
          <w:p w:rsidR="00A24442" w:rsidRPr="001F42A8" w:rsidRDefault="00A24442" w:rsidP="00F2695A">
            <w:pPr>
              <w:pStyle w:val="Style14"/>
              <w:widowControl/>
              <w:ind w:firstLine="0"/>
              <w:jc w:val="center"/>
            </w:pPr>
            <w:r w:rsidRPr="001F42A8">
              <w:t>ПК-1</w:t>
            </w:r>
          </w:p>
        </w:tc>
      </w:tr>
      <w:tr w:rsidR="00A24442" w:rsidRPr="00C17915">
        <w:trPr>
          <w:cantSplit/>
          <w:trHeight w:val="268"/>
        </w:trPr>
        <w:tc>
          <w:tcPr>
            <w:tcW w:w="1578" w:type="pct"/>
          </w:tcPr>
          <w:p w:rsidR="00A24442" w:rsidRPr="001F42A8" w:rsidRDefault="00A24442" w:rsidP="00CC015B">
            <w:pPr>
              <w:pStyle w:val="af2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42A8">
              <w:rPr>
                <w:rFonts w:ascii="Times New Roman" w:hAnsi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69" w:type="pct"/>
            <w:vAlign w:val="center"/>
          </w:tcPr>
          <w:p w:rsidR="00A24442" w:rsidRPr="001F42A8" w:rsidRDefault="00A24442" w:rsidP="0020502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9" w:type="pct"/>
            <w:vAlign w:val="center"/>
          </w:tcPr>
          <w:p w:rsidR="00A24442" w:rsidRPr="001F42A8" w:rsidRDefault="009903B6" w:rsidP="0020502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3" w:type="pct"/>
            <w:vAlign w:val="center"/>
          </w:tcPr>
          <w:p w:rsidR="00A24442" w:rsidRPr="007C525F" w:rsidRDefault="00A24442" w:rsidP="002050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24442" w:rsidRPr="001F42A8" w:rsidRDefault="009903B6" w:rsidP="0020502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A24442">
              <w:rPr>
                <w:b/>
              </w:rPr>
              <w:t>/ 2,5И</w:t>
            </w:r>
          </w:p>
        </w:tc>
        <w:tc>
          <w:tcPr>
            <w:tcW w:w="313" w:type="pct"/>
            <w:vAlign w:val="center"/>
          </w:tcPr>
          <w:p w:rsidR="00A24442" w:rsidRPr="001F42A8" w:rsidRDefault="00A24442" w:rsidP="0020502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78,4</w:t>
            </w:r>
          </w:p>
        </w:tc>
        <w:tc>
          <w:tcPr>
            <w:tcW w:w="1040" w:type="pct"/>
            <w:vAlign w:val="center"/>
          </w:tcPr>
          <w:p w:rsidR="00A24442" w:rsidRPr="007C525F" w:rsidRDefault="00A24442" w:rsidP="002050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51" w:type="pct"/>
            <w:vAlign w:val="center"/>
          </w:tcPr>
          <w:p w:rsidR="00A24442" w:rsidRPr="001F42A8" w:rsidRDefault="00A24442" w:rsidP="0020502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53" w:type="pct"/>
            <w:vAlign w:val="center"/>
          </w:tcPr>
          <w:p w:rsidR="00A24442" w:rsidRPr="001F42A8" w:rsidRDefault="00A24442" w:rsidP="0020502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  <w:tr w:rsidR="00A24442" w:rsidRPr="00C17915">
        <w:trPr>
          <w:cantSplit/>
          <w:trHeight w:val="268"/>
        </w:trPr>
        <w:tc>
          <w:tcPr>
            <w:tcW w:w="1578" w:type="pct"/>
          </w:tcPr>
          <w:p w:rsidR="00A24442" w:rsidRPr="001F42A8" w:rsidRDefault="00A24442" w:rsidP="00CC015B">
            <w:pPr>
              <w:pStyle w:val="af2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(</w:t>
            </w:r>
            <w:r w:rsidR="003E1FA2">
              <w:rPr>
                <w:rFonts w:ascii="Times New Roman" w:hAnsi="Times New Roman"/>
                <w:b/>
                <w:sz w:val="24"/>
                <w:szCs w:val="24"/>
              </w:rPr>
              <w:t>5 курс, зимняя сессия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9" w:type="pct"/>
            <w:vAlign w:val="center"/>
          </w:tcPr>
          <w:p w:rsidR="00A24442" w:rsidRPr="001F42A8" w:rsidRDefault="00A24442" w:rsidP="0020502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9" w:type="pct"/>
            <w:vAlign w:val="center"/>
          </w:tcPr>
          <w:p w:rsidR="00A24442" w:rsidRDefault="009903B6" w:rsidP="0020502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3" w:type="pct"/>
            <w:vAlign w:val="center"/>
          </w:tcPr>
          <w:p w:rsidR="00A24442" w:rsidRPr="007C525F" w:rsidRDefault="00A24442" w:rsidP="002050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24442" w:rsidRDefault="009903B6" w:rsidP="0020502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A24442">
              <w:rPr>
                <w:b/>
              </w:rPr>
              <w:t>/4И</w:t>
            </w:r>
          </w:p>
        </w:tc>
        <w:tc>
          <w:tcPr>
            <w:tcW w:w="313" w:type="pct"/>
            <w:vAlign w:val="center"/>
          </w:tcPr>
          <w:p w:rsidR="00A24442" w:rsidRDefault="00A24442" w:rsidP="0020502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1040" w:type="pct"/>
            <w:vAlign w:val="center"/>
          </w:tcPr>
          <w:p w:rsidR="00A24442" w:rsidRPr="007C525F" w:rsidRDefault="00A24442" w:rsidP="002050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51" w:type="pct"/>
            <w:vAlign w:val="center"/>
          </w:tcPr>
          <w:p w:rsidR="00A24442" w:rsidRPr="001F42A8" w:rsidRDefault="00A24442" w:rsidP="0020502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F42A8">
              <w:rPr>
                <w:b/>
              </w:rPr>
              <w:t>Экзамен</w:t>
            </w:r>
          </w:p>
        </w:tc>
        <w:tc>
          <w:tcPr>
            <w:tcW w:w="353" w:type="pct"/>
            <w:vAlign w:val="center"/>
          </w:tcPr>
          <w:p w:rsidR="00A24442" w:rsidRPr="001F42A8" w:rsidRDefault="00A24442" w:rsidP="0020502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  <w:tr w:rsidR="00A24442" w:rsidRPr="00C17915">
        <w:trPr>
          <w:cantSplit/>
          <w:trHeight w:val="268"/>
        </w:trPr>
        <w:tc>
          <w:tcPr>
            <w:tcW w:w="1578" w:type="pct"/>
          </w:tcPr>
          <w:p w:rsidR="00A24442" w:rsidRPr="001F42A8" w:rsidRDefault="00A24442" w:rsidP="00CC015B">
            <w:pPr>
              <w:pStyle w:val="af2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42A8">
              <w:rPr>
                <w:rFonts w:ascii="Times New Roman" w:hAnsi="Times New Roman"/>
                <w:b/>
                <w:sz w:val="24"/>
                <w:szCs w:val="24"/>
              </w:rPr>
              <w:t>3. Физика разрушения горных пород при взрывании.</w:t>
            </w:r>
          </w:p>
        </w:tc>
        <w:tc>
          <w:tcPr>
            <w:tcW w:w="169" w:type="pct"/>
            <w:vAlign w:val="center"/>
          </w:tcPr>
          <w:p w:rsidR="00A24442" w:rsidRPr="001F42A8" w:rsidRDefault="00A24442" w:rsidP="002050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9" w:type="pct"/>
            <w:vAlign w:val="center"/>
          </w:tcPr>
          <w:p w:rsidR="00A24442" w:rsidRPr="001F42A8" w:rsidRDefault="00A24442" w:rsidP="002050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  <w:vAlign w:val="center"/>
          </w:tcPr>
          <w:p w:rsidR="00A24442" w:rsidRPr="007C525F" w:rsidRDefault="00A24442" w:rsidP="002050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24442" w:rsidRPr="001F42A8" w:rsidRDefault="00A24442" w:rsidP="005E34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  <w:vAlign w:val="center"/>
          </w:tcPr>
          <w:p w:rsidR="00A24442" w:rsidRPr="001F42A8" w:rsidRDefault="00A24442" w:rsidP="002050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40" w:type="pct"/>
            <w:vAlign w:val="center"/>
          </w:tcPr>
          <w:p w:rsidR="00A24442" w:rsidRPr="007C525F" w:rsidRDefault="00A24442" w:rsidP="002050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51" w:type="pct"/>
            <w:vAlign w:val="center"/>
          </w:tcPr>
          <w:p w:rsidR="00A24442" w:rsidRPr="001F42A8" w:rsidRDefault="00A24442" w:rsidP="002050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3" w:type="pct"/>
            <w:vAlign w:val="center"/>
          </w:tcPr>
          <w:p w:rsidR="00A24442" w:rsidRPr="001F42A8" w:rsidRDefault="00A24442" w:rsidP="00205028">
            <w:pPr>
              <w:pStyle w:val="Style14"/>
              <w:widowControl/>
              <w:ind w:firstLine="0"/>
              <w:jc w:val="center"/>
            </w:pPr>
          </w:p>
        </w:tc>
      </w:tr>
      <w:tr w:rsidR="00A24442" w:rsidRPr="00C17915">
        <w:trPr>
          <w:cantSplit/>
          <w:trHeight w:val="268"/>
        </w:trPr>
        <w:tc>
          <w:tcPr>
            <w:tcW w:w="1578" w:type="pct"/>
          </w:tcPr>
          <w:p w:rsidR="00A24442" w:rsidRPr="001F42A8" w:rsidRDefault="00A24442" w:rsidP="00CC015B">
            <w:pPr>
              <w:pStyle w:val="af2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42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3.1. Процессы разрушающего, сейсмич</w:t>
            </w:r>
            <w:r w:rsidRPr="001F42A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1F42A8">
              <w:rPr>
                <w:rFonts w:ascii="Times New Roman" w:hAnsi="Times New Roman"/>
                <w:b/>
                <w:sz w:val="24"/>
                <w:szCs w:val="24"/>
              </w:rPr>
              <w:t>ского и воздушного действия взрыва з</w:t>
            </w:r>
            <w:r w:rsidRPr="001F42A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F42A8">
              <w:rPr>
                <w:rFonts w:ascii="Times New Roman" w:hAnsi="Times New Roman"/>
                <w:b/>
                <w:sz w:val="24"/>
                <w:szCs w:val="24"/>
              </w:rPr>
              <w:t>рядов взрывчатого вещ</w:t>
            </w:r>
            <w:r w:rsidRPr="001F42A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1F42A8">
              <w:rPr>
                <w:rFonts w:ascii="Times New Roman" w:hAnsi="Times New Roman"/>
                <w:b/>
                <w:sz w:val="24"/>
                <w:szCs w:val="24"/>
              </w:rPr>
              <w:t>ства.</w:t>
            </w:r>
          </w:p>
          <w:p w:rsidR="00A24442" w:rsidRPr="00E24558" w:rsidRDefault="00A24442" w:rsidP="00CC015B">
            <w:pPr>
              <w:pStyle w:val="af2"/>
              <w:ind w:firstLine="0"/>
              <w:rPr>
                <w:rFonts w:ascii="Times New Roman" w:hAnsi="Times New Roman"/>
                <w:b/>
              </w:rPr>
            </w:pPr>
            <w:r w:rsidRPr="00E24558">
              <w:rPr>
                <w:rFonts w:ascii="Times New Roman" w:hAnsi="Times New Roman"/>
              </w:rPr>
              <w:t>Классификации зарядов: по положению; по форме; по конструкции; по характеру действия. Элементы в</w:t>
            </w:r>
            <w:r w:rsidRPr="00E24558">
              <w:rPr>
                <w:rFonts w:ascii="Times New Roman" w:hAnsi="Times New Roman"/>
              </w:rPr>
              <w:t>о</w:t>
            </w:r>
            <w:r w:rsidRPr="00E24558">
              <w:rPr>
                <w:rFonts w:ascii="Times New Roman" w:hAnsi="Times New Roman"/>
              </w:rPr>
              <w:t>ронки взрыва. Зоны действия взрыва. Факторы, в</w:t>
            </w:r>
            <w:r w:rsidRPr="00E24558">
              <w:rPr>
                <w:rFonts w:ascii="Times New Roman" w:hAnsi="Times New Roman"/>
              </w:rPr>
              <w:t>ы</w:t>
            </w:r>
            <w:r w:rsidRPr="00E24558">
              <w:rPr>
                <w:rFonts w:ascii="Times New Roman" w:hAnsi="Times New Roman"/>
              </w:rPr>
              <w:t>зывающие разрушение горных пород при взр</w:t>
            </w:r>
            <w:r w:rsidRPr="00E24558">
              <w:rPr>
                <w:rFonts w:ascii="Times New Roman" w:hAnsi="Times New Roman"/>
              </w:rPr>
              <w:t>ы</w:t>
            </w:r>
            <w:r w:rsidRPr="00E24558">
              <w:rPr>
                <w:rFonts w:ascii="Times New Roman" w:hAnsi="Times New Roman"/>
              </w:rPr>
              <w:t>ве.</w:t>
            </w:r>
          </w:p>
        </w:tc>
        <w:tc>
          <w:tcPr>
            <w:tcW w:w="169" w:type="pct"/>
            <w:vAlign w:val="center"/>
          </w:tcPr>
          <w:p w:rsidR="00A24442" w:rsidRPr="001F42A8" w:rsidRDefault="00A24442" w:rsidP="00205028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9" w:type="pct"/>
            <w:vAlign w:val="center"/>
          </w:tcPr>
          <w:p w:rsidR="00A24442" w:rsidRPr="001F42A8" w:rsidRDefault="009903B6" w:rsidP="0020502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  <w:vAlign w:val="center"/>
          </w:tcPr>
          <w:p w:rsidR="00A24442" w:rsidRPr="007C525F" w:rsidRDefault="00A24442" w:rsidP="002050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24442" w:rsidRPr="001F42A8" w:rsidRDefault="0066031A" w:rsidP="005E34C1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313" w:type="pct"/>
            <w:vAlign w:val="center"/>
          </w:tcPr>
          <w:p w:rsidR="00A24442" w:rsidRPr="001F42A8" w:rsidRDefault="009903B6" w:rsidP="005E34C1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40" w:type="pct"/>
            <w:vAlign w:val="center"/>
          </w:tcPr>
          <w:p w:rsidR="00A24442" w:rsidRDefault="00A24442" w:rsidP="00F2695A">
            <w:pPr>
              <w:pStyle w:val="Style14"/>
              <w:widowControl/>
              <w:ind w:firstLine="0"/>
            </w:pPr>
            <w:r w:rsidRPr="00EE35ED">
              <w:t>Самостоятельное изучение учебной и научно литерат</w:t>
            </w:r>
            <w:r w:rsidRPr="00EE35ED">
              <w:t>у</w:t>
            </w:r>
            <w:r w:rsidRPr="00EE35ED">
              <w:t>ры</w:t>
            </w:r>
            <w:r>
              <w:t>.</w:t>
            </w:r>
          </w:p>
          <w:p w:rsidR="00A24442" w:rsidRPr="009C63FB" w:rsidRDefault="00A24442" w:rsidP="00F2695A">
            <w:pPr>
              <w:pStyle w:val="Style14"/>
              <w:widowControl/>
              <w:ind w:firstLine="0"/>
            </w:pPr>
            <w:r w:rsidRPr="001C7945">
              <w:t>Выполнение практических работ (решение задач, пис</w:t>
            </w:r>
            <w:r w:rsidRPr="001C7945">
              <w:t>ь</w:t>
            </w:r>
            <w:r w:rsidRPr="001C7945">
              <w:t>менных работ и т.п.), пред</w:t>
            </w:r>
            <w:r w:rsidRPr="001C7945">
              <w:t>у</w:t>
            </w:r>
            <w:r w:rsidRPr="001C7945">
              <w:t>смотренных рабочей пр</w:t>
            </w:r>
            <w:r w:rsidRPr="001C7945">
              <w:t>о</w:t>
            </w:r>
            <w:r w:rsidRPr="001C7945">
              <w:t>граммой дисциплины.</w:t>
            </w:r>
          </w:p>
        </w:tc>
        <w:tc>
          <w:tcPr>
            <w:tcW w:w="851" w:type="pct"/>
            <w:vAlign w:val="center"/>
          </w:tcPr>
          <w:p w:rsidR="00A24442" w:rsidRDefault="00A24442" w:rsidP="00F2695A">
            <w:pPr>
              <w:pStyle w:val="Style14"/>
              <w:widowControl/>
              <w:ind w:firstLine="0"/>
            </w:pPr>
            <w:r>
              <w:t>Лабораторная работа</w:t>
            </w:r>
            <w:r w:rsidRPr="001F42A8">
              <w:t>.</w:t>
            </w:r>
          </w:p>
          <w:p w:rsidR="00A24442" w:rsidRPr="001F42A8" w:rsidRDefault="00A24442" w:rsidP="00F2695A">
            <w:pPr>
              <w:pStyle w:val="Style14"/>
              <w:widowControl/>
              <w:ind w:firstLine="0"/>
            </w:pPr>
            <w:r w:rsidRPr="001F42A8">
              <w:t>Контрольная работ</w:t>
            </w:r>
            <w:r>
              <w:t>а №6</w:t>
            </w:r>
          </w:p>
        </w:tc>
        <w:tc>
          <w:tcPr>
            <w:tcW w:w="353" w:type="pct"/>
            <w:vAlign w:val="center"/>
          </w:tcPr>
          <w:p w:rsidR="00A24442" w:rsidRPr="001F42A8" w:rsidRDefault="00A24442" w:rsidP="00F2695A">
            <w:pPr>
              <w:pStyle w:val="Style14"/>
              <w:widowControl/>
              <w:ind w:firstLine="0"/>
              <w:jc w:val="center"/>
            </w:pPr>
            <w:r w:rsidRPr="001F42A8">
              <w:t>ПК-1</w:t>
            </w:r>
          </w:p>
        </w:tc>
      </w:tr>
      <w:tr w:rsidR="00A24442" w:rsidRPr="00C17915">
        <w:trPr>
          <w:cantSplit/>
          <w:trHeight w:val="268"/>
        </w:trPr>
        <w:tc>
          <w:tcPr>
            <w:tcW w:w="1578" w:type="pct"/>
          </w:tcPr>
          <w:p w:rsidR="00A24442" w:rsidRPr="001F42A8" w:rsidRDefault="00A24442" w:rsidP="00CC015B">
            <w:pPr>
              <w:pStyle w:val="af2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42A8">
              <w:rPr>
                <w:rFonts w:ascii="Times New Roman" w:hAnsi="Times New Roman"/>
                <w:b/>
                <w:sz w:val="24"/>
                <w:szCs w:val="24"/>
              </w:rPr>
              <w:t>3.2. Процесс разрушения пород взрывом одиночного заряда.</w:t>
            </w:r>
          </w:p>
          <w:p w:rsidR="00A24442" w:rsidRPr="00E24558" w:rsidRDefault="00A24442" w:rsidP="00CC015B">
            <w:pPr>
              <w:pStyle w:val="af2"/>
              <w:ind w:firstLine="0"/>
              <w:rPr>
                <w:rFonts w:ascii="Times New Roman" w:hAnsi="Times New Roman"/>
              </w:rPr>
            </w:pPr>
            <w:r w:rsidRPr="00E24558">
              <w:rPr>
                <w:rFonts w:ascii="Times New Roman" w:hAnsi="Times New Roman"/>
              </w:rPr>
              <w:t>Формирование зон мелкодисперсного дробления, р</w:t>
            </w:r>
            <w:r w:rsidRPr="00E24558">
              <w:rPr>
                <w:rFonts w:ascii="Times New Roman" w:hAnsi="Times New Roman"/>
              </w:rPr>
              <w:t>а</w:t>
            </w:r>
            <w:r w:rsidRPr="00E24558">
              <w:rPr>
                <w:rFonts w:ascii="Times New Roman" w:hAnsi="Times New Roman"/>
              </w:rPr>
              <w:t>диального трещинообразования и выделение сейсм</w:t>
            </w:r>
            <w:r w:rsidRPr="00E24558">
              <w:rPr>
                <w:rFonts w:ascii="Times New Roman" w:hAnsi="Times New Roman"/>
              </w:rPr>
              <w:t>и</w:t>
            </w:r>
            <w:r w:rsidRPr="00E24558">
              <w:rPr>
                <w:rFonts w:ascii="Times New Roman" w:hAnsi="Times New Roman"/>
              </w:rPr>
              <w:t>ческой волны. Основные параметры волны напряж</w:t>
            </w:r>
            <w:r w:rsidRPr="00E24558">
              <w:rPr>
                <w:rFonts w:ascii="Times New Roman" w:hAnsi="Times New Roman"/>
              </w:rPr>
              <w:t>е</w:t>
            </w:r>
            <w:r w:rsidRPr="00E24558">
              <w:rPr>
                <w:rFonts w:ascii="Times New Roman" w:hAnsi="Times New Roman"/>
              </w:rPr>
              <w:t>ния в твердых породах. Закономерности распростр</w:t>
            </w:r>
            <w:r w:rsidRPr="00E24558">
              <w:rPr>
                <w:rFonts w:ascii="Times New Roman" w:hAnsi="Times New Roman"/>
              </w:rPr>
              <w:t>а</w:t>
            </w:r>
            <w:r w:rsidRPr="00E24558">
              <w:rPr>
                <w:rFonts w:ascii="Times New Roman" w:hAnsi="Times New Roman"/>
              </w:rPr>
              <w:t>нения волны напряжения в твердых породах. Напр</w:t>
            </w:r>
            <w:r w:rsidRPr="00E24558">
              <w:rPr>
                <w:rFonts w:ascii="Times New Roman" w:hAnsi="Times New Roman"/>
              </w:rPr>
              <w:t>я</w:t>
            </w:r>
            <w:r w:rsidRPr="00E24558">
              <w:rPr>
                <w:rFonts w:ascii="Times New Roman" w:hAnsi="Times New Roman"/>
              </w:rPr>
              <w:t>жения в безграничном массиве. Напряжения у обн</w:t>
            </w:r>
            <w:r w:rsidRPr="00E24558">
              <w:rPr>
                <w:rFonts w:ascii="Times New Roman" w:hAnsi="Times New Roman"/>
              </w:rPr>
              <w:t>а</w:t>
            </w:r>
            <w:r w:rsidRPr="00E24558">
              <w:rPr>
                <w:rFonts w:ascii="Times New Roman" w:hAnsi="Times New Roman"/>
              </w:rPr>
              <w:t>женной поверхности. Напряжения в районе образов</w:t>
            </w:r>
            <w:r w:rsidRPr="00E24558">
              <w:rPr>
                <w:rFonts w:ascii="Times New Roman" w:hAnsi="Times New Roman"/>
              </w:rPr>
              <w:t>а</w:t>
            </w:r>
            <w:r w:rsidRPr="00E24558">
              <w:rPr>
                <w:rFonts w:ascii="Times New Roman" w:hAnsi="Times New Roman"/>
              </w:rPr>
              <w:t>ния откольной и взрывной воронки. Зоны дробл</w:t>
            </w:r>
            <w:r w:rsidRPr="00E24558">
              <w:rPr>
                <w:rFonts w:ascii="Times New Roman" w:hAnsi="Times New Roman"/>
              </w:rPr>
              <w:t>е</w:t>
            </w:r>
            <w:r w:rsidRPr="00E24558">
              <w:rPr>
                <w:rFonts w:ascii="Times New Roman" w:hAnsi="Times New Roman"/>
              </w:rPr>
              <w:t>ния взрывом трещиноватого массива. Закономерности разрушения горных пород взрывом в зоне нерегул</w:t>
            </w:r>
            <w:r w:rsidRPr="00E24558">
              <w:rPr>
                <w:rFonts w:ascii="Times New Roman" w:hAnsi="Times New Roman"/>
              </w:rPr>
              <w:t>и</w:t>
            </w:r>
            <w:r w:rsidRPr="00E24558">
              <w:rPr>
                <w:rFonts w:ascii="Times New Roman" w:hAnsi="Times New Roman"/>
              </w:rPr>
              <w:t>руемого дробл</w:t>
            </w:r>
            <w:r w:rsidRPr="00E24558">
              <w:rPr>
                <w:rFonts w:ascii="Times New Roman" w:hAnsi="Times New Roman"/>
              </w:rPr>
              <w:t>е</w:t>
            </w:r>
            <w:r w:rsidRPr="00E24558">
              <w:rPr>
                <w:rFonts w:ascii="Times New Roman" w:hAnsi="Times New Roman"/>
              </w:rPr>
              <w:t>ния.</w:t>
            </w:r>
          </w:p>
        </w:tc>
        <w:tc>
          <w:tcPr>
            <w:tcW w:w="169" w:type="pct"/>
            <w:vAlign w:val="center"/>
          </w:tcPr>
          <w:p w:rsidR="00A24442" w:rsidRPr="001F42A8" w:rsidRDefault="00A24442" w:rsidP="00205028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9" w:type="pct"/>
            <w:vAlign w:val="center"/>
          </w:tcPr>
          <w:p w:rsidR="00A24442" w:rsidRPr="001F42A8" w:rsidRDefault="009903B6" w:rsidP="0020502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  <w:vAlign w:val="center"/>
          </w:tcPr>
          <w:p w:rsidR="00A24442" w:rsidRPr="007C525F" w:rsidRDefault="00A24442" w:rsidP="002050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24442" w:rsidRPr="001F42A8" w:rsidRDefault="0066031A" w:rsidP="005E34C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13" w:type="pct"/>
            <w:vAlign w:val="center"/>
          </w:tcPr>
          <w:p w:rsidR="00A24442" w:rsidRPr="001F42A8" w:rsidRDefault="009903B6" w:rsidP="005E34C1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40" w:type="pct"/>
            <w:vAlign w:val="center"/>
          </w:tcPr>
          <w:p w:rsidR="00A24442" w:rsidRDefault="00A24442" w:rsidP="00F2695A">
            <w:pPr>
              <w:pStyle w:val="Style14"/>
              <w:widowControl/>
              <w:ind w:firstLine="0"/>
            </w:pPr>
            <w:r w:rsidRPr="00EE35ED">
              <w:t>Самостоятельное изучение учебной и научно литерат</w:t>
            </w:r>
            <w:r w:rsidRPr="00EE35ED">
              <w:t>у</w:t>
            </w:r>
            <w:r w:rsidRPr="00EE35ED">
              <w:t>ры</w:t>
            </w:r>
            <w:r>
              <w:t>.</w:t>
            </w:r>
          </w:p>
          <w:p w:rsidR="00A24442" w:rsidRPr="009C63FB" w:rsidRDefault="00A24442" w:rsidP="00F2695A">
            <w:pPr>
              <w:pStyle w:val="Style14"/>
              <w:widowControl/>
              <w:ind w:firstLine="0"/>
            </w:pPr>
            <w:r w:rsidRPr="001C7945">
              <w:t>Выполнение практических работ (решение задач, пис</w:t>
            </w:r>
            <w:r w:rsidRPr="001C7945">
              <w:t>ь</w:t>
            </w:r>
            <w:r w:rsidRPr="001C7945">
              <w:t>менных работ и т.п.), пред</w:t>
            </w:r>
            <w:r w:rsidRPr="001C7945">
              <w:t>у</w:t>
            </w:r>
            <w:r w:rsidRPr="001C7945">
              <w:t>смотренных рабочей пр</w:t>
            </w:r>
            <w:r w:rsidRPr="001C7945">
              <w:t>о</w:t>
            </w:r>
            <w:r w:rsidRPr="001C7945">
              <w:t>граммой дисциплины.</w:t>
            </w:r>
          </w:p>
        </w:tc>
        <w:tc>
          <w:tcPr>
            <w:tcW w:w="851" w:type="pct"/>
            <w:vAlign w:val="center"/>
          </w:tcPr>
          <w:p w:rsidR="00A24442" w:rsidRDefault="00A24442" w:rsidP="00F2695A">
            <w:pPr>
              <w:pStyle w:val="Style14"/>
              <w:widowControl/>
              <w:ind w:firstLine="0"/>
            </w:pPr>
            <w:r>
              <w:t>Лабораторная работа</w:t>
            </w:r>
            <w:r w:rsidRPr="001F42A8">
              <w:t>.</w:t>
            </w:r>
          </w:p>
          <w:p w:rsidR="00A24442" w:rsidRPr="001F42A8" w:rsidRDefault="00A24442" w:rsidP="00F2695A">
            <w:pPr>
              <w:pStyle w:val="Style14"/>
              <w:widowControl/>
              <w:ind w:firstLine="0"/>
            </w:pPr>
            <w:r w:rsidRPr="001F42A8">
              <w:t>Контрольная работ</w:t>
            </w:r>
            <w:r>
              <w:t>а №6</w:t>
            </w:r>
          </w:p>
        </w:tc>
        <w:tc>
          <w:tcPr>
            <w:tcW w:w="353" w:type="pct"/>
            <w:vAlign w:val="center"/>
          </w:tcPr>
          <w:p w:rsidR="00A24442" w:rsidRPr="001F42A8" w:rsidRDefault="00A24442" w:rsidP="00F2695A">
            <w:pPr>
              <w:pStyle w:val="Style14"/>
              <w:widowControl/>
              <w:ind w:firstLine="0"/>
              <w:jc w:val="center"/>
            </w:pPr>
            <w:r w:rsidRPr="001F42A8">
              <w:t>ПК-1</w:t>
            </w:r>
          </w:p>
        </w:tc>
      </w:tr>
      <w:tr w:rsidR="00A24442" w:rsidRPr="00C17915">
        <w:trPr>
          <w:cantSplit/>
          <w:trHeight w:val="268"/>
        </w:trPr>
        <w:tc>
          <w:tcPr>
            <w:tcW w:w="1578" w:type="pct"/>
          </w:tcPr>
          <w:p w:rsidR="00A24442" w:rsidRPr="001F42A8" w:rsidRDefault="00A24442" w:rsidP="00CC015B">
            <w:pPr>
              <w:pStyle w:val="af2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42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3.3. Процесс разрушения пород при одн</w:t>
            </w:r>
            <w:r w:rsidRPr="001F42A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1F42A8">
              <w:rPr>
                <w:rFonts w:ascii="Times New Roman" w:hAnsi="Times New Roman"/>
                <w:b/>
                <w:sz w:val="24"/>
                <w:szCs w:val="24"/>
              </w:rPr>
              <w:t>временном взрывании нескольких зар</w:t>
            </w:r>
            <w:r w:rsidRPr="001F42A8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1F42A8">
              <w:rPr>
                <w:rFonts w:ascii="Times New Roman" w:hAnsi="Times New Roman"/>
                <w:b/>
                <w:sz w:val="24"/>
                <w:szCs w:val="24"/>
              </w:rPr>
              <w:t>дов.</w:t>
            </w:r>
          </w:p>
          <w:p w:rsidR="00A24442" w:rsidRPr="00E24558" w:rsidRDefault="00A24442" w:rsidP="00CC015B">
            <w:pPr>
              <w:pStyle w:val="af2"/>
              <w:ind w:firstLine="0"/>
              <w:rPr>
                <w:rFonts w:ascii="Times New Roman" w:hAnsi="Times New Roman"/>
                <w:b/>
              </w:rPr>
            </w:pPr>
            <w:r w:rsidRPr="00E24558">
              <w:rPr>
                <w:rFonts w:ascii="Times New Roman" w:hAnsi="Times New Roman"/>
              </w:rPr>
              <w:t>Напряжения при одновременном взрывании зарядов. Особенности разрушения горных пород при одн</w:t>
            </w:r>
            <w:r w:rsidRPr="00E24558">
              <w:rPr>
                <w:rFonts w:ascii="Times New Roman" w:hAnsi="Times New Roman"/>
              </w:rPr>
              <w:t>о</w:t>
            </w:r>
            <w:r w:rsidRPr="00E24558">
              <w:rPr>
                <w:rFonts w:ascii="Times New Roman" w:hAnsi="Times New Roman"/>
              </w:rPr>
              <w:t>временном взрывании нескольких удлиненных зар</w:t>
            </w:r>
            <w:r w:rsidRPr="00E24558">
              <w:rPr>
                <w:rFonts w:ascii="Times New Roman" w:hAnsi="Times New Roman"/>
              </w:rPr>
              <w:t>я</w:t>
            </w:r>
            <w:r w:rsidRPr="00E24558">
              <w:rPr>
                <w:rFonts w:ascii="Times New Roman" w:hAnsi="Times New Roman"/>
              </w:rPr>
              <w:t>дов. Явление формирования одной генеральной тр</w:t>
            </w:r>
            <w:r w:rsidRPr="00E24558">
              <w:rPr>
                <w:rFonts w:ascii="Times New Roman" w:hAnsi="Times New Roman"/>
              </w:rPr>
              <w:t>е</w:t>
            </w:r>
            <w:r w:rsidRPr="00E24558">
              <w:rPr>
                <w:rFonts w:ascii="Times New Roman" w:hAnsi="Times New Roman"/>
              </w:rPr>
              <w:t>щины по плоскости расположения зарядов, параме</w:t>
            </w:r>
            <w:r w:rsidRPr="00E24558">
              <w:rPr>
                <w:rFonts w:ascii="Times New Roman" w:hAnsi="Times New Roman"/>
              </w:rPr>
              <w:t>т</w:t>
            </w:r>
            <w:r w:rsidRPr="00E24558">
              <w:rPr>
                <w:rFonts w:ascii="Times New Roman" w:hAnsi="Times New Roman"/>
              </w:rPr>
              <w:t>ры волны напр</w:t>
            </w:r>
            <w:r w:rsidRPr="00E24558">
              <w:rPr>
                <w:rFonts w:ascii="Times New Roman" w:hAnsi="Times New Roman"/>
              </w:rPr>
              <w:t>я</w:t>
            </w:r>
            <w:r w:rsidRPr="00E24558">
              <w:rPr>
                <w:rFonts w:ascii="Times New Roman" w:hAnsi="Times New Roman"/>
              </w:rPr>
              <w:t>жений при добыче блочного камня и конту</w:t>
            </w:r>
            <w:r w:rsidRPr="00E24558">
              <w:rPr>
                <w:rFonts w:ascii="Times New Roman" w:hAnsi="Times New Roman"/>
              </w:rPr>
              <w:t>р</w:t>
            </w:r>
            <w:r w:rsidRPr="00E24558">
              <w:rPr>
                <w:rFonts w:ascii="Times New Roman" w:hAnsi="Times New Roman"/>
              </w:rPr>
              <w:t>ном взрывании.</w:t>
            </w:r>
          </w:p>
        </w:tc>
        <w:tc>
          <w:tcPr>
            <w:tcW w:w="169" w:type="pct"/>
            <w:vAlign w:val="center"/>
          </w:tcPr>
          <w:p w:rsidR="00A24442" w:rsidRPr="001F42A8" w:rsidRDefault="00A24442" w:rsidP="00205028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9" w:type="pct"/>
            <w:vAlign w:val="center"/>
          </w:tcPr>
          <w:p w:rsidR="00A24442" w:rsidRPr="001F42A8" w:rsidRDefault="009903B6" w:rsidP="0020502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  <w:vAlign w:val="center"/>
          </w:tcPr>
          <w:p w:rsidR="00A24442" w:rsidRPr="007C525F" w:rsidRDefault="00A24442" w:rsidP="002050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24442" w:rsidRPr="001F42A8" w:rsidRDefault="0066031A" w:rsidP="005E34C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13" w:type="pct"/>
            <w:vAlign w:val="center"/>
          </w:tcPr>
          <w:p w:rsidR="00A24442" w:rsidRPr="001F42A8" w:rsidRDefault="009903B6" w:rsidP="005E34C1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40" w:type="pct"/>
            <w:vAlign w:val="center"/>
          </w:tcPr>
          <w:p w:rsidR="00A24442" w:rsidRDefault="00A24442" w:rsidP="00F2695A">
            <w:pPr>
              <w:pStyle w:val="Style14"/>
              <w:widowControl/>
              <w:ind w:firstLine="0"/>
            </w:pPr>
            <w:r w:rsidRPr="00EE35ED">
              <w:t>Самостоятельное изучение учебной и научно литерат</w:t>
            </w:r>
            <w:r w:rsidRPr="00EE35ED">
              <w:t>у</w:t>
            </w:r>
            <w:r w:rsidRPr="00EE35ED">
              <w:t>ры</w:t>
            </w:r>
            <w:r>
              <w:t>.</w:t>
            </w:r>
          </w:p>
          <w:p w:rsidR="00A24442" w:rsidRPr="009C63FB" w:rsidRDefault="00A24442" w:rsidP="00F2695A">
            <w:pPr>
              <w:pStyle w:val="Style14"/>
              <w:widowControl/>
              <w:ind w:firstLine="0"/>
            </w:pPr>
            <w:r w:rsidRPr="001C7945">
              <w:t>Выполнение практических работ (решение задач, пис</w:t>
            </w:r>
            <w:r w:rsidRPr="001C7945">
              <w:t>ь</w:t>
            </w:r>
            <w:r w:rsidRPr="001C7945">
              <w:t>менных работ и т.п.), пред</w:t>
            </w:r>
            <w:r w:rsidRPr="001C7945">
              <w:t>у</w:t>
            </w:r>
            <w:r w:rsidRPr="001C7945">
              <w:t>смотренных рабочей пр</w:t>
            </w:r>
            <w:r w:rsidRPr="001C7945">
              <w:t>о</w:t>
            </w:r>
            <w:r w:rsidRPr="001C7945">
              <w:t>граммой дисциплины.</w:t>
            </w:r>
          </w:p>
        </w:tc>
        <w:tc>
          <w:tcPr>
            <w:tcW w:w="851" w:type="pct"/>
            <w:vAlign w:val="center"/>
          </w:tcPr>
          <w:p w:rsidR="00A24442" w:rsidRDefault="00A24442" w:rsidP="00F2695A">
            <w:pPr>
              <w:pStyle w:val="Style14"/>
              <w:widowControl/>
              <w:ind w:firstLine="0"/>
            </w:pPr>
            <w:r>
              <w:t>Лабораторная работа</w:t>
            </w:r>
            <w:r w:rsidRPr="001F42A8">
              <w:t>.</w:t>
            </w:r>
          </w:p>
          <w:p w:rsidR="00A24442" w:rsidRPr="001F42A8" w:rsidRDefault="00A24442" w:rsidP="00F2695A">
            <w:pPr>
              <w:pStyle w:val="Style14"/>
              <w:widowControl/>
              <w:ind w:firstLine="0"/>
            </w:pPr>
            <w:r w:rsidRPr="001F42A8">
              <w:t>Контрольная работ</w:t>
            </w:r>
            <w:r>
              <w:t>а №6</w:t>
            </w:r>
          </w:p>
        </w:tc>
        <w:tc>
          <w:tcPr>
            <w:tcW w:w="353" w:type="pct"/>
            <w:vAlign w:val="center"/>
          </w:tcPr>
          <w:p w:rsidR="00A24442" w:rsidRPr="001F42A8" w:rsidRDefault="00A24442" w:rsidP="00F2695A">
            <w:pPr>
              <w:pStyle w:val="Style14"/>
              <w:widowControl/>
              <w:ind w:firstLine="0"/>
              <w:jc w:val="center"/>
            </w:pPr>
            <w:r w:rsidRPr="001F42A8">
              <w:t>ПК-1</w:t>
            </w:r>
          </w:p>
        </w:tc>
      </w:tr>
      <w:tr w:rsidR="00A24442" w:rsidRPr="00C17915">
        <w:trPr>
          <w:cantSplit/>
          <w:trHeight w:val="268"/>
        </w:trPr>
        <w:tc>
          <w:tcPr>
            <w:tcW w:w="1578" w:type="pct"/>
          </w:tcPr>
          <w:p w:rsidR="00A24442" w:rsidRPr="001F42A8" w:rsidRDefault="00A24442" w:rsidP="00CC015B">
            <w:pPr>
              <w:pStyle w:val="af2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42A8">
              <w:rPr>
                <w:rFonts w:ascii="Times New Roman" w:hAnsi="Times New Roman"/>
                <w:b/>
                <w:sz w:val="24"/>
                <w:szCs w:val="24"/>
              </w:rPr>
              <w:t>3.4. Процесс разрушения пород при к</w:t>
            </w:r>
            <w:r w:rsidRPr="001F42A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1F42A8">
              <w:rPr>
                <w:rFonts w:ascii="Times New Roman" w:hAnsi="Times New Roman"/>
                <w:b/>
                <w:sz w:val="24"/>
                <w:szCs w:val="24"/>
              </w:rPr>
              <w:t>роткозамедленном взрывании з</w:t>
            </w:r>
            <w:r w:rsidRPr="001F42A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F42A8">
              <w:rPr>
                <w:rFonts w:ascii="Times New Roman" w:hAnsi="Times New Roman"/>
                <w:b/>
                <w:sz w:val="24"/>
                <w:szCs w:val="24"/>
              </w:rPr>
              <w:t>рядов.</w:t>
            </w:r>
          </w:p>
          <w:p w:rsidR="00A24442" w:rsidRPr="00E24558" w:rsidRDefault="00A24442" w:rsidP="00CC015B">
            <w:pPr>
              <w:pStyle w:val="af2"/>
              <w:ind w:firstLine="0"/>
              <w:rPr>
                <w:rFonts w:ascii="Times New Roman" w:hAnsi="Times New Roman"/>
              </w:rPr>
            </w:pPr>
            <w:r w:rsidRPr="00E24558">
              <w:rPr>
                <w:rFonts w:ascii="Times New Roman" w:hAnsi="Times New Roman"/>
              </w:rPr>
              <w:t>Сущность КЗВ; факторы, определяющие эффекти</w:t>
            </w:r>
            <w:r w:rsidRPr="00E24558">
              <w:rPr>
                <w:rFonts w:ascii="Times New Roman" w:hAnsi="Times New Roman"/>
              </w:rPr>
              <w:t>в</w:t>
            </w:r>
            <w:r w:rsidRPr="00E24558">
              <w:rPr>
                <w:rFonts w:ascii="Times New Roman" w:hAnsi="Times New Roman"/>
              </w:rPr>
              <w:t>ность КЗВ: интерференция волн напряжений, образ</w:t>
            </w:r>
            <w:r w:rsidRPr="00E24558">
              <w:rPr>
                <w:rFonts w:ascii="Times New Roman" w:hAnsi="Times New Roman"/>
              </w:rPr>
              <w:t>о</w:t>
            </w:r>
            <w:r w:rsidRPr="00E24558">
              <w:rPr>
                <w:rFonts w:ascii="Times New Roman" w:hAnsi="Times New Roman"/>
              </w:rPr>
              <w:t>вание дополнительных открытых поверхностей, с</w:t>
            </w:r>
            <w:r w:rsidRPr="00E24558">
              <w:rPr>
                <w:rFonts w:ascii="Times New Roman" w:hAnsi="Times New Roman"/>
              </w:rPr>
              <w:t>о</w:t>
            </w:r>
            <w:r w:rsidRPr="00E24558">
              <w:rPr>
                <w:rFonts w:ascii="Times New Roman" w:hAnsi="Times New Roman"/>
              </w:rPr>
              <w:t>ударение перемеща</w:t>
            </w:r>
            <w:r w:rsidRPr="00E24558">
              <w:rPr>
                <w:rFonts w:ascii="Times New Roman" w:hAnsi="Times New Roman"/>
              </w:rPr>
              <w:t>ю</w:t>
            </w:r>
            <w:r w:rsidRPr="00E24558">
              <w:rPr>
                <w:rFonts w:ascii="Times New Roman" w:hAnsi="Times New Roman"/>
              </w:rPr>
              <w:t>щихся от взрыва зарядов кусков породы. Ос</w:t>
            </w:r>
            <w:r w:rsidRPr="00E24558">
              <w:rPr>
                <w:rFonts w:ascii="Times New Roman" w:hAnsi="Times New Roman"/>
              </w:rPr>
              <w:t>о</w:t>
            </w:r>
            <w:r w:rsidRPr="00E24558">
              <w:rPr>
                <w:rFonts w:ascii="Times New Roman" w:hAnsi="Times New Roman"/>
              </w:rPr>
              <w:t>бенности разрушения горных пород при последовательном взрывании нескольких удлине</w:t>
            </w:r>
            <w:r w:rsidRPr="00E24558">
              <w:rPr>
                <w:rFonts w:ascii="Times New Roman" w:hAnsi="Times New Roman"/>
              </w:rPr>
              <w:t>н</w:t>
            </w:r>
            <w:r w:rsidRPr="00E24558">
              <w:rPr>
                <w:rFonts w:ascii="Times New Roman" w:hAnsi="Times New Roman"/>
              </w:rPr>
              <w:t>ных зар</w:t>
            </w:r>
            <w:r w:rsidRPr="00E24558">
              <w:rPr>
                <w:rFonts w:ascii="Times New Roman" w:hAnsi="Times New Roman"/>
              </w:rPr>
              <w:t>я</w:t>
            </w:r>
            <w:r w:rsidRPr="00E24558">
              <w:rPr>
                <w:rFonts w:ascii="Times New Roman" w:hAnsi="Times New Roman"/>
              </w:rPr>
              <w:t>дов.</w:t>
            </w:r>
          </w:p>
        </w:tc>
        <w:tc>
          <w:tcPr>
            <w:tcW w:w="169" w:type="pct"/>
            <w:vAlign w:val="center"/>
          </w:tcPr>
          <w:p w:rsidR="00A24442" w:rsidRPr="001F42A8" w:rsidRDefault="00A24442" w:rsidP="00205028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9" w:type="pct"/>
            <w:vAlign w:val="center"/>
          </w:tcPr>
          <w:p w:rsidR="00A24442" w:rsidRPr="001F42A8" w:rsidRDefault="009903B6" w:rsidP="0020502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  <w:vAlign w:val="center"/>
          </w:tcPr>
          <w:p w:rsidR="00A24442" w:rsidRPr="007C525F" w:rsidRDefault="00A24442" w:rsidP="002050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24442" w:rsidRPr="001F42A8" w:rsidRDefault="0066031A" w:rsidP="005E34C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13" w:type="pct"/>
            <w:vAlign w:val="center"/>
          </w:tcPr>
          <w:p w:rsidR="00A24442" w:rsidRPr="001F42A8" w:rsidRDefault="009903B6" w:rsidP="005E34C1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40" w:type="pct"/>
            <w:vAlign w:val="center"/>
          </w:tcPr>
          <w:p w:rsidR="00A24442" w:rsidRDefault="00A24442" w:rsidP="00F2695A">
            <w:pPr>
              <w:pStyle w:val="Style14"/>
              <w:widowControl/>
              <w:ind w:firstLine="0"/>
            </w:pPr>
            <w:r w:rsidRPr="00EE35ED">
              <w:t>Самостоятельное изучение учебной и научно литерат</w:t>
            </w:r>
            <w:r w:rsidRPr="00EE35ED">
              <w:t>у</w:t>
            </w:r>
            <w:r w:rsidRPr="00EE35ED">
              <w:t>ры</w:t>
            </w:r>
            <w:r>
              <w:t>.</w:t>
            </w:r>
          </w:p>
          <w:p w:rsidR="00A24442" w:rsidRPr="009C63FB" w:rsidRDefault="00A24442" w:rsidP="00F2695A">
            <w:pPr>
              <w:pStyle w:val="Style14"/>
              <w:widowControl/>
              <w:ind w:firstLine="0"/>
            </w:pPr>
            <w:r w:rsidRPr="001C7945">
              <w:t>Выполнение практических работ (решение задач, пис</w:t>
            </w:r>
            <w:r w:rsidRPr="001C7945">
              <w:t>ь</w:t>
            </w:r>
            <w:r w:rsidRPr="001C7945">
              <w:t>менных работ и т.п.), пред</w:t>
            </w:r>
            <w:r w:rsidRPr="001C7945">
              <w:t>у</w:t>
            </w:r>
            <w:r w:rsidRPr="001C7945">
              <w:t>смотренных рабочей пр</w:t>
            </w:r>
            <w:r w:rsidRPr="001C7945">
              <w:t>о</w:t>
            </w:r>
            <w:r w:rsidRPr="001C7945">
              <w:t>граммой дисциплины.</w:t>
            </w:r>
          </w:p>
        </w:tc>
        <w:tc>
          <w:tcPr>
            <w:tcW w:w="851" w:type="pct"/>
            <w:vAlign w:val="center"/>
          </w:tcPr>
          <w:p w:rsidR="00A24442" w:rsidRDefault="00A24442" w:rsidP="00F2695A">
            <w:pPr>
              <w:pStyle w:val="Style14"/>
              <w:widowControl/>
              <w:ind w:firstLine="0"/>
            </w:pPr>
            <w:r>
              <w:t>Лабораторная работа</w:t>
            </w:r>
            <w:r w:rsidRPr="001F42A8">
              <w:t>.</w:t>
            </w:r>
          </w:p>
          <w:p w:rsidR="00A24442" w:rsidRPr="001F42A8" w:rsidRDefault="00A24442" w:rsidP="00F2695A">
            <w:pPr>
              <w:pStyle w:val="Style14"/>
              <w:widowControl/>
              <w:ind w:firstLine="0"/>
            </w:pPr>
            <w:r w:rsidRPr="001F42A8">
              <w:t>Контрольная работ</w:t>
            </w:r>
            <w:r>
              <w:t>а №6</w:t>
            </w:r>
          </w:p>
        </w:tc>
        <w:tc>
          <w:tcPr>
            <w:tcW w:w="353" w:type="pct"/>
            <w:vAlign w:val="center"/>
          </w:tcPr>
          <w:p w:rsidR="00A24442" w:rsidRPr="001F42A8" w:rsidRDefault="00A24442" w:rsidP="00F2695A">
            <w:pPr>
              <w:pStyle w:val="Style14"/>
              <w:widowControl/>
              <w:ind w:firstLine="0"/>
              <w:jc w:val="center"/>
            </w:pPr>
            <w:r w:rsidRPr="001F42A8">
              <w:t>ПК-1</w:t>
            </w:r>
          </w:p>
        </w:tc>
      </w:tr>
      <w:tr w:rsidR="00A24442" w:rsidRPr="00C17915">
        <w:trPr>
          <w:cantSplit/>
          <w:trHeight w:val="268"/>
        </w:trPr>
        <w:tc>
          <w:tcPr>
            <w:tcW w:w="1578" w:type="pct"/>
          </w:tcPr>
          <w:p w:rsidR="00A24442" w:rsidRPr="001F42A8" w:rsidRDefault="00A24442" w:rsidP="00CC015B">
            <w:pPr>
              <w:pStyle w:val="af2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42A8">
              <w:rPr>
                <w:rFonts w:ascii="Times New Roman" w:hAnsi="Times New Roman"/>
                <w:b/>
                <w:sz w:val="24"/>
                <w:szCs w:val="24"/>
              </w:rPr>
              <w:t>3.5. Процесс разрушения пород взрывом наружного заряда.</w:t>
            </w:r>
          </w:p>
          <w:p w:rsidR="00A24442" w:rsidRPr="00AE43DF" w:rsidRDefault="00A24442" w:rsidP="00CC015B">
            <w:pPr>
              <w:pStyle w:val="af2"/>
              <w:ind w:firstLine="0"/>
              <w:rPr>
                <w:rFonts w:ascii="Times New Roman" w:hAnsi="Times New Roman"/>
              </w:rPr>
            </w:pPr>
            <w:r w:rsidRPr="00AE43DF">
              <w:rPr>
                <w:rFonts w:ascii="Times New Roman" w:hAnsi="Times New Roman"/>
              </w:rPr>
              <w:t>Действие взрыва наружного заряда. Направленное действие взрыва. Процесс разрушения пород кумул</w:t>
            </w:r>
            <w:r w:rsidRPr="00AE43DF">
              <w:rPr>
                <w:rFonts w:ascii="Times New Roman" w:hAnsi="Times New Roman"/>
              </w:rPr>
              <w:t>я</w:t>
            </w:r>
            <w:r w:rsidRPr="00AE43DF">
              <w:rPr>
                <w:rFonts w:ascii="Times New Roman" w:hAnsi="Times New Roman"/>
              </w:rPr>
              <w:t>тивными зар</w:t>
            </w:r>
            <w:r w:rsidRPr="00AE43DF">
              <w:rPr>
                <w:rFonts w:ascii="Times New Roman" w:hAnsi="Times New Roman"/>
              </w:rPr>
              <w:t>я</w:t>
            </w:r>
            <w:r w:rsidRPr="00AE43DF">
              <w:rPr>
                <w:rFonts w:ascii="Times New Roman" w:hAnsi="Times New Roman"/>
              </w:rPr>
              <w:t>дами.</w:t>
            </w:r>
          </w:p>
        </w:tc>
        <w:tc>
          <w:tcPr>
            <w:tcW w:w="169" w:type="pct"/>
            <w:vAlign w:val="center"/>
          </w:tcPr>
          <w:p w:rsidR="00A24442" w:rsidRPr="001F42A8" w:rsidRDefault="00A24442" w:rsidP="00205028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9" w:type="pct"/>
            <w:vAlign w:val="center"/>
          </w:tcPr>
          <w:p w:rsidR="00A24442" w:rsidRPr="001F42A8" w:rsidRDefault="009903B6" w:rsidP="0020502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  <w:vAlign w:val="center"/>
          </w:tcPr>
          <w:p w:rsidR="00A24442" w:rsidRPr="007C525F" w:rsidRDefault="00A24442" w:rsidP="002050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24442" w:rsidRPr="001F42A8" w:rsidRDefault="0066031A" w:rsidP="005E34C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13" w:type="pct"/>
            <w:vAlign w:val="center"/>
          </w:tcPr>
          <w:p w:rsidR="00A24442" w:rsidRPr="001F42A8" w:rsidRDefault="009903B6" w:rsidP="005E34C1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40" w:type="pct"/>
            <w:vAlign w:val="center"/>
          </w:tcPr>
          <w:p w:rsidR="00A24442" w:rsidRDefault="00A24442" w:rsidP="00F2695A">
            <w:pPr>
              <w:pStyle w:val="Style14"/>
              <w:widowControl/>
              <w:ind w:firstLine="0"/>
            </w:pPr>
            <w:r w:rsidRPr="00EE35ED">
              <w:t>Самостоятельное изучение учебной и научно литерат</w:t>
            </w:r>
            <w:r w:rsidRPr="00EE35ED">
              <w:t>у</w:t>
            </w:r>
            <w:r w:rsidRPr="00EE35ED">
              <w:t>ры</w:t>
            </w:r>
            <w:r>
              <w:t>.</w:t>
            </w:r>
          </w:p>
          <w:p w:rsidR="00A24442" w:rsidRPr="009C63FB" w:rsidRDefault="00A24442" w:rsidP="00F2695A">
            <w:pPr>
              <w:pStyle w:val="Style14"/>
              <w:widowControl/>
              <w:ind w:firstLine="0"/>
            </w:pPr>
            <w:r w:rsidRPr="001C7945">
              <w:t>Выполнение практических работ (решение задач, пис</w:t>
            </w:r>
            <w:r w:rsidRPr="001C7945">
              <w:t>ь</w:t>
            </w:r>
            <w:r w:rsidRPr="001C7945">
              <w:t>менных работ и т.п.), пред</w:t>
            </w:r>
            <w:r w:rsidRPr="001C7945">
              <w:t>у</w:t>
            </w:r>
            <w:r w:rsidRPr="001C7945">
              <w:t>смотренных рабочей пр</w:t>
            </w:r>
            <w:r w:rsidRPr="001C7945">
              <w:t>о</w:t>
            </w:r>
            <w:r w:rsidRPr="001C7945">
              <w:t>граммой дисциплины.</w:t>
            </w:r>
          </w:p>
        </w:tc>
        <w:tc>
          <w:tcPr>
            <w:tcW w:w="851" w:type="pct"/>
            <w:vAlign w:val="center"/>
          </w:tcPr>
          <w:p w:rsidR="00A24442" w:rsidRDefault="00A24442" w:rsidP="00F2695A">
            <w:pPr>
              <w:pStyle w:val="Style14"/>
              <w:widowControl/>
              <w:ind w:firstLine="0"/>
            </w:pPr>
            <w:r>
              <w:t>Лабораторная работа</w:t>
            </w:r>
            <w:r w:rsidRPr="001F42A8">
              <w:t>.</w:t>
            </w:r>
          </w:p>
          <w:p w:rsidR="00A24442" w:rsidRPr="001F42A8" w:rsidRDefault="00A24442" w:rsidP="00F2695A">
            <w:pPr>
              <w:pStyle w:val="Style14"/>
              <w:widowControl/>
              <w:ind w:firstLine="0"/>
            </w:pPr>
            <w:r w:rsidRPr="001F42A8">
              <w:t>Контрольная работ</w:t>
            </w:r>
            <w:r>
              <w:t>а №7</w:t>
            </w:r>
          </w:p>
        </w:tc>
        <w:tc>
          <w:tcPr>
            <w:tcW w:w="353" w:type="pct"/>
            <w:vAlign w:val="center"/>
          </w:tcPr>
          <w:p w:rsidR="00A24442" w:rsidRPr="001F42A8" w:rsidRDefault="00A24442" w:rsidP="00F2695A">
            <w:pPr>
              <w:pStyle w:val="Style14"/>
              <w:widowControl/>
              <w:ind w:firstLine="0"/>
              <w:jc w:val="center"/>
            </w:pPr>
            <w:r w:rsidRPr="001F42A8">
              <w:t>ПК-1</w:t>
            </w:r>
          </w:p>
        </w:tc>
      </w:tr>
      <w:tr w:rsidR="00A24442" w:rsidRPr="00C17915">
        <w:trPr>
          <w:cantSplit/>
          <w:trHeight w:val="268"/>
        </w:trPr>
        <w:tc>
          <w:tcPr>
            <w:tcW w:w="1578" w:type="pct"/>
          </w:tcPr>
          <w:p w:rsidR="00A24442" w:rsidRPr="001F42A8" w:rsidRDefault="00A24442" w:rsidP="00CC015B">
            <w:pPr>
              <w:pStyle w:val="af2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42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3.6. Общие принципы расчета разр</w:t>
            </w:r>
            <w:r w:rsidRPr="001F42A8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1F42A8">
              <w:rPr>
                <w:rFonts w:ascii="Times New Roman" w:hAnsi="Times New Roman"/>
                <w:b/>
                <w:sz w:val="24"/>
                <w:szCs w:val="24"/>
              </w:rPr>
              <w:t>шающего действия сосредоточенных з</w:t>
            </w:r>
            <w:r w:rsidRPr="001F42A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F42A8">
              <w:rPr>
                <w:rFonts w:ascii="Times New Roman" w:hAnsi="Times New Roman"/>
                <w:b/>
                <w:sz w:val="24"/>
                <w:szCs w:val="24"/>
              </w:rPr>
              <w:t>рядов.</w:t>
            </w:r>
          </w:p>
          <w:p w:rsidR="00A24442" w:rsidRPr="00AE43DF" w:rsidRDefault="00A24442" w:rsidP="00CC015B">
            <w:pPr>
              <w:pStyle w:val="af2"/>
              <w:ind w:firstLine="0"/>
              <w:rPr>
                <w:rFonts w:ascii="Times New Roman" w:hAnsi="Times New Roman"/>
              </w:rPr>
            </w:pPr>
            <w:r w:rsidRPr="00AE43DF">
              <w:rPr>
                <w:rFonts w:ascii="Times New Roman" w:hAnsi="Times New Roman"/>
              </w:rPr>
              <w:t>Процессы формирования поля напряжений при взр</w:t>
            </w:r>
            <w:r w:rsidRPr="00AE43DF">
              <w:rPr>
                <w:rFonts w:ascii="Times New Roman" w:hAnsi="Times New Roman"/>
              </w:rPr>
              <w:t>ы</w:t>
            </w:r>
            <w:r w:rsidRPr="00AE43DF">
              <w:rPr>
                <w:rFonts w:ascii="Times New Roman" w:hAnsi="Times New Roman"/>
              </w:rPr>
              <w:t>ве сосредоточенного заряда. Сосредоточенные зар</w:t>
            </w:r>
            <w:r w:rsidRPr="00AE43DF">
              <w:rPr>
                <w:rFonts w:ascii="Times New Roman" w:hAnsi="Times New Roman"/>
              </w:rPr>
              <w:t>я</w:t>
            </w:r>
            <w:r w:rsidRPr="00AE43DF">
              <w:rPr>
                <w:rFonts w:ascii="Times New Roman" w:hAnsi="Times New Roman"/>
              </w:rPr>
              <w:t>ды рыхления (дробления). Соср</w:t>
            </w:r>
            <w:r w:rsidRPr="00AE43DF">
              <w:rPr>
                <w:rFonts w:ascii="Times New Roman" w:hAnsi="Times New Roman"/>
              </w:rPr>
              <w:t>е</w:t>
            </w:r>
            <w:r w:rsidRPr="00AE43DF">
              <w:rPr>
                <w:rFonts w:ascii="Times New Roman" w:hAnsi="Times New Roman"/>
              </w:rPr>
              <w:t>доточенные заряды выброса. Процесс разрушения при отбойке камерн</w:t>
            </w:r>
            <w:r w:rsidRPr="00AE43DF">
              <w:rPr>
                <w:rFonts w:ascii="Times New Roman" w:hAnsi="Times New Roman"/>
              </w:rPr>
              <w:t>ы</w:t>
            </w:r>
            <w:r w:rsidRPr="00AE43DF">
              <w:rPr>
                <w:rFonts w:ascii="Times New Roman" w:hAnsi="Times New Roman"/>
              </w:rPr>
              <w:t>ми зарядами.</w:t>
            </w:r>
          </w:p>
        </w:tc>
        <w:tc>
          <w:tcPr>
            <w:tcW w:w="169" w:type="pct"/>
            <w:vAlign w:val="center"/>
          </w:tcPr>
          <w:p w:rsidR="00A24442" w:rsidRPr="001F42A8" w:rsidRDefault="00A24442" w:rsidP="00205028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9" w:type="pct"/>
            <w:vAlign w:val="center"/>
          </w:tcPr>
          <w:p w:rsidR="00A24442" w:rsidRPr="001F42A8" w:rsidRDefault="009903B6" w:rsidP="0020502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  <w:vAlign w:val="center"/>
          </w:tcPr>
          <w:p w:rsidR="00A24442" w:rsidRPr="007C525F" w:rsidRDefault="00A24442" w:rsidP="002050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24442" w:rsidRPr="001F42A8" w:rsidRDefault="0066031A" w:rsidP="005E34C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13" w:type="pct"/>
            <w:vAlign w:val="center"/>
          </w:tcPr>
          <w:p w:rsidR="00A24442" w:rsidRPr="001F42A8" w:rsidRDefault="009903B6" w:rsidP="005E34C1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40" w:type="pct"/>
            <w:vAlign w:val="center"/>
          </w:tcPr>
          <w:p w:rsidR="00A24442" w:rsidRDefault="00A24442" w:rsidP="00F2695A">
            <w:pPr>
              <w:pStyle w:val="Style14"/>
              <w:widowControl/>
              <w:ind w:firstLine="0"/>
            </w:pPr>
            <w:r w:rsidRPr="00EE35ED">
              <w:t>Самостоятельное изучение учебной и научно литерат</w:t>
            </w:r>
            <w:r w:rsidRPr="00EE35ED">
              <w:t>у</w:t>
            </w:r>
            <w:r w:rsidRPr="00EE35ED">
              <w:t>ры</w:t>
            </w:r>
            <w:r>
              <w:t>.</w:t>
            </w:r>
          </w:p>
          <w:p w:rsidR="00A24442" w:rsidRPr="009C63FB" w:rsidRDefault="00A24442" w:rsidP="00F2695A">
            <w:pPr>
              <w:pStyle w:val="Style14"/>
              <w:widowControl/>
              <w:ind w:firstLine="0"/>
            </w:pPr>
            <w:r w:rsidRPr="001C7945">
              <w:t>Выполнение практических работ (решение задач, пис</w:t>
            </w:r>
            <w:r w:rsidRPr="001C7945">
              <w:t>ь</w:t>
            </w:r>
            <w:r w:rsidRPr="001C7945">
              <w:t>менных работ и т.п.), пред</w:t>
            </w:r>
            <w:r w:rsidRPr="001C7945">
              <w:t>у</w:t>
            </w:r>
            <w:r w:rsidRPr="001C7945">
              <w:t>смотренных рабочей пр</w:t>
            </w:r>
            <w:r w:rsidRPr="001C7945">
              <w:t>о</w:t>
            </w:r>
            <w:r w:rsidRPr="001C7945">
              <w:t>граммой дисциплины.</w:t>
            </w:r>
          </w:p>
        </w:tc>
        <w:tc>
          <w:tcPr>
            <w:tcW w:w="851" w:type="pct"/>
            <w:vAlign w:val="center"/>
          </w:tcPr>
          <w:p w:rsidR="00A24442" w:rsidRDefault="00A24442" w:rsidP="00F2695A">
            <w:pPr>
              <w:pStyle w:val="Style14"/>
              <w:widowControl/>
              <w:ind w:firstLine="0"/>
            </w:pPr>
            <w:r>
              <w:t>Лабораторная работа</w:t>
            </w:r>
            <w:r w:rsidRPr="001F42A8">
              <w:t>.</w:t>
            </w:r>
          </w:p>
          <w:p w:rsidR="00A24442" w:rsidRPr="001F42A8" w:rsidRDefault="00A24442" w:rsidP="00F2695A">
            <w:pPr>
              <w:pStyle w:val="Style14"/>
              <w:widowControl/>
              <w:ind w:firstLine="0"/>
            </w:pPr>
            <w:r w:rsidRPr="001F42A8">
              <w:t>Контрольная работ</w:t>
            </w:r>
            <w:r>
              <w:t>а №7</w:t>
            </w:r>
          </w:p>
        </w:tc>
        <w:tc>
          <w:tcPr>
            <w:tcW w:w="353" w:type="pct"/>
            <w:vAlign w:val="center"/>
          </w:tcPr>
          <w:p w:rsidR="00A24442" w:rsidRPr="001F42A8" w:rsidRDefault="00A24442" w:rsidP="00F2695A">
            <w:pPr>
              <w:pStyle w:val="Style14"/>
              <w:widowControl/>
              <w:ind w:firstLine="0"/>
              <w:jc w:val="center"/>
            </w:pPr>
            <w:r w:rsidRPr="001F42A8">
              <w:t>ПК-1</w:t>
            </w:r>
          </w:p>
        </w:tc>
      </w:tr>
      <w:tr w:rsidR="00A24442" w:rsidRPr="00C17915">
        <w:trPr>
          <w:cantSplit/>
          <w:trHeight w:val="268"/>
        </w:trPr>
        <w:tc>
          <w:tcPr>
            <w:tcW w:w="1578" w:type="pct"/>
          </w:tcPr>
          <w:p w:rsidR="00A24442" w:rsidRPr="001F42A8" w:rsidRDefault="00A24442" w:rsidP="00CC015B">
            <w:pPr>
              <w:pStyle w:val="af2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42A8">
              <w:rPr>
                <w:rFonts w:ascii="Times New Roman" w:hAnsi="Times New Roman"/>
                <w:b/>
                <w:sz w:val="24"/>
                <w:szCs w:val="24"/>
              </w:rPr>
              <w:t>3.7. Общие принципы расчета разр</w:t>
            </w:r>
            <w:r w:rsidRPr="001F42A8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1F42A8">
              <w:rPr>
                <w:rFonts w:ascii="Times New Roman" w:hAnsi="Times New Roman"/>
                <w:b/>
                <w:sz w:val="24"/>
                <w:szCs w:val="24"/>
              </w:rPr>
              <w:t>шающего действия удлиненных зар</w:t>
            </w:r>
            <w:r w:rsidRPr="001F42A8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1F42A8">
              <w:rPr>
                <w:rFonts w:ascii="Times New Roman" w:hAnsi="Times New Roman"/>
                <w:b/>
                <w:sz w:val="24"/>
                <w:szCs w:val="24"/>
              </w:rPr>
              <w:t>дов.</w:t>
            </w:r>
          </w:p>
          <w:p w:rsidR="00A24442" w:rsidRPr="00AE43DF" w:rsidRDefault="00A24442" w:rsidP="00CC015B">
            <w:pPr>
              <w:pStyle w:val="af2"/>
              <w:ind w:firstLine="0"/>
              <w:rPr>
                <w:rFonts w:ascii="Times New Roman" w:hAnsi="Times New Roman"/>
              </w:rPr>
            </w:pPr>
            <w:r w:rsidRPr="00AE43DF">
              <w:rPr>
                <w:rFonts w:ascii="Times New Roman" w:hAnsi="Times New Roman"/>
              </w:rPr>
              <w:t>Процессы формирования поля напряжений при взр</w:t>
            </w:r>
            <w:r w:rsidRPr="00AE43DF">
              <w:rPr>
                <w:rFonts w:ascii="Times New Roman" w:hAnsi="Times New Roman"/>
              </w:rPr>
              <w:t>ы</w:t>
            </w:r>
            <w:r w:rsidRPr="00AE43DF">
              <w:rPr>
                <w:rFonts w:ascii="Times New Roman" w:hAnsi="Times New Roman"/>
              </w:rPr>
              <w:t>ве удлиненного заряда. Процесс разрушения при о</w:t>
            </w:r>
            <w:r w:rsidRPr="00AE43DF">
              <w:rPr>
                <w:rFonts w:ascii="Times New Roman" w:hAnsi="Times New Roman"/>
              </w:rPr>
              <w:t>т</w:t>
            </w:r>
            <w:r w:rsidRPr="00AE43DF">
              <w:rPr>
                <w:rFonts w:ascii="Times New Roman" w:hAnsi="Times New Roman"/>
              </w:rPr>
              <w:t>бойке скважи</w:t>
            </w:r>
            <w:r w:rsidRPr="00AE43DF">
              <w:rPr>
                <w:rFonts w:ascii="Times New Roman" w:hAnsi="Times New Roman"/>
              </w:rPr>
              <w:t>н</w:t>
            </w:r>
            <w:r w:rsidRPr="00AE43DF">
              <w:rPr>
                <w:rFonts w:ascii="Times New Roman" w:hAnsi="Times New Roman"/>
              </w:rPr>
              <w:t>ными зарядами.</w:t>
            </w:r>
          </w:p>
        </w:tc>
        <w:tc>
          <w:tcPr>
            <w:tcW w:w="169" w:type="pct"/>
            <w:vAlign w:val="center"/>
          </w:tcPr>
          <w:p w:rsidR="00A24442" w:rsidRPr="001F42A8" w:rsidRDefault="00A24442" w:rsidP="00205028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9" w:type="pct"/>
            <w:vAlign w:val="center"/>
          </w:tcPr>
          <w:p w:rsidR="00A24442" w:rsidRPr="001F42A8" w:rsidRDefault="009903B6" w:rsidP="0020502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  <w:vAlign w:val="center"/>
          </w:tcPr>
          <w:p w:rsidR="00A24442" w:rsidRPr="007C525F" w:rsidRDefault="00A24442" w:rsidP="002050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24442" w:rsidRPr="001F42A8" w:rsidRDefault="0066031A" w:rsidP="005E34C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13" w:type="pct"/>
            <w:vAlign w:val="center"/>
          </w:tcPr>
          <w:p w:rsidR="00A24442" w:rsidRPr="001F42A8" w:rsidRDefault="009903B6" w:rsidP="005E34C1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40" w:type="pct"/>
            <w:vAlign w:val="center"/>
          </w:tcPr>
          <w:p w:rsidR="00A24442" w:rsidRDefault="00A24442" w:rsidP="00F2695A">
            <w:pPr>
              <w:pStyle w:val="Style14"/>
              <w:widowControl/>
              <w:ind w:firstLine="0"/>
            </w:pPr>
            <w:r w:rsidRPr="00EE35ED">
              <w:t>Самостоятельное изучение учебной и научно литерат</w:t>
            </w:r>
            <w:r w:rsidRPr="00EE35ED">
              <w:t>у</w:t>
            </w:r>
            <w:r w:rsidRPr="00EE35ED">
              <w:t>ры</w:t>
            </w:r>
            <w:r>
              <w:t>.</w:t>
            </w:r>
          </w:p>
          <w:p w:rsidR="00A24442" w:rsidRPr="009C63FB" w:rsidRDefault="00A24442" w:rsidP="00F2695A">
            <w:pPr>
              <w:pStyle w:val="Style14"/>
              <w:widowControl/>
              <w:ind w:firstLine="0"/>
            </w:pPr>
            <w:r w:rsidRPr="001C7945">
              <w:t>Выполнение практических работ (решение задач, пис</w:t>
            </w:r>
            <w:r w:rsidRPr="001C7945">
              <w:t>ь</w:t>
            </w:r>
            <w:r w:rsidRPr="001C7945">
              <w:t>менных работ и т.п.), пред</w:t>
            </w:r>
            <w:r w:rsidRPr="001C7945">
              <w:t>у</w:t>
            </w:r>
            <w:r w:rsidRPr="001C7945">
              <w:t>смотренных рабочей пр</w:t>
            </w:r>
            <w:r w:rsidRPr="001C7945">
              <w:t>о</w:t>
            </w:r>
            <w:r w:rsidRPr="001C7945">
              <w:t>граммой дисциплины.</w:t>
            </w:r>
          </w:p>
        </w:tc>
        <w:tc>
          <w:tcPr>
            <w:tcW w:w="851" w:type="pct"/>
            <w:vAlign w:val="center"/>
          </w:tcPr>
          <w:p w:rsidR="00A24442" w:rsidRDefault="00A24442" w:rsidP="00F2695A">
            <w:pPr>
              <w:pStyle w:val="Style14"/>
              <w:widowControl/>
              <w:ind w:firstLine="0"/>
            </w:pPr>
            <w:r>
              <w:t>Лабораторная работа</w:t>
            </w:r>
            <w:r w:rsidRPr="001F42A8">
              <w:t>.</w:t>
            </w:r>
          </w:p>
          <w:p w:rsidR="00A24442" w:rsidRPr="001F42A8" w:rsidRDefault="00A24442" w:rsidP="00F2695A">
            <w:pPr>
              <w:pStyle w:val="Style14"/>
              <w:widowControl/>
              <w:ind w:firstLine="0"/>
            </w:pPr>
            <w:r w:rsidRPr="001F42A8">
              <w:t>Контрольная работ</w:t>
            </w:r>
            <w:r>
              <w:t>а №7</w:t>
            </w:r>
          </w:p>
        </w:tc>
        <w:tc>
          <w:tcPr>
            <w:tcW w:w="353" w:type="pct"/>
            <w:vAlign w:val="center"/>
          </w:tcPr>
          <w:p w:rsidR="00A24442" w:rsidRPr="001F42A8" w:rsidRDefault="00A24442" w:rsidP="00F2695A">
            <w:pPr>
              <w:pStyle w:val="Style14"/>
              <w:widowControl/>
              <w:ind w:firstLine="0"/>
              <w:jc w:val="center"/>
            </w:pPr>
            <w:r w:rsidRPr="001F42A8">
              <w:t>ПК-1</w:t>
            </w:r>
          </w:p>
        </w:tc>
      </w:tr>
      <w:tr w:rsidR="00A24442" w:rsidRPr="00C17915">
        <w:trPr>
          <w:cantSplit/>
          <w:trHeight w:val="268"/>
        </w:trPr>
        <w:tc>
          <w:tcPr>
            <w:tcW w:w="1578" w:type="pct"/>
          </w:tcPr>
          <w:p w:rsidR="00A24442" w:rsidRPr="001F42A8" w:rsidRDefault="00A24442" w:rsidP="00CC015B">
            <w:pPr>
              <w:pStyle w:val="af2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42A8">
              <w:rPr>
                <w:rFonts w:ascii="Times New Roman" w:hAnsi="Times New Roman"/>
                <w:b/>
                <w:sz w:val="24"/>
                <w:szCs w:val="24"/>
              </w:rPr>
              <w:t>3.8. Параметры волны напряжений (сей</w:t>
            </w:r>
            <w:r w:rsidRPr="001F42A8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1F42A8">
              <w:rPr>
                <w:rFonts w:ascii="Times New Roman" w:hAnsi="Times New Roman"/>
                <w:b/>
                <w:sz w:val="24"/>
                <w:szCs w:val="24"/>
              </w:rPr>
              <w:t>мовзрывных колебаний) в дальней зоне взрыва.</w:t>
            </w:r>
          </w:p>
          <w:p w:rsidR="00A24442" w:rsidRPr="00DF2ADA" w:rsidRDefault="00A24442" w:rsidP="00CC015B">
            <w:pPr>
              <w:pStyle w:val="af2"/>
              <w:ind w:firstLine="0"/>
              <w:rPr>
                <w:rFonts w:ascii="Times New Roman" w:hAnsi="Times New Roman"/>
                <w:b/>
              </w:rPr>
            </w:pPr>
            <w:r w:rsidRPr="00DF2ADA">
              <w:rPr>
                <w:rFonts w:ascii="Times New Roman" w:hAnsi="Times New Roman"/>
              </w:rPr>
              <w:t>Сейсмическое действие взрыва. Скорости продол</w:t>
            </w:r>
            <w:r w:rsidRPr="00DF2ADA">
              <w:rPr>
                <w:rFonts w:ascii="Times New Roman" w:hAnsi="Times New Roman"/>
              </w:rPr>
              <w:t>ь</w:t>
            </w:r>
            <w:r w:rsidRPr="00DF2ADA">
              <w:rPr>
                <w:rFonts w:ascii="Times New Roman" w:hAnsi="Times New Roman"/>
              </w:rPr>
              <w:t>ных, поперечных и поверхностных волн. Шкала и</w:t>
            </w:r>
            <w:r w:rsidRPr="00DF2ADA">
              <w:rPr>
                <w:rFonts w:ascii="Times New Roman" w:hAnsi="Times New Roman"/>
              </w:rPr>
              <w:t>н</w:t>
            </w:r>
            <w:r w:rsidRPr="00DF2ADA">
              <w:rPr>
                <w:rFonts w:ascii="Times New Roman" w:hAnsi="Times New Roman"/>
              </w:rPr>
              <w:t>тенсивности сейсмических колебаний. Предельно д</w:t>
            </w:r>
            <w:r w:rsidRPr="00DF2ADA">
              <w:rPr>
                <w:rFonts w:ascii="Times New Roman" w:hAnsi="Times New Roman"/>
              </w:rPr>
              <w:t>о</w:t>
            </w:r>
            <w:r w:rsidRPr="00DF2ADA">
              <w:rPr>
                <w:rFonts w:ascii="Times New Roman" w:hAnsi="Times New Roman"/>
              </w:rPr>
              <w:t>пустимые скорости колебаний грунта. Управление сейсмическим дейс</w:t>
            </w:r>
            <w:r w:rsidRPr="00DF2ADA">
              <w:rPr>
                <w:rFonts w:ascii="Times New Roman" w:hAnsi="Times New Roman"/>
              </w:rPr>
              <w:t>т</w:t>
            </w:r>
            <w:r w:rsidRPr="00DF2ADA">
              <w:rPr>
                <w:rFonts w:ascii="Times New Roman" w:hAnsi="Times New Roman"/>
              </w:rPr>
              <w:t>вием взрыва.</w:t>
            </w:r>
          </w:p>
        </w:tc>
        <w:tc>
          <w:tcPr>
            <w:tcW w:w="169" w:type="pct"/>
            <w:vAlign w:val="center"/>
          </w:tcPr>
          <w:p w:rsidR="00A24442" w:rsidRPr="001F42A8" w:rsidRDefault="00A24442" w:rsidP="00205028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9" w:type="pct"/>
            <w:vAlign w:val="center"/>
          </w:tcPr>
          <w:p w:rsidR="00A24442" w:rsidRPr="001F42A8" w:rsidRDefault="00A24442" w:rsidP="00205028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3" w:type="pct"/>
            <w:vAlign w:val="center"/>
          </w:tcPr>
          <w:p w:rsidR="00A24442" w:rsidRPr="007C525F" w:rsidRDefault="00A24442" w:rsidP="002050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24442" w:rsidRPr="001F42A8" w:rsidRDefault="0066031A" w:rsidP="005E34C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13" w:type="pct"/>
            <w:vAlign w:val="center"/>
          </w:tcPr>
          <w:p w:rsidR="00A24442" w:rsidRPr="001F42A8" w:rsidRDefault="009903B6" w:rsidP="00205028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40" w:type="pct"/>
            <w:vAlign w:val="center"/>
          </w:tcPr>
          <w:p w:rsidR="00A24442" w:rsidRDefault="00A24442" w:rsidP="00F2695A">
            <w:pPr>
              <w:pStyle w:val="Style14"/>
              <w:widowControl/>
              <w:ind w:firstLine="0"/>
            </w:pPr>
            <w:r w:rsidRPr="00EE35ED">
              <w:t>Самостоятельное изучение учебной и научно литерат</w:t>
            </w:r>
            <w:r w:rsidRPr="00EE35ED">
              <w:t>у</w:t>
            </w:r>
            <w:r w:rsidRPr="00EE35ED">
              <w:t>ры</w:t>
            </w:r>
            <w:r>
              <w:t>.</w:t>
            </w:r>
          </w:p>
          <w:p w:rsidR="00A24442" w:rsidRPr="009C63FB" w:rsidRDefault="00A24442" w:rsidP="00F2695A">
            <w:pPr>
              <w:pStyle w:val="Style14"/>
              <w:widowControl/>
              <w:ind w:firstLine="0"/>
            </w:pPr>
            <w:r w:rsidRPr="001C7945">
              <w:t>Выполнение практических работ (решение задач, пис</w:t>
            </w:r>
            <w:r w:rsidRPr="001C7945">
              <w:t>ь</w:t>
            </w:r>
            <w:r w:rsidRPr="001C7945">
              <w:t>менных работ и т.п.), пред</w:t>
            </w:r>
            <w:r w:rsidRPr="001C7945">
              <w:t>у</w:t>
            </w:r>
            <w:r w:rsidRPr="001C7945">
              <w:t>смотренных рабочей пр</w:t>
            </w:r>
            <w:r w:rsidRPr="001C7945">
              <w:t>о</w:t>
            </w:r>
            <w:r w:rsidRPr="001C7945">
              <w:t>граммой дисциплины.</w:t>
            </w:r>
          </w:p>
        </w:tc>
        <w:tc>
          <w:tcPr>
            <w:tcW w:w="851" w:type="pct"/>
            <w:vAlign w:val="center"/>
          </w:tcPr>
          <w:p w:rsidR="00A24442" w:rsidRDefault="00A24442" w:rsidP="00F2695A">
            <w:pPr>
              <w:pStyle w:val="Style14"/>
              <w:widowControl/>
              <w:ind w:firstLine="0"/>
            </w:pPr>
            <w:r>
              <w:t>Лабораторная работа</w:t>
            </w:r>
            <w:r w:rsidRPr="001F42A8">
              <w:t>.</w:t>
            </w:r>
          </w:p>
          <w:p w:rsidR="00A24442" w:rsidRPr="001F42A8" w:rsidRDefault="00A24442" w:rsidP="00F2695A">
            <w:pPr>
              <w:pStyle w:val="Style14"/>
              <w:widowControl/>
              <w:ind w:firstLine="0"/>
            </w:pPr>
            <w:r w:rsidRPr="001F42A8">
              <w:t>Контрольная работ</w:t>
            </w:r>
            <w:r>
              <w:t>а №7</w:t>
            </w:r>
          </w:p>
        </w:tc>
        <w:tc>
          <w:tcPr>
            <w:tcW w:w="353" w:type="pct"/>
            <w:vAlign w:val="center"/>
          </w:tcPr>
          <w:p w:rsidR="00A24442" w:rsidRPr="001F42A8" w:rsidRDefault="00A24442" w:rsidP="00F2695A">
            <w:pPr>
              <w:pStyle w:val="Style14"/>
              <w:widowControl/>
              <w:ind w:firstLine="0"/>
              <w:jc w:val="center"/>
            </w:pPr>
            <w:r w:rsidRPr="001F42A8">
              <w:t>ПК-1</w:t>
            </w:r>
          </w:p>
        </w:tc>
      </w:tr>
      <w:tr w:rsidR="00A24442" w:rsidRPr="00C17915">
        <w:trPr>
          <w:cantSplit/>
          <w:trHeight w:val="268"/>
        </w:trPr>
        <w:tc>
          <w:tcPr>
            <w:tcW w:w="1578" w:type="pct"/>
          </w:tcPr>
          <w:p w:rsidR="00A24442" w:rsidRPr="001F42A8" w:rsidRDefault="00A24442" w:rsidP="00CC015B">
            <w:pPr>
              <w:pStyle w:val="af2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42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3.9. Действие ударных воздушных волн взрывов на окружающие с</w:t>
            </w:r>
            <w:r w:rsidRPr="001F42A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1F42A8">
              <w:rPr>
                <w:rFonts w:ascii="Times New Roman" w:hAnsi="Times New Roman"/>
                <w:b/>
                <w:sz w:val="24"/>
                <w:szCs w:val="24"/>
              </w:rPr>
              <w:t>оружения.</w:t>
            </w:r>
          </w:p>
          <w:p w:rsidR="00A24442" w:rsidRPr="00DF2ADA" w:rsidRDefault="00A24442" w:rsidP="00CC015B">
            <w:pPr>
              <w:pStyle w:val="af2"/>
              <w:ind w:firstLine="0"/>
              <w:rPr>
                <w:rFonts w:ascii="Times New Roman" w:hAnsi="Times New Roman"/>
              </w:rPr>
            </w:pPr>
            <w:r w:rsidRPr="00DF2ADA">
              <w:rPr>
                <w:rFonts w:ascii="Times New Roman" w:hAnsi="Times New Roman"/>
              </w:rPr>
              <w:t>Ударная воздушная волна. Избыточное давление на фронте ударной волны для тротилового заряда. Ра</w:t>
            </w:r>
            <w:r w:rsidRPr="00DF2ADA">
              <w:rPr>
                <w:rFonts w:ascii="Times New Roman" w:hAnsi="Times New Roman"/>
              </w:rPr>
              <w:t>з</w:t>
            </w:r>
            <w:r w:rsidRPr="00DF2ADA">
              <w:rPr>
                <w:rFonts w:ascii="Times New Roman" w:hAnsi="Times New Roman"/>
              </w:rPr>
              <w:t>рушающее действие ударных воздушных волн. Без</w:t>
            </w:r>
            <w:r w:rsidRPr="00DF2ADA">
              <w:rPr>
                <w:rFonts w:ascii="Times New Roman" w:hAnsi="Times New Roman"/>
              </w:rPr>
              <w:t>о</w:t>
            </w:r>
            <w:r w:rsidRPr="00DF2ADA">
              <w:rPr>
                <w:rFonts w:ascii="Times New Roman" w:hAnsi="Times New Roman"/>
              </w:rPr>
              <w:t>пасные расстояния по де</w:t>
            </w:r>
            <w:r w:rsidRPr="00DF2ADA">
              <w:rPr>
                <w:rFonts w:ascii="Times New Roman" w:hAnsi="Times New Roman"/>
              </w:rPr>
              <w:t>й</w:t>
            </w:r>
            <w:r w:rsidRPr="00DF2ADA">
              <w:rPr>
                <w:rFonts w:ascii="Times New Roman" w:hAnsi="Times New Roman"/>
              </w:rPr>
              <w:t>ствию ударной воздушной волны при взрыве на земной поверхности для зданий и сооружений. Определение рассто</w:t>
            </w:r>
            <w:r w:rsidRPr="00DF2ADA">
              <w:rPr>
                <w:rFonts w:ascii="Times New Roman" w:hAnsi="Times New Roman"/>
              </w:rPr>
              <w:t>я</w:t>
            </w:r>
            <w:r w:rsidRPr="00DF2ADA">
              <w:rPr>
                <w:rFonts w:ascii="Times New Roman" w:hAnsi="Times New Roman"/>
              </w:rPr>
              <w:t>ний, безопасных по действию ударных воздушных волн на застекл</w:t>
            </w:r>
            <w:r w:rsidRPr="00DF2ADA">
              <w:rPr>
                <w:rFonts w:ascii="Times New Roman" w:hAnsi="Times New Roman"/>
              </w:rPr>
              <w:t>е</w:t>
            </w:r>
            <w:r w:rsidRPr="00DF2ADA">
              <w:rPr>
                <w:rFonts w:ascii="Times New Roman" w:hAnsi="Times New Roman"/>
              </w:rPr>
              <w:t>ние при взрывании наружных зарядов и скважинных (шпуровых) зарядов рыхления. Определение безопа</w:t>
            </w:r>
            <w:r w:rsidRPr="00DF2ADA">
              <w:rPr>
                <w:rFonts w:ascii="Times New Roman" w:hAnsi="Times New Roman"/>
              </w:rPr>
              <w:t>с</w:t>
            </w:r>
            <w:r w:rsidRPr="00DF2ADA">
              <w:rPr>
                <w:rFonts w:ascii="Times New Roman" w:hAnsi="Times New Roman"/>
              </w:rPr>
              <w:t>ного расстояния по действию ударной воздушной волны на человека.</w:t>
            </w:r>
          </w:p>
        </w:tc>
        <w:tc>
          <w:tcPr>
            <w:tcW w:w="169" w:type="pct"/>
            <w:vAlign w:val="center"/>
          </w:tcPr>
          <w:p w:rsidR="00A24442" w:rsidRPr="001F42A8" w:rsidRDefault="00A24442" w:rsidP="00205028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9" w:type="pct"/>
            <w:vAlign w:val="center"/>
          </w:tcPr>
          <w:p w:rsidR="00A24442" w:rsidRPr="001F42A8" w:rsidRDefault="00A24442" w:rsidP="00205028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3" w:type="pct"/>
            <w:vAlign w:val="center"/>
          </w:tcPr>
          <w:p w:rsidR="00A24442" w:rsidRPr="007C525F" w:rsidRDefault="00A24442" w:rsidP="002050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24442" w:rsidRPr="001F42A8" w:rsidRDefault="0066031A" w:rsidP="005E34C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13" w:type="pct"/>
            <w:vAlign w:val="center"/>
          </w:tcPr>
          <w:p w:rsidR="00A24442" w:rsidRPr="001F42A8" w:rsidRDefault="009903B6" w:rsidP="00205028">
            <w:pPr>
              <w:pStyle w:val="Style14"/>
              <w:widowControl/>
              <w:ind w:firstLine="0"/>
              <w:jc w:val="center"/>
            </w:pPr>
            <w:r>
              <w:t>13</w:t>
            </w:r>
            <w:r w:rsidR="00A24442">
              <w:t>,</w:t>
            </w:r>
            <w:r>
              <w:t>6</w:t>
            </w:r>
          </w:p>
        </w:tc>
        <w:tc>
          <w:tcPr>
            <w:tcW w:w="1040" w:type="pct"/>
            <w:vAlign w:val="center"/>
          </w:tcPr>
          <w:p w:rsidR="00A24442" w:rsidRDefault="00A24442" w:rsidP="00F2695A">
            <w:pPr>
              <w:pStyle w:val="Style14"/>
              <w:widowControl/>
              <w:ind w:firstLine="0"/>
            </w:pPr>
            <w:r w:rsidRPr="00EE35ED">
              <w:t>Самостоятельное изучение учебной и научно литерат</w:t>
            </w:r>
            <w:r w:rsidRPr="00EE35ED">
              <w:t>у</w:t>
            </w:r>
            <w:r w:rsidRPr="00EE35ED">
              <w:t>ры</w:t>
            </w:r>
            <w:r>
              <w:t>.</w:t>
            </w:r>
          </w:p>
          <w:p w:rsidR="00A24442" w:rsidRPr="009C63FB" w:rsidRDefault="00A24442" w:rsidP="00F2695A">
            <w:pPr>
              <w:pStyle w:val="Style14"/>
              <w:widowControl/>
              <w:ind w:firstLine="0"/>
            </w:pPr>
            <w:r w:rsidRPr="001C7945">
              <w:t>Выполнение практических работ (решение задач, пис</w:t>
            </w:r>
            <w:r w:rsidRPr="001C7945">
              <w:t>ь</w:t>
            </w:r>
            <w:r w:rsidRPr="001C7945">
              <w:t>менных работ и т.п.), пред</w:t>
            </w:r>
            <w:r w:rsidRPr="001C7945">
              <w:t>у</w:t>
            </w:r>
            <w:r w:rsidRPr="001C7945">
              <w:t>смотренных рабочей пр</w:t>
            </w:r>
            <w:r w:rsidRPr="001C7945">
              <w:t>о</w:t>
            </w:r>
            <w:r w:rsidRPr="001C7945">
              <w:t>граммой дисциплины.</w:t>
            </w:r>
          </w:p>
        </w:tc>
        <w:tc>
          <w:tcPr>
            <w:tcW w:w="851" w:type="pct"/>
            <w:vAlign w:val="center"/>
          </w:tcPr>
          <w:p w:rsidR="00A24442" w:rsidRDefault="00A24442" w:rsidP="00F2695A">
            <w:pPr>
              <w:pStyle w:val="Style14"/>
              <w:widowControl/>
              <w:ind w:firstLine="0"/>
            </w:pPr>
            <w:r>
              <w:t>Лабораторная работа</w:t>
            </w:r>
            <w:r w:rsidRPr="001F42A8">
              <w:t>.</w:t>
            </w:r>
          </w:p>
          <w:p w:rsidR="00A24442" w:rsidRPr="001F42A8" w:rsidRDefault="00A24442" w:rsidP="00F2695A">
            <w:pPr>
              <w:pStyle w:val="Style14"/>
              <w:widowControl/>
              <w:ind w:firstLine="0"/>
            </w:pPr>
            <w:r w:rsidRPr="001F42A8">
              <w:t>Контрольная работ</w:t>
            </w:r>
            <w:r>
              <w:t>а №7</w:t>
            </w:r>
          </w:p>
        </w:tc>
        <w:tc>
          <w:tcPr>
            <w:tcW w:w="353" w:type="pct"/>
            <w:vAlign w:val="center"/>
          </w:tcPr>
          <w:p w:rsidR="00A24442" w:rsidRPr="001F42A8" w:rsidRDefault="00A24442" w:rsidP="00F2695A">
            <w:pPr>
              <w:pStyle w:val="Style14"/>
              <w:widowControl/>
              <w:ind w:firstLine="0"/>
              <w:jc w:val="center"/>
            </w:pPr>
            <w:r w:rsidRPr="001F42A8">
              <w:t>ПК-1</w:t>
            </w:r>
          </w:p>
        </w:tc>
      </w:tr>
      <w:tr w:rsidR="00A24442" w:rsidRPr="00C17915">
        <w:trPr>
          <w:cantSplit/>
          <w:trHeight w:val="268"/>
        </w:trPr>
        <w:tc>
          <w:tcPr>
            <w:tcW w:w="1578" w:type="pct"/>
          </w:tcPr>
          <w:p w:rsidR="00A24442" w:rsidRPr="001F42A8" w:rsidRDefault="00A24442" w:rsidP="00CC015B">
            <w:pPr>
              <w:pStyle w:val="af2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42A8">
              <w:rPr>
                <w:rFonts w:ascii="Times New Roman" w:hAnsi="Times New Roman"/>
                <w:b/>
                <w:sz w:val="24"/>
                <w:szCs w:val="24"/>
              </w:rPr>
              <w:t>Итого по разделу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E1FA2">
              <w:rPr>
                <w:rFonts w:ascii="Times New Roman" w:hAnsi="Times New Roman"/>
                <w:b/>
                <w:sz w:val="24"/>
                <w:szCs w:val="24"/>
              </w:rPr>
              <w:t>5 курс, летняя сесс</w:t>
            </w:r>
            <w:r w:rsidR="003E1FA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3E1FA2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9" w:type="pct"/>
            <w:vAlign w:val="center"/>
          </w:tcPr>
          <w:p w:rsidR="00A24442" w:rsidRPr="001F42A8" w:rsidRDefault="00A24442" w:rsidP="0020502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9" w:type="pct"/>
            <w:vAlign w:val="center"/>
          </w:tcPr>
          <w:p w:rsidR="00A24442" w:rsidRPr="001F42A8" w:rsidRDefault="009903B6" w:rsidP="0020502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3" w:type="pct"/>
            <w:vAlign w:val="center"/>
          </w:tcPr>
          <w:p w:rsidR="00A24442" w:rsidRPr="007C525F" w:rsidRDefault="00A24442" w:rsidP="002050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24442" w:rsidRPr="001F42A8" w:rsidRDefault="0066031A" w:rsidP="0020502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10/2И</w:t>
            </w:r>
          </w:p>
        </w:tc>
        <w:tc>
          <w:tcPr>
            <w:tcW w:w="313" w:type="pct"/>
            <w:vAlign w:val="center"/>
          </w:tcPr>
          <w:p w:rsidR="00A24442" w:rsidRPr="001F42A8" w:rsidRDefault="00A24442" w:rsidP="0020502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100,8</w:t>
            </w:r>
          </w:p>
        </w:tc>
        <w:tc>
          <w:tcPr>
            <w:tcW w:w="1040" w:type="pct"/>
            <w:vAlign w:val="center"/>
          </w:tcPr>
          <w:p w:rsidR="00A24442" w:rsidRPr="007C525F" w:rsidRDefault="00A24442" w:rsidP="002050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51" w:type="pct"/>
            <w:vAlign w:val="center"/>
          </w:tcPr>
          <w:p w:rsidR="00A24442" w:rsidRPr="001F42A8" w:rsidRDefault="00A24442" w:rsidP="004E3DF2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353" w:type="pct"/>
            <w:vAlign w:val="center"/>
          </w:tcPr>
          <w:p w:rsidR="00A24442" w:rsidRPr="001F42A8" w:rsidRDefault="00A24442" w:rsidP="0020502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  <w:tr w:rsidR="00A24442" w:rsidRPr="00C17915">
        <w:trPr>
          <w:cantSplit/>
          <w:trHeight w:val="268"/>
        </w:trPr>
        <w:tc>
          <w:tcPr>
            <w:tcW w:w="1578" w:type="pct"/>
            <w:vAlign w:val="center"/>
          </w:tcPr>
          <w:p w:rsidR="00A24442" w:rsidRPr="004E3DF2" w:rsidRDefault="00A24442" w:rsidP="004E3DF2">
            <w:pPr>
              <w:pStyle w:val="af2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E3DF2">
              <w:rPr>
                <w:rFonts w:ascii="Times New Roman" w:hAnsi="Times New Roman"/>
                <w:b/>
                <w:sz w:val="24"/>
                <w:szCs w:val="24"/>
              </w:rPr>
              <w:t>Итого по курсу</w:t>
            </w:r>
          </w:p>
        </w:tc>
        <w:tc>
          <w:tcPr>
            <w:tcW w:w="169" w:type="pct"/>
            <w:vAlign w:val="center"/>
          </w:tcPr>
          <w:p w:rsidR="00A24442" w:rsidRPr="004E3DF2" w:rsidRDefault="00A24442" w:rsidP="0020502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9" w:type="pct"/>
            <w:vAlign w:val="center"/>
          </w:tcPr>
          <w:p w:rsidR="00A24442" w:rsidRPr="004E3DF2" w:rsidRDefault="0066031A" w:rsidP="0020502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E3DF2">
              <w:rPr>
                <w:b/>
              </w:rPr>
              <w:t>16</w:t>
            </w:r>
          </w:p>
        </w:tc>
        <w:tc>
          <w:tcPr>
            <w:tcW w:w="223" w:type="pct"/>
            <w:vAlign w:val="center"/>
          </w:tcPr>
          <w:p w:rsidR="00A24442" w:rsidRPr="004E3DF2" w:rsidRDefault="00A24442" w:rsidP="0020502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3" w:type="pct"/>
            <w:vAlign w:val="center"/>
          </w:tcPr>
          <w:p w:rsidR="00A24442" w:rsidRPr="004E3DF2" w:rsidRDefault="0066031A" w:rsidP="0020502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E3DF2">
              <w:rPr>
                <w:b/>
              </w:rPr>
              <w:t>1</w:t>
            </w:r>
            <w:r w:rsidR="00A24442" w:rsidRPr="004E3DF2">
              <w:rPr>
                <w:b/>
              </w:rPr>
              <w:t>8/</w:t>
            </w:r>
            <w:r w:rsidRPr="004E3DF2">
              <w:rPr>
                <w:b/>
              </w:rPr>
              <w:t>6</w:t>
            </w:r>
            <w:r w:rsidR="00A24442" w:rsidRPr="004E3DF2">
              <w:rPr>
                <w:b/>
              </w:rPr>
              <w:t>И</w:t>
            </w:r>
          </w:p>
        </w:tc>
        <w:tc>
          <w:tcPr>
            <w:tcW w:w="313" w:type="pct"/>
            <w:vAlign w:val="center"/>
          </w:tcPr>
          <w:p w:rsidR="00A24442" w:rsidRPr="004E3DF2" w:rsidRDefault="009903B6" w:rsidP="0020502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E3DF2">
              <w:rPr>
                <w:b/>
              </w:rPr>
              <w:t>193</w:t>
            </w:r>
            <w:r w:rsidR="00A24442" w:rsidRPr="004E3DF2">
              <w:rPr>
                <w:b/>
              </w:rPr>
              <w:t>,</w:t>
            </w:r>
            <w:r w:rsidRPr="004E3DF2">
              <w:rPr>
                <w:b/>
              </w:rPr>
              <w:t>6</w:t>
            </w:r>
          </w:p>
        </w:tc>
        <w:tc>
          <w:tcPr>
            <w:tcW w:w="1040" w:type="pct"/>
            <w:vAlign w:val="center"/>
          </w:tcPr>
          <w:p w:rsidR="00A24442" w:rsidRPr="004E3DF2" w:rsidRDefault="00A24442" w:rsidP="0020502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851" w:type="pct"/>
            <w:vAlign w:val="center"/>
          </w:tcPr>
          <w:p w:rsidR="004E3DF2" w:rsidRPr="004E3DF2" w:rsidRDefault="004E3DF2" w:rsidP="004E3DF2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4E3DF2">
              <w:rPr>
                <w:b/>
              </w:rPr>
              <w:t>Экзамен (5 курс, зи</w:t>
            </w:r>
            <w:r w:rsidRPr="004E3DF2">
              <w:rPr>
                <w:b/>
              </w:rPr>
              <w:t>м</w:t>
            </w:r>
            <w:r w:rsidRPr="004E3DF2">
              <w:rPr>
                <w:b/>
              </w:rPr>
              <w:t>няя сессия).</w:t>
            </w:r>
          </w:p>
          <w:p w:rsidR="00A24442" w:rsidRPr="004E3DF2" w:rsidRDefault="004E3DF2" w:rsidP="004E3DF2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4E3DF2">
              <w:rPr>
                <w:b/>
              </w:rPr>
              <w:t>Экзамен (5 курс, ле</w:t>
            </w:r>
            <w:r w:rsidRPr="004E3DF2">
              <w:rPr>
                <w:b/>
              </w:rPr>
              <w:t>т</w:t>
            </w:r>
            <w:r w:rsidRPr="004E3DF2">
              <w:rPr>
                <w:b/>
              </w:rPr>
              <w:t>няя сессия)</w:t>
            </w:r>
          </w:p>
        </w:tc>
        <w:tc>
          <w:tcPr>
            <w:tcW w:w="353" w:type="pct"/>
            <w:vAlign w:val="center"/>
          </w:tcPr>
          <w:p w:rsidR="00A24442" w:rsidRPr="001F42A8" w:rsidRDefault="00A24442" w:rsidP="0020502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</w:tbl>
    <w:p w:rsidR="00CC015B" w:rsidRDefault="00CC015B" w:rsidP="00CC015B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3E4F4E" w:rsidRDefault="003E4F4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C015B" w:rsidRDefault="00CC015B" w:rsidP="00EA2B1E">
      <w:pPr>
        <w:ind w:left="709" w:hanging="142"/>
        <w:rPr>
          <w:b/>
          <w:bCs/>
        </w:rPr>
        <w:sectPr w:rsidR="00CC015B" w:rsidSect="00CC015B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EA2B1E" w:rsidRPr="00EA2B1E" w:rsidRDefault="00EA2B1E" w:rsidP="00EA2B1E">
      <w:pPr>
        <w:ind w:left="709" w:hanging="142"/>
        <w:rPr>
          <w:b/>
          <w:bCs/>
        </w:rPr>
      </w:pPr>
      <w:r w:rsidRPr="00EA2B1E">
        <w:rPr>
          <w:b/>
          <w:bCs/>
        </w:rPr>
        <w:lastRenderedPageBreak/>
        <w:t>5 Образовательные и информационные технологии</w:t>
      </w:r>
    </w:p>
    <w:p w:rsidR="005C045E" w:rsidRDefault="005C045E" w:rsidP="005C045E">
      <w:r>
        <w:t>В процессе преподавания дисциплины «Физика разрушения горных пород при бурении и взрывании» применяются традиционная и модульно-компетентностная технологии.</w:t>
      </w:r>
    </w:p>
    <w:p w:rsidR="005C045E" w:rsidRPr="00354998" w:rsidRDefault="005C045E" w:rsidP="005C045E">
      <w:r w:rsidRPr="00354998">
        <w:t>Передача необходимых теоретических знаний и формирование основных представл</w:t>
      </w:r>
      <w:r w:rsidRPr="00354998">
        <w:t>е</w:t>
      </w:r>
      <w:r w:rsidRPr="00354998">
        <w:t>ний по курсу «</w:t>
      </w:r>
      <w:r>
        <w:t>Физика разрушения горных пород при бурении и взрывании</w:t>
      </w:r>
      <w:r w:rsidRPr="00354998">
        <w:t>» происходит с использованием мультимедийного обор</w:t>
      </w:r>
      <w:r w:rsidRPr="00354998">
        <w:t>у</w:t>
      </w:r>
      <w:r w:rsidRPr="00354998">
        <w:t>дования</w:t>
      </w:r>
      <w:r>
        <w:t xml:space="preserve"> (проектор, интерактивная доска)</w:t>
      </w:r>
      <w:r w:rsidRPr="00354998">
        <w:t>.</w:t>
      </w:r>
    </w:p>
    <w:p w:rsidR="005C045E" w:rsidRDefault="005C045E" w:rsidP="005C045E">
      <w:r>
        <w:t>Лекции проходят как в традиционной форме, так и в форме лекций-консультаций, где теоретический материал заранее выдается студентам для самостоятельного изучения, для подг</w:t>
      </w:r>
      <w:r>
        <w:t>о</w:t>
      </w:r>
      <w:r>
        <w:t>товки вопросов лектору, таким образом, лекция проходит по типу вопросы-ответы-дискуссия.</w:t>
      </w:r>
    </w:p>
    <w:p w:rsidR="005C045E" w:rsidRDefault="005C045E" w:rsidP="005C045E">
      <w:r>
        <w:t>При проведении практических занятий используются традиционный семинар, семинар-обс</w:t>
      </w:r>
      <w:r>
        <w:t>у</w:t>
      </w:r>
      <w:r>
        <w:t>ждение докладов, семинар-дискуссия.</w:t>
      </w:r>
    </w:p>
    <w:p w:rsidR="005C045E" w:rsidRDefault="005C045E" w:rsidP="005C045E">
      <w:r>
        <w:t>В качестве оценочных средств на протяжении семестра используются: контрольные р</w:t>
      </w:r>
      <w:r>
        <w:t>а</w:t>
      </w:r>
      <w:r>
        <w:t>боты студентов, выступление на семинаре, творческие задания (написание рефератов по з</w:t>
      </w:r>
      <w:r>
        <w:t>а</w:t>
      </w:r>
      <w:r>
        <w:t>ранее обозначенным темам).</w:t>
      </w:r>
    </w:p>
    <w:p w:rsidR="0093280E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A2B1E" w:rsidRDefault="00EA2B1E" w:rsidP="00EA2B1E">
      <w:pPr>
        <w:rPr>
          <w:b/>
        </w:rPr>
      </w:pPr>
      <w:r w:rsidRPr="00EA2B1E">
        <w:rPr>
          <w:b/>
        </w:rPr>
        <w:t>6 Учебно-методическое обеспечение самостоятельной работы обучающихся</w:t>
      </w:r>
    </w:p>
    <w:p w:rsidR="005C045E" w:rsidRDefault="005C045E" w:rsidP="005C045E">
      <w:pPr>
        <w:pStyle w:val="Style4"/>
        <w:widowControl/>
        <w:rPr>
          <w:rStyle w:val="FontStyle18"/>
          <w:b w:val="0"/>
          <w:sz w:val="24"/>
          <w:szCs w:val="24"/>
        </w:rPr>
      </w:pPr>
      <w:r w:rsidRPr="00D53639">
        <w:rPr>
          <w:rStyle w:val="FontStyle18"/>
          <w:b w:val="0"/>
          <w:sz w:val="24"/>
          <w:szCs w:val="24"/>
        </w:rPr>
        <w:t>Самостоятельная работа студентов в ходе аудиторных занятий</w:t>
      </w:r>
      <w:r>
        <w:rPr>
          <w:rStyle w:val="FontStyle18"/>
          <w:b w:val="0"/>
          <w:sz w:val="24"/>
          <w:szCs w:val="24"/>
        </w:rPr>
        <w:t xml:space="preserve"> </w:t>
      </w:r>
      <w:r w:rsidRPr="003425E1">
        <w:rPr>
          <w:rStyle w:val="FontStyle18"/>
          <w:b w:val="0"/>
          <w:sz w:val="24"/>
          <w:szCs w:val="24"/>
        </w:rPr>
        <w:t>осуществляется под контролем преподавателя в виде</w:t>
      </w:r>
      <w:r w:rsidRPr="00594A39">
        <w:rPr>
          <w:rStyle w:val="FontStyle18"/>
          <w:b w:val="0"/>
          <w:sz w:val="24"/>
          <w:szCs w:val="24"/>
        </w:rPr>
        <w:t xml:space="preserve"> </w:t>
      </w:r>
      <w:r w:rsidRPr="00D53639">
        <w:rPr>
          <w:rStyle w:val="FontStyle18"/>
          <w:b w:val="0"/>
          <w:sz w:val="24"/>
          <w:szCs w:val="24"/>
        </w:rPr>
        <w:t>экспресс-опро</w:t>
      </w:r>
      <w:r>
        <w:rPr>
          <w:rStyle w:val="FontStyle18"/>
          <w:b w:val="0"/>
          <w:sz w:val="24"/>
          <w:szCs w:val="24"/>
        </w:rPr>
        <w:t xml:space="preserve">са, </w:t>
      </w:r>
      <w:r w:rsidRPr="003425E1">
        <w:rPr>
          <w:rStyle w:val="FontStyle18"/>
          <w:b w:val="0"/>
          <w:sz w:val="24"/>
          <w:szCs w:val="24"/>
        </w:rPr>
        <w:t>обсуждения докладов</w:t>
      </w:r>
      <w:r>
        <w:rPr>
          <w:rStyle w:val="FontStyle18"/>
          <w:b w:val="0"/>
          <w:sz w:val="24"/>
          <w:szCs w:val="24"/>
        </w:rPr>
        <w:t xml:space="preserve"> и дискуссий.</w:t>
      </w:r>
    </w:p>
    <w:p w:rsidR="005C045E" w:rsidRDefault="005C045E" w:rsidP="005C045E">
      <w:pPr>
        <w:pStyle w:val="Style4"/>
        <w:widowControl/>
        <w:rPr>
          <w:rStyle w:val="FontStyle18"/>
          <w:b w:val="0"/>
          <w:sz w:val="24"/>
          <w:szCs w:val="24"/>
        </w:rPr>
      </w:pPr>
      <w:r w:rsidRPr="003425E1">
        <w:rPr>
          <w:rStyle w:val="FontStyle18"/>
          <w:b w:val="0"/>
          <w:sz w:val="24"/>
          <w:szCs w:val="24"/>
        </w:rPr>
        <w:t>Внеаудиторная самостоятельная работа студентов осуществляется в виде чтения с пр</w:t>
      </w:r>
      <w:r w:rsidRPr="003425E1">
        <w:rPr>
          <w:rStyle w:val="FontStyle18"/>
          <w:b w:val="0"/>
          <w:sz w:val="24"/>
          <w:szCs w:val="24"/>
        </w:rPr>
        <w:t>о</w:t>
      </w:r>
      <w:r w:rsidRPr="003425E1">
        <w:rPr>
          <w:rStyle w:val="FontStyle18"/>
          <w:b w:val="0"/>
          <w:sz w:val="24"/>
          <w:szCs w:val="24"/>
        </w:rPr>
        <w:t xml:space="preserve">работкой материала и </w:t>
      </w:r>
      <w:r>
        <w:rPr>
          <w:rStyle w:val="FontStyle18"/>
          <w:b w:val="0"/>
          <w:sz w:val="24"/>
          <w:szCs w:val="24"/>
        </w:rPr>
        <w:t>подготовки к защите практических и лабораторных работ</w:t>
      </w:r>
      <w:r w:rsidRPr="003425E1">
        <w:rPr>
          <w:rStyle w:val="FontStyle18"/>
          <w:b w:val="0"/>
          <w:sz w:val="24"/>
          <w:szCs w:val="24"/>
        </w:rPr>
        <w:t>.</w:t>
      </w:r>
    </w:p>
    <w:p w:rsidR="00031891" w:rsidRDefault="00031891" w:rsidP="005C045E">
      <w:pPr>
        <w:pStyle w:val="Style4"/>
        <w:widowControl/>
        <w:rPr>
          <w:rStyle w:val="FontStyle18"/>
          <w:b w:val="0"/>
          <w:sz w:val="24"/>
          <w:szCs w:val="24"/>
        </w:rPr>
      </w:pPr>
    </w:p>
    <w:p w:rsidR="00230010" w:rsidRPr="00230010" w:rsidRDefault="00230010" w:rsidP="00230010">
      <w:pPr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>Перечень тем для подготовки к семинарским занятиям</w:t>
      </w:r>
    </w:p>
    <w:p w:rsidR="00355AAC" w:rsidRPr="004357AB" w:rsidRDefault="00355AAC" w:rsidP="00355AAC">
      <w:r>
        <w:rPr>
          <w:b/>
          <w:i/>
        </w:rPr>
        <w:t>На практических (семинарских) занятиях</w:t>
      </w:r>
      <w:r>
        <w:t xml:space="preserve"> студенты должны быть готовы делать к</w:t>
      </w:r>
      <w:r>
        <w:t>о</w:t>
      </w:r>
      <w:r>
        <w:t>роткие сообщения по теме семинара и участвовать в обсуждениях, решают задачи предл</w:t>
      </w:r>
      <w:r>
        <w:t>о</w:t>
      </w:r>
      <w:r>
        <w:t>женные преп</w:t>
      </w:r>
      <w:r>
        <w:t>о</w:t>
      </w:r>
      <w:r>
        <w:t>давателем и представляют результаты расчетов на проверку.</w:t>
      </w:r>
    </w:p>
    <w:p w:rsidR="00355AAC" w:rsidRDefault="00355AAC" w:rsidP="00355AAC">
      <w:r>
        <w:t>План семинаров и список необходимой литературы выдается студентам заранее – на первом занятии.</w:t>
      </w:r>
    </w:p>
    <w:p w:rsidR="00355AAC" w:rsidRDefault="00355AAC" w:rsidP="00355AAC"/>
    <w:p w:rsidR="00355AAC" w:rsidRDefault="00355AAC" w:rsidP="00355AAC">
      <w:r>
        <w:rPr>
          <w:b/>
          <w:i/>
        </w:rPr>
        <w:t>Практическая работа</w:t>
      </w:r>
      <w:r w:rsidRPr="009C1C46">
        <w:rPr>
          <w:b/>
          <w:i/>
        </w:rPr>
        <w:t xml:space="preserve"> </w:t>
      </w:r>
      <w:r>
        <w:rPr>
          <w:b/>
          <w:i/>
        </w:rPr>
        <w:t xml:space="preserve">(семинар) </w:t>
      </w:r>
      <w:r w:rsidRPr="009C1C46">
        <w:rPr>
          <w:b/>
          <w:i/>
        </w:rPr>
        <w:t>№1.</w:t>
      </w:r>
      <w:r>
        <w:t xml:space="preserve"> </w:t>
      </w:r>
      <w:r>
        <w:rPr>
          <w:b/>
        </w:rPr>
        <w:t>Свойства и строение горных пород, влия</w:t>
      </w:r>
      <w:r>
        <w:rPr>
          <w:b/>
        </w:rPr>
        <w:t>ю</w:t>
      </w:r>
      <w:r>
        <w:rPr>
          <w:b/>
        </w:rPr>
        <w:t>щие на эффективность их ра</w:t>
      </w:r>
      <w:r>
        <w:rPr>
          <w:b/>
        </w:rPr>
        <w:t>з</w:t>
      </w:r>
      <w:r>
        <w:rPr>
          <w:b/>
        </w:rPr>
        <w:t>рушения при бурении и взрывании.</w:t>
      </w:r>
    </w:p>
    <w:p w:rsidR="00355AAC" w:rsidRPr="00F93994" w:rsidRDefault="00355AAC" w:rsidP="00355AAC">
      <w:r w:rsidRPr="00F93994">
        <w:t>План:</w:t>
      </w:r>
    </w:p>
    <w:p w:rsidR="00355AAC" w:rsidRPr="00F93994" w:rsidRDefault="00355AAC" w:rsidP="00355AAC">
      <w:r w:rsidRPr="00F93994">
        <w:t>Строение горных пород: микроскопическое, макроскопическое и супермакроскопич</w:t>
      </w:r>
      <w:r w:rsidRPr="00F93994">
        <w:t>е</w:t>
      </w:r>
      <w:r w:rsidRPr="00F93994">
        <w:t>ское. Понятие о породном массиве и масштабном эффекте. Влияние физико-технических свойств горных пород на процессы бурения и взрывания. Буримость и взрываемость горных пород.</w:t>
      </w:r>
    </w:p>
    <w:p w:rsidR="00355AAC" w:rsidRPr="00F93994" w:rsidRDefault="00355AAC" w:rsidP="00355AAC"/>
    <w:p w:rsidR="00355AAC" w:rsidRPr="00F93994" w:rsidRDefault="00355AAC" w:rsidP="00355AAC">
      <w:pPr>
        <w:rPr>
          <w:b/>
        </w:rPr>
      </w:pPr>
      <w:r w:rsidRPr="00F93994">
        <w:rPr>
          <w:b/>
          <w:i/>
        </w:rPr>
        <w:t>Практическая работа (семинар) №2.</w:t>
      </w:r>
      <w:r w:rsidRPr="00F93994">
        <w:t xml:space="preserve"> </w:t>
      </w:r>
      <w:r w:rsidRPr="00F93994">
        <w:rPr>
          <w:b/>
        </w:rPr>
        <w:t>Внутренняя структура и прочность горных пород.</w:t>
      </w:r>
    </w:p>
    <w:p w:rsidR="00355AAC" w:rsidRPr="00F93994" w:rsidRDefault="00355AAC" w:rsidP="00355AAC">
      <w:pPr>
        <w:pStyle w:val="af2"/>
        <w:rPr>
          <w:rFonts w:ascii="Times New Roman" w:hAnsi="Times New Roman"/>
          <w:sz w:val="24"/>
          <w:szCs w:val="24"/>
        </w:rPr>
      </w:pPr>
      <w:r w:rsidRPr="00F93994">
        <w:rPr>
          <w:rFonts w:ascii="Times New Roman" w:hAnsi="Times New Roman"/>
          <w:sz w:val="24"/>
          <w:szCs w:val="24"/>
        </w:rPr>
        <w:t>План:</w:t>
      </w:r>
    </w:p>
    <w:p w:rsidR="00355AAC" w:rsidRPr="00F93994" w:rsidRDefault="00355AAC" w:rsidP="00355AAC">
      <w:r w:rsidRPr="00F93994">
        <w:t>Понятие о породах как о средах квазинепрерывных, квазиоднородных и квазиизотро</w:t>
      </w:r>
      <w:r w:rsidRPr="00F93994">
        <w:t>п</w:t>
      </w:r>
      <w:r w:rsidRPr="00F93994">
        <w:t>ных. Силы связи и внутренняя структура горных пород. Работа деформации горной породы. Теоретическая прочность твердых тел (физическая природа прочности). Дефекты кристалл</w:t>
      </w:r>
      <w:r w:rsidRPr="00F93994">
        <w:t>и</w:t>
      </w:r>
      <w:r w:rsidRPr="00F93994">
        <w:t>ческой структуры.</w:t>
      </w:r>
    </w:p>
    <w:p w:rsidR="00355AAC" w:rsidRPr="00F93994" w:rsidRDefault="00355AAC" w:rsidP="00355AAC"/>
    <w:p w:rsidR="00355AAC" w:rsidRPr="00F93994" w:rsidRDefault="00355AAC" w:rsidP="00355AAC">
      <w:r w:rsidRPr="00F93994">
        <w:rPr>
          <w:b/>
          <w:i/>
        </w:rPr>
        <w:t>Практическая работа (семинар) №3.</w:t>
      </w:r>
      <w:r w:rsidRPr="00F93994">
        <w:t xml:space="preserve"> </w:t>
      </w:r>
      <w:r w:rsidRPr="00F93994">
        <w:rPr>
          <w:b/>
        </w:rPr>
        <w:t>Теории прочности.</w:t>
      </w:r>
    </w:p>
    <w:p w:rsidR="00355AAC" w:rsidRPr="00F93994" w:rsidRDefault="00355AAC" w:rsidP="00355AAC">
      <w:r w:rsidRPr="00F93994">
        <w:t>План:</w:t>
      </w:r>
    </w:p>
    <w:p w:rsidR="00355AAC" w:rsidRPr="00F93994" w:rsidRDefault="00355AAC" w:rsidP="00355AAC">
      <w:r w:rsidRPr="00F93994">
        <w:t>Основные технические критерии прочности твердых тел. Теория прочности Мора. Па</w:t>
      </w:r>
      <w:r w:rsidRPr="00F93994">
        <w:t>с</w:t>
      </w:r>
      <w:r w:rsidRPr="00F93994">
        <w:t>порт прочности горных пород. Теория хрупкого разрушения (теория трещин Гриффитса). Кинетическая (термофлуктуационная) теория прочности. Статическая и динамическая про</w:t>
      </w:r>
      <w:r w:rsidRPr="00F93994">
        <w:t>ч</w:t>
      </w:r>
      <w:r w:rsidRPr="00F93994">
        <w:t>ность.</w:t>
      </w:r>
    </w:p>
    <w:p w:rsidR="00355AAC" w:rsidRPr="00F93994" w:rsidRDefault="00355AAC" w:rsidP="00355AAC"/>
    <w:p w:rsidR="00355AAC" w:rsidRPr="00F93994" w:rsidRDefault="00355AAC" w:rsidP="00355AAC">
      <w:r w:rsidRPr="00F93994">
        <w:rPr>
          <w:b/>
          <w:i/>
        </w:rPr>
        <w:lastRenderedPageBreak/>
        <w:t xml:space="preserve">Практическая работа (семинар) №4. </w:t>
      </w:r>
      <w:r w:rsidRPr="00F93994">
        <w:rPr>
          <w:b/>
        </w:rPr>
        <w:t>Классификация и общая характеристика способов бурения.</w:t>
      </w:r>
    </w:p>
    <w:p w:rsidR="00355AAC" w:rsidRPr="00F93994" w:rsidRDefault="00355AAC" w:rsidP="00355AAC">
      <w:r w:rsidRPr="00F93994">
        <w:t>План:</w:t>
      </w:r>
    </w:p>
    <w:p w:rsidR="00355AAC" w:rsidRPr="00F93994" w:rsidRDefault="00355AAC" w:rsidP="00355AAC">
      <w:r w:rsidRPr="00F93994">
        <w:t>Основные сведения о бурении шпуров и скважин. Бурение нефтяных и газовых скв</w:t>
      </w:r>
      <w:r w:rsidRPr="00F93994">
        <w:t>а</w:t>
      </w:r>
      <w:r w:rsidRPr="00F93994">
        <w:t>жин. Краткая история развития буровых работ. Бурение в космосе. Научное бурение свер</w:t>
      </w:r>
      <w:r w:rsidRPr="00F93994">
        <w:t>х</w:t>
      </w:r>
      <w:r w:rsidRPr="00F93994">
        <w:t>глуб</w:t>
      </w:r>
      <w:r w:rsidRPr="00F93994">
        <w:t>о</w:t>
      </w:r>
      <w:r w:rsidRPr="00F93994">
        <w:t>ких скважин. Производительность буровой машины. Механическая скорость бурения. Классификация способов бурения. Характер нагружения и разрушения горных пород зубь</w:t>
      </w:r>
      <w:r w:rsidRPr="00F93994">
        <w:t>я</w:t>
      </w:r>
      <w:r w:rsidRPr="00F93994">
        <w:t>ми буровых инструментов. Закономерности удаления шлама из шпуров и скважин разли</w:t>
      </w:r>
      <w:r w:rsidRPr="00F93994">
        <w:t>ч</w:t>
      </w:r>
      <w:r w:rsidRPr="00F93994">
        <w:t>ными способами. Технологии ведения буровых работ. Технико-экономические параметры буровых работ.</w:t>
      </w:r>
    </w:p>
    <w:p w:rsidR="00355AAC" w:rsidRPr="00F93994" w:rsidRDefault="00355AAC" w:rsidP="00355AAC"/>
    <w:p w:rsidR="00355AAC" w:rsidRPr="00F93994" w:rsidRDefault="00355AAC" w:rsidP="00355AAC">
      <w:r w:rsidRPr="00F93994">
        <w:rPr>
          <w:b/>
          <w:i/>
        </w:rPr>
        <w:t>Практическая работа (семинар) №5.</w:t>
      </w:r>
      <w:r w:rsidRPr="00F93994">
        <w:t xml:space="preserve"> </w:t>
      </w:r>
      <w:r w:rsidRPr="00F93994">
        <w:rPr>
          <w:b/>
        </w:rPr>
        <w:t>Механизм разрушения породы при ударном бур</w:t>
      </w:r>
      <w:r w:rsidRPr="00F93994">
        <w:rPr>
          <w:b/>
        </w:rPr>
        <w:t>е</w:t>
      </w:r>
      <w:r w:rsidRPr="00F93994">
        <w:rPr>
          <w:b/>
        </w:rPr>
        <w:t>нии.</w:t>
      </w:r>
    </w:p>
    <w:p w:rsidR="00355AAC" w:rsidRPr="00F93994" w:rsidRDefault="00355AAC" w:rsidP="00355AAC">
      <w:r w:rsidRPr="00F93994">
        <w:t>План:</w:t>
      </w:r>
    </w:p>
    <w:p w:rsidR="00355AAC" w:rsidRPr="00F93994" w:rsidRDefault="00355AAC" w:rsidP="00355AAC">
      <w:r w:rsidRPr="00F93994">
        <w:t>Ударные способы бурения шпуров. Ударно-канатное бурение скважин. Механизм и з</w:t>
      </w:r>
      <w:r w:rsidRPr="00F93994">
        <w:t>а</w:t>
      </w:r>
      <w:r w:rsidRPr="00F93994">
        <w:t>кон</w:t>
      </w:r>
      <w:r w:rsidRPr="00F93994">
        <w:t>о</w:t>
      </w:r>
      <w:r w:rsidRPr="00F93994">
        <w:t>мерности разрушения породы при ударном бурении. Режимные параметры и их влияние на процесс разрушения горных пород при ударном бурении пневматическими перфоратор</w:t>
      </w:r>
      <w:r w:rsidRPr="00F93994">
        <w:t>а</w:t>
      </w:r>
      <w:r w:rsidRPr="00F93994">
        <w:t>ми. Оптимальные режимы бурения. Зависимость скорости бурения от свойств пород, режи</w:t>
      </w:r>
      <w:r w:rsidRPr="00F93994">
        <w:t>м</w:t>
      </w:r>
      <w:r w:rsidRPr="00F93994">
        <w:t>ных параметров и геометрических параметров оборудования.</w:t>
      </w:r>
    </w:p>
    <w:p w:rsidR="00355AAC" w:rsidRPr="00F93994" w:rsidRDefault="00355AAC" w:rsidP="00355AAC"/>
    <w:p w:rsidR="00355AAC" w:rsidRPr="00F93994" w:rsidRDefault="00355AAC" w:rsidP="00355AAC">
      <w:r w:rsidRPr="00F93994">
        <w:rPr>
          <w:b/>
          <w:i/>
        </w:rPr>
        <w:t xml:space="preserve">Практическая работа (семинар) №6. </w:t>
      </w:r>
      <w:r w:rsidRPr="00F93994">
        <w:rPr>
          <w:b/>
        </w:rPr>
        <w:t>Механизм разрушения породы при вращ</w:t>
      </w:r>
      <w:r w:rsidRPr="00F93994">
        <w:rPr>
          <w:b/>
        </w:rPr>
        <w:t>а</w:t>
      </w:r>
      <w:r w:rsidRPr="00F93994">
        <w:rPr>
          <w:b/>
        </w:rPr>
        <w:t>тельном бурении.</w:t>
      </w:r>
    </w:p>
    <w:p w:rsidR="00355AAC" w:rsidRPr="00F93994" w:rsidRDefault="00355AAC" w:rsidP="00355AAC">
      <w:r w:rsidRPr="00F93994">
        <w:t>План:</w:t>
      </w:r>
    </w:p>
    <w:p w:rsidR="00355AAC" w:rsidRPr="00F93994" w:rsidRDefault="00355AAC" w:rsidP="00355AAC">
      <w:r w:rsidRPr="00F93994">
        <w:t>Вращательное бурение шпуров и скважин. Механизм и основные закономерности ра</w:t>
      </w:r>
      <w:r w:rsidRPr="00F93994">
        <w:t>з</w:t>
      </w:r>
      <w:r w:rsidRPr="00F93994">
        <w:t>руш</w:t>
      </w:r>
      <w:r w:rsidRPr="00F93994">
        <w:t>е</w:t>
      </w:r>
      <w:r w:rsidRPr="00F93994">
        <w:t>ния породы при вращательном бурении. Режимные параметры и их влияние на процесс разрушения горных пород при вращательном бурении. Оптимальные режимы бурения. Зав</w:t>
      </w:r>
      <w:r w:rsidRPr="00F93994">
        <w:t>и</w:t>
      </w:r>
      <w:r w:rsidRPr="00F93994">
        <w:t>симость скорости бурения от свойств пород, режимных параметров и геометрических пар</w:t>
      </w:r>
      <w:r w:rsidRPr="00F93994">
        <w:t>а</w:t>
      </w:r>
      <w:r w:rsidRPr="00F93994">
        <w:t>метров оборудования.</w:t>
      </w:r>
    </w:p>
    <w:p w:rsidR="00355AAC" w:rsidRPr="00F93994" w:rsidRDefault="00355AAC" w:rsidP="00355AAC"/>
    <w:p w:rsidR="00355AAC" w:rsidRPr="00F93994" w:rsidRDefault="00355AAC" w:rsidP="00355AAC">
      <w:r w:rsidRPr="00F93994">
        <w:rPr>
          <w:b/>
          <w:i/>
        </w:rPr>
        <w:t xml:space="preserve">Практическая работа (семинар) №7. </w:t>
      </w:r>
      <w:r w:rsidRPr="00F93994">
        <w:rPr>
          <w:b/>
        </w:rPr>
        <w:t>Механизм разрушения породы при ударно-вращательном бурении.</w:t>
      </w:r>
    </w:p>
    <w:p w:rsidR="00355AAC" w:rsidRPr="00F93994" w:rsidRDefault="00355AAC" w:rsidP="00355AAC">
      <w:r w:rsidRPr="00F93994">
        <w:t>План:</w:t>
      </w:r>
    </w:p>
    <w:p w:rsidR="00355AAC" w:rsidRPr="00F93994" w:rsidRDefault="00355AAC" w:rsidP="00355AAC">
      <w:r w:rsidRPr="00F93994">
        <w:t>Разрушение горных пород при ударно-вращательном бурении. Режимные параметры и их влияние на процесс разрушения горных пород при ударно-вращательном бурении п</w:t>
      </w:r>
      <w:r w:rsidRPr="00F93994">
        <w:t>о</w:t>
      </w:r>
      <w:r w:rsidRPr="00F93994">
        <w:t>гружными пневмоударниками. Оптимальные режимы бурения. Зависимость скорости бур</w:t>
      </w:r>
      <w:r w:rsidRPr="00F93994">
        <w:t>е</w:t>
      </w:r>
      <w:r w:rsidRPr="00F93994">
        <w:t>ния от свойств пород, режимных параметров и геометрических параметров оборудования.</w:t>
      </w:r>
    </w:p>
    <w:p w:rsidR="00355AAC" w:rsidRPr="00F93994" w:rsidRDefault="00355AAC" w:rsidP="00355AAC"/>
    <w:p w:rsidR="00355AAC" w:rsidRPr="00F93994" w:rsidRDefault="00355AAC" w:rsidP="00355AAC">
      <w:r w:rsidRPr="00F93994">
        <w:rPr>
          <w:b/>
          <w:i/>
        </w:rPr>
        <w:t>Практическая работа (семинар) №</w:t>
      </w:r>
      <w:r>
        <w:rPr>
          <w:b/>
          <w:i/>
        </w:rPr>
        <w:t>8</w:t>
      </w:r>
      <w:r w:rsidRPr="00F93994">
        <w:rPr>
          <w:b/>
          <w:i/>
        </w:rPr>
        <w:t xml:space="preserve">. </w:t>
      </w:r>
      <w:r w:rsidRPr="00F93994">
        <w:rPr>
          <w:b/>
        </w:rPr>
        <w:t xml:space="preserve">Механизм разрушения породы при </w:t>
      </w:r>
      <w:r>
        <w:rPr>
          <w:b/>
        </w:rPr>
        <w:t>вращ</w:t>
      </w:r>
      <w:r>
        <w:rPr>
          <w:b/>
        </w:rPr>
        <w:t>а</w:t>
      </w:r>
      <w:r>
        <w:rPr>
          <w:b/>
        </w:rPr>
        <w:t>тельно-ударном</w:t>
      </w:r>
      <w:r w:rsidRPr="00F93994">
        <w:rPr>
          <w:b/>
        </w:rPr>
        <w:t xml:space="preserve"> б</w:t>
      </w:r>
      <w:r w:rsidRPr="00F93994">
        <w:rPr>
          <w:b/>
        </w:rPr>
        <w:t>у</w:t>
      </w:r>
      <w:r w:rsidRPr="00F93994">
        <w:rPr>
          <w:b/>
        </w:rPr>
        <w:t>рении.</w:t>
      </w:r>
    </w:p>
    <w:p w:rsidR="00355AAC" w:rsidRPr="00F93994" w:rsidRDefault="00355AAC" w:rsidP="00355AAC">
      <w:r w:rsidRPr="00F93994">
        <w:t>План:</w:t>
      </w:r>
    </w:p>
    <w:p w:rsidR="00355AAC" w:rsidRPr="00F93994" w:rsidRDefault="00355AAC" w:rsidP="00355AAC">
      <w:r w:rsidRPr="00F93994">
        <w:t>Механизм разрушения породы при вращательно-ударном бурении. Режимные параме</w:t>
      </w:r>
      <w:r w:rsidRPr="00F93994">
        <w:t>т</w:t>
      </w:r>
      <w:r w:rsidRPr="00F93994">
        <w:t>ры и их влияние на процесс разрушения горных пород при вращательно-ударном бурении. Опт</w:t>
      </w:r>
      <w:r w:rsidRPr="00F93994">
        <w:t>и</w:t>
      </w:r>
      <w:r w:rsidRPr="00F93994">
        <w:t>мальные режимы бурения. Зависимость скорости бурения от свойств пород, режимных п</w:t>
      </w:r>
      <w:r w:rsidRPr="00F93994">
        <w:t>а</w:t>
      </w:r>
      <w:r w:rsidRPr="00F93994">
        <w:t>раметров и геометрических параметров оборудования.</w:t>
      </w:r>
    </w:p>
    <w:p w:rsidR="00355AAC" w:rsidRPr="00F93994" w:rsidRDefault="00355AAC" w:rsidP="00355AAC"/>
    <w:p w:rsidR="00355AAC" w:rsidRPr="00F93994" w:rsidRDefault="00355AAC" w:rsidP="00355AAC">
      <w:pPr>
        <w:rPr>
          <w:b/>
        </w:rPr>
      </w:pPr>
      <w:r w:rsidRPr="00F93994">
        <w:rPr>
          <w:b/>
          <w:i/>
        </w:rPr>
        <w:t xml:space="preserve">Практическая работа (семинар) №9. </w:t>
      </w:r>
      <w:r w:rsidRPr="00F93994">
        <w:rPr>
          <w:b/>
        </w:rPr>
        <w:t>Механизм разрушения породы при шар</w:t>
      </w:r>
      <w:r w:rsidRPr="00F93994">
        <w:rPr>
          <w:b/>
        </w:rPr>
        <w:t>о</w:t>
      </w:r>
      <w:r w:rsidRPr="00F93994">
        <w:rPr>
          <w:b/>
        </w:rPr>
        <w:t>шечном бурении.</w:t>
      </w:r>
    </w:p>
    <w:p w:rsidR="00355AAC" w:rsidRPr="00F93994" w:rsidRDefault="00355AAC" w:rsidP="00355AAC">
      <w:r w:rsidRPr="00F93994">
        <w:t>План:</w:t>
      </w:r>
    </w:p>
    <w:p w:rsidR="00355AAC" w:rsidRPr="00F93994" w:rsidRDefault="00355AAC" w:rsidP="00355AAC">
      <w:r w:rsidRPr="00F93994">
        <w:t>Шарошечное бурение скважин. Механизм разрушения пород при шарошечном бур</w:t>
      </w:r>
      <w:r w:rsidRPr="00F93994">
        <w:t>е</w:t>
      </w:r>
      <w:r w:rsidRPr="00F93994">
        <w:t>нии. Режимные параметры и их влияние на процесс разрушения пород при шарошечном б</w:t>
      </w:r>
      <w:r w:rsidRPr="00F93994">
        <w:t>у</w:t>
      </w:r>
      <w:r w:rsidRPr="00F93994">
        <w:t>рении. Оптимальные режимы бурения. Зависимость скорости бурения от свойств пород, р</w:t>
      </w:r>
      <w:r w:rsidRPr="00F93994">
        <w:t>е</w:t>
      </w:r>
      <w:r w:rsidRPr="00F93994">
        <w:t>жимных параметров и геометрических параметров оборудования.</w:t>
      </w:r>
    </w:p>
    <w:p w:rsidR="00355AAC" w:rsidRPr="00F93994" w:rsidRDefault="00355AAC" w:rsidP="00355AAC"/>
    <w:p w:rsidR="00355AAC" w:rsidRPr="00F93994" w:rsidRDefault="00355AAC" w:rsidP="00355AAC">
      <w:pPr>
        <w:rPr>
          <w:b/>
        </w:rPr>
      </w:pPr>
      <w:r w:rsidRPr="00F93994">
        <w:rPr>
          <w:b/>
          <w:i/>
        </w:rPr>
        <w:t xml:space="preserve">Практическая работа (семинар) №10. </w:t>
      </w:r>
      <w:r w:rsidRPr="00F93994">
        <w:rPr>
          <w:b/>
        </w:rPr>
        <w:t>Механизм разрушения породы при термич</w:t>
      </w:r>
      <w:r w:rsidRPr="00F93994">
        <w:rPr>
          <w:b/>
        </w:rPr>
        <w:t>е</w:t>
      </w:r>
      <w:r w:rsidRPr="00F93994">
        <w:rPr>
          <w:b/>
        </w:rPr>
        <w:t>ском и взрывном бурении.</w:t>
      </w:r>
    </w:p>
    <w:p w:rsidR="00355AAC" w:rsidRPr="00F93994" w:rsidRDefault="00355AAC" w:rsidP="00355AAC">
      <w:r w:rsidRPr="00F93994">
        <w:t>План:</w:t>
      </w:r>
    </w:p>
    <w:p w:rsidR="00355AAC" w:rsidRPr="00F93994" w:rsidRDefault="00355AAC" w:rsidP="00355AAC">
      <w:r w:rsidRPr="00F93994">
        <w:t>Недостатки механических способов бурения. Термическое разрушение горных пород высокотемпературными газовыми и плазменными струями. Комбинированные способы ра</w:t>
      </w:r>
      <w:r w:rsidRPr="00F93994">
        <w:t>з</w:t>
      </w:r>
      <w:r w:rsidRPr="00F93994">
        <w:t>рушения при бурении. Взрывное бурение: ампульное и струйное. Бурение электромагни</w:t>
      </w:r>
      <w:r w:rsidRPr="00F93994">
        <w:t>т</w:t>
      </w:r>
      <w:r w:rsidRPr="00F93994">
        <w:t>ным и</w:t>
      </w:r>
      <w:r w:rsidRPr="00F93994">
        <w:t>з</w:t>
      </w:r>
      <w:r w:rsidRPr="00F93994">
        <w:t>лучением. Способ гидравлического отделения породы от массива.</w:t>
      </w:r>
    </w:p>
    <w:p w:rsidR="00355AAC" w:rsidRDefault="00355AAC" w:rsidP="00355AAC"/>
    <w:p w:rsidR="00355AAC" w:rsidRDefault="00355AAC" w:rsidP="00355AAC">
      <w:r w:rsidRPr="000836B0">
        <w:rPr>
          <w:b/>
        </w:rPr>
        <w:t>Лабораторные работы</w:t>
      </w:r>
      <w:r>
        <w:t xml:space="preserve"> выполняются бригадой в составе 2-4 студента. Отчет по лаб</w:t>
      </w:r>
      <w:r>
        <w:t>о</w:t>
      </w:r>
      <w:r>
        <w:t>рато</w:t>
      </w:r>
      <w:r>
        <w:t>р</w:t>
      </w:r>
      <w:r>
        <w:t>ной работе оформляется каждым студентом индивидуально в отдельной тетрадке.</w:t>
      </w:r>
    </w:p>
    <w:p w:rsidR="00355AAC" w:rsidRDefault="00355AAC" w:rsidP="00355AAC">
      <w:r>
        <w:t>Для допуска к лабораторной работе студенты должны оформить конспект содержащий: по</w:t>
      </w:r>
      <w:r>
        <w:t>л</w:t>
      </w:r>
      <w:r>
        <w:t>ное наименование работы, цель работы, теоретическую часть, включающую определения, сущность и схему эксперимента, основные расчетные формулы.</w:t>
      </w:r>
    </w:p>
    <w:p w:rsidR="00355AAC" w:rsidRDefault="00355AAC" w:rsidP="00355AAC">
      <w:r>
        <w:t>Результаты измерений, оформляются в виде таблицы, строятся необходимые графики и д</w:t>
      </w:r>
      <w:r>
        <w:t>е</w:t>
      </w:r>
      <w:r>
        <w:t>лается вывод с указанием окончательного результата и точности его определения.</w:t>
      </w:r>
    </w:p>
    <w:p w:rsidR="00355AAC" w:rsidRDefault="00355AAC" w:rsidP="00355AAC">
      <w:r>
        <w:t>По завершении экспериментальной части один экземпляр (на бригаду) лабораторного листка, содержащего сведения о группе, исполнителях, названии работы и таблицу с опы</w:t>
      </w:r>
      <w:r>
        <w:t>т</w:t>
      </w:r>
      <w:r>
        <w:t>ными данными, сдается преподавателю.</w:t>
      </w:r>
    </w:p>
    <w:p w:rsidR="00355AAC" w:rsidRDefault="00355AAC" w:rsidP="00355AAC">
      <w:r>
        <w:t>На последующих лабораторных занятиях по первому требованию преподавателя лаб</w:t>
      </w:r>
      <w:r>
        <w:t>о</w:t>
      </w:r>
      <w:r>
        <w:t>рато</w:t>
      </w:r>
      <w:r>
        <w:t>р</w:t>
      </w:r>
      <w:r>
        <w:t>ная работа должна быть защищена.</w:t>
      </w:r>
    </w:p>
    <w:p w:rsidR="00355AAC" w:rsidRDefault="00355AAC" w:rsidP="00355AAC"/>
    <w:p w:rsidR="00355AAC" w:rsidRDefault="00355AAC" w:rsidP="00355AAC">
      <w:pPr>
        <w:rPr>
          <w:b/>
        </w:rPr>
      </w:pPr>
      <w:r>
        <w:rPr>
          <w:b/>
          <w:i/>
        </w:rPr>
        <w:t xml:space="preserve">Лабораторная работа </w:t>
      </w:r>
      <w:r w:rsidRPr="003457D7">
        <w:rPr>
          <w:b/>
          <w:i/>
        </w:rPr>
        <w:t>№</w:t>
      </w:r>
      <w:r>
        <w:rPr>
          <w:b/>
          <w:i/>
        </w:rPr>
        <w:t>1</w:t>
      </w:r>
      <w:r w:rsidRPr="003457D7">
        <w:rPr>
          <w:b/>
          <w:i/>
        </w:rPr>
        <w:t xml:space="preserve">. </w:t>
      </w:r>
      <w:r>
        <w:rPr>
          <w:b/>
        </w:rPr>
        <w:t>Определение взрываемости горных пород.</w:t>
      </w:r>
    </w:p>
    <w:p w:rsidR="00355AAC" w:rsidRDefault="00355AAC" w:rsidP="00355AAC">
      <w:r>
        <w:t>Цель работы – изучение критериев и методов определения взрываем</w:t>
      </w:r>
      <w:r>
        <w:t>о</w:t>
      </w:r>
      <w:r>
        <w:t>сти горных пород.</w:t>
      </w:r>
    </w:p>
    <w:p w:rsidR="00355AAC" w:rsidRDefault="00355AAC" w:rsidP="00355AAC">
      <w:r>
        <w:t>Перечень рекомендуемой литературы:</w:t>
      </w:r>
    </w:p>
    <w:p w:rsidR="00355AAC" w:rsidRDefault="00355AAC" w:rsidP="00355AAC">
      <w:r>
        <w:t>1. Угольников В.К., Симонов П.С. Определение взрываемости горных пород:</w:t>
      </w:r>
      <w:r w:rsidRPr="00F16C7F">
        <w:t xml:space="preserve"> </w:t>
      </w:r>
      <w:r w:rsidRPr="007A706A">
        <w:t>Метод</w:t>
      </w:r>
      <w:r w:rsidRPr="007A706A">
        <w:t>и</w:t>
      </w:r>
      <w:r w:rsidRPr="007A706A">
        <w:t>ческие указания</w:t>
      </w:r>
      <w:r>
        <w:t>. – Магнитогорск: ГОУ ВПО «МГТУ им. Г.И. Носова», 2008. – 12 с.</w:t>
      </w:r>
    </w:p>
    <w:p w:rsidR="00355AAC" w:rsidRDefault="00355AAC" w:rsidP="00355AAC">
      <w:r>
        <w:t xml:space="preserve">2. </w:t>
      </w:r>
      <w:r w:rsidRPr="00FE6910">
        <w:t>Маляров, И.П. Изучение классификаций горных пород [Текст]: методические указ</w:t>
      </w:r>
      <w:r w:rsidRPr="00FE6910">
        <w:t>а</w:t>
      </w:r>
      <w:r w:rsidRPr="00FE6910">
        <w:t>ния к лабораторной работе / И.П. Маляров, В.К. Угольников, П.С. Симонов.</w:t>
      </w:r>
      <w:r>
        <w:t xml:space="preserve"> </w:t>
      </w:r>
      <w:r w:rsidRPr="00FE6910">
        <w:t>– Магнитогорск</w:t>
      </w:r>
      <w:r>
        <w:t>:</w:t>
      </w:r>
      <w:r w:rsidRPr="00FE6910">
        <w:t xml:space="preserve"> МГТУ, 1998.</w:t>
      </w:r>
      <w:r>
        <w:t xml:space="preserve"> – 21 с.</w:t>
      </w:r>
    </w:p>
    <w:p w:rsidR="00355AAC" w:rsidRDefault="00355AAC" w:rsidP="00355AAC"/>
    <w:p w:rsidR="00355AAC" w:rsidRDefault="00355AAC" w:rsidP="00355AAC">
      <w:pPr>
        <w:rPr>
          <w:b/>
        </w:rPr>
      </w:pPr>
      <w:r>
        <w:rPr>
          <w:b/>
          <w:i/>
        </w:rPr>
        <w:t xml:space="preserve">Лабораторная работа </w:t>
      </w:r>
      <w:r w:rsidRPr="003457D7">
        <w:rPr>
          <w:b/>
          <w:i/>
        </w:rPr>
        <w:t>№</w:t>
      </w:r>
      <w:r>
        <w:rPr>
          <w:b/>
          <w:i/>
        </w:rPr>
        <w:t>2</w:t>
      </w:r>
      <w:r w:rsidRPr="003457D7">
        <w:rPr>
          <w:b/>
          <w:i/>
        </w:rPr>
        <w:t xml:space="preserve">. </w:t>
      </w:r>
      <w:r>
        <w:rPr>
          <w:b/>
        </w:rPr>
        <w:t>Разрушение горных пород при ударе.</w:t>
      </w:r>
    </w:p>
    <w:p w:rsidR="00355AAC" w:rsidRDefault="00355AAC" w:rsidP="00355AAC">
      <w:r>
        <w:t>Цель работы –</w:t>
      </w:r>
      <w:r w:rsidRPr="009B47D3">
        <w:t xml:space="preserve"> </w:t>
      </w:r>
      <w:r>
        <w:t>изучение характеристик разрушаемости горных пород динамическими нагрузками и мет</w:t>
      </w:r>
      <w:r>
        <w:t>о</w:t>
      </w:r>
      <w:r>
        <w:t>дов их определения.</w:t>
      </w:r>
    </w:p>
    <w:p w:rsidR="00355AAC" w:rsidRDefault="00355AAC" w:rsidP="00355AAC">
      <w:r>
        <w:t>Перечень рекомендуемой литературы:</w:t>
      </w:r>
    </w:p>
    <w:p w:rsidR="00355AAC" w:rsidRDefault="00355AAC" w:rsidP="00355AAC">
      <w:r>
        <w:t xml:space="preserve">1. Симонов П.С., Симонов П.С. </w:t>
      </w:r>
      <w:r w:rsidRPr="00CD6159">
        <w:t>Разрушение горных пород при ударе. Методические указ</w:t>
      </w:r>
      <w:r w:rsidRPr="00CD6159">
        <w:t>а</w:t>
      </w:r>
      <w:r w:rsidRPr="00CD6159">
        <w:t xml:space="preserve">ния </w:t>
      </w:r>
      <w:r>
        <w:t>–</w:t>
      </w:r>
      <w:r w:rsidRPr="00CD6159">
        <w:t xml:space="preserve"> Магнитогорск: МГТУ, 2010. </w:t>
      </w:r>
      <w:r>
        <w:t xml:space="preserve">– </w:t>
      </w:r>
      <w:r w:rsidRPr="00CD6159">
        <w:t>16 с.</w:t>
      </w:r>
    </w:p>
    <w:p w:rsidR="00355AAC" w:rsidRDefault="00355AAC" w:rsidP="00355AAC">
      <w:r>
        <w:t>2. Латышев О.Г. Физика процессов разрушения горных пород. Часть 1. – Екатеринбург: Изд-во УГГГА, 2000. – 82 с.</w:t>
      </w:r>
    </w:p>
    <w:p w:rsidR="00355AAC" w:rsidRDefault="00355AAC" w:rsidP="00355AAC"/>
    <w:p w:rsidR="00355AAC" w:rsidRPr="000D6D71" w:rsidRDefault="00355AAC" w:rsidP="00355AAC">
      <w:r>
        <w:rPr>
          <w:b/>
          <w:i/>
        </w:rPr>
        <w:t xml:space="preserve">Лабораторная работа </w:t>
      </w:r>
      <w:r w:rsidRPr="003457D7">
        <w:rPr>
          <w:b/>
          <w:i/>
        </w:rPr>
        <w:t>№</w:t>
      </w:r>
      <w:r>
        <w:rPr>
          <w:b/>
          <w:i/>
        </w:rPr>
        <w:t>3</w:t>
      </w:r>
      <w:r w:rsidRPr="003457D7">
        <w:rPr>
          <w:b/>
          <w:i/>
        </w:rPr>
        <w:t>.</w:t>
      </w:r>
      <w:r>
        <w:rPr>
          <w:b/>
        </w:rPr>
        <w:t xml:space="preserve"> Изучение действия взрыва в массиве.</w:t>
      </w:r>
    </w:p>
    <w:p w:rsidR="00355AAC" w:rsidRDefault="00355AAC" w:rsidP="00355AAC">
      <w:r w:rsidRPr="00ED0151">
        <w:rPr>
          <w:snapToGrid w:val="0"/>
        </w:rPr>
        <w:t>Цель работы</w:t>
      </w:r>
      <w:r>
        <w:rPr>
          <w:snapToGrid w:val="0"/>
        </w:rPr>
        <w:t xml:space="preserve"> – изучение действия взрыва заряда взрывчатых веществ при изменении глубины заложения заряда постоянной массы или при изменении массы заряда при измен</w:t>
      </w:r>
      <w:r>
        <w:rPr>
          <w:snapToGrid w:val="0"/>
        </w:rPr>
        <w:t>е</w:t>
      </w:r>
      <w:r>
        <w:rPr>
          <w:snapToGrid w:val="0"/>
        </w:rPr>
        <w:t>нии глуб</w:t>
      </w:r>
      <w:r>
        <w:rPr>
          <w:snapToGrid w:val="0"/>
        </w:rPr>
        <w:t>и</w:t>
      </w:r>
      <w:r>
        <w:rPr>
          <w:snapToGrid w:val="0"/>
        </w:rPr>
        <w:t>ны заложения.</w:t>
      </w:r>
    </w:p>
    <w:p w:rsidR="00355AAC" w:rsidRDefault="00355AAC" w:rsidP="00355AAC">
      <w:r>
        <w:t>Перечень рекомендуемой литературы:</w:t>
      </w:r>
    </w:p>
    <w:p w:rsidR="00355AAC" w:rsidRDefault="00355AAC" w:rsidP="00355AAC">
      <w:r>
        <w:t xml:space="preserve">Угольников, В.К. Физика разрушения горных пород при бурении и взрывании </w:t>
      </w:r>
      <w:r w:rsidRPr="00B47235">
        <w:t>[</w:t>
      </w:r>
      <w:r>
        <w:t>Текст</w:t>
      </w:r>
      <w:r w:rsidRPr="00B47235">
        <w:t>]</w:t>
      </w:r>
      <w:r>
        <w:t>: лабораторный практикум / В.К. Угольников, П.С. Симонов. – Магнитогорск: ГОУ ВПО «МГТУ им. Г.И. Н</w:t>
      </w:r>
      <w:r>
        <w:t>о</w:t>
      </w:r>
      <w:r>
        <w:t>сова», 2005. – 38 с.</w:t>
      </w:r>
    </w:p>
    <w:p w:rsidR="00355AAC" w:rsidRDefault="00355AAC" w:rsidP="00355AAC"/>
    <w:p w:rsidR="00355AAC" w:rsidRPr="00ED0151" w:rsidRDefault="00F2695A" w:rsidP="00355AAC">
      <w:pPr>
        <w:rPr>
          <w:b/>
        </w:rPr>
      </w:pPr>
      <w:r>
        <w:rPr>
          <w:b/>
          <w:i/>
        </w:rPr>
        <w:br w:type="page"/>
      </w:r>
      <w:r w:rsidR="00355AAC">
        <w:rPr>
          <w:b/>
          <w:i/>
        </w:rPr>
        <w:lastRenderedPageBreak/>
        <w:t xml:space="preserve">Лабораторная работа </w:t>
      </w:r>
      <w:r w:rsidR="00355AAC" w:rsidRPr="003457D7">
        <w:rPr>
          <w:b/>
          <w:i/>
        </w:rPr>
        <w:t>№</w:t>
      </w:r>
      <w:r w:rsidR="00355AAC">
        <w:rPr>
          <w:b/>
          <w:i/>
        </w:rPr>
        <w:t>4</w:t>
      </w:r>
      <w:r w:rsidR="00355AAC" w:rsidRPr="003457D7">
        <w:rPr>
          <w:b/>
          <w:i/>
        </w:rPr>
        <w:t>.</w:t>
      </w:r>
      <w:r w:rsidR="00355AAC">
        <w:rPr>
          <w:b/>
          <w:i/>
        </w:rPr>
        <w:t xml:space="preserve"> </w:t>
      </w:r>
      <w:r w:rsidR="00355AAC" w:rsidRPr="00ED0151">
        <w:rPr>
          <w:b/>
        </w:rPr>
        <w:t>Влияние числа открытых поверхностей на эффекти</w:t>
      </w:r>
      <w:r w:rsidR="00355AAC" w:rsidRPr="00ED0151">
        <w:rPr>
          <w:b/>
        </w:rPr>
        <w:t>в</w:t>
      </w:r>
      <w:r w:rsidR="00355AAC" w:rsidRPr="00ED0151">
        <w:rPr>
          <w:b/>
        </w:rPr>
        <w:t>ность действия взрыва</w:t>
      </w:r>
    </w:p>
    <w:p w:rsidR="00355AAC" w:rsidRDefault="00355AAC" w:rsidP="00355AAC">
      <w:r w:rsidRPr="00ED0151">
        <w:rPr>
          <w:snapToGrid w:val="0"/>
        </w:rPr>
        <w:t>Цель работы</w:t>
      </w:r>
      <w:r>
        <w:rPr>
          <w:snapToGrid w:val="0"/>
        </w:rPr>
        <w:t xml:space="preserve"> – </w:t>
      </w:r>
      <w:r w:rsidRPr="00D57778">
        <w:t>изуч</w:t>
      </w:r>
      <w:r>
        <w:t>ение</w:t>
      </w:r>
      <w:r w:rsidRPr="00D57778">
        <w:t xml:space="preserve"> </w:t>
      </w:r>
      <w:r>
        <w:t>влияния числа открытых поверхностей на эффективность де</w:t>
      </w:r>
      <w:r>
        <w:t>й</w:t>
      </w:r>
      <w:r>
        <w:t>ствия взр</w:t>
      </w:r>
      <w:r>
        <w:t>ы</w:t>
      </w:r>
      <w:r>
        <w:t>ва</w:t>
      </w:r>
      <w:r w:rsidRPr="00D57778">
        <w:t>.</w:t>
      </w:r>
    </w:p>
    <w:p w:rsidR="00355AAC" w:rsidRDefault="00355AAC" w:rsidP="00355AAC">
      <w:r>
        <w:t>Перечень рекомендуемой литературы:</w:t>
      </w:r>
    </w:p>
    <w:p w:rsidR="00355AAC" w:rsidRDefault="00355AAC" w:rsidP="00355AAC">
      <w:r>
        <w:t>Симонов, П.С. Влияние числа открытых поверхностей на эффективность действия взрыва</w:t>
      </w:r>
      <w:r w:rsidRPr="006B5B98">
        <w:t xml:space="preserve"> </w:t>
      </w:r>
      <w:r w:rsidRPr="00B47235">
        <w:t>[</w:t>
      </w:r>
      <w:r>
        <w:t>Текст</w:t>
      </w:r>
      <w:r w:rsidRPr="00B47235">
        <w:t>]</w:t>
      </w:r>
      <w:r>
        <w:t>: методические указания к лабораторной работе / П.С. Симонов. – Магнит</w:t>
      </w:r>
      <w:r>
        <w:t>о</w:t>
      </w:r>
      <w:r>
        <w:t>горск: Изд-во Магнитогорск. гос. техн. ун-та им. Г.И. Н</w:t>
      </w:r>
      <w:r>
        <w:t>о</w:t>
      </w:r>
      <w:r>
        <w:t>сова, 2013. – 12 с.</w:t>
      </w:r>
    </w:p>
    <w:p w:rsidR="00355AAC" w:rsidRDefault="00355AAC" w:rsidP="00355AAC"/>
    <w:p w:rsidR="00355AAC" w:rsidRPr="006B3D82" w:rsidRDefault="00355AAC" w:rsidP="00355AAC">
      <w:r>
        <w:rPr>
          <w:b/>
          <w:i/>
        </w:rPr>
        <w:t xml:space="preserve">Лабораторная работа </w:t>
      </w:r>
      <w:r w:rsidRPr="003457D7">
        <w:rPr>
          <w:b/>
          <w:i/>
        </w:rPr>
        <w:t>№</w:t>
      </w:r>
      <w:r>
        <w:rPr>
          <w:b/>
          <w:i/>
        </w:rPr>
        <w:t>5</w:t>
      </w:r>
      <w:r w:rsidRPr="003457D7">
        <w:rPr>
          <w:b/>
          <w:i/>
        </w:rPr>
        <w:t>.</w:t>
      </w:r>
      <w:r>
        <w:rPr>
          <w:b/>
        </w:rPr>
        <w:t xml:space="preserve"> Изучение взаимодействия зарядов</w:t>
      </w:r>
    </w:p>
    <w:p w:rsidR="00355AAC" w:rsidRDefault="00355AAC" w:rsidP="00355AAC">
      <w:r w:rsidRPr="00ED0151">
        <w:rPr>
          <w:snapToGrid w:val="0"/>
        </w:rPr>
        <w:t>Цель работы</w:t>
      </w:r>
      <w:r>
        <w:rPr>
          <w:snapToGrid w:val="0"/>
        </w:rPr>
        <w:t xml:space="preserve"> – </w:t>
      </w:r>
      <w:r>
        <w:t>изучение влияния совместного действия зарядов на объем взрываемой пор</w:t>
      </w:r>
      <w:r>
        <w:t>о</w:t>
      </w:r>
      <w:r>
        <w:t>ды, в зависимости от расстояния между ними.</w:t>
      </w:r>
    </w:p>
    <w:p w:rsidR="00355AAC" w:rsidRDefault="00355AAC" w:rsidP="00355AAC">
      <w:r>
        <w:t>Перечень рекомендуемой литературы:</w:t>
      </w:r>
    </w:p>
    <w:p w:rsidR="00355AAC" w:rsidRDefault="00355AAC" w:rsidP="00355AAC">
      <w:r>
        <w:t xml:space="preserve">Угольников, В.К. Физика разрушения горных пород при бурении и взрывании </w:t>
      </w:r>
      <w:r w:rsidRPr="00B47235">
        <w:t>[</w:t>
      </w:r>
      <w:r>
        <w:t>Текст</w:t>
      </w:r>
      <w:r w:rsidRPr="00B47235">
        <w:t>]</w:t>
      </w:r>
      <w:r>
        <w:t>: лабораторный практикум / В.К. Угольников, П.С. Симонов. – Магнитогорск: ГОУ ВПО «МГТУ им. Г.И. Н</w:t>
      </w:r>
      <w:r>
        <w:t>о</w:t>
      </w:r>
      <w:r>
        <w:t>сова», 2005. – 38 с.</w:t>
      </w:r>
    </w:p>
    <w:p w:rsidR="00355AAC" w:rsidRDefault="00355AAC" w:rsidP="00355AAC"/>
    <w:p w:rsidR="00355AAC" w:rsidRDefault="00355AAC" w:rsidP="00355AAC">
      <w:r>
        <w:rPr>
          <w:b/>
          <w:i/>
        </w:rPr>
        <w:t xml:space="preserve">Лабораторная работа </w:t>
      </w:r>
      <w:r w:rsidRPr="003457D7">
        <w:rPr>
          <w:b/>
          <w:i/>
        </w:rPr>
        <w:t>№</w:t>
      </w:r>
      <w:r>
        <w:rPr>
          <w:b/>
          <w:i/>
        </w:rPr>
        <w:t>6</w:t>
      </w:r>
      <w:r w:rsidRPr="003457D7">
        <w:rPr>
          <w:b/>
          <w:i/>
        </w:rPr>
        <w:t>.</w:t>
      </w:r>
      <w:r>
        <w:rPr>
          <w:b/>
          <w:i/>
        </w:rPr>
        <w:t xml:space="preserve"> </w:t>
      </w:r>
      <w:r w:rsidRPr="006B3D82">
        <w:rPr>
          <w:b/>
        </w:rPr>
        <w:t>Изучение конструкции заряда (зоны дробления при взрыве)</w:t>
      </w:r>
    </w:p>
    <w:p w:rsidR="00355AAC" w:rsidRDefault="00355AAC" w:rsidP="00355AAC">
      <w:r w:rsidRPr="00ED0151">
        <w:rPr>
          <w:snapToGrid w:val="0"/>
        </w:rPr>
        <w:t>Цель работы</w:t>
      </w:r>
      <w:r>
        <w:rPr>
          <w:snapToGrid w:val="0"/>
        </w:rPr>
        <w:t xml:space="preserve"> – </w:t>
      </w:r>
      <w:r>
        <w:t>изучение методов регулирования дробления горных пород взрывом, конструкции заряда и влияния рассредоточения зарядов на степень дробл</w:t>
      </w:r>
      <w:r>
        <w:t>е</w:t>
      </w:r>
      <w:r>
        <w:t>ния.</w:t>
      </w:r>
    </w:p>
    <w:p w:rsidR="00355AAC" w:rsidRDefault="00355AAC" w:rsidP="00355AAC">
      <w:r>
        <w:t>Перечень рекомендуемой литературы:</w:t>
      </w:r>
    </w:p>
    <w:p w:rsidR="00355AAC" w:rsidRDefault="00355AAC" w:rsidP="00355AAC">
      <w:r>
        <w:t xml:space="preserve">Угольников, В.К. Физика разрушения горных пород при бурении и взрывании </w:t>
      </w:r>
      <w:r w:rsidRPr="00B47235">
        <w:t>[</w:t>
      </w:r>
      <w:r>
        <w:t>Текст</w:t>
      </w:r>
      <w:r w:rsidRPr="00B47235">
        <w:t>]</w:t>
      </w:r>
      <w:r>
        <w:t>: лабораторный практикум / В.К. Угольников, П.С. Симонов. – Магнитогорск: ГОУ ВПО «МГТУ им. Г.И. Н</w:t>
      </w:r>
      <w:r>
        <w:t>о</w:t>
      </w:r>
      <w:r>
        <w:t>сова», 2005. – 38 с.</w:t>
      </w:r>
    </w:p>
    <w:p w:rsidR="00355AAC" w:rsidRDefault="00355AAC" w:rsidP="00355AAC"/>
    <w:p w:rsidR="00355AAC" w:rsidRDefault="00355AAC" w:rsidP="00355AAC">
      <w:r>
        <w:rPr>
          <w:b/>
          <w:i/>
        </w:rPr>
        <w:t xml:space="preserve">Лабораторная работа </w:t>
      </w:r>
      <w:r w:rsidRPr="003457D7">
        <w:rPr>
          <w:b/>
          <w:i/>
        </w:rPr>
        <w:t>№</w:t>
      </w:r>
      <w:r>
        <w:rPr>
          <w:b/>
          <w:i/>
        </w:rPr>
        <w:t>7</w:t>
      </w:r>
      <w:r w:rsidRPr="003457D7">
        <w:rPr>
          <w:b/>
          <w:i/>
        </w:rPr>
        <w:t>.</w:t>
      </w:r>
      <w:r w:rsidRPr="006C367F">
        <w:t xml:space="preserve"> </w:t>
      </w:r>
      <w:r w:rsidRPr="006C367F">
        <w:rPr>
          <w:b/>
        </w:rPr>
        <w:t>Определение показателя простреливаемости горных пород</w:t>
      </w:r>
    </w:p>
    <w:p w:rsidR="00355AAC" w:rsidRPr="00D57778" w:rsidRDefault="00355AAC" w:rsidP="00355AAC">
      <w:r w:rsidRPr="00ED0151">
        <w:rPr>
          <w:snapToGrid w:val="0"/>
        </w:rPr>
        <w:t>Цель работы</w:t>
      </w:r>
      <w:r>
        <w:rPr>
          <w:snapToGrid w:val="0"/>
        </w:rPr>
        <w:t xml:space="preserve"> – </w:t>
      </w:r>
      <w:r w:rsidRPr="00D57778">
        <w:t>изуч</w:t>
      </w:r>
      <w:r>
        <w:t>ение</w:t>
      </w:r>
      <w:r w:rsidRPr="00D57778">
        <w:t xml:space="preserve"> механизм</w:t>
      </w:r>
      <w:r>
        <w:t>а</w:t>
      </w:r>
      <w:r w:rsidRPr="00D57778">
        <w:t xml:space="preserve"> действия взрыва в плотных горных породах, опр</w:t>
      </w:r>
      <w:r w:rsidRPr="00D57778">
        <w:t>е</w:t>
      </w:r>
      <w:r w:rsidRPr="00D57778">
        <w:t>дел</w:t>
      </w:r>
      <w:r>
        <w:t>ение</w:t>
      </w:r>
      <w:r w:rsidRPr="00D57778">
        <w:t xml:space="preserve"> показател</w:t>
      </w:r>
      <w:r>
        <w:t>я</w:t>
      </w:r>
      <w:r w:rsidRPr="00D57778">
        <w:t xml:space="preserve"> простреливаемости и о</w:t>
      </w:r>
      <w:r w:rsidRPr="00D57778">
        <w:t>б</w:t>
      </w:r>
      <w:r w:rsidRPr="00D57778">
        <w:t>ласт</w:t>
      </w:r>
      <w:r>
        <w:t>и</w:t>
      </w:r>
      <w:r w:rsidRPr="00D57778">
        <w:t xml:space="preserve"> его применения.</w:t>
      </w:r>
    </w:p>
    <w:p w:rsidR="00355AAC" w:rsidRDefault="00355AAC" w:rsidP="00355AAC">
      <w:r>
        <w:t>Перечень рекомендуемой литературы:</w:t>
      </w:r>
    </w:p>
    <w:p w:rsidR="00355AAC" w:rsidRDefault="00355AAC" w:rsidP="00355AAC">
      <w:r>
        <w:t xml:space="preserve">Угольников В.К., Симонов П.С. </w:t>
      </w:r>
      <w:r w:rsidRPr="00BB1743">
        <w:t>Определение показателя простреливаемости горных пород. Методические указания – Магнитогорск: МГТУ, 2011. – 10 с.</w:t>
      </w:r>
    </w:p>
    <w:p w:rsidR="00355AAC" w:rsidRDefault="00355AAC" w:rsidP="00355AAC"/>
    <w:p w:rsidR="00355AAC" w:rsidRPr="006C5175" w:rsidRDefault="00355AAC" w:rsidP="00355AAC">
      <w:r>
        <w:rPr>
          <w:b/>
          <w:i/>
        </w:rPr>
        <w:t xml:space="preserve">Лабораторная работа </w:t>
      </w:r>
      <w:r w:rsidRPr="003457D7">
        <w:rPr>
          <w:b/>
          <w:i/>
        </w:rPr>
        <w:t>№</w:t>
      </w:r>
      <w:r>
        <w:rPr>
          <w:b/>
          <w:i/>
        </w:rPr>
        <w:t>8</w:t>
      </w:r>
      <w:r w:rsidRPr="003457D7">
        <w:rPr>
          <w:b/>
          <w:i/>
        </w:rPr>
        <w:t>.</w:t>
      </w:r>
      <w:r>
        <w:rPr>
          <w:b/>
          <w:i/>
        </w:rPr>
        <w:t xml:space="preserve"> </w:t>
      </w:r>
      <w:r w:rsidRPr="006C5175">
        <w:rPr>
          <w:b/>
        </w:rPr>
        <w:t>Изучение действия зарядов выброса</w:t>
      </w:r>
    </w:p>
    <w:p w:rsidR="00355AAC" w:rsidRPr="00701DA5" w:rsidRDefault="00355AAC" w:rsidP="00355AAC">
      <w:r w:rsidRPr="00ED0151">
        <w:rPr>
          <w:snapToGrid w:val="0"/>
        </w:rPr>
        <w:t>Цель работы</w:t>
      </w:r>
      <w:r>
        <w:rPr>
          <w:snapToGrid w:val="0"/>
        </w:rPr>
        <w:t xml:space="preserve"> – и</w:t>
      </w:r>
      <w:r>
        <w:t xml:space="preserve">зучение законов распределения </w:t>
      </w:r>
      <w:r w:rsidRPr="00701DA5">
        <w:t>гранулометрического состава разр</w:t>
      </w:r>
      <w:r w:rsidRPr="00701DA5">
        <w:t>у</w:t>
      </w:r>
      <w:r w:rsidRPr="00701DA5">
        <w:t>шенных пород</w:t>
      </w:r>
      <w:r>
        <w:t>.</w:t>
      </w:r>
    </w:p>
    <w:p w:rsidR="00355AAC" w:rsidRDefault="00355AAC" w:rsidP="00355AAC">
      <w:r>
        <w:t>Перечень рекомендуемой литературы:</w:t>
      </w:r>
    </w:p>
    <w:p w:rsidR="00355AAC" w:rsidRPr="00E3373C" w:rsidRDefault="00355AAC" w:rsidP="00355AAC">
      <w:r>
        <w:t xml:space="preserve">Симонов, П.С. Изучение действия зарядов выброса </w:t>
      </w:r>
      <w:r w:rsidRPr="00B47235">
        <w:t>[</w:t>
      </w:r>
      <w:r>
        <w:t>Текст</w:t>
      </w:r>
      <w:r w:rsidRPr="00B47235">
        <w:t>]</w:t>
      </w:r>
      <w:r>
        <w:t>: методические указания к лабор</w:t>
      </w:r>
      <w:r>
        <w:t>а</w:t>
      </w:r>
      <w:r>
        <w:t>торной работе / П.С. Симонов. – Магнитогорск: Изд-во Магнитогорск. гос. техн. ун-та им. Г.И. Н</w:t>
      </w:r>
      <w:r>
        <w:t>о</w:t>
      </w:r>
      <w:r>
        <w:t>сова, 2013. – 15 с.</w:t>
      </w:r>
    </w:p>
    <w:p w:rsidR="00355AAC" w:rsidRDefault="00355AAC" w:rsidP="00355AAC"/>
    <w:p w:rsidR="00355AAC" w:rsidRPr="00FB740C" w:rsidRDefault="00355AAC" w:rsidP="00355AAC">
      <w:pPr>
        <w:rPr>
          <w:b/>
          <w:i/>
        </w:rPr>
      </w:pPr>
      <w:r>
        <w:rPr>
          <w:b/>
          <w:i/>
        </w:rPr>
        <w:t xml:space="preserve">Лабораторная работа </w:t>
      </w:r>
      <w:r w:rsidRPr="003457D7">
        <w:rPr>
          <w:b/>
          <w:i/>
        </w:rPr>
        <w:t>№</w:t>
      </w:r>
      <w:r>
        <w:rPr>
          <w:b/>
          <w:i/>
        </w:rPr>
        <w:t>9</w:t>
      </w:r>
      <w:r w:rsidRPr="003457D7">
        <w:rPr>
          <w:b/>
          <w:i/>
        </w:rPr>
        <w:t>.</w:t>
      </w:r>
      <w:r>
        <w:rPr>
          <w:b/>
          <w:i/>
        </w:rPr>
        <w:t xml:space="preserve"> </w:t>
      </w:r>
      <w:r w:rsidRPr="00FB740C">
        <w:rPr>
          <w:b/>
        </w:rPr>
        <w:t>Взрывание трещиноватых и нарушенных горных пород</w:t>
      </w:r>
    </w:p>
    <w:p w:rsidR="00355AAC" w:rsidRDefault="00355AAC" w:rsidP="00355AAC">
      <w:r w:rsidRPr="00ED0151">
        <w:rPr>
          <w:snapToGrid w:val="0"/>
        </w:rPr>
        <w:t>Цель работы</w:t>
      </w:r>
      <w:r>
        <w:rPr>
          <w:snapToGrid w:val="0"/>
        </w:rPr>
        <w:t xml:space="preserve"> – и</w:t>
      </w:r>
      <w:r>
        <w:t>зучение механизма действия взрыва зарядов взрывчатых веществ в трещ</w:t>
      </w:r>
      <w:r>
        <w:t>и</w:t>
      </w:r>
      <w:r>
        <w:t>новатом массиве и методов управления энергией взрыва используемых при взрывании в трещиноватых массивах.</w:t>
      </w:r>
    </w:p>
    <w:p w:rsidR="00355AAC" w:rsidRDefault="00355AAC" w:rsidP="00355AAC">
      <w:r>
        <w:t>Перечень рекомендуемой литературы:</w:t>
      </w:r>
    </w:p>
    <w:p w:rsidR="00712F50" w:rsidRDefault="00355AAC" w:rsidP="00CB3519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t xml:space="preserve">Симонов, П.С. </w:t>
      </w:r>
      <w:r w:rsidRPr="006C5175">
        <w:t>Взрывание трещиноватых и на</w:t>
      </w:r>
      <w:r>
        <w:t>рушенных массивов горных по</w:t>
      </w:r>
      <w:r w:rsidRPr="006C5175">
        <w:t>род [</w:t>
      </w:r>
      <w:r>
        <w:t>Текст</w:t>
      </w:r>
      <w:r w:rsidRPr="006C5175">
        <w:t>]</w:t>
      </w:r>
      <w:r>
        <w:t>: м</w:t>
      </w:r>
      <w:r>
        <w:t>е</w:t>
      </w:r>
      <w:r>
        <w:t xml:space="preserve">тодические указания к лабораторной работе / П.С. Симонов. </w:t>
      </w:r>
      <w:r w:rsidRPr="006C5175">
        <w:t>Магнитогорск: Изд-во Магнит</w:t>
      </w:r>
      <w:r w:rsidRPr="006C5175">
        <w:t>о</w:t>
      </w:r>
      <w:r w:rsidRPr="006C5175">
        <w:t>горск. гос. техн. ун-та им. Г.И. Носова, 2014. – 20 с.</w:t>
      </w:r>
    </w:p>
    <w:p w:rsidR="00BF4ACB" w:rsidRDefault="00BF4ACB" w:rsidP="005751FE">
      <w:pPr>
        <w:pStyle w:val="Style3"/>
        <w:widowControl/>
        <w:ind w:firstLine="0"/>
        <w:jc w:val="center"/>
        <w:rPr>
          <w:rStyle w:val="FontStyle31"/>
          <w:rFonts w:ascii="Times New Roman" w:hAnsi="Times New Roman" w:cs="Times New Roman"/>
          <w:sz w:val="24"/>
        </w:rPr>
      </w:pPr>
    </w:p>
    <w:p w:rsidR="00031891" w:rsidRDefault="00031891" w:rsidP="00E51812">
      <w:pPr>
        <w:pStyle w:val="a5"/>
        <w:spacing w:after="0"/>
        <w:ind w:firstLine="709"/>
        <w:rPr>
          <w:b/>
        </w:rPr>
        <w:sectPr w:rsidR="00031891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E51812" w:rsidRPr="00346EBF" w:rsidRDefault="00E51812" w:rsidP="00E51812">
      <w:pPr>
        <w:pStyle w:val="a5"/>
        <w:spacing w:after="0"/>
        <w:ind w:firstLine="709"/>
        <w:rPr>
          <w:b/>
          <w:i/>
        </w:rPr>
      </w:pPr>
      <w:r w:rsidRPr="00346EBF">
        <w:rPr>
          <w:b/>
        </w:rPr>
        <w:lastRenderedPageBreak/>
        <w:t>7. Оценочные средства для проведения промежуточной аттестации</w:t>
      </w:r>
    </w:p>
    <w:p w:rsidR="00F2695A" w:rsidRDefault="00F2695A" w:rsidP="00F2695A">
      <w:pPr>
        <w:pStyle w:val="ac"/>
        <w:jc w:val="left"/>
        <w:rPr>
          <w:b/>
          <w:szCs w:val="24"/>
        </w:rPr>
      </w:pPr>
      <w:r w:rsidRPr="005408DD">
        <w:rPr>
          <w:b/>
        </w:rPr>
        <w:t>а) Планируемые результаты обучения и оценочные средства для проведения пр</w:t>
      </w:r>
      <w:r w:rsidRPr="005408DD">
        <w:rPr>
          <w:b/>
        </w:rPr>
        <w:t>о</w:t>
      </w:r>
      <w:r w:rsidRPr="005408DD">
        <w:rPr>
          <w:b/>
        </w:rPr>
        <w:t>межуточной аттестации: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51"/>
        <w:gridCol w:w="4272"/>
        <w:gridCol w:w="9071"/>
      </w:tblGrid>
      <w:tr w:rsidR="00F2695A" w:rsidRPr="00BC665F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695A" w:rsidRPr="001D0416" w:rsidRDefault="00F2695A" w:rsidP="00F2695A">
            <w:pPr>
              <w:ind w:firstLine="0"/>
              <w:jc w:val="center"/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t>Стру</w:t>
            </w:r>
            <w:r w:rsidRPr="001D0416">
              <w:rPr>
                <w:sz w:val="20"/>
                <w:szCs w:val="20"/>
              </w:rPr>
              <w:t>к</w:t>
            </w:r>
            <w:r w:rsidRPr="001D0416">
              <w:rPr>
                <w:sz w:val="20"/>
                <w:szCs w:val="20"/>
              </w:rPr>
              <w:t xml:space="preserve">турный элемент </w:t>
            </w:r>
            <w:r w:rsidRPr="001D0416">
              <w:rPr>
                <w:sz w:val="20"/>
                <w:szCs w:val="20"/>
              </w:rPr>
              <w:br/>
              <w:t>комп</w:t>
            </w:r>
            <w:r w:rsidRPr="001D0416">
              <w:rPr>
                <w:sz w:val="20"/>
                <w:szCs w:val="20"/>
              </w:rPr>
              <w:t>е</w:t>
            </w:r>
            <w:r w:rsidRPr="001D0416">
              <w:rPr>
                <w:sz w:val="20"/>
                <w:szCs w:val="20"/>
              </w:rPr>
              <w:t>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695A" w:rsidRPr="001D0416" w:rsidRDefault="00F2695A" w:rsidP="00F2695A">
            <w:pPr>
              <w:ind w:firstLine="0"/>
              <w:jc w:val="center"/>
              <w:rPr>
                <w:sz w:val="20"/>
                <w:szCs w:val="20"/>
              </w:rPr>
            </w:pPr>
            <w:r w:rsidRPr="001D0416">
              <w:rPr>
                <w:bCs/>
                <w:sz w:val="20"/>
                <w:szCs w:val="20"/>
              </w:rPr>
              <w:t>Планируемые результаты об</w:t>
            </w:r>
            <w:r w:rsidRPr="001D0416">
              <w:rPr>
                <w:bCs/>
                <w:sz w:val="20"/>
                <w:szCs w:val="20"/>
              </w:rPr>
              <w:t>у</w:t>
            </w:r>
            <w:r w:rsidRPr="001D0416">
              <w:rPr>
                <w:bCs/>
                <w:sz w:val="20"/>
                <w:szCs w:val="20"/>
              </w:rPr>
              <w:t xml:space="preserve">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695A" w:rsidRPr="001D0416" w:rsidRDefault="00F2695A" w:rsidP="00F2695A">
            <w:pPr>
              <w:ind w:firstLine="0"/>
              <w:jc w:val="center"/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t>Оценочные средства</w:t>
            </w:r>
          </w:p>
        </w:tc>
      </w:tr>
      <w:tr w:rsidR="00F2695A" w:rsidRPr="00BC665F">
        <w:trPr>
          <w:trHeight w:val="75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695A" w:rsidRPr="00F2695A" w:rsidRDefault="00F2695A" w:rsidP="00F2695A">
            <w:pPr>
              <w:pStyle w:val="ListParagraph"/>
              <w:ind w:left="0" w:firstLine="0"/>
              <w:rPr>
                <w:b/>
                <w:sz w:val="20"/>
                <w:szCs w:val="20"/>
              </w:rPr>
            </w:pPr>
            <w:r w:rsidRPr="00F2695A">
              <w:rPr>
                <w:b/>
                <w:sz w:val="20"/>
                <w:szCs w:val="20"/>
              </w:rPr>
              <w:t>ПК-1</w:t>
            </w:r>
          </w:p>
          <w:p w:rsidR="00F2695A" w:rsidRPr="001D0416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объектов.</w:t>
            </w:r>
          </w:p>
        </w:tc>
      </w:tr>
      <w:tr w:rsidR="00F2695A" w:rsidRPr="00BC665F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695A" w:rsidRPr="00F2695A" w:rsidRDefault="00F2695A">
            <w:pPr>
              <w:ind w:firstLine="0"/>
              <w:jc w:val="left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695A" w:rsidRPr="00F2695A" w:rsidRDefault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- физику разрушения горных пород и других твердых сред при бурении и взрывании;</w:t>
            </w:r>
          </w:p>
          <w:p w:rsidR="00F2695A" w:rsidRPr="00F2695A" w:rsidRDefault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- технику и технологию безопасного ведения всех видов буровзрывных работ в промышле</w:t>
            </w:r>
            <w:r w:rsidRPr="00F2695A">
              <w:rPr>
                <w:sz w:val="20"/>
                <w:szCs w:val="20"/>
              </w:rPr>
              <w:t>н</w:t>
            </w:r>
            <w:r w:rsidRPr="00F2695A">
              <w:rPr>
                <w:sz w:val="20"/>
                <w:szCs w:val="20"/>
              </w:rPr>
              <w:t>ности, строительстве и при ликвидации чре</w:t>
            </w:r>
            <w:r w:rsidRPr="00F2695A">
              <w:rPr>
                <w:sz w:val="20"/>
                <w:szCs w:val="20"/>
              </w:rPr>
              <w:t>з</w:t>
            </w:r>
            <w:r w:rsidRPr="00F2695A">
              <w:rPr>
                <w:sz w:val="20"/>
                <w:szCs w:val="20"/>
              </w:rPr>
              <w:t>вычайных с</w:t>
            </w:r>
            <w:r w:rsidRPr="00F2695A">
              <w:rPr>
                <w:sz w:val="20"/>
                <w:szCs w:val="20"/>
              </w:rPr>
              <w:t>и</w:t>
            </w:r>
            <w:r w:rsidRPr="00F2695A">
              <w:rPr>
                <w:sz w:val="20"/>
                <w:szCs w:val="20"/>
              </w:rPr>
              <w:t>туаций;</w:t>
            </w:r>
          </w:p>
          <w:p w:rsidR="00F2695A" w:rsidRPr="00F2695A" w:rsidRDefault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- способы повышения энергетической эффе</w:t>
            </w:r>
            <w:r w:rsidRPr="00F2695A">
              <w:rPr>
                <w:sz w:val="20"/>
                <w:szCs w:val="20"/>
              </w:rPr>
              <w:t>к</w:t>
            </w:r>
            <w:r w:rsidRPr="00F2695A">
              <w:rPr>
                <w:sz w:val="20"/>
                <w:szCs w:val="20"/>
              </w:rPr>
              <w:t>тивности буровых и взрывных работ для созд</w:t>
            </w:r>
            <w:r w:rsidRPr="00F2695A">
              <w:rPr>
                <w:sz w:val="20"/>
                <w:szCs w:val="20"/>
              </w:rPr>
              <w:t>а</w:t>
            </w:r>
            <w:r w:rsidRPr="00F2695A">
              <w:rPr>
                <w:sz w:val="20"/>
                <w:szCs w:val="20"/>
              </w:rPr>
              <w:t>ния ресурсосберега</w:t>
            </w:r>
            <w:r w:rsidRPr="00F2695A">
              <w:rPr>
                <w:sz w:val="20"/>
                <w:szCs w:val="20"/>
              </w:rPr>
              <w:t>ю</w:t>
            </w:r>
            <w:r w:rsidRPr="00F2695A">
              <w:rPr>
                <w:sz w:val="20"/>
                <w:szCs w:val="20"/>
              </w:rPr>
              <w:t>щих технологий в горном деле.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695A" w:rsidRPr="00F2695A" w:rsidRDefault="00F2695A" w:rsidP="00F2695A">
            <w:pPr>
              <w:pStyle w:val="ac"/>
              <w:ind w:firstLine="0"/>
              <w:jc w:val="left"/>
              <w:rPr>
                <w:b/>
                <w:sz w:val="20"/>
              </w:rPr>
            </w:pPr>
            <w:r w:rsidRPr="00F2695A">
              <w:rPr>
                <w:b/>
                <w:sz w:val="20"/>
              </w:rPr>
              <w:t>Перечень тем и заданий для подготовки к зачету (</w:t>
            </w:r>
            <w:r w:rsidR="004E3DF2" w:rsidRPr="004E3DF2">
              <w:rPr>
                <w:b/>
                <w:sz w:val="20"/>
              </w:rPr>
              <w:t>5 курс, зимняя сессия</w:t>
            </w:r>
            <w:r w:rsidRPr="00F2695A">
              <w:rPr>
                <w:b/>
                <w:sz w:val="20"/>
              </w:rPr>
              <w:t>)</w:t>
            </w:r>
          </w:p>
          <w:p w:rsidR="00F2695A" w:rsidRPr="00F2695A" w:rsidRDefault="00F2695A" w:rsidP="00F2695A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Понятие о породном массиве и масштабном эффекте.</w:t>
            </w:r>
          </w:p>
          <w:p w:rsidR="00F2695A" w:rsidRPr="00F2695A" w:rsidRDefault="00F2695A" w:rsidP="00F2695A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2695A">
              <w:rPr>
                <w:color w:val="000000"/>
                <w:sz w:val="20"/>
                <w:szCs w:val="20"/>
              </w:rPr>
              <w:t>Свойства и строение горных пород, влияющие на эффективность их разрушения при бурении и взрывании.</w:t>
            </w:r>
          </w:p>
          <w:p w:rsidR="00F2695A" w:rsidRPr="00F2695A" w:rsidRDefault="00F2695A" w:rsidP="00F2695A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Буримость и взрываемость горных пород. Критерии и методы оценки.</w:t>
            </w:r>
          </w:p>
          <w:p w:rsidR="00F2695A" w:rsidRPr="00F2695A" w:rsidRDefault="00F2695A" w:rsidP="00F2695A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Силы связи и внутренняя структура горных пород.</w:t>
            </w:r>
          </w:p>
          <w:p w:rsidR="00F2695A" w:rsidRPr="00F2695A" w:rsidRDefault="00F2695A" w:rsidP="00F2695A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Работа деформации горной породы.</w:t>
            </w:r>
          </w:p>
          <w:p w:rsidR="00F2695A" w:rsidRPr="00F2695A" w:rsidRDefault="00F2695A" w:rsidP="00F2695A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Теоретическая прочность твердых тел (физическая природа прочности).</w:t>
            </w:r>
          </w:p>
          <w:p w:rsidR="00F2695A" w:rsidRPr="00F2695A" w:rsidRDefault="00F2695A" w:rsidP="00F2695A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Дефекты кристаллической структуры.</w:t>
            </w:r>
          </w:p>
          <w:p w:rsidR="00F2695A" w:rsidRPr="00F2695A" w:rsidRDefault="00F2695A" w:rsidP="00F2695A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Критерии прочности твердых тел.</w:t>
            </w:r>
          </w:p>
          <w:p w:rsidR="00F2695A" w:rsidRPr="00F2695A" w:rsidRDefault="00F2695A" w:rsidP="00F2695A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Теория прочности Мора.</w:t>
            </w:r>
          </w:p>
          <w:p w:rsidR="00F2695A" w:rsidRPr="00F2695A" w:rsidRDefault="00F2695A" w:rsidP="00F2695A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 xml:space="preserve"> Паспорт прочности горных пород.</w:t>
            </w:r>
          </w:p>
          <w:p w:rsidR="00F2695A" w:rsidRPr="00F2695A" w:rsidRDefault="00F2695A" w:rsidP="00F2695A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Теория хрупкого разрушения (теория трещин Гриффитса).</w:t>
            </w:r>
          </w:p>
          <w:p w:rsidR="00F2695A" w:rsidRPr="00F2695A" w:rsidRDefault="00F2695A" w:rsidP="00F2695A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Кинетическая (термофлуктуационная) теория прочности.</w:t>
            </w:r>
          </w:p>
          <w:p w:rsidR="00F2695A" w:rsidRPr="00F2695A" w:rsidRDefault="00F2695A" w:rsidP="00F2695A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Статическая и динамическая прочность.</w:t>
            </w:r>
          </w:p>
          <w:p w:rsidR="00F2695A" w:rsidRPr="00F2695A" w:rsidRDefault="00F2695A" w:rsidP="004E3DF2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История развития буровых работ.</w:t>
            </w:r>
          </w:p>
          <w:p w:rsidR="00F2695A" w:rsidRPr="00F2695A" w:rsidRDefault="00F2695A" w:rsidP="004E3DF2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Бурение нефтяных и газовых скважин.</w:t>
            </w:r>
          </w:p>
          <w:p w:rsidR="00F2695A" w:rsidRPr="00F2695A" w:rsidRDefault="00F2695A" w:rsidP="004E3DF2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Производительность буровой машины. Механическая скорость бурения.</w:t>
            </w:r>
          </w:p>
          <w:p w:rsidR="00F2695A" w:rsidRPr="00F2695A" w:rsidRDefault="00F2695A" w:rsidP="004E3DF2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Характер нагружения и разрушения горных пород зубьями буровых и</w:t>
            </w:r>
            <w:r w:rsidRPr="00F2695A">
              <w:rPr>
                <w:sz w:val="20"/>
                <w:szCs w:val="20"/>
              </w:rPr>
              <w:t>н</w:t>
            </w:r>
            <w:r w:rsidRPr="00F2695A">
              <w:rPr>
                <w:sz w:val="20"/>
                <w:szCs w:val="20"/>
              </w:rPr>
              <w:t>струментов.</w:t>
            </w:r>
          </w:p>
          <w:p w:rsidR="00F2695A" w:rsidRPr="00F2695A" w:rsidRDefault="00F2695A" w:rsidP="004E3DF2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Классификация и общая характеристика способов бурения скважин.</w:t>
            </w:r>
          </w:p>
          <w:p w:rsidR="00F2695A" w:rsidRPr="00F2695A" w:rsidRDefault="00F2695A" w:rsidP="004E3DF2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Механизм разрушения породы при ударном бурении. Режимные параметры и их влияние на пр</w:t>
            </w:r>
            <w:r w:rsidRPr="00F2695A">
              <w:rPr>
                <w:sz w:val="20"/>
                <w:szCs w:val="20"/>
              </w:rPr>
              <w:t>о</w:t>
            </w:r>
            <w:r w:rsidRPr="00F2695A">
              <w:rPr>
                <w:sz w:val="20"/>
                <w:szCs w:val="20"/>
              </w:rPr>
              <w:t>цесс разрушения горных пород.</w:t>
            </w:r>
          </w:p>
          <w:p w:rsidR="00F2695A" w:rsidRPr="00F2695A" w:rsidRDefault="00F2695A" w:rsidP="004E3DF2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Механизм разрушения породы при вращательном бурении. Режимные параметры и их влияние на пр</w:t>
            </w:r>
            <w:r w:rsidRPr="00F2695A">
              <w:rPr>
                <w:sz w:val="20"/>
                <w:szCs w:val="20"/>
              </w:rPr>
              <w:t>о</w:t>
            </w:r>
            <w:r w:rsidRPr="00F2695A">
              <w:rPr>
                <w:sz w:val="20"/>
                <w:szCs w:val="20"/>
              </w:rPr>
              <w:t>цесс разрушения горных пород.</w:t>
            </w:r>
          </w:p>
          <w:p w:rsidR="00F2695A" w:rsidRPr="00F2695A" w:rsidRDefault="00F2695A" w:rsidP="004E3DF2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Механизм разрушения породы при ударно-вращательном бурении. Бурение скважин на карьерах погружными пневмоударниками.</w:t>
            </w:r>
          </w:p>
          <w:p w:rsidR="00F2695A" w:rsidRPr="00F2695A" w:rsidRDefault="00F2695A" w:rsidP="004E3DF2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Механизм разрушения породы при вращательно-ударном бурении. Режимные параметры и их влияние на процесс разрушения горных пород.</w:t>
            </w:r>
          </w:p>
          <w:p w:rsidR="00F2695A" w:rsidRPr="00F2695A" w:rsidRDefault="00F2695A" w:rsidP="004E3DF2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Бурение взрывных скважин на карьерах шарошечными долотами. Режимные параметры и их вли</w:t>
            </w:r>
            <w:r w:rsidRPr="00F2695A">
              <w:rPr>
                <w:sz w:val="20"/>
                <w:szCs w:val="20"/>
              </w:rPr>
              <w:t>я</w:t>
            </w:r>
            <w:r w:rsidRPr="00F2695A">
              <w:rPr>
                <w:sz w:val="20"/>
                <w:szCs w:val="20"/>
              </w:rPr>
              <w:t>ние на процесс разрушения горных пород.</w:t>
            </w:r>
          </w:p>
          <w:p w:rsidR="00F2695A" w:rsidRPr="00F2695A" w:rsidRDefault="00F2695A" w:rsidP="004E3DF2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lastRenderedPageBreak/>
              <w:t>Огневое бурение скважин на карьерах.</w:t>
            </w:r>
          </w:p>
          <w:p w:rsidR="00F2695A" w:rsidRPr="00F2695A" w:rsidRDefault="00F2695A" w:rsidP="004E3DF2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Взрывное бурение скважин.</w:t>
            </w:r>
          </w:p>
          <w:p w:rsidR="00F2695A" w:rsidRDefault="00F2695A" w:rsidP="00F2695A">
            <w:pPr>
              <w:pStyle w:val="ac"/>
              <w:ind w:firstLine="0"/>
              <w:jc w:val="left"/>
              <w:rPr>
                <w:b/>
                <w:sz w:val="20"/>
              </w:rPr>
            </w:pPr>
          </w:p>
          <w:p w:rsidR="00F2695A" w:rsidRPr="00F2695A" w:rsidRDefault="00F2695A" w:rsidP="00F2695A">
            <w:pPr>
              <w:pStyle w:val="ac"/>
              <w:ind w:firstLine="0"/>
              <w:jc w:val="left"/>
              <w:rPr>
                <w:b/>
                <w:sz w:val="20"/>
              </w:rPr>
            </w:pPr>
            <w:r w:rsidRPr="00F2695A">
              <w:rPr>
                <w:b/>
                <w:sz w:val="20"/>
              </w:rPr>
              <w:t>Перечень тем и заданий для подготовки к зачету (</w:t>
            </w:r>
            <w:r w:rsidR="004E3DF2" w:rsidRPr="004E3DF2">
              <w:rPr>
                <w:b/>
                <w:sz w:val="20"/>
              </w:rPr>
              <w:t>5 курс, зимняя сессия</w:t>
            </w:r>
            <w:r w:rsidRPr="00F2695A">
              <w:rPr>
                <w:b/>
                <w:sz w:val="20"/>
              </w:rPr>
              <w:t>)</w:t>
            </w:r>
          </w:p>
          <w:p w:rsidR="00F2695A" w:rsidRPr="00F2695A" w:rsidRDefault="00F2695A" w:rsidP="00F2695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Классификация зарядов взрывчатых веществ.</w:t>
            </w:r>
          </w:p>
          <w:p w:rsidR="00F2695A" w:rsidRPr="00F2695A" w:rsidRDefault="00F2695A" w:rsidP="00F2695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Воронка взрыва. Элементы воронки взрыва. Показатель действия взр</w:t>
            </w:r>
            <w:r w:rsidRPr="00F2695A">
              <w:rPr>
                <w:sz w:val="20"/>
                <w:szCs w:val="20"/>
              </w:rPr>
              <w:t>ы</w:t>
            </w:r>
            <w:r w:rsidRPr="00F2695A">
              <w:rPr>
                <w:sz w:val="20"/>
                <w:szCs w:val="20"/>
              </w:rPr>
              <w:t>ва.</w:t>
            </w:r>
          </w:p>
          <w:p w:rsidR="00F2695A" w:rsidRPr="00F2695A" w:rsidRDefault="00F2695A" w:rsidP="00F2695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Зоны действия взрыва в горных породах.</w:t>
            </w:r>
          </w:p>
          <w:p w:rsidR="00F2695A" w:rsidRPr="00F2695A" w:rsidRDefault="00F2695A" w:rsidP="00F2695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Камуфлетный взрыв. Показатель простреливаемости.</w:t>
            </w:r>
          </w:p>
          <w:p w:rsidR="00F2695A" w:rsidRPr="00F2695A" w:rsidRDefault="00F2695A" w:rsidP="00F2695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Основные разрушающие факторы при взрывном нагружении массива.</w:t>
            </w:r>
          </w:p>
          <w:p w:rsidR="00F2695A" w:rsidRPr="00F2695A" w:rsidRDefault="00F2695A" w:rsidP="00F2695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Физика процесса разрушения массива горных пород взрывом одиночного заряда (грунтовые, п</w:t>
            </w:r>
            <w:r w:rsidRPr="00F2695A">
              <w:rPr>
                <w:sz w:val="20"/>
                <w:szCs w:val="20"/>
              </w:rPr>
              <w:t>о</w:t>
            </w:r>
            <w:r w:rsidRPr="00F2695A">
              <w:rPr>
                <w:sz w:val="20"/>
                <w:szCs w:val="20"/>
              </w:rPr>
              <w:t>ристые массивы).</w:t>
            </w:r>
          </w:p>
          <w:p w:rsidR="00F2695A" w:rsidRPr="00F2695A" w:rsidRDefault="00F2695A" w:rsidP="00F2695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Физика процесса разрушения массива горных пород взрывом одиночного заряда (скальные мон</w:t>
            </w:r>
            <w:r w:rsidRPr="00F2695A">
              <w:rPr>
                <w:sz w:val="20"/>
                <w:szCs w:val="20"/>
              </w:rPr>
              <w:t>о</w:t>
            </w:r>
            <w:r w:rsidRPr="00F2695A">
              <w:rPr>
                <w:sz w:val="20"/>
                <w:szCs w:val="20"/>
              </w:rPr>
              <w:t>литные массивы горных пород).</w:t>
            </w:r>
          </w:p>
          <w:p w:rsidR="00F2695A" w:rsidRPr="00F2695A" w:rsidRDefault="00F2695A" w:rsidP="00F2695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Физика процесса разрушения массива горных пород взрывом одиночного заряда ВВ (скальные трещиноватые массивы).</w:t>
            </w:r>
          </w:p>
          <w:p w:rsidR="00F2695A" w:rsidRPr="00F2695A" w:rsidRDefault="00F2695A" w:rsidP="00F2695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Зоны регулируемого и практически нерегулируемого дробления.</w:t>
            </w:r>
          </w:p>
          <w:p w:rsidR="00F2695A" w:rsidRPr="00F2695A" w:rsidRDefault="00F2695A" w:rsidP="00F2695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Закономерности разрушения горных пород взрывом в зоне нерегулируемого дробл</w:t>
            </w:r>
            <w:r w:rsidRPr="00F2695A">
              <w:rPr>
                <w:sz w:val="20"/>
                <w:szCs w:val="20"/>
              </w:rPr>
              <w:t>е</w:t>
            </w:r>
            <w:r w:rsidRPr="00F2695A">
              <w:rPr>
                <w:sz w:val="20"/>
                <w:szCs w:val="20"/>
              </w:rPr>
              <w:t>ния.</w:t>
            </w:r>
          </w:p>
          <w:p w:rsidR="00F2695A" w:rsidRPr="00F2695A" w:rsidRDefault="00F2695A" w:rsidP="00F2695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Процесс разрушения пород при мгновенном взрывании нескольких з</w:t>
            </w:r>
            <w:r w:rsidRPr="00F2695A">
              <w:rPr>
                <w:sz w:val="20"/>
                <w:szCs w:val="20"/>
              </w:rPr>
              <w:t>а</w:t>
            </w:r>
            <w:r w:rsidRPr="00F2695A">
              <w:rPr>
                <w:sz w:val="20"/>
                <w:szCs w:val="20"/>
              </w:rPr>
              <w:t>рядов.</w:t>
            </w:r>
          </w:p>
          <w:p w:rsidR="00F2695A" w:rsidRPr="00F2695A" w:rsidRDefault="00F2695A" w:rsidP="00F2695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Процесс разрушения горных пород при короткозамедленном взрывании (КЗВ). Физический смысл КЗВ. Основные гипотезы.</w:t>
            </w:r>
          </w:p>
          <w:p w:rsidR="00F2695A" w:rsidRPr="00F2695A" w:rsidRDefault="00F2695A" w:rsidP="00F2695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Взрывание при проведении траншей на земной поверхности.</w:t>
            </w:r>
          </w:p>
          <w:p w:rsidR="00F2695A" w:rsidRPr="00F2695A" w:rsidRDefault="00F2695A" w:rsidP="00F2695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Взрывание при проходке подземных горных выработок.</w:t>
            </w:r>
          </w:p>
          <w:p w:rsidR="00F2695A" w:rsidRPr="00F2695A" w:rsidRDefault="00F2695A" w:rsidP="00F2695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Взрывание на подпорную стенку. Баланс энергии при взрыве.</w:t>
            </w:r>
          </w:p>
          <w:p w:rsidR="00F2695A" w:rsidRPr="00F2695A" w:rsidRDefault="00F2695A" w:rsidP="00F2695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Процесс разрушения пород взрывом наружного заряда. Кумулятивное действие взр</w:t>
            </w:r>
            <w:r w:rsidRPr="00F2695A">
              <w:rPr>
                <w:sz w:val="20"/>
                <w:szCs w:val="20"/>
              </w:rPr>
              <w:t>ы</w:t>
            </w:r>
            <w:r w:rsidRPr="00F2695A">
              <w:rPr>
                <w:sz w:val="20"/>
                <w:szCs w:val="20"/>
              </w:rPr>
              <w:t>ва.</w:t>
            </w:r>
          </w:p>
          <w:p w:rsidR="00F2695A" w:rsidRPr="00F2695A" w:rsidRDefault="00F2695A" w:rsidP="00F2695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Общие принципы расчета сосредоточенных зарядов рыхления.</w:t>
            </w:r>
          </w:p>
          <w:p w:rsidR="00F2695A" w:rsidRPr="00F2695A" w:rsidRDefault="00F2695A" w:rsidP="00F2695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Общие принципы расчета разрушительного действия сосредоточенных зарядов выбр</w:t>
            </w:r>
            <w:r w:rsidRPr="00F2695A">
              <w:rPr>
                <w:sz w:val="20"/>
                <w:szCs w:val="20"/>
              </w:rPr>
              <w:t>о</w:t>
            </w:r>
            <w:r w:rsidRPr="00F2695A">
              <w:rPr>
                <w:sz w:val="20"/>
                <w:szCs w:val="20"/>
              </w:rPr>
              <w:t>са.</w:t>
            </w:r>
          </w:p>
          <w:p w:rsidR="00F2695A" w:rsidRPr="00F2695A" w:rsidRDefault="00F2695A" w:rsidP="00F2695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Общие принципы расчета разрушительного действия удлиненных зар</w:t>
            </w:r>
            <w:r w:rsidRPr="00F2695A">
              <w:rPr>
                <w:sz w:val="20"/>
                <w:szCs w:val="20"/>
              </w:rPr>
              <w:t>я</w:t>
            </w:r>
            <w:r w:rsidRPr="00F2695A">
              <w:rPr>
                <w:sz w:val="20"/>
                <w:szCs w:val="20"/>
              </w:rPr>
              <w:t>дов.</w:t>
            </w:r>
          </w:p>
          <w:p w:rsidR="00F2695A" w:rsidRPr="00F2695A" w:rsidRDefault="00F2695A" w:rsidP="00F2695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Сейсмическое действие взрыва.</w:t>
            </w:r>
          </w:p>
          <w:p w:rsidR="00F2695A" w:rsidRPr="00F2695A" w:rsidRDefault="00F2695A" w:rsidP="00F2695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 xml:space="preserve"> Шкала интенсивности сейсмических колебаний.</w:t>
            </w:r>
          </w:p>
          <w:p w:rsidR="00F2695A" w:rsidRPr="00F2695A" w:rsidRDefault="00F2695A" w:rsidP="00F2695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 xml:space="preserve"> Предельно допустимые скорости колебаний грунта.</w:t>
            </w:r>
          </w:p>
          <w:p w:rsidR="00F2695A" w:rsidRDefault="00F2695A" w:rsidP="00F2695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 xml:space="preserve"> Управление сейсмическим действием взрыва.</w:t>
            </w:r>
          </w:p>
          <w:p w:rsidR="00F2695A" w:rsidRDefault="00F2695A" w:rsidP="00F2695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Действие ударных воздушных волн взрывов на окружающие сооруж</w:t>
            </w:r>
            <w:r w:rsidRPr="00F2695A">
              <w:rPr>
                <w:sz w:val="20"/>
                <w:szCs w:val="20"/>
              </w:rPr>
              <w:t>е</w:t>
            </w:r>
            <w:r w:rsidRPr="00F2695A">
              <w:rPr>
                <w:sz w:val="20"/>
                <w:szCs w:val="20"/>
              </w:rPr>
              <w:t>ния.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</w:p>
        </w:tc>
      </w:tr>
      <w:tr w:rsidR="00F2695A" w:rsidRPr="00BC665F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695A" w:rsidRPr="00F2695A" w:rsidRDefault="00F2695A">
            <w:pPr>
              <w:ind w:firstLine="0"/>
              <w:jc w:val="left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695A" w:rsidRPr="00F2695A" w:rsidRDefault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- рассчитывать параметры зон действия взрыва при отбойке шпуровыми, скважинными и к</w:t>
            </w:r>
            <w:r w:rsidRPr="00F2695A">
              <w:rPr>
                <w:sz w:val="20"/>
                <w:szCs w:val="20"/>
              </w:rPr>
              <w:t>а</w:t>
            </w:r>
            <w:r w:rsidRPr="00F2695A">
              <w:rPr>
                <w:sz w:val="20"/>
                <w:szCs w:val="20"/>
              </w:rPr>
              <w:t>мерными зарядами при взрывании на карьерах и на других горных и промышленных объектах на земной поверхности, при подземной добыче руды и угля, при проходке подземных выраб</w:t>
            </w:r>
            <w:r w:rsidRPr="00F2695A">
              <w:rPr>
                <w:sz w:val="20"/>
                <w:szCs w:val="20"/>
              </w:rPr>
              <w:t>о</w:t>
            </w:r>
            <w:r w:rsidRPr="00F2695A">
              <w:rPr>
                <w:sz w:val="20"/>
                <w:szCs w:val="20"/>
              </w:rPr>
              <w:t>ток, при производстве специальных взрывных работ;</w:t>
            </w:r>
          </w:p>
          <w:p w:rsidR="00F2695A" w:rsidRPr="00F2695A" w:rsidRDefault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- выбирать наиболее рациональные ресурсо</w:t>
            </w:r>
            <w:r w:rsidRPr="00F2695A">
              <w:rPr>
                <w:sz w:val="20"/>
                <w:szCs w:val="20"/>
              </w:rPr>
              <w:t>с</w:t>
            </w:r>
            <w:r w:rsidRPr="00F2695A">
              <w:rPr>
                <w:sz w:val="20"/>
                <w:szCs w:val="20"/>
              </w:rPr>
              <w:t>берегающие технологии разр</w:t>
            </w:r>
            <w:r w:rsidRPr="00F2695A">
              <w:rPr>
                <w:sz w:val="20"/>
                <w:szCs w:val="20"/>
              </w:rPr>
              <w:t>у</w:t>
            </w:r>
            <w:r w:rsidRPr="00F2695A">
              <w:rPr>
                <w:sz w:val="20"/>
                <w:szCs w:val="20"/>
              </w:rPr>
              <w:t>шения массивов горных пород при ра</w:t>
            </w:r>
            <w:r w:rsidRPr="00F2695A">
              <w:rPr>
                <w:sz w:val="20"/>
                <w:szCs w:val="20"/>
              </w:rPr>
              <w:t>з</w:t>
            </w:r>
            <w:r w:rsidRPr="00F2695A">
              <w:rPr>
                <w:sz w:val="20"/>
                <w:szCs w:val="20"/>
              </w:rPr>
              <w:t>личных горно-геологических условиях их разработки;</w:t>
            </w:r>
          </w:p>
          <w:p w:rsidR="00F2695A" w:rsidRPr="00F2695A" w:rsidRDefault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- анализировать полученные результаты мех</w:t>
            </w:r>
            <w:r w:rsidRPr="00F2695A">
              <w:rPr>
                <w:sz w:val="20"/>
                <w:szCs w:val="20"/>
              </w:rPr>
              <w:t>а</w:t>
            </w:r>
            <w:r w:rsidRPr="00F2695A">
              <w:rPr>
                <w:sz w:val="20"/>
                <w:szCs w:val="20"/>
              </w:rPr>
              <w:t>нического или взрывного разрушения горных пород, предлагать способы повышения энерг</w:t>
            </w:r>
            <w:r w:rsidRPr="00F2695A">
              <w:rPr>
                <w:sz w:val="20"/>
                <w:szCs w:val="20"/>
              </w:rPr>
              <w:t>е</w:t>
            </w:r>
            <w:r w:rsidRPr="00F2695A">
              <w:rPr>
                <w:sz w:val="20"/>
                <w:szCs w:val="20"/>
              </w:rPr>
              <w:t>тической эффективности процессов разруш</w:t>
            </w:r>
            <w:r w:rsidRPr="00F2695A">
              <w:rPr>
                <w:sz w:val="20"/>
                <w:szCs w:val="20"/>
              </w:rPr>
              <w:t>е</w:t>
            </w:r>
            <w:r w:rsidRPr="00F2695A">
              <w:rPr>
                <w:sz w:val="20"/>
                <w:szCs w:val="20"/>
              </w:rPr>
              <w:t>ния.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695A" w:rsidRPr="00F2695A" w:rsidRDefault="00F2695A" w:rsidP="00F2695A">
            <w:pPr>
              <w:pStyle w:val="ac"/>
              <w:ind w:firstLine="0"/>
              <w:jc w:val="left"/>
              <w:rPr>
                <w:b/>
                <w:sz w:val="20"/>
              </w:rPr>
            </w:pPr>
            <w:r w:rsidRPr="00F2695A">
              <w:rPr>
                <w:b/>
                <w:sz w:val="20"/>
              </w:rPr>
              <w:t>Тест для подготовки к контрольной работе №1</w:t>
            </w:r>
          </w:p>
          <w:p w:rsidR="00F2695A" w:rsidRPr="00F2695A" w:rsidRDefault="00F2695A" w:rsidP="00F2695A">
            <w:pPr>
              <w:pStyle w:val="a3"/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Задание с выбором ответа: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b/>
                <w:sz w:val="20"/>
                <w:szCs w:val="20"/>
              </w:rPr>
            </w:pPr>
            <w:r w:rsidRPr="00F2695A">
              <w:rPr>
                <w:b/>
                <w:sz w:val="20"/>
                <w:szCs w:val="20"/>
              </w:rPr>
              <w:t xml:space="preserve">1. Искусственное цилиндрическое углубление в горной породе диаметром до </w:t>
            </w:r>
            <w:smartTag w:uri="urn:schemas-microsoft-com:office:smarttags" w:element="metricconverter">
              <w:smartTagPr>
                <w:attr w:name="ProductID" w:val="75 мм"/>
              </w:smartTagPr>
              <w:r w:rsidRPr="00F2695A">
                <w:rPr>
                  <w:b/>
                  <w:sz w:val="20"/>
                  <w:szCs w:val="20"/>
                </w:rPr>
                <w:t>75 мм</w:t>
              </w:r>
            </w:smartTag>
            <w:r w:rsidRPr="00F2695A">
              <w:rPr>
                <w:b/>
                <w:sz w:val="20"/>
                <w:szCs w:val="20"/>
              </w:rPr>
              <w:t xml:space="preserve"> и глуб</w:t>
            </w:r>
            <w:r w:rsidRPr="00F2695A">
              <w:rPr>
                <w:b/>
                <w:sz w:val="20"/>
                <w:szCs w:val="20"/>
              </w:rPr>
              <w:t>и</w:t>
            </w:r>
            <w:r w:rsidRPr="00F2695A">
              <w:rPr>
                <w:b/>
                <w:sz w:val="20"/>
                <w:szCs w:val="20"/>
              </w:rPr>
              <w:t xml:space="preserve">ной до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2695A">
                <w:rPr>
                  <w:b/>
                  <w:sz w:val="20"/>
                  <w:szCs w:val="20"/>
                </w:rPr>
                <w:t>5 м</w:t>
              </w:r>
            </w:smartTag>
            <w:r w:rsidRPr="00F2695A">
              <w:rPr>
                <w:b/>
                <w:sz w:val="20"/>
                <w:szCs w:val="20"/>
              </w:rPr>
              <w:t xml:space="preserve"> является: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А). Шпуром.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Б). Скважиной.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В). Камерой.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Г). Ни А, ни Б, ни В.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Д). А и Б.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b/>
                <w:sz w:val="20"/>
                <w:szCs w:val="20"/>
              </w:rPr>
            </w:pPr>
            <w:r w:rsidRPr="00F2695A">
              <w:rPr>
                <w:b/>
                <w:sz w:val="20"/>
                <w:szCs w:val="20"/>
              </w:rPr>
              <w:t>2. Что является основной причиной масштабного эффекта?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  <w:lang w:val="en-US"/>
              </w:rPr>
              <w:t>A</w:t>
            </w:r>
            <w:r w:rsidRPr="00F2695A">
              <w:rPr>
                <w:sz w:val="20"/>
                <w:szCs w:val="20"/>
              </w:rPr>
              <w:t>). Трещиноватость.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Б). Пористость.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В). Анизотропия.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Г). Химический состав.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Д). Б и Г.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b/>
                <w:sz w:val="20"/>
                <w:szCs w:val="20"/>
              </w:rPr>
            </w:pPr>
            <w:r w:rsidRPr="00F2695A">
              <w:rPr>
                <w:b/>
                <w:sz w:val="20"/>
                <w:szCs w:val="20"/>
              </w:rPr>
              <w:t>3. Под влиянием масштабного эффекта скорость поперечных волн …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А). уменьшается.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Б). увеличивается.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В). не изменяется.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Г). сначала увеличивается, а затем не изменяется.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b/>
                <w:sz w:val="20"/>
                <w:szCs w:val="20"/>
              </w:rPr>
            </w:pPr>
            <w:r w:rsidRPr="00F2695A">
              <w:rPr>
                <w:b/>
                <w:sz w:val="20"/>
                <w:szCs w:val="20"/>
              </w:rPr>
              <w:t>4. Какое из приведенных свойств характеризует способность породы сопротивляться разруш</w:t>
            </w:r>
            <w:r w:rsidRPr="00F2695A">
              <w:rPr>
                <w:b/>
                <w:sz w:val="20"/>
                <w:szCs w:val="20"/>
              </w:rPr>
              <w:t>е</w:t>
            </w:r>
            <w:r w:rsidRPr="00F2695A">
              <w:rPr>
                <w:b/>
                <w:sz w:val="20"/>
                <w:szCs w:val="20"/>
              </w:rPr>
              <w:t>нию под действием внешних во</w:t>
            </w:r>
            <w:r w:rsidRPr="00F2695A">
              <w:rPr>
                <w:b/>
                <w:sz w:val="20"/>
                <w:szCs w:val="20"/>
              </w:rPr>
              <w:t>з</w:t>
            </w:r>
            <w:r w:rsidRPr="00F2695A">
              <w:rPr>
                <w:b/>
                <w:sz w:val="20"/>
                <w:szCs w:val="20"/>
              </w:rPr>
              <w:t>действий?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А). Крепость.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Б). Взрываемость.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В). Буримость.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Г). Твердость.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Д). Абразивность.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b/>
                <w:sz w:val="20"/>
                <w:szCs w:val="20"/>
              </w:rPr>
            </w:pPr>
            <w:r w:rsidRPr="00F2695A">
              <w:rPr>
                <w:b/>
                <w:sz w:val="20"/>
                <w:szCs w:val="20"/>
              </w:rPr>
              <w:t>5. Какое из приведенных свойств является горно-технологическим?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А). Крепость.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Б). Взрываемость.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В). Буримость.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Г). А, Б и В.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b/>
                <w:sz w:val="20"/>
                <w:szCs w:val="20"/>
              </w:rPr>
            </w:pPr>
            <w:r w:rsidRPr="00F2695A">
              <w:rPr>
                <w:b/>
                <w:sz w:val="20"/>
                <w:szCs w:val="20"/>
              </w:rPr>
              <w:t>6. Каким показателем оценивается трещиноватость породного массива?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А). Частотой трещин.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Б). Шириной трещин.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lastRenderedPageBreak/>
              <w:t>В). Длиной трещин.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Г). Материалом заполнения трещин.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Д). Б и В.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b/>
                <w:sz w:val="20"/>
                <w:szCs w:val="20"/>
              </w:rPr>
            </w:pPr>
            <w:r w:rsidRPr="00F2695A">
              <w:rPr>
                <w:b/>
                <w:sz w:val="20"/>
                <w:szCs w:val="20"/>
              </w:rPr>
              <w:t>7. Какие свойства массива необходимо учитывать при выборе типа применяемого взрывчатого вещества?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А). Устойчивость.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Б). Водоносность.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В). Твердость.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Г). Абразивность.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Д). А и Г.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b/>
                <w:sz w:val="20"/>
                <w:szCs w:val="20"/>
              </w:rPr>
            </w:pPr>
            <w:r w:rsidRPr="00F2695A">
              <w:rPr>
                <w:b/>
                <w:sz w:val="20"/>
                <w:szCs w:val="20"/>
              </w:rPr>
              <w:t>8. С увеличением плотности пород затраты энергии идущие на дробление ….</w:t>
            </w:r>
          </w:p>
          <w:p w:rsidR="00F2695A" w:rsidRPr="00F2695A" w:rsidRDefault="00F2695A" w:rsidP="00F2695A">
            <w:pPr>
              <w:pStyle w:val="a3"/>
              <w:tabs>
                <w:tab w:val="num" w:pos="927"/>
              </w:tabs>
              <w:ind w:firstLine="0"/>
              <w:rPr>
                <w:i w:val="0"/>
                <w:sz w:val="20"/>
                <w:szCs w:val="20"/>
              </w:rPr>
            </w:pPr>
            <w:r w:rsidRPr="00F2695A">
              <w:rPr>
                <w:i w:val="0"/>
                <w:sz w:val="20"/>
                <w:szCs w:val="20"/>
              </w:rPr>
              <w:t>А). снижаются.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Б). возрастают.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В). не изменяются.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Г). сначала возрастают, а затем снижаются.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Д). сначала снижаются, а затем не изменяются.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b/>
                <w:sz w:val="20"/>
                <w:szCs w:val="20"/>
              </w:rPr>
            </w:pPr>
            <w:r w:rsidRPr="00F2695A">
              <w:rPr>
                <w:b/>
                <w:sz w:val="20"/>
                <w:szCs w:val="20"/>
              </w:rPr>
              <w:t>9. Наиболее трудно поддаются разрушению породы имеющие …</w:t>
            </w:r>
          </w:p>
          <w:p w:rsidR="00F2695A" w:rsidRPr="00F2695A" w:rsidRDefault="00F2695A" w:rsidP="00F2695A">
            <w:pPr>
              <w:pStyle w:val="a3"/>
              <w:tabs>
                <w:tab w:val="num" w:pos="927"/>
              </w:tabs>
              <w:ind w:firstLine="0"/>
              <w:rPr>
                <w:i w:val="0"/>
                <w:sz w:val="20"/>
                <w:szCs w:val="20"/>
              </w:rPr>
            </w:pPr>
            <w:r w:rsidRPr="00F2695A">
              <w:rPr>
                <w:i w:val="0"/>
                <w:sz w:val="20"/>
                <w:szCs w:val="20"/>
              </w:rPr>
              <w:t>А). Высокую прочность.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Б). Большую зону пластической деформаций.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В). А и Б.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Г) Ни А, ни Б.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b/>
                <w:sz w:val="20"/>
                <w:szCs w:val="20"/>
              </w:rPr>
            </w:pPr>
            <w:r w:rsidRPr="00F2695A">
              <w:rPr>
                <w:b/>
                <w:sz w:val="20"/>
                <w:szCs w:val="20"/>
              </w:rPr>
              <w:t>10. Все горные породы по степени трещиноватости массива условно разделены на …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А). пять категорий.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Б). десять категорий.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В). шестнадцать категорий.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Г). двадцать категорий.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</w:p>
          <w:p w:rsidR="00F2695A" w:rsidRPr="00F2695A" w:rsidRDefault="00F2695A" w:rsidP="00F2695A">
            <w:pPr>
              <w:pStyle w:val="ac"/>
              <w:ind w:firstLine="0"/>
              <w:jc w:val="both"/>
              <w:rPr>
                <w:b/>
                <w:sz w:val="20"/>
              </w:rPr>
            </w:pPr>
            <w:r w:rsidRPr="00F2695A">
              <w:rPr>
                <w:b/>
                <w:sz w:val="20"/>
              </w:rPr>
              <w:t>Тест для подготовки к контрольной работе №2</w:t>
            </w:r>
          </w:p>
          <w:p w:rsidR="00F2695A" w:rsidRPr="00F2695A" w:rsidRDefault="00F2695A" w:rsidP="00F2695A">
            <w:pPr>
              <w:pStyle w:val="a3"/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Задание с выбором ответа: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b/>
                <w:sz w:val="20"/>
                <w:szCs w:val="20"/>
              </w:rPr>
            </w:pPr>
            <w:r w:rsidRPr="00F2695A">
              <w:rPr>
                <w:b/>
                <w:sz w:val="20"/>
                <w:szCs w:val="20"/>
              </w:rPr>
              <w:t>1. Какая кристаллическая решетка у хлорида натрия?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А). Атомная.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Б). Молекулярная.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В). Металлическая.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Г). Ионная.</w:t>
            </w:r>
          </w:p>
          <w:p w:rsidR="00F2695A" w:rsidRDefault="00F2695A" w:rsidP="00F2695A">
            <w:pPr>
              <w:tabs>
                <w:tab w:val="num" w:pos="927"/>
              </w:tabs>
              <w:ind w:firstLine="0"/>
              <w:rPr>
                <w:b/>
                <w:sz w:val="20"/>
                <w:szCs w:val="20"/>
              </w:rPr>
            </w:pP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b/>
                <w:sz w:val="20"/>
                <w:szCs w:val="20"/>
              </w:rPr>
            </w:pPr>
            <w:r w:rsidRPr="00F2695A">
              <w:rPr>
                <w:b/>
                <w:sz w:val="20"/>
                <w:szCs w:val="20"/>
              </w:rPr>
              <w:lastRenderedPageBreak/>
              <w:t>2. Вакансии относятся к …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  <w:lang w:val="en-US"/>
              </w:rPr>
              <w:t>A</w:t>
            </w:r>
            <w:r w:rsidRPr="00F2695A">
              <w:rPr>
                <w:sz w:val="20"/>
                <w:szCs w:val="20"/>
              </w:rPr>
              <w:t>). точечным дефектам.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Б). дислокациям.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В). поверхностным дефектам.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Г). объемным дефектам.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b/>
                <w:sz w:val="20"/>
                <w:szCs w:val="20"/>
              </w:rPr>
            </w:pPr>
            <w:r w:rsidRPr="00F2695A">
              <w:rPr>
                <w:b/>
                <w:sz w:val="20"/>
                <w:szCs w:val="20"/>
              </w:rPr>
              <w:t xml:space="preserve">3. Какое напряжение будет в кубическом блоке горной породы, если сторона куба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F2695A">
                <w:rPr>
                  <w:b/>
                  <w:sz w:val="20"/>
                  <w:szCs w:val="20"/>
                </w:rPr>
                <w:t>2 м</w:t>
              </w:r>
            </w:smartTag>
            <w:r w:rsidRPr="00F2695A">
              <w:rPr>
                <w:b/>
                <w:sz w:val="20"/>
                <w:szCs w:val="20"/>
              </w:rPr>
              <w:t xml:space="preserve"> и дейс</w:t>
            </w:r>
            <w:r w:rsidRPr="00F2695A">
              <w:rPr>
                <w:b/>
                <w:sz w:val="20"/>
                <w:szCs w:val="20"/>
              </w:rPr>
              <w:t>т</w:t>
            </w:r>
            <w:r w:rsidRPr="00F2695A">
              <w:rPr>
                <w:b/>
                <w:sz w:val="20"/>
                <w:szCs w:val="20"/>
              </w:rPr>
              <w:t>вующая сила 40 МН?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А).  10 МПа.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Б).  20 МПа.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В).  80 МПа.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Г). 160 МПа.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Д). 320 МПа.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b/>
                <w:sz w:val="20"/>
                <w:szCs w:val="20"/>
              </w:rPr>
            </w:pPr>
            <w:r w:rsidRPr="00F2695A">
              <w:rPr>
                <w:b/>
                <w:sz w:val="20"/>
                <w:szCs w:val="20"/>
              </w:rPr>
              <w:t>4. Вычислить величину нормального напряжения, если общий вектор напряжений в 10 МПа н</w:t>
            </w:r>
            <w:r w:rsidRPr="00F2695A">
              <w:rPr>
                <w:b/>
                <w:sz w:val="20"/>
                <w:szCs w:val="20"/>
              </w:rPr>
              <w:t>а</w:t>
            </w:r>
            <w:r w:rsidRPr="00F2695A">
              <w:rPr>
                <w:b/>
                <w:sz w:val="20"/>
                <w:szCs w:val="20"/>
              </w:rPr>
              <w:t>правлен под углом 30</w:t>
            </w:r>
            <w:r w:rsidRPr="00F2695A">
              <w:rPr>
                <w:b/>
                <w:sz w:val="20"/>
                <w:szCs w:val="20"/>
                <w:vertAlign w:val="superscript"/>
              </w:rPr>
              <w:t>о</w:t>
            </w:r>
            <w:r w:rsidRPr="00F2695A">
              <w:rPr>
                <w:b/>
                <w:sz w:val="20"/>
                <w:szCs w:val="20"/>
              </w:rPr>
              <w:t xml:space="preserve"> к горизонтальной плоск</w:t>
            </w:r>
            <w:r w:rsidRPr="00F2695A">
              <w:rPr>
                <w:b/>
                <w:sz w:val="20"/>
                <w:szCs w:val="20"/>
              </w:rPr>
              <w:t>о</w:t>
            </w:r>
            <w:r w:rsidRPr="00F2695A">
              <w:rPr>
                <w:b/>
                <w:sz w:val="20"/>
                <w:szCs w:val="20"/>
              </w:rPr>
              <w:t>сти.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А). 5 МПа.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 xml:space="preserve">Б). </w:t>
            </w:r>
            <w:r w:rsidRPr="00F2695A">
              <w:rPr>
                <w:sz w:val="20"/>
                <w:szCs w:val="20"/>
              </w:rPr>
              <w:sym w:font="Symbol" w:char="F0BB"/>
            </w:r>
            <w:r w:rsidRPr="00F2695A">
              <w:rPr>
                <w:sz w:val="20"/>
                <w:szCs w:val="20"/>
              </w:rPr>
              <w:t xml:space="preserve"> 8,66 МПа.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В). 10 МПа.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Г). 20 МПа.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b/>
                <w:sz w:val="20"/>
                <w:szCs w:val="20"/>
              </w:rPr>
            </w:pPr>
            <w:r w:rsidRPr="00F2695A">
              <w:rPr>
                <w:b/>
                <w:sz w:val="20"/>
                <w:szCs w:val="20"/>
              </w:rPr>
              <w:t>5. Под действием горного давления поддерживающий кровлю выработки целик испытал относ</w:t>
            </w:r>
            <w:r w:rsidRPr="00F2695A">
              <w:rPr>
                <w:b/>
                <w:sz w:val="20"/>
                <w:szCs w:val="20"/>
              </w:rPr>
              <w:t>и</w:t>
            </w:r>
            <w:r w:rsidRPr="00F2695A">
              <w:rPr>
                <w:b/>
                <w:sz w:val="20"/>
                <w:szCs w:val="20"/>
              </w:rPr>
              <w:t>тельную продольную деформацию 0,004. На сколько миллиметров опуст</w:t>
            </w:r>
            <w:r w:rsidRPr="00F2695A">
              <w:rPr>
                <w:b/>
                <w:sz w:val="20"/>
                <w:szCs w:val="20"/>
              </w:rPr>
              <w:t>и</w:t>
            </w:r>
            <w:r w:rsidRPr="00F2695A">
              <w:rPr>
                <w:b/>
                <w:sz w:val="20"/>
                <w:szCs w:val="20"/>
              </w:rPr>
              <w:t xml:space="preserve">лась кровля выработки если высота целика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F2695A">
                <w:rPr>
                  <w:b/>
                  <w:sz w:val="20"/>
                  <w:szCs w:val="20"/>
                </w:rPr>
                <w:t>2 м</w:t>
              </w:r>
            </w:smartTag>
            <w:r w:rsidRPr="00F2695A">
              <w:rPr>
                <w:b/>
                <w:sz w:val="20"/>
                <w:szCs w:val="20"/>
              </w:rPr>
              <w:t>.?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 xml:space="preserve">А). 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F2695A">
                <w:rPr>
                  <w:sz w:val="20"/>
                  <w:szCs w:val="20"/>
                </w:rPr>
                <w:t>1 мм</w:t>
              </w:r>
            </w:smartTag>
            <w:r w:rsidRPr="00F2695A">
              <w:rPr>
                <w:sz w:val="20"/>
                <w:szCs w:val="20"/>
              </w:rPr>
              <w:t>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 xml:space="preserve">Б). 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F2695A">
                <w:rPr>
                  <w:sz w:val="20"/>
                  <w:szCs w:val="20"/>
                </w:rPr>
                <w:t>2 мм</w:t>
              </w:r>
            </w:smartTag>
            <w:r w:rsidRPr="00F2695A">
              <w:rPr>
                <w:sz w:val="20"/>
                <w:szCs w:val="20"/>
              </w:rPr>
              <w:t>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 xml:space="preserve">В). 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F2695A">
                <w:rPr>
                  <w:sz w:val="20"/>
                  <w:szCs w:val="20"/>
                </w:rPr>
                <w:t>4 мм</w:t>
              </w:r>
            </w:smartTag>
            <w:r w:rsidRPr="00F2695A">
              <w:rPr>
                <w:sz w:val="20"/>
                <w:szCs w:val="20"/>
              </w:rPr>
              <w:t>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 xml:space="preserve">Г). 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F2695A">
                <w:rPr>
                  <w:sz w:val="20"/>
                  <w:szCs w:val="20"/>
                </w:rPr>
                <w:t>8 мм</w:t>
              </w:r>
            </w:smartTag>
            <w:r w:rsidRPr="00F2695A">
              <w:rPr>
                <w:sz w:val="20"/>
                <w:szCs w:val="20"/>
              </w:rPr>
              <w:t>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 xml:space="preserve">Д). </w:t>
            </w:r>
            <w:smartTag w:uri="urn:schemas-microsoft-com:office:smarttags" w:element="metricconverter">
              <w:smartTagPr>
                <w:attr w:name="ProductID" w:val="16 мм"/>
              </w:smartTagPr>
              <w:r w:rsidRPr="00F2695A">
                <w:rPr>
                  <w:sz w:val="20"/>
                  <w:szCs w:val="20"/>
                </w:rPr>
                <w:t>16 мм</w:t>
              </w:r>
            </w:smartTag>
            <w:r w:rsidRPr="00F2695A">
              <w:rPr>
                <w:sz w:val="20"/>
                <w:szCs w:val="20"/>
              </w:rPr>
              <w:t>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b/>
                <w:sz w:val="20"/>
                <w:szCs w:val="20"/>
              </w:rPr>
            </w:pPr>
            <w:r w:rsidRPr="00F2695A">
              <w:rPr>
                <w:b/>
                <w:sz w:val="20"/>
                <w:szCs w:val="20"/>
              </w:rPr>
              <w:t>6. Определить коэффициент Пуассона, если при упругом деформировании горной породы ее п</w:t>
            </w:r>
            <w:r w:rsidRPr="00F2695A">
              <w:rPr>
                <w:b/>
                <w:sz w:val="20"/>
                <w:szCs w:val="20"/>
              </w:rPr>
              <w:t>о</w:t>
            </w:r>
            <w:r w:rsidRPr="00F2695A">
              <w:rPr>
                <w:b/>
                <w:sz w:val="20"/>
                <w:szCs w:val="20"/>
              </w:rPr>
              <w:t>перечная деформация в 4 раза меньше продольной и образец имеет форму куба.</w:t>
            </w:r>
          </w:p>
          <w:p w:rsidR="00F2695A" w:rsidRPr="00F2695A" w:rsidRDefault="00F2695A" w:rsidP="00F2695A">
            <w:pPr>
              <w:pStyle w:val="a3"/>
              <w:tabs>
                <w:tab w:val="num" w:pos="927"/>
              </w:tabs>
              <w:ind w:firstLine="0"/>
              <w:rPr>
                <w:i w:val="0"/>
                <w:sz w:val="20"/>
                <w:szCs w:val="20"/>
              </w:rPr>
            </w:pPr>
            <w:r w:rsidRPr="00F2695A">
              <w:rPr>
                <w:i w:val="0"/>
                <w:sz w:val="20"/>
                <w:szCs w:val="20"/>
              </w:rPr>
              <w:t>А). 0,125.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Б). 0,25.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В). 0,5.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Г). 1.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Д). 4.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b/>
                <w:sz w:val="20"/>
                <w:szCs w:val="20"/>
              </w:rPr>
            </w:pPr>
            <w:r w:rsidRPr="00F2695A">
              <w:rPr>
                <w:b/>
                <w:sz w:val="20"/>
                <w:szCs w:val="20"/>
              </w:rPr>
              <w:t>7. Горная порода с модулем упругости 5000 МПа хрупко разрушилась при н</w:t>
            </w:r>
            <w:r w:rsidRPr="00F2695A">
              <w:rPr>
                <w:b/>
                <w:sz w:val="20"/>
                <w:szCs w:val="20"/>
              </w:rPr>
              <w:t>а</w:t>
            </w:r>
            <w:r w:rsidRPr="00F2695A">
              <w:rPr>
                <w:b/>
                <w:sz w:val="20"/>
                <w:szCs w:val="20"/>
              </w:rPr>
              <w:t xml:space="preserve">пряжении 200 МПа. Чему равна удельная работа разрушения данной породы. </w:t>
            </w:r>
          </w:p>
          <w:p w:rsidR="00F2695A" w:rsidRPr="00F2695A" w:rsidRDefault="00F2695A" w:rsidP="00F2695A">
            <w:pPr>
              <w:pStyle w:val="a3"/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lastRenderedPageBreak/>
              <w:t>А). 1 МДж.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Б). 4 МДж.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В). 8 МДж.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Г). 10 МДж.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Д). 25 МДж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b/>
                <w:sz w:val="20"/>
                <w:szCs w:val="20"/>
              </w:rPr>
            </w:pPr>
            <w:r w:rsidRPr="00F2695A">
              <w:rPr>
                <w:b/>
                <w:sz w:val="20"/>
                <w:szCs w:val="20"/>
              </w:rPr>
              <w:t>8. Оцените величину теоретической прочности горной породы, если ее модуль упругости соста</w:t>
            </w:r>
            <w:r w:rsidRPr="00F2695A">
              <w:rPr>
                <w:b/>
                <w:sz w:val="20"/>
                <w:szCs w:val="20"/>
              </w:rPr>
              <w:t>в</w:t>
            </w:r>
            <w:r w:rsidRPr="00F2695A">
              <w:rPr>
                <w:b/>
                <w:sz w:val="20"/>
                <w:szCs w:val="20"/>
              </w:rPr>
              <w:t>ляет 5000 МПа.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А). 5 МПа.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Б). 50 МПа.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В). 500 МПа.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Г). 1000 МПа.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Д). 25000 МПа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b/>
                <w:sz w:val="20"/>
                <w:szCs w:val="20"/>
              </w:rPr>
            </w:pPr>
            <w:r w:rsidRPr="00F2695A">
              <w:rPr>
                <w:b/>
                <w:sz w:val="20"/>
                <w:szCs w:val="20"/>
              </w:rPr>
              <w:t>9. Под действием внешней механической нагрузки концентрация точечных д</w:t>
            </w:r>
            <w:r w:rsidRPr="00F2695A">
              <w:rPr>
                <w:b/>
                <w:sz w:val="20"/>
                <w:szCs w:val="20"/>
              </w:rPr>
              <w:t>е</w:t>
            </w:r>
            <w:r w:rsidRPr="00F2695A">
              <w:rPr>
                <w:b/>
                <w:sz w:val="20"/>
                <w:szCs w:val="20"/>
              </w:rPr>
              <w:t>фектов …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А). уменьшается.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Б). увеличивается.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В). не изменяется.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Г). сначала увеличивается, а затем не изменяется.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b/>
                <w:sz w:val="20"/>
                <w:szCs w:val="20"/>
              </w:rPr>
            </w:pPr>
            <w:r w:rsidRPr="00F2695A">
              <w:rPr>
                <w:b/>
                <w:sz w:val="20"/>
                <w:szCs w:val="20"/>
              </w:rPr>
              <w:t xml:space="preserve">10. При увеличении температуры количество дислокаций … 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А). уменьшается.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Б). увеличивается.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В). не изменяется.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Г). сначала увеличивается, а затем не изменяется.</w:t>
            </w:r>
          </w:p>
          <w:p w:rsidR="00F2695A" w:rsidRPr="00F2695A" w:rsidRDefault="00F2695A" w:rsidP="00F2695A">
            <w:pPr>
              <w:pStyle w:val="ac"/>
              <w:ind w:firstLine="0"/>
              <w:jc w:val="left"/>
              <w:rPr>
                <w:b/>
                <w:sz w:val="20"/>
              </w:rPr>
            </w:pPr>
            <w:r w:rsidRPr="00F2695A">
              <w:rPr>
                <w:b/>
                <w:sz w:val="20"/>
              </w:rPr>
              <w:br w:type="page"/>
              <w:t>Тест для подготовки к контрольной работе №3</w:t>
            </w:r>
          </w:p>
          <w:p w:rsidR="00F2695A" w:rsidRPr="00F2695A" w:rsidRDefault="00F2695A" w:rsidP="00F2695A">
            <w:pPr>
              <w:ind w:firstLine="0"/>
              <w:rPr>
                <w:i/>
                <w:sz w:val="20"/>
                <w:szCs w:val="20"/>
              </w:rPr>
            </w:pPr>
            <w:r w:rsidRPr="00F2695A">
              <w:rPr>
                <w:i/>
                <w:sz w:val="20"/>
                <w:szCs w:val="20"/>
              </w:rPr>
              <w:t>Задание с выбором ответа: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b/>
                <w:sz w:val="20"/>
                <w:szCs w:val="20"/>
              </w:rPr>
            </w:pPr>
            <w:r w:rsidRPr="00F2695A">
              <w:rPr>
                <w:b/>
                <w:sz w:val="20"/>
                <w:szCs w:val="20"/>
              </w:rPr>
              <w:t>1. Какой критерий дает удовлетворительные результаты при разрушении хру</w:t>
            </w:r>
            <w:r w:rsidRPr="00F2695A">
              <w:rPr>
                <w:b/>
                <w:sz w:val="20"/>
                <w:szCs w:val="20"/>
              </w:rPr>
              <w:t>п</w:t>
            </w:r>
            <w:r w:rsidRPr="00F2695A">
              <w:rPr>
                <w:b/>
                <w:sz w:val="20"/>
                <w:szCs w:val="20"/>
              </w:rPr>
              <w:t>ких материалов в условиях одноосного напр</w:t>
            </w:r>
            <w:r w:rsidRPr="00F2695A">
              <w:rPr>
                <w:b/>
                <w:sz w:val="20"/>
                <w:szCs w:val="20"/>
              </w:rPr>
              <w:t>я</w:t>
            </w:r>
            <w:r w:rsidRPr="00F2695A">
              <w:rPr>
                <w:b/>
                <w:sz w:val="20"/>
                <w:szCs w:val="20"/>
              </w:rPr>
              <w:t>женного состояния?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А). Критерий наибольших нормальных напряжений.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Б). Критерий наибольших удлинений.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В). Критерий наибольших касательных напряжений.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Г). Энергетический критерий.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Д). Критерий Мора.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b/>
                <w:sz w:val="20"/>
                <w:szCs w:val="20"/>
              </w:rPr>
            </w:pPr>
            <w:r w:rsidRPr="00F2695A">
              <w:rPr>
                <w:b/>
                <w:sz w:val="20"/>
                <w:szCs w:val="20"/>
              </w:rPr>
              <w:t>2. Какая теория прочности получила наибольшее распространение для практ</w:t>
            </w:r>
            <w:r w:rsidRPr="00F2695A">
              <w:rPr>
                <w:b/>
                <w:sz w:val="20"/>
                <w:szCs w:val="20"/>
              </w:rPr>
              <w:t>и</w:t>
            </w:r>
            <w:r w:rsidRPr="00F2695A">
              <w:rPr>
                <w:b/>
                <w:sz w:val="20"/>
                <w:szCs w:val="20"/>
              </w:rPr>
              <w:t>ческих расчетов в горной практ</w:t>
            </w:r>
            <w:r w:rsidRPr="00F2695A">
              <w:rPr>
                <w:b/>
                <w:sz w:val="20"/>
                <w:szCs w:val="20"/>
              </w:rPr>
              <w:t>и</w:t>
            </w:r>
            <w:r w:rsidRPr="00F2695A">
              <w:rPr>
                <w:b/>
                <w:sz w:val="20"/>
                <w:szCs w:val="20"/>
              </w:rPr>
              <w:t>ке?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А). Теория прочности Мора.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Б). Теория Гриффитса.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lastRenderedPageBreak/>
              <w:t>В). Кинетическая теория.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Г). Энергетическая теория.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b/>
                <w:sz w:val="20"/>
                <w:szCs w:val="20"/>
              </w:rPr>
            </w:pPr>
            <w:r w:rsidRPr="00F2695A">
              <w:rPr>
                <w:b/>
                <w:sz w:val="20"/>
                <w:szCs w:val="20"/>
              </w:rPr>
              <w:t>3. Какая теория прочности точно описывает процесс разрушения хрупких аморфных тел, напр</w:t>
            </w:r>
            <w:r w:rsidRPr="00F2695A">
              <w:rPr>
                <w:b/>
                <w:sz w:val="20"/>
                <w:szCs w:val="20"/>
              </w:rPr>
              <w:t>и</w:t>
            </w:r>
            <w:r w:rsidRPr="00F2695A">
              <w:rPr>
                <w:b/>
                <w:sz w:val="20"/>
                <w:szCs w:val="20"/>
              </w:rPr>
              <w:t>мер стекла?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А). Теория прочности Мора.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Б). Теория Гриффитса.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В). Кинетическая теория.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Г). Энергетическая теория.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b/>
                <w:sz w:val="20"/>
                <w:szCs w:val="20"/>
              </w:rPr>
            </w:pPr>
            <w:r w:rsidRPr="00F2695A">
              <w:rPr>
                <w:b/>
                <w:sz w:val="20"/>
                <w:szCs w:val="20"/>
              </w:rPr>
              <w:t>4. Какая теория прочности учитывает фактор времени?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А). Теория прочности Мора.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Б). Теория Гриффитса.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В). Кинетическая теория.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Г). Энергетическая теория.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b/>
                <w:sz w:val="20"/>
                <w:szCs w:val="20"/>
              </w:rPr>
            </w:pPr>
            <w:r w:rsidRPr="00F2695A">
              <w:rPr>
                <w:b/>
                <w:sz w:val="20"/>
                <w:szCs w:val="20"/>
              </w:rPr>
              <w:t>5. При увеличении скорости нагружения предел прочности тела ….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А). уменьшается.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Б). увеличивается.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В). не изменяется.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Г). сначала уменьшается, а затем не изменяется.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b/>
                <w:sz w:val="20"/>
                <w:szCs w:val="20"/>
              </w:rPr>
            </w:pPr>
            <w:r w:rsidRPr="00F2695A">
              <w:rPr>
                <w:b/>
                <w:sz w:val="20"/>
                <w:szCs w:val="20"/>
              </w:rPr>
              <w:t>6. Какую предельную нагрузку может выдержать целик сечением 2х2 м, если предел прочности при сжатии горной породы 100 МПа?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А).  10 МН.</w:t>
            </w:r>
            <w:r w:rsidRPr="00F2695A">
              <w:rPr>
                <w:sz w:val="20"/>
                <w:szCs w:val="20"/>
              </w:rPr>
              <w:tab/>
              <w:t>Б).  20 МН.</w:t>
            </w:r>
            <w:r w:rsidRPr="00F2695A">
              <w:rPr>
                <w:sz w:val="20"/>
                <w:szCs w:val="20"/>
              </w:rPr>
              <w:tab/>
              <w:t>В).  50 МН.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Г).  200 МН.</w:t>
            </w:r>
            <w:r w:rsidRPr="00F2695A">
              <w:rPr>
                <w:sz w:val="20"/>
                <w:szCs w:val="20"/>
              </w:rPr>
              <w:tab/>
              <w:t>Д). 400 МН.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b/>
                <w:sz w:val="20"/>
                <w:szCs w:val="20"/>
              </w:rPr>
            </w:pPr>
            <w:r w:rsidRPr="00F2695A">
              <w:rPr>
                <w:b/>
                <w:sz w:val="20"/>
                <w:szCs w:val="20"/>
              </w:rPr>
              <w:t xml:space="preserve">7. Сцепление горной породы составляет С МПа, угол внутреннего трения </w:t>
            </w:r>
            <w:r w:rsidRPr="00F2695A">
              <w:rPr>
                <w:b/>
                <w:sz w:val="20"/>
                <w:szCs w:val="20"/>
              </w:rPr>
              <w:sym w:font="Symbol" w:char="F061"/>
            </w:r>
            <w:r w:rsidRPr="00F2695A">
              <w:rPr>
                <w:b/>
                <w:sz w:val="20"/>
                <w:szCs w:val="20"/>
              </w:rPr>
              <w:t>. О</w:t>
            </w:r>
            <w:r w:rsidRPr="00F2695A">
              <w:rPr>
                <w:b/>
                <w:sz w:val="20"/>
                <w:szCs w:val="20"/>
              </w:rPr>
              <w:t>п</w:t>
            </w:r>
            <w:r w:rsidRPr="00F2695A">
              <w:rPr>
                <w:b/>
                <w:sz w:val="20"/>
                <w:szCs w:val="20"/>
              </w:rPr>
              <w:t>ределить предел прочности породы при одноосном растяжении, если огибающая кругов напряжений принята в виде прямой.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А).</w:t>
            </w:r>
            <w:r w:rsidRPr="00F2695A">
              <w:rPr>
                <w:position w:val="-6"/>
                <w:sz w:val="20"/>
                <w:szCs w:val="20"/>
              </w:rPr>
              <w:object w:dxaOrig="740" w:dyaOrig="260">
                <v:shape id="_x0000_i1025" type="#_x0000_t75" style="width:36.75pt;height:12.75pt" o:ole="">
                  <v:imagedata r:id="rId12" o:title=""/>
                </v:shape>
                <o:OLEObject Type="Embed" ProgID="Equation.3" ShapeID="_x0000_i1025" DrawAspect="Content" ObjectID="_1665558772" r:id="rId13"/>
              </w:object>
            </w:r>
            <w:r w:rsidRPr="00F2695A">
              <w:rPr>
                <w:sz w:val="20"/>
                <w:szCs w:val="20"/>
              </w:rPr>
              <w:t>.</w:t>
            </w:r>
            <w:r w:rsidRPr="00F2695A">
              <w:rPr>
                <w:sz w:val="20"/>
                <w:szCs w:val="20"/>
              </w:rPr>
              <w:tab/>
              <w:t xml:space="preserve"> Б). </w:t>
            </w:r>
            <w:r w:rsidRPr="00F2695A">
              <w:rPr>
                <w:position w:val="-10"/>
                <w:sz w:val="20"/>
                <w:szCs w:val="20"/>
              </w:rPr>
              <w:object w:dxaOrig="620" w:dyaOrig="300">
                <v:shape id="_x0000_i1026" type="#_x0000_t75" style="width:30.75pt;height:15pt" o:ole="">
                  <v:imagedata r:id="rId14" o:title=""/>
                </v:shape>
                <o:OLEObject Type="Embed" ProgID="Equation.3" ShapeID="_x0000_i1026" DrawAspect="Content" ObjectID="_1665558773" r:id="rId15"/>
              </w:object>
            </w:r>
            <w:r w:rsidRPr="00F2695A">
              <w:rPr>
                <w:sz w:val="20"/>
                <w:szCs w:val="20"/>
              </w:rPr>
              <w:t xml:space="preserve">. </w:t>
            </w:r>
            <w:r w:rsidRPr="00F2695A">
              <w:rPr>
                <w:sz w:val="20"/>
                <w:szCs w:val="20"/>
              </w:rPr>
              <w:tab/>
              <w:t xml:space="preserve">В). </w:t>
            </w:r>
            <w:r w:rsidRPr="00F2695A">
              <w:rPr>
                <w:position w:val="-22"/>
                <w:sz w:val="20"/>
                <w:szCs w:val="20"/>
              </w:rPr>
              <w:object w:dxaOrig="499" w:dyaOrig="560">
                <v:shape id="_x0000_i1027" type="#_x0000_t75" style="width:24.75pt;height:27.75pt" o:ole="">
                  <v:imagedata r:id="rId16" o:title=""/>
                </v:shape>
                <o:OLEObject Type="Embed" ProgID="Equation.3" ShapeID="_x0000_i1027" DrawAspect="Content" ObjectID="_1665558774" r:id="rId17"/>
              </w:object>
            </w:r>
            <w:r w:rsidRPr="00F2695A">
              <w:rPr>
                <w:sz w:val="20"/>
                <w:szCs w:val="20"/>
              </w:rPr>
              <w:t>.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 xml:space="preserve">Г). </w:t>
            </w:r>
            <w:r w:rsidRPr="00F2695A">
              <w:rPr>
                <w:position w:val="-26"/>
                <w:sz w:val="20"/>
                <w:szCs w:val="20"/>
              </w:rPr>
              <w:object w:dxaOrig="400" w:dyaOrig="600">
                <v:shape id="_x0000_i1028" type="#_x0000_t75" style="width:20.25pt;height:30pt" o:ole="">
                  <v:imagedata r:id="rId18" o:title=""/>
                </v:shape>
                <o:OLEObject Type="Embed" ProgID="Equation.3" ShapeID="_x0000_i1028" DrawAspect="Content" ObjectID="_1665558775" r:id="rId19"/>
              </w:object>
            </w:r>
            <w:r w:rsidRPr="00F2695A">
              <w:rPr>
                <w:sz w:val="20"/>
                <w:szCs w:val="20"/>
              </w:rPr>
              <w:t xml:space="preserve"> </w:t>
            </w:r>
            <w:r w:rsidRPr="00F2695A">
              <w:rPr>
                <w:sz w:val="20"/>
                <w:szCs w:val="20"/>
              </w:rPr>
              <w:tab/>
            </w:r>
            <w:r w:rsidRPr="00F2695A">
              <w:rPr>
                <w:sz w:val="20"/>
                <w:szCs w:val="20"/>
              </w:rPr>
              <w:tab/>
              <w:t>Д). Ни А, ни Б, ни В, ни Г.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b/>
                <w:sz w:val="20"/>
                <w:szCs w:val="20"/>
              </w:rPr>
              <w:t>8. По концепции Гриффитса трещины длиной меньше критической для данного напряжения</w:t>
            </w:r>
            <w:r w:rsidRPr="00F2695A">
              <w:rPr>
                <w:sz w:val="20"/>
                <w:szCs w:val="20"/>
              </w:rPr>
              <w:t xml:space="preserve"> …. </w:t>
            </w:r>
          </w:p>
          <w:p w:rsidR="00F2695A" w:rsidRPr="00F2695A" w:rsidRDefault="00F2695A" w:rsidP="00F2695A">
            <w:pPr>
              <w:pStyle w:val="a3"/>
              <w:tabs>
                <w:tab w:val="num" w:pos="927"/>
              </w:tabs>
              <w:ind w:firstLine="0"/>
              <w:rPr>
                <w:i w:val="0"/>
                <w:sz w:val="20"/>
                <w:szCs w:val="20"/>
              </w:rPr>
            </w:pPr>
            <w:r w:rsidRPr="00F2695A">
              <w:rPr>
                <w:i w:val="0"/>
                <w:sz w:val="20"/>
                <w:szCs w:val="20"/>
              </w:rPr>
              <w:t xml:space="preserve">А). растут с постоянной скоростью 1 мм/сек. 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Б). растут со скоростью звука.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В). растут с нарастающей скоростью.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Г). растут с затухающей скоростью.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lastRenderedPageBreak/>
              <w:t>Д). расти не могут.</w:t>
            </w:r>
          </w:p>
          <w:p w:rsidR="00F2695A" w:rsidRPr="00F2695A" w:rsidRDefault="006D2EA0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314700" cy="2171700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217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b/>
                <w:sz w:val="20"/>
                <w:szCs w:val="20"/>
              </w:rPr>
            </w:pPr>
            <w:r w:rsidRPr="00F2695A">
              <w:rPr>
                <w:b/>
                <w:sz w:val="20"/>
                <w:szCs w:val="20"/>
              </w:rPr>
              <w:t>9. Всестороннее неравномерное сжатие характеризует … (см. рисунок).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А). круг 1.</w:t>
            </w:r>
            <w:r w:rsidRPr="00F2695A">
              <w:rPr>
                <w:sz w:val="20"/>
                <w:szCs w:val="20"/>
              </w:rPr>
              <w:tab/>
              <w:t>Б). круг 2.</w:t>
            </w:r>
            <w:r w:rsidRPr="00F2695A">
              <w:rPr>
                <w:sz w:val="20"/>
                <w:szCs w:val="20"/>
              </w:rPr>
              <w:tab/>
              <w:t>В). круг 3.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Г). круг 4.</w:t>
            </w:r>
            <w:r w:rsidRPr="00F2695A">
              <w:rPr>
                <w:sz w:val="20"/>
                <w:szCs w:val="20"/>
              </w:rPr>
              <w:tab/>
              <w:t>Д). круг 5.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b/>
                <w:sz w:val="20"/>
                <w:szCs w:val="20"/>
              </w:rPr>
            </w:pPr>
            <w:r w:rsidRPr="00F2695A">
              <w:rPr>
                <w:b/>
                <w:sz w:val="20"/>
                <w:szCs w:val="20"/>
              </w:rPr>
              <w:t>10. Объемное растяжение характеризует … (см. рисунок).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А). круг 1.</w:t>
            </w:r>
            <w:r w:rsidRPr="00F2695A">
              <w:rPr>
                <w:sz w:val="20"/>
                <w:szCs w:val="20"/>
              </w:rPr>
              <w:tab/>
              <w:t>Б). круг 2.</w:t>
            </w:r>
            <w:r w:rsidRPr="00F2695A">
              <w:rPr>
                <w:sz w:val="20"/>
                <w:szCs w:val="20"/>
              </w:rPr>
              <w:tab/>
              <w:t>В). круг 3.</w:t>
            </w:r>
          </w:p>
          <w:p w:rsidR="00F2695A" w:rsidRPr="00F2695A" w:rsidRDefault="00F2695A" w:rsidP="00F2695A">
            <w:pPr>
              <w:tabs>
                <w:tab w:val="num" w:pos="927"/>
              </w:tabs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Г). круг 4.</w:t>
            </w:r>
            <w:r w:rsidRPr="00F2695A">
              <w:rPr>
                <w:sz w:val="20"/>
                <w:szCs w:val="20"/>
              </w:rPr>
              <w:tab/>
              <w:t>Д). круг 5</w:t>
            </w:r>
          </w:p>
          <w:p w:rsidR="00F2695A" w:rsidRPr="00F2695A" w:rsidRDefault="00F2695A" w:rsidP="00F2695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</w:tr>
      <w:tr w:rsidR="00F2695A" w:rsidRPr="00BC665F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695A" w:rsidRPr="00F2695A" w:rsidRDefault="00F2695A">
            <w:pPr>
              <w:ind w:firstLine="0"/>
              <w:jc w:val="left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695A" w:rsidRPr="00F2695A" w:rsidRDefault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- современными методиками и приб</w:t>
            </w:r>
            <w:r w:rsidRPr="00F2695A">
              <w:rPr>
                <w:sz w:val="20"/>
                <w:szCs w:val="20"/>
              </w:rPr>
              <w:t>о</w:t>
            </w:r>
            <w:r w:rsidRPr="00F2695A">
              <w:rPr>
                <w:sz w:val="20"/>
                <w:szCs w:val="20"/>
              </w:rPr>
              <w:t>рами для исследований процессов взрывного разрушения горных пород и воздействия на различные м</w:t>
            </w:r>
            <w:r w:rsidRPr="00F2695A">
              <w:rPr>
                <w:sz w:val="20"/>
                <w:szCs w:val="20"/>
              </w:rPr>
              <w:t>а</w:t>
            </w:r>
            <w:r w:rsidRPr="00F2695A">
              <w:rPr>
                <w:sz w:val="20"/>
                <w:szCs w:val="20"/>
              </w:rPr>
              <w:t>териалы;</w:t>
            </w:r>
          </w:p>
          <w:p w:rsidR="00F2695A" w:rsidRPr="00F2695A" w:rsidRDefault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- научной терминологией в области разруш</w:t>
            </w:r>
            <w:r w:rsidRPr="00F2695A">
              <w:rPr>
                <w:sz w:val="20"/>
                <w:szCs w:val="20"/>
              </w:rPr>
              <w:t>е</w:t>
            </w:r>
            <w:r w:rsidRPr="00F2695A">
              <w:rPr>
                <w:sz w:val="20"/>
                <w:szCs w:val="20"/>
              </w:rPr>
              <w:t>ния горных пород и других материалов при б</w:t>
            </w:r>
            <w:r w:rsidRPr="00F2695A">
              <w:rPr>
                <w:sz w:val="20"/>
                <w:szCs w:val="20"/>
              </w:rPr>
              <w:t>у</w:t>
            </w:r>
            <w:r w:rsidRPr="00F2695A">
              <w:rPr>
                <w:sz w:val="20"/>
                <w:szCs w:val="20"/>
              </w:rPr>
              <w:t>рении и взрывании;</w:t>
            </w:r>
          </w:p>
          <w:p w:rsidR="00F2695A" w:rsidRPr="00F2695A" w:rsidRDefault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- навыками расчета и математического модел</w:t>
            </w:r>
            <w:r w:rsidRPr="00F2695A">
              <w:rPr>
                <w:sz w:val="20"/>
                <w:szCs w:val="20"/>
              </w:rPr>
              <w:t>и</w:t>
            </w:r>
            <w:r w:rsidRPr="00F2695A">
              <w:rPr>
                <w:sz w:val="20"/>
                <w:szCs w:val="20"/>
              </w:rPr>
              <w:t>рования процессов разрушения горных пород на ЭВМ.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695A" w:rsidRPr="00F2695A" w:rsidRDefault="00F2695A" w:rsidP="00F2695A">
            <w:pPr>
              <w:pStyle w:val="ac"/>
              <w:ind w:firstLine="0"/>
              <w:jc w:val="both"/>
              <w:rPr>
                <w:b/>
                <w:sz w:val="20"/>
              </w:rPr>
            </w:pPr>
            <w:r w:rsidRPr="00F2695A">
              <w:rPr>
                <w:b/>
                <w:sz w:val="20"/>
              </w:rPr>
              <w:t>Вопросы для подготовки к контрольной работе №4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1. Дать краткую характеристику вращательного способа бурения взрывных шпуров и скважин и о</w:t>
            </w:r>
            <w:r w:rsidRPr="00F2695A">
              <w:rPr>
                <w:sz w:val="20"/>
                <w:szCs w:val="20"/>
              </w:rPr>
              <w:t>б</w:t>
            </w:r>
            <w:r w:rsidRPr="00F2695A">
              <w:rPr>
                <w:sz w:val="20"/>
                <w:szCs w:val="20"/>
              </w:rPr>
              <w:t xml:space="preserve">ласть его применения. 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 xml:space="preserve">2. Дать краткую характеристику вращательно-ударного способа бурения взрывных шпуров и область его применения. 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3. Дать краткую характеристику ударно-вращательного бурения взрывных шпуров и скважин и обла</w:t>
            </w:r>
            <w:r w:rsidRPr="00F2695A">
              <w:rPr>
                <w:sz w:val="20"/>
                <w:szCs w:val="20"/>
              </w:rPr>
              <w:t>с</w:t>
            </w:r>
            <w:r w:rsidRPr="00F2695A">
              <w:rPr>
                <w:sz w:val="20"/>
                <w:szCs w:val="20"/>
              </w:rPr>
              <w:t>ти его применения при разных схемах нагружения буровых инстр</w:t>
            </w:r>
            <w:r w:rsidRPr="00F2695A">
              <w:rPr>
                <w:sz w:val="20"/>
                <w:szCs w:val="20"/>
              </w:rPr>
              <w:t>у</w:t>
            </w:r>
            <w:r w:rsidRPr="00F2695A">
              <w:rPr>
                <w:sz w:val="20"/>
                <w:szCs w:val="20"/>
              </w:rPr>
              <w:t xml:space="preserve">ментов. 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4. Дать краткую характеристику шарошечного способа бурения взрывных скважин и области его пр</w:t>
            </w:r>
            <w:r w:rsidRPr="00F2695A">
              <w:rPr>
                <w:sz w:val="20"/>
                <w:szCs w:val="20"/>
              </w:rPr>
              <w:t>и</w:t>
            </w:r>
            <w:r w:rsidRPr="00F2695A">
              <w:rPr>
                <w:sz w:val="20"/>
                <w:szCs w:val="20"/>
              </w:rPr>
              <w:t xml:space="preserve">менения. 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 xml:space="preserve">5. Дать краткую характеристику огневого способа бурения. 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6. Дать краткую характеристику взрывного бурения.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7. Как происходит разрушение хрупких пород резцами?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lastRenderedPageBreak/>
              <w:t xml:space="preserve">8. Почему после скола кусков породы резцами сила сопротивления пород не равна нулю? 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9. Какова общая форма резцов в продольном сечении на коронках для вращательного бур</w:t>
            </w:r>
            <w:r w:rsidRPr="00F2695A">
              <w:rPr>
                <w:sz w:val="20"/>
                <w:szCs w:val="20"/>
              </w:rPr>
              <w:t>е</w:t>
            </w:r>
            <w:r w:rsidRPr="00F2695A">
              <w:rPr>
                <w:sz w:val="20"/>
                <w:szCs w:val="20"/>
              </w:rPr>
              <w:t xml:space="preserve">ния? 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10. Что такое «рассечка» и для чего она применяется на коронках для вращательного бур</w:t>
            </w:r>
            <w:r w:rsidRPr="00F2695A">
              <w:rPr>
                <w:sz w:val="20"/>
                <w:szCs w:val="20"/>
              </w:rPr>
              <w:t>е</w:t>
            </w:r>
            <w:r w:rsidRPr="00F2695A">
              <w:rPr>
                <w:sz w:val="20"/>
                <w:szCs w:val="20"/>
              </w:rPr>
              <w:t xml:space="preserve">ния? 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11. На какой части цикла происходит основной процесс разрушения породы резцами при вращател</w:t>
            </w:r>
            <w:r w:rsidRPr="00F2695A">
              <w:rPr>
                <w:sz w:val="20"/>
                <w:szCs w:val="20"/>
              </w:rPr>
              <w:t>ь</w:t>
            </w:r>
            <w:r w:rsidRPr="00F2695A">
              <w:rPr>
                <w:sz w:val="20"/>
                <w:szCs w:val="20"/>
              </w:rPr>
              <w:t xml:space="preserve">ном бурении? 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12. Что такое винтовая линия для резца при вращательном бурении и как определяе</w:t>
            </w:r>
            <w:r w:rsidRPr="00F2695A">
              <w:rPr>
                <w:sz w:val="20"/>
                <w:szCs w:val="20"/>
              </w:rPr>
              <w:t>т</w:t>
            </w:r>
            <w:r w:rsidRPr="00F2695A">
              <w:rPr>
                <w:sz w:val="20"/>
                <w:szCs w:val="20"/>
              </w:rPr>
              <w:t xml:space="preserve">ся ее угол наклона к горизонту? 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 xml:space="preserve">13. Какой характер имеет зависимость вертикальной силы сопротивления породы вдавливанию в нее резца от глубины его внедрения при вращательном бурении? 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 xml:space="preserve">14. Чему равна скорость вращательного бурения? 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15. Чему пропорциональна величина удельного износа резцов при вращательном б</w:t>
            </w:r>
            <w:r w:rsidRPr="00F2695A">
              <w:rPr>
                <w:sz w:val="20"/>
                <w:szCs w:val="20"/>
              </w:rPr>
              <w:t>у</w:t>
            </w:r>
            <w:r w:rsidRPr="00F2695A">
              <w:rPr>
                <w:sz w:val="20"/>
                <w:szCs w:val="20"/>
              </w:rPr>
              <w:t xml:space="preserve">рении? 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16. Почему стойкость резцов  не зависит ни от частоты, ни от осевой нагрузки на к</w:t>
            </w:r>
            <w:r w:rsidRPr="00F2695A">
              <w:rPr>
                <w:sz w:val="20"/>
                <w:szCs w:val="20"/>
              </w:rPr>
              <w:t>о</w:t>
            </w:r>
            <w:r w:rsidRPr="00F2695A">
              <w:rPr>
                <w:sz w:val="20"/>
                <w:szCs w:val="20"/>
              </w:rPr>
              <w:t xml:space="preserve">ронку? 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 xml:space="preserve">17. Как зависит стойкость резцов от крепости пород? 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18. От каких свойств горных пород и как зависит скорость вращательного бур</w:t>
            </w:r>
            <w:r w:rsidRPr="00F2695A">
              <w:rPr>
                <w:sz w:val="20"/>
                <w:szCs w:val="20"/>
              </w:rPr>
              <w:t>е</w:t>
            </w:r>
            <w:r w:rsidRPr="00F2695A">
              <w:rPr>
                <w:sz w:val="20"/>
                <w:szCs w:val="20"/>
              </w:rPr>
              <w:t xml:space="preserve">ния? 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19. В какой последовательности и почему необходимо осуществлять нагружение коронок при начале или возобновлении вращательн</w:t>
            </w:r>
            <w:r w:rsidRPr="00F2695A">
              <w:rPr>
                <w:sz w:val="20"/>
                <w:szCs w:val="20"/>
              </w:rPr>
              <w:t>о</w:t>
            </w:r>
            <w:r w:rsidRPr="00F2695A">
              <w:rPr>
                <w:sz w:val="20"/>
                <w:szCs w:val="20"/>
              </w:rPr>
              <w:t xml:space="preserve">го бурения? 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 xml:space="preserve">20. Как необходимо проходить твердые прослойки при вращательном бурении? 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 xml:space="preserve">21. Почему на резцах необходимо делать рассечки и каковы их параметры? 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22. Как разрушается порода в центре шпуров и скважин при вращательном б</w:t>
            </w:r>
            <w:r w:rsidRPr="00F2695A">
              <w:rPr>
                <w:sz w:val="20"/>
                <w:szCs w:val="20"/>
              </w:rPr>
              <w:t>у</w:t>
            </w:r>
            <w:r w:rsidRPr="00F2695A">
              <w:rPr>
                <w:sz w:val="20"/>
                <w:szCs w:val="20"/>
              </w:rPr>
              <w:t xml:space="preserve">рении? 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23. Почему происходит залипание шлама в шнеке и что надо делать, чтобы избавиться от этого явл</w:t>
            </w:r>
            <w:r w:rsidRPr="00F2695A">
              <w:rPr>
                <w:sz w:val="20"/>
                <w:szCs w:val="20"/>
              </w:rPr>
              <w:t>е</w:t>
            </w:r>
            <w:r w:rsidRPr="00F2695A">
              <w:rPr>
                <w:sz w:val="20"/>
                <w:szCs w:val="20"/>
              </w:rPr>
              <w:t xml:space="preserve">ния? 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24. Какова главная особенность сколов кусков породы резцами при вращательном б</w:t>
            </w:r>
            <w:r w:rsidRPr="00F2695A">
              <w:rPr>
                <w:sz w:val="20"/>
                <w:szCs w:val="20"/>
              </w:rPr>
              <w:t>у</w:t>
            </w:r>
            <w:r w:rsidRPr="00F2695A">
              <w:rPr>
                <w:sz w:val="20"/>
                <w:szCs w:val="20"/>
              </w:rPr>
              <w:t xml:space="preserve">рении шпуров? 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 xml:space="preserve">25. Почему при вращательном бурении с увеличением и уменьшается проходка h, коронок за один оборот? 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26. Почему при прочих равных условиях с увеличением крепости пород уменьшается необходимая в</w:t>
            </w:r>
            <w:r w:rsidRPr="00F2695A">
              <w:rPr>
                <w:sz w:val="20"/>
                <w:szCs w:val="20"/>
              </w:rPr>
              <w:t>е</w:t>
            </w:r>
            <w:r w:rsidRPr="00F2695A">
              <w:rPr>
                <w:sz w:val="20"/>
                <w:szCs w:val="20"/>
              </w:rPr>
              <w:t>личина крутящего момента для вращательного бурения шп</w:t>
            </w:r>
            <w:r w:rsidRPr="00F2695A">
              <w:rPr>
                <w:sz w:val="20"/>
                <w:szCs w:val="20"/>
              </w:rPr>
              <w:t>у</w:t>
            </w:r>
            <w:r w:rsidRPr="00F2695A">
              <w:rPr>
                <w:sz w:val="20"/>
                <w:szCs w:val="20"/>
              </w:rPr>
              <w:t xml:space="preserve">ров? 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 xml:space="preserve">27. Каково максимальное усилие подачи на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F2695A">
                <w:rPr>
                  <w:sz w:val="20"/>
                  <w:szCs w:val="20"/>
                </w:rPr>
                <w:t>1 см</w:t>
              </w:r>
            </w:smartTag>
            <w:r w:rsidRPr="00F2695A">
              <w:rPr>
                <w:sz w:val="20"/>
                <w:szCs w:val="20"/>
              </w:rPr>
              <w:t xml:space="preserve"> лезвия резцов при вращательном б</w:t>
            </w:r>
            <w:r w:rsidRPr="00F2695A">
              <w:rPr>
                <w:sz w:val="20"/>
                <w:szCs w:val="20"/>
              </w:rPr>
              <w:t>у</w:t>
            </w:r>
            <w:r w:rsidRPr="00F2695A">
              <w:rPr>
                <w:sz w:val="20"/>
                <w:szCs w:val="20"/>
              </w:rPr>
              <w:t>рении?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28. Как изменяется КПД использования энергии удара на разрушение породы при н</w:t>
            </w:r>
            <w:r w:rsidRPr="00F2695A">
              <w:rPr>
                <w:sz w:val="20"/>
                <w:szCs w:val="20"/>
              </w:rPr>
              <w:t>а</w:t>
            </w:r>
            <w:r w:rsidRPr="00F2695A">
              <w:rPr>
                <w:sz w:val="20"/>
                <w:szCs w:val="20"/>
              </w:rPr>
              <w:t>гружении буровых инструментов погружными пневмо- и гидроударниками с увеличением глуб</w:t>
            </w:r>
            <w:r w:rsidRPr="00F2695A">
              <w:rPr>
                <w:sz w:val="20"/>
                <w:szCs w:val="20"/>
              </w:rPr>
              <w:t>и</w:t>
            </w:r>
            <w:r w:rsidRPr="00F2695A">
              <w:rPr>
                <w:sz w:val="20"/>
                <w:szCs w:val="20"/>
              </w:rPr>
              <w:t xml:space="preserve">ны скважин? 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29. Какова область применения погружных пневмо- и гидроударников при бурении взрывных скв</w:t>
            </w:r>
            <w:r w:rsidRPr="00F2695A">
              <w:rPr>
                <w:sz w:val="20"/>
                <w:szCs w:val="20"/>
              </w:rPr>
              <w:t>а</w:t>
            </w:r>
            <w:r w:rsidRPr="00F2695A">
              <w:rPr>
                <w:sz w:val="20"/>
                <w:szCs w:val="20"/>
              </w:rPr>
              <w:t>жин?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 xml:space="preserve">30. Как зависит глубина внедрения зубьев буровых инструментов в породу от физико-технических свойств последней при ударно-вращательном бурении? 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 xml:space="preserve">31. Как зависит глубина внедрения зубьев буровых инструментов при ударно-вращательном бурении от геометрических параметров последних? 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lastRenderedPageBreak/>
              <w:t xml:space="preserve">32. Как зависит глубина внедрения зубьев буровых инструментов при ударно-вращательном бурении от энергии единичного удара? 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33. Как зависит скорость ударно-вращательного бурения взрывных шпуров и скважин от геометрич</w:t>
            </w:r>
            <w:r w:rsidRPr="00F2695A">
              <w:rPr>
                <w:sz w:val="20"/>
                <w:szCs w:val="20"/>
              </w:rPr>
              <w:t>е</w:t>
            </w:r>
            <w:r w:rsidRPr="00F2695A">
              <w:rPr>
                <w:sz w:val="20"/>
                <w:szCs w:val="20"/>
              </w:rPr>
              <w:t>ских параметров зубьев и их размещении на наконечниках буровых инстр</w:t>
            </w:r>
            <w:r w:rsidRPr="00F2695A">
              <w:rPr>
                <w:sz w:val="20"/>
                <w:szCs w:val="20"/>
              </w:rPr>
              <w:t>у</w:t>
            </w:r>
            <w:r w:rsidRPr="00F2695A">
              <w:rPr>
                <w:sz w:val="20"/>
                <w:szCs w:val="20"/>
              </w:rPr>
              <w:t xml:space="preserve">ментов? 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34. Как зависит скорость ударно-вращательного бурения взрывных шпуров и скважин от схем нагр</w:t>
            </w:r>
            <w:r w:rsidRPr="00F2695A">
              <w:rPr>
                <w:sz w:val="20"/>
                <w:szCs w:val="20"/>
              </w:rPr>
              <w:t>у</w:t>
            </w:r>
            <w:r w:rsidRPr="00F2695A">
              <w:rPr>
                <w:sz w:val="20"/>
                <w:szCs w:val="20"/>
              </w:rPr>
              <w:t xml:space="preserve">жения буровых инструментов? 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35. Как зависит скорость ударно-вращательного бурения взрывных шпуров и скважин от частоты вр</w:t>
            </w:r>
            <w:r w:rsidRPr="00F2695A">
              <w:rPr>
                <w:sz w:val="20"/>
                <w:szCs w:val="20"/>
              </w:rPr>
              <w:t>а</w:t>
            </w:r>
            <w:r w:rsidRPr="00F2695A">
              <w:rPr>
                <w:sz w:val="20"/>
                <w:szCs w:val="20"/>
              </w:rPr>
              <w:t xml:space="preserve">щения бурового инструмента? 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36. Как зависит скорость ударно-вращательного бурения взрывных шпуров и скважин от энергии уд</w:t>
            </w:r>
            <w:r w:rsidRPr="00F2695A">
              <w:rPr>
                <w:sz w:val="20"/>
                <w:szCs w:val="20"/>
              </w:rPr>
              <w:t>а</w:t>
            </w:r>
            <w:r w:rsidRPr="00F2695A">
              <w:rPr>
                <w:sz w:val="20"/>
                <w:szCs w:val="20"/>
              </w:rPr>
              <w:t xml:space="preserve">ра? 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37. Как зависит скорость ударно-вращательного бурения взрывных шпуров и скважин от частоты уд</w:t>
            </w:r>
            <w:r w:rsidRPr="00F2695A">
              <w:rPr>
                <w:sz w:val="20"/>
                <w:szCs w:val="20"/>
              </w:rPr>
              <w:t>а</w:t>
            </w:r>
            <w:r w:rsidRPr="00F2695A">
              <w:rPr>
                <w:sz w:val="20"/>
                <w:szCs w:val="20"/>
              </w:rPr>
              <w:t xml:space="preserve">ров? 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 xml:space="preserve">38. Как зависит скорость ударно-вращательного бурения взрывных шпуров и скважин от ударной мощности? 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39. Как зависит скорость ударно-вращательного бурения взрывных шпуров и скважин от ф</w:t>
            </w:r>
            <w:r w:rsidRPr="00F2695A">
              <w:rPr>
                <w:sz w:val="20"/>
                <w:szCs w:val="20"/>
              </w:rPr>
              <w:t>и</w:t>
            </w:r>
            <w:r w:rsidRPr="00F2695A">
              <w:rPr>
                <w:sz w:val="20"/>
                <w:szCs w:val="20"/>
              </w:rPr>
              <w:t xml:space="preserve">зико-технических свойств горных пород? 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40. Как зависит скорость ударно-вращательного бурения от режимных параметров бурения?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41. Какие процессы разрушения породы происходят при вращательно-ударном бур</w:t>
            </w:r>
            <w:r w:rsidRPr="00F2695A">
              <w:rPr>
                <w:sz w:val="20"/>
                <w:szCs w:val="20"/>
              </w:rPr>
              <w:t>е</w:t>
            </w:r>
            <w:r w:rsidRPr="00F2695A">
              <w:rPr>
                <w:sz w:val="20"/>
                <w:szCs w:val="20"/>
              </w:rPr>
              <w:t>нии?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42. Почему вращательно-ударный способ бурения не применяется для бурения скважин и длинных шпуров?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43. Как происходит внедрение резцов коронок в породу под действием ударной н</w:t>
            </w:r>
            <w:r w:rsidRPr="00F2695A">
              <w:rPr>
                <w:sz w:val="20"/>
                <w:szCs w:val="20"/>
              </w:rPr>
              <w:t>а</w:t>
            </w:r>
            <w:r w:rsidRPr="00F2695A">
              <w:rPr>
                <w:sz w:val="20"/>
                <w:szCs w:val="20"/>
              </w:rPr>
              <w:t>грузки?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44. Чем определяется проходка за один оборот резца при нулевой осевой нагрузке на коро</w:t>
            </w:r>
            <w:r w:rsidRPr="00F2695A">
              <w:rPr>
                <w:sz w:val="20"/>
                <w:szCs w:val="20"/>
              </w:rPr>
              <w:t>н</w:t>
            </w:r>
            <w:r w:rsidRPr="00F2695A">
              <w:rPr>
                <w:sz w:val="20"/>
                <w:szCs w:val="20"/>
              </w:rPr>
              <w:t xml:space="preserve">ку? 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45. Почему угол наклона зависимости для вращательно-ударного бурения больше, чем у соответс</w:t>
            </w:r>
            <w:r w:rsidRPr="00F2695A">
              <w:rPr>
                <w:sz w:val="20"/>
                <w:szCs w:val="20"/>
              </w:rPr>
              <w:t>т</w:t>
            </w:r>
            <w:r w:rsidRPr="00F2695A">
              <w:rPr>
                <w:sz w:val="20"/>
                <w:szCs w:val="20"/>
              </w:rPr>
              <w:t>вующей зависимости для вращ</w:t>
            </w:r>
            <w:r w:rsidRPr="00F2695A">
              <w:rPr>
                <w:sz w:val="20"/>
                <w:szCs w:val="20"/>
              </w:rPr>
              <w:t>а</w:t>
            </w:r>
            <w:r w:rsidRPr="00F2695A">
              <w:rPr>
                <w:sz w:val="20"/>
                <w:szCs w:val="20"/>
              </w:rPr>
              <w:t xml:space="preserve">тельного бурения? 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46. Почему стойкость резцов (и коронок в целом) при вращательно-ударном бурении бол</w:t>
            </w:r>
            <w:r w:rsidRPr="00F2695A">
              <w:rPr>
                <w:sz w:val="20"/>
                <w:szCs w:val="20"/>
              </w:rPr>
              <w:t>ь</w:t>
            </w:r>
            <w:r w:rsidRPr="00F2695A">
              <w:rPr>
                <w:sz w:val="20"/>
                <w:szCs w:val="20"/>
              </w:rPr>
              <w:t xml:space="preserve">ше, чем при вращательном? 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47. Как изменяется скорость вращательно-ударного бурения шпуров с увеличением крепости пород?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</w:p>
          <w:p w:rsidR="00F2695A" w:rsidRPr="00F2695A" w:rsidRDefault="00F2695A" w:rsidP="00F2695A">
            <w:pPr>
              <w:pStyle w:val="ac"/>
              <w:ind w:firstLine="0"/>
              <w:jc w:val="both"/>
              <w:rPr>
                <w:b/>
                <w:sz w:val="20"/>
              </w:rPr>
            </w:pPr>
            <w:r w:rsidRPr="00F2695A">
              <w:rPr>
                <w:b/>
                <w:sz w:val="20"/>
              </w:rPr>
              <w:t>Вопросы для подготовки к контрольной работе №5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 xml:space="preserve">1. По какому закону возрастает сила сопротивления породы по мере внедрения в нее зуба шарошечного долота? 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2. Когда прекращается взаимодействие с породой зуба шарошечных долот при его «обра</w:t>
            </w:r>
            <w:r w:rsidRPr="00F2695A">
              <w:rPr>
                <w:sz w:val="20"/>
                <w:szCs w:val="20"/>
              </w:rPr>
              <w:t>т</w:t>
            </w:r>
            <w:r w:rsidRPr="00F2695A">
              <w:rPr>
                <w:sz w:val="20"/>
                <w:szCs w:val="20"/>
              </w:rPr>
              <w:t xml:space="preserve">ном ходе»? 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3. Почему при увеличении глубины внедрения зубьев шарошечного долота в породу сила их взаим</w:t>
            </w:r>
            <w:r w:rsidRPr="00F2695A">
              <w:rPr>
                <w:sz w:val="20"/>
                <w:szCs w:val="20"/>
              </w:rPr>
              <w:t>о</w:t>
            </w:r>
            <w:r w:rsidRPr="00F2695A">
              <w:rPr>
                <w:sz w:val="20"/>
                <w:szCs w:val="20"/>
              </w:rPr>
              <w:t>действия с последней растет быстрее, чем по линейному закону, хотя при внедрении одного зуба в п</w:t>
            </w:r>
            <w:r w:rsidRPr="00F2695A">
              <w:rPr>
                <w:sz w:val="20"/>
                <w:szCs w:val="20"/>
              </w:rPr>
              <w:t>о</w:t>
            </w:r>
            <w:r w:rsidRPr="00F2695A">
              <w:rPr>
                <w:sz w:val="20"/>
                <w:szCs w:val="20"/>
              </w:rPr>
              <w:t>роду эта сила взаимодействия с ней с увеличением глубины внедрения, возрастает по линейной зав</w:t>
            </w:r>
            <w:r w:rsidRPr="00F2695A">
              <w:rPr>
                <w:sz w:val="20"/>
                <w:szCs w:val="20"/>
              </w:rPr>
              <w:t>и</w:t>
            </w:r>
            <w:r w:rsidRPr="00F2695A">
              <w:rPr>
                <w:sz w:val="20"/>
                <w:szCs w:val="20"/>
              </w:rPr>
              <w:lastRenderedPageBreak/>
              <w:t xml:space="preserve">симости? 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 xml:space="preserve">4. Как зависит сила взаимодействия зубьев шарошечного долота с породой от ее физико-технических свойств? 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5. Как зависит сила взаимодействия зубьев шарошечного долота с породой от геометрических пар</w:t>
            </w:r>
            <w:r w:rsidRPr="00F2695A">
              <w:rPr>
                <w:sz w:val="20"/>
                <w:szCs w:val="20"/>
              </w:rPr>
              <w:t>а</w:t>
            </w:r>
            <w:r w:rsidRPr="00F2695A">
              <w:rPr>
                <w:sz w:val="20"/>
                <w:szCs w:val="20"/>
              </w:rPr>
              <w:t>метров размещения зубьев на ш</w:t>
            </w:r>
            <w:r w:rsidRPr="00F2695A">
              <w:rPr>
                <w:sz w:val="20"/>
                <w:szCs w:val="20"/>
              </w:rPr>
              <w:t>а</w:t>
            </w:r>
            <w:r w:rsidRPr="00F2695A">
              <w:rPr>
                <w:sz w:val="20"/>
                <w:szCs w:val="20"/>
              </w:rPr>
              <w:t xml:space="preserve">рошках? 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6. При каких значениях осевой нагрузки на шарошечное долото достигается максимальная проходка долот и п</w:t>
            </w:r>
            <w:r w:rsidRPr="00F2695A">
              <w:rPr>
                <w:sz w:val="20"/>
                <w:szCs w:val="20"/>
              </w:rPr>
              <w:t>о</w:t>
            </w:r>
            <w:r w:rsidRPr="00F2695A">
              <w:rPr>
                <w:sz w:val="20"/>
                <w:szCs w:val="20"/>
              </w:rPr>
              <w:t>чему?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7. Какой процесс является определяющим при очистке от шлама скважины продувкой ее сжатым во</w:t>
            </w:r>
            <w:r w:rsidRPr="00F2695A">
              <w:rPr>
                <w:sz w:val="20"/>
                <w:szCs w:val="20"/>
              </w:rPr>
              <w:t>з</w:t>
            </w:r>
            <w:r w:rsidRPr="00F2695A">
              <w:rPr>
                <w:sz w:val="20"/>
                <w:szCs w:val="20"/>
              </w:rPr>
              <w:t xml:space="preserve">духом? 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8. Каковы минимальные значения скорости движения воздуха по затрубному пространству, обеспеч</w:t>
            </w:r>
            <w:r w:rsidRPr="00F2695A">
              <w:rPr>
                <w:sz w:val="20"/>
                <w:szCs w:val="20"/>
              </w:rPr>
              <w:t>и</w:t>
            </w:r>
            <w:r w:rsidRPr="00F2695A">
              <w:rPr>
                <w:sz w:val="20"/>
                <w:szCs w:val="20"/>
              </w:rPr>
              <w:t>вающие эффективный вынос из скважины продуктов разр</w:t>
            </w:r>
            <w:r w:rsidRPr="00F2695A">
              <w:rPr>
                <w:sz w:val="20"/>
                <w:szCs w:val="20"/>
              </w:rPr>
              <w:t>у</w:t>
            </w:r>
            <w:r w:rsidRPr="00F2695A">
              <w:rPr>
                <w:sz w:val="20"/>
                <w:szCs w:val="20"/>
              </w:rPr>
              <w:t xml:space="preserve">шения размером до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F2695A">
                <w:rPr>
                  <w:sz w:val="20"/>
                  <w:szCs w:val="20"/>
                </w:rPr>
                <w:t>20 мм</w:t>
              </w:r>
            </w:smartTag>
            <w:r w:rsidRPr="00F2695A">
              <w:rPr>
                <w:sz w:val="20"/>
                <w:szCs w:val="20"/>
              </w:rPr>
              <w:t xml:space="preserve">? 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 xml:space="preserve">9. Как зависит скорость шарошечного бурения скважин от частоты вращения долота? 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 xml:space="preserve">10. При каких условиях скорость шарошечного бурения скважин пропорциональна частоте вращения долота? 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 xml:space="preserve">11 Как зависит скорость шарошечного бурения от диаметра долота? 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12. Как зависит скорость шарошечного бурения от геометрических параметров зуб</w:t>
            </w:r>
            <w:r w:rsidRPr="00F2695A">
              <w:rPr>
                <w:sz w:val="20"/>
                <w:szCs w:val="20"/>
              </w:rPr>
              <w:t>ь</w:t>
            </w:r>
            <w:r w:rsidRPr="00F2695A">
              <w:rPr>
                <w:sz w:val="20"/>
                <w:szCs w:val="20"/>
              </w:rPr>
              <w:t xml:space="preserve">ев? 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13. Как зависит скорость шарошечного бурения от шага между соседними зубьями на одном венце ш</w:t>
            </w:r>
            <w:r w:rsidRPr="00F2695A">
              <w:rPr>
                <w:sz w:val="20"/>
                <w:szCs w:val="20"/>
              </w:rPr>
              <w:t>а</w:t>
            </w:r>
            <w:r w:rsidRPr="00F2695A">
              <w:rPr>
                <w:sz w:val="20"/>
                <w:szCs w:val="20"/>
              </w:rPr>
              <w:t>рошек?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14. Какое соотношение для сил имеет место при равномерном установившемся вр</w:t>
            </w:r>
            <w:r w:rsidRPr="00F2695A">
              <w:rPr>
                <w:sz w:val="20"/>
                <w:szCs w:val="20"/>
              </w:rPr>
              <w:t>а</w:t>
            </w:r>
            <w:r w:rsidRPr="00F2695A">
              <w:rPr>
                <w:sz w:val="20"/>
                <w:szCs w:val="20"/>
              </w:rPr>
              <w:t xml:space="preserve">щении шарошечного долота? 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 xml:space="preserve">15. Как связаны крутящий момент, приложенный к шарошечному долоту, с моментом сопротивления перекатыванию шарошек с зуба на зуб на забое скважины? 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16. Как зависит величина крутящего момента, приложенного к шарошечному долоту, от свойств разб</w:t>
            </w:r>
            <w:r w:rsidRPr="00F2695A">
              <w:rPr>
                <w:sz w:val="20"/>
                <w:szCs w:val="20"/>
              </w:rPr>
              <w:t>у</w:t>
            </w:r>
            <w:r w:rsidRPr="00F2695A">
              <w:rPr>
                <w:sz w:val="20"/>
                <w:szCs w:val="20"/>
              </w:rPr>
              <w:t xml:space="preserve">риваемых пород? 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17. Как зависит величина крутящего момента от частоты вращения шарошечного д</w:t>
            </w:r>
            <w:r w:rsidRPr="00F2695A">
              <w:rPr>
                <w:sz w:val="20"/>
                <w:szCs w:val="20"/>
              </w:rPr>
              <w:t>о</w:t>
            </w:r>
            <w:r w:rsidRPr="00F2695A">
              <w:rPr>
                <w:sz w:val="20"/>
                <w:szCs w:val="20"/>
              </w:rPr>
              <w:t xml:space="preserve">лота? 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 xml:space="preserve">18. Как зависит величина крутящего момента от осевой нагрузки на долото? 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19. Как определяется энергоемкость шарошечного способа бурения взрывных скв</w:t>
            </w:r>
            <w:r w:rsidRPr="00F2695A">
              <w:rPr>
                <w:sz w:val="20"/>
                <w:szCs w:val="20"/>
              </w:rPr>
              <w:t>а</w:t>
            </w:r>
            <w:r w:rsidRPr="00F2695A">
              <w:rPr>
                <w:sz w:val="20"/>
                <w:szCs w:val="20"/>
              </w:rPr>
              <w:t xml:space="preserve">жин? 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20. Как влияет на энергоемкость разрушения пород зубьями шарошечного долота кр</w:t>
            </w:r>
            <w:r w:rsidRPr="00F2695A">
              <w:rPr>
                <w:sz w:val="20"/>
                <w:szCs w:val="20"/>
              </w:rPr>
              <w:t>е</w:t>
            </w:r>
            <w:r w:rsidRPr="00F2695A">
              <w:rPr>
                <w:sz w:val="20"/>
                <w:szCs w:val="20"/>
              </w:rPr>
              <w:t xml:space="preserve">пость пород? 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21. При каком значении осевого усилия имеет место минимум энергоемкости шарошечного способа бурения?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</w:p>
          <w:p w:rsidR="00F2695A" w:rsidRPr="00F2695A" w:rsidRDefault="00F2695A" w:rsidP="00F2695A">
            <w:pPr>
              <w:pStyle w:val="ac"/>
              <w:ind w:firstLine="0"/>
              <w:jc w:val="both"/>
              <w:rPr>
                <w:b/>
                <w:sz w:val="20"/>
              </w:rPr>
            </w:pPr>
            <w:r w:rsidRPr="00F2695A">
              <w:rPr>
                <w:b/>
                <w:sz w:val="20"/>
              </w:rPr>
              <w:t>Вопросы для подготовки к контрольной работе №6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1. Дайте определение понятия «заряд взрывчатого вещества».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2. Как классифицируются заряды ВВ по положению, форме, конструкции и характеру дейс</w:t>
            </w:r>
            <w:r w:rsidRPr="00F2695A">
              <w:rPr>
                <w:sz w:val="20"/>
                <w:szCs w:val="20"/>
              </w:rPr>
              <w:t>т</w:t>
            </w:r>
            <w:r w:rsidRPr="00F2695A">
              <w:rPr>
                <w:sz w:val="20"/>
                <w:szCs w:val="20"/>
              </w:rPr>
              <w:t>вия?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3. Охарактеризуйте сосредоточенный и удлиненный заряды ВВ.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lastRenderedPageBreak/>
              <w:t>4. Охарактеризуйте сплошной и рассредоточенный заряды ВВ.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5. В чем проявляется действие взрыва зарядов камуфлета, откольного, дробления и выброса?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6. Как можно изменить характер действия заряда?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7. Что называется «воронкой взрыва», каковы ее параметры?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8. Дайте определение «линии наименьшего сопротивления».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9. Как определяется показатель действия взрыва? Приведите классификацию зарядов по показателю действия взрыва.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10. Какие зоны образуются при взрыве заряда ВВ в мягких пористых грунтах?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11. Какие зоны образуются при взрыве заряда ВВ в скальных породах?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12. Как можно охарактеризовать зону разрыхления (трещинообразования) при взрыве? От каких пок</w:t>
            </w:r>
            <w:r w:rsidRPr="00F2695A">
              <w:rPr>
                <w:sz w:val="20"/>
                <w:szCs w:val="20"/>
              </w:rPr>
              <w:t>а</w:t>
            </w:r>
            <w:r w:rsidRPr="00F2695A">
              <w:rPr>
                <w:sz w:val="20"/>
                <w:szCs w:val="20"/>
              </w:rPr>
              <w:t>зателей зависит размер этой з</w:t>
            </w:r>
            <w:r w:rsidRPr="00F2695A">
              <w:rPr>
                <w:sz w:val="20"/>
                <w:szCs w:val="20"/>
              </w:rPr>
              <w:t>о</w:t>
            </w:r>
            <w:r w:rsidRPr="00F2695A">
              <w:rPr>
                <w:sz w:val="20"/>
                <w:szCs w:val="20"/>
              </w:rPr>
              <w:t>ны?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13. Перечислите факторы, вызывающие разрушение горных пород при взрыве.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14. Какова зона действия ударной волны, волны напряжений и сейсмической волны?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 xml:space="preserve">15. </w:t>
            </w:r>
            <w:r w:rsidRPr="00F2695A">
              <w:rPr>
                <w:noProof/>
                <w:sz w:val="20"/>
                <w:szCs w:val="20"/>
              </w:rPr>
              <w:t>Расскажите об основных гипотезах, объясняющих механизм действия взрыва.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16. От чего зависит степень влияния разрушающих факторов при взрыве?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17. Приведите классификацию горных пород А.Н. Ханукаева по акустической жесткости. Каково о</w:t>
            </w:r>
            <w:r w:rsidRPr="00F2695A">
              <w:rPr>
                <w:sz w:val="20"/>
                <w:szCs w:val="20"/>
              </w:rPr>
              <w:t>с</w:t>
            </w:r>
            <w:r w:rsidRPr="00F2695A">
              <w:rPr>
                <w:sz w:val="20"/>
                <w:szCs w:val="20"/>
              </w:rPr>
              <w:t>новное назначение этой классиф</w:t>
            </w:r>
            <w:r w:rsidRPr="00F2695A">
              <w:rPr>
                <w:sz w:val="20"/>
                <w:szCs w:val="20"/>
              </w:rPr>
              <w:t>и</w:t>
            </w:r>
            <w:r w:rsidRPr="00F2695A">
              <w:rPr>
                <w:sz w:val="20"/>
                <w:szCs w:val="20"/>
              </w:rPr>
              <w:t>кации?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18. Охарактеризуйте процесс разрушения грунтовых массивов.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19. Охарактеризуйте процесс разрушения скальных монолитных массивов.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20. Как происходит разрушение горной породы в зоне измельчения? Каковы размеры этой зоны?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21. Как происходит разрушение горной породы в зоне разрыхления (трещинообразования)? Каковы размеры этой зоны?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22. Объясните механизм образования радиальных и тангенциальных трещин.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 xml:space="preserve">23. Какие стадии действия камуфлетного взрыва на скальный массив выделил </w:t>
            </w:r>
            <w:r w:rsidRPr="00F2695A">
              <w:rPr>
                <w:sz w:val="20"/>
                <w:szCs w:val="20"/>
              </w:rPr>
              <w:br/>
              <w:t>Г.И. Покровский?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24. Каков характер разрушения горной породы вблизи свободной (открытой) повер</w:t>
            </w:r>
            <w:r w:rsidRPr="00F2695A">
              <w:rPr>
                <w:sz w:val="20"/>
                <w:szCs w:val="20"/>
              </w:rPr>
              <w:t>х</w:t>
            </w:r>
            <w:r w:rsidRPr="00F2695A">
              <w:rPr>
                <w:sz w:val="20"/>
                <w:szCs w:val="20"/>
              </w:rPr>
              <w:t>ности?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25. Вычертите схему образования у открытой поверхности отраженной волны.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26. Охарактеризуйте процесс разрушения скальных трещиноватых массивов.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27. Какие стадии действия взрыва на горную породу выделил Н.Н. Казаков?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28. Как влияет трещиноватость массива на характер его разрушения?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29. Охарактеризуйте зону регулируемого и практически нерегулируемого дро</w:t>
            </w:r>
            <w:r w:rsidRPr="00F2695A">
              <w:rPr>
                <w:sz w:val="20"/>
                <w:szCs w:val="20"/>
              </w:rPr>
              <w:t>б</w:t>
            </w:r>
            <w:r w:rsidRPr="00F2695A">
              <w:rPr>
                <w:sz w:val="20"/>
                <w:szCs w:val="20"/>
              </w:rPr>
              <w:t>ления.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30. Какими способами можно снизить (исключить) объем зон практически нерегулируемого дробл</w:t>
            </w:r>
            <w:r w:rsidRPr="00F2695A">
              <w:rPr>
                <w:sz w:val="20"/>
                <w:szCs w:val="20"/>
              </w:rPr>
              <w:t>е</w:t>
            </w:r>
            <w:r w:rsidRPr="00F2695A">
              <w:rPr>
                <w:sz w:val="20"/>
                <w:szCs w:val="20"/>
              </w:rPr>
              <w:t>ния?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31. Охарактеризуйте процесс разрушения пород при одновременном взрывании нескольких зарядов ВВ.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lastRenderedPageBreak/>
              <w:t>32. В каких случаях применяется одновременное (мгновенное) взрывание нескольких зар</w:t>
            </w:r>
            <w:r w:rsidRPr="00F2695A">
              <w:rPr>
                <w:sz w:val="20"/>
                <w:szCs w:val="20"/>
              </w:rPr>
              <w:t>я</w:t>
            </w:r>
            <w:r w:rsidRPr="00F2695A">
              <w:rPr>
                <w:sz w:val="20"/>
                <w:szCs w:val="20"/>
              </w:rPr>
              <w:t>дов ВВ?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33. Дайте определение понятия «короткозамедленное взрывание». Расскажите физический смысл к</w:t>
            </w:r>
            <w:r w:rsidRPr="00F2695A">
              <w:rPr>
                <w:sz w:val="20"/>
                <w:szCs w:val="20"/>
              </w:rPr>
              <w:t>о</w:t>
            </w:r>
            <w:r w:rsidRPr="00F2695A">
              <w:rPr>
                <w:sz w:val="20"/>
                <w:szCs w:val="20"/>
              </w:rPr>
              <w:t>роткозамедленного взрывания, его достоинства.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34. Какие условия должны быть выполнены для интерференции волн напряжений при короткозаме</w:t>
            </w:r>
            <w:r w:rsidRPr="00F2695A">
              <w:rPr>
                <w:sz w:val="20"/>
                <w:szCs w:val="20"/>
              </w:rPr>
              <w:t>д</w:t>
            </w:r>
            <w:r w:rsidRPr="00F2695A">
              <w:rPr>
                <w:sz w:val="20"/>
                <w:szCs w:val="20"/>
              </w:rPr>
              <w:t>ленном взрывании зарядов ВВ?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35. При каких интервалах замедления происходит образование дополнительных свободных поверхн</w:t>
            </w:r>
            <w:r w:rsidRPr="00F2695A">
              <w:rPr>
                <w:sz w:val="20"/>
                <w:szCs w:val="20"/>
              </w:rPr>
              <w:t>о</w:t>
            </w:r>
            <w:r w:rsidRPr="00F2695A">
              <w:rPr>
                <w:sz w:val="20"/>
                <w:szCs w:val="20"/>
              </w:rPr>
              <w:t>стей при короткозамедленном взрывании зарядов ВВ?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36. Нарисуйте схемы взрывания, обеспечивающие образование дополнительных свободных поверхн</w:t>
            </w:r>
            <w:r w:rsidRPr="00F2695A">
              <w:rPr>
                <w:sz w:val="20"/>
                <w:szCs w:val="20"/>
              </w:rPr>
              <w:t>о</w:t>
            </w:r>
            <w:r w:rsidRPr="00F2695A">
              <w:rPr>
                <w:sz w:val="20"/>
                <w:szCs w:val="20"/>
              </w:rPr>
              <w:t>стей. Приведите назначение этих схем.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37. Какими способами можно обеспечить соударение разлетающихся кусков породы при взрыве и д</w:t>
            </w:r>
            <w:r w:rsidRPr="00F2695A">
              <w:rPr>
                <w:sz w:val="20"/>
                <w:szCs w:val="20"/>
              </w:rPr>
              <w:t>о</w:t>
            </w:r>
            <w:r w:rsidRPr="00F2695A">
              <w:rPr>
                <w:sz w:val="20"/>
                <w:szCs w:val="20"/>
              </w:rPr>
              <w:t>полнительное их дробление?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</w:p>
          <w:p w:rsidR="00F2695A" w:rsidRPr="00F2695A" w:rsidRDefault="00F2695A" w:rsidP="00F2695A">
            <w:pPr>
              <w:pStyle w:val="ac"/>
              <w:ind w:firstLine="0"/>
              <w:jc w:val="both"/>
              <w:rPr>
                <w:b/>
                <w:sz w:val="20"/>
              </w:rPr>
            </w:pPr>
            <w:r w:rsidRPr="00F2695A">
              <w:rPr>
                <w:b/>
                <w:sz w:val="20"/>
              </w:rPr>
              <w:t>Вопросы для подготовки к контрольной работе №7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1. Что называется камуфлетным взрывом и зарядом камуфлета?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2. Какие зоны образуются при взрыве в плотных породах?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3. Как определяется радиус зоны вытеснения при камуфлетном взрыве?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4. В чем различие котлов, образовавшихся при камуфлетном взрыве сосредоточенного и у</w:t>
            </w:r>
            <w:r w:rsidRPr="00F2695A">
              <w:rPr>
                <w:sz w:val="20"/>
                <w:szCs w:val="20"/>
              </w:rPr>
              <w:t>д</w:t>
            </w:r>
            <w:r w:rsidRPr="00F2695A">
              <w:rPr>
                <w:sz w:val="20"/>
                <w:szCs w:val="20"/>
              </w:rPr>
              <w:t>линенного зарядов?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5. Для каких целей производятся камуфлетные взрывы?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6. Что показывает показатель простреливаемости? Какова его единица измер</w:t>
            </w:r>
            <w:r w:rsidRPr="00F2695A">
              <w:rPr>
                <w:sz w:val="20"/>
                <w:szCs w:val="20"/>
              </w:rPr>
              <w:t>е</w:t>
            </w:r>
            <w:r w:rsidRPr="00F2695A">
              <w:rPr>
                <w:sz w:val="20"/>
                <w:szCs w:val="20"/>
              </w:rPr>
              <w:t>ния?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7. Укажите диапазон изменения показателя простреливаемости.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8. От чего зависит минимально допустимая глубина заложения камуфлетного заряда?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9. Как определяется масса заряда при образовании камуфлетных полостей и каму</w:t>
            </w:r>
            <w:r w:rsidRPr="00F2695A">
              <w:rPr>
                <w:sz w:val="20"/>
                <w:szCs w:val="20"/>
              </w:rPr>
              <w:t>ф</w:t>
            </w:r>
            <w:r w:rsidRPr="00F2695A">
              <w:rPr>
                <w:sz w:val="20"/>
                <w:szCs w:val="20"/>
              </w:rPr>
              <w:t>летных свай?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10. В чем заключается метод котловых зарядов?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11. Как определяется масса прострелочного заряда?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12. Охарактеризуйте процесс разрушения пород взрывом наружного заряда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13. Как влияет форма заряда на движение газов образующихся при взрыве?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14. Что называется кумулятивным зарядом, что представляет собой кумулятивный эффект?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15. Расскажите о назначении кумулятивных зарядов их конструктивных особенн</w:t>
            </w:r>
            <w:r w:rsidRPr="00F2695A">
              <w:rPr>
                <w:sz w:val="20"/>
                <w:szCs w:val="20"/>
              </w:rPr>
              <w:t>о</w:t>
            </w:r>
            <w:r w:rsidRPr="00F2695A">
              <w:rPr>
                <w:sz w:val="20"/>
                <w:szCs w:val="20"/>
              </w:rPr>
              <w:t>стях.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16. Напишите формулу Вобана для расчета зарядов ВВ. Каков ее современный вид?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17. Дайте определение удельного расхода взрывчатого вещества, какова единица и</w:t>
            </w:r>
            <w:r w:rsidRPr="00F2695A">
              <w:rPr>
                <w:sz w:val="20"/>
                <w:szCs w:val="20"/>
              </w:rPr>
              <w:t>з</w:t>
            </w:r>
            <w:r w:rsidRPr="00F2695A">
              <w:rPr>
                <w:sz w:val="20"/>
                <w:szCs w:val="20"/>
              </w:rPr>
              <w:t>мерния удельного расхода?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18. По какой зависимости можно рассчитать массу сосредоточенного заряда рыхл</w:t>
            </w:r>
            <w:r w:rsidRPr="00F2695A">
              <w:rPr>
                <w:sz w:val="20"/>
                <w:szCs w:val="20"/>
              </w:rPr>
              <w:t>е</w:t>
            </w:r>
            <w:r w:rsidRPr="00F2695A">
              <w:rPr>
                <w:sz w:val="20"/>
                <w:szCs w:val="20"/>
              </w:rPr>
              <w:t>ния?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19. Напишите формулы М.М. Фролова и М.М. Борескова для расчета сосредоточенных зарядов выбр</w:t>
            </w:r>
            <w:r w:rsidRPr="00F2695A">
              <w:rPr>
                <w:sz w:val="20"/>
                <w:szCs w:val="20"/>
              </w:rPr>
              <w:t>о</w:t>
            </w:r>
            <w:r w:rsidRPr="00F2695A">
              <w:rPr>
                <w:sz w:val="20"/>
                <w:szCs w:val="20"/>
              </w:rPr>
              <w:t>са.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lastRenderedPageBreak/>
              <w:t>20. Каковы условия применения формулы М.М. Борескова?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22. Приведите формулу Г.И. Покровского для расчета сосредоточенных зарядов расположенных на большой глубине.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22. Перечислите параметры скважинных зарядов.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23. Как используя формулу Вобана рассчитать массу скважинного заряда для первого и п</w:t>
            </w:r>
            <w:r w:rsidRPr="00F2695A">
              <w:rPr>
                <w:sz w:val="20"/>
                <w:szCs w:val="20"/>
              </w:rPr>
              <w:t>о</w:t>
            </w:r>
            <w:r w:rsidRPr="00F2695A">
              <w:rPr>
                <w:sz w:val="20"/>
                <w:szCs w:val="20"/>
              </w:rPr>
              <w:t>следующего рядов?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24. Приведите формулу С.А. Давыдова для расчета предельной линии сопротивления по подошве од</w:t>
            </w:r>
            <w:r w:rsidRPr="00F2695A">
              <w:rPr>
                <w:sz w:val="20"/>
                <w:szCs w:val="20"/>
              </w:rPr>
              <w:t>и</w:t>
            </w:r>
            <w:r w:rsidRPr="00F2695A">
              <w:rPr>
                <w:sz w:val="20"/>
                <w:szCs w:val="20"/>
              </w:rPr>
              <w:t>ночного скважинного заряда ВВ.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25. Что называется вместимостью шпуров (скважин) и как она определяется?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 xml:space="preserve">26. Выведите формулу Союзвзрывпрома обеспечивающее условие </w:t>
            </w:r>
            <w:r w:rsidRPr="00F2695A">
              <w:rPr>
                <w:position w:val="-12"/>
                <w:sz w:val="20"/>
                <w:szCs w:val="20"/>
              </w:rPr>
              <w:object w:dxaOrig="499" w:dyaOrig="380">
                <v:shape id="_x0000_i1029" type="#_x0000_t75" style="width:24.75pt;height:18.75pt" o:ole="" fillcolor="window">
                  <v:imagedata r:id="rId21" o:title=""/>
                </v:shape>
                <o:OLEObject Type="Embed" ProgID="Equation.3" ShapeID="_x0000_i1029" DrawAspect="Content" ObjectID="_1665558776" r:id="rId22"/>
              </w:object>
            </w:r>
            <w:r w:rsidRPr="00F2695A">
              <w:rPr>
                <w:sz w:val="20"/>
                <w:szCs w:val="20"/>
              </w:rPr>
              <w:t xml:space="preserve">=0,75 </w:t>
            </w:r>
            <w:r w:rsidRPr="00F2695A">
              <w:rPr>
                <w:position w:val="-6"/>
                <w:sz w:val="20"/>
                <w:szCs w:val="20"/>
              </w:rPr>
              <w:object w:dxaOrig="320" w:dyaOrig="300">
                <v:shape id="_x0000_i1030" type="#_x0000_t75" style="width:15.75pt;height:15pt" o:ole="" fillcolor="window">
                  <v:imagedata r:id="rId23" o:title=""/>
                </v:shape>
                <o:OLEObject Type="Embed" ProgID="Equation.3" ShapeID="_x0000_i1030" DrawAspect="Content" ObjectID="_1665558777" r:id="rId24"/>
              </w:object>
            </w:r>
            <w:r w:rsidRPr="00F2695A">
              <w:rPr>
                <w:sz w:val="20"/>
                <w:szCs w:val="20"/>
              </w:rPr>
              <w:t>.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27. Как определяется линия сопротивления по подошве, обеспечивающая условие безопасн</w:t>
            </w:r>
            <w:r w:rsidRPr="00F2695A">
              <w:rPr>
                <w:sz w:val="20"/>
                <w:szCs w:val="20"/>
              </w:rPr>
              <w:t>о</w:t>
            </w:r>
            <w:r w:rsidRPr="00F2695A">
              <w:rPr>
                <w:sz w:val="20"/>
                <w:szCs w:val="20"/>
              </w:rPr>
              <w:t>го бурения скважин?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28. Что такое сетка скважин, как определяется расстояние между скважинами в ряду и расстояние м</w:t>
            </w:r>
            <w:r w:rsidRPr="00F2695A">
              <w:rPr>
                <w:sz w:val="20"/>
                <w:szCs w:val="20"/>
              </w:rPr>
              <w:t>е</w:t>
            </w:r>
            <w:r w:rsidRPr="00F2695A">
              <w:rPr>
                <w:sz w:val="20"/>
                <w:szCs w:val="20"/>
              </w:rPr>
              <w:t>жду рядами скважин?</w:t>
            </w:r>
          </w:p>
          <w:p w:rsidR="00F2695A" w:rsidRPr="00F2695A" w:rsidRDefault="00F2695A" w:rsidP="00F2695A">
            <w:pPr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29. Дайте рекомендации по определению величины перебура скважин.</w:t>
            </w:r>
          </w:p>
          <w:p w:rsidR="00F2695A" w:rsidRPr="00F2695A" w:rsidRDefault="00F2695A" w:rsidP="00F2695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F2695A">
              <w:rPr>
                <w:sz w:val="20"/>
                <w:szCs w:val="20"/>
              </w:rPr>
              <w:t>30. Как устанавливаются длина заряда и длина забойки, как они связаны с удельным расх</w:t>
            </w:r>
            <w:r w:rsidRPr="00F2695A">
              <w:rPr>
                <w:sz w:val="20"/>
                <w:szCs w:val="20"/>
              </w:rPr>
              <w:t>о</w:t>
            </w:r>
            <w:r w:rsidRPr="00F2695A">
              <w:rPr>
                <w:sz w:val="20"/>
                <w:szCs w:val="20"/>
              </w:rPr>
              <w:t xml:space="preserve">дом ВВ? </w:t>
            </w:r>
          </w:p>
        </w:tc>
      </w:tr>
    </w:tbl>
    <w:p w:rsidR="00F2695A" w:rsidRDefault="00F2695A" w:rsidP="00F2695A">
      <w:pPr>
        <w:pStyle w:val="ac"/>
        <w:jc w:val="left"/>
        <w:rPr>
          <w:b/>
          <w:szCs w:val="24"/>
        </w:rPr>
      </w:pPr>
    </w:p>
    <w:p w:rsidR="00F2695A" w:rsidRPr="00CA3644" w:rsidRDefault="00F2695A" w:rsidP="00F2695A">
      <w:pPr>
        <w:rPr>
          <w:b/>
        </w:rPr>
      </w:pPr>
      <w:r w:rsidRPr="00512951">
        <w:rPr>
          <w:b/>
        </w:rPr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E172BB" w:rsidRPr="009E6485" w:rsidRDefault="00E172BB" w:rsidP="00E172BB">
      <w:pPr>
        <w:tabs>
          <w:tab w:val="left" w:pos="851"/>
        </w:tabs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9E6485">
        <w:rPr>
          <w:rStyle w:val="FontStyle20"/>
          <w:rFonts w:ascii="Times New Roman" w:hAnsi="Times New Roman"/>
          <w:b/>
          <w:i/>
          <w:sz w:val="24"/>
          <w:szCs w:val="24"/>
        </w:rPr>
        <w:t xml:space="preserve">Методические рекомендации для подготовки к </w:t>
      </w:r>
      <w:r w:rsidR="002106BF">
        <w:rPr>
          <w:rStyle w:val="FontStyle20"/>
          <w:rFonts w:ascii="Times New Roman" w:hAnsi="Times New Roman"/>
          <w:b/>
          <w:i/>
          <w:sz w:val="24"/>
          <w:szCs w:val="24"/>
        </w:rPr>
        <w:t>экзамену</w:t>
      </w:r>
    </w:p>
    <w:p w:rsidR="002106BF" w:rsidRPr="002106BF" w:rsidRDefault="002106BF" w:rsidP="002106BF">
      <w:pPr>
        <w:tabs>
          <w:tab w:val="left" w:pos="851"/>
        </w:tabs>
        <w:rPr>
          <w:rFonts w:cs="Georgia"/>
        </w:rPr>
      </w:pPr>
      <w:r w:rsidRPr="002106BF">
        <w:rPr>
          <w:rFonts w:cs="Georgia"/>
        </w:rPr>
        <w:t>Изучение дисциплины «</w:t>
      </w:r>
      <w:r w:rsidR="00F24771">
        <w:rPr>
          <w:rFonts w:cs="Georgia"/>
        </w:rPr>
        <w:t>Физика разрушения горных пород при бурении и взрывании</w:t>
      </w:r>
      <w:r w:rsidRPr="002106BF">
        <w:rPr>
          <w:rFonts w:cs="Georgia"/>
        </w:rPr>
        <w:t>» завершается сдачей экзамена. Э</w:t>
      </w:r>
      <w:r w:rsidRPr="002106BF">
        <w:rPr>
          <w:rFonts w:cs="Georgia"/>
        </w:rPr>
        <w:t>к</w:t>
      </w:r>
      <w:r w:rsidRPr="002106BF">
        <w:rPr>
          <w:rFonts w:cs="Georgia"/>
        </w:rPr>
        <w:t>замен является формой итогового контроля знаний и умений, полученных на лекциях, семинарских, практических занятиях и в процессе самостоятельной</w:t>
      </w:r>
      <w:r w:rsidR="009846F9">
        <w:rPr>
          <w:rFonts w:cs="Georgia"/>
        </w:rPr>
        <w:t xml:space="preserve"> </w:t>
      </w:r>
      <w:hyperlink r:id="rId25" w:history="1">
        <w:r w:rsidRPr="002106BF">
          <w:rPr>
            <w:rStyle w:val="ad"/>
            <w:rFonts w:cs="Georgia"/>
            <w:color w:val="auto"/>
            <w:u w:val="none"/>
          </w:rPr>
          <w:t>работы</w:t>
        </w:r>
      </w:hyperlink>
      <w:r w:rsidRPr="002106BF">
        <w:rPr>
          <w:rFonts w:cs="Georgia"/>
        </w:rPr>
        <w:t>.</w:t>
      </w:r>
    </w:p>
    <w:p w:rsidR="002106BF" w:rsidRPr="002106BF" w:rsidRDefault="002106BF" w:rsidP="002106BF">
      <w:pPr>
        <w:tabs>
          <w:tab w:val="left" w:pos="851"/>
        </w:tabs>
        <w:rPr>
          <w:rFonts w:cs="Georgia"/>
        </w:rPr>
      </w:pPr>
      <w:r w:rsidRPr="002106BF">
        <w:rPr>
          <w:rFonts w:cs="Georgia"/>
        </w:rPr>
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Подг</w:t>
      </w:r>
      <w:r w:rsidRPr="002106BF">
        <w:rPr>
          <w:rFonts w:cs="Georgia"/>
        </w:rPr>
        <w:t>о</w:t>
      </w:r>
      <w:r w:rsidRPr="002106BF">
        <w:rPr>
          <w:rFonts w:cs="Georgia"/>
        </w:rPr>
        <w:t>товка студента к экзамену включает в себя три этапа:</w:t>
      </w:r>
    </w:p>
    <w:p w:rsidR="002106BF" w:rsidRPr="002106BF" w:rsidRDefault="002106BF" w:rsidP="002106BF">
      <w:pPr>
        <w:tabs>
          <w:tab w:val="left" w:pos="851"/>
        </w:tabs>
        <w:rPr>
          <w:rFonts w:cs="Georgia"/>
        </w:rPr>
      </w:pPr>
      <w:r w:rsidRPr="002106BF">
        <w:rPr>
          <w:rFonts w:cs="Georgia"/>
        </w:rPr>
        <w:t>-</w:t>
      </w:r>
      <w:r w:rsidR="00483C35">
        <w:rPr>
          <w:rFonts w:cs="Georgia"/>
        </w:rPr>
        <w:t xml:space="preserve"> </w:t>
      </w:r>
      <w:r w:rsidRPr="002106BF">
        <w:rPr>
          <w:rFonts w:cs="Georgia"/>
        </w:rPr>
        <w:t>самостоятельная работа в течение семестра;</w:t>
      </w:r>
    </w:p>
    <w:p w:rsidR="002106BF" w:rsidRPr="002106BF" w:rsidRDefault="002106BF" w:rsidP="002106BF">
      <w:pPr>
        <w:tabs>
          <w:tab w:val="left" w:pos="851"/>
        </w:tabs>
        <w:rPr>
          <w:rFonts w:cs="Georgia"/>
        </w:rPr>
      </w:pPr>
      <w:r w:rsidRPr="002106BF">
        <w:rPr>
          <w:rFonts w:cs="Georgia"/>
        </w:rPr>
        <w:t>-</w:t>
      </w:r>
      <w:r w:rsidR="00483C35">
        <w:rPr>
          <w:rFonts w:cs="Georgia"/>
        </w:rPr>
        <w:t xml:space="preserve"> </w:t>
      </w:r>
      <w:r w:rsidRPr="002106BF">
        <w:rPr>
          <w:rFonts w:cs="Georgia"/>
        </w:rPr>
        <w:t>непосредственная подготовка в дни, предшествующие экзамену по т</w:t>
      </w:r>
      <w:r w:rsidRPr="002106BF">
        <w:rPr>
          <w:rFonts w:cs="Georgia"/>
        </w:rPr>
        <w:t>е</w:t>
      </w:r>
      <w:r w:rsidRPr="002106BF">
        <w:rPr>
          <w:rFonts w:cs="Georgia"/>
        </w:rPr>
        <w:t>мам курса;</w:t>
      </w:r>
    </w:p>
    <w:p w:rsidR="002106BF" w:rsidRPr="002106BF" w:rsidRDefault="002106BF" w:rsidP="002106BF">
      <w:pPr>
        <w:tabs>
          <w:tab w:val="left" w:pos="851"/>
        </w:tabs>
        <w:rPr>
          <w:rFonts w:cs="Georgia"/>
        </w:rPr>
      </w:pPr>
      <w:r w:rsidRPr="002106BF">
        <w:rPr>
          <w:rFonts w:cs="Georgia"/>
        </w:rPr>
        <w:t>-</w:t>
      </w:r>
      <w:r w:rsidR="00483C35">
        <w:rPr>
          <w:rFonts w:cs="Georgia"/>
        </w:rPr>
        <w:t xml:space="preserve"> </w:t>
      </w:r>
      <w:r w:rsidRPr="002106BF">
        <w:rPr>
          <w:rFonts w:cs="Georgia"/>
        </w:rPr>
        <w:t>подготовка к ответу на вопросы, содержащиеся в билетах.</w:t>
      </w:r>
    </w:p>
    <w:p w:rsidR="002106BF" w:rsidRPr="002106BF" w:rsidRDefault="002106BF" w:rsidP="002106BF">
      <w:pPr>
        <w:tabs>
          <w:tab w:val="left" w:pos="851"/>
        </w:tabs>
        <w:rPr>
          <w:rFonts w:cs="Georgia"/>
        </w:rPr>
      </w:pPr>
      <w:r w:rsidRPr="002106BF">
        <w:rPr>
          <w:rFonts w:cs="Georgia"/>
        </w:rPr>
        <w:t>Литература для подготовки к экзамену рекомендуется</w:t>
      </w:r>
      <w:r w:rsidR="009846F9">
        <w:rPr>
          <w:rFonts w:cs="Georgia"/>
        </w:rPr>
        <w:t xml:space="preserve"> </w:t>
      </w:r>
      <w:hyperlink r:id="rId26" w:tooltip="Центр онлайн обучения" w:history="1">
        <w:r w:rsidRPr="002106BF">
          <w:rPr>
            <w:rStyle w:val="ad"/>
            <w:rFonts w:cs="Georgia"/>
            <w:color w:val="auto"/>
            <w:u w:val="none"/>
          </w:rPr>
          <w:t>преподавателем</w:t>
        </w:r>
      </w:hyperlink>
      <w:r w:rsidR="009846F9">
        <w:rPr>
          <w:rFonts w:cs="Georgia"/>
        </w:rPr>
        <w:t xml:space="preserve"> </w:t>
      </w:r>
      <w:r w:rsidRPr="002106BF">
        <w:rPr>
          <w:rFonts w:cs="Georgia"/>
        </w:rPr>
        <w:t>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предста</w:t>
      </w:r>
      <w:r w:rsidRPr="002106BF">
        <w:rPr>
          <w:rFonts w:cs="Georgia"/>
        </w:rPr>
        <w:t>в</w:t>
      </w:r>
      <w:r w:rsidRPr="002106BF">
        <w:rPr>
          <w:rFonts w:cs="Georgia"/>
        </w:rPr>
        <w:t>ленных в учебниках точек</w:t>
      </w:r>
      <w:r w:rsidR="009846F9">
        <w:rPr>
          <w:rFonts w:cs="Georgia"/>
        </w:rPr>
        <w:t xml:space="preserve"> </w:t>
      </w:r>
      <w:hyperlink r:id="rId27" w:history="1">
        <w:r w:rsidRPr="002106BF">
          <w:rPr>
            <w:rStyle w:val="ad"/>
            <w:rFonts w:cs="Georgia"/>
            <w:color w:val="auto"/>
            <w:u w:val="none"/>
          </w:rPr>
          <w:t>зрения</w:t>
        </w:r>
      </w:hyperlink>
      <w:r w:rsidR="009846F9">
        <w:rPr>
          <w:rFonts w:cs="Georgia"/>
        </w:rPr>
        <w:t xml:space="preserve"> </w:t>
      </w:r>
      <w:r w:rsidRPr="002106BF">
        <w:rPr>
          <w:rFonts w:cs="Georgia"/>
        </w:rPr>
        <w:t>по спорной проблеме (в том числе отличной от преподавателя), но при условии достаточной научной а</w:t>
      </w:r>
      <w:r w:rsidRPr="002106BF">
        <w:rPr>
          <w:rFonts w:cs="Georgia"/>
        </w:rPr>
        <w:t>р</w:t>
      </w:r>
      <w:r w:rsidRPr="002106BF">
        <w:rPr>
          <w:rFonts w:cs="Georgia"/>
        </w:rPr>
        <w:t>гументации.</w:t>
      </w:r>
    </w:p>
    <w:p w:rsidR="002106BF" w:rsidRPr="002106BF" w:rsidRDefault="002106BF" w:rsidP="002106BF">
      <w:pPr>
        <w:tabs>
          <w:tab w:val="left" w:pos="851"/>
        </w:tabs>
        <w:rPr>
          <w:rFonts w:cs="Georgia"/>
        </w:rPr>
      </w:pPr>
      <w:r w:rsidRPr="002106BF">
        <w:rPr>
          <w:rFonts w:cs="Georgia"/>
        </w:rPr>
        <w:lastRenderedPageBreak/>
        <w:t>Основным источником подготовки к экзамену является</w:t>
      </w:r>
      <w:r w:rsidR="009846F9">
        <w:rPr>
          <w:rFonts w:cs="Georgia"/>
        </w:rPr>
        <w:t xml:space="preserve"> </w:t>
      </w:r>
      <w:hyperlink r:id="rId28" w:tooltip="Конспекты лекций" w:history="1">
        <w:r w:rsidRPr="002106BF">
          <w:rPr>
            <w:rStyle w:val="ad"/>
            <w:rFonts w:cs="Georgia"/>
            <w:color w:val="auto"/>
            <w:u w:val="none"/>
          </w:rPr>
          <w:t>конспект лекций</w:t>
        </w:r>
      </w:hyperlink>
      <w:r w:rsidRPr="002106BF">
        <w:rPr>
          <w:rFonts w:cs="Georgia"/>
        </w:rPr>
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экзамену студентам необходимо обращать внимание не только на уровень зап</w:t>
      </w:r>
      <w:r w:rsidRPr="002106BF">
        <w:rPr>
          <w:rFonts w:cs="Georgia"/>
        </w:rPr>
        <w:t>о</w:t>
      </w:r>
      <w:r w:rsidRPr="002106BF">
        <w:rPr>
          <w:rFonts w:cs="Georgia"/>
        </w:rPr>
        <w:t>минания, но и на степень понимания излага</w:t>
      </w:r>
      <w:r w:rsidRPr="002106BF">
        <w:rPr>
          <w:rFonts w:cs="Georgia"/>
        </w:rPr>
        <w:t>е</w:t>
      </w:r>
      <w:r w:rsidRPr="002106BF">
        <w:rPr>
          <w:rFonts w:cs="Georgia"/>
        </w:rPr>
        <w:t>мых проблем.</w:t>
      </w:r>
    </w:p>
    <w:p w:rsidR="002106BF" w:rsidRPr="002106BF" w:rsidRDefault="002106BF" w:rsidP="002106BF">
      <w:pPr>
        <w:tabs>
          <w:tab w:val="left" w:pos="851"/>
        </w:tabs>
        <w:rPr>
          <w:rFonts w:cs="Georgia"/>
        </w:rPr>
      </w:pPr>
      <w:r w:rsidRPr="002106BF">
        <w:rPr>
          <w:rFonts w:cs="Georgia"/>
        </w:rPr>
        <w:t>Экзамен проводится по билетам, охватывающим весь пройденный материал. По око</w:t>
      </w:r>
      <w:r w:rsidRPr="002106BF">
        <w:rPr>
          <w:rFonts w:cs="Georgia"/>
        </w:rPr>
        <w:t>н</w:t>
      </w:r>
      <w:r w:rsidRPr="002106BF">
        <w:rPr>
          <w:rFonts w:cs="Georgia"/>
        </w:rPr>
        <w:t>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получения им б</w:t>
      </w:r>
      <w:r w:rsidRPr="002106BF">
        <w:rPr>
          <w:rFonts w:cs="Georgia"/>
        </w:rPr>
        <w:t>и</w:t>
      </w:r>
      <w:r w:rsidRPr="002106BF">
        <w:rPr>
          <w:rFonts w:cs="Georgia"/>
        </w:rPr>
        <w:t>лета. Положительным также будет стремление студента изложить различные точки зрения на рассматриваемую проблему, выразить свое о</w:t>
      </w:r>
      <w:r w:rsidRPr="002106BF">
        <w:rPr>
          <w:rFonts w:cs="Georgia"/>
        </w:rPr>
        <w:t>т</w:t>
      </w:r>
      <w:r w:rsidRPr="002106BF">
        <w:rPr>
          <w:rFonts w:cs="Georgia"/>
        </w:rPr>
        <w:t>ношение к ней, применить теоретические зн</w:t>
      </w:r>
      <w:r w:rsidRPr="002106BF">
        <w:rPr>
          <w:rFonts w:cs="Georgia"/>
        </w:rPr>
        <w:t>а</w:t>
      </w:r>
      <w:r w:rsidRPr="002106BF">
        <w:rPr>
          <w:rFonts w:cs="Georgia"/>
        </w:rPr>
        <w:t xml:space="preserve">ния по современным проблемам </w:t>
      </w:r>
      <w:r w:rsidR="005751FE">
        <w:rPr>
          <w:rFonts w:cs="Georgia"/>
        </w:rPr>
        <w:t>взрывного дела</w:t>
      </w:r>
      <w:r w:rsidRPr="002106BF">
        <w:rPr>
          <w:rFonts w:cs="Georgia"/>
        </w:rPr>
        <w:t>.</w:t>
      </w:r>
    </w:p>
    <w:p w:rsidR="002106BF" w:rsidRPr="002106BF" w:rsidRDefault="002106BF" w:rsidP="002106BF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2106BF">
        <w:rPr>
          <w:rStyle w:val="FontStyle20"/>
          <w:rFonts w:ascii="Times New Roman" w:hAnsi="Times New Roman"/>
          <w:i/>
          <w:sz w:val="24"/>
          <w:szCs w:val="24"/>
        </w:rPr>
        <w:t>Критерии оценки:</w:t>
      </w:r>
    </w:p>
    <w:p w:rsidR="002106BF" w:rsidRPr="002106BF" w:rsidRDefault="002106BF" w:rsidP="002106BF">
      <w:pPr>
        <w:tabs>
          <w:tab w:val="left" w:pos="851"/>
        </w:tabs>
      </w:pPr>
      <w:r w:rsidRPr="002106BF">
        <w:t>– на оценку «отлично» – обучающийся показывает высокий уровень сформированности компетенций, т.е. студент, представляет вс</w:t>
      </w:r>
      <w:r w:rsidRPr="002106BF">
        <w:t>е</w:t>
      </w:r>
      <w:r w:rsidRPr="002106BF">
        <w:t>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"отли</w:t>
      </w:r>
      <w:r w:rsidRPr="002106BF">
        <w:t>ч</w:t>
      </w:r>
      <w:r w:rsidRPr="002106BF">
        <w:t>но" выставляется студентам, усвоившим взаимосвязь основных понятий дисциплины в их значении для приобретаемой профессии, пр</w:t>
      </w:r>
      <w:r w:rsidRPr="002106BF">
        <w:t>о</w:t>
      </w:r>
      <w:r w:rsidRPr="002106BF">
        <w:t>явившим творческие способности в понимании, излож</w:t>
      </w:r>
      <w:r w:rsidRPr="002106BF">
        <w:t>е</w:t>
      </w:r>
      <w:r w:rsidRPr="002106BF">
        <w:t>нии и использовании учебно-программного материала.;</w:t>
      </w:r>
    </w:p>
    <w:p w:rsidR="002106BF" w:rsidRPr="002106BF" w:rsidRDefault="002106BF" w:rsidP="002106BF">
      <w:pPr>
        <w:tabs>
          <w:tab w:val="left" w:pos="851"/>
        </w:tabs>
      </w:pPr>
      <w:r w:rsidRPr="002106BF">
        <w:t>– на оценку «хорошо» – обучающийся показывает средний уровень сформированности компетенций, т.е. студент представляет полное знание учебно-программного материала, успешно выполняющий предусмотренные в программе задания, усвоивший основную литер</w:t>
      </w:r>
      <w:r w:rsidRPr="002106BF">
        <w:t>а</w:t>
      </w:r>
      <w:r w:rsidRPr="002106BF">
        <w:t>туру, рекомендованную в программе. Как правило, оценка "хорошо"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</w:t>
      </w:r>
      <w:r w:rsidRPr="002106BF">
        <w:t>я</w:t>
      </w:r>
      <w:r w:rsidRPr="002106BF">
        <w:t>тельн</w:t>
      </w:r>
      <w:r w:rsidRPr="002106BF">
        <w:t>о</w:t>
      </w:r>
      <w:r w:rsidRPr="002106BF">
        <w:t>сти;</w:t>
      </w:r>
    </w:p>
    <w:p w:rsidR="002106BF" w:rsidRPr="002106BF" w:rsidRDefault="002106BF" w:rsidP="002106BF">
      <w:pPr>
        <w:tabs>
          <w:tab w:val="left" w:pos="851"/>
        </w:tabs>
      </w:pPr>
      <w:r w:rsidRPr="002106BF">
        <w:t>– на оценку «удовлетворительно» – обучающийся показывает пороговый уровень сформированности компетенций, т.е. студент, пре</w:t>
      </w:r>
      <w:r w:rsidRPr="002106BF">
        <w:t>д</w:t>
      </w:r>
      <w:r w:rsidRPr="002106BF">
        <w:t>ставляет знания основного учебно-программного материала в объеме, необходимом для дальнейшей учебы и предстоящей работы по спец</w:t>
      </w:r>
      <w:r w:rsidRPr="002106BF">
        <w:t>и</w:t>
      </w:r>
      <w:r w:rsidRPr="002106BF">
        <w:t>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"удовлетворительно" выставляется студентам, допустившим погрешности в ответе на экзамене и при в</w:t>
      </w:r>
      <w:r w:rsidRPr="002106BF">
        <w:t>ы</w:t>
      </w:r>
      <w:r w:rsidRPr="002106BF">
        <w:t>полнении экзаменационных заданий, но обладающим необходимыми зн</w:t>
      </w:r>
      <w:r w:rsidRPr="002106BF">
        <w:t>а</w:t>
      </w:r>
      <w:r w:rsidRPr="002106BF">
        <w:t>ниями для их устранения под руководством преподавателя;</w:t>
      </w:r>
    </w:p>
    <w:p w:rsidR="002106BF" w:rsidRDefault="002106BF" w:rsidP="002106BF">
      <w:pPr>
        <w:tabs>
          <w:tab w:val="left" w:pos="851"/>
        </w:tabs>
      </w:pPr>
      <w:r w:rsidRPr="002106BF">
        <w:t>– на оценку «неудовлетворительно» – результат обучения не достигнут, обучающийся не может показать знания на уровне воспроизв</w:t>
      </w:r>
      <w:r w:rsidRPr="002106BF">
        <w:t>е</w:t>
      </w:r>
      <w:r w:rsidRPr="002106BF">
        <w:t>дения и объяснения информации, не может показать интеллектуальные навыки решения простых задач, т.е. у студента, обнаруживаются пробелы в знаниях основного учебно-программного материала, достигнуты принципиальные ошибки в выполнении предусмотренных пр</w:t>
      </w:r>
      <w:r w:rsidRPr="002106BF">
        <w:t>о</w:t>
      </w:r>
      <w:r w:rsidRPr="002106BF">
        <w:t>граммой з</w:t>
      </w:r>
      <w:r w:rsidRPr="002106BF">
        <w:t>а</w:t>
      </w:r>
      <w:r w:rsidRPr="002106BF">
        <w:t xml:space="preserve">даний. </w:t>
      </w:r>
    </w:p>
    <w:p w:rsidR="00622198" w:rsidRPr="002106BF" w:rsidRDefault="00622198" w:rsidP="002106BF">
      <w:pPr>
        <w:tabs>
          <w:tab w:val="left" w:pos="851"/>
        </w:tabs>
      </w:pPr>
    </w:p>
    <w:p w:rsidR="00F2695A" w:rsidRDefault="00F2695A" w:rsidP="0008476D">
      <w:pPr>
        <w:ind w:left="709" w:hanging="142"/>
        <w:rPr>
          <w:b/>
          <w:bCs/>
          <w:iCs/>
        </w:rPr>
        <w:sectPr w:rsidR="00F2695A" w:rsidSect="00F2695A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070FA7" w:rsidRDefault="00070FA7" w:rsidP="00070FA7">
      <w:pPr>
        <w:ind w:left="709" w:hanging="142"/>
        <w:rPr>
          <w:b/>
          <w:bCs/>
        </w:rPr>
      </w:pPr>
      <w:r>
        <w:rPr>
          <w:b/>
          <w:bCs/>
          <w:iCs/>
        </w:rPr>
        <w:lastRenderedPageBreak/>
        <w:t xml:space="preserve">8 </w:t>
      </w:r>
      <w:r>
        <w:rPr>
          <w:b/>
          <w:bCs/>
        </w:rPr>
        <w:t>Учебно-методическое и информационное обеспечение дисциплины</w:t>
      </w:r>
    </w:p>
    <w:p w:rsidR="00070FA7" w:rsidRPr="00070FA7" w:rsidRDefault="00070FA7" w:rsidP="00070FA7">
      <w:pPr>
        <w:pStyle w:val="Style10"/>
        <w:widowControl/>
        <w:ind w:firstLine="720"/>
        <w:rPr>
          <w:rStyle w:val="FontStyle22"/>
          <w:sz w:val="24"/>
          <w:szCs w:val="24"/>
        </w:rPr>
      </w:pPr>
      <w:r w:rsidRPr="00070FA7">
        <w:rPr>
          <w:rStyle w:val="FontStyle18"/>
          <w:sz w:val="24"/>
          <w:szCs w:val="24"/>
        </w:rPr>
        <w:t xml:space="preserve">а) Основная </w:t>
      </w:r>
      <w:r w:rsidRPr="00070FA7">
        <w:rPr>
          <w:rStyle w:val="FontStyle22"/>
          <w:b/>
          <w:sz w:val="24"/>
          <w:szCs w:val="24"/>
        </w:rPr>
        <w:t>литература:</w:t>
      </w:r>
      <w:r w:rsidRPr="00070FA7">
        <w:rPr>
          <w:rStyle w:val="FontStyle22"/>
          <w:sz w:val="24"/>
          <w:szCs w:val="24"/>
        </w:rPr>
        <w:t xml:space="preserve"> </w:t>
      </w:r>
    </w:p>
    <w:p w:rsidR="00070FA7" w:rsidRPr="00070FA7" w:rsidRDefault="00070FA7" w:rsidP="00070FA7">
      <w:pPr>
        <w:rPr>
          <w:rStyle w:val="FontStyle22"/>
          <w:sz w:val="24"/>
          <w:szCs w:val="24"/>
        </w:rPr>
      </w:pPr>
      <w:r w:rsidRPr="00070FA7">
        <w:rPr>
          <w:rStyle w:val="FontStyle22"/>
          <w:sz w:val="24"/>
          <w:szCs w:val="24"/>
        </w:rPr>
        <w:t>1. Взрывное разрушение горных пород. Расчет параметров буровзрывных работ на о</w:t>
      </w:r>
      <w:r w:rsidRPr="00070FA7">
        <w:rPr>
          <w:rStyle w:val="FontStyle22"/>
          <w:sz w:val="24"/>
          <w:szCs w:val="24"/>
        </w:rPr>
        <w:t>т</w:t>
      </w:r>
      <w:r w:rsidRPr="00070FA7">
        <w:rPr>
          <w:rStyle w:val="FontStyle22"/>
          <w:sz w:val="24"/>
          <w:szCs w:val="24"/>
        </w:rPr>
        <w:t xml:space="preserve">крытых горных разработках </w:t>
      </w:r>
      <w:r w:rsidRPr="00070FA7">
        <w:t>[Электронный ресурс]</w:t>
      </w:r>
      <w:r w:rsidRPr="00070FA7">
        <w:rPr>
          <w:rStyle w:val="FontStyle22"/>
          <w:sz w:val="24"/>
          <w:szCs w:val="24"/>
        </w:rPr>
        <w:t>: учебное пособие / В.А. Белин, М.Г. Го</w:t>
      </w:r>
      <w:r w:rsidRPr="00070FA7">
        <w:rPr>
          <w:rStyle w:val="FontStyle22"/>
          <w:sz w:val="24"/>
          <w:szCs w:val="24"/>
        </w:rPr>
        <w:t>р</w:t>
      </w:r>
      <w:r w:rsidRPr="00070FA7">
        <w:rPr>
          <w:rStyle w:val="FontStyle22"/>
          <w:sz w:val="24"/>
          <w:szCs w:val="24"/>
        </w:rPr>
        <w:t xml:space="preserve">бонос, Р.Л. Коротков, И.Т. Ким. – Москва : МИСИС, 2019. – 97 с. – Режим доступа: </w:t>
      </w:r>
      <w:hyperlink r:id="rId29" w:history="1">
        <w:r w:rsidRPr="00070FA7">
          <w:rPr>
            <w:rStyle w:val="ad"/>
          </w:rPr>
          <w:t>https://e.lanbook.com/book/116910</w:t>
        </w:r>
      </w:hyperlink>
      <w:r w:rsidRPr="00070FA7">
        <w:rPr>
          <w:rStyle w:val="FontStyle22"/>
          <w:sz w:val="24"/>
          <w:szCs w:val="24"/>
        </w:rPr>
        <w:t xml:space="preserve">. </w:t>
      </w:r>
      <w:r w:rsidRPr="00070FA7">
        <w:t xml:space="preserve">– Загл. с экрана </w:t>
      </w:r>
      <w:r w:rsidRPr="00070FA7">
        <w:rPr>
          <w:rStyle w:val="FontStyle22"/>
          <w:sz w:val="24"/>
          <w:szCs w:val="24"/>
        </w:rPr>
        <w:t>ISBN 978-5-907061-09-5.</w:t>
      </w:r>
    </w:p>
    <w:p w:rsidR="00070FA7" w:rsidRPr="00070FA7" w:rsidRDefault="00070FA7" w:rsidP="00070FA7">
      <w:r w:rsidRPr="00070FA7">
        <w:t xml:space="preserve">2. Каркашадзе, Г.Г. Задачник по разрушению горных пород [Текст] / Г.Г. Каркашадзе. – М.: Издательство Московского государственного горного университета, 2012. – 165 с. </w:t>
      </w:r>
      <w:r w:rsidRPr="00070FA7">
        <w:rPr>
          <w:lang w:val="en-US"/>
        </w:rPr>
        <w:t>ISBN</w:t>
      </w:r>
      <w:r w:rsidRPr="00070FA7">
        <w:t xml:space="preserve"> 978-5-98672-294-8.</w:t>
      </w:r>
    </w:p>
    <w:p w:rsidR="00070FA7" w:rsidRDefault="00070FA7" w:rsidP="00070FA7"/>
    <w:p w:rsidR="00070FA7" w:rsidRPr="00070FA7" w:rsidRDefault="00070FA7" w:rsidP="00070FA7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  <w:r w:rsidRPr="00070FA7">
        <w:rPr>
          <w:rStyle w:val="FontStyle22"/>
          <w:b/>
          <w:sz w:val="24"/>
          <w:szCs w:val="24"/>
        </w:rPr>
        <w:t>б) Дополнительная литература:</w:t>
      </w:r>
    </w:p>
    <w:p w:rsidR="00070FA7" w:rsidRDefault="00070FA7" w:rsidP="00070FA7">
      <w:r>
        <w:t>1. Каркашадзе, Г.Г. Механическое разрушение горных пород [Электронный ресурс]: учеб. пособие для вузов / Г.Г. Каркашадзе. – М.: Издательство Московского государственн</w:t>
      </w:r>
      <w:r>
        <w:t>о</w:t>
      </w:r>
      <w:r>
        <w:t xml:space="preserve">го горного университета, 2004. – 222 с.: ил. – Режим доступа: </w:t>
      </w:r>
      <w:hyperlink r:id="rId30" w:history="1">
        <w:r w:rsidR="004E3DF2" w:rsidRPr="00A60849">
          <w:rPr>
            <w:rStyle w:val="ad"/>
          </w:rPr>
          <w:t>http://e.lanbook.com/books/3284</w:t>
        </w:r>
      </w:hyperlink>
      <w:r>
        <w:t>. – Заглавие с экрана</w:t>
      </w:r>
      <w:r>
        <w:rPr>
          <w:snapToGrid w:val="0"/>
        </w:rPr>
        <w:t xml:space="preserve"> </w:t>
      </w:r>
      <w:r>
        <w:rPr>
          <w:snapToGrid w:val="0"/>
          <w:lang w:val="en-US"/>
        </w:rPr>
        <w:t>ISBN</w:t>
      </w:r>
      <w:r w:rsidRPr="00070FA7">
        <w:rPr>
          <w:snapToGrid w:val="0"/>
        </w:rPr>
        <w:t xml:space="preserve"> </w:t>
      </w:r>
      <w:r>
        <w:t>5-7418-0301-6 (в пер.).</w:t>
      </w:r>
    </w:p>
    <w:p w:rsidR="00070FA7" w:rsidRDefault="00070FA7" w:rsidP="00070FA7">
      <w:r>
        <w:t>2. Крюков, Г.М. Физика разрушения горных пород при бурении и взрывании. Ч.II. Ра</w:t>
      </w:r>
      <w:r>
        <w:t>з</w:t>
      </w:r>
      <w:r>
        <w:t xml:space="preserve">рушение горных пород при бурении. Раздел 1. Внедрение зубьев в разрушаемую породу. Ударно-вращательный способ бурения [Электронный ресурс]: учеб. пособие / Г.М. Крюков. – М.: Издательство Московского государственного горного университета, 2007. – 106 с. – Режим доступа: </w:t>
      </w:r>
      <w:hyperlink r:id="rId31" w:history="1">
        <w:r w:rsidR="004E3DF2" w:rsidRPr="00A60849">
          <w:rPr>
            <w:rStyle w:val="ad"/>
          </w:rPr>
          <w:t>http://e.lanbook.com/books/3285</w:t>
        </w:r>
      </w:hyperlink>
      <w:r>
        <w:t>. – Заглавие с экрана</w:t>
      </w:r>
      <w:r>
        <w:rPr>
          <w:snapToGrid w:val="0"/>
        </w:rPr>
        <w:t xml:space="preserve"> </w:t>
      </w:r>
      <w:r>
        <w:rPr>
          <w:snapToGrid w:val="0"/>
          <w:lang w:val="en-US"/>
        </w:rPr>
        <w:t>ISBN</w:t>
      </w:r>
      <w:r w:rsidRPr="00070FA7">
        <w:rPr>
          <w:snapToGrid w:val="0"/>
        </w:rPr>
        <w:t xml:space="preserve"> </w:t>
      </w:r>
      <w:r>
        <w:t>5-7418-0313-</w:t>
      </w:r>
      <w:r>
        <w:rPr>
          <w:lang w:val="en-US"/>
        </w:rPr>
        <w:t>X</w:t>
      </w:r>
      <w:r>
        <w:t>.</w:t>
      </w:r>
    </w:p>
    <w:p w:rsidR="00070FA7" w:rsidRDefault="00070FA7" w:rsidP="00070FA7">
      <w:r>
        <w:t>3. Угольников, В.К. Физика разрушения горных пород при бурении и взрывании [Текст]: учебное пособие / В.К. Угольников, П.С. Симонов, Н.В. Угольников. – Магнит</w:t>
      </w:r>
      <w:r>
        <w:t>о</w:t>
      </w:r>
      <w:r>
        <w:t xml:space="preserve">горск: ГОУ ВПО «МГТУ им. Г.И. Носова», 2005. – 114 с. </w:t>
      </w:r>
      <w:r>
        <w:rPr>
          <w:lang w:val="en-US"/>
        </w:rPr>
        <w:t>ISBN</w:t>
      </w:r>
      <w:r>
        <w:t xml:space="preserve"> 5-89514-643-0.</w:t>
      </w:r>
    </w:p>
    <w:p w:rsidR="00070FA7" w:rsidRDefault="00070FA7" w:rsidP="00070FA7">
      <w:r>
        <w:t xml:space="preserve">4. Латышев, О.Г. Разрушение горных пород [Текст] / О.Г. Латышев. – М.: Теплотехник, 2007. – 672 с. </w:t>
      </w:r>
      <w:r>
        <w:rPr>
          <w:lang w:val="en-US"/>
        </w:rPr>
        <w:t>ISBN</w:t>
      </w:r>
      <w:r>
        <w:t xml:space="preserve"> 5-98457-048-3.</w:t>
      </w:r>
    </w:p>
    <w:p w:rsidR="00070FA7" w:rsidRDefault="00070FA7" w:rsidP="00070FA7">
      <w:r>
        <w:t xml:space="preserve">5. Крюков, Г.М. Физика разрушения горных пород при бурении и взрывании [Текст]: учебник для вузов / Г.М. Крюков. – М.: Горная книга, 2006. – Т.1. – 330 с.: ил. </w:t>
      </w:r>
      <w:r>
        <w:rPr>
          <w:lang w:val="en-US"/>
        </w:rPr>
        <w:t>ISBN</w:t>
      </w:r>
      <w:r>
        <w:t xml:space="preserve"> 5-98672-024-5 (в пер.).</w:t>
      </w:r>
    </w:p>
    <w:p w:rsidR="00070FA7" w:rsidRDefault="00070FA7" w:rsidP="00070FA7">
      <w:r>
        <w:t xml:space="preserve">6. Гончаров, С.А. Термическое расширение взрывных скважин на карьерах [Текст] / С.А. Гончаров. – М.: МГГУ, 2002. – 89 с. </w:t>
      </w:r>
      <w:r>
        <w:rPr>
          <w:lang w:val="en-US"/>
        </w:rPr>
        <w:t>ISBN</w:t>
      </w:r>
      <w:r>
        <w:t xml:space="preserve"> 5-7418-0196-X.</w:t>
      </w:r>
    </w:p>
    <w:p w:rsidR="00070FA7" w:rsidRDefault="00070FA7" w:rsidP="00070FA7">
      <w:r>
        <w:t xml:space="preserve">7. Комащенко, В.И. Взрывные работы [Текст]: учеб. для вузов / В.И. Комащенко, В.Ф. Носков, Т.Т. Исмаилов – М.: Высшая школа, 2007. – 439 с.: ил. </w:t>
      </w:r>
      <w:r>
        <w:rPr>
          <w:lang w:val="en-US"/>
        </w:rPr>
        <w:t>ISBN</w:t>
      </w:r>
      <w:r>
        <w:t xml:space="preserve"> 978-5-06-004821-6.</w:t>
      </w:r>
    </w:p>
    <w:p w:rsidR="00070FA7" w:rsidRDefault="00070FA7" w:rsidP="00070FA7">
      <w:r>
        <w:t xml:space="preserve">8. Дмитриев, А.П. Разрушение горных пород: Научные школы Московского горного [Текст] / А.П. Дмитриев. – М.: МГГУ, 2012. – 80 с. </w:t>
      </w:r>
      <w:r>
        <w:rPr>
          <w:lang w:val="en-US"/>
        </w:rPr>
        <w:t>ISBN</w:t>
      </w:r>
      <w:r>
        <w:t xml:space="preserve"> 5-7418-0319-9.</w:t>
      </w:r>
    </w:p>
    <w:p w:rsidR="00070FA7" w:rsidRDefault="00070FA7" w:rsidP="00070FA7">
      <w:r>
        <w:t>9. Кутузов, Б.Н. Методы ведения взрывных работ. – Ч.1. Разрушение горных пород взрывом. [Текст]: учеб. для вузов / Б.Н. Кутузов. – 2-е изд., стер. – М.: Издательство «Горная книга», «Мир горной книги», Издательство Московского государственного горного униве</w:t>
      </w:r>
      <w:r>
        <w:t>р</w:t>
      </w:r>
      <w:r>
        <w:t xml:space="preserve">ситета, 2009. – 471 с.: ил. </w:t>
      </w:r>
      <w:r>
        <w:rPr>
          <w:lang w:val="en-US"/>
        </w:rPr>
        <w:t>ISBN</w:t>
      </w:r>
      <w:r>
        <w:t xml:space="preserve"> 978-5-98672-145-3 (в пер.), 978-5-7418-0590-9.</w:t>
      </w:r>
    </w:p>
    <w:p w:rsidR="00070FA7" w:rsidRDefault="00070FA7" w:rsidP="00070FA7">
      <w:r>
        <w:t>10. Кутузов, Б.Н. Методы ведения взрывных работ. – Ч.2. Взрывные работы в горном деле и промышленности [Текст]: учеб. для вузов / Б.Н. Кутузов – М.: Издательство «Горная книга», «Мир горной книги», Издательство Московского государственного горного униве</w:t>
      </w:r>
      <w:r>
        <w:t>р</w:t>
      </w:r>
      <w:r>
        <w:t xml:space="preserve">ситета, 2008. – 512 с.: ил. </w:t>
      </w:r>
      <w:r>
        <w:rPr>
          <w:lang w:val="en-US"/>
        </w:rPr>
        <w:t>ISBN</w:t>
      </w:r>
      <w:r>
        <w:t xml:space="preserve"> 978-5-98672-070-8, 978-5-91003-023-1, 978-5-7418-0488-9.</w:t>
      </w:r>
    </w:p>
    <w:p w:rsidR="00070FA7" w:rsidRDefault="00070FA7" w:rsidP="00070FA7">
      <w:r>
        <w:t>11. Кутузов, Б.Н. Методы ведения взрывных работ. – Ч.2. Взрывные работы в горном деле и промышленности [Электронный ресурс]: учеб. для вузов / Б.Н. Кутузов – М.: Изд</w:t>
      </w:r>
      <w:r>
        <w:t>а</w:t>
      </w:r>
      <w:r>
        <w:t xml:space="preserve">тельство «Горная книга», «Мир горной книги», Издательство Московского государственного горного университета, 2008. – 512 с.: ил. – Режим доступа: </w:t>
      </w:r>
      <w:hyperlink r:id="rId32" w:history="1">
        <w:r w:rsidR="004E3DF2" w:rsidRPr="00A60849">
          <w:rPr>
            <w:rStyle w:val="ad"/>
            <w:lang w:val="en-US"/>
          </w:rPr>
          <w:t>http</w:t>
        </w:r>
        <w:r w:rsidR="004E3DF2" w:rsidRPr="00A60849">
          <w:rPr>
            <w:rStyle w:val="ad"/>
          </w:rPr>
          <w:t>://</w:t>
        </w:r>
        <w:r w:rsidR="004E3DF2" w:rsidRPr="00A60849">
          <w:rPr>
            <w:rStyle w:val="ad"/>
            <w:lang w:val="en-US"/>
          </w:rPr>
          <w:t>e</w:t>
        </w:r>
        <w:r w:rsidR="004E3DF2" w:rsidRPr="00A60849">
          <w:rPr>
            <w:rStyle w:val="ad"/>
          </w:rPr>
          <w:t>.</w:t>
        </w:r>
        <w:r w:rsidR="004E3DF2" w:rsidRPr="00A60849">
          <w:rPr>
            <w:rStyle w:val="ad"/>
            <w:lang w:val="en-US"/>
          </w:rPr>
          <w:t>lanbook</w:t>
        </w:r>
        <w:r w:rsidR="004E3DF2" w:rsidRPr="00A60849">
          <w:rPr>
            <w:rStyle w:val="ad"/>
          </w:rPr>
          <w:t>.</w:t>
        </w:r>
        <w:r w:rsidR="004E3DF2" w:rsidRPr="00A60849">
          <w:rPr>
            <w:rStyle w:val="ad"/>
            <w:lang w:val="en-US"/>
          </w:rPr>
          <w:t>com</w:t>
        </w:r>
        <w:r w:rsidR="004E3DF2" w:rsidRPr="00A60849">
          <w:rPr>
            <w:rStyle w:val="ad"/>
          </w:rPr>
          <w:t>/</w:t>
        </w:r>
        <w:r w:rsidR="004E3DF2" w:rsidRPr="00A60849">
          <w:rPr>
            <w:rStyle w:val="ad"/>
            <w:lang w:val="en-US"/>
          </w:rPr>
          <w:t>books</w:t>
        </w:r>
        <w:r w:rsidR="004E3DF2" w:rsidRPr="00A60849">
          <w:rPr>
            <w:rStyle w:val="ad"/>
          </w:rPr>
          <w:t>/1518</w:t>
        </w:r>
      </w:hyperlink>
      <w:r>
        <w:t xml:space="preserve">. – Заглавие с экрана </w:t>
      </w:r>
      <w:r>
        <w:rPr>
          <w:lang w:val="en-US"/>
        </w:rPr>
        <w:t>ISBN</w:t>
      </w:r>
      <w:r>
        <w:t xml:space="preserve"> 978-5-98672-197-2 (в пер).</w:t>
      </w:r>
    </w:p>
    <w:p w:rsidR="00070FA7" w:rsidRDefault="00070FA7" w:rsidP="00070FA7">
      <w:r>
        <w:t>12. Протасов, Ю.И. Разрушение горных пород [Текст] / Ю.И. Протасов. – М.: Издател</w:t>
      </w:r>
      <w:r>
        <w:t>ь</w:t>
      </w:r>
      <w:r>
        <w:t xml:space="preserve">ство Московского государственного горного университета, 2009. – 453 с. </w:t>
      </w:r>
      <w:r>
        <w:rPr>
          <w:lang w:val="en-US"/>
        </w:rPr>
        <w:t>ISBN</w:t>
      </w:r>
      <w:r>
        <w:t xml:space="preserve"> 978-5-98672-150-7, 978-5-7418-0596-1.</w:t>
      </w:r>
    </w:p>
    <w:p w:rsidR="00070FA7" w:rsidRPr="00070FA7" w:rsidRDefault="004E3DF2" w:rsidP="00070FA7">
      <w:pPr>
        <w:pStyle w:val="Style8"/>
        <w:widowControl/>
        <w:ind w:firstLine="720"/>
        <w:rPr>
          <w:rStyle w:val="FontStyle21"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br w:type="page"/>
      </w:r>
      <w:r w:rsidR="00070FA7" w:rsidRPr="00070FA7">
        <w:rPr>
          <w:rStyle w:val="FontStyle15"/>
          <w:spacing w:val="40"/>
          <w:sz w:val="24"/>
          <w:szCs w:val="24"/>
        </w:rPr>
        <w:lastRenderedPageBreak/>
        <w:t>в</w:t>
      </w:r>
      <w:r w:rsidR="00070FA7" w:rsidRPr="00070FA7">
        <w:rPr>
          <w:rStyle w:val="FontStyle15"/>
          <w:b w:val="0"/>
          <w:spacing w:val="40"/>
          <w:sz w:val="24"/>
          <w:szCs w:val="24"/>
        </w:rPr>
        <w:t>)</w:t>
      </w:r>
      <w:r w:rsidR="00070FA7" w:rsidRPr="00070FA7">
        <w:rPr>
          <w:rStyle w:val="FontStyle15"/>
          <w:b w:val="0"/>
          <w:sz w:val="24"/>
          <w:szCs w:val="24"/>
        </w:rPr>
        <w:t xml:space="preserve"> </w:t>
      </w:r>
      <w:r w:rsidR="00070FA7" w:rsidRPr="00070FA7">
        <w:rPr>
          <w:rStyle w:val="FontStyle21"/>
          <w:b/>
          <w:sz w:val="24"/>
          <w:szCs w:val="24"/>
        </w:rPr>
        <w:t>Методические указания:</w:t>
      </w:r>
    </w:p>
    <w:p w:rsidR="00070FA7" w:rsidRDefault="00070FA7" w:rsidP="00070FA7">
      <w:r>
        <w:t>1. Угольников, В.К. Физика разрушения горных пород при бурении и взрывании [Текст]: лабораторный практикум / В.К. Угольников, П.С. Симонов. – Магнитогорск: ГОУ ВПО «МГТУ им. Г.И. Носова», 2005. – 38 с.</w:t>
      </w:r>
    </w:p>
    <w:p w:rsidR="00070FA7" w:rsidRDefault="00070FA7" w:rsidP="00070FA7">
      <w:r>
        <w:rPr>
          <w:snapToGrid w:val="0"/>
        </w:rPr>
        <w:t xml:space="preserve">2. </w:t>
      </w:r>
      <w:r>
        <w:t>Угольников, В.К. Определение взрываемости горных пород [Текст]: методические указания к лабораторной работе / В.К. Угольников, П.С. Симонов. – Магнитогорск: ГОУ ВПО «МГТУ», 2008. – 10 с.</w:t>
      </w:r>
    </w:p>
    <w:p w:rsidR="00070FA7" w:rsidRDefault="00070FA7" w:rsidP="00070FA7">
      <w:r>
        <w:t>3. Симонов, П.С. Разрушение горных пород при ударе [Текст]: методические указания к лабораторной работе / П.С. Симонов, В.К. Угольников. – Магнитогорск: ГОУ ВПО «МГТУ», 2010. – 15 с.</w:t>
      </w:r>
    </w:p>
    <w:p w:rsidR="00070FA7" w:rsidRDefault="00070FA7" w:rsidP="00070FA7">
      <w:r>
        <w:t>4. Симонов, П.С. Определение показателя простреливаемости горных пород. [Текст]: методические указания к лабораторной работе / П.С. Симонов, В.К. Угольников. – Магнит</w:t>
      </w:r>
      <w:r>
        <w:t>о</w:t>
      </w:r>
      <w:r>
        <w:t>горск: Изд-во Магнитогорск. гос. техн. ун-та им. Г.И. Носова, 2011. – 10 с.</w:t>
      </w:r>
    </w:p>
    <w:p w:rsidR="00070FA7" w:rsidRDefault="00070FA7" w:rsidP="00070FA7">
      <w:r>
        <w:t>5. Симонов, П.С. Влияние числа открытых поверхностей на эффективность действия взрыва [Текст]: методические указания к лабораторной работе / П.С. Симонов. – Магнит</w:t>
      </w:r>
      <w:r>
        <w:t>о</w:t>
      </w:r>
      <w:r>
        <w:t>горск: Изд-во Магнитогорск. гос. техн. ун-та им. Г.И. Носова, 2013. – 12 с.</w:t>
      </w:r>
    </w:p>
    <w:p w:rsidR="00070FA7" w:rsidRDefault="00070FA7" w:rsidP="00070FA7">
      <w:r>
        <w:t>6. Симонов, П.С. Изучение действия зарядов выброса [Текст]: методические указания к лабораторной работе / П.С. Симонов. – Магнитогорск: Изд-во Магнитогорск. гос. техн. ун-та им. Г.И. Носова, 2013. – 15 с.</w:t>
      </w:r>
    </w:p>
    <w:p w:rsidR="00070FA7" w:rsidRDefault="00070FA7" w:rsidP="00070FA7">
      <w:r>
        <w:t>7. Симонов, П.С. Взрывание трещиноватых и нарушенных массивов горных пород [Текст]: методические указания к лабораторной работе / П.С. Симонов. Магнитогорск: Изд-во Магнитогорск. гос. техн. ун-та им. Г.И. Носова, 2014. – 20 с.</w:t>
      </w:r>
    </w:p>
    <w:p w:rsidR="00070FA7" w:rsidRDefault="00070FA7" w:rsidP="00070FA7">
      <w:r>
        <w:rPr>
          <w:snapToGrid w:val="0"/>
        </w:rPr>
        <w:t xml:space="preserve">8. </w:t>
      </w:r>
      <w:r>
        <w:t>Маляров, И.П. Изучение классификаций горных пород [Текст]: методические указ</w:t>
      </w:r>
      <w:r>
        <w:t>а</w:t>
      </w:r>
      <w:r>
        <w:t>ния к лабораторной работе / И.П. Маляров, В.К. Угольников, П.С. Симонов. – Магнитогорск: МГТУ, 1998. – 21 с.</w:t>
      </w:r>
    </w:p>
    <w:p w:rsidR="00070FA7" w:rsidRDefault="00070FA7" w:rsidP="00070FA7">
      <w:pPr>
        <w:rPr>
          <w:snapToGrid w:val="0"/>
        </w:rPr>
      </w:pPr>
    </w:p>
    <w:p w:rsidR="00070FA7" w:rsidRDefault="00070FA7" w:rsidP="00070FA7">
      <w:pPr>
        <w:ind w:firstLine="708"/>
        <w:rPr>
          <w:b/>
          <w:snapToGrid w:val="0"/>
        </w:rPr>
      </w:pPr>
      <w:r>
        <w:rPr>
          <w:b/>
          <w:snapToGrid w:val="0"/>
        </w:rPr>
        <w:t>г) Программное обеспечение и Интернет-ресурсы: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15"/>
        <w:gridCol w:w="2939"/>
        <w:gridCol w:w="3491"/>
      </w:tblGrid>
      <w:tr w:rsidR="00070FA7">
        <w:trPr>
          <w:trHeight w:val="537"/>
          <w:tblHeader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A7" w:rsidRPr="00070FA7" w:rsidRDefault="00070FA7">
            <w:pPr>
              <w:pStyle w:val="msonormalcxspmiddle"/>
              <w:jc w:val="center"/>
            </w:pPr>
            <w:r w:rsidRPr="00070FA7">
              <w:t>Наименование ПО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A7" w:rsidRPr="00070FA7" w:rsidRDefault="00070FA7">
            <w:pPr>
              <w:pStyle w:val="msonormalcxspmiddle"/>
              <w:jc w:val="center"/>
            </w:pPr>
            <w:r w:rsidRPr="00070FA7">
              <w:t>№ дог</w:t>
            </w:r>
            <w:r w:rsidRPr="00070FA7">
              <w:t>о</w:t>
            </w:r>
            <w:r w:rsidRPr="00070FA7">
              <w:t>вора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A7" w:rsidRPr="00070FA7" w:rsidRDefault="00070FA7">
            <w:pPr>
              <w:pStyle w:val="msonormalcxspmiddle"/>
              <w:jc w:val="center"/>
            </w:pPr>
            <w:r w:rsidRPr="00070FA7">
              <w:t>Срок действия лицензии</w:t>
            </w:r>
          </w:p>
        </w:tc>
      </w:tr>
      <w:tr w:rsidR="00070FA7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A7" w:rsidRPr="00070FA7" w:rsidRDefault="00070FA7" w:rsidP="004E3DF2">
            <w:pPr>
              <w:ind w:firstLine="0"/>
              <w:jc w:val="left"/>
              <w:rPr>
                <w:lang w:val="en-US"/>
              </w:rPr>
            </w:pPr>
            <w:r w:rsidRPr="00070FA7">
              <w:rPr>
                <w:lang w:val="en-US"/>
              </w:rPr>
              <w:t>MS Windows 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7" w:rsidRPr="00070FA7" w:rsidRDefault="00070FA7">
            <w:pPr>
              <w:ind w:firstLine="0"/>
            </w:pPr>
            <w:r w:rsidRPr="00070FA7">
              <w:t>Д-1227 от 08.10.2018</w:t>
            </w:r>
          </w:p>
          <w:p w:rsidR="00070FA7" w:rsidRPr="00070FA7" w:rsidRDefault="00070FA7">
            <w:pPr>
              <w:ind w:firstLine="0"/>
            </w:pPr>
            <w:r w:rsidRPr="00070FA7">
              <w:t>Д-757-17 от 27.06.2017</w:t>
            </w:r>
          </w:p>
          <w:p w:rsidR="00070FA7" w:rsidRPr="00070FA7" w:rsidRDefault="00070FA7">
            <w:pPr>
              <w:ind w:firstLine="0"/>
            </w:pPr>
            <w:r w:rsidRPr="00070FA7">
              <w:t>Д-593-16 от 20.05.2016</w:t>
            </w:r>
          </w:p>
          <w:p w:rsidR="00070FA7" w:rsidRPr="00070FA7" w:rsidRDefault="00070FA7">
            <w:pPr>
              <w:ind w:firstLine="0"/>
            </w:pPr>
            <w:r w:rsidRPr="00070FA7">
              <w:t>Д-1421-15 от 13.07.2015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7" w:rsidRPr="00070FA7" w:rsidRDefault="00070FA7" w:rsidP="00070FA7">
            <w:pPr>
              <w:ind w:firstLine="0"/>
              <w:jc w:val="center"/>
            </w:pPr>
            <w:r w:rsidRPr="00070FA7">
              <w:t>11.10.2021</w:t>
            </w:r>
          </w:p>
          <w:p w:rsidR="00070FA7" w:rsidRPr="00070FA7" w:rsidRDefault="00070FA7" w:rsidP="00070FA7">
            <w:pPr>
              <w:ind w:firstLine="0"/>
              <w:jc w:val="center"/>
            </w:pPr>
            <w:r w:rsidRPr="00070FA7">
              <w:t>27.07.2018</w:t>
            </w:r>
          </w:p>
          <w:p w:rsidR="00070FA7" w:rsidRPr="00070FA7" w:rsidRDefault="00070FA7" w:rsidP="00070FA7">
            <w:pPr>
              <w:ind w:firstLine="0"/>
              <w:jc w:val="center"/>
            </w:pPr>
            <w:r w:rsidRPr="00070FA7">
              <w:t>20.05.2017</w:t>
            </w:r>
          </w:p>
          <w:p w:rsidR="00070FA7" w:rsidRPr="00070FA7" w:rsidRDefault="00070FA7" w:rsidP="00070FA7">
            <w:pPr>
              <w:ind w:firstLine="0"/>
              <w:jc w:val="center"/>
            </w:pPr>
            <w:r w:rsidRPr="00070FA7">
              <w:t>13.07.2016</w:t>
            </w:r>
            <w:bookmarkStart w:id="0" w:name="_GoBack"/>
            <w:bookmarkEnd w:id="0"/>
          </w:p>
        </w:tc>
      </w:tr>
      <w:tr w:rsidR="00070FA7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A7" w:rsidRPr="00070FA7" w:rsidRDefault="00070FA7" w:rsidP="004E3DF2">
            <w:pPr>
              <w:pStyle w:val="msonormalcxspmiddle"/>
            </w:pPr>
            <w:r w:rsidRPr="00070FA7">
              <w:t>Microsoft Windows 10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A7" w:rsidRPr="00070FA7" w:rsidRDefault="00070FA7" w:rsidP="004E3DF2">
            <w:pPr>
              <w:pStyle w:val="msonormalcxspmiddle"/>
              <w:spacing w:before="0" w:beforeAutospacing="0" w:after="0" w:afterAutospacing="0"/>
              <w:rPr>
                <w:snapToGrid w:val="0"/>
              </w:rPr>
            </w:pPr>
            <w:r w:rsidRPr="00070FA7">
              <w:rPr>
                <w:snapToGrid w:val="0"/>
              </w:rPr>
              <w:t>Д-1227 от 8.10.2018</w:t>
            </w:r>
          </w:p>
          <w:p w:rsidR="00070FA7" w:rsidRPr="00070FA7" w:rsidRDefault="00070FA7" w:rsidP="004E3DF2">
            <w:pPr>
              <w:pStyle w:val="msonormalcxspmiddle"/>
              <w:spacing w:before="0" w:beforeAutospacing="0" w:after="0" w:afterAutospacing="0"/>
              <w:rPr>
                <w:snapToGrid w:val="0"/>
              </w:rPr>
            </w:pPr>
            <w:r w:rsidRPr="00070FA7">
              <w:rPr>
                <w:snapToGrid w:val="0"/>
              </w:rPr>
              <w:t>Д-757-17 от 27.06.2017</w:t>
            </w:r>
          </w:p>
          <w:p w:rsidR="00070FA7" w:rsidRPr="00070FA7" w:rsidRDefault="00070FA7" w:rsidP="004E3DF2">
            <w:pPr>
              <w:pStyle w:val="msonormalcxspmiddle"/>
              <w:spacing w:before="0" w:beforeAutospacing="0" w:after="0" w:afterAutospacing="0"/>
              <w:rPr>
                <w:snapToGrid w:val="0"/>
              </w:rPr>
            </w:pPr>
            <w:r w:rsidRPr="00070FA7">
              <w:rPr>
                <w:snapToGrid w:val="0"/>
              </w:rPr>
              <w:t>Д-593-16 от 20.05.2016</w:t>
            </w:r>
          </w:p>
          <w:p w:rsidR="00070FA7" w:rsidRPr="00070FA7" w:rsidRDefault="00070FA7" w:rsidP="004E3DF2">
            <w:pPr>
              <w:pStyle w:val="msonormalcxspmiddle"/>
              <w:spacing w:before="0" w:beforeAutospacing="0" w:after="0" w:afterAutospacing="0"/>
            </w:pPr>
            <w:r w:rsidRPr="00070FA7">
              <w:rPr>
                <w:snapToGrid w:val="0"/>
              </w:rPr>
              <w:t>Д-1421-15 от 13.07.2015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A7" w:rsidRPr="00070FA7" w:rsidRDefault="00070FA7" w:rsidP="004E3DF2">
            <w:pPr>
              <w:pStyle w:val="msonormalcxspmiddle"/>
              <w:spacing w:before="0" w:beforeAutospacing="0" w:after="0" w:afterAutospacing="0"/>
              <w:jc w:val="center"/>
              <w:rPr>
                <w:snapToGrid w:val="0"/>
              </w:rPr>
            </w:pPr>
            <w:r w:rsidRPr="00070FA7">
              <w:rPr>
                <w:snapToGrid w:val="0"/>
                <w:lang w:val="en-US"/>
              </w:rPr>
              <w:t>11.10.2021</w:t>
            </w:r>
          </w:p>
          <w:p w:rsidR="00070FA7" w:rsidRPr="00070FA7" w:rsidRDefault="00070FA7" w:rsidP="004E3DF2">
            <w:pPr>
              <w:pStyle w:val="msonormalcxspmiddle"/>
              <w:spacing w:before="0" w:beforeAutospacing="0" w:after="0" w:afterAutospacing="0"/>
              <w:jc w:val="center"/>
              <w:rPr>
                <w:snapToGrid w:val="0"/>
              </w:rPr>
            </w:pPr>
            <w:r w:rsidRPr="00070FA7">
              <w:rPr>
                <w:snapToGrid w:val="0"/>
                <w:lang w:val="en-US"/>
              </w:rPr>
              <w:t>27.07.2018</w:t>
            </w:r>
          </w:p>
          <w:p w:rsidR="00070FA7" w:rsidRPr="00070FA7" w:rsidRDefault="00070FA7" w:rsidP="004E3DF2">
            <w:pPr>
              <w:pStyle w:val="msonormalcxspmiddle"/>
              <w:spacing w:before="0" w:beforeAutospacing="0" w:after="0" w:afterAutospacing="0"/>
              <w:jc w:val="center"/>
              <w:rPr>
                <w:snapToGrid w:val="0"/>
              </w:rPr>
            </w:pPr>
            <w:r w:rsidRPr="00070FA7">
              <w:rPr>
                <w:snapToGrid w:val="0"/>
                <w:lang w:val="en-US"/>
              </w:rPr>
              <w:t>20.05.2017</w:t>
            </w:r>
          </w:p>
          <w:p w:rsidR="00070FA7" w:rsidRPr="00070FA7" w:rsidRDefault="00070FA7" w:rsidP="004E3DF2">
            <w:pPr>
              <w:pStyle w:val="msonormalcxspmiddle"/>
              <w:spacing w:before="0" w:beforeAutospacing="0" w:after="0" w:afterAutospacing="0"/>
              <w:jc w:val="center"/>
            </w:pPr>
            <w:r w:rsidRPr="00070FA7">
              <w:rPr>
                <w:snapToGrid w:val="0"/>
                <w:lang w:val="en-US"/>
              </w:rPr>
              <w:t>13.07.2016</w:t>
            </w:r>
          </w:p>
        </w:tc>
      </w:tr>
      <w:tr w:rsidR="00070FA7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A7" w:rsidRPr="00070FA7" w:rsidRDefault="00070FA7" w:rsidP="004E3DF2">
            <w:pPr>
              <w:pStyle w:val="msonormalcxspmiddle"/>
            </w:pPr>
            <w:r w:rsidRPr="00070FA7">
              <w:t>MS Office 2007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A7" w:rsidRPr="00070FA7" w:rsidRDefault="00070FA7">
            <w:pPr>
              <w:pStyle w:val="msonormalcxspmiddle"/>
            </w:pPr>
            <w:r w:rsidRPr="00070FA7">
              <w:t>№ 135 от 17.09.2007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A7" w:rsidRPr="00070FA7" w:rsidRDefault="00070FA7" w:rsidP="00070FA7">
            <w:pPr>
              <w:pStyle w:val="msonormalcxspmiddle"/>
              <w:jc w:val="center"/>
            </w:pPr>
            <w:r w:rsidRPr="00070FA7">
              <w:t>Бессрочно</w:t>
            </w:r>
          </w:p>
        </w:tc>
      </w:tr>
      <w:tr w:rsidR="00070FA7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A7" w:rsidRPr="00070FA7" w:rsidRDefault="00070FA7" w:rsidP="004E3DF2">
            <w:pPr>
              <w:pStyle w:val="msonormalcxspmiddle"/>
              <w:rPr>
                <w:lang w:val="en-US"/>
              </w:rPr>
            </w:pPr>
            <w:r w:rsidRPr="00070FA7">
              <w:rPr>
                <w:lang w:val="en-US"/>
              </w:rPr>
              <w:t>Mathcad Education - University Ed</w:t>
            </w:r>
            <w:r w:rsidRPr="00070FA7">
              <w:rPr>
                <w:lang w:val="en-US"/>
              </w:rPr>
              <w:t>i</w:t>
            </w:r>
            <w:r w:rsidRPr="00070FA7">
              <w:rPr>
                <w:lang w:val="en-US"/>
              </w:rPr>
              <w:t>tion (200 pack)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A7" w:rsidRPr="00070FA7" w:rsidRDefault="00070FA7">
            <w:pPr>
              <w:pStyle w:val="msonormalcxspmiddle"/>
              <w:rPr>
                <w:lang w:val="en-US"/>
              </w:rPr>
            </w:pPr>
            <w:r w:rsidRPr="00070FA7">
              <w:rPr>
                <w:snapToGrid w:val="0"/>
                <w:lang w:val="en-US"/>
              </w:rPr>
              <w:t>Д-1662-13 от 22.11.2013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A7" w:rsidRPr="00070FA7" w:rsidRDefault="00070FA7" w:rsidP="00070FA7">
            <w:pPr>
              <w:pStyle w:val="msonormalcxspmiddle"/>
              <w:jc w:val="center"/>
              <w:rPr>
                <w:lang w:val="en-US"/>
              </w:rPr>
            </w:pPr>
            <w:r w:rsidRPr="00070FA7">
              <w:t>Бессрочно</w:t>
            </w:r>
          </w:p>
        </w:tc>
      </w:tr>
      <w:tr w:rsidR="00070FA7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A7" w:rsidRPr="00070FA7" w:rsidRDefault="00070FA7" w:rsidP="004E3DF2">
            <w:pPr>
              <w:pStyle w:val="msonormalcxspmiddle"/>
            </w:pPr>
            <w:r w:rsidRPr="00070FA7">
              <w:t>КОМПАС 3</w:t>
            </w:r>
            <w:r w:rsidRPr="00070FA7">
              <w:rPr>
                <w:lang w:val="en-US"/>
              </w:rPr>
              <w:t>D</w:t>
            </w:r>
            <w:r w:rsidRPr="00070FA7">
              <w:t xml:space="preserve"> </w:t>
            </w:r>
            <w:r w:rsidRPr="00070FA7">
              <w:rPr>
                <w:lang w:val="en-US"/>
              </w:rPr>
              <w:t>V</w:t>
            </w:r>
            <w:r w:rsidRPr="00070FA7">
              <w:t>16 на (100 одновременно работающих мест)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A7" w:rsidRPr="00070FA7" w:rsidRDefault="00070FA7">
            <w:pPr>
              <w:pStyle w:val="msonormalcxspmiddle"/>
              <w:rPr>
                <w:snapToGrid w:val="0"/>
              </w:rPr>
            </w:pPr>
            <w:r w:rsidRPr="00070FA7">
              <w:rPr>
                <w:snapToGrid w:val="0"/>
                <w:lang w:val="en-US"/>
              </w:rPr>
              <w:t>Д-261-17 от 16.03.2017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A7" w:rsidRPr="00070FA7" w:rsidRDefault="00070FA7" w:rsidP="00070FA7">
            <w:pPr>
              <w:pStyle w:val="msonormalcxspmiddle"/>
              <w:jc w:val="center"/>
            </w:pPr>
            <w:r w:rsidRPr="00070FA7">
              <w:t>Бессрочно</w:t>
            </w:r>
          </w:p>
        </w:tc>
      </w:tr>
      <w:tr w:rsidR="00070FA7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A7" w:rsidRPr="00070FA7" w:rsidRDefault="00070FA7" w:rsidP="004E3DF2">
            <w:pPr>
              <w:pStyle w:val="msonormalcxspmiddle"/>
              <w:rPr>
                <w:lang w:val="en-US"/>
              </w:rPr>
            </w:pPr>
            <w:r w:rsidRPr="00070FA7">
              <w:rPr>
                <w:lang w:val="en-US"/>
              </w:rPr>
              <w:t>Autodesk AcademicEdition Master Suite Autocad 2011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A7" w:rsidRPr="00070FA7" w:rsidRDefault="00070FA7">
            <w:pPr>
              <w:pStyle w:val="msonormalcxspmiddle"/>
              <w:rPr>
                <w:snapToGrid w:val="0"/>
                <w:lang w:val="en-US"/>
              </w:rPr>
            </w:pPr>
            <w:r w:rsidRPr="00070FA7">
              <w:rPr>
                <w:snapToGrid w:val="0"/>
                <w:lang w:val="en-US"/>
              </w:rPr>
              <w:t>К-526-11 от22.11.2011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A7" w:rsidRPr="00070FA7" w:rsidRDefault="00070FA7" w:rsidP="00070FA7">
            <w:pPr>
              <w:pStyle w:val="msonormalcxspmiddle"/>
              <w:jc w:val="center"/>
              <w:rPr>
                <w:lang w:val="en-US"/>
              </w:rPr>
            </w:pPr>
            <w:r w:rsidRPr="00070FA7">
              <w:t>Бессрочно</w:t>
            </w:r>
          </w:p>
        </w:tc>
      </w:tr>
      <w:tr w:rsidR="00070FA7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A7" w:rsidRPr="00070FA7" w:rsidRDefault="00070FA7" w:rsidP="004E3DF2">
            <w:pPr>
              <w:ind w:firstLine="0"/>
              <w:jc w:val="left"/>
            </w:pPr>
            <w:r w:rsidRPr="00070FA7">
              <w:t>Kaspersky</w:t>
            </w:r>
            <w:r w:rsidRPr="00070FA7">
              <w:rPr>
                <w:lang w:val="en-US"/>
              </w:rPr>
              <w:t>Endpoind</w:t>
            </w:r>
            <w:r w:rsidRPr="00070FA7">
              <w:t>Securityдля бизнеса-Стандартный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7" w:rsidRPr="00070FA7" w:rsidRDefault="00070FA7">
            <w:pPr>
              <w:ind w:firstLine="0"/>
            </w:pPr>
            <w:r w:rsidRPr="00070FA7">
              <w:t>Д-300-18 от 21.03.2018</w:t>
            </w:r>
          </w:p>
          <w:p w:rsidR="00070FA7" w:rsidRPr="00070FA7" w:rsidRDefault="00070FA7">
            <w:pPr>
              <w:ind w:firstLine="0"/>
            </w:pPr>
            <w:r w:rsidRPr="00070FA7">
              <w:t>Д-1347-17 от 20.12.2017</w:t>
            </w:r>
          </w:p>
          <w:p w:rsidR="00070FA7" w:rsidRPr="00070FA7" w:rsidRDefault="00070FA7">
            <w:pPr>
              <w:ind w:firstLine="0"/>
            </w:pPr>
            <w:r w:rsidRPr="00070FA7">
              <w:t>Д-1481-16 от 25.11.2016</w:t>
            </w:r>
          </w:p>
          <w:p w:rsidR="00070FA7" w:rsidRPr="00070FA7" w:rsidRDefault="00070FA7">
            <w:pPr>
              <w:ind w:firstLine="0"/>
            </w:pPr>
            <w:r w:rsidRPr="00070FA7">
              <w:t>Д-2026-15 от 11.12.2015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7" w:rsidRPr="00070FA7" w:rsidRDefault="00070FA7" w:rsidP="00070FA7">
            <w:pPr>
              <w:ind w:firstLine="0"/>
              <w:jc w:val="center"/>
            </w:pPr>
            <w:r w:rsidRPr="00070FA7">
              <w:t>28.01.2020</w:t>
            </w:r>
          </w:p>
          <w:p w:rsidR="00070FA7" w:rsidRPr="00070FA7" w:rsidRDefault="00070FA7" w:rsidP="00070FA7">
            <w:pPr>
              <w:ind w:firstLine="0"/>
              <w:jc w:val="center"/>
            </w:pPr>
            <w:r w:rsidRPr="00070FA7">
              <w:t>21.03.2018</w:t>
            </w:r>
          </w:p>
          <w:p w:rsidR="00070FA7" w:rsidRPr="00070FA7" w:rsidRDefault="00070FA7" w:rsidP="00070FA7">
            <w:pPr>
              <w:ind w:firstLine="0"/>
              <w:jc w:val="center"/>
            </w:pPr>
            <w:r w:rsidRPr="00070FA7">
              <w:t>25.12.2017</w:t>
            </w:r>
          </w:p>
          <w:p w:rsidR="00070FA7" w:rsidRPr="00070FA7" w:rsidRDefault="00070FA7" w:rsidP="00070FA7">
            <w:pPr>
              <w:ind w:firstLine="0"/>
              <w:jc w:val="center"/>
            </w:pPr>
            <w:r w:rsidRPr="00070FA7">
              <w:t>11.12.2016</w:t>
            </w:r>
          </w:p>
        </w:tc>
      </w:tr>
      <w:tr w:rsidR="00070FA7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A7" w:rsidRPr="00070FA7" w:rsidRDefault="00070FA7" w:rsidP="004E3DF2">
            <w:pPr>
              <w:pStyle w:val="msonormalcxspmiddle"/>
            </w:pPr>
            <w:r w:rsidRPr="00070FA7">
              <w:t>7Zip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A7" w:rsidRPr="00070FA7" w:rsidRDefault="00070FA7">
            <w:pPr>
              <w:pStyle w:val="msonormalcxspmiddle"/>
            </w:pPr>
            <w:r w:rsidRPr="00070FA7">
              <w:t>Свободно распространя</w:t>
            </w:r>
            <w:r w:rsidRPr="00070FA7">
              <w:t>е</w:t>
            </w:r>
            <w:r w:rsidRPr="00070FA7">
              <w:t>мое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A7" w:rsidRPr="00070FA7" w:rsidRDefault="00070FA7" w:rsidP="00070FA7">
            <w:pPr>
              <w:pStyle w:val="msonormalcxspmiddle"/>
              <w:jc w:val="center"/>
            </w:pPr>
            <w:r w:rsidRPr="00070FA7">
              <w:t>Бессрочно</w:t>
            </w:r>
          </w:p>
        </w:tc>
      </w:tr>
    </w:tbl>
    <w:p w:rsidR="00070FA7" w:rsidRDefault="00070FA7" w:rsidP="00070FA7">
      <w:pPr>
        <w:rPr>
          <w:snapToGrid w:val="0"/>
        </w:rPr>
      </w:pPr>
    </w:p>
    <w:p w:rsidR="00070FA7" w:rsidRDefault="00070FA7" w:rsidP="00070FA7">
      <w:pPr>
        <w:rPr>
          <w:snapToGrid w:val="0"/>
        </w:rPr>
      </w:pPr>
      <w:r>
        <w:rPr>
          <w:snapToGrid w:val="0"/>
        </w:rPr>
        <w:lastRenderedPageBreak/>
        <w:t xml:space="preserve">1. Российская Государственная библиотека URL: </w:t>
      </w:r>
      <w:hyperlink r:id="rId33" w:history="1">
        <w:r>
          <w:rPr>
            <w:rStyle w:val="ad"/>
            <w:snapToGrid w:val="0"/>
          </w:rPr>
          <w:t>http://www.rsl.ru/</w:t>
        </w:r>
      </w:hyperlink>
      <w:r>
        <w:rPr>
          <w:snapToGrid w:val="0"/>
        </w:rPr>
        <w:t>.</w:t>
      </w:r>
    </w:p>
    <w:p w:rsidR="00070FA7" w:rsidRDefault="00070FA7" w:rsidP="00070FA7">
      <w:pPr>
        <w:rPr>
          <w:snapToGrid w:val="0"/>
        </w:rPr>
      </w:pPr>
      <w:r>
        <w:rPr>
          <w:snapToGrid w:val="0"/>
        </w:rPr>
        <w:t xml:space="preserve">2. Российская национальная библиотека URL: </w:t>
      </w:r>
      <w:hyperlink r:id="rId34" w:history="1">
        <w:r>
          <w:rPr>
            <w:rStyle w:val="ad"/>
            <w:snapToGrid w:val="0"/>
          </w:rPr>
          <w:t>http://www.nlr.ru/</w:t>
        </w:r>
      </w:hyperlink>
      <w:r>
        <w:rPr>
          <w:snapToGrid w:val="0"/>
        </w:rPr>
        <w:t>.</w:t>
      </w:r>
    </w:p>
    <w:p w:rsidR="00070FA7" w:rsidRDefault="00070FA7" w:rsidP="00070FA7">
      <w:pPr>
        <w:rPr>
          <w:snapToGrid w:val="0"/>
        </w:rPr>
      </w:pPr>
      <w:r>
        <w:rPr>
          <w:snapToGrid w:val="0"/>
        </w:rPr>
        <w:t xml:space="preserve">3. Государственная публичная научно-техническая библиотека России </w:t>
      </w:r>
      <w:r>
        <w:rPr>
          <w:snapToGrid w:val="0"/>
        </w:rPr>
        <w:br/>
        <w:t xml:space="preserve">URL: </w:t>
      </w:r>
      <w:hyperlink r:id="rId35" w:history="1">
        <w:r>
          <w:rPr>
            <w:rStyle w:val="ad"/>
            <w:snapToGrid w:val="0"/>
          </w:rPr>
          <w:t>http://www.gpntb.ru/</w:t>
        </w:r>
      </w:hyperlink>
      <w:r>
        <w:rPr>
          <w:snapToGrid w:val="0"/>
        </w:rPr>
        <w:t>.</w:t>
      </w:r>
    </w:p>
    <w:p w:rsidR="00070FA7" w:rsidRDefault="00070FA7" w:rsidP="00070FA7">
      <w:pPr>
        <w:rPr>
          <w:snapToGrid w:val="0"/>
        </w:rPr>
      </w:pPr>
      <w:r>
        <w:rPr>
          <w:snapToGrid w:val="0"/>
        </w:rPr>
        <w:t xml:space="preserve">4. Public.Ru - публичная интернет-библиотека URL: </w:t>
      </w:r>
      <w:hyperlink r:id="rId36" w:history="1">
        <w:r>
          <w:rPr>
            <w:rStyle w:val="ad"/>
            <w:snapToGrid w:val="0"/>
          </w:rPr>
          <w:t>http://www.public.ru/</w:t>
        </w:r>
      </w:hyperlink>
      <w:r>
        <w:rPr>
          <w:snapToGrid w:val="0"/>
        </w:rPr>
        <w:t>.</w:t>
      </w:r>
    </w:p>
    <w:p w:rsidR="00070FA7" w:rsidRDefault="00070FA7" w:rsidP="00070FA7">
      <w:pPr>
        <w:rPr>
          <w:snapToGrid w:val="0"/>
        </w:rPr>
      </w:pPr>
      <w:r>
        <w:rPr>
          <w:snapToGrid w:val="0"/>
        </w:rPr>
        <w:t xml:space="preserve">5. Электронно-библиотечная система издательства «Лань» </w:t>
      </w:r>
      <w:r>
        <w:rPr>
          <w:snapToGrid w:val="0"/>
          <w:lang w:val="pl-PL"/>
        </w:rPr>
        <w:t>URL</w:t>
      </w:r>
      <w:r>
        <w:rPr>
          <w:snapToGrid w:val="0"/>
        </w:rPr>
        <w:t xml:space="preserve">: </w:t>
      </w:r>
      <w:hyperlink r:id="rId37" w:history="1">
        <w:r>
          <w:rPr>
            <w:rStyle w:val="ad"/>
            <w:snapToGrid w:val="0"/>
            <w:lang w:val="pl-PL"/>
          </w:rPr>
          <w:t>http</w:t>
        </w:r>
        <w:r>
          <w:rPr>
            <w:rStyle w:val="ad"/>
            <w:snapToGrid w:val="0"/>
          </w:rPr>
          <w:t>://</w:t>
        </w:r>
        <w:r>
          <w:rPr>
            <w:rStyle w:val="ad"/>
            <w:snapToGrid w:val="0"/>
            <w:lang w:val="pl-PL"/>
          </w:rPr>
          <w:t>e</w:t>
        </w:r>
        <w:r>
          <w:rPr>
            <w:rStyle w:val="ad"/>
            <w:snapToGrid w:val="0"/>
          </w:rPr>
          <w:t>.</w:t>
        </w:r>
        <w:r>
          <w:rPr>
            <w:rStyle w:val="ad"/>
            <w:snapToGrid w:val="0"/>
            <w:lang w:val="pl-PL"/>
          </w:rPr>
          <w:t>lanbook</w:t>
        </w:r>
        <w:r>
          <w:rPr>
            <w:rStyle w:val="ad"/>
            <w:snapToGrid w:val="0"/>
          </w:rPr>
          <w:t>.</w:t>
        </w:r>
        <w:r>
          <w:rPr>
            <w:rStyle w:val="ad"/>
            <w:snapToGrid w:val="0"/>
            <w:lang w:val="pl-PL"/>
          </w:rPr>
          <w:t>com</w:t>
        </w:r>
        <w:r>
          <w:rPr>
            <w:rStyle w:val="ad"/>
            <w:snapToGrid w:val="0"/>
          </w:rPr>
          <w:t>/</w:t>
        </w:r>
      </w:hyperlink>
      <w:r>
        <w:rPr>
          <w:snapToGrid w:val="0"/>
        </w:rPr>
        <w:t>.</w:t>
      </w:r>
    </w:p>
    <w:p w:rsidR="00070FA7" w:rsidRDefault="00070FA7" w:rsidP="00070FA7">
      <w:pPr>
        <w:rPr>
          <w:snapToGrid w:val="0"/>
        </w:rPr>
      </w:pPr>
      <w:r>
        <w:rPr>
          <w:snapToGrid w:val="0"/>
        </w:rPr>
        <w:t xml:space="preserve">6. Научная электронная библиотека eLIBRARY.ru URL: </w:t>
      </w:r>
      <w:hyperlink r:id="rId38" w:history="1">
        <w:r>
          <w:rPr>
            <w:rStyle w:val="ad"/>
            <w:snapToGrid w:val="0"/>
          </w:rPr>
          <w:t>http://elibrary.ru/</w:t>
        </w:r>
      </w:hyperlink>
      <w:r>
        <w:rPr>
          <w:snapToGrid w:val="0"/>
        </w:rPr>
        <w:t>.</w:t>
      </w:r>
    </w:p>
    <w:p w:rsidR="00070FA7" w:rsidRDefault="00070FA7" w:rsidP="00070FA7">
      <w:pPr>
        <w:rPr>
          <w:snapToGrid w:val="0"/>
        </w:rPr>
      </w:pPr>
      <w:r>
        <w:rPr>
          <w:snapToGrid w:val="0"/>
        </w:rPr>
        <w:t xml:space="preserve">7. Межведомственная комиссия по взрывному делу при Академии горных наук </w:t>
      </w:r>
      <w:r>
        <w:rPr>
          <w:snapToGrid w:val="0"/>
        </w:rPr>
        <w:br/>
        <w:t xml:space="preserve">URL: </w:t>
      </w:r>
      <w:hyperlink r:id="rId39" w:history="1">
        <w:r>
          <w:rPr>
            <w:rStyle w:val="ad"/>
            <w:snapToGrid w:val="0"/>
          </w:rPr>
          <w:t>http://mvkmine.ru/</w:t>
        </w:r>
      </w:hyperlink>
      <w:r>
        <w:rPr>
          <w:snapToGrid w:val="0"/>
        </w:rPr>
        <w:t>.</w:t>
      </w:r>
    </w:p>
    <w:p w:rsidR="00070FA7" w:rsidRDefault="00070FA7" w:rsidP="00070FA7">
      <w:pPr>
        <w:rPr>
          <w:snapToGrid w:val="0"/>
        </w:rPr>
      </w:pPr>
      <w:r>
        <w:rPr>
          <w:snapToGrid w:val="0"/>
        </w:rPr>
        <w:t xml:space="preserve">8. "Взрывное дело"– научно-технический сборник URL: </w:t>
      </w:r>
      <w:hyperlink r:id="rId40" w:history="1">
        <w:r>
          <w:rPr>
            <w:rStyle w:val="ad"/>
            <w:snapToGrid w:val="0"/>
          </w:rPr>
          <w:t>http://sbornikvd.ru/</w:t>
        </w:r>
      </w:hyperlink>
      <w:r>
        <w:rPr>
          <w:snapToGrid w:val="0"/>
        </w:rPr>
        <w:t>.</w:t>
      </w:r>
    </w:p>
    <w:p w:rsidR="00070FA7" w:rsidRDefault="00070FA7" w:rsidP="00070FA7">
      <w:pPr>
        <w:rPr>
          <w:snapToGrid w:val="0"/>
        </w:rPr>
      </w:pPr>
      <w:r>
        <w:rPr>
          <w:snapToGrid w:val="0"/>
        </w:rPr>
        <w:t xml:space="preserve">9. Горный информационно-аналитический бюллетень (научно-технический журнал) ГИАБ URL: </w:t>
      </w:r>
      <w:hyperlink r:id="rId41" w:history="1">
        <w:r>
          <w:rPr>
            <w:rStyle w:val="ad"/>
            <w:snapToGrid w:val="0"/>
          </w:rPr>
          <w:t>http://www.giab-online.ru/</w:t>
        </w:r>
      </w:hyperlink>
      <w:r>
        <w:rPr>
          <w:snapToGrid w:val="0"/>
        </w:rPr>
        <w:t>.</w:t>
      </w:r>
    </w:p>
    <w:p w:rsidR="00070FA7" w:rsidRDefault="00070FA7" w:rsidP="00070FA7">
      <w:pPr>
        <w:rPr>
          <w:snapToGrid w:val="0"/>
        </w:rPr>
      </w:pPr>
      <w:r>
        <w:rPr>
          <w:snapToGrid w:val="0"/>
        </w:rPr>
        <w:t xml:space="preserve">10. Журнал «Физика горения и взрыва» URL: </w:t>
      </w:r>
      <w:hyperlink r:id="rId42" w:history="1">
        <w:r>
          <w:rPr>
            <w:rStyle w:val="ad"/>
            <w:snapToGrid w:val="0"/>
          </w:rPr>
          <w:t>http://www.sibran.ru/journals/FGV/</w:t>
        </w:r>
      </w:hyperlink>
      <w:r>
        <w:rPr>
          <w:snapToGrid w:val="0"/>
        </w:rPr>
        <w:t>.</w:t>
      </w:r>
    </w:p>
    <w:p w:rsidR="00070FA7" w:rsidRDefault="00070FA7" w:rsidP="00070FA7">
      <w:pPr>
        <w:rPr>
          <w:snapToGrid w:val="0"/>
        </w:rPr>
      </w:pPr>
      <w:r>
        <w:rPr>
          <w:snapToGrid w:val="0"/>
        </w:rPr>
        <w:t xml:space="preserve">11. Журнал «Физико-технические проблемы разработки полезных ископаемых» </w:t>
      </w:r>
      <w:r>
        <w:rPr>
          <w:snapToGrid w:val="0"/>
        </w:rPr>
        <w:br/>
        <w:t xml:space="preserve">URL: </w:t>
      </w:r>
      <w:hyperlink r:id="rId43" w:history="1">
        <w:r>
          <w:rPr>
            <w:rStyle w:val="ad"/>
            <w:snapToGrid w:val="0"/>
          </w:rPr>
          <w:t>http://www.misd.ru/publishing/jms/</w:t>
        </w:r>
      </w:hyperlink>
      <w:r>
        <w:rPr>
          <w:snapToGrid w:val="0"/>
        </w:rPr>
        <w:t>.</w:t>
      </w:r>
    </w:p>
    <w:p w:rsidR="00070FA7" w:rsidRDefault="00070FA7" w:rsidP="00070FA7">
      <w:pPr>
        <w:rPr>
          <w:snapToGrid w:val="0"/>
        </w:rPr>
      </w:pPr>
      <w:r>
        <w:rPr>
          <w:snapToGrid w:val="0"/>
        </w:rPr>
        <w:t>12. Научно-технический журнал «Известия высших учебных заведений. Горный жу</w:t>
      </w:r>
      <w:r>
        <w:rPr>
          <w:snapToGrid w:val="0"/>
        </w:rPr>
        <w:t>р</w:t>
      </w:r>
      <w:r>
        <w:rPr>
          <w:snapToGrid w:val="0"/>
        </w:rPr>
        <w:t xml:space="preserve">нал» URL: </w:t>
      </w:r>
      <w:hyperlink r:id="rId44" w:history="1">
        <w:r>
          <w:rPr>
            <w:rStyle w:val="ad"/>
            <w:snapToGrid w:val="0"/>
          </w:rPr>
          <w:t>http://mj.ursmu.ru/</w:t>
        </w:r>
      </w:hyperlink>
      <w:r>
        <w:rPr>
          <w:snapToGrid w:val="0"/>
        </w:rPr>
        <w:t>.</w:t>
      </w:r>
    </w:p>
    <w:p w:rsidR="00070FA7" w:rsidRDefault="00070FA7" w:rsidP="00070FA7">
      <w:pPr>
        <w:rPr>
          <w:snapToGrid w:val="0"/>
        </w:rPr>
      </w:pPr>
      <w:r>
        <w:rPr>
          <w:snapToGrid w:val="0"/>
        </w:rPr>
        <w:t xml:space="preserve">13. Горный журнал. Издательский дом «Руда и Металлы» </w:t>
      </w:r>
      <w:r>
        <w:rPr>
          <w:snapToGrid w:val="0"/>
        </w:rPr>
        <w:br/>
        <w:t xml:space="preserve">URL: </w:t>
      </w:r>
      <w:hyperlink r:id="rId45" w:history="1">
        <w:r>
          <w:rPr>
            <w:rStyle w:val="ad"/>
            <w:snapToGrid w:val="0"/>
          </w:rPr>
          <w:t>http://www.rudmet.ru/catalog/journals/1/</w:t>
        </w:r>
      </w:hyperlink>
      <w:r>
        <w:rPr>
          <w:snapToGrid w:val="0"/>
        </w:rPr>
        <w:t>.</w:t>
      </w:r>
    </w:p>
    <w:p w:rsidR="00070FA7" w:rsidRDefault="00070FA7" w:rsidP="00070FA7">
      <w:r>
        <w:t xml:space="preserve">14. Поисковая система Академия </w:t>
      </w:r>
      <w:r>
        <w:rPr>
          <w:lang w:val="en-US"/>
        </w:rPr>
        <w:t>Google</w:t>
      </w:r>
      <w:r>
        <w:t xml:space="preserve"> (</w:t>
      </w:r>
      <w:r>
        <w:rPr>
          <w:lang w:val="en-US"/>
        </w:rPr>
        <w:t>Google</w:t>
      </w:r>
      <w:r w:rsidRPr="00070FA7">
        <w:t xml:space="preserve"> </w:t>
      </w:r>
      <w:r>
        <w:rPr>
          <w:lang w:val="en-US"/>
        </w:rPr>
        <w:t>Scholar</w:t>
      </w:r>
      <w:r>
        <w:t xml:space="preserve">). - </w:t>
      </w:r>
      <w:r>
        <w:rPr>
          <w:lang w:val="en-US"/>
        </w:rPr>
        <w:t>URL</w:t>
      </w:r>
      <w:r>
        <w:t xml:space="preserve">: </w:t>
      </w:r>
      <w:hyperlink r:id="rId46" w:history="1">
        <w:r>
          <w:rPr>
            <w:rStyle w:val="ad"/>
            <w:lang w:val="en-US"/>
          </w:rPr>
          <w:t>https</w:t>
        </w:r>
        <w:r>
          <w:rPr>
            <w:rStyle w:val="ad"/>
          </w:rPr>
          <w:t>://</w:t>
        </w:r>
        <w:r>
          <w:rPr>
            <w:rStyle w:val="ad"/>
            <w:lang w:val="en-US"/>
          </w:rPr>
          <w:t>scholar</w:t>
        </w:r>
        <w:r>
          <w:rPr>
            <w:rStyle w:val="ad"/>
          </w:rPr>
          <w:t>.</w:t>
        </w:r>
        <w:r>
          <w:rPr>
            <w:rStyle w:val="ad"/>
            <w:lang w:val="en-US"/>
          </w:rPr>
          <w:t>google</w:t>
        </w:r>
        <w:r>
          <w:rPr>
            <w:rStyle w:val="ad"/>
          </w:rPr>
          <w:t>.</w:t>
        </w:r>
        <w:r>
          <w:rPr>
            <w:rStyle w:val="ad"/>
            <w:lang w:val="en-US"/>
          </w:rPr>
          <w:t>ru</w:t>
        </w:r>
        <w:r>
          <w:rPr>
            <w:rStyle w:val="ad"/>
          </w:rPr>
          <w:t>/</w:t>
        </w:r>
      </w:hyperlink>
      <w:r>
        <w:t xml:space="preserve">. </w:t>
      </w:r>
    </w:p>
    <w:p w:rsidR="00070FA7" w:rsidRDefault="00070FA7" w:rsidP="00070FA7">
      <w:r>
        <w:t xml:space="preserve">15. Информационная система – Единое окно доступа к информационным ресурсам. - </w:t>
      </w:r>
      <w:r>
        <w:rPr>
          <w:lang w:val="en-US"/>
        </w:rPr>
        <w:t>URL</w:t>
      </w:r>
      <w:r>
        <w:t xml:space="preserve">: </w:t>
      </w:r>
      <w:hyperlink r:id="rId47" w:history="1">
        <w:r>
          <w:rPr>
            <w:rStyle w:val="ad"/>
          </w:rPr>
          <w:t>http://</w:t>
        </w:r>
        <w:r>
          <w:rPr>
            <w:rStyle w:val="ad"/>
            <w:lang w:val="en-US"/>
          </w:rPr>
          <w:t>window</w:t>
        </w:r>
        <w:r>
          <w:rPr>
            <w:rStyle w:val="ad"/>
          </w:rPr>
          <w:t>.</w:t>
        </w:r>
        <w:r>
          <w:rPr>
            <w:rStyle w:val="ad"/>
            <w:lang w:val="en-US"/>
          </w:rPr>
          <w:t>edu</w:t>
        </w:r>
        <w:r>
          <w:rPr>
            <w:rStyle w:val="ad"/>
          </w:rPr>
          <w:t>.</w:t>
        </w:r>
        <w:r>
          <w:rPr>
            <w:rStyle w:val="ad"/>
            <w:lang w:val="en-US"/>
          </w:rPr>
          <w:t>ru</w:t>
        </w:r>
        <w:r>
          <w:rPr>
            <w:rStyle w:val="ad"/>
          </w:rPr>
          <w:t>/</w:t>
        </w:r>
      </w:hyperlink>
      <w:r>
        <w:t xml:space="preserve">. </w:t>
      </w:r>
    </w:p>
    <w:p w:rsidR="00070FA7" w:rsidRDefault="00070FA7" w:rsidP="00070FA7">
      <w:pPr>
        <w:pStyle w:val="21"/>
        <w:spacing w:after="0" w:line="240" w:lineRule="auto"/>
        <w:ind w:left="0" w:firstLine="540"/>
      </w:pPr>
    </w:p>
    <w:p w:rsidR="00070FA7" w:rsidRDefault="00070FA7" w:rsidP="00070FA7">
      <w:pPr>
        <w:ind w:left="709" w:hanging="142"/>
        <w:rPr>
          <w:b/>
          <w:bCs/>
        </w:rPr>
      </w:pPr>
      <w:r>
        <w:rPr>
          <w:b/>
          <w:bCs/>
        </w:rPr>
        <w:t>9 Материально-техническое обеспечение дисциплины</w:t>
      </w:r>
    </w:p>
    <w:p w:rsidR="00070FA7" w:rsidRDefault="00070FA7" w:rsidP="00070FA7"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4"/>
        <w:gridCol w:w="6129"/>
      </w:tblGrid>
      <w:tr w:rsidR="00070FA7">
        <w:trPr>
          <w:tblHeader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A7" w:rsidRDefault="00070FA7">
            <w:pPr>
              <w:ind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A7" w:rsidRDefault="00070FA7">
            <w:pPr>
              <w:ind w:firstLine="0"/>
              <w:jc w:val="center"/>
            </w:pPr>
            <w:r>
              <w:t>Оснащение аудитории</w:t>
            </w:r>
          </w:p>
        </w:tc>
      </w:tr>
      <w:tr w:rsidR="00070FA7">
        <w:trPr>
          <w:cantSplit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7" w:rsidRDefault="00070FA7">
            <w:pPr>
              <w:ind w:firstLine="0"/>
            </w:pPr>
            <w:r>
              <w:t>Учебные аудитории для провед</w:t>
            </w:r>
            <w:r>
              <w:t>е</w:t>
            </w:r>
            <w:r>
              <w:t>ния занятий лекционного типа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7" w:rsidRDefault="00070FA7">
            <w:pPr>
              <w:ind w:firstLine="0"/>
            </w:pPr>
            <w:r>
              <w:t>Мультимедийные средства хранения, передачи и пре</w:t>
            </w:r>
            <w:r>
              <w:t>д</w:t>
            </w:r>
            <w:r>
              <w:t>ставления информации</w:t>
            </w:r>
          </w:p>
        </w:tc>
      </w:tr>
      <w:tr w:rsidR="00070FA7">
        <w:trPr>
          <w:cantSplit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7" w:rsidRDefault="004F47B7">
            <w:pPr>
              <w:ind w:firstLine="0"/>
            </w:pPr>
            <w:r>
              <w:t>Учебная аудитория для провед</w:t>
            </w:r>
            <w:r>
              <w:t>е</w:t>
            </w:r>
            <w:r>
              <w:t>ния лабораторных работ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7" w:rsidRDefault="00070FA7">
            <w:pPr>
              <w:ind w:firstLine="0"/>
            </w:pPr>
            <w:r>
              <w:t>Электроимпульсная станция.</w:t>
            </w:r>
          </w:p>
          <w:p w:rsidR="00070FA7" w:rsidRDefault="00070FA7">
            <w:pPr>
              <w:ind w:firstLine="0"/>
            </w:pPr>
            <w:r>
              <w:t>Взрывная камера.</w:t>
            </w:r>
          </w:p>
          <w:p w:rsidR="00070FA7" w:rsidRDefault="00070FA7">
            <w:pPr>
              <w:ind w:firstLine="0"/>
            </w:pPr>
            <w:r>
              <w:t xml:space="preserve">Копер с падающим грузом массой 10 и </w:t>
            </w:r>
            <w:smartTag w:uri="urn:schemas-microsoft-com:office:smarttags" w:element="metricconverter">
              <w:smartTagPr>
                <w:attr w:name="ProductID" w:val="2 кг"/>
              </w:smartTagPr>
              <w:r>
                <w:t>2 кг</w:t>
              </w:r>
            </w:smartTag>
            <w:r>
              <w:t>.</w:t>
            </w:r>
          </w:p>
          <w:p w:rsidR="00070FA7" w:rsidRDefault="00070FA7">
            <w:pPr>
              <w:ind w:firstLine="0"/>
            </w:pPr>
            <w:r>
              <w:t>Оборудование для сушки.</w:t>
            </w:r>
          </w:p>
          <w:p w:rsidR="00070FA7" w:rsidRDefault="00070FA7">
            <w:pPr>
              <w:ind w:firstLine="0"/>
            </w:pPr>
            <w:r>
              <w:t>Виброанализатор портативный «Вибран-3.0».</w:t>
            </w:r>
          </w:p>
          <w:p w:rsidR="00070FA7" w:rsidRDefault="00070FA7">
            <w:pPr>
              <w:ind w:firstLine="0"/>
              <w:rPr>
                <w:rFonts w:cs="Arial"/>
              </w:rPr>
            </w:pPr>
            <w:r>
              <w:t>Ультразвуковой прибор «Пульсар-1.2».</w:t>
            </w:r>
          </w:p>
          <w:p w:rsidR="00070FA7" w:rsidRDefault="00070FA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Весы лабораторные с погрешностью взвешивания не б</w:t>
            </w:r>
            <w:r>
              <w:rPr>
                <w:rFonts w:cs="Arial"/>
              </w:rPr>
              <w:t>о</w:t>
            </w:r>
            <w:r>
              <w:rPr>
                <w:rFonts w:cs="Arial"/>
              </w:rPr>
              <w:t xml:space="preserve">лее </w:t>
            </w:r>
            <w:smartTag w:uri="urn:schemas-microsoft-com:office:smarttags" w:element="metricconverter">
              <w:smartTagPr>
                <w:attr w:name="ProductID" w:val="0,01 г"/>
              </w:smartTagPr>
              <w:r>
                <w:rPr>
                  <w:rFonts w:cs="Arial"/>
                </w:rPr>
                <w:t>0,01 г</w:t>
              </w:r>
            </w:smartTag>
          </w:p>
          <w:p w:rsidR="00070FA7" w:rsidRDefault="00070FA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Наборы сит.</w:t>
            </w:r>
          </w:p>
          <w:p w:rsidR="00070FA7" w:rsidRDefault="00070FA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Измерительный инструмент.</w:t>
            </w:r>
          </w:p>
          <w:p w:rsidR="00070FA7" w:rsidRDefault="00070FA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Макеты средств инициирования.</w:t>
            </w:r>
          </w:p>
          <w:p w:rsidR="00070FA7" w:rsidRDefault="00070FA7">
            <w:pPr>
              <w:ind w:firstLine="0"/>
            </w:pPr>
            <w:r>
              <w:t>Фото- видеоаппаратура.</w:t>
            </w:r>
          </w:p>
        </w:tc>
      </w:tr>
      <w:tr w:rsidR="00070FA7">
        <w:trPr>
          <w:cantSplit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7" w:rsidRDefault="00070FA7">
            <w:pPr>
              <w:ind w:firstLine="0"/>
            </w:pPr>
            <w:r>
              <w:t>Учебные аудитории для провед</w:t>
            </w:r>
            <w:r>
              <w:t>е</w:t>
            </w:r>
            <w:r>
              <w:t>ния практических занятий,  гру</w:t>
            </w:r>
            <w:r>
              <w:t>п</w:t>
            </w:r>
            <w:r>
              <w:t>повых и индивидуальных ко</w:t>
            </w:r>
            <w:r>
              <w:t>н</w:t>
            </w:r>
            <w:r>
              <w:t>сультаций, текущего контроля и промежуточной аттестации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7" w:rsidRDefault="00070FA7">
            <w:pPr>
              <w:ind w:firstLine="0"/>
            </w:pPr>
            <w:r>
              <w:t>Мультимедийные средства хранения, передачи и пре</w:t>
            </w:r>
            <w:r>
              <w:t>д</w:t>
            </w:r>
            <w:r>
              <w:t>ставления информации.</w:t>
            </w:r>
          </w:p>
          <w:p w:rsidR="00070FA7" w:rsidRDefault="00070FA7">
            <w:pPr>
              <w:ind w:firstLine="0"/>
            </w:pPr>
            <w:r>
              <w:t>Комплекс тестовых заданий для проведения промеж</w:t>
            </w:r>
            <w:r>
              <w:t>у</w:t>
            </w:r>
            <w:r>
              <w:t>точных и рубежных контролей.</w:t>
            </w:r>
          </w:p>
          <w:p w:rsidR="00070FA7" w:rsidRDefault="00070FA7">
            <w:pPr>
              <w:ind w:firstLine="0"/>
            </w:pPr>
          </w:p>
        </w:tc>
      </w:tr>
      <w:tr w:rsidR="00070FA7">
        <w:trPr>
          <w:cantSplit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7" w:rsidRDefault="00070FA7">
            <w:pPr>
              <w:ind w:firstLine="0"/>
            </w:pPr>
            <w:r>
              <w:t>Помещения для самостоятельной работы обучающихся: компь</w:t>
            </w:r>
            <w:r>
              <w:t>ю</w:t>
            </w:r>
            <w:r>
              <w:t>терные классы; читальные залы библиотеки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7" w:rsidRDefault="00070FA7">
            <w:pPr>
              <w:ind w:firstLine="0"/>
            </w:pPr>
            <w:r>
              <w:t xml:space="preserve">Персональные компьютеры с пакетом MS Office, </w:t>
            </w:r>
            <w:r>
              <w:rPr>
                <w:lang w:val="en-US"/>
              </w:rPr>
              <w:t>Mathcad</w:t>
            </w:r>
            <w:r>
              <w:t xml:space="preserve">, </w:t>
            </w:r>
            <w:r>
              <w:rPr>
                <w:lang w:val="en-US"/>
              </w:rPr>
              <w:t>Autodesk</w:t>
            </w:r>
            <w:r w:rsidRPr="00070FA7">
              <w:t xml:space="preserve"> </w:t>
            </w:r>
            <w:r>
              <w:rPr>
                <w:lang w:val="en-US"/>
              </w:rPr>
              <w:t>Autocad</w:t>
            </w:r>
            <w:r>
              <w:t>, Компас, выходом в Интернет и с доступом в электронную информационно-образовательную среду университета</w:t>
            </w:r>
          </w:p>
        </w:tc>
      </w:tr>
      <w:tr w:rsidR="00070FA7">
        <w:trPr>
          <w:cantSplit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7" w:rsidRDefault="00070FA7">
            <w:pPr>
              <w:ind w:firstLine="0"/>
            </w:pPr>
            <w:r>
              <w:lastRenderedPageBreak/>
              <w:t>Помещение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7" w:rsidRDefault="00070FA7">
            <w:pPr>
              <w:ind w:firstLine="0"/>
            </w:pPr>
            <w:r>
              <w:t>Шкафы для хранения учебно-методической документ</w:t>
            </w:r>
            <w:r>
              <w:t>а</w:t>
            </w:r>
            <w:r>
              <w:t>ции, учебного оборудования и учебно-наглядных пос</w:t>
            </w:r>
            <w:r>
              <w:t>о</w:t>
            </w:r>
            <w:r>
              <w:t>бий.</w:t>
            </w:r>
          </w:p>
        </w:tc>
      </w:tr>
    </w:tbl>
    <w:p w:rsidR="00070FA7" w:rsidRDefault="00070FA7" w:rsidP="00070FA7">
      <w:pPr>
        <w:pStyle w:val="Style1"/>
        <w:widowControl/>
        <w:ind w:firstLine="720"/>
        <w:rPr>
          <w:rStyle w:val="FontStyle14"/>
        </w:rPr>
      </w:pPr>
    </w:p>
    <w:p w:rsidR="00070FA7" w:rsidRDefault="00070FA7" w:rsidP="00070FA7">
      <w:pPr>
        <w:ind w:left="709" w:hanging="142"/>
      </w:pPr>
    </w:p>
    <w:p w:rsidR="005D4CD1" w:rsidRDefault="005D4CD1" w:rsidP="009908B2"/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085" w:rsidRDefault="00C70085">
      <w:r>
        <w:separator/>
      </w:r>
    </w:p>
  </w:endnote>
  <w:endnote w:type="continuationSeparator" w:id="0">
    <w:p w:rsidR="00C70085" w:rsidRDefault="00C70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95A" w:rsidRDefault="00F2695A" w:rsidP="00F7455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695A" w:rsidRDefault="00F2695A" w:rsidP="00F7455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95A" w:rsidRDefault="00F2695A" w:rsidP="00F7455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D2EA0">
      <w:rPr>
        <w:rStyle w:val="a8"/>
        <w:noProof/>
      </w:rPr>
      <w:t>37</w:t>
    </w:r>
    <w:r>
      <w:rPr>
        <w:rStyle w:val="a8"/>
      </w:rPr>
      <w:fldChar w:fldCharType="end"/>
    </w:r>
  </w:p>
  <w:p w:rsidR="00F2695A" w:rsidRDefault="00F2695A" w:rsidP="00F7455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085" w:rsidRDefault="00C70085">
      <w:r>
        <w:separator/>
      </w:r>
    </w:p>
  </w:footnote>
  <w:footnote w:type="continuationSeparator" w:id="0">
    <w:p w:rsidR="00C70085" w:rsidRDefault="00C700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ullet2"/>
      </v:shape>
    </w:pict>
  </w:numPicBullet>
  <w:numPicBullet w:numPicBulletId="1">
    <w:pict>
      <v:shape id="_x0000_i1028" type="#_x0000_t75" style="width:9pt;height:9pt" o:bullet="t">
        <v:imagedata r:id="rId2" o:title="bullet3"/>
      </v:shape>
    </w:pict>
  </w:numPicBullet>
  <w:abstractNum w:abstractNumId="0">
    <w:nsid w:val="073D52EC"/>
    <w:multiLevelType w:val="hybridMultilevel"/>
    <w:tmpl w:val="D370108C"/>
    <w:lvl w:ilvl="0" w:tplc="B93490BA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105F44"/>
    <w:multiLevelType w:val="hybridMultilevel"/>
    <w:tmpl w:val="1806E54C"/>
    <w:lvl w:ilvl="0" w:tplc="B93490BA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457295"/>
    <w:multiLevelType w:val="hybridMultilevel"/>
    <w:tmpl w:val="2804723C"/>
    <w:lvl w:ilvl="0" w:tplc="B93490BA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FA3A21"/>
    <w:multiLevelType w:val="hybridMultilevel"/>
    <w:tmpl w:val="A590F4A4"/>
    <w:lvl w:ilvl="0" w:tplc="521EC7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3021EC"/>
    <w:multiLevelType w:val="hybridMultilevel"/>
    <w:tmpl w:val="4404B67C"/>
    <w:lvl w:ilvl="0" w:tplc="B93490BA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4B2B49"/>
    <w:multiLevelType w:val="hybridMultilevel"/>
    <w:tmpl w:val="45D6B9A2"/>
    <w:lvl w:ilvl="0" w:tplc="1E88C9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1844DE"/>
    <w:multiLevelType w:val="hybridMultilevel"/>
    <w:tmpl w:val="6F26915E"/>
    <w:lvl w:ilvl="0" w:tplc="0F1269F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964A3D"/>
    <w:multiLevelType w:val="hybridMultilevel"/>
    <w:tmpl w:val="B50AF3E6"/>
    <w:lvl w:ilvl="0" w:tplc="687E3CEE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324FE5"/>
    <w:multiLevelType w:val="multilevel"/>
    <w:tmpl w:val="98C2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606220"/>
    <w:multiLevelType w:val="multilevel"/>
    <w:tmpl w:val="6390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AC4A8A"/>
    <w:multiLevelType w:val="hybridMultilevel"/>
    <w:tmpl w:val="B8844550"/>
    <w:lvl w:ilvl="0" w:tplc="687E3CEE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F1171B"/>
    <w:multiLevelType w:val="hybridMultilevel"/>
    <w:tmpl w:val="364C7058"/>
    <w:lvl w:ilvl="0" w:tplc="B93490BA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A05548"/>
    <w:multiLevelType w:val="hybridMultilevel"/>
    <w:tmpl w:val="F51CC54C"/>
    <w:lvl w:ilvl="0" w:tplc="B93490BA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AC2B74"/>
    <w:multiLevelType w:val="hybridMultilevel"/>
    <w:tmpl w:val="95427DC6"/>
    <w:lvl w:ilvl="0" w:tplc="B93490BA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B72F66"/>
    <w:multiLevelType w:val="hybridMultilevel"/>
    <w:tmpl w:val="1EC2776C"/>
    <w:lvl w:ilvl="0" w:tplc="21262248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B76292"/>
    <w:multiLevelType w:val="multilevel"/>
    <w:tmpl w:val="7B2E1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"/>
  </w:num>
  <w:num w:numId="5">
    <w:abstractNumId w:val="2"/>
  </w:num>
  <w:num w:numId="6">
    <w:abstractNumId w:val="11"/>
  </w:num>
  <w:num w:numId="7">
    <w:abstractNumId w:val="4"/>
  </w:num>
  <w:num w:numId="8">
    <w:abstractNumId w:val="12"/>
  </w:num>
  <w:num w:numId="9">
    <w:abstractNumId w:val="0"/>
  </w:num>
  <w:num w:numId="10">
    <w:abstractNumId w:val="14"/>
  </w:num>
  <w:num w:numId="11">
    <w:abstractNumId w:val="5"/>
  </w:num>
  <w:num w:numId="12">
    <w:abstractNumId w:val="6"/>
  </w:num>
  <w:num w:numId="13">
    <w:abstractNumId w:val="3"/>
  </w:num>
  <w:num w:numId="14">
    <w:abstractNumId w:val="5"/>
  </w:num>
  <w:num w:numId="15">
    <w:abstractNumId w:val="3"/>
  </w:num>
  <w:num w:numId="16">
    <w:abstractNumId w:val="6"/>
  </w:num>
  <w:num w:numId="17">
    <w:abstractNumId w:val="15"/>
  </w:num>
  <w:num w:numId="18">
    <w:abstractNumId w:val="8"/>
  </w:num>
  <w:num w:numId="19">
    <w:abstractNumId w:val="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BB8"/>
    <w:rsid w:val="000009FC"/>
    <w:rsid w:val="00000C02"/>
    <w:rsid w:val="00002EFB"/>
    <w:rsid w:val="00003162"/>
    <w:rsid w:val="00004141"/>
    <w:rsid w:val="0000672A"/>
    <w:rsid w:val="000116FA"/>
    <w:rsid w:val="00013B97"/>
    <w:rsid w:val="00014F78"/>
    <w:rsid w:val="00016A17"/>
    <w:rsid w:val="00017B8B"/>
    <w:rsid w:val="00020448"/>
    <w:rsid w:val="00024BC2"/>
    <w:rsid w:val="00025407"/>
    <w:rsid w:val="00031891"/>
    <w:rsid w:val="00034494"/>
    <w:rsid w:val="000347AF"/>
    <w:rsid w:val="00036D11"/>
    <w:rsid w:val="00036EF4"/>
    <w:rsid w:val="00041305"/>
    <w:rsid w:val="00043ADD"/>
    <w:rsid w:val="00044A22"/>
    <w:rsid w:val="00054A98"/>
    <w:rsid w:val="000552BC"/>
    <w:rsid w:val="00056523"/>
    <w:rsid w:val="000570FC"/>
    <w:rsid w:val="00062FAD"/>
    <w:rsid w:val="000631C5"/>
    <w:rsid w:val="00065B65"/>
    <w:rsid w:val="000668A5"/>
    <w:rsid w:val="00070FA7"/>
    <w:rsid w:val="000710F9"/>
    <w:rsid w:val="00071D3A"/>
    <w:rsid w:val="00071E3C"/>
    <w:rsid w:val="00071EB4"/>
    <w:rsid w:val="00072728"/>
    <w:rsid w:val="00073021"/>
    <w:rsid w:val="00073204"/>
    <w:rsid w:val="000743B8"/>
    <w:rsid w:val="00076F9A"/>
    <w:rsid w:val="00077113"/>
    <w:rsid w:val="000775FD"/>
    <w:rsid w:val="0008476D"/>
    <w:rsid w:val="00086AAD"/>
    <w:rsid w:val="00087908"/>
    <w:rsid w:val="000942B2"/>
    <w:rsid w:val="0009602C"/>
    <w:rsid w:val="000A0E06"/>
    <w:rsid w:val="000A2A81"/>
    <w:rsid w:val="000A34FA"/>
    <w:rsid w:val="000A4340"/>
    <w:rsid w:val="000B16E6"/>
    <w:rsid w:val="000B1F0F"/>
    <w:rsid w:val="000B35F5"/>
    <w:rsid w:val="000C0475"/>
    <w:rsid w:val="000C06FB"/>
    <w:rsid w:val="000C0BB3"/>
    <w:rsid w:val="000C442A"/>
    <w:rsid w:val="000C557D"/>
    <w:rsid w:val="000C7295"/>
    <w:rsid w:val="000C7549"/>
    <w:rsid w:val="000D5928"/>
    <w:rsid w:val="000D65C8"/>
    <w:rsid w:val="000D7019"/>
    <w:rsid w:val="000E3610"/>
    <w:rsid w:val="000E5304"/>
    <w:rsid w:val="000E7BD1"/>
    <w:rsid w:val="000F0B09"/>
    <w:rsid w:val="000F517A"/>
    <w:rsid w:val="0010226E"/>
    <w:rsid w:val="00106B04"/>
    <w:rsid w:val="00111B9F"/>
    <w:rsid w:val="00113190"/>
    <w:rsid w:val="00113BF7"/>
    <w:rsid w:val="00113D20"/>
    <w:rsid w:val="0012100A"/>
    <w:rsid w:val="001229C9"/>
    <w:rsid w:val="00130968"/>
    <w:rsid w:val="00130996"/>
    <w:rsid w:val="00130A8B"/>
    <w:rsid w:val="001336E1"/>
    <w:rsid w:val="001376BD"/>
    <w:rsid w:val="00143904"/>
    <w:rsid w:val="0014471E"/>
    <w:rsid w:val="001464EC"/>
    <w:rsid w:val="001472BD"/>
    <w:rsid w:val="00151034"/>
    <w:rsid w:val="001518CB"/>
    <w:rsid w:val="00154BA2"/>
    <w:rsid w:val="00155DDB"/>
    <w:rsid w:val="001619FB"/>
    <w:rsid w:val="001628AF"/>
    <w:rsid w:val="001630C0"/>
    <w:rsid w:val="00165A60"/>
    <w:rsid w:val="00166716"/>
    <w:rsid w:val="001674D9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90351"/>
    <w:rsid w:val="001907D1"/>
    <w:rsid w:val="00196462"/>
    <w:rsid w:val="00196F09"/>
    <w:rsid w:val="00197E56"/>
    <w:rsid w:val="001A0240"/>
    <w:rsid w:val="001A0794"/>
    <w:rsid w:val="001A0D0A"/>
    <w:rsid w:val="001A1031"/>
    <w:rsid w:val="001A103E"/>
    <w:rsid w:val="001A2D24"/>
    <w:rsid w:val="001A4A96"/>
    <w:rsid w:val="001A6F2C"/>
    <w:rsid w:val="001B261F"/>
    <w:rsid w:val="001C04A7"/>
    <w:rsid w:val="001C19B4"/>
    <w:rsid w:val="001C73A0"/>
    <w:rsid w:val="001D0E0B"/>
    <w:rsid w:val="001D200E"/>
    <w:rsid w:val="001D2AD5"/>
    <w:rsid w:val="001D67D2"/>
    <w:rsid w:val="001E09A7"/>
    <w:rsid w:val="001E3626"/>
    <w:rsid w:val="001E69DD"/>
    <w:rsid w:val="001E6E23"/>
    <w:rsid w:val="001F05B4"/>
    <w:rsid w:val="001F42A8"/>
    <w:rsid w:val="001F4417"/>
    <w:rsid w:val="001F59C9"/>
    <w:rsid w:val="0020270E"/>
    <w:rsid w:val="00204229"/>
    <w:rsid w:val="00205028"/>
    <w:rsid w:val="00210551"/>
    <w:rsid w:val="002106BF"/>
    <w:rsid w:val="00211FC5"/>
    <w:rsid w:val="00214690"/>
    <w:rsid w:val="00217500"/>
    <w:rsid w:val="0022108A"/>
    <w:rsid w:val="00222C15"/>
    <w:rsid w:val="00225DB5"/>
    <w:rsid w:val="00230010"/>
    <w:rsid w:val="00235F22"/>
    <w:rsid w:val="0023784C"/>
    <w:rsid w:val="00241766"/>
    <w:rsid w:val="00242111"/>
    <w:rsid w:val="00252B05"/>
    <w:rsid w:val="0025508F"/>
    <w:rsid w:val="0026109D"/>
    <w:rsid w:val="002647BA"/>
    <w:rsid w:val="00264C62"/>
    <w:rsid w:val="00266B39"/>
    <w:rsid w:val="00272407"/>
    <w:rsid w:val="00272740"/>
    <w:rsid w:val="002828D0"/>
    <w:rsid w:val="00290462"/>
    <w:rsid w:val="00291583"/>
    <w:rsid w:val="00292023"/>
    <w:rsid w:val="002927E7"/>
    <w:rsid w:val="00292F0E"/>
    <w:rsid w:val="002947F5"/>
    <w:rsid w:val="002970C2"/>
    <w:rsid w:val="002A00BB"/>
    <w:rsid w:val="002A0BE7"/>
    <w:rsid w:val="002A2F9F"/>
    <w:rsid w:val="002A373A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56C2"/>
    <w:rsid w:val="002D69D6"/>
    <w:rsid w:val="002E0FDE"/>
    <w:rsid w:val="002E6270"/>
    <w:rsid w:val="002E7ED2"/>
    <w:rsid w:val="002F2902"/>
    <w:rsid w:val="002F4B04"/>
    <w:rsid w:val="002F616D"/>
    <w:rsid w:val="0030091F"/>
    <w:rsid w:val="00304154"/>
    <w:rsid w:val="00305CCF"/>
    <w:rsid w:val="003063F5"/>
    <w:rsid w:val="003077F8"/>
    <w:rsid w:val="00311F08"/>
    <w:rsid w:val="0031324C"/>
    <w:rsid w:val="003134F1"/>
    <w:rsid w:val="0031499C"/>
    <w:rsid w:val="003156EB"/>
    <w:rsid w:val="00315E8E"/>
    <w:rsid w:val="00321245"/>
    <w:rsid w:val="003235C3"/>
    <w:rsid w:val="00323E76"/>
    <w:rsid w:val="00326A21"/>
    <w:rsid w:val="00330BB8"/>
    <w:rsid w:val="00332B9E"/>
    <w:rsid w:val="00335EDC"/>
    <w:rsid w:val="00336756"/>
    <w:rsid w:val="00336BCC"/>
    <w:rsid w:val="003410D1"/>
    <w:rsid w:val="00346392"/>
    <w:rsid w:val="00347B5B"/>
    <w:rsid w:val="00355AAC"/>
    <w:rsid w:val="00356B3F"/>
    <w:rsid w:val="00357289"/>
    <w:rsid w:val="00361C55"/>
    <w:rsid w:val="0036389F"/>
    <w:rsid w:val="0036430F"/>
    <w:rsid w:val="0036451D"/>
    <w:rsid w:val="00367EEC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94F16"/>
    <w:rsid w:val="003A0001"/>
    <w:rsid w:val="003A17B6"/>
    <w:rsid w:val="003A1B68"/>
    <w:rsid w:val="003A4568"/>
    <w:rsid w:val="003B2560"/>
    <w:rsid w:val="003B5485"/>
    <w:rsid w:val="003C4C58"/>
    <w:rsid w:val="003C5168"/>
    <w:rsid w:val="003D3DCA"/>
    <w:rsid w:val="003E127A"/>
    <w:rsid w:val="003E1FA2"/>
    <w:rsid w:val="003E2E26"/>
    <w:rsid w:val="003E2EA2"/>
    <w:rsid w:val="003E420C"/>
    <w:rsid w:val="003E4F4E"/>
    <w:rsid w:val="003E6882"/>
    <w:rsid w:val="003E77F8"/>
    <w:rsid w:val="003F617E"/>
    <w:rsid w:val="003F7DAB"/>
    <w:rsid w:val="00404D72"/>
    <w:rsid w:val="00405EA6"/>
    <w:rsid w:val="00406BD5"/>
    <w:rsid w:val="00407154"/>
    <w:rsid w:val="0041090B"/>
    <w:rsid w:val="00411479"/>
    <w:rsid w:val="00411C53"/>
    <w:rsid w:val="004136C5"/>
    <w:rsid w:val="00413A8E"/>
    <w:rsid w:val="00414095"/>
    <w:rsid w:val="004161A1"/>
    <w:rsid w:val="004211D6"/>
    <w:rsid w:val="004217B5"/>
    <w:rsid w:val="00421D83"/>
    <w:rsid w:val="00422494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4589E"/>
    <w:rsid w:val="00453332"/>
    <w:rsid w:val="00456F8E"/>
    <w:rsid w:val="00461AB6"/>
    <w:rsid w:val="0046516C"/>
    <w:rsid w:val="00466175"/>
    <w:rsid w:val="004677D2"/>
    <w:rsid w:val="00470839"/>
    <w:rsid w:val="0047128D"/>
    <w:rsid w:val="00476C87"/>
    <w:rsid w:val="00483C35"/>
    <w:rsid w:val="00484AE6"/>
    <w:rsid w:val="004864F3"/>
    <w:rsid w:val="00486DD8"/>
    <w:rsid w:val="00490426"/>
    <w:rsid w:val="00492184"/>
    <w:rsid w:val="00495916"/>
    <w:rsid w:val="0049701B"/>
    <w:rsid w:val="004A0A7C"/>
    <w:rsid w:val="004A1067"/>
    <w:rsid w:val="004A29F3"/>
    <w:rsid w:val="004A3980"/>
    <w:rsid w:val="004A5475"/>
    <w:rsid w:val="004A5C5F"/>
    <w:rsid w:val="004B2D60"/>
    <w:rsid w:val="004B38F9"/>
    <w:rsid w:val="004B5101"/>
    <w:rsid w:val="004B7B52"/>
    <w:rsid w:val="004C1800"/>
    <w:rsid w:val="004C298C"/>
    <w:rsid w:val="004C6AE7"/>
    <w:rsid w:val="004C7FB5"/>
    <w:rsid w:val="004D5A18"/>
    <w:rsid w:val="004D7448"/>
    <w:rsid w:val="004E0A4C"/>
    <w:rsid w:val="004E1DB0"/>
    <w:rsid w:val="004E3DF2"/>
    <w:rsid w:val="004E550E"/>
    <w:rsid w:val="004E7FD2"/>
    <w:rsid w:val="004F462E"/>
    <w:rsid w:val="004F47B7"/>
    <w:rsid w:val="00513725"/>
    <w:rsid w:val="00513EA2"/>
    <w:rsid w:val="00516E04"/>
    <w:rsid w:val="00520069"/>
    <w:rsid w:val="005231F1"/>
    <w:rsid w:val="00523528"/>
    <w:rsid w:val="005269FF"/>
    <w:rsid w:val="00531EB0"/>
    <w:rsid w:val="0053200C"/>
    <w:rsid w:val="00533AAD"/>
    <w:rsid w:val="00535816"/>
    <w:rsid w:val="00537315"/>
    <w:rsid w:val="005452C3"/>
    <w:rsid w:val="00550B4D"/>
    <w:rsid w:val="00551300"/>
    <w:rsid w:val="00551841"/>
    <w:rsid w:val="0055573C"/>
    <w:rsid w:val="005608C3"/>
    <w:rsid w:val="00567945"/>
    <w:rsid w:val="00570135"/>
    <w:rsid w:val="005724C9"/>
    <w:rsid w:val="00572CDC"/>
    <w:rsid w:val="005732F4"/>
    <w:rsid w:val="005751FE"/>
    <w:rsid w:val="0057788C"/>
    <w:rsid w:val="005801AD"/>
    <w:rsid w:val="00581BC1"/>
    <w:rsid w:val="005872FB"/>
    <w:rsid w:val="00594CB7"/>
    <w:rsid w:val="0059528B"/>
    <w:rsid w:val="00596C64"/>
    <w:rsid w:val="00597AB9"/>
    <w:rsid w:val="00597B63"/>
    <w:rsid w:val="005A10D9"/>
    <w:rsid w:val="005A120C"/>
    <w:rsid w:val="005A3282"/>
    <w:rsid w:val="005A49B9"/>
    <w:rsid w:val="005A6DFC"/>
    <w:rsid w:val="005A7C8E"/>
    <w:rsid w:val="005B05F6"/>
    <w:rsid w:val="005B0C3D"/>
    <w:rsid w:val="005B2DDE"/>
    <w:rsid w:val="005B726E"/>
    <w:rsid w:val="005C045E"/>
    <w:rsid w:val="005C21EE"/>
    <w:rsid w:val="005D4CD1"/>
    <w:rsid w:val="005D724F"/>
    <w:rsid w:val="005D740F"/>
    <w:rsid w:val="005E34C1"/>
    <w:rsid w:val="005E4B6E"/>
    <w:rsid w:val="005F2D0D"/>
    <w:rsid w:val="005F30C2"/>
    <w:rsid w:val="005F59C8"/>
    <w:rsid w:val="00604266"/>
    <w:rsid w:val="0060505F"/>
    <w:rsid w:val="00607E28"/>
    <w:rsid w:val="006116D8"/>
    <w:rsid w:val="00612517"/>
    <w:rsid w:val="00622198"/>
    <w:rsid w:val="00624577"/>
    <w:rsid w:val="00630890"/>
    <w:rsid w:val="00631308"/>
    <w:rsid w:val="0063155B"/>
    <w:rsid w:val="006324BD"/>
    <w:rsid w:val="00634953"/>
    <w:rsid w:val="00634A62"/>
    <w:rsid w:val="00636B55"/>
    <w:rsid w:val="00643E9E"/>
    <w:rsid w:val="00650269"/>
    <w:rsid w:val="00650308"/>
    <w:rsid w:val="00651007"/>
    <w:rsid w:val="006565C1"/>
    <w:rsid w:val="00656954"/>
    <w:rsid w:val="00656B91"/>
    <w:rsid w:val="00657A7E"/>
    <w:rsid w:val="0066031A"/>
    <w:rsid w:val="0066725D"/>
    <w:rsid w:val="00671423"/>
    <w:rsid w:val="006746F4"/>
    <w:rsid w:val="006807D3"/>
    <w:rsid w:val="00684827"/>
    <w:rsid w:val="00690F39"/>
    <w:rsid w:val="006930DB"/>
    <w:rsid w:val="0069404E"/>
    <w:rsid w:val="00695039"/>
    <w:rsid w:val="006969CB"/>
    <w:rsid w:val="00697EE9"/>
    <w:rsid w:val="006A5B35"/>
    <w:rsid w:val="006B1360"/>
    <w:rsid w:val="006B413C"/>
    <w:rsid w:val="006B6326"/>
    <w:rsid w:val="006C1B03"/>
    <w:rsid w:val="006D2EA0"/>
    <w:rsid w:val="006D3629"/>
    <w:rsid w:val="006D5AF8"/>
    <w:rsid w:val="006D617D"/>
    <w:rsid w:val="006D6A5C"/>
    <w:rsid w:val="006D6F42"/>
    <w:rsid w:val="006D717C"/>
    <w:rsid w:val="006E2DA7"/>
    <w:rsid w:val="006E4A10"/>
    <w:rsid w:val="006F52F5"/>
    <w:rsid w:val="006F6C5C"/>
    <w:rsid w:val="006F7C47"/>
    <w:rsid w:val="0070242E"/>
    <w:rsid w:val="00704E40"/>
    <w:rsid w:val="00705FA2"/>
    <w:rsid w:val="007064A7"/>
    <w:rsid w:val="00707AD3"/>
    <w:rsid w:val="00712F50"/>
    <w:rsid w:val="0071712E"/>
    <w:rsid w:val="00717BFA"/>
    <w:rsid w:val="00721984"/>
    <w:rsid w:val="00722CFA"/>
    <w:rsid w:val="007325E3"/>
    <w:rsid w:val="00733DFF"/>
    <w:rsid w:val="00740C98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514E"/>
    <w:rsid w:val="007764F2"/>
    <w:rsid w:val="00781955"/>
    <w:rsid w:val="00783B22"/>
    <w:rsid w:val="0078698D"/>
    <w:rsid w:val="00791479"/>
    <w:rsid w:val="00791E8A"/>
    <w:rsid w:val="00794A5B"/>
    <w:rsid w:val="0079551D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52AD"/>
    <w:rsid w:val="007D09FE"/>
    <w:rsid w:val="007D1CD4"/>
    <w:rsid w:val="007D20B0"/>
    <w:rsid w:val="007D2F89"/>
    <w:rsid w:val="007D484A"/>
    <w:rsid w:val="007D7BD0"/>
    <w:rsid w:val="007E070E"/>
    <w:rsid w:val="007E13AC"/>
    <w:rsid w:val="007E21A9"/>
    <w:rsid w:val="007E6AB0"/>
    <w:rsid w:val="007E7904"/>
    <w:rsid w:val="007E7F1C"/>
    <w:rsid w:val="007F0772"/>
    <w:rsid w:val="007F3ECD"/>
    <w:rsid w:val="007F534D"/>
    <w:rsid w:val="007F5972"/>
    <w:rsid w:val="00801E0F"/>
    <w:rsid w:val="00804DF1"/>
    <w:rsid w:val="00805CAA"/>
    <w:rsid w:val="0080726C"/>
    <w:rsid w:val="00807C08"/>
    <w:rsid w:val="0081123F"/>
    <w:rsid w:val="00812278"/>
    <w:rsid w:val="0081364F"/>
    <w:rsid w:val="008139BF"/>
    <w:rsid w:val="0082330F"/>
    <w:rsid w:val="00824829"/>
    <w:rsid w:val="00824C9E"/>
    <w:rsid w:val="00830211"/>
    <w:rsid w:val="00832E56"/>
    <w:rsid w:val="0083352F"/>
    <w:rsid w:val="00837FAC"/>
    <w:rsid w:val="00841C28"/>
    <w:rsid w:val="008440ED"/>
    <w:rsid w:val="00844B74"/>
    <w:rsid w:val="00846D14"/>
    <w:rsid w:val="00857205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80939"/>
    <w:rsid w:val="00883A24"/>
    <w:rsid w:val="00884FB5"/>
    <w:rsid w:val="0088537D"/>
    <w:rsid w:val="00890EC3"/>
    <w:rsid w:val="00892F24"/>
    <w:rsid w:val="0089644B"/>
    <w:rsid w:val="00897C9C"/>
    <w:rsid w:val="008A4A44"/>
    <w:rsid w:val="008A52B6"/>
    <w:rsid w:val="008B12BD"/>
    <w:rsid w:val="008B4E15"/>
    <w:rsid w:val="008B5123"/>
    <w:rsid w:val="008C0C6C"/>
    <w:rsid w:val="008C3AF3"/>
    <w:rsid w:val="008C3E19"/>
    <w:rsid w:val="008C4D88"/>
    <w:rsid w:val="008C5CCD"/>
    <w:rsid w:val="008C6D7A"/>
    <w:rsid w:val="008D79F9"/>
    <w:rsid w:val="008E18AA"/>
    <w:rsid w:val="008E2968"/>
    <w:rsid w:val="008E359A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67E4"/>
    <w:rsid w:val="0091059E"/>
    <w:rsid w:val="00910907"/>
    <w:rsid w:val="00911993"/>
    <w:rsid w:val="009130EE"/>
    <w:rsid w:val="009161B6"/>
    <w:rsid w:val="00923526"/>
    <w:rsid w:val="009238E9"/>
    <w:rsid w:val="00926D7B"/>
    <w:rsid w:val="00926E1C"/>
    <w:rsid w:val="00930A11"/>
    <w:rsid w:val="00932451"/>
    <w:rsid w:val="0093280E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542C"/>
    <w:rsid w:val="00967121"/>
    <w:rsid w:val="009775D2"/>
    <w:rsid w:val="00980194"/>
    <w:rsid w:val="009822D2"/>
    <w:rsid w:val="009846F9"/>
    <w:rsid w:val="00984DD2"/>
    <w:rsid w:val="00987368"/>
    <w:rsid w:val="009877F7"/>
    <w:rsid w:val="00987827"/>
    <w:rsid w:val="009903B6"/>
    <w:rsid w:val="009908B2"/>
    <w:rsid w:val="00993D3D"/>
    <w:rsid w:val="00995183"/>
    <w:rsid w:val="009A49C5"/>
    <w:rsid w:val="009A5C9D"/>
    <w:rsid w:val="009A64B8"/>
    <w:rsid w:val="009A7222"/>
    <w:rsid w:val="009B085A"/>
    <w:rsid w:val="009B7644"/>
    <w:rsid w:val="009C6A3F"/>
    <w:rsid w:val="009C71DE"/>
    <w:rsid w:val="009D044D"/>
    <w:rsid w:val="009D4728"/>
    <w:rsid w:val="009D4DE0"/>
    <w:rsid w:val="009D51DB"/>
    <w:rsid w:val="009D61EB"/>
    <w:rsid w:val="009D6D6A"/>
    <w:rsid w:val="009E2A64"/>
    <w:rsid w:val="009E6A87"/>
    <w:rsid w:val="009E74F3"/>
    <w:rsid w:val="009F26A5"/>
    <w:rsid w:val="009F2F8D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7132"/>
    <w:rsid w:val="00A20A39"/>
    <w:rsid w:val="00A22EC0"/>
    <w:rsid w:val="00A23223"/>
    <w:rsid w:val="00A24442"/>
    <w:rsid w:val="00A25F5F"/>
    <w:rsid w:val="00A330F4"/>
    <w:rsid w:val="00A4171A"/>
    <w:rsid w:val="00A4311E"/>
    <w:rsid w:val="00A45C3D"/>
    <w:rsid w:val="00A52555"/>
    <w:rsid w:val="00A52F77"/>
    <w:rsid w:val="00A545B1"/>
    <w:rsid w:val="00A5667D"/>
    <w:rsid w:val="00A573FA"/>
    <w:rsid w:val="00A66763"/>
    <w:rsid w:val="00A67E88"/>
    <w:rsid w:val="00A714BB"/>
    <w:rsid w:val="00A756AE"/>
    <w:rsid w:val="00A7587A"/>
    <w:rsid w:val="00A80086"/>
    <w:rsid w:val="00A800B2"/>
    <w:rsid w:val="00A807A3"/>
    <w:rsid w:val="00A859C5"/>
    <w:rsid w:val="00A87A6F"/>
    <w:rsid w:val="00A9068E"/>
    <w:rsid w:val="00A91637"/>
    <w:rsid w:val="00AA2799"/>
    <w:rsid w:val="00AA321C"/>
    <w:rsid w:val="00AA71D2"/>
    <w:rsid w:val="00AB0EB6"/>
    <w:rsid w:val="00AB2742"/>
    <w:rsid w:val="00AB4F44"/>
    <w:rsid w:val="00AB6DE4"/>
    <w:rsid w:val="00AB778E"/>
    <w:rsid w:val="00AB7B1E"/>
    <w:rsid w:val="00AC1B48"/>
    <w:rsid w:val="00AC623F"/>
    <w:rsid w:val="00AC631D"/>
    <w:rsid w:val="00AD173D"/>
    <w:rsid w:val="00AD2939"/>
    <w:rsid w:val="00AD6371"/>
    <w:rsid w:val="00AD7597"/>
    <w:rsid w:val="00AE3059"/>
    <w:rsid w:val="00AE34FC"/>
    <w:rsid w:val="00AE43DF"/>
    <w:rsid w:val="00AE78B0"/>
    <w:rsid w:val="00AF1E2A"/>
    <w:rsid w:val="00AF4B4B"/>
    <w:rsid w:val="00AF520D"/>
    <w:rsid w:val="00AF5558"/>
    <w:rsid w:val="00AF7D58"/>
    <w:rsid w:val="00B028FB"/>
    <w:rsid w:val="00B04FFC"/>
    <w:rsid w:val="00B06EBC"/>
    <w:rsid w:val="00B07752"/>
    <w:rsid w:val="00B206D1"/>
    <w:rsid w:val="00B22D6E"/>
    <w:rsid w:val="00B24A78"/>
    <w:rsid w:val="00B313D8"/>
    <w:rsid w:val="00B34E57"/>
    <w:rsid w:val="00B36DFB"/>
    <w:rsid w:val="00B427DB"/>
    <w:rsid w:val="00B4362E"/>
    <w:rsid w:val="00B45F46"/>
    <w:rsid w:val="00B46065"/>
    <w:rsid w:val="00B55846"/>
    <w:rsid w:val="00B568E8"/>
    <w:rsid w:val="00B56F7F"/>
    <w:rsid w:val="00B5772B"/>
    <w:rsid w:val="00B60D0F"/>
    <w:rsid w:val="00B67C5E"/>
    <w:rsid w:val="00B67E24"/>
    <w:rsid w:val="00B72036"/>
    <w:rsid w:val="00B727B1"/>
    <w:rsid w:val="00B77680"/>
    <w:rsid w:val="00B817C8"/>
    <w:rsid w:val="00B82E92"/>
    <w:rsid w:val="00B84B2A"/>
    <w:rsid w:val="00B87142"/>
    <w:rsid w:val="00B8799F"/>
    <w:rsid w:val="00B93E7A"/>
    <w:rsid w:val="00B94FBE"/>
    <w:rsid w:val="00B960C8"/>
    <w:rsid w:val="00BA52E1"/>
    <w:rsid w:val="00BA6140"/>
    <w:rsid w:val="00BB11D9"/>
    <w:rsid w:val="00BB36CC"/>
    <w:rsid w:val="00BC476D"/>
    <w:rsid w:val="00BD2702"/>
    <w:rsid w:val="00BD3954"/>
    <w:rsid w:val="00BD4C9D"/>
    <w:rsid w:val="00BD53C6"/>
    <w:rsid w:val="00BD6872"/>
    <w:rsid w:val="00BE12D4"/>
    <w:rsid w:val="00BE16F5"/>
    <w:rsid w:val="00BE2F47"/>
    <w:rsid w:val="00BF0EAC"/>
    <w:rsid w:val="00BF173F"/>
    <w:rsid w:val="00BF440F"/>
    <w:rsid w:val="00BF4ACB"/>
    <w:rsid w:val="00C051BA"/>
    <w:rsid w:val="00C076CE"/>
    <w:rsid w:val="00C1118B"/>
    <w:rsid w:val="00C12CB4"/>
    <w:rsid w:val="00C14E23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38A7"/>
    <w:rsid w:val="00C47BE4"/>
    <w:rsid w:val="00C55DB0"/>
    <w:rsid w:val="00C56002"/>
    <w:rsid w:val="00C6136E"/>
    <w:rsid w:val="00C62367"/>
    <w:rsid w:val="00C66D09"/>
    <w:rsid w:val="00C672F7"/>
    <w:rsid w:val="00C67F3F"/>
    <w:rsid w:val="00C70085"/>
    <w:rsid w:val="00C712C4"/>
    <w:rsid w:val="00C71BF1"/>
    <w:rsid w:val="00C73115"/>
    <w:rsid w:val="00C746FC"/>
    <w:rsid w:val="00C75EF9"/>
    <w:rsid w:val="00C772CD"/>
    <w:rsid w:val="00C9007C"/>
    <w:rsid w:val="00C91A89"/>
    <w:rsid w:val="00C93F85"/>
    <w:rsid w:val="00C9479A"/>
    <w:rsid w:val="00C95752"/>
    <w:rsid w:val="00C96631"/>
    <w:rsid w:val="00C96EF3"/>
    <w:rsid w:val="00CA1E14"/>
    <w:rsid w:val="00CA4248"/>
    <w:rsid w:val="00CA4CB7"/>
    <w:rsid w:val="00CB3519"/>
    <w:rsid w:val="00CB35E2"/>
    <w:rsid w:val="00CB59E2"/>
    <w:rsid w:val="00CC015B"/>
    <w:rsid w:val="00CC0BEC"/>
    <w:rsid w:val="00CC1C41"/>
    <w:rsid w:val="00CC3B44"/>
    <w:rsid w:val="00CC3E1F"/>
    <w:rsid w:val="00CC66A5"/>
    <w:rsid w:val="00CC6E2E"/>
    <w:rsid w:val="00CD150C"/>
    <w:rsid w:val="00CD3489"/>
    <w:rsid w:val="00CD41C9"/>
    <w:rsid w:val="00CD50A7"/>
    <w:rsid w:val="00CD536B"/>
    <w:rsid w:val="00CD566D"/>
    <w:rsid w:val="00CE3FA6"/>
    <w:rsid w:val="00CE61F0"/>
    <w:rsid w:val="00CE6A1E"/>
    <w:rsid w:val="00CE739B"/>
    <w:rsid w:val="00CF308C"/>
    <w:rsid w:val="00CF4F48"/>
    <w:rsid w:val="00CF78E1"/>
    <w:rsid w:val="00D02E08"/>
    <w:rsid w:val="00D04979"/>
    <w:rsid w:val="00D066AF"/>
    <w:rsid w:val="00D1025C"/>
    <w:rsid w:val="00D104FB"/>
    <w:rsid w:val="00D10FDD"/>
    <w:rsid w:val="00D12377"/>
    <w:rsid w:val="00D12B66"/>
    <w:rsid w:val="00D20B79"/>
    <w:rsid w:val="00D22BEF"/>
    <w:rsid w:val="00D23118"/>
    <w:rsid w:val="00D25074"/>
    <w:rsid w:val="00D27E42"/>
    <w:rsid w:val="00D31436"/>
    <w:rsid w:val="00D333D6"/>
    <w:rsid w:val="00D42162"/>
    <w:rsid w:val="00D45BF7"/>
    <w:rsid w:val="00D500EE"/>
    <w:rsid w:val="00D50525"/>
    <w:rsid w:val="00D5286F"/>
    <w:rsid w:val="00D52EFF"/>
    <w:rsid w:val="00D54DAF"/>
    <w:rsid w:val="00D56B98"/>
    <w:rsid w:val="00D57AE1"/>
    <w:rsid w:val="00D57FAD"/>
    <w:rsid w:val="00D704D3"/>
    <w:rsid w:val="00D72D18"/>
    <w:rsid w:val="00D74818"/>
    <w:rsid w:val="00D76504"/>
    <w:rsid w:val="00D77B19"/>
    <w:rsid w:val="00D82396"/>
    <w:rsid w:val="00D82A1F"/>
    <w:rsid w:val="00D82F56"/>
    <w:rsid w:val="00D840ED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3D1A"/>
    <w:rsid w:val="00DB09FF"/>
    <w:rsid w:val="00DB0A69"/>
    <w:rsid w:val="00DB0B99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384D"/>
    <w:rsid w:val="00DE62C3"/>
    <w:rsid w:val="00DF0EE0"/>
    <w:rsid w:val="00DF2ADA"/>
    <w:rsid w:val="00DF4F7A"/>
    <w:rsid w:val="00DF5376"/>
    <w:rsid w:val="00DF5F7A"/>
    <w:rsid w:val="00DF67CF"/>
    <w:rsid w:val="00E0187C"/>
    <w:rsid w:val="00E02EF0"/>
    <w:rsid w:val="00E061D5"/>
    <w:rsid w:val="00E07210"/>
    <w:rsid w:val="00E07FA2"/>
    <w:rsid w:val="00E15590"/>
    <w:rsid w:val="00E172BB"/>
    <w:rsid w:val="00E24558"/>
    <w:rsid w:val="00E24ADA"/>
    <w:rsid w:val="00E24C95"/>
    <w:rsid w:val="00E264A1"/>
    <w:rsid w:val="00E27F4E"/>
    <w:rsid w:val="00E31374"/>
    <w:rsid w:val="00E362B1"/>
    <w:rsid w:val="00E362E8"/>
    <w:rsid w:val="00E3797F"/>
    <w:rsid w:val="00E40B81"/>
    <w:rsid w:val="00E43B6C"/>
    <w:rsid w:val="00E47E8D"/>
    <w:rsid w:val="00E51812"/>
    <w:rsid w:val="00E5581C"/>
    <w:rsid w:val="00E55BBA"/>
    <w:rsid w:val="00E63B9B"/>
    <w:rsid w:val="00E66538"/>
    <w:rsid w:val="00E7062F"/>
    <w:rsid w:val="00E726F4"/>
    <w:rsid w:val="00E741D5"/>
    <w:rsid w:val="00E752C0"/>
    <w:rsid w:val="00E75971"/>
    <w:rsid w:val="00E7690E"/>
    <w:rsid w:val="00E7720D"/>
    <w:rsid w:val="00E80023"/>
    <w:rsid w:val="00E8136F"/>
    <w:rsid w:val="00E844D8"/>
    <w:rsid w:val="00E90A03"/>
    <w:rsid w:val="00E9216A"/>
    <w:rsid w:val="00E92D54"/>
    <w:rsid w:val="00EA08BC"/>
    <w:rsid w:val="00EA1C51"/>
    <w:rsid w:val="00EA2B1E"/>
    <w:rsid w:val="00EA2C36"/>
    <w:rsid w:val="00EA42E3"/>
    <w:rsid w:val="00EA6C47"/>
    <w:rsid w:val="00EB4CB0"/>
    <w:rsid w:val="00EB72F3"/>
    <w:rsid w:val="00EC08D9"/>
    <w:rsid w:val="00EC16F0"/>
    <w:rsid w:val="00EC1C3A"/>
    <w:rsid w:val="00EC1D48"/>
    <w:rsid w:val="00ED74AC"/>
    <w:rsid w:val="00ED7983"/>
    <w:rsid w:val="00EE1380"/>
    <w:rsid w:val="00EE587F"/>
    <w:rsid w:val="00EE62F2"/>
    <w:rsid w:val="00EF243D"/>
    <w:rsid w:val="00EF26A6"/>
    <w:rsid w:val="00EF3403"/>
    <w:rsid w:val="00EF55E6"/>
    <w:rsid w:val="00EF698A"/>
    <w:rsid w:val="00EF759D"/>
    <w:rsid w:val="00F0120C"/>
    <w:rsid w:val="00F02583"/>
    <w:rsid w:val="00F02E28"/>
    <w:rsid w:val="00F07582"/>
    <w:rsid w:val="00F077F7"/>
    <w:rsid w:val="00F07817"/>
    <w:rsid w:val="00F07ABF"/>
    <w:rsid w:val="00F11FD6"/>
    <w:rsid w:val="00F200E5"/>
    <w:rsid w:val="00F224B6"/>
    <w:rsid w:val="00F236F6"/>
    <w:rsid w:val="00F24771"/>
    <w:rsid w:val="00F24E79"/>
    <w:rsid w:val="00F25E50"/>
    <w:rsid w:val="00F2695A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571F"/>
    <w:rsid w:val="00F50487"/>
    <w:rsid w:val="00F54707"/>
    <w:rsid w:val="00F55AAE"/>
    <w:rsid w:val="00F57615"/>
    <w:rsid w:val="00F57B9D"/>
    <w:rsid w:val="00F57BB8"/>
    <w:rsid w:val="00F627DC"/>
    <w:rsid w:val="00F62853"/>
    <w:rsid w:val="00F65FC2"/>
    <w:rsid w:val="00F700A5"/>
    <w:rsid w:val="00F72F5F"/>
    <w:rsid w:val="00F73E05"/>
    <w:rsid w:val="00F7453E"/>
    <w:rsid w:val="00F74559"/>
    <w:rsid w:val="00F7461D"/>
    <w:rsid w:val="00F753F5"/>
    <w:rsid w:val="00F80C5B"/>
    <w:rsid w:val="00F82033"/>
    <w:rsid w:val="00F828B0"/>
    <w:rsid w:val="00F8486A"/>
    <w:rsid w:val="00F86269"/>
    <w:rsid w:val="00F871AB"/>
    <w:rsid w:val="00F90C60"/>
    <w:rsid w:val="00F92ACB"/>
    <w:rsid w:val="00F92E71"/>
    <w:rsid w:val="00F94C56"/>
    <w:rsid w:val="00F959C4"/>
    <w:rsid w:val="00FA5DA4"/>
    <w:rsid w:val="00FA647F"/>
    <w:rsid w:val="00FA6B4D"/>
    <w:rsid w:val="00FA6E20"/>
    <w:rsid w:val="00FB154D"/>
    <w:rsid w:val="00FB2CB0"/>
    <w:rsid w:val="00FB6CD4"/>
    <w:rsid w:val="00FC10A7"/>
    <w:rsid w:val="00FC22AD"/>
    <w:rsid w:val="00FC4C75"/>
    <w:rsid w:val="00FC6C0B"/>
    <w:rsid w:val="00FD1A61"/>
    <w:rsid w:val="00FD2133"/>
    <w:rsid w:val="00FD62E6"/>
    <w:rsid w:val="00FE188B"/>
    <w:rsid w:val="00FE344D"/>
    <w:rsid w:val="00FE4908"/>
    <w:rsid w:val="00FE4EAD"/>
    <w:rsid w:val="00FE7463"/>
    <w:rsid w:val="00FE748C"/>
    <w:rsid w:val="00FF3150"/>
    <w:rsid w:val="00FF37D3"/>
    <w:rsid w:val="00FF3DFB"/>
    <w:rsid w:val="00FF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B6E"/>
    <w:pPr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</w:pPr>
    <w:rPr>
      <w:snapToGrid w:val="0"/>
      <w:sz w:val="28"/>
      <w:szCs w:val="20"/>
    </w:rPr>
  </w:style>
  <w:style w:type="paragraph" w:styleId="ac">
    <w:name w:val="Title"/>
    <w:basedOn w:val="a"/>
    <w:qFormat/>
    <w:rsid w:val="004A29F3"/>
    <w:pPr>
      <w:jc w:val="center"/>
    </w:pPr>
    <w:rPr>
      <w:szCs w:val="20"/>
    </w:rPr>
  </w:style>
  <w:style w:type="character" w:styleId="ad">
    <w:name w:val="Hyperlink"/>
    <w:rsid w:val="007F3ECD"/>
    <w:rPr>
      <w:color w:val="0000FF"/>
      <w:u w:val="single"/>
    </w:rPr>
  </w:style>
  <w:style w:type="paragraph" w:styleId="ae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">
    <w:name w:val="Balloon Text"/>
    <w:basedOn w:val="a"/>
    <w:link w:val="af0"/>
    <w:rsid w:val="00252B0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252B0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basedOn w:val="a0"/>
    <w:link w:val="a3"/>
    <w:rsid w:val="00F959C4"/>
    <w:rPr>
      <w:i/>
      <w:iCs/>
      <w:sz w:val="24"/>
      <w:szCs w:val="24"/>
      <w:lang w:val="ru-RU" w:eastAsia="ru-RU" w:bidi="ar-SA"/>
    </w:rPr>
  </w:style>
  <w:style w:type="character" w:customStyle="1" w:styleId="FontStyle27">
    <w:name w:val="Font Style27"/>
    <w:basedOn w:val="a0"/>
    <w:rsid w:val="00F959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9">
    <w:name w:val="Font Style29"/>
    <w:basedOn w:val="a0"/>
    <w:rsid w:val="00F959C4"/>
    <w:rPr>
      <w:rFonts w:ascii="Times New Roman" w:hAnsi="Times New Roman" w:cs="Times New Roman"/>
      <w:b/>
      <w:bCs/>
      <w:sz w:val="10"/>
      <w:szCs w:val="10"/>
    </w:rPr>
  </w:style>
  <w:style w:type="paragraph" w:styleId="af2">
    <w:name w:val="Plain Text"/>
    <w:basedOn w:val="a"/>
    <w:link w:val="af3"/>
    <w:unhideWhenUsed/>
    <w:rsid w:val="00F959C4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locked/>
    <w:rsid w:val="00F959C4"/>
    <w:rPr>
      <w:rFonts w:ascii="Courier New" w:hAnsi="Courier New"/>
      <w:lang w:val="ru-RU" w:eastAsia="ru-RU" w:bidi="ar-SA"/>
    </w:rPr>
  </w:style>
  <w:style w:type="character" w:customStyle="1" w:styleId="FontStyle38">
    <w:name w:val="Font Style38"/>
    <w:basedOn w:val="a0"/>
    <w:rsid w:val="00F959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F959C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F959C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1">
    <w:name w:val="Style21"/>
    <w:basedOn w:val="a"/>
    <w:rsid w:val="00F959C4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CD50A7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0"/>
    <w:rsid w:val="00CD50A7"/>
    <w:rPr>
      <w:rFonts w:ascii="Tahoma" w:hAnsi="Tahoma" w:cs="Tahoma"/>
      <w:sz w:val="22"/>
      <w:szCs w:val="22"/>
    </w:rPr>
  </w:style>
  <w:style w:type="paragraph" w:customStyle="1" w:styleId="Style5">
    <w:name w:val="Style5"/>
    <w:basedOn w:val="a"/>
    <w:rsid w:val="00BF4ACB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BF4ACB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BF4ACB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BF4ACB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BF4AC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BF4AC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BF4AC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BF4ACB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BF4ACB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BF4ACB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BF4ACB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basedOn w:val="a0"/>
    <w:rsid w:val="00BF4AC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8">
    <w:name w:val="Font Style28"/>
    <w:basedOn w:val="a0"/>
    <w:rsid w:val="00BF4ACB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30">
    <w:name w:val="Font Style30"/>
    <w:basedOn w:val="a0"/>
    <w:rsid w:val="00BF4AC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basedOn w:val="a0"/>
    <w:rsid w:val="00BF4AC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BF4ACB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BF4ACB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BF4ACB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BF4ACB"/>
    <w:rPr>
      <w:rFonts w:ascii="Times New Roman" w:hAnsi="Times New Roman" w:cs="Times New Roman"/>
      <w:spacing w:val="10"/>
      <w:sz w:val="12"/>
      <w:szCs w:val="12"/>
    </w:rPr>
  </w:style>
  <w:style w:type="paragraph" w:customStyle="1" w:styleId="Style20">
    <w:name w:val="Style20"/>
    <w:basedOn w:val="a"/>
    <w:rsid w:val="00BF4ACB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BF4ACB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BF4ACB"/>
    <w:pPr>
      <w:widowControl w:val="0"/>
      <w:autoSpaceDE w:val="0"/>
      <w:autoSpaceDN w:val="0"/>
      <w:adjustRightInd w:val="0"/>
    </w:pPr>
  </w:style>
  <w:style w:type="character" w:customStyle="1" w:styleId="FontStyle42">
    <w:name w:val="Font Style42"/>
    <w:basedOn w:val="a0"/>
    <w:rsid w:val="00BF4ACB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BF4ACB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BF4ACB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BF4ACB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BF4ACB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BF4ACB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rsid w:val="00BF4ACB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BF4ACB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BF4ACB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BF4ACB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BF4ACB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rsid w:val="00BF4ACB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rsid w:val="00BF4ACB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rsid w:val="00BF4ACB"/>
    <w:pPr>
      <w:widowControl w:val="0"/>
      <w:autoSpaceDE w:val="0"/>
      <w:autoSpaceDN w:val="0"/>
      <w:adjustRightInd w:val="0"/>
    </w:pPr>
  </w:style>
  <w:style w:type="character" w:customStyle="1" w:styleId="FontStyle45">
    <w:name w:val="Font Style45"/>
    <w:basedOn w:val="a0"/>
    <w:rsid w:val="00BF4ACB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BF4ACB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BF4AC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BF4ACB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BF4ACB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BF4ACB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BF4ACB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BF4AC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BF4ACB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BF4ACB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BF4ACB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BF4AC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BF4ACB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BF4AC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BF4AC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BF4ACB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22">
    <w:name w:val="заголовок 2"/>
    <w:basedOn w:val="a"/>
    <w:next w:val="a"/>
    <w:rsid w:val="00BF4ACB"/>
    <w:pPr>
      <w:keepNext/>
      <w:widowControl w:val="0"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BF4ACB"/>
    <w:pPr>
      <w:widowControl w:val="0"/>
      <w:autoSpaceDE w:val="0"/>
      <w:autoSpaceDN w:val="0"/>
      <w:adjustRightInd w:val="0"/>
    </w:pPr>
  </w:style>
  <w:style w:type="character" w:customStyle="1" w:styleId="FontStyle278">
    <w:name w:val="Font Style278"/>
    <w:basedOn w:val="a0"/>
    <w:rsid w:val="00BF4ACB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BF4ACB"/>
    <w:pPr>
      <w:widowControl w:val="0"/>
      <w:autoSpaceDE w:val="0"/>
      <w:autoSpaceDN w:val="0"/>
      <w:adjustRightInd w:val="0"/>
    </w:pPr>
  </w:style>
  <w:style w:type="paragraph" w:customStyle="1" w:styleId="Style63">
    <w:name w:val="Style63"/>
    <w:basedOn w:val="a"/>
    <w:rsid w:val="00BF4ACB"/>
    <w:pPr>
      <w:widowControl w:val="0"/>
      <w:autoSpaceDE w:val="0"/>
      <w:autoSpaceDN w:val="0"/>
      <w:adjustRightInd w:val="0"/>
    </w:pPr>
  </w:style>
  <w:style w:type="paragraph" w:customStyle="1" w:styleId="Style70">
    <w:name w:val="Style70"/>
    <w:basedOn w:val="a"/>
    <w:rsid w:val="00BF4ACB"/>
    <w:pPr>
      <w:widowControl w:val="0"/>
      <w:autoSpaceDE w:val="0"/>
      <w:autoSpaceDN w:val="0"/>
      <w:adjustRightInd w:val="0"/>
    </w:pPr>
  </w:style>
  <w:style w:type="paragraph" w:customStyle="1" w:styleId="Style79">
    <w:name w:val="Style79"/>
    <w:basedOn w:val="a"/>
    <w:rsid w:val="00BF4ACB"/>
    <w:pPr>
      <w:widowControl w:val="0"/>
      <w:autoSpaceDE w:val="0"/>
      <w:autoSpaceDN w:val="0"/>
      <w:adjustRightInd w:val="0"/>
    </w:pPr>
  </w:style>
  <w:style w:type="paragraph" w:customStyle="1" w:styleId="Style80">
    <w:name w:val="Style80"/>
    <w:basedOn w:val="a"/>
    <w:rsid w:val="00BF4ACB"/>
    <w:pPr>
      <w:widowControl w:val="0"/>
      <w:autoSpaceDE w:val="0"/>
      <w:autoSpaceDN w:val="0"/>
      <w:adjustRightInd w:val="0"/>
    </w:pPr>
  </w:style>
  <w:style w:type="paragraph" w:customStyle="1" w:styleId="Style85">
    <w:name w:val="Style85"/>
    <w:basedOn w:val="a"/>
    <w:rsid w:val="00BF4ACB"/>
    <w:pPr>
      <w:widowControl w:val="0"/>
      <w:autoSpaceDE w:val="0"/>
      <w:autoSpaceDN w:val="0"/>
      <w:adjustRightInd w:val="0"/>
    </w:pPr>
  </w:style>
  <w:style w:type="paragraph" w:customStyle="1" w:styleId="Style89">
    <w:name w:val="Style89"/>
    <w:basedOn w:val="a"/>
    <w:rsid w:val="00BF4ACB"/>
    <w:pPr>
      <w:widowControl w:val="0"/>
      <w:autoSpaceDE w:val="0"/>
      <w:autoSpaceDN w:val="0"/>
      <w:adjustRightInd w:val="0"/>
    </w:pPr>
  </w:style>
  <w:style w:type="paragraph" w:customStyle="1" w:styleId="Style113">
    <w:name w:val="Style113"/>
    <w:basedOn w:val="a"/>
    <w:rsid w:val="00BF4ACB"/>
    <w:pPr>
      <w:widowControl w:val="0"/>
      <w:autoSpaceDE w:val="0"/>
      <w:autoSpaceDN w:val="0"/>
      <w:adjustRightInd w:val="0"/>
    </w:pPr>
  </w:style>
  <w:style w:type="paragraph" w:customStyle="1" w:styleId="Style114">
    <w:name w:val="Style114"/>
    <w:basedOn w:val="a"/>
    <w:rsid w:val="00BF4ACB"/>
    <w:pPr>
      <w:widowControl w:val="0"/>
      <w:autoSpaceDE w:val="0"/>
      <w:autoSpaceDN w:val="0"/>
      <w:adjustRightInd w:val="0"/>
    </w:pPr>
  </w:style>
  <w:style w:type="paragraph" w:customStyle="1" w:styleId="Style116">
    <w:name w:val="Style116"/>
    <w:basedOn w:val="a"/>
    <w:rsid w:val="00BF4ACB"/>
    <w:pPr>
      <w:widowControl w:val="0"/>
      <w:autoSpaceDE w:val="0"/>
      <w:autoSpaceDN w:val="0"/>
      <w:adjustRightInd w:val="0"/>
    </w:pPr>
  </w:style>
  <w:style w:type="character" w:customStyle="1" w:styleId="FontStyle258">
    <w:name w:val="Font Style258"/>
    <w:basedOn w:val="a0"/>
    <w:rsid w:val="00BF4ACB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BF4AC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BF4AC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BF4ACB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BF4ACB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BF4ACB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BF4ACB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BF4AC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4">
    <w:name w:val="Emphasis"/>
    <w:basedOn w:val="a0"/>
    <w:qFormat/>
    <w:rsid w:val="00BF4ACB"/>
    <w:rPr>
      <w:i/>
      <w:iCs/>
    </w:rPr>
  </w:style>
  <w:style w:type="paragraph" w:customStyle="1" w:styleId="ListParagraph">
    <w:name w:val="List Paragraph"/>
    <w:basedOn w:val="a"/>
    <w:rsid w:val="00264C62"/>
    <w:pPr>
      <w:ind w:left="720"/>
    </w:pPr>
  </w:style>
  <w:style w:type="paragraph" w:customStyle="1" w:styleId="msonormalcxspmiddle">
    <w:name w:val="msonormalcxspmiddle"/>
    <w:basedOn w:val="a"/>
    <w:rsid w:val="00070FA7"/>
    <w:pPr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9.wmf"/><Relationship Id="rId26" Type="http://schemas.openxmlformats.org/officeDocument/2006/relationships/hyperlink" Target="http://pandia.ru/text/categ/wiki/001/84.php" TargetMode="External"/><Relationship Id="rId39" Type="http://schemas.openxmlformats.org/officeDocument/2006/relationships/hyperlink" Target="http://mvkmine.ru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34" Type="http://schemas.openxmlformats.org/officeDocument/2006/relationships/hyperlink" Target="http://www.nlr.ru/" TargetMode="External"/><Relationship Id="rId42" Type="http://schemas.openxmlformats.org/officeDocument/2006/relationships/hyperlink" Target="http://www.sibran.ru/journals/FGV/" TargetMode="External"/><Relationship Id="rId47" Type="http://schemas.openxmlformats.org/officeDocument/2006/relationships/hyperlink" Target="http://window.edu.ru/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hyperlink" Target="http://pandia.ru/text/categ/wiki/001/92.php" TargetMode="External"/><Relationship Id="rId33" Type="http://schemas.openxmlformats.org/officeDocument/2006/relationships/hyperlink" Target="http://www.rsl.ru/" TargetMode="External"/><Relationship Id="rId38" Type="http://schemas.openxmlformats.org/officeDocument/2006/relationships/hyperlink" Target="http://elibrary.ru/" TargetMode="External"/><Relationship Id="rId46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png"/><Relationship Id="rId29" Type="http://schemas.openxmlformats.org/officeDocument/2006/relationships/hyperlink" Target="https://e.lanbook.com/book/116910" TargetMode="External"/><Relationship Id="rId41" Type="http://schemas.openxmlformats.org/officeDocument/2006/relationships/hyperlink" Target="http://www.giab-onlin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oleObject" Target="embeddings/oleObject6.bin"/><Relationship Id="rId32" Type="http://schemas.openxmlformats.org/officeDocument/2006/relationships/hyperlink" Target="http://e.lanbook.com/books/1518" TargetMode="External"/><Relationship Id="rId37" Type="http://schemas.openxmlformats.org/officeDocument/2006/relationships/hyperlink" Target="http://e.lanbook.com/" TargetMode="External"/><Relationship Id="rId40" Type="http://schemas.openxmlformats.org/officeDocument/2006/relationships/hyperlink" Target="http://sbornikvd.ru/" TargetMode="External"/><Relationship Id="rId45" Type="http://schemas.openxmlformats.org/officeDocument/2006/relationships/hyperlink" Target="http://www.rudmet.ru/catalog/journals/1/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2.wmf"/><Relationship Id="rId28" Type="http://schemas.openxmlformats.org/officeDocument/2006/relationships/hyperlink" Target="http://pandia.ru/text/category/konspekti_lektcij/" TargetMode="External"/><Relationship Id="rId36" Type="http://schemas.openxmlformats.org/officeDocument/2006/relationships/hyperlink" Target="http://www.public.ru/" TargetMode="External"/><Relationship Id="rId49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oleObject" Target="embeddings/oleObject4.bin"/><Relationship Id="rId31" Type="http://schemas.openxmlformats.org/officeDocument/2006/relationships/hyperlink" Target="http://e.lanbook.com/books/3285" TargetMode="External"/><Relationship Id="rId44" Type="http://schemas.openxmlformats.org/officeDocument/2006/relationships/hyperlink" Target="http://mj.ursmu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7.wmf"/><Relationship Id="rId22" Type="http://schemas.openxmlformats.org/officeDocument/2006/relationships/oleObject" Target="embeddings/oleObject5.bin"/><Relationship Id="rId27" Type="http://schemas.openxmlformats.org/officeDocument/2006/relationships/hyperlink" Target="http://pandia.ru/text/categ/wiki/001/169.php" TargetMode="External"/><Relationship Id="rId30" Type="http://schemas.openxmlformats.org/officeDocument/2006/relationships/hyperlink" Target="http://e.lanbook.com/books/3284" TargetMode="External"/><Relationship Id="rId35" Type="http://schemas.openxmlformats.org/officeDocument/2006/relationships/hyperlink" Target="http://www.gpntb.ru/" TargetMode="External"/><Relationship Id="rId43" Type="http://schemas.openxmlformats.org/officeDocument/2006/relationships/hyperlink" Target="http://www.misd.ru/publishing/jms/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9836</Words>
  <Characters>56071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Физика разрушения горных пород при бурении и взрывании</vt:lpstr>
    </vt:vector>
  </TitlesOfParts>
  <Company>ФГБОУ ВПО "МГТУ им. Г.И. Носова"</Company>
  <LinksUpToDate>false</LinksUpToDate>
  <CharactersWithSpaces>65776</CharactersWithSpaces>
  <SharedDoc>false</SharedDoc>
  <HLinks>
    <vt:vector size="138" baseType="variant">
      <vt:variant>
        <vt:i4>4980753</vt:i4>
      </vt:variant>
      <vt:variant>
        <vt:i4>84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81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131103</vt:i4>
      </vt:variant>
      <vt:variant>
        <vt:i4>78</vt:i4>
      </vt:variant>
      <vt:variant>
        <vt:i4>0</vt:i4>
      </vt:variant>
      <vt:variant>
        <vt:i4>5</vt:i4>
      </vt:variant>
      <vt:variant>
        <vt:lpwstr>http://www.rudmet.ru/catalog/journals/1/</vt:lpwstr>
      </vt:variant>
      <vt:variant>
        <vt:lpwstr/>
      </vt:variant>
      <vt:variant>
        <vt:i4>2883682</vt:i4>
      </vt:variant>
      <vt:variant>
        <vt:i4>75</vt:i4>
      </vt:variant>
      <vt:variant>
        <vt:i4>0</vt:i4>
      </vt:variant>
      <vt:variant>
        <vt:i4>5</vt:i4>
      </vt:variant>
      <vt:variant>
        <vt:lpwstr>http://mj.ursmu.ru/</vt:lpwstr>
      </vt:variant>
      <vt:variant>
        <vt:lpwstr/>
      </vt:variant>
      <vt:variant>
        <vt:i4>8257661</vt:i4>
      </vt:variant>
      <vt:variant>
        <vt:i4>72</vt:i4>
      </vt:variant>
      <vt:variant>
        <vt:i4>0</vt:i4>
      </vt:variant>
      <vt:variant>
        <vt:i4>5</vt:i4>
      </vt:variant>
      <vt:variant>
        <vt:lpwstr>http://www.misd.ru/publishing/jms/</vt:lpwstr>
      </vt:variant>
      <vt:variant>
        <vt:lpwstr/>
      </vt:variant>
      <vt:variant>
        <vt:i4>7995495</vt:i4>
      </vt:variant>
      <vt:variant>
        <vt:i4>69</vt:i4>
      </vt:variant>
      <vt:variant>
        <vt:i4>0</vt:i4>
      </vt:variant>
      <vt:variant>
        <vt:i4>5</vt:i4>
      </vt:variant>
      <vt:variant>
        <vt:lpwstr>http://www.sibran.ru/journals/FGV/</vt:lpwstr>
      </vt:variant>
      <vt:variant>
        <vt:lpwstr/>
      </vt:variant>
      <vt:variant>
        <vt:i4>4128877</vt:i4>
      </vt:variant>
      <vt:variant>
        <vt:i4>66</vt:i4>
      </vt:variant>
      <vt:variant>
        <vt:i4>0</vt:i4>
      </vt:variant>
      <vt:variant>
        <vt:i4>5</vt:i4>
      </vt:variant>
      <vt:variant>
        <vt:lpwstr>http://www.giab-online.ru/</vt:lpwstr>
      </vt:variant>
      <vt:variant>
        <vt:lpwstr/>
      </vt:variant>
      <vt:variant>
        <vt:i4>720989</vt:i4>
      </vt:variant>
      <vt:variant>
        <vt:i4>63</vt:i4>
      </vt:variant>
      <vt:variant>
        <vt:i4>0</vt:i4>
      </vt:variant>
      <vt:variant>
        <vt:i4>5</vt:i4>
      </vt:variant>
      <vt:variant>
        <vt:lpwstr>http://sbornikvd.ru/</vt:lpwstr>
      </vt:variant>
      <vt:variant>
        <vt:lpwstr/>
      </vt:variant>
      <vt:variant>
        <vt:i4>8126503</vt:i4>
      </vt:variant>
      <vt:variant>
        <vt:i4>60</vt:i4>
      </vt:variant>
      <vt:variant>
        <vt:i4>0</vt:i4>
      </vt:variant>
      <vt:variant>
        <vt:i4>5</vt:i4>
      </vt:variant>
      <vt:variant>
        <vt:lpwstr>http://mvkmine.ru/</vt:lpwstr>
      </vt:variant>
      <vt:variant>
        <vt:lpwstr/>
      </vt:variant>
      <vt:variant>
        <vt:i4>8126573</vt:i4>
      </vt:variant>
      <vt:variant>
        <vt:i4>57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4587530</vt:i4>
      </vt:variant>
      <vt:variant>
        <vt:i4>54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720984</vt:i4>
      </vt:variant>
      <vt:variant>
        <vt:i4>51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1900559</vt:i4>
      </vt:variant>
      <vt:variant>
        <vt:i4>48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45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6815864</vt:i4>
      </vt:variant>
      <vt:variant>
        <vt:i4>42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3670075</vt:i4>
      </vt:variant>
      <vt:variant>
        <vt:i4>39</vt:i4>
      </vt:variant>
      <vt:variant>
        <vt:i4>0</vt:i4>
      </vt:variant>
      <vt:variant>
        <vt:i4>5</vt:i4>
      </vt:variant>
      <vt:variant>
        <vt:lpwstr>http://e.lanbook.com/books/1518</vt:lpwstr>
      </vt:variant>
      <vt:variant>
        <vt:lpwstr/>
      </vt:variant>
      <vt:variant>
        <vt:i4>3342396</vt:i4>
      </vt:variant>
      <vt:variant>
        <vt:i4>36</vt:i4>
      </vt:variant>
      <vt:variant>
        <vt:i4>0</vt:i4>
      </vt:variant>
      <vt:variant>
        <vt:i4>5</vt:i4>
      </vt:variant>
      <vt:variant>
        <vt:lpwstr>http://e.lanbook.com/books/3285</vt:lpwstr>
      </vt:variant>
      <vt:variant>
        <vt:lpwstr/>
      </vt:variant>
      <vt:variant>
        <vt:i4>3342396</vt:i4>
      </vt:variant>
      <vt:variant>
        <vt:i4>33</vt:i4>
      </vt:variant>
      <vt:variant>
        <vt:i4>0</vt:i4>
      </vt:variant>
      <vt:variant>
        <vt:i4>5</vt:i4>
      </vt:variant>
      <vt:variant>
        <vt:lpwstr>http://e.lanbook.com/books/3284</vt:lpwstr>
      </vt:variant>
      <vt:variant>
        <vt:lpwstr/>
      </vt:variant>
      <vt:variant>
        <vt:i4>983047</vt:i4>
      </vt:variant>
      <vt:variant>
        <vt:i4>30</vt:i4>
      </vt:variant>
      <vt:variant>
        <vt:i4>0</vt:i4>
      </vt:variant>
      <vt:variant>
        <vt:i4>5</vt:i4>
      </vt:variant>
      <vt:variant>
        <vt:lpwstr>https://e.lanbook.com/book/116910</vt:lpwstr>
      </vt:variant>
      <vt:variant>
        <vt:lpwstr/>
      </vt:variant>
      <vt:variant>
        <vt:i4>5177382</vt:i4>
      </vt:variant>
      <vt:variant>
        <vt:i4>27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24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21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18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Физика разрушения горных пород при бурении и взрывании</dc:title>
  <dc:subject>Рабочая программа дисциплины</dc:subject>
  <dc:creator>Симонов П.С.</dc:creator>
  <cp:keywords/>
  <cp:lastModifiedBy>d.simakov</cp:lastModifiedBy>
  <cp:revision>2</cp:revision>
  <cp:lastPrinted>2020-02-14T06:46:00Z</cp:lastPrinted>
  <dcterms:created xsi:type="dcterms:W3CDTF">2020-10-30T04:26:00Z</dcterms:created>
  <dcterms:modified xsi:type="dcterms:W3CDTF">2020-10-30T04:26:00Z</dcterms:modified>
</cp:coreProperties>
</file>