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1C" w:rsidRDefault="00043642" w:rsidP="008A281C">
      <w:pPr>
        <w:ind w:left="-851" w:firstLine="0"/>
        <w:rPr>
          <w:rStyle w:val="FontStyle16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6648450" cy="10325100"/>
            <wp:effectExtent l="19050" t="0" r="0" b="0"/>
            <wp:docPr id="1" name="Рисунок 1" descr="Титул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ул06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B70" w:rsidRPr="00C17915">
        <w:rPr>
          <w:rStyle w:val="FontStyle16"/>
          <w:b w:val="0"/>
          <w:sz w:val="24"/>
          <w:szCs w:val="24"/>
        </w:rPr>
        <w:br w:type="page"/>
      </w:r>
      <w:r>
        <w:rPr>
          <w:noProof/>
        </w:rPr>
        <w:lastRenderedPageBreak/>
        <w:drawing>
          <wp:inline distT="0" distB="0" distL="0" distR="0">
            <wp:extent cx="6648450" cy="10325100"/>
            <wp:effectExtent l="19050" t="0" r="0" b="0"/>
            <wp:docPr id="2" name="Рисунок 2" descr="Титул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тул0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41C" w:rsidRDefault="00C0241C" w:rsidP="00C0241C">
      <w:pPr>
        <w:ind w:left="-1418" w:firstLine="0"/>
        <w:jc w:val="center"/>
        <w:rPr>
          <w:rStyle w:val="FontStyle16"/>
          <w:b w:val="0"/>
          <w:sz w:val="24"/>
          <w:szCs w:val="24"/>
        </w:rPr>
      </w:pPr>
    </w:p>
    <w:p w:rsidR="002773CC" w:rsidRPr="00C0241C" w:rsidRDefault="002773CC" w:rsidP="00C0241C">
      <w:pPr>
        <w:ind w:firstLine="0"/>
        <w:jc w:val="center"/>
        <w:rPr>
          <w:sz w:val="20"/>
          <w:szCs w:val="20"/>
        </w:rPr>
      </w:pPr>
      <w:r w:rsidRPr="00C17915">
        <w:rPr>
          <w:b/>
          <w:bCs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1418"/>
        <w:gridCol w:w="4251"/>
        <w:gridCol w:w="1983"/>
        <w:gridCol w:w="1238"/>
      </w:tblGrid>
      <w:tr w:rsidR="002773CC" w:rsidRPr="00C17915" w:rsidTr="00E20CB0">
        <w:trPr>
          <w:trHeight w:val="1173"/>
        </w:trPr>
        <w:tc>
          <w:tcPr>
            <w:tcW w:w="355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№ </w:t>
            </w:r>
            <w:proofErr w:type="spellStart"/>
            <w:proofErr w:type="gramStart"/>
            <w:r w:rsidRPr="00C17915">
              <w:rPr>
                <w:bCs/>
              </w:rPr>
              <w:t>п</w:t>
            </w:r>
            <w:proofErr w:type="spellEnd"/>
            <w:proofErr w:type="gramEnd"/>
            <w:r w:rsidRPr="00C17915">
              <w:rPr>
                <w:bCs/>
              </w:rPr>
              <w:t>/</w:t>
            </w:r>
            <w:proofErr w:type="spellStart"/>
            <w:r w:rsidRPr="00C17915">
              <w:rPr>
                <w:bCs/>
              </w:rPr>
              <w:t>п</w:t>
            </w:r>
            <w:proofErr w:type="spellEnd"/>
          </w:p>
        </w:tc>
        <w:tc>
          <w:tcPr>
            <w:tcW w:w="741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Раздел </w:t>
            </w:r>
            <w:r w:rsidR="00447347" w:rsidRPr="00C17915">
              <w:rPr>
                <w:bCs/>
              </w:rPr>
              <w:br/>
            </w:r>
            <w:r w:rsidRPr="00C17915">
              <w:rPr>
                <w:bCs/>
              </w:rPr>
              <w:t>программы</w:t>
            </w:r>
          </w:p>
        </w:tc>
        <w:tc>
          <w:tcPr>
            <w:tcW w:w="2221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Краткое содержание </w:t>
            </w:r>
            <w:r w:rsidRPr="00C17915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>Дата</w:t>
            </w:r>
            <w:proofErr w:type="gramStart"/>
            <w:r w:rsidRPr="00C17915">
              <w:rPr>
                <w:bCs/>
              </w:rPr>
              <w:t>.</w:t>
            </w:r>
            <w:proofErr w:type="gramEnd"/>
            <w:r w:rsidRPr="00C17915">
              <w:rPr>
                <w:bCs/>
              </w:rPr>
              <w:t xml:space="preserve"> </w:t>
            </w:r>
            <w:r w:rsidRPr="00C17915">
              <w:rPr>
                <w:bCs/>
              </w:rPr>
              <w:br/>
              <w:t xml:space="preserve">№ </w:t>
            </w:r>
            <w:proofErr w:type="gramStart"/>
            <w:r w:rsidRPr="00C17915">
              <w:rPr>
                <w:bCs/>
              </w:rPr>
              <w:t>п</w:t>
            </w:r>
            <w:proofErr w:type="gramEnd"/>
            <w:r w:rsidRPr="00C17915">
              <w:rPr>
                <w:bCs/>
              </w:rPr>
              <w:t xml:space="preserve">ротокола </w:t>
            </w:r>
            <w:r w:rsidRPr="00C17915">
              <w:rPr>
                <w:bCs/>
              </w:rPr>
              <w:br/>
              <w:t xml:space="preserve">заседания </w:t>
            </w:r>
            <w:r w:rsidRPr="00C17915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Подпись зав. </w:t>
            </w:r>
            <w:r w:rsidRPr="00C17915">
              <w:rPr>
                <w:bCs/>
              </w:rPr>
              <w:br/>
              <w:t>кафедрой</w:t>
            </w:r>
          </w:p>
        </w:tc>
      </w:tr>
      <w:tr w:rsidR="00E20CB0" w:rsidRPr="00C17915" w:rsidTr="00E20CB0">
        <w:tc>
          <w:tcPr>
            <w:tcW w:w="355" w:type="pct"/>
          </w:tcPr>
          <w:p w:rsidR="00E20CB0" w:rsidRPr="00C17915" w:rsidRDefault="00E20CB0" w:rsidP="00D33718">
            <w:pPr>
              <w:pStyle w:val="af4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E20CB0" w:rsidRPr="00C17915" w:rsidRDefault="00E20CB0" w:rsidP="00E20CB0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E20CB0" w:rsidRPr="00C17915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E20CB0" w:rsidRPr="00C17915" w:rsidRDefault="00E20CB0" w:rsidP="006F65CD">
            <w:pPr>
              <w:spacing w:after="200"/>
              <w:ind w:firstLine="0"/>
              <w:jc w:val="left"/>
              <w:rPr>
                <w:bCs/>
                <w:color w:val="FF0000"/>
              </w:rPr>
            </w:pPr>
          </w:p>
        </w:tc>
        <w:tc>
          <w:tcPr>
            <w:tcW w:w="647" w:type="pct"/>
          </w:tcPr>
          <w:p w:rsidR="00E20CB0" w:rsidRPr="00C17915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E20CB0" w:rsidRPr="00C17915" w:rsidTr="00E20CB0">
        <w:tc>
          <w:tcPr>
            <w:tcW w:w="355" w:type="pct"/>
          </w:tcPr>
          <w:p w:rsidR="00E20CB0" w:rsidRPr="00C17915" w:rsidRDefault="00E20CB0" w:rsidP="00D33718">
            <w:pPr>
              <w:pStyle w:val="af4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E20CB0" w:rsidRPr="00C17915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E20CB0" w:rsidRPr="00C17915" w:rsidRDefault="00E20CB0" w:rsidP="00E20CB0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E20CB0" w:rsidRPr="00C17915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647" w:type="pct"/>
          </w:tcPr>
          <w:p w:rsidR="00E20CB0" w:rsidRPr="00C17915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</w:tbl>
    <w:p w:rsidR="00C0241C" w:rsidRDefault="002773CC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807716" w:rsidRDefault="006668C1" w:rsidP="00807716">
      <w:pPr>
        <w:rPr>
          <w:bCs/>
        </w:rPr>
      </w:pPr>
      <w:r w:rsidRPr="006668C1">
        <w:rPr>
          <w:bCs/>
        </w:rPr>
        <w:t>Целями освоения дисциплины «Продвижение научной продукции» являются:</w:t>
      </w:r>
    </w:p>
    <w:p w:rsidR="006668C1" w:rsidRDefault="006668C1" w:rsidP="00141A84">
      <w:pPr>
        <w:rPr>
          <w:bCs/>
        </w:rPr>
      </w:pPr>
      <w:r w:rsidRPr="00A35D84">
        <w:rPr>
          <w:bCs/>
        </w:rPr>
        <w:t xml:space="preserve">– развитие у студентов личностных качеств, а также формирование </w:t>
      </w:r>
      <w:r w:rsidR="00A35D84" w:rsidRPr="00A35D84">
        <w:rPr>
          <w:bCs/>
        </w:rPr>
        <w:t>общекульту</w:t>
      </w:r>
      <w:r w:rsidR="00A35D84" w:rsidRPr="00A35D84">
        <w:rPr>
          <w:bCs/>
        </w:rPr>
        <w:t>р</w:t>
      </w:r>
      <w:r w:rsidR="00A35D84" w:rsidRPr="00A35D84">
        <w:rPr>
          <w:bCs/>
        </w:rPr>
        <w:t xml:space="preserve">ных, </w:t>
      </w:r>
      <w:proofErr w:type="spellStart"/>
      <w:r w:rsidR="00A35D84" w:rsidRPr="00A35D84">
        <w:rPr>
          <w:bCs/>
        </w:rPr>
        <w:t>общепрофессиональных</w:t>
      </w:r>
      <w:proofErr w:type="spellEnd"/>
      <w:r w:rsidR="00A35D84" w:rsidRPr="00A35D84">
        <w:rPr>
          <w:bCs/>
        </w:rPr>
        <w:t xml:space="preserve"> и </w:t>
      </w:r>
      <w:r w:rsidRPr="00A35D84">
        <w:rPr>
          <w:bCs/>
        </w:rPr>
        <w:t>профессиональных компетенций в соответствии с треб</w:t>
      </w:r>
      <w:r w:rsidRPr="00A35D84">
        <w:rPr>
          <w:bCs/>
        </w:rPr>
        <w:t>о</w:t>
      </w:r>
      <w:r w:rsidRPr="00A35D84">
        <w:rPr>
          <w:bCs/>
        </w:rPr>
        <w:t xml:space="preserve">ваниями ФГОС </w:t>
      </w:r>
      <w:proofErr w:type="gramStart"/>
      <w:r w:rsidRPr="00A35D84">
        <w:rPr>
          <w:bCs/>
        </w:rPr>
        <w:t>ВО</w:t>
      </w:r>
      <w:proofErr w:type="gramEnd"/>
      <w:r w:rsidRPr="00A35D84">
        <w:rPr>
          <w:bCs/>
        </w:rPr>
        <w:t xml:space="preserve"> </w:t>
      </w:r>
      <w:proofErr w:type="gramStart"/>
      <w:r w:rsidRPr="00A35D84">
        <w:rPr>
          <w:bCs/>
        </w:rPr>
        <w:t>по</w:t>
      </w:r>
      <w:proofErr w:type="gramEnd"/>
      <w:r w:rsidRPr="00A35D84">
        <w:rPr>
          <w:bCs/>
        </w:rPr>
        <w:t xml:space="preserve"> </w:t>
      </w:r>
      <w:r w:rsidR="00A35D84" w:rsidRPr="00A35D84">
        <w:rPr>
          <w:bCs/>
        </w:rPr>
        <w:t>специальности</w:t>
      </w:r>
      <w:r w:rsidRPr="00A35D84">
        <w:rPr>
          <w:bCs/>
        </w:rPr>
        <w:t xml:space="preserve"> подготовки </w:t>
      </w:r>
      <w:r w:rsidR="00141A84" w:rsidRPr="00141A84">
        <w:t>21.05.04 Горное дело</w:t>
      </w:r>
      <w:r w:rsidR="00B47121" w:rsidRPr="00A35D84">
        <w:rPr>
          <w:bCs/>
        </w:rPr>
        <w:t>;</w:t>
      </w:r>
    </w:p>
    <w:p w:rsidR="006668C1" w:rsidRDefault="006668C1" w:rsidP="00807716">
      <w:pPr>
        <w:rPr>
          <w:bCs/>
        </w:rPr>
      </w:pPr>
      <w:r>
        <w:rPr>
          <w:bCs/>
        </w:rPr>
        <w:t>–</w:t>
      </w:r>
      <w:r w:rsidRPr="006668C1">
        <w:rPr>
          <w:bCs/>
        </w:rPr>
        <w:t xml:space="preserve"> формирование у студентов представлений о видах научной продукции и путях продвижения е</w:t>
      </w:r>
      <w:r>
        <w:rPr>
          <w:bCs/>
        </w:rPr>
        <w:t>ё</w:t>
      </w:r>
      <w:r w:rsidRPr="006668C1">
        <w:rPr>
          <w:bCs/>
        </w:rPr>
        <w:t xml:space="preserve"> на рынок, получение комплекса знаний о системе государственной по</w:t>
      </w:r>
      <w:r w:rsidRPr="006668C1">
        <w:rPr>
          <w:bCs/>
        </w:rPr>
        <w:t>д</w:t>
      </w:r>
      <w:r w:rsidRPr="006668C1">
        <w:rPr>
          <w:bCs/>
        </w:rPr>
        <w:t>держки, грантах, фондах и оформлении конкурсной документации;</w:t>
      </w:r>
    </w:p>
    <w:p w:rsidR="006668C1" w:rsidRPr="00486267" w:rsidRDefault="006668C1" w:rsidP="00807716">
      <w:pPr>
        <w:rPr>
          <w:rStyle w:val="FontStyle17"/>
          <w:b w:val="0"/>
          <w:sz w:val="24"/>
          <w:szCs w:val="24"/>
        </w:rPr>
      </w:pPr>
      <w:r>
        <w:rPr>
          <w:bCs/>
        </w:rPr>
        <w:t>–</w:t>
      </w:r>
      <w:r w:rsidRPr="006668C1">
        <w:rPr>
          <w:bCs/>
        </w:rPr>
        <w:t xml:space="preserve"> освоение студентами навыков проведения патентного поиска, оформления патен</w:t>
      </w:r>
      <w:r w:rsidRPr="006668C1">
        <w:rPr>
          <w:bCs/>
        </w:rPr>
        <w:t>т</w:t>
      </w:r>
      <w:r w:rsidRPr="006668C1">
        <w:rPr>
          <w:bCs/>
        </w:rPr>
        <w:t>ной документации.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3305E3">
        <w:rPr>
          <w:rStyle w:val="FontStyle21"/>
          <w:sz w:val="24"/>
          <w:szCs w:val="24"/>
        </w:rPr>
        <w:t>специалиста</w:t>
      </w:r>
    </w:p>
    <w:p w:rsidR="00910AD0" w:rsidRDefault="0049314C" w:rsidP="002A720F">
      <w:pPr>
        <w:rPr>
          <w:rStyle w:val="FontStyle16"/>
          <w:b w:val="0"/>
          <w:sz w:val="24"/>
          <w:szCs w:val="24"/>
        </w:rPr>
      </w:pPr>
      <w:r w:rsidRPr="00781A77">
        <w:rPr>
          <w:rStyle w:val="FontStyle16"/>
          <w:b w:val="0"/>
          <w:sz w:val="24"/>
          <w:szCs w:val="24"/>
        </w:rPr>
        <w:t xml:space="preserve">Дисциплина </w:t>
      </w:r>
      <w:r w:rsidR="00781A77" w:rsidRPr="00781A77">
        <w:rPr>
          <w:bCs/>
        </w:rPr>
        <w:t>«</w:t>
      </w:r>
      <w:r w:rsidR="006668C1" w:rsidRPr="006668C1">
        <w:rPr>
          <w:bCs/>
        </w:rPr>
        <w:t>Продвижение научной продукции</w:t>
      </w:r>
      <w:r w:rsidR="00781A77" w:rsidRPr="00781A77">
        <w:rPr>
          <w:bCs/>
        </w:rPr>
        <w:t>»</w:t>
      </w:r>
      <w:r w:rsidRPr="00781A77">
        <w:rPr>
          <w:rStyle w:val="FontStyle16"/>
          <w:b w:val="0"/>
          <w:sz w:val="24"/>
          <w:szCs w:val="24"/>
        </w:rPr>
        <w:t xml:space="preserve"> входит в </w:t>
      </w:r>
      <w:r w:rsidR="008443AF" w:rsidRPr="00781A77">
        <w:rPr>
          <w:rStyle w:val="FontStyle16"/>
          <w:b w:val="0"/>
          <w:sz w:val="24"/>
          <w:szCs w:val="24"/>
        </w:rPr>
        <w:t>вариативную часть</w:t>
      </w:r>
      <w:r w:rsidRPr="00781A77">
        <w:rPr>
          <w:rStyle w:val="FontStyle16"/>
          <w:b w:val="0"/>
          <w:sz w:val="24"/>
          <w:szCs w:val="24"/>
        </w:rPr>
        <w:t xml:space="preserve"> </w:t>
      </w:r>
      <w:r w:rsidR="004329F5" w:rsidRPr="00781A77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:rsidR="00B47121" w:rsidRPr="006668C1" w:rsidRDefault="00B47121" w:rsidP="00A35D84">
      <w:pPr>
        <w:rPr>
          <w:bCs/>
        </w:rPr>
      </w:pPr>
      <w:r w:rsidRPr="006668C1">
        <w:rPr>
          <w:bCs/>
        </w:rPr>
        <w:t xml:space="preserve">Для изучения дисциплины необходимы знания (умения, владения), сформированные в результате изучения истории, </w:t>
      </w:r>
      <w:r w:rsidR="00A35D84">
        <w:rPr>
          <w:bCs/>
        </w:rPr>
        <w:t xml:space="preserve">правоведения, </w:t>
      </w:r>
      <w:r>
        <w:rPr>
          <w:bCs/>
        </w:rPr>
        <w:t xml:space="preserve">истории техники, </w:t>
      </w:r>
      <w:r w:rsidRPr="006668C1">
        <w:rPr>
          <w:bCs/>
        </w:rPr>
        <w:t>экономики</w:t>
      </w:r>
      <w:r>
        <w:rPr>
          <w:bCs/>
        </w:rPr>
        <w:t>.</w:t>
      </w:r>
    </w:p>
    <w:p w:rsidR="00B47121" w:rsidRDefault="00B47121" w:rsidP="00A35D84">
      <w:pPr>
        <w:rPr>
          <w:rStyle w:val="FontStyle16"/>
          <w:b w:val="0"/>
          <w:sz w:val="24"/>
          <w:szCs w:val="24"/>
        </w:rPr>
      </w:pPr>
      <w:r w:rsidRPr="006668C1">
        <w:rPr>
          <w:bCs/>
        </w:rPr>
        <w:t>Знания и умения студентов, полученные при изучении дисциплины «Продвижение научной продукции» будут необходимы им при дальнейше</w:t>
      </w:r>
      <w:r>
        <w:rPr>
          <w:bCs/>
        </w:rPr>
        <w:t>м изучении дисциплин «</w:t>
      </w:r>
      <w:r w:rsidR="00A35D84" w:rsidRPr="00A35D84">
        <w:rPr>
          <w:bCs/>
        </w:rPr>
        <w:t>Осн</w:t>
      </w:r>
      <w:r w:rsidR="00A35D84" w:rsidRPr="00A35D84">
        <w:rPr>
          <w:bCs/>
        </w:rPr>
        <w:t>о</w:t>
      </w:r>
      <w:r w:rsidR="00A35D84" w:rsidRPr="00A35D84">
        <w:rPr>
          <w:bCs/>
        </w:rPr>
        <w:t>вы научных исследований</w:t>
      </w:r>
      <w:r>
        <w:rPr>
          <w:bCs/>
        </w:rPr>
        <w:t xml:space="preserve">», </w:t>
      </w:r>
      <w:r w:rsidR="00A35D84">
        <w:rPr>
          <w:bCs/>
        </w:rPr>
        <w:t>«</w:t>
      </w:r>
      <w:proofErr w:type="gramStart"/>
      <w:r w:rsidR="00A35D84" w:rsidRPr="00A35D84">
        <w:rPr>
          <w:bCs/>
        </w:rPr>
        <w:t>Транспортно-технологический</w:t>
      </w:r>
      <w:proofErr w:type="gramEnd"/>
      <w:r w:rsidR="00A35D84" w:rsidRPr="00A35D84">
        <w:rPr>
          <w:bCs/>
        </w:rPr>
        <w:t xml:space="preserve"> менеджмент</w:t>
      </w:r>
      <w:r w:rsidR="00A35D84">
        <w:rPr>
          <w:bCs/>
        </w:rPr>
        <w:t xml:space="preserve">», проведении научно-исследовательской работы и </w:t>
      </w:r>
      <w:r w:rsidRPr="006668C1">
        <w:rPr>
          <w:bCs/>
        </w:rPr>
        <w:t>подготовке к ГИА</w:t>
      </w:r>
      <w:r>
        <w:rPr>
          <w:bCs/>
        </w:rPr>
        <w:t>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477838">
        <w:rPr>
          <w:rStyle w:val="FontStyle21"/>
          <w:sz w:val="24"/>
          <w:szCs w:val="24"/>
        </w:rPr>
        <w:t>3 Ком</w:t>
      </w:r>
      <w:r w:rsidR="00767409" w:rsidRPr="00477838">
        <w:rPr>
          <w:rStyle w:val="FontStyle21"/>
          <w:sz w:val="24"/>
          <w:szCs w:val="24"/>
        </w:rPr>
        <w:t>петенции</w:t>
      </w:r>
      <w:r w:rsidRPr="00477838">
        <w:rPr>
          <w:rStyle w:val="FontStyle21"/>
          <w:sz w:val="24"/>
          <w:szCs w:val="24"/>
        </w:rPr>
        <w:t xml:space="preserve"> обучающегося</w:t>
      </w:r>
      <w:r w:rsidR="00767409" w:rsidRPr="00477838">
        <w:rPr>
          <w:rStyle w:val="FontStyle21"/>
          <w:sz w:val="24"/>
          <w:szCs w:val="24"/>
        </w:rPr>
        <w:t>,</w:t>
      </w:r>
      <w:r w:rsidRPr="00477838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477838">
        <w:rPr>
          <w:rStyle w:val="FontStyle21"/>
          <w:sz w:val="24"/>
          <w:szCs w:val="24"/>
        </w:rPr>
        <w:br/>
      </w:r>
      <w:r w:rsidRPr="00477838">
        <w:rPr>
          <w:rStyle w:val="FontStyle21"/>
          <w:sz w:val="24"/>
          <w:szCs w:val="24"/>
        </w:rPr>
        <w:t>дисциплины (модуля)</w:t>
      </w:r>
      <w:r w:rsidR="002E61E7" w:rsidRPr="00477838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091CA8">
        <w:rPr>
          <w:rStyle w:val="FontStyle16"/>
          <w:b w:val="0"/>
          <w:sz w:val="24"/>
          <w:szCs w:val="24"/>
        </w:rPr>
        <w:t>«</w:t>
      </w:r>
      <w:r w:rsidR="006668C1" w:rsidRPr="006668C1">
        <w:rPr>
          <w:bCs/>
        </w:rPr>
        <w:t>Продвижение научной продукции</w:t>
      </w:r>
      <w:r w:rsidRPr="00091CA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A35D84" w:rsidRPr="00A35D84" w:rsidTr="00336A7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5D84" w:rsidRPr="00A35D84" w:rsidRDefault="00A35D84" w:rsidP="00336A71">
            <w:pPr>
              <w:ind w:firstLine="0"/>
              <w:jc w:val="center"/>
            </w:pPr>
            <w:r w:rsidRPr="00A35D84">
              <w:t xml:space="preserve">Структурный </w:t>
            </w:r>
            <w:r w:rsidRPr="00A35D84">
              <w:br/>
              <w:t xml:space="preserve">элемент </w:t>
            </w:r>
            <w:r w:rsidRPr="00A35D8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5D84" w:rsidRPr="00A35D84" w:rsidRDefault="00A35D84" w:rsidP="00336A71">
            <w:pPr>
              <w:ind w:firstLine="0"/>
              <w:jc w:val="center"/>
            </w:pPr>
            <w:r w:rsidRPr="00A35D84">
              <w:rPr>
                <w:bCs/>
              </w:rPr>
              <w:t xml:space="preserve">Планируемые результаты обучения </w:t>
            </w:r>
          </w:p>
        </w:tc>
      </w:tr>
      <w:tr w:rsidR="00A35D84" w:rsidRPr="00A35D84" w:rsidTr="00336A7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D84" w:rsidRPr="00A35D84" w:rsidRDefault="00A35D84" w:rsidP="00A35D84">
            <w:pPr>
              <w:spacing w:before="120" w:after="120"/>
              <w:ind w:firstLine="0"/>
              <w:jc w:val="center"/>
              <w:rPr>
                <w:i/>
                <w:highlight w:val="yellow"/>
              </w:rPr>
            </w:pPr>
            <w:r w:rsidRPr="00A35D84">
              <w:rPr>
                <w:i/>
              </w:rPr>
              <w:t>ОК-4</w:t>
            </w:r>
            <w:r>
              <w:rPr>
                <w:i/>
              </w:rPr>
              <w:t xml:space="preserve">: </w:t>
            </w:r>
            <w:r w:rsidRPr="00A35D84">
              <w:rPr>
                <w:i/>
              </w:rPr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A35D84" w:rsidRPr="00A35D84" w:rsidTr="00336A7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D84" w:rsidRPr="00A35D84" w:rsidRDefault="00A35D84" w:rsidP="00336A71">
            <w:pPr>
              <w:ind w:firstLine="0"/>
              <w:jc w:val="left"/>
            </w:pPr>
            <w:r w:rsidRPr="00A35D8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D84" w:rsidRPr="00A35D84" w:rsidRDefault="00A35D84" w:rsidP="00336A71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A35D84">
              <w:rPr>
                <w:sz w:val="24"/>
                <w:szCs w:val="24"/>
              </w:rPr>
              <w:t>Средства и методы стимулирования сбыта научно-технической проду</w:t>
            </w:r>
            <w:r w:rsidRPr="00A35D84">
              <w:rPr>
                <w:sz w:val="24"/>
                <w:szCs w:val="24"/>
              </w:rPr>
              <w:t>к</w:t>
            </w:r>
            <w:r w:rsidRPr="00A35D84">
              <w:rPr>
                <w:sz w:val="24"/>
                <w:szCs w:val="24"/>
              </w:rPr>
              <w:t xml:space="preserve">ции. Систему финансирования </w:t>
            </w:r>
            <w:r w:rsidRPr="00A35D84">
              <w:rPr>
                <w:bCs/>
                <w:sz w:val="24"/>
                <w:szCs w:val="24"/>
              </w:rPr>
              <w:t xml:space="preserve">инновационной деятельности. </w:t>
            </w:r>
            <w:r w:rsidRPr="00A35D84">
              <w:rPr>
                <w:sz w:val="24"/>
                <w:szCs w:val="24"/>
              </w:rPr>
              <w:t>Принципы, формы и методы финансирования научно-технической продукции.</w:t>
            </w:r>
          </w:p>
        </w:tc>
      </w:tr>
      <w:tr w:rsidR="00A35D84" w:rsidRPr="00A35D84" w:rsidTr="00336A7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D84" w:rsidRPr="00A35D84" w:rsidRDefault="00A35D84" w:rsidP="00336A71">
            <w:pPr>
              <w:ind w:firstLine="0"/>
              <w:jc w:val="left"/>
            </w:pPr>
            <w:r w:rsidRPr="00A35D8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D84" w:rsidRPr="00A35D84" w:rsidRDefault="00A35D84" w:rsidP="00336A71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A35D84">
              <w:rPr>
                <w:sz w:val="24"/>
                <w:szCs w:val="24"/>
              </w:rPr>
              <w:t>Анализировать рынок научно-технической продукции. Выделять особе</w:t>
            </w:r>
            <w:r w:rsidRPr="00A35D84">
              <w:rPr>
                <w:sz w:val="24"/>
                <w:szCs w:val="24"/>
              </w:rPr>
              <w:t>н</w:t>
            </w:r>
            <w:r w:rsidRPr="00A35D84">
              <w:rPr>
                <w:sz w:val="24"/>
                <w:szCs w:val="24"/>
              </w:rPr>
              <w:t>ности продвижения товара и пути его совершенствования в условиях Ро</w:t>
            </w:r>
            <w:r w:rsidRPr="00A35D84">
              <w:rPr>
                <w:sz w:val="24"/>
                <w:szCs w:val="24"/>
              </w:rPr>
              <w:t>с</w:t>
            </w:r>
            <w:r w:rsidRPr="00A35D84">
              <w:rPr>
                <w:sz w:val="24"/>
                <w:szCs w:val="24"/>
              </w:rPr>
              <w:t>сийского рынка научной продукции.</w:t>
            </w:r>
          </w:p>
        </w:tc>
      </w:tr>
      <w:tr w:rsidR="00A35D84" w:rsidRPr="00A35D84" w:rsidTr="00336A7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D84" w:rsidRPr="00A35D84" w:rsidRDefault="00A35D84" w:rsidP="00336A71">
            <w:pPr>
              <w:ind w:firstLine="0"/>
              <w:jc w:val="left"/>
            </w:pPr>
            <w:r w:rsidRPr="00A35D8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D84" w:rsidRPr="00A35D84" w:rsidRDefault="00A35D84" w:rsidP="00336A71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A35D84">
              <w:rPr>
                <w:sz w:val="24"/>
                <w:szCs w:val="24"/>
              </w:rPr>
              <w:t>Методами стимулирования сбыта научно-технической продукции. Спос</w:t>
            </w:r>
            <w:r w:rsidRPr="00A35D84">
              <w:rPr>
                <w:sz w:val="24"/>
                <w:szCs w:val="24"/>
              </w:rPr>
              <w:t>о</w:t>
            </w:r>
            <w:r w:rsidRPr="00A35D84">
              <w:rPr>
                <w:sz w:val="24"/>
                <w:szCs w:val="24"/>
              </w:rPr>
              <w:t>бами оценивания значимости и практической пригодности инновацио</w:t>
            </w:r>
            <w:r w:rsidRPr="00A35D84">
              <w:rPr>
                <w:sz w:val="24"/>
                <w:szCs w:val="24"/>
              </w:rPr>
              <w:t>н</w:t>
            </w:r>
            <w:r w:rsidRPr="00A35D84">
              <w:rPr>
                <w:sz w:val="24"/>
                <w:szCs w:val="24"/>
              </w:rPr>
              <w:t>ной продукции.</w:t>
            </w:r>
          </w:p>
        </w:tc>
      </w:tr>
      <w:tr w:rsidR="00A35D84" w:rsidRPr="00A35D84" w:rsidTr="00336A71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D84" w:rsidRPr="00A35D84" w:rsidRDefault="00A35D84" w:rsidP="00A35D84">
            <w:pPr>
              <w:spacing w:before="120" w:after="120"/>
              <w:ind w:firstLine="0"/>
              <w:jc w:val="center"/>
              <w:rPr>
                <w:i/>
                <w:highlight w:val="yellow"/>
              </w:rPr>
            </w:pPr>
            <w:r w:rsidRPr="00A35D84">
              <w:rPr>
                <w:i/>
              </w:rPr>
              <w:t>ОК-5</w:t>
            </w:r>
            <w:r>
              <w:rPr>
                <w:i/>
              </w:rPr>
              <w:t>:</w:t>
            </w:r>
            <w:r w:rsidRPr="00A35D84">
              <w:rPr>
                <w:i/>
              </w:rPr>
              <w:t xml:space="preserve"> способностью использовать основы правовых знаний в различных сферах жизн</w:t>
            </w:r>
            <w:r w:rsidRPr="00A35D84">
              <w:rPr>
                <w:i/>
              </w:rPr>
              <w:t>е</w:t>
            </w:r>
            <w:r w:rsidRPr="00A35D84">
              <w:rPr>
                <w:i/>
              </w:rPr>
              <w:t>деятельности</w:t>
            </w:r>
          </w:p>
        </w:tc>
      </w:tr>
      <w:tr w:rsidR="00A35D84" w:rsidRPr="00A35D84" w:rsidTr="00336A7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D84" w:rsidRPr="00A35D84" w:rsidRDefault="00A35D84" w:rsidP="00336A71">
            <w:pPr>
              <w:ind w:firstLine="0"/>
              <w:jc w:val="left"/>
            </w:pPr>
            <w:r w:rsidRPr="00A35D8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D84" w:rsidRPr="00A35D84" w:rsidRDefault="00A35D84" w:rsidP="00336A71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A35D84">
              <w:rPr>
                <w:sz w:val="24"/>
                <w:szCs w:val="24"/>
              </w:rPr>
              <w:t>Основные понятия и определения федерального закона «О науке и гос</w:t>
            </w:r>
            <w:r w:rsidRPr="00A35D84">
              <w:rPr>
                <w:sz w:val="24"/>
                <w:szCs w:val="24"/>
              </w:rPr>
              <w:t>у</w:t>
            </w:r>
            <w:r w:rsidRPr="00A35D84">
              <w:rPr>
                <w:sz w:val="24"/>
                <w:szCs w:val="24"/>
              </w:rPr>
              <w:t>дарственной научно-технической политике». Основные понятия и опр</w:t>
            </w:r>
            <w:r w:rsidRPr="00A35D84">
              <w:rPr>
                <w:sz w:val="24"/>
                <w:szCs w:val="24"/>
              </w:rPr>
              <w:t>е</w:t>
            </w:r>
            <w:r w:rsidRPr="00A35D84">
              <w:rPr>
                <w:sz w:val="24"/>
                <w:szCs w:val="24"/>
              </w:rPr>
              <w:t>деления федерального закона об инновационной деятельности и о гос</w:t>
            </w:r>
            <w:r w:rsidRPr="00A35D84">
              <w:rPr>
                <w:sz w:val="24"/>
                <w:szCs w:val="24"/>
              </w:rPr>
              <w:t>у</w:t>
            </w:r>
            <w:r w:rsidRPr="00A35D84">
              <w:rPr>
                <w:sz w:val="24"/>
                <w:szCs w:val="24"/>
              </w:rPr>
              <w:t>дарственной инновационной политике.</w:t>
            </w:r>
          </w:p>
        </w:tc>
      </w:tr>
      <w:tr w:rsidR="00A35D84" w:rsidRPr="00A35D84" w:rsidTr="00336A7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D84" w:rsidRPr="00A35D84" w:rsidRDefault="00A35D84" w:rsidP="00336A71">
            <w:pPr>
              <w:ind w:firstLine="0"/>
              <w:jc w:val="left"/>
            </w:pPr>
            <w:r w:rsidRPr="00A35D8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D84" w:rsidRPr="00A35D84" w:rsidRDefault="00A35D84" w:rsidP="00336A71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A35D84">
              <w:rPr>
                <w:sz w:val="24"/>
                <w:szCs w:val="24"/>
              </w:rPr>
              <w:t>Анализировать, интерпретировать и применять нормативно-техническую документацию в области научно-технической политики и инновационной деятельности</w:t>
            </w:r>
          </w:p>
        </w:tc>
      </w:tr>
      <w:tr w:rsidR="00A35D84" w:rsidRPr="00A35D84" w:rsidTr="00336A7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D84" w:rsidRPr="00A35D84" w:rsidRDefault="00A35D84" w:rsidP="00336A71">
            <w:pPr>
              <w:ind w:firstLine="0"/>
              <w:jc w:val="left"/>
            </w:pPr>
            <w:r w:rsidRPr="00A35D8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D84" w:rsidRPr="00A35D84" w:rsidRDefault="00A35D84" w:rsidP="00336A71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A35D84">
              <w:rPr>
                <w:sz w:val="24"/>
                <w:szCs w:val="24"/>
              </w:rPr>
              <w:t>Знаниями о государственной научно-технической политике России, гос</w:t>
            </w:r>
            <w:r w:rsidRPr="00A35D84">
              <w:rPr>
                <w:sz w:val="24"/>
                <w:szCs w:val="24"/>
              </w:rPr>
              <w:t>у</w:t>
            </w:r>
            <w:r w:rsidRPr="00A35D84">
              <w:rPr>
                <w:sz w:val="24"/>
                <w:szCs w:val="24"/>
              </w:rPr>
              <w:t>дарственной инновационной политике, а также инструментами эффекти</w:t>
            </w:r>
            <w:r w:rsidRPr="00A35D84">
              <w:rPr>
                <w:sz w:val="24"/>
                <w:szCs w:val="24"/>
              </w:rPr>
              <w:t>в</w:t>
            </w:r>
            <w:r w:rsidRPr="00A35D84">
              <w:rPr>
                <w:sz w:val="24"/>
                <w:szCs w:val="24"/>
              </w:rPr>
              <w:lastRenderedPageBreak/>
              <w:t>ного применения этих знаний на практике</w:t>
            </w:r>
          </w:p>
        </w:tc>
      </w:tr>
      <w:tr w:rsidR="00A35D84" w:rsidRPr="00A35D84" w:rsidTr="00336A71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D84" w:rsidRPr="00A35D84" w:rsidRDefault="00A35D84" w:rsidP="00A35D84">
            <w:pPr>
              <w:spacing w:before="120" w:after="120"/>
              <w:ind w:firstLine="0"/>
              <w:jc w:val="center"/>
              <w:rPr>
                <w:i/>
                <w:highlight w:val="yellow"/>
              </w:rPr>
            </w:pPr>
            <w:r w:rsidRPr="00A35D84">
              <w:rPr>
                <w:i/>
              </w:rPr>
              <w:lastRenderedPageBreak/>
              <w:t>ОПК-5</w:t>
            </w:r>
            <w:r>
              <w:rPr>
                <w:i/>
              </w:rPr>
              <w:t>:</w:t>
            </w:r>
            <w:r w:rsidRPr="00A35D84">
              <w:rPr>
                <w:i/>
              </w:rPr>
              <w:t xml:space="preserve">  способностью на научной основе организовать свой труд, самостоятельно оц</w:t>
            </w:r>
            <w:r w:rsidRPr="00A35D84">
              <w:rPr>
                <w:i/>
              </w:rPr>
              <w:t>е</w:t>
            </w:r>
            <w:r w:rsidRPr="00A35D84">
              <w:rPr>
                <w:i/>
              </w:rPr>
              <w:t>нивать результаты своей деятельности</w:t>
            </w:r>
          </w:p>
        </w:tc>
      </w:tr>
      <w:tr w:rsidR="00A35D84" w:rsidRPr="00A35D84" w:rsidTr="00336A7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D84" w:rsidRPr="00621AF8" w:rsidRDefault="00A35D84" w:rsidP="00336A71">
            <w:pPr>
              <w:ind w:firstLine="0"/>
              <w:jc w:val="left"/>
            </w:pPr>
            <w:r w:rsidRPr="00621AF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D84" w:rsidRPr="00A35D84" w:rsidRDefault="00621AF8" w:rsidP="00336A71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621AF8">
              <w:rPr>
                <w:sz w:val="24"/>
                <w:szCs w:val="24"/>
              </w:rPr>
              <w:t>Порядок и особенности выполнения научно-исследовательских работ по государственным контрактам и грантам, формы государственной по</w:t>
            </w:r>
            <w:r w:rsidRPr="00621AF8">
              <w:rPr>
                <w:sz w:val="24"/>
                <w:szCs w:val="24"/>
              </w:rPr>
              <w:t>д</w:t>
            </w:r>
            <w:r w:rsidRPr="00621AF8">
              <w:rPr>
                <w:sz w:val="24"/>
                <w:szCs w:val="24"/>
              </w:rPr>
              <w:t>держки инновационной деятельности в России.</w:t>
            </w:r>
          </w:p>
        </w:tc>
      </w:tr>
      <w:tr w:rsidR="00A35D84" w:rsidRPr="00A35D84" w:rsidTr="00336A7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D84" w:rsidRPr="00621AF8" w:rsidRDefault="00A35D84" w:rsidP="00336A71">
            <w:pPr>
              <w:ind w:firstLine="0"/>
              <w:jc w:val="left"/>
            </w:pPr>
            <w:r w:rsidRPr="00621AF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D84" w:rsidRPr="00621AF8" w:rsidRDefault="00621AF8" w:rsidP="00621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21AF8">
              <w:rPr>
                <w:sz w:val="24"/>
                <w:szCs w:val="24"/>
              </w:rPr>
              <w:t>Организовать свой труд при выполнении научно-исследовательских работ по государственным контрактам и грантам. Оценивать результаты инн</w:t>
            </w:r>
            <w:r w:rsidRPr="00621AF8">
              <w:rPr>
                <w:sz w:val="24"/>
                <w:szCs w:val="24"/>
              </w:rPr>
              <w:t>о</w:t>
            </w:r>
            <w:r w:rsidRPr="00621AF8">
              <w:rPr>
                <w:sz w:val="24"/>
                <w:szCs w:val="24"/>
              </w:rPr>
              <w:t>вационной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35D84" w:rsidRPr="00C640B4" w:rsidTr="00336A7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D84" w:rsidRPr="00621AF8" w:rsidRDefault="00A35D84" w:rsidP="00336A71">
            <w:pPr>
              <w:ind w:firstLine="0"/>
              <w:jc w:val="left"/>
            </w:pPr>
            <w:r w:rsidRPr="00621AF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D84" w:rsidRPr="00477838" w:rsidRDefault="00621AF8" w:rsidP="00621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21AF8">
              <w:rPr>
                <w:sz w:val="24"/>
                <w:szCs w:val="24"/>
              </w:rPr>
              <w:t>Классификацией научно-технической продукции. Профессиональным языком предметной области знания. Практическими навыками оценки к</w:t>
            </w:r>
            <w:r w:rsidRPr="00621AF8">
              <w:rPr>
                <w:sz w:val="24"/>
                <w:szCs w:val="24"/>
              </w:rPr>
              <w:t>а</w:t>
            </w:r>
            <w:r w:rsidRPr="00621AF8">
              <w:rPr>
                <w:sz w:val="24"/>
                <w:szCs w:val="24"/>
              </w:rPr>
              <w:t>чества научно-технической продукции. Навыками составления конкур</w:t>
            </w:r>
            <w:r w:rsidRPr="00621AF8">
              <w:rPr>
                <w:sz w:val="24"/>
                <w:szCs w:val="24"/>
              </w:rPr>
              <w:t>с</w:t>
            </w:r>
            <w:r w:rsidRPr="00621AF8">
              <w:rPr>
                <w:sz w:val="24"/>
                <w:szCs w:val="24"/>
              </w:rPr>
              <w:t xml:space="preserve">ной документации </w:t>
            </w:r>
            <w:r>
              <w:rPr>
                <w:sz w:val="24"/>
                <w:szCs w:val="24"/>
              </w:rPr>
              <w:t xml:space="preserve">на </w:t>
            </w:r>
            <w:r w:rsidRPr="00621AF8">
              <w:rPr>
                <w:sz w:val="24"/>
                <w:szCs w:val="24"/>
              </w:rPr>
              <w:t>выполнени</w:t>
            </w:r>
            <w:r>
              <w:rPr>
                <w:sz w:val="24"/>
                <w:szCs w:val="24"/>
              </w:rPr>
              <w:t>е</w:t>
            </w:r>
            <w:r w:rsidRPr="00621AF8">
              <w:rPr>
                <w:sz w:val="24"/>
                <w:szCs w:val="24"/>
              </w:rPr>
              <w:t xml:space="preserve"> научно-исследовательских работ по г</w:t>
            </w:r>
            <w:r w:rsidRPr="00621AF8">
              <w:rPr>
                <w:sz w:val="24"/>
                <w:szCs w:val="24"/>
              </w:rPr>
              <w:t>о</w:t>
            </w:r>
            <w:r w:rsidRPr="00621AF8">
              <w:rPr>
                <w:sz w:val="24"/>
                <w:szCs w:val="24"/>
              </w:rPr>
              <w:t>сударственным контрактам и грантам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A35D84" w:rsidRPr="00A35D84" w:rsidTr="00336A71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D84" w:rsidRPr="00A35D84" w:rsidRDefault="00A35D84" w:rsidP="00336A71">
            <w:pPr>
              <w:spacing w:before="120" w:after="120"/>
              <w:ind w:firstLine="0"/>
              <w:jc w:val="center"/>
              <w:rPr>
                <w:i/>
                <w:highlight w:val="yellow"/>
              </w:rPr>
            </w:pPr>
            <w:r w:rsidRPr="00A35D84">
              <w:rPr>
                <w:i/>
              </w:rPr>
              <w:t>ПК-3</w:t>
            </w:r>
            <w:r>
              <w:rPr>
                <w:i/>
              </w:rPr>
              <w:t xml:space="preserve">: </w:t>
            </w:r>
            <w:r w:rsidRPr="00A35D84">
              <w:rPr>
                <w:i/>
              </w:rPr>
              <w:t>способностью проводить техническое и организационное обеспечение исследов</w:t>
            </w:r>
            <w:r w:rsidRPr="00A35D84">
              <w:rPr>
                <w:i/>
              </w:rPr>
              <w:t>а</w:t>
            </w:r>
            <w:r w:rsidRPr="00A35D84">
              <w:rPr>
                <w:i/>
              </w:rPr>
              <w:t>ний, анализ результатов и разработку предложений по их реализации</w:t>
            </w:r>
          </w:p>
        </w:tc>
      </w:tr>
      <w:tr w:rsidR="00621AF8" w:rsidRPr="00C640B4" w:rsidTr="00336A7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1AF8" w:rsidRPr="00621AF8" w:rsidRDefault="00621AF8" w:rsidP="00336A71">
            <w:pPr>
              <w:ind w:firstLine="0"/>
              <w:jc w:val="left"/>
            </w:pPr>
            <w:r w:rsidRPr="00621AF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1AF8" w:rsidRPr="00621AF8" w:rsidRDefault="00621AF8" w:rsidP="00336A71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21AF8">
              <w:rPr>
                <w:sz w:val="24"/>
                <w:szCs w:val="24"/>
              </w:rPr>
              <w:t>Основные шаги и правила государственной регистрации результатов н</w:t>
            </w:r>
            <w:r w:rsidRPr="00621AF8">
              <w:rPr>
                <w:sz w:val="24"/>
                <w:szCs w:val="24"/>
              </w:rPr>
              <w:t>а</w:t>
            </w:r>
            <w:r w:rsidRPr="00621AF8">
              <w:rPr>
                <w:sz w:val="24"/>
                <w:szCs w:val="24"/>
              </w:rPr>
              <w:t>учной деятельности. Виды охранных документов интеллектуальной со</w:t>
            </w:r>
            <w:r w:rsidRPr="00621AF8">
              <w:rPr>
                <w:sz w:val="24"/>
                <w:szCs w:val="24"/>
              </w:rPr>
              <w:t>б</w:t>
            </w:r>
            <w:r w:rsidRPr="00621AF8">
              <w:rPr>
                <w:sz w:val="24"/>
                <w:szCs w:val="24"/>
              </w:rPr>
              <w:t>ственности.</w:t>
            </w:r>
          </w:p>
        </w:tc>
      </w:tr>
      <w:tr w:rsidR="00621AF8" w:rsidRPr="00C640B4" w:rsidTr="00336A7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1AF8" w:rsidRPr="00621AF8" w:rsidRDefault="00621AF8" w:rsidP="00336A71">
            <w:pPr>
              <w:ind w:firstLine="0"/>
              <w:jc w:val="left"/>
            </w:pPr>
            <w:r w:rsidRPr="00621AF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1AF8" w:rsidRPr="00621AF8" w:rsidRDefault="00621AF8" w:rsidP="00336A71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21AF8">
              <w:rPr>
                <w:sz w:val="24"/>
                <w:szCs w:val="24"/>
              </w:rPr>
              <w:t>Составлять пакет документов для государственной регистрации програ</w:t>
            </w:r>
            <w:r w:rsidRPr="00621AF8">
              <w:rPr>
                <w:sz w:val="24"/>
                <w:szCs w:val="24"/>
              </w:rPr>
              <w:t>м</w:t>
            </w:r>
            <w:r w:rsidRPr="00621AF8">
              <w:rPr>
                <w:sz w:val="24"/>
                <w:szCs w:val="24"/>
              </w:rPr>
              <w:t>мы ЭВМ. Составлять пакет документов для подачи заявки на изобретение или полезную модель.</w:t>
            </w:r>
          </w:p>
        </w:tc>
      </w:tr>
      <w:tr w:rsidR="00621AF8" w:rsidRPr="00C640B4" w:rsidTr="00336A7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1AF8" w:rsidRPr="00621AF8" w:rsidRDefault="00621AF8" w:rsidP="00336A71">
            <w:pPr>
              <w:ind w:firstLine="0"/>
              <w:jc w:val="left"/>
            </w:pPr>
            <w:r w:rsidRPr="00621AF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1AF8" w:rsidRPr="00621AF8" w:rsidRDefault="00621AF8" w:rsidP="00336A71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21AF8">
              <w:rPr>
                <w:sz w:val="24"/>
                <w:szCs w:val="24"/>
              </w:rPr>
              <w:t>Способами анализа патентной документации и проведения патентного поиска. Навыками практического применения основных нормативных д</w:t>
            </w:r>
            <w:r w:rsidRPr="00621AF8">
              <w:rPr>
                <w:sz w:val="24"/>
                <w:szCs w:val="24"/>
              </w:rPr>
              <w:t>о</w:t>
            </w:r>
            <w:r w:rsidRPr="00621AF8">
              <w:rPr>
                <w:sz w:val="24"/>
                <w:szCs w:val="24"/>
              </w:rPr>
              <w:t>кументов по вопросам интеллектуальной собственности при подготовке документов к патентованию, оформлению ноу-хау и т.д.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C0241C">
          <w:footerReference w:type="even" r:id="rId9"/>
          <w:footerReference w:type="default" r:id="rId10"/>
          <w:pgSz w:w="11907" w:h="16840" w:code="9"/>
          <w:pgMar w:top="284" w:right="851" w:bottom="426" w:left="1701" w:header="720" w:footer="720" w:gutter="0"/>
          <w:cols w:space="720"/>
          <w:noEndnote/>
          <w:titlePg/>
          <w:docGrid w:linePitch="326"/>
        </w:sectPr>
      </w:pPr>
    </w:p>
    <w:p w:rsidR="00534FBD" w:rsidRPr="00534FBD" w:rsidRDefault="00534FBD" w:rsidP="00CF4803">
      <w:pPr>
        <w:pStyle w:val="1"/>
        <w:spacing w:before="0"/>
        <w:rPr>
          <w:rStyle w:val="FontStyle18"/>
          <w:b/>
          <w:i/>
          <w:sz w:val="24"/>
          <w:szCs w:val="24"/>
        </w:rPr>
      </w:pPr>
      <w:r w:rsidRPr="00534FBD">
        <w:rPr>
          <w:rStyle w:val="FontStyle18"/>
          <w:b/>
          <w:sz w:val="24"/>
          <w:szCs w:val="24"/>
        </w:rPr>
        <w:lastRenderedPageBreak/>
        <w:t>4 Структура и содержание дисциплины (модуля)</w:t>
      </w:r>
    </w:p>
    <w:p w:rsidR="00534FBD" w:rsidRDefault="00534FBD" w:rsidP="00534FB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045D62">
        <w:rPr>
          <w:rStyle w:val="FontStyle18"/>
          <w:b w:val="0"/>
          <w:sz w:val="24"/>
          <w:szCs w:val="24"/>
        </w:rPr>
        <w:t>3</w:t>
      </w:r>
      <w:r w:rsidRPr="00534FBD">
        <w:rPr>
          <w:rStyle w:val="FontStyle18"/>
          <w:b w:val="0"/>
          <w:sz w:val="24"/>
          <w:szCs w:val="24"/>
        </w:rPr>
        <w:t xml:space="preserve"> зачетных единицы, </w:t>
      </w:r>
      <w:r w:rsidR="002B3AC8">
        <w:rPr>
          <w:rStyle w:val="FontStyle18"/>
          <w:b w:val="0"/>
          <w:sz w:val="24"/>
          <w:szCs w:val="24"/>
        </w:rPr>
        <w:t>42</w:t>
      </w:r>
      <w:r w:rsidRPr="00534FBD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534FBD" w:rsidRDefault="00534FBD" w:rsidP="00534FB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2B3AC8">
        <w:rPr>
          <w:rStyle w:val="FontStyle18"/>
          <w:b w:val="0"/>
          <w:sz w:val="24"/>
          <w:szCs w:val="24"/>
        </w:rPr>
        <w:t>6,6</w:t>
      </w:r>
      <w:r w:rsidRPr="00534FBD">
        <w:rPr>
          <w:rStyle w:val="FontStyle18"/>
          <w:b w:val="0"/>
          <w:sz w:val="24"/>
          <w:szCs w:val="24"/>
        </w:rPr>
        <w:t xml:space="preserve"> акад. часов:</w:t>
      </w:r>
    </w:p>
    <w:p w:rsidR="00534FBD" w:rsidRPr="00534FBD" w:rsidRDefault="00534FBD" w:rsidP="00534FB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</w:r>
      <w:proofErr w:type="gramStart"/>
      <w:r w:rsidRPr="00534FBD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34FBD">
        <w:rPr>
          <w:rStyle w:val="FontStyle18"/>
          <w:b w:val="0"/>
          <w:sz w:val="24"/>
          <w:szCs w:val="24"/>
        </w:rPr>
        <w:t xml:space="preserve"> – </w:t>
      </w:r>
      <w:r w:rsidR="002B3AC8">
        <w:rPr>
          <w:rStyle w:val="FontStyle18"/>
          <w:b w:val="0"/>
          <w:sz w:val="24"/>
          <w:szCs w:val="24"/>
        </w:rPr>
        <w:t>6</w:t>
      </w:r>
      <w:r w:rsidRPr="00534FBD">
        <w:rPr>
          <w:rStyle w:val="FontStyle18"/>
          <w:b w:val="0"/>
          <w:sz w:val="24"/>
          <w:szCs w:val="24"/>
        </w:rPr>
        <w:t xml:space="preserve"> акад. часов;</w:t>
      </w:r>
    </w:p>
    <w:p w:rsidR="00534FBD" w:rsidRPr="00534FBD" w:rsidRDefault="00534FBD" w:rsidP="00534FB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ab/>
        <w:t>–</w:t>
      </w:r>
      <w:r w:rsidRPr="00534FBD">
        <w:rPr>
          <w:rStyle w:val="FontStyle18"/>
          <w:b w:val="0"/>
          <w:sz w:val="24"/>
          <w:szCs w:val="24"/>
        </w:rPr>
        <w:tab/>
      </w:r>
      <w:proofErr w:type="gramStart"/>
      <w:r w:rsidRPr="00534FB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534FBD">
        <w:rPr>
          <w:rStyle w:val="FontStyle18"/>
          <w:b w:val="0"/>
          <w:sz w:val="24"/>
          <w:szCs w:val="24"/>
        </w:rPr>
        <w:t xml:space="preserve"> – </w:t>
      </w:r>
      <w:r w:rsidR="002B3AC8">
        <w:rPr>
          <w:rStyle w:val="FontStyle18"/>
          <w:b w:val="0"/>
          <w:sz w:val="24"/>
          <w:szCs w:val="24"/>
        </w:rPr>
        <w:t>0,6</w:t>
      </w:r>
      <w:r>
        <w:rPr>
          <w:rStyle w:val="FontStyle18"/>
          <w:b w:val="0"/>
          <w:sz w:val="24"/>
          <w:szCs w:val="24"/>
        </w:rPr>
        <w:t xml:space="preserve"> акад. часов</w:t>
      </w:r>
    </w:p>
    <w:p w:rsidR="00534FBD" w:rsidRDefault="00534FBD" w:rsidP="00534FB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B5A1A">
        <w:rPr>
          <w:rStyle w:val="FontStyle18"/>
          <w:b w:val="0"/>
          <w:sz w:val="24"/>
          <w:szCs w:val="24"/>
        </w:rPr>
        <w:t>–</w:t>
      </w:r>
      <w:r w:rsidRPr="004B5A1A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2B3AC8">
        <w:rPr>
          <w:rStyle w:val="FontStyle18"/>
          <w:b w:val="0"/>
          <w:sz w:val="24"/>
          <w:szCs w:val="24"/>
        </w:rPr>
        <w:t>35</w:t>
      </w:r>
      <w:r w:rsidR="0062104E" w:rsidRPr="004B5A1A">
        <w:rPr>
          <w:rStyle w:val="FontStyle18"/>
          <w:b w:val="0"/>
          <w:sz w:val="24"/>
          <w:szCs w:val="24"/>
        </w:rPr>
        <w:t xml:space="preserve"> акад. часов.</w:t>
      </w:r>
    </w:p>
    <w:p w:rsidR="00534FBD" w:rsidRDefault="00534FBD" w:rsidP="00534FB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726"/>
        <w:gridCol w:w="370"/>
        <w:gridCol w:w="380"/>
        <w:gridCol w:w="655"/>
        <w:gridCol w:w="921"/>
        <w:gridCol w:w="370"/>
        <w:gridCol w:w="4959"/>
        <w:gridCol w:w="3793"/>
        <w:gridCol w:w="1612"/>
      </w:tblGrid>
      <w:tr w:rsidR="00FF6285" w:rsidRPr="009B5EA3" w:rsidTr="00CF4803">
        <w:trPr>
          <w:cantSplit/>
          <w:trHeight w:val="1156"/>
          <w:tblHeader/>
        </w:trPr>
        <w:tc>
          <w:tcPr>
            <w:tcW w:w="0" w:type="auto"/>
            <w:vMerge w:val="restart"/>
            <w:vAlign w:val="center"/>
          </w:tcPr>
          <w:p w:rsidR="00FF6285" w:rsidRPr="00664A72" w:rsidRDefault="00FF6285" w:rsidP="009E49F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FF6285" w:rsidRPr="00664A72" w:rsidRDefault="00FF6285" w:rsidP="009E49F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FF6285" w:rsidRPr="00664A72" w:rsidRDefault="00081668" w:rsidP="009E49F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iCs/>
              </w:rPr>
              <w:t>Курс</w:t>
            </w:r>
          </w:p>
        </w:tc>
        <w:tc>
          <w:tcPr>
            <w:tcW w:w="0" w:type="auto"/>
            <w:gridSpan w:val="3"/>
            <w:vAlign w:val="center"/>
          </w:tcPr>
          <w:p w:rsidR="00FF6285" w:rsidRPr="00AB4C20" w:rsidRDefault="00FF6285" w:rsidP="009E49F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B4C2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AB4C2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раб</w:t>
            </w:r>
            <w:r w:rsidRPr="00AB4C20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AB4C2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AB4C2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FF6285" w:rsidRPr="00664A72" w:rsidRDefault="00FF6285" w:rsidP="009E49F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0" w:type="auto"/>
            <w:vMerge w:val="restart"/>
            <w:vAlign w:val="center"/>
          </w:tcPr>
          <w:p w:rsidR="00FF6285" w:rsidRPr="00664A72" w:rsidRDefault="00FF6285" w:rsidP="00CF480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0" w:type="auto"/>
            <w:vMerge w:val="restart"/>
            <w:vAlign w:val="center"/>
          </w:tcPr>
          <w:p w:rsidR="00FF6285" w:rsidRPr="00664A72" w:rsidRDefault="00FF6285" w:rsidP="00CF4803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контроля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 и промежуточной аттестации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FF6285" w:rsidRPr="009B5EA3" w:rsidRDefault="00FF6285" w:rsidP="009E49F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B5EA3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9B5EA3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9B5EA3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FF6285" w:rsidRPr="00664A72" w:rsidTr="00CF4803">
        <w:trPr>
          <w:cantSplit/>
          <w:trHeight w:val="1134"/>
          <w:tblHeader/>
        </w:trPr>
        <w:tc>
          <w:tcPr>
            <w:tcW w:w="0" w:type="auto"/>
            <w:vMerge/>
          </w:tcPr>
          <w:p w:rsidR="00FF6285" w:rsidRPr="00664A72" w:rsidRDefault="00FF6285" w:rsidP="009E49FD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vMerge/>
          </w:tcPr>
          <w:p w:rsidR="00FF6285" w:rsidRPr="00664A72" w:rsidRDefault="00FF6285" w:rsidP="009E49FD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FF6285" w:rsidRPr="00AB4C20" w:rsidRDefault="00FF6285" w:rsidP="009E49FD">
            <w:pPr>
              <w:pStyle w:val="Style14"/>
              <w:widowControl/>
              <w:ind w:firstLine="0"/>
              <w:jc w:val="center"/>
            </w:pPr>
            <w:r w:rsidRPr="00AB4C20">
              <w:t>лекции</w:t>
            </w:r>
          </w:p>
        </w:tc>
        <w:tc>
          <w:tcPr>
            <w:tcW w:w="0" w:type="auto"/>
            <w:textDirection w:val="btLr"/>
            <w:vAlign w:val="center"/>
          </w:tcPr>
          <w:p w:rsidR="00FF6285" w:rsidRPr="00AB4C20" w:rsidRDefault="00FF6285" w:rsidP="009E49FD">
            <w:pPr>
              <w:pStyle w:val="Style14"/>
              <w:widowControl/>
              <w:ind w:firstLine="0"/>
              <w:jc w:val="center"/>
            </w:pPr>
            <w:proofErr w:type="spellStart"/>
            <w:r w:rsidRPr="00AB4C20">
              <w:t>лаборат</w:t>
            </w:r>
            <w:proofErr w:type="spellEnd"/>
            <w:r w:rsidRPr="00AB4C20">
              <w:t>.</w:t>
            </w:r>
          </w:p>
          <w:p w:rsidR="00FF6285" w:rsidRPr="00AB4C20" w:rsidRDefault="00FF6285" w:rsidP="009E49FD">
            <w:pPr>
              <w:pStyle w:val="Style14"/>
              <w:widowControl/>
              <w:ind w:firstLine="0"/>
              <w:jc w:val="center"/>
            </w:pPr>
            <w:r w:rsidRPr="00AB4C20">
              <w:t>занятия</w:t>
            </w:r>
          </w:p>
        </w:tc>
        <w:tc>
          <w:tcPr>
            <w:tcW w:w="0" w:type="auto"/>
            <w:textDirection w:val="btLr"/>
            <w:vAlign w:val="center"/>
          </w:tcPr>
          <w:p w:rsidR="00FF6285" w:rsidRPr="00AB4C20" w:rsidRDefault="00FF6285" w:rsidP="009E49FD">
            <w:pPr>
              <w:pStyle w:val="Style14"/>
              <w:widowControl/>
              <w:ind w:firstLine="0"/>
              <w:jc w:val="center"/>
            </w:pPr>
            <w:proofErr w:type="spellStart"/>
            <w:r w:rsidRPr="00AB4C20">
              <w:t>практич</w:t>
            </w:r>
            <w:proofErr w:type="spellEnd"/>
            <w:r w:rsidRPr="00AB4C20">
              <w:t>. занятия</w:t>
            </w:r>
          </w:p>
        </w:tc>
        <w:tc>
          <w:tcPr>
            <w:tcW w:w="0" w:type="auto"/>
            <w:vMerge/>
            <w:textDirection w:val="btLr"/>
          </w:tcPr>
          <w:p w:rsidR="00FF6285" w:rsidRPr="00664A72" w:rsidRDefault="00FF6285" w:rsidP="009E49FD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FF6285" w:rsidRPr="00664A72" w:rsidRDefault="00FF6285" w:rsidP="009E49FD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FF6285" w:rsidRPr="00664A72" w:rsidRDefault="00FF6285" w:rsidP="009E49FD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FF6285" w:rsidRPr="009B66D3" w:rsidRDefault="00FF6285" w:rsidP="009E49F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</w:tr>
      <w:tr w:rsidR="004B5A1A" w:rsidRPr="00664A72" w:rsidTr="00CF4803">
        <w:trPr>
          <w:trHeight w:val="422"/>
        </w:trPr>
        <w:tc>
          <w:tcPr>
            <w:tcW w:w="0" w:type="auto"/>
            <w:vAlign w:val="center"/>
          </w:tcPr>
          <w:p w:rsidR="004B5A1A" w:rsidRPr="00663443" w:rsidRDefault="004B5A1A" w:rsidP="00150598">
            <w:pPr>
              <w:pStyle w:val="Style14"/>
              <w:widowControl/>
              <w:ind w:firstLine="0"/>
            </w:pPr>
            <w:r w:rsidRPr="00045D62">
              <w:t>1. Понятие научной пр</w:t>
            </w:r>
            <w:r w:rsidRPr="00045D62">
              <w:t>о</w:t>
            </w:r>
            <w:r w:rsidRPr="00045D62">
              <w:t>дукции</w:t>
            </w:r>
          </w:p>
        </w:tc>
        <w:tc>
          <w:tcPr>
            <w:tcW w:w="0" w:type="auto"/>
            <w:vAlign w:val="center"/>
          </w:tcPr>
          <w:p w:rsidR="004B5A1A" w:rsidRPr="00081668" w:rsidRDefault="00081668" w:rsidP="009E49FD">
            <w:pPr>
              <w:pStyle w:val="Style14"/>
              <w:widowControl/>
              <w:ind w:firstLine="0"/>
              <w:jc w:val="center"/>
            </w:pPr>
            <w:r w:rsidRPr="00081668">
              <w:t>3</w:t>
            </w:r>
          </w:p>
        </w:tc>
        <w:tc>
          <w:tcPr>
            <w:tcW w:w="0" w:type="auto"/>
            <w:vAlign w:val="center"/>
          </w:tcPr>
          <w:p w:rsidR="004B5A1A" w:rsidRPr="00412AA5" w:rsidRDefault="008E3D8F" w:rsidP="009E49F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0" w:type="auto"/>
            <w:vAlign w:val="center"/>
          </w:tcPr>
          <w:p w:rsidR="004B5A1A" w:rsidRPr="00412AA5" w:rsidRDefault="004B5A1A" w:rsidP="009E49FD">
            <w:pPr>
              <w:pStyle w:val="Style14"/>
              <w:widowControl/>
              <w:ind w:firstLine="0"/>
              <w:jc w:val="center"/>
            </w:pPr>
            <w:r w:rsidRPr="00412AA5">
              <w:t>–</w:t>
            </w:r>
          </w:p>
        </w:tc>
        <w:tc>
          <w:tcPr>
            <w:tcW w:w="0" w:type="auto"/>
            <w:vAlign w:val="center"/>
          </w:tcPr>
          <w:p w:rsidR="004B5A1A" w:rsidRPr="00081668" w:rsidRDefault="008E3D8F" w:rsidP="009E49F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0,</w:t>
            </w:r>
            <w:r w:rsidR="00E7435B" w:rsidRPr="00E7435B">
              <w:t>2</w:t>
            </w:r>
          </w:p>
        </w:tc>
        <w:tc>
          <w:tcPr>
            <w:tcW w:w="0" w:type="auto"/>
            <w:vAlign w:val="center"/>
          </w:tcPr>
          <w:p w:rsidR="004B5A1A" w:rsidRPr="00412AA5" w:rsidRDefault="00B50F20" w:rsidP="00B50F2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4B5A1A" w:rsidRPr="00664A72" w:rsidRDefault="004B5A1A" w:rsidP="00AB0F05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библиот</w:t>
            </w:r>
            <w:r w:rsidRPr="00664A72">
              <w:rPr>
                <w:rFonts w:cs="Georgia"/>
                <w:bCs/>
                <w:iCs/>
              </w:rPr>
              <w:t>е</w:t>
            </w:r>
            <w:r w:rsidRPr="00664A72">
              <w:rPr>
                <w:rFonts w:cs="Georgia"/>
                <w:bCs/>
                <w:iCs/>
              </w:rPr>
              <w:t xml:space="preserve">ками. </w:t>
            </w:r>
            <w:r w:rsidRPr="00664A72">
              <w:rPr>
                <w:rFonts w:cs="Georgia"/>
              </w:rPr>
              <w:t>Подготовка к практическому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одготовка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0" w:type="auto"/>
            <w:vAlign w:val="center"/>
          </w:tcPr>
          <w:p w:rsidR="004B5A1A" w:rsidRPr="00664A72" w:rsidRDefault="004B5A1A" w:rsidP="00AB0F05">
            <w:pPr>
              <w:pStyle w:val="Style14"/>
              <w:widowControl/>
              <w:ind w:firstLine="0"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успеваемости: у</w:t>
            </w:r>
            <w:r w:rsidRPr="00664A72">
              <w:rPr>
                <w:rFonts w:cs="Georgia"/>
              </w:rPr>
              <w:t>стный опрос; консультирование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0" w:type="auto"/>
            <w:vAlign w:val="center"/>
          </w:tcPr>
          <w:p w:rsidR="004B5A1A" w:rsidRPr="009B5EA3" w:rsidRDefault="001313E6" w:rsidP="009B5EA3">
            <w:pPr>
              <w:ind w:firstLine="0"/>
              <w:jc w:val="center"/>
            </w:pPr>
            <w:r w:rsidRPr="001313E6">
              <w:t>ОК-4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  <w:r w:rsidRPr="001313E6">
              <w:t>; ОК-5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  <w:r w:rsidRPr="001313E6">
              <w:t>; ОПК-5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  <w:r w:rsidRPr="001313E6">
              <w:t>; ПК-3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</w:p>
        </w:tc>
      </w:tr>
      <w:tr w:rsidR="00412AA5" w:rsidRPr="00664A72" w:rsidTr="00CF4803">
        <w:trPr>
          <w:trHeight w:val="422"/>
        </w:trPr>
        <w:tc>
          <w:tcPr>
            <w:tcW w:w="0" w:type="auto"/>
            <w:vAlign w:val="center"/>
          </w:tcPr>
          <w:p w:rsidR="00412AA5" w:rsidRPr="00663443" w:rsidRDefault="00412AA5" w:rsidP="00150598">
            <w:pPr>
              <w:pStyle w:val="Style14"/>
              <w:widowControl/>
              <w:ind w:firstLine="0"/>
            </w:pPr>
            <w:r w:rsidRPr="00045D62">
              <w:t>2. Виды научной проду</w:t>
            </w:r>
            <w:r w:rsidRPr="00045D62">
              <w:t>к</w:t>
            </w:r>
            <w:r w:rsidRPr="00045D62">
              <w:t>ции</w:t>
            </w:r>
          </w:p>
        </w:tc>
        <w:tc>
          <w:tcPr>
            <w:tcW w:w="0" w:type="auto"/>
            <w:vAlign w:val="center"/>
          </w:tcPr>
          <w:p w:rsidR="00412AA5" w:rsidRPr="00081668" w:rsidRDefault="00412AA5" w:rsidP="003A2B94">
            <w:pPr>
              <w:pStyle w:val="Style14"/>
              <w:widowControl/>
              <w:ind w:firstLine="0"/>
              <w:jc w:val="center"/>
            </w:pPr>
            <w:r w:rsidRPr="00081668">
              <w:t>3</w:t>
            </w:r>
          </w:p>
        </w:tc>
        <w:tc>
          <w:tcPr>
            <w:tcW w:w="0" w:type="auto"/>
            <w:vAlign w:val="center"/>
          </w:tcPr>
          <w:p w:rsidR="00412AA5" w:rsidRPr="00412AA5" w:rsidRDefault="008E3D8F" w:rsidP="008262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0" w:type="auto"/>
            <w:vAlign w:val="center"/>
          </w:tcPr>
          <w:p w:rsidR="00412AA5" w:rsidRPr="00412AA5" w:rsidRDefault="00412AA5" w:rsidP="009E49FD">
            <w:pPr>
              <w:pStyle w:val="Style14"/>
              <w:widowControl/>
              <w:ind w:firstLine="0"/>
              <w:jc w:val="center"/>
            </w:pPr>
            <w:r w:rsidRPr="00412AA5">
              <w:t>–</w:t>
            </w:r>
          </w:p>
        </w:tc>
        <w:tc>
          <w:tcPr>
            <w:tcW w:w="0" w:type="auto"/>
            <w:vAlign w:val="center"/>
          </w:tcPr>
          <w:p w:rsidR="00412AA5" w:rsidRPr="00081668" w:rsidRDefault="008E3D8F" w:rsidP="009E49F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0,</w:t>
            </w:r>
            <w:r w:rsidR="00E7435B" w:rsidRPr="00E7435B">
              <w:t>2</w:t>
            </w:r>
          </w:p>
        </w:tc>
        <w:tc>
          <w:tcPr>
            <w:tcW w:w="0" w:type="auto"/>
            <w:vAlign w:val="center"/>
          </w:tcPr>
          <w:p w:rsidR="00412AA5" w:rsidRPr="00412AA5" w:rsidRDefault="00B50F20" w:rsidP="00412AA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412AA5" w:rsidRPr="00664A72" w:rsidRDefault="00412AA5" w:rsidP="009E49F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библиот</w:t>
            </w:r>
            <w:r w:rsidRPr="00664A72">
              <w:rPr>
                <w:rFonts w:cs="Georgia"/>
                <w:bCs/>
                <w:iCs/>
              </w:rPr>
              <w:t>е</w:t>
            </w:r>
            <w:r w:rsidRPr="00664A72">
              <w:rPr>
                <w:rFonts w:cs="Georgia"/>
                <w:bCs/>
                <w:iCs/>
              </w:rPr>
              <w:t xml:space="preserve">ками. </w:t>
            </w:r>
            <w:r w:rsidRPr="00664A72">
              <w:rPr>
                <w:rFonts w:cs="Georgia"/>
              </w:rPr>
              <w:t>Подготовка к практическому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одготовка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0" w:type="auto"/>
            <w:vAlign w:val="center"/>
          </w:tcPr>
          <w:p w:rsidR="00412AA5" w:rsidRPr="00664A72" w:rsidRDefault="00412AA5" w:rsidP="009E49FD">
            <w:pPr>
              <w:pStyle w:val="Style14"/>
              <w:widowControl/>
              <w:ind w:firstLine="0"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успеваемости: у</w:t>
            </w:r>
            <w:r w:rsidRPr="00664A72">
              <w:rPr>
                <w:rFonts w:cs="Georgia"/>
              </w:rPr>
              <w:t>стный опрос; консультирование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0" w:type="auto"/>
            <w:vAlign w:val="center"/>
          </w:tcPr>
          <w:p w:rsidR="00412AA5" w:rsidRPr="009B5EA3" w:rsidRDefault="00412AA5" w:rsidP="00336A71">
            <w:pPr>
              <w:ind w:firstLine="0"/>
              <w:jc w:val="center"/>
            </w:pPr>
            <w:r w:rsidRPr="001313E6">
              <w:t>ОК-4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  <w:r w:rsidRPr="001313E6">
              <w:t>; ОК-5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  <w:r w:rsidRPr="001313E6">
              <w:t>; ОПК-5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  <w:r w:rsidRPr="001313E6">
              <w:t>; ПК-3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</w:p>
        </w:tc>
      </w:tr>
      <w:tr w:rsidR="00412AA5" w:rsidRPr="00664A72" w:rsidTr="00CF4803">
        <w:trPr>
          <w:trHeight w:val="499"/>
        </w:trPr>
        <w:tc>
          <w:tcPr>
            <w:tcW w:w="0" w:type="auto"/>
            <w:vAlign w:val="center"/>
          </w:tcPr>
          <w:p w:rsidR="00412AA5" w:rsidRPr="00663443" w:rsidRDefault="00412AA5" w:rsidP="00150598">
            <w:pPr>
              <w:pStyle w:val="Style14"/>
              <w:widowControl/>
              <w:ind w:firstLine="0"/>
            </w:pPr>
            <w:r w:rsidRPr="00045D62">
              <w:t>3. Регистрация разли</w:t>
            </w:r>
            <w:r w:rsidRPr="00045D62">
              <w:t>ч</w:t>
            </w:r>
            <w:r w:rsidRPr="00045D62">
              <w:t>ных видов научной пр</w:t>
            </w:r>
            <w:r w:rsidRPr="00045D62">
              <w:t>о</w:t>
            </w:r>
            <w:r w:rsidRPr="00045D62">
              <w:t>дукции</w:t>
            </w:r>
          </w:p>
        </w:tc>
        <w:tc>
          <w:tcPr>
            <w:tcW w:w="0" w:type="auto"/>
            <w:vAlign w:val="center"/>
          </w:tcPr>
          <w:p w:rsidR="00412AA5" w:rsidRPr="00081668" w:rsidRDefault="00412AA5" w:rsidP="003A2B94">
            <w:pPr>
              <w:pStyle w:val="Style14"/>
              <w:widowControl/>
              <w:ind w:firstLine="0"/>
              <w:jc w:val="center"/>
            </w:pPr>
            <w:r w:rsidRPr="00081668">
              <w:t>3</w:t>
            </w:r>
          </w:p>
        </w:tc>
        <w:tc>
          <w:tcPr>
            <w:tcW w:w="0" w:type="auto"/>
            <w:vAlign w:val="center"/>
          </w:tcPr>
          <w:p w:rsidR="00412AA5" w:rsidRPr="00412AA5" w:rsidRDefault="008E3D8F" w:rsidP="008262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0" w:type="auto"/>
            <w:vAlign w:val="center"/>
          </w:tcPr>
          <w:p w:rsidR="00412AA5" w:rsidRPr="00412AA5" w:rsidRDefault="00412AA5" w:rsidP="009E49FD">
            <w:pPr>
              <w:pStyle w:val="Style14"/>
              <w:widowControl/>
              <w:ind w:firstLine="0"/>
              <w:jc w:val="center"/>
            </w:pPr>
            <w:r w:rsidRPr="00412AA5">
              <w:t>–</w:t>
            </w:r>
          </w:p>
        </w:tc>
        <w:tc>
          <w:tcPr>
            <w:tcW w:w="0" w:type="auto"/>
            <w:vAlign w:val="center"/>
          </w:tcPr>
          <w:p w:rsidR="00412AA5" w:rsidRPr="00412AA5" w:rsidRDefault="008E3D8F" w:rsidP="00AB4C2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E7435B">
              <w:t>2</w:t>
            </w:r>
          </w:p>
        </w:tc>
        <w:tc>
          <w:tcPr>
            <w:tcW w:w="0" w:type="auto"/>
            <w:vAlign w:val="center"/>
          </w:tcPr>
          <w:p w:rsidR="00412AA5" w:rsidRPr="00412AA5" w:rsidRDefault="00B50F20" w:rsidP="00412AA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412AA5" w:rsidRPr="00664A72" w:rsidRDefault="00412AA5" w:rsidP="009E49F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библиот</w:t>
            </w:r>
            <w:r w:rsidRPr="00664A72">
              <w:rPr>
                <w:rFonts w:cs="Georgia"/>
                <w:bCs/>
                <w:iCs/>
              </w:rPr>
              <w:t>е</w:t>
            </w:r>
            <w:r w:rsidRPr="00664A72">
              <w:rPr>
                <w:rFonts w:cs="Georgia"/>
                <w:bCs/>
                <w:iCs/>
              </w:rPr>
              <w:t xml:space="preserve">ками. </w:t>
            </w:r>
            <w:r w:rsidRPr="00664A72">
              <w:rPr>
                <w:rFonts w:cs="Georgia"/>
              </w:rPr>
              <w:t>Подготовка к практическому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одготовка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0" w:type="auto"/>
            <w:vAlign w:val="center"/>
          </w:tcPr>
          <w:p w:rsidR="00412AA5" w:rsidRPr="00664A72" w:rsidRDefault="00412AA5" w:rsidP="009E49FD">
            <w:pPr>
              <w:pStyle w:val="Style14"/>
              <w:widowControl/>
              <w:ind w:firstLine="0"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успеваемости: у</w:t>
            </w:r>
            <w:r w:rsidRPr="00664A72">
              <w:rPr>
                <w:rFonts w:cs="Georgia"/>
              </w:rPr>
              <w:t>стный опрос; консультирование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0" w:type="auto"/>
            <w:vAlign w:val="center"/>
          </w:tcPr>
          <w:p w:rsidR="00412AA5" w:rsidRPr="009B5EA3" w:rsidRDefault="00412AA5" w:rsidP="00336A71">
            <w:pPr>
              <w:ind w:firstLine="0"/>
              <w:jc w:val="center"/>
            </w:pPr>
            <w:r w:rsidRPr="001313E6">
              <w:t>ОК-4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  <w:r w:rsidRPr="001313E6">
              <w:t>; ОК-5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  <w:r w:rsidRPr="001313E6">
              <w:t>; ОПК-5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  <w:r w:rsidRPr="001313E6">
              <w:t>; ПК-3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</w:p>
        </w:tc>
      </w:tr>
      <w:tr w:rsidR="00412AA5" w:rsidRPr="00664A72" w:rsidTr="00CF4803">
        <w:trPr>
          <w:trHeight w:val="70"/>
        </w:trPr>
        <w:tc>
          <w:tcPr>
            <w:tcW w:w="0" w:type="auto"/>
            <w:vAlign w:val="center"/>
          </w:tcPr>
          <w:p w:rsidR="00412AA5" w:rsidRPr="00663443" w:rsidRDefault="00412AA5" w:rsidP="00150598">
            <w:pPr>
              <w:pStyle w:val="Style14"/>
              <w:widowControl/>
              <w:ind w:firstLine="0"/>
            </w:pPr>
            <w:r w:rsidRPr="00045D62">
              <w:t>4. Пути продвижения на рынок</w:t>
            </w:r>
          </w:p>
        </w:tc>
        <w:tc>
          <w:tcPr>
            <w:tcW w:w="0" w:type="auto"/>
            <w:vAlign w:val="center"/>
          </w:tcPr>
          <w:p w:rsidR="00412AA5" w:rsidRPr="00081668" w:rsidRDefault="00412AA5" w:rsidP="003A2B94">
            <w:pPr>
              <w:pStyle w:val="Style14"/>
              <w:widowControl/>
              <w:ind w:firstLine="0"/>
              <w:jc w:val="center"/>
            </w:pPr>
            <w:r w:rsidRPr="00081668">
              <w:t>3</w:t>
            </w:r>
          </w:p>
        </w:tc>
        <w:tc>
          <w:tcPr>
            <w:tcW w:w="0" w:type="auto"/>
            <w:vAlign w:val="center"/>
          </w:tcPr>
          <w:p w:rsidR="00412AA5" w:rsidRPr="00412AA5" w:rsidRDefault="008E3D8F" w:rsidP="008262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0" w:type="auto"/>
            <w:vAlign w:val="center"/>
          </w:tcPr>
          <w:p w:rsidR="00412AA5" w:rsidRPr="00412AA5" w:rsidRDefault="00412AA5" w:rsidP="009E49FD">
            <w:pPr>
              <w:pStyle w:val="Style14"/>
              <w:widowControl/>
              <w:ind w:firstLine="0"/>
              <w:jc w:val="center"/>
            </w:pPr>
            <w:r w:rsidRPr="00412AA5">
              <w:t>–</w:t>
            </w:r>
          </w:p>
        </w:tc>
        <w:tc>
          <w:tcPr>
            <w:tcW w:w="0" w:type="auto"/>
            <w:vAlign w:val="center"/>
          </w:tcPr>
          <w:p w:rsidR="00412AA5" w:rsidRPr="00412AA5" w:rsidRDefault="008E3D8F" w:rsidP="008E3D8F">
            <w:pPr>
              <w:pStyle w:val="Style14"/>
              <w:widowControl/>
              <w:ind w:firstLine="0"/>
              <w:jc w:val="center"/>
            </w:pPr>
            <w:r>
              <w:t>0,2</w:t>
            </w:r>
            <w:r w:rsidR="00412AA5" w:rsidRPr="00412AA5">
              <w:t>/</w:t>
            </w:r>
            <w:r>
              <w:t>0,2</w:t>
            </w:r>
            <w:proofErr w:type="gramStart"/>
            <w:r w:rsidR="00412AA5" w:rsidRPr="00412AA5">
              <w:t>И</w:t>
            </w:r>
            <w:proofErr w:type="gramEnd"/>
          </w:p>
        </w:tc>
        <w:tc>
          <w:tcPr>
            <w:tcW w:w="0" w:type="auto"/>
            <w:vAlign w:val="center"/>
          </w:tcPr>
          <w:p w:rsidR="00412AA5" w:rsidRPr="00412AA5" w:rsidRDefault="00B50F20" w:rsidP="00412AA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412AA5" w:rsidRPr="00664A72" w:rsidRDefault="00412AA5" w:rsidP="002C65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библиот</w:t>
            </w:r>
            <w:r w:rsidRPr="00664A72">
              <w:rPr>
                <w:rFonts w:cs="Georgia"/>
                <w:bCs/>
                <w:iCs/>
              </w:rPr>
              <w:t>е</w:t>
            </w:r>
            <w:r w:rsidRPr="00664A72">
              <w:rPr>
                <w:rFonts w:cs="Georgia"/>
                <w:bCs/>
                <w:iCs/>
              </w:rPr>
              <w:t xml:space="preserve">ками. </w:t>
            </w:r>
            <w:r w:rsidRPr="00664A72">
              <w:rPr>
                <w:rFonts w:cs="Georgia"/>
              </w:rPr>
              <w:t>Подготовка к практическому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одготовка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0" w:type="auto"/>
            <w:vAlign w:val="center"/>
          </w:tcPr>
          <w:p w:rsidR="00412AA5" w:rsidRPr="00664A72" w:rsidRDefault="00412AA5" w:rsidP="009E49FD">
            <w:pPr>
              <w:pStyle w:val="Style14"/>
              <w:widowControl/>
              <w:ind w:firstLine="0"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успеваемости: у</w:t>
            </w:r>
            <w:r w:rsidRPr="00664A72">
              <w:rPr>
                <w:rFonts w:cs="Georgia"/>
              </w:rPr>
              <w:t>стный опрос; консультирование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0" w:type="auto"/>
            <w:vAlign w:val="center"/>
          </w:tcPr>
          <w:p w:rsidR="00412AA5" w:rsidRPr="009B5EA3" w:rsidRDefault="00412AA5" w:rsidP="00336A71">
            <w:pPr>
              <w:ind w:firstLine="0"/>
              <w:jc w:val="center"/>
            </w:pPr>
            <w:r w:rsidRPr="001313E6">
              <w:t>ОК-4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  <w:r w:rsidRPr="001313E6">
              <w:t>; ОК-5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  <w:r w:rsidRPr="001313E6">
              <w:t>; ОПК-5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  <w:r w:rsidRPr="001313E6">
              <w:t>; ПК-3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</w:p>
        </w:tc>
      </w:tr>
      <w:tr w:rsidR="00412AA5" w:rsidRPr="00664A72" w:rsidTr="00CF4803">
        <w:trPr>
          <w:trHeight w:val="499"/>
        </w:trPr>
        <w:tc>
          <w:tcPr>
            <w:tcW w:w="0" w:type="auto"/>
            <w:vAlign w:val="center"/>
          </w:tcPr>
          <w:p w:rsidR="00412AA5" w:rsidRPr="00045D62" w:rsidRDefault="00412AA5" w:rsidP="00150598">
            <w:pPr>
              <w:pStyle w:val="Style14"/>
              <w:widowControl/>
              <w:ind w:firstLine="0"/>
            </w:pPr>
            <w:r w:rsidRPr="00045D62">
              <w:t>5. Системы финансир</w:t>
            </w:r>
            <w:r w:rsidRPr="00045D62">
              <w:t>о</w:t>
            </w:r>
            <w:r w:rsidRPr="00045D62">
              <w:lastRenderedPageBreak/>
              <w:t>вания</w:t>
            </w:r>
          </w:p>
        </w:tc>
        <w:tc>
          <w:tcPr>
            <w:tcW w:w="0" w:type="auto"/>
            <w:vAlign w:val="center"/>
          </w:tcPr>
          <w:p w:rsidR="00412AA5" w:rsidRPr="00081668" w:rsidRDefault="00412AA5" w:rsidP="003A2B94">
            <w:pPr>
              <w:pStyle w:val="Style14"/>
              <w:widowControl/>
              <w:ind w:firstLine="0"/>
              <w:jc w:val="center"/>
            </w:pPr>
            <w:r w:rsidRPr="00081668"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412AA5" w:rsidRPr="00412AA5" w:rsidRDefault="008E3D8F" w:rsidP="008262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0" w:type="auto"/>
            <w:vAlign w:val="center"/>
          </w:tcPr>
          <w:p w:rsidR="00412AA5" w:rsidRPr="00412AA5" w:rsidRDefault="00412AA5" w:rsidP="009E49FD">
            <w:pPr>
              <w:pStyle w:val="Style14"/>
              <w:widowControl/>
              <w:ind w:firstLine="0"/>
              <w:jc w:val="center"/>
            </w:pPr>
            <w:r w:rsidRPr="00412AA5">
              <w:t>–</w:t>
            </w:r>
          </w:p>
        </w:tc>
        <w:tc>
          <w:tcPr>
            <w:tcW w:w="0" w:type="auto"/>
            <w:vAlign w:val="center"/>
          </w:tcPr>
          <w:p w:rsidR="00412AA5" w:rsidRPr="00081668" w:rsidRDefault="008E3D8F" w:rsidP="009E49F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0,</w:t>
            </w:r>
            <w:r w:rsidR="00E7435B" w:rsidRPr="00E7435B">
              <w:t>2</w:t>
            </w:r>
          </w:p>
        </w:tc>
        <w:tc>
          <w:tcPr>
            <w:tcW w:w="0" w:type="auto"/>
            <w:vAlign w:val="center"/>
          </w:tcPr>
          <w:p w:rsidR="00412AA5" w:rsidRPr="00412AA5" w:rsidRDefault="00B50F20" w:rsidP="00412AA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412AA5" w:rsidRPr="00664A72" w:rsidRDefault="00412AA5" w:rsidP="009E49F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 xml:space="preserve">Самостоятельное изучение учебной и научной </w:t>
            </w:r>
            <w:r w:rsidRPr="00664A72">
              <w:rPr>
                <w:rFonts w:cs="Georgia"/>
                <w:bCs/>
                <w:iCs/>
              </w:rPr>
              <w:lastRenderedPageBreak/>
              <w:t>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библиот</w:t>
            </w:r>
            <w:r w:rsidRPr="00664A72">
              <w:rPr>
                <w:rFonts w:cs="Georgia"/>
                <w:bCs/>
                <w:iCs/>
              </w:rPr>
              <w:t>е</w:t>
            </w:r>
            <w:r w:rsidRPr="00664A72">
              <w:rPr>
                <w:rFonts w:cs="Georgia"/>
                <w:bCs/>
                <w:iCs/>
              </w:rPr>
              <w:t xml:space="preserve">ками. </w:t>
            </w:r>
            <w:r w:rsidRPr="00664A72">
              <w:rPr>
                <w:rFonts w:cs="Georgia"/>
              </w:rPr>
              <w:t>Подготовка к практическому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одготовка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0" w:type="auto"/>
            <w:vAlign w:val="center"/>
          </w:tcPr>
          <w:p w:rsidR="00412AA5" w:rsidRPr="00664A72" w:rsidRDefault="00412AA5" w:rsidP="009E49FD">
            <w:pPr>
              <w:pStyle w:val="Style14"/>
              <w:widowControl/>
              <w:ind w:firstLine="0"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успеваемости: 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664A72">
              <w:rPr>
                <w:rFonts w:cs="Georgia"/>
              </w:rPr>
              <w:t>стный опрос; консультирование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0" w:type="auto"/>
            <w:vAlign w:val="center"/>
          </w:tcPr>
          <w:p w:rsidR="00412AA5" w:rsidRPr="009B5EA3" w:rsidRDefault="00412AA5" w:rsidP="00336A71">
            <w:pPr>
              <w:ind w:firstLine="0"/>
              <w:jc w:val="center"/>
            </w:pPr>
            <w:r w:rsidRPr="001313E6">
              <w:lastRenderedPageBreak/>
              <w:t>ОК-4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  <w:r w:rsidRPr="001313E6">
              <w:t xml:space="preserve">; </w:t>
            </w:r>
            <w:r w:rsidRPr="001313E6">
              <w:lastRenderedPageBreak/>
              <w:t>ОК-5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  <w:r w:rsidRPr="001313E6">
              <w:t>; ОПК-5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  <w:r w:rsidRPr="001313E6">
              <w:t>; ПК-3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</w:p>
        </w:tc>
      </w:tr>
      <w:tr w:rsidR="00412AA5" w:rsidRPr="00664A72" w:rsidTr="00CF4803">
        <w:trPr>
          <w:trHeight w:val="499"/>
        </w:trPr>
        <w:tc>
          <w:tcPr>
            <w:tcW w:w="0" w:type="auto"/>
            <w:vAlign w:val="center"/>
          </w:tcPr>
          <w:p w:rsidR="00412AA5" w:rsidRPr="00045D62" w:rsidRDefault="00412AA5" w:rsidP="00150598">
            <w:pPr>
              <w:pStyle w:val="Style14"/>
              <w:widowControl/>
              <w:ind w:firstLine="0"/>
            </w:pPr>
            <w:r w:rsidRPr="00045D62">
              <w:lastRenderedPageBreak/>
              <w:t>6. Системы государс</w:t>
            </w:r>
            <w:r w:rsidRPr="00045D62">
              <w:t>т</w:t>
            </w:r>
            <w:r w:rsidRPr="00045D62">
              <w:t>венной поддержки</w:t>
            </w:r>
          </w:p>
        </w:tc>
        <w:tc>
          <w:tcPr>
            <w:tcW w:w="0" w:type="auto"/>
            <w:vAlign w:val="center"/>
          </w:tcPr>
          <w:p w:rsidR="00412AA5" w:rsidRPr="00081668" w:rsidRDefault="00412AA5" w:rsidP="003A2B94">
            <w:pPr>
              <w:pStyle w:val="Style14"/>
              <w:widowControl/>
              <w:ind w:firstLine="0"/>
              <w:jc w:val="center"/>
            </w:pPr>
            <w:r w:rsidRPr="00081668">
              <w:t>3</w:t>
            </w:r>
          </w:p>
        </w:tc>
        <w:tc>
          <w:tcPr>
            <w:tcW w:w="0" w:type="auto"/>
            <w:vAlign w:val="center"/>
          </w:tcPr>
          <w:p w:rsidR="00412AA5" w:rsidRPr="00412AA5" w:rsidRDefault="008E3D8F" w:rsidP="008262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0" w:type="auto"/>
            <w:vAlign w:val="center"/>
          </w:tcPr>
          <w:p w:rsidR="00412AA5" w:rsidRPr="00412AA5" w:rsidRDefault="00412AA5" w:rsidP="009E49F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12AA5">
              <w:rPr>
                <w:b/>
              </w:rPr>
              <w:t>–</w:t>
            </w:r>
          </w:p>
        </w:tc>
        <w:tc>
          <w:tcPr>
            <w:tcW w:w="0" w:type="auto"/>
            <w:vAlign w:val="center"/>
          </w:tcPr>
          <w:p w:rsidR="00412AA5" w:rsidRPr="00412AA5" w:rsidRDefault="008E3D8F" w:rsidP="00E7435B">
            <w:pPr>
              <w:pStyle w:val="Style14"/>
              <w:widowControl/>
              <w:ind w:firstLine="0"/>
              <w:jc w:val="center"/>
            </w:pPr>
            <w:r>
              <w:t>0,5</w:t>
            </w:r>
            <w:r w:rsidR="00412AA5" w:rsidRPr="00412AA5">
              <w:t>/</w:t>
            </w:r>
            <w:r>
              <w:t>0,5</w:t>
            </w:r>
            <w:proofErr w:type="gramStart"/>
            <w:r w:rsidR="00412AA5" w:rsidRPr="00412AA5">
              <w:t>И</w:t>
            </w:r>
            <w:proofErr w:type="gramEnd"/>
          </w:p>
        </w:tc>
        <w:tc>
          <w:tcPr>
            <w:tcW w:w="0" w:type="auto"/>
            <w:vAlign w:val="center"/>
          </w:tcPr>
          <w:p w:rsidR="00412AA5" w:rsidRPr="00412AA5" w:rsidRDefault="00B50F20" w:rsidP="00412AA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412AA5" w:rsidRPr="00664A72" w:rsidRDefault="00412AA5" w:rsidP="009E49F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библиот</w:t>
            </w:r>
            <w:r w:rsidRPr="00664A72">
              <w:rPr>
                <w:rFonts w:cs="Georgia"/>
                <w:bCs/>
                <w:iCs/>
              </w:rPr>
              <w:t>е</w:t>
            </w:r>
            <w:r w:rsidRPr="00664A72">
              <w:rPr>
                <w:rFonts w:cs="Georgia"/>
                <w:bCs/>
                <w:iCs/>
              </w:rPr>
              <w:t xml:space="preserve">ками. </w:t>
            </w:r>
            <w:r w:rsidRPr="00664A72">
              <w:rPr>
                <w:rFonts w:cs="Georgia"/>
              </w:rPr>
              <w:t>Подготовка к практическому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одготовка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0" w:type="auto"/>
            <w:vAlign w:val="center"/>
          </w:tcPr>
          <w:p w:rsidR="00412AA5" w:rsidRPr="00664A72" w:rsidRDefault="00412AA5" w:rsidP="009E49FD">
            <w:pPr>
              <w:pStyle w:val="Style14"/>
              <w:widowControl/>
              <w:ind w:firstLine="0"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успеваемости: у</w:t>
            </w:r>
            <w:r w:rsidRPr="00664A72">
              <w:rPr>
                <w:rFonts w:cs="Georgia"/>
              </w:rPr>
              <w:t>стный опрос; консультирование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0" w:type="auto"/>
            <w:vAlign w:val="center"/>
          </w:tcPr>
          <w:p w:rsidR="00412AA5" w:rsidRPr="009B5EA3" w:rsidRDefault="00412AA5" w:rsidP="00336A71">
            <w:pPr>
              <w:ind w:firstLine="0"/>
              <w:jc w:val="center"/>
            </w:pPr>
            <w:r w:rsidRPr="001313E6">
              <w:t>ОК-4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  <w:r w:rsidRPr="001313E6">
              <w:t>; ОК-5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  <w:r w:rsidRPr="001313E6">
              <w:t>; ОПК-5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  <w:r w:rsidRPr="001313E6">
              <w:t>; ПК-3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</w:p>
        </w:tc>
      </w:tr>
      <w:tr w:rsidR="00412AA5" w:rsidRPr="00664A72" w:rsidTr="00CF4803">
        <w:trPr>
          <w:trHeight w:val="268"/>
        </w:trPr>
        <w:tc>
          <w:tcPr>
            <w:tcW w:w="0" w:type="auto"/>
            <w:vAlign w:val="center"/>
          </w:tcPr>
          <w:p w:rsidR="00412AA5" w:rsidRPr="00045D62" w:rsidRDefault="00412AA5" w:rsidP="00150598">
            <w:pPr>
              <w:pStyle w:val="Style14"/>
              <w:widowControl/>
              <w:ind w:firstLine="0"/>
            </w:pPr>
            <w:r w:rsidRPr="00045D62">
              <w:t>7. Принципы взаимоде</w:t>
            </w:r>
            <w:r w:rsidRPr="00045D62">
              <w:t>й</w:t>
            </w:r>
            <w:r w:rsidRPr="00045D62">
              <w:t>ствия с промышленными предприятиями</w:t>
            </w:r>
          </w:p>
        </w:tc>
        <w:tc>
          <w:tcPr>
            <w:tcW w:w="0" w:type="auto"/>
            <w:vAlign w:val="center"/>
          </w:tcPr>
          <w:p w:rsidR="00412AA5" w:rsidRPr="00081668" w:rsidRDefault="00412AA5" w:rsidP="003A2B94">
            <w:pPr>
              <w:pStyle w:val="Style14"/>
              <w:widowControl/>
              <w:ind w:firstLine="0"/>
              <w:jc w:val="center"/>
            </w:pPr>
            <w:r w:rsidRPr="00081668">
              <w:t>3</w:t>
            </w:r>
          </w:p>
        </w:tc>
        <w:tc>
          <w:tcPr>
            <w:tcW w:w="0" w:type="auto"/>
            <w:vAlign w:val="center"/>
          </w:tcPr>
          <w:p w:rsidR="00412AA5" w:rsidRPr="00412AA5" w:rsidRDefault="008E3D8F" w:rsidP="008262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0" w:type="auto"/>
            <w:vAlign w:val="center"/>
          </w:tcPr>
          <w:p w:rsidR="00412AA5" w:rsidRPr="00412AA5" w:rsidRDefault="00412AA5" w:rsidP="009E49FD">
            <w:pPr>
              <w:pStyle w:val="Style14"/>
              <w:widowControl/>
              <w:ind w:firstLine="0"/>
              <w:jc w:val="center"/>
            </w:pPr>
            <w:r w:rsidRPr="00412AA5">
              <w:t>–</w:t>
            </w:r>
          </w:p>
        </w:tc>
        <w:tc>
          <w:tcPr>
            <w:tcW w:w="0" w:type="auto"/>
            <w:vAlign w:val="center"/>
          </w:tcPr>
          <w:p w:rsidR="00412AA5" w:rsidRPr="00081668" w:rsidRDefault="008E3D8F" w:rsidP="009E49F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412AA5">
              <w:t>–</w:t>
            </w:r>
          </w:p>
        </w:tc>
        <w:tc>
          <w:tcPr>
            <w:tcW w:w="0" w:type="auto"/>
            <w:vAlign w:val="center"/>
          </w:tcPr>
          <w:p w:rsidR="00412AA5" w:rsidRPr="00412AA5" w:rsidRDefault="00B50F20" w:rsidP="00412AA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412AA5" w:rsidRPr="00664A72" w:rsidRDefault="00412AA5" w:rsidP="009E49FD">
            <w:pPr>
              <w:pStyle w:val="Style16"/>
              <w:widowControl/>
              <w:ind w:firstLine="0"/>
              <w:rPr>
                <w:color w:val="000000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библиот</w:t>
            </w:r>
            <w:r w:rsidRPr="00664A72">
              <w:rPr>
                <w:rFonts w:cs="Georgia"/>
                <w:bCs/>
                <w:iCs/>
              </w:rPr>
              <w:t>е</w:t>
            </w:r>
            <w:r w:rsidRPr="00664A72">
              <w:rPr>
                <w:rFonts w:cs="Georgia"/>
                <w:bCs/>
                <w:iCs/>
              </w:rPr>
              <w:t xml:space="preserve">ками. </w:t>
            </w:r>
            <w:r w:rsidRPr="00664A72">
              <w:rPr>
                <w:rFonts w:cs="Georgia"/>
              </w:rPr>
              <w:t>Подготовка к практическому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одготовка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0" w:type="auto"/>
            <w:vAlign w:val="center"/>
          </w:tcPr>
          <w:p w:rsidR="00412AA5" w:rsidRPr="00664A72" w:rsidRDefault="00412AA5" w:rsidP="009E49FD">
            <w:pPr>
              <w:pStyle w:val="Style14"/>
              <w:widowControl/>
              <w:ind w:firstLine="0"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успеваемости: у</w:t>
            </w:r>
            <w:r w:rsidRPr="00664A72">
              <w:rPr>
                <w:rFonts w:cs="Georgia"/>
              </w:rPr>
              <w:t>стный опрос; консультирование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0" w:type="auto"/>
            <w:vAlign w:val="center"/>
          </w:tcPr>
          <w:p w:rsidR="00412AA5" w:rsidRPr="009B5EA3" w:rsidRDefault="00412AA5" w:rsidP="00336A71">
            <w:pPr>
              <w:ind w:firstLine="0"/>
              <w:jc w:val="center"/>
            </w:pPr>
            <w:r w:rsidRPr="001313E6">
              <w:t>ОК-4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  <w:r w:rsidRPr="001313E6">
              <w:t>; ОК-5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  <w:r w:rsidRPr="001313E6">
              <w:t>; ОПК-5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  <w:r w:rsidRPr="001313E6">
              <w:t>; ПК-3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</w:p>
        </w:tc>
      </w:tr>
      <w:tr w:rsidR="00412AA5" w:rsidRPr="00664A72" w:rsidTr="00CF4803">
        <w:trPr>
          <w:trHeight w:val="422"/>
        </w:trPr>
        <w:tc>
          <w:tcPr>
            <w:tcW w:w="0" w:type="auto"/>
            <w:vAlign w:val="center"/>
          </w:tcPr>
          <w:p w:rsidR="00412AA5" w:rsidRPr="00045D62" w:rsidRDefault="00412AA5" w:rsidP="00150598">
            <w:pPr>
              <w:pStyle w:val="Style14"/>
              <w:widowControl/>
              <w:ind w:firstLine="0"/>
            </w:pPr>
            <w:r w:rsidRPr="00045D62">
              <w:t>8. Конкурсная докуме</w:t>
            </w:r>
            <w:r w:rsidRPr="00045D62">
              <w:t>н</w:t>
            </w:r>
            <w:r w:rsidRPr="00045D62">
              <w:t>тация и ее оформление</w:t>
            </w:r>
          </w:p>
        </w:tc>
        <w:tc>
          <w:tcPr>
            <w:tcW w:w="0" w:type="auto"/>
            <w:vAlign w:val="center"/>
          </w:tcPr>
          <w:p w:rsidR="00412AA5" w:rsidRPr="00081668" w:rsidRDefault="00412AA5" w:rsidP="003A2B94">
            <w:pPr>
              <w:pStyle w:val="Style14"/>
              <w:widowControl/>
              <w:ind w:firstLine="0"/>
              <w:jc w:val="center"/>
            </w:pPr>
            <w:r w:rsidRPr="00081668">
              <w:t>3</w:t>
            </w:r>
          </w:p>
        </w:tc>
        <w:tc>
          <w:tcPr>
            <w:tcW w:w="0" w:type="auto"/>
            <w:vAlign w:val="center"/>
          </w:tcPr>
          <w:p w:rsidR="00412AA5" w:rsidRPr="00412AA5" w:rsidRDefault="008E3D8F" w:rsidP="008262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0" w:type="auto"/>
            <w:vAlign w:val="center"/>
          </w:tcPr>
          <w:p w:rsidR="00412AA5" w:rsidRPr="00412AA5" w:rsidRDefault="00412AA5" w:rsidP="009E49FD">
            <w:pPr>
              <w:pStyle w:val="Style14"/>
              <w:widowControl/>
              <w:ind w:firstLine="0"/>
              <w:jc w:val="center"/>
            </w:pPr>
            <w:r w:rsidRPr="00412AA5">
              <w:t>–</w:t>
            </w:r>
          </w:p>
        </w:tc>
        <w:tc>
          <w:tcPr>
            <w:tcW w:w="0" w:type="auto"/>
            <w:vAlign w:val="center"/>
          </w:tcPr>
          <w:p w:rsidR="00412AA5" w:rsidRPr="00412AA5" w:rsidRDefault="008E3D8F" w:rsidP="00E7435B">
            <w:pPr>
              <w:pStyle w:val="Style14"/>
              <w:widowControl/>
              <w:ind w:firstLine="0"/>
              <w:jc w:val="center"/>
            </w:pPr>
            <w:r>
              <w:t>0,5</w:t>
            </w:r>
            <w:r w:rsidR="00412AA5" w:rsidRPr="00412AA5">
              <w:t>/</w:t>
            </w:r>
            <w:r>
              <w:t>0,5</w:t>
            </w:r>
            <w:proofErr w:type="gramStart"/>
            <w:r w:rsidR="00412AA5" w:rsidRPr="00412AA5">
              <w:t>И</w:t>
            </w:r>
            <w:proofErr w:type="gramEnd"/>
          </w:p>
        </w:tc>
        <w:tc>
          <w:tcPr>
            <w:tcW w:w="0" w:type="auto"/>
            <w:vAlign w:val="center"/>
          </w:tcPr>
          <w:p w:rsidR="00412AA5" w:rsidRPr="00412AA5" w:rsidRDefault="00B50F20" w:rsidP="00B50F2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412AA5" w:rsidRPr="00664A72" w:rsidRDefault="00412AA5" w:rsidP="009E49FD">
            <w:pPr>
              <w:pStyle w:val="Style16"/>
              <w:widowControl/>
              <w:ind w:firstLine="0"/>
              <w:rPr>
                <w:color w:val="000000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библиот</w:t>
            </w:r>
            <w:r w:rsidRPr="00664A72">
              <w:rPr>
                <w:rFonts w:cs="Georgia"/>
                <w:bCs/>
                <w:iCs/>
              </w:rPr>
              <w:t>е</w:t>
            </w:r>
            <w:r w:rsidRPr="00664A72">
              <w:rPr>
                <w:rFonts w:cs="Georgia"/>
                <w:bCs/>
                <w:iCs/>
              </w:rPr>
              <w:t xml:space="preserve">ками. </w:t>
            </w:r>
            <w:r w:rsidRPr="00664A72">
              <w:rPr>
                <w:rFonts w:cs="Georgia"/>
              </w:rPr>
              <w:t>Подготовка к практическому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одготовка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0" w:type="auto"/>
            <w:vAlign w:val="center"/>
          </w:tcPr>
          <w:p w:rsidR="00412AA5" w:rsidRPr="00664A72" w:rsidRDefault="00412AA5" w:rsidP="009E49FD">
            <w:pPr>
              <w:pStyle w:val="Style14"/>
              <w:widowControl/>
              <w:ind w:firstLine="0"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успеваемости: у</w:t>
            </w:r>
            <w:r w:rsidRPr="00664A72">
              <w:rPr>
                <w:rFonts w:cs="Georgia"/>
              </w:rPr>
              <w:t>стный опрос; консультирование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0" w:type="auto"/>
            <w:vAlign w:val="center"/>
          </w:tcPr>
          <w:p w:rsidR="00412AA5" w:rsidRPr="009B5EA3" w:rsidRDefault="00412AA5" w:rsidP="00336A71">
            <w:pPr>
              <w:ind w:firstLine="0"/>
              <w:jc w:val="center"/>
            </w:pPr>
            <w:r w:rsidRPr="001313E6">
              <w:t>ОК-4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  <w:r w:rsidRPr="001313E6">
              <w:t>; ОК-5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  <w:r w:rsidRPr="001313E6">
              <w:t>; ОПК-5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  <w:r w:rsidRPr="001313E6">
              <w:t>; ПК-3</w:t>
            </w:r>
            <w:r>
              <w:t xml:space="preserve"> (</w:t>
            </w:r>
            <w:proofErr w:type="spellStart"/>
            <w:r>
              <w:t>зув</w:t>
            </w:r>
            <w:proofErr w:type="spellEnd"/>
            <w:r>
              <w:t>)</w:t>
            </w:r>
          </w:p>
        </w:tc>
      </w:tr>
      <w:tr w:rsidR="00081668" w:rsidRPr="00664A72" w:rsidTr="00CF4803">
        <w:trPr>
          <w:trHeight w:val="499"/>
        </w:trPr>
        <w:tc>
          <w:tcPr>
            <w:tcW w:w="0" w:type="auto"/>
            <w:vAlign w:val="center"/>
          </w:tcPr>
          <w:p w:rsidR="00081668" w:rsidRPr="00664A72" w:rsidRDefault="00081668" w:rsidP="009E49FD">
            <w:pPr>
              <w:pStyle w:val="Style14"/>
              <w:widowControl/>
              <w:ind w:firstLine="0"/>
              <w:jc w:val="right"/>
              <w:rPr>
                <w:b/>
              </w:rPr>
            </w:pPr>
            <w:r w:rsidRPr="00664A72">
              <w:rPr>
                <w:b/>
              </w:rPr>
              <w:t>Итого по курсу</w:t>
            </w:r>
          </w:p>
        </w:tc>
        <w:tc>
          <w:tcPr>
            <w:tcW w:w="0" w:type="auto"/>
            <w:vAlign w:val="center"/>
          </w:tcPr>
          <w:p w:rsidR="00081668" w:rsidRPr="00081668" w:rsidRDefault="00081668" w:rsidP="003A2B9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81668"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081668" w:rsidRPr="00412AA5" w:rsidRDefault="008E3D8F" w:rsidP="009E49F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081668" w:rsidRPr="00412AA5" w:rsidRDefault="00081668" w:rsidP="009E49F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12AA5">
              <w:rPr>
                <w:b/>
              </w:rPr>
              <w:t>–</w:t>
            </w:r>
          </w:p>
        </w:tc>
        <w:tc>
          <w:tcPr>
            <w:tcW w:w="0" w:type="auto"/>
            <w:vAlign w:val="center"/>
          </w:tcPr>
          <w:p w:rsidR="00081668" w:rsidRPr="00081668" w:rsidRDefault="008E3D8F" w:rsidP="008E3D8F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</w:t>
            </w:r>
            <w:r w:rsidR="00081668" w:rsidRPr="00412AA5">
              <w:rPr>
                <w:b/>
              </w:rPr>
              <w:t>/</w:t>
            </w:r>
            <w:r>
              <w:rPr>
                <w:b/>
              </w:rPr>
              <w:t>1,2</w:t>
            </w:r>
            <w:proofErr w:type="gramStart"/>
            <w:r w:rsidR="00081668" w:rsidRPr="00412AA5">
              <w:rPr>
                <w:b/>
              </w:rPr>
              <w:t>И</w:t>
            </w:r>
            <w:proofErr w:type="gramEnd"/>
          </w:p>
        </w:tc>
        <w:tc>
          <w:tcPr>
            <w:tcW w:w="0" w:type="auto"/>
            <w:vAlign w:val="center"/>
          </w:tcPr>
          <w:p w:rsidR="00081668" w:rsidRPr="00412AA5" w:rsidRDefault="00B50F20" w:rsidP="00CB65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0" w:type="auto"/>
            <w:vAlign w:val="center"/>
          </w:tcPr>
          <w:p w:rsidR="00081668" w:rsidRPr="00664A72" w:rsidRDefault="00081668" w:rsidP="002C65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664A72">
              <w:rPr>
                <w:b/>
                <w:bCs/>
                <w:iCs/>
                <w:color w:val="000000"/>
              </w:rPr>
              <w:t>Самостоятельное изучение учебной и нау</w:t>
            </w:r>
            <w:r w:rsidRPr="00664A72">
              <w:rPr>
                <w:b/>
                <w:bCs/>
                <w:iCs/>
                <w:color w:val="000000"/>
              </w:rPr>
              <w:t>ч</w:t>
            </w:r>
            <w:r w:rsidRPr="00664A72">
              <w:rPr>
                <w:b/>
                <w:bCs/>
                <w:iCs/>
                <w:color w:val="000000"/>
              </w:rPr>
              <w:t>ной литературы</w:t>
            </w:r>
            <w:r w:rsidRPr="00664A72">
              <w:rPr>
                <w:b/>
                <w:color w:val="000000"/>
              </w:rPr>
              <w:t xml:space="preserve">. </w:t>
            </w:r>
            <w:r w:rsidRPr="00664A72">
              <w:rPr>
                <w:b/>
                <w:bCs/>
                <w:iCs/>
                <w:color w:val="000000"/>
              </w:rPr>
              <w:t xml:space="preserve">Работа с электронными библиотеками. </w:t>
            </w:r>
            <w:r w:rsidRPr="00664A72">
              <w:rPr>
                <w:b/>
                <w:color w:val="000000"/>
              </w:rPr>
              <w:t xml:space="preserve">Подготовка к практическим занятиям. </w:t>
            </w:r>
            <w:r w:rsidRPr="00AB0F05">
              <w:rPr>
                <w:b/>
                <w:color w:val="000000"/>
              </w:rPr>
              <w:t>Подготовка докладов-презентаций</w:t>
            </w:r>
          </w:p>
        </w:tc>
        <w:tc>
          <w:tcPr>
            <w:tcW w:w="0" w:type="auto"/>
            <w:vAlign w:val="center"/>
          </w:tcPr>
          <w:p w:rsidR="00081668" w:rsidRPr="00664A72" w:rsidRDefault="00081668" w:rsidP="00AB0F0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B0F05">
              <w:rPr>
                <w:rFonts w:cs="Georgia"/>
                <w:b/>
              </w:rPr>
              <w:t>Текущий контроль успеваемости: устный опрос; консультиров</w:t>
            </w:r>
            <w:r w:rsidRPr="00AB0F05">
              <w:rPr>
                <w:rFonts w:cs="Georgia"/>
                <w:b/>
              </w:rPr>
              <w:t>а</w:t>
            </w:r>
            <w:r w:rsidRPr="00AB0F05">
              <w:rPr>
                <w:rFonts w:cs="Georgia"/>
                <w:b/>
              </w:rPr>
              <w:t>ние; обсуждение докладов-презентаций</w:t>
            </w:r>
          </w:p>
        </w:tc>
        <w:tc>
          <w:tcPr>
            <w:tcW w:w="0" w:type="auto"/>
            <w:vAlign w:val="center"/>
          </w:tcPr>
          <w:p w:rsidR="00081668" w:rsidRPr="001313E6" w:rsidRDefault="00081668" w:rsidP="00336A71">
            <w:pPr>
              <w:ind w:firstLine="0"/>
              <w:jc w:val="center"/>
              <w:rPr>
                <w:b/>
              </w:rPr>
            </w:pPr>
            <w:r w:rsidRPr="001313E6">
              <w:rPr>
                <w:b/>
              </w:rPr>
              <w:t>ОК-4 (</w:t>
            </w:r>
            <w:proofErr w:type="spellStart"/>
            <w:r w:rsidRPr="001313E6">
              <w:rPr>
                <w:b/>
              </w:rPr>
              <w:t>зув</w:t>
            </w:r>
            <w:proofErr w:type="spellEnd"/>
            <w:r w:rsidRPr="001313E6">
              <w:rPr>
                <w:b/>
              </w:rPr>
              <w:t>); ОК-5 (</w:t>
            </w:r>
            <w:proofErr w:type="spellStart"/>
            <w:r w:rsidRPr="001313E6">
              <w:rPr>
                <w:b/>
              </w:rPr>
              <w:t>зув</w:t>
            </w:r>
            <w:proofErr w:type="spellEnd"/>
            <w:r w:rsidRPr="001313E6">
              <w:rPr>
                <w:b/>
              </w:rPr>
              <w:t>); ОПК-5 (</w:t>
            </w:r>
            <w:proofErr w:type="spellStart"/>
            <w:r w:rsidRPr="001313E6">
              <w:rPr>
                <w:b/>
              </w:rPr>
              <w:t>зув</w:t>
            </w:r>
            <w:proofErr w:type="spellEnd"/>
            <w:r w:rsidRPr="001313E6">
              <w:rPr>
                <w:b/>
              </w:rPr>
              <w:t>); ПК-3 (</w:t>
            </w:r>
            <w:proofErr w:type="spellStart"/>
            <w:r w:rsidRPr="001313E6">
              <w:rPr>
                <w:b/>
              </w:rPr>
              <w:t>зув</w:t>
            </w:r>
            <w:proofErr w:type="spellEnd"/>
            <w:r w:rsidRPr="001313E6">
              <w:rPr>
                <w:b/>
              </w:rPr>
              <w:t>)</w:t>
            </w:r>
          </w:p>
        </w:tc>
      </w:tr>
      <w:tr w:rsidR="00081668" w:rsidRPr="00C17915" w:rsidTr="00CF4803">
        <w:trPr>
          <w:trHeight w:val="499"/>
        </w:trPr>
        <w:tc>
          <w:tcPr>
            <w:tcW w:w="0" w:type="auto"/>
            <w:vAlign w:val="center"/>
          </w:tcPr>
          <w:p w:rsidR="00081668" w:rsidRPr="00664A72" w:rsidRDefault="00081668" w:rsidP="009E49FD">
            <w:pPr>
              <w:pStyle w:val="Style14"/>
              <w:widowControl/>
              <w:ind w:firstLine="0"/>
              <w:jc w:val="right"/>
              <w:rPr>
                <w:b/>
              </w:rPr>
            </w:pPr>
            <w:r w:rsidRPr="00664A72">
              <w:rPr>
                <w:b/>
              </w:rPr>
              <w:t>Итого по дисциплине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668" w:rsidRPr="00081668" w:rsidRDefault="00081668" w:rsidP="003A2B9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81668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668" w:rsidRPr="00412AA5" w:rsidRDefault="008E3D8F" w:rsidP="009E49F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668" w:rsidRPr="00412AA5" w:rsidRDefault="00081668" w:rsidP="009E49F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12AA5">
              <w:rPr>
                <w:b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668" w:rsidRPr="00081668" w:rsidRDefault="008E3D8F" w:rsidP="008E3D8F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</w:t>
            </w:r>
            <w:r w:rsidR="00081668" w:rsidRPr="00412AA5">
              <w:rPr>
                <w:b/>
              </w:rPr>
              <w:t>/</w:t>
            </w:r>
            <w:r>
              <w:rPr>
                <w:b/>
              </w:rPr>
              <w:t>1,2</w:t>
            </w:r>
            <w:proofErr w:type="gramStart"/>
            <w:r w:rsidR="00081668" w:rsidRPr="00412AA5">
              <w:rPr>
                <w:b/>
              </w:rPr>
              <w:t>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081668" w:rsidRPr="00412AA5" w:rsidRDefault="00B50F20" w:rsidP="009E49F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668" w:rsidRPr="00664A72" w:rsidRDefault="00081668" w:rsidP="002C65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664A72">
              <w:rPr>
                <w:b/>
                <w:bCs/>
                <w:iCs/>
                <w:color w:val="000000"/>
              </w:rPr>
              <w:t>Самостоятельное изучение учебной и нау</w:t>
            </w:r>
            <w:r w:rsidRPr="00664A72">
              <w:rPr>
                <w:b/>
                <w:bCs/>
                <w:iCs/>
                <w:color w:val="000000"/>
              </w:rPr>
              <w:t>ч</w:t>
            </w:r>
            <w:r w:rsidRPr="00664A72">
              <w:rPr>
                <w:b/>
                <w:bCs/>
                <w:iCs/>
                <w:color w:val="000000"/>
              </w:rPr>
              <w:t>ной литературы</w:t>
            </w:r>
            <w:r w:rsidRPr="00664A72">
              <w:rPr>
                <w:b/>
                <w:color w:val="000000"/>
              </w:rPr>
              <w:t xml:space="preserve">. </w:t>
            </w:r>
            <w:r w:rsidRPr="00664A72">
              <w:rPr>
                <w:b/>
                <w:bCs/>
                <w:iCs/>
                <w:color w:val="000000"/>
              </w:rPr>
              <w:t xml:space="preserve">Работа с электронными библиотеками. </w:t>
            </w:r>
            <w:r w:rsidRPr="00664A72">
              <w:rPr>
                <w:b/>
                <w:color w:val="000000"/>
              </w:rPr>
              <w:t xml:space="preserve">Подготовка к практическим занятиям. </w:t>
            </w:r>
            <w:r w:rsidRPr="00AB0F05">
              <w:rPr>
                <w:b/>
                <w:color w:val="000000"/>
              </w:rPr>
              <w:t>Подготовка докладов-</w:t>
            </w:r>
            <w:r w:rsidRPr="00AB0F05">
              <w:rPr>
                <w:b/>
                <w:color w:val="000000"/>
              </w:rPr>
              <w:lastRenderedPageBreak/>
              <w:t>презентаций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668" w:rsidRPr="00664A72" w:rsidRDefault="00081668" w:rsidP="00AB0F0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64A72">
              <w:rPr>
                <w:b/>
              </w:rPr>
              <w:lastRenderedPageBreak/>
              <w:t>Промежуточная аттестация (</w:t>
            </w:r>
            <w:r>
              <w:rPr>
                <w:b/>
              </w:rPr>
              <w:t>з</w:t>
            </w:r>
            <w:r>
              <w:rPr>
                <w:b/>
              </w:rPr>
              <w:t>а</w:t>
            </w:r>
            <w:r>
              <w:rPr>
                <w:b/>
              </w:rPr>
              <w:t>чёт</w:t>
            </w:r>
            <w:r w:rsidRPr="00664A72">
              <w:rPr>
                <w:b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668" w:rsidRPr="001313E6" w:rsidRDefault="00081668" w:rsidP="00336A71">
            <w:pPr>
              <w:ind w:firstLine="0"/>
              <w:jc w:val="center"/>
              <w:rPr>
                <w:b/>
              </w:rPr>
            </w:pPr>
            <w:r w:rsidRPr="001313E6">
              <w:rPr>
                <w:b/>
              </w:rPr>
              <w:t>ОК-4 (</w:t>
            </w:r>
            <w:proofErr w:type="spellStart"/>
            <w:r w:rsidRPr="001313E6">
              <w:rPr>
                <w:b/>
              </w:rPr>
              <w:t>зув</w:t>
            </w:r>
            <w:proofErr w:type="spellEnd"/>
            <w:r w:rsidRPr="001313E6">
              <w:rPr>
                <w:b/>
              </w:rPr>
              <w:t>); ОК-5 (</w:t>
            </w:r>
            <w:proofErr w:type="spellStart"/>
            <w:r w:rsidRPr="001313E6">
              <w:rPr>
                <w:b/>
              </w:rPr>
              <w:t>зув</w:t>
            </w:r>
            <w:proofErr w:type="spellEnd"/>
            <w:r w:rsidRPr="001313E6">
              <w:rPr>
                <w:b/>
              </w:rPr>
              <w:t>); ОПК-5 (</w:t>
            </w:r>
            <w:proofErr w:type="spellStart"/>
            <w:r w:rsidRPr="001313E6">
              <w:rPr>
                <w:b/>
              </w:rPr>
              <w:t>зув</w:t>
            </w:r>
            <w:proofErr w:type="spellEnd"/>
            <w:r w:rsidRPr="001313E6">
              <w:rPr>
                <w:b/>
              </w:rPr>
              <w:t>); ПК-3 (</w:t>
            </w:r>
            <w:proofErr w:type="spellStart"/>
            <w:r w:rsidRPr="001313E6">
              <w:rPr>
                <w:b/>
              </w:rPr>
              <w:t>зув</w:t>
            </w:r>
            <w:proofErr w:type="spellEnd"/>
            <w:r w:rsidRPr="001313E6">
              <w:rPr>
                <w:b/>
              </w:rPr>
              <w:t>)</w:t>
            </w:r>
          </w:p>
        </w:tc>
      </w:tr>
    </w:tbl>
    <w:p w:rsidR="004F6425" w:rsidRPr="009B5EA3" w:rsidRDefault="008A2B78" w:rsidP="00CF4803">
      <w:pPr>
        <w:rPr>
          <w:i/>
          <w:szCs w:val="20"/>
        </w:rPr>
      </w:pPr>
      <w:r w:rsidRPr="00F43D93">
        <w:rPr>
          <w:rStyle w:val="FontStyle18"/>
          <w:b w:val="0"/>
          <w:sz w:val="24"/>
          <w:szCs w:val="24"/>
        </w:rPr>
        <w:lastRenderedPageBreak/>
        <w:t xml:space="preserve">И – </w:t>
      </w:r>
      <w:r w:rsidR="0030679B" w:rsidRPr="00F43D93">
        <w:rPr>
          <w:rStyle w:val="FontStyle18"/>
          <w:b w:val="0"/>
          <w:sz w:val="24"/>
          <w:szCs w:val="24"/>
        </w:rPr>
        <w:t xml:space="preserve">в том числе, </w:t>
      </w:r>
      <w:r w:rsidRPr="00F43D93">
        <w:t>часы, отведенные на работу в интерактивной форме.</w:t>
      </w: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F94D17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F94D17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F94D17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F94D17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63708" w:rsidRDefault="00BB3E59" w:rsidP="00BB3E59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При проведении </w:t>
      </w:r>
      <w:r>
        <w:rPr>
          <w:sz w:val="24"/>
          <w:szCs w:val="24"/>
          <w:lang w:val="ru-RU"/>
        </w:rPr>
        <w:t>лекционных</w:t>
      </w:r>
      <w:r w:rsidRPr="003D6C08">
        <w:rPr>
          <w:sz w:val="24"/>
          <w:szCs w:val="24"/>
          <w:lang w:val="ru-RU"/>
        </w:rPr>
        <w:t xml:space="preserve"> и практических занятий использ</w:t>
      </w:r>
      <w:r>
        <w:rPr>
          <w:sz w:val="24"/>
          <w:szCs w:val="24"/>
          <w:lang w:val="ru-RU"/>
        </w:rPr>
        <w:t>уются</w:t>
      </w:r>
      <w:r w:rsidR="00E63708">
        <w:rPr>
          <w:sz w:val="24"/>
          <w:szCs w:val="24"/>
          <w:lang w:val="ru-RU"/>
        </w:rPr>
        <w:t xml:space="preserve"> разнообразные образовательные технологии.</w:t>
      </w:r>
    </w:p>
    <w:p w:rsidR="00E63708" w:rsidRDefault="00E63708" w:rsidP="00E63708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Прежде всего, при изучении фундаментальных разделов дисциплины применяются </w:t>
      </w:r>
      <w:r w:rsidR="00BB3E59" w:rsidRPr="003D6C08">
        <w:rPr>
          <w:sz w:val="24"/>
          <w:szCs w:val="24"/>
          <w:lang w:val="ru-RU"/>
        </w:rPr>
        <w:t>традиционн</w:t>
      </w:r>
      <w:r w:rsidR="00BB3E59">
        <w:rPr>
          <w:sz w:val="24"/>
          <w:szCs w:val="24"/>
          <w:lang w:val="ru-RU"/>
        </w:rPr>
        <w:t>ые</w:t>
      </w:r>
      <w:r>
        <w:rPr>
          <w:sz w:val="24"/>
          <w:szCs w:val="24"/>
          <w:lang w:val="ru-RU"/>
        </w:rPr>
        <w:t xml:space="preserve"> образовательные технологии, ориентирующиеся на организацию образов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тельного процесса с прямой трансляцией знаний от преподавателя к студенту на основе объяснительно-иллюстративных методов обучения. Применяются информационные ле</w:t>
      </w:r>
      <w:r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ции с последовательным изложением материала в дисциплинарной логике в виде конс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руктивного монолога преподавателя. Практические занятия </w:t>
      </w:r>
      <w:r w:rsidR="00BB4444">
        <w:rPr>
          <w:sz w:val="24"/>
          <w:szCs w:val="24"/>
          <w:lang w:val="ru-RU"/>
        </w:rPr>
        <w:t xml:space="preserve">при такой технологии </w:t>
      </w:r>
      <w:r>
        <w:rPr>
          <w:sz w:val="24"/>
          <w:szCs w:val="24"/>
          <w:lang w:val="ru-RU"/>
        </w:rPr>
        <w:t>посв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щаются освоению конкретных </w:t>
      </w:r>
      <w:r w:rsidR="00BB4444">
        <w:rPr>
          <w:sz w:val="24"/>
          <w:szCs w:val="24"/>
          <w:lang w:val="ru-RU"/>
        </w:rPr>
        <w:t>умений и навыков по предложенному алгоритму решения традиционных (классических) задач.</w:t>
      </w:r>
    </w:p>
    <w:p w:rsidR="00BB3E59" w:rsidRPr="003D6C08" w:rsidRDefault="00BB4444" w:rsidP="00BB4444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Кроме того, обязательным является применение технологии проблемного обучения с постановкой проблемных вопросов и ситуаций для стимулирования активной познав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тельной деятельности студентов. При этом </w:t>
      </w:r>
      <w:r w:rsidRPr="003D6C08">
        <w:rPr>
          <w:sz w:val="24"/>
          <w:szCs w:val="24"/>
          <w:lang w:val="ru-RU"/>
        </w:rPr>
        <w:t xml:space="preserve">целесообразно использовать технологию </w:t>
      </w:r>
      <w:proofErr w:type="gramStart"/>
      <w:r w:rsidRPr="003D6C08">
        <w:rPr>
          <w:sz w:val="24"/>
          <w:szCs w:val="24"/>
          <w:lang w:val="ru-RU"/>
        </w:rPr>
        <w:t>ко</w:t>
      </w:r>
      <w:r w:rsidRPr="003D6C08">
        <w:rPr>
          <w:sz w:val="24"/>
          <w:szCs w:val="24"/>
          <w:lang w:val="ru-RU"/>
        </w:rPr>
        <w:t>л</w:t>
      </w:r>
      <w:r w:rsidRPr="003D6C08">
        <w:rPr>
          <w:sz w:val="24"/>
          <w:szCs w:val="24"/>
          <w:lang w:val="ru-RU"/>
        </w:rPr>
        <w:t>лективного</w:t>
      </w:r>
      <w:proofErr w:type="gramEnd"/>
      <w:r w:rsidRPr="003D6C08">
        <w:rPr>
          <w:sz w:val="24"/>
          <w:szCs w:val="24"/>
          <w:lang w:val="ru-RU"/>
        </w:rPr>
        <w:t xml:space="preserve"> </w:t>
      </w:r>
      <w:proofErr w:type="spellStart"/>
      <w:r w:rsidRPr="003D6C08">
        <w:rPr>
          <w:sz w:val="24"/>
          <w:szCs w:val="24"/>
          <w:lang w:val="ru-RU"/>
        </w:rPr>
        <w:t>взаимообучения</w:t>
      </w:r>
      <w:proofErr w:type="spellEnd"/>
      <w:r>
        <w:rPr>
          <w:sz w:val="24"/>
          <w:szCs w:val="24"/>
          <w:lang w:val="ru-RU"/>
        </w:rPr>
        <w:t xml:space="preserve">, </w:t>
      </w:r>
      <w:r w:rsidRPr="003D6C08">
        <w:rPr>
          <w:sz w:val="24"/>
          <w:szCs w:val="24"/>
          <w:lang w:val="ru-RU"/>
        </w:rPr>
        <w:t>организуя</w:t>
      </w:r>
      <w:r w:rsidRPr="00BB4444">
        <w:rPr>
          <w:sz w:val="24"/>
          <w:szCs w:val="24"/>
          <w:lang w:val="ru-RU"/>
        </w:rPr>
        <w:t xml:space="preserve"> </w:t>
      </w:r>
      <w:r w:rsidRPr="003D6C08">
        <w:rPr>
          <w:sz w:val="24"/>
          <w:szCs w:val="24"/>
          <w:lang w:val="ru-RU"/>
        </w:rPr>
        <w:t xml:space="preserve">работу студентов </w:t>
      </w:r>
      <w:r>
        <w:rPr>
          <w:sz w:val="24"/>
          <w:szCs w:val="24"/>
          <w:lang w:val="ru-RU"/>
        </w:rPr>
        <w:t>н</w:t>
      </w:r>
      <w:r w:rsidRPr="003D6C08">
        <w:rPr>
          <w:sz w:val="24"/>
          <w:szCs w:val="24"/>
          <w:lang w:val="ru-RU"/>
        </w:rPr>
        <w:t>а занятиях как исследовател</w:t>
      </w:r>
      <w:r w:rsidRPr="003D6C08">
        <w:rPr>
          <w:sz w:val="24"/>
          <w:szCs w:val="24"/>
          <w:lang w:val="ru-RU"/>
        </w:rPr>
        <w:t>ь</w:t>
      </w:r>
      <w:r w:rsidRPr="003D6C08">
        <w:rPr>
          <w:sz w:val="24"/>
          <w:szCs w:val="24"/>
          <w:lang w:val="ru-RU"/>
        </w:rPr>
        <w:t>скую творческую деятельность</w:t>
      </w:r>
      <w:r>
        <w:rPr>
          <w:sz w:val="24"/>
          <w:szCs w:val="24"/>
          <w:lang w:val="ru-RU"/>
        </w:rPr>
        <w:t xml:space="preserve">. </w:t>
      </w:r>
      <w:r w:rsidR="00BB3E59" w:rsidRPr="003D6C08">
        <w:rPr>
          <w:sz w:val="24"/>
          <w:szCs w:val="24"/>
          <w:lang w:val="ru-RU"/>
        </w:rPr>
        <w:t xml:space="preserve">Следует использовать комплекс инновационных методов активного </w:t>
      </w:r>
      <w:r>
        <w:rPr>
          <w:sz w:val="24"/>
          <w:szCs w:val="24"/>
          <w:lang w:val="ru-RU"/>
        </w:rPr>
        <w:t xml:space="preserve">проблемного </w:t>
      </w:r>
      <w:r w:rsidR="00BB3E59" w:rsidRPr="003D6C08">
        <w:rPr>
          <w:sz w:val="24"/>
          <w:szCs w:val="24"/>
          <w:lang w:val="ru-RU"/>
        </w:rPr>
        <w:t>обучения, включающий в себя:</w:t>
      </w:r>
    </w:p>
    <w:p w:rsidR="00BB3E59" w:rsidRPr="003D6C08" w:rsidRDefault="00BB3E59" w:rsidP="00BB3E59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</w:t>
      </w:r>
      <w:r w:rsidRPr="003D6C08">
        <w:rPr>
          <w:sz w:val="24"/>
          <w:szCs w:val="24"/>
          <w:lang w:val="ru-RU"/>
        </w:rPr>
        <w:t>а</w:t>
      </w:r>
      <w:r w:rsidRPr="003D6C08">
        <w:rPr>
          <w:sz w:val="24"/>
          <w:szCs w:val="24"/>
          <w:lang w:val="ru-RU"/>
        </w:rPr>
        <w:t>телем и без него;</w:t>
      </w:r>
    </w:p>
    <w:p w:rsidR="00BB3E59" w:rsidRPr="003D6C08" w:rsidRDefault="00BB3E59" w:rsidP="00BB3E59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:rsidR="00BB3E59" w:rsidRPr="003D6C08" w:rsidRDefault="00BB3E59" w:rsidP="00BB3E59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:rsidR="00BB3E59" w:rsidRPr="003D6C08" w:rsidRDefault="00BB3E59" w:rsidP="00BB3E59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Реализация инновационных методов </w:t>
      </w:r>
      <w:r w:rsidR="00BB4444"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 возможна с использ</w:t>
      </w:r>
      <w:r w:rsidRPr="003D6C08">
        <w:rPr>
          <w:sz w:val="24"/>
          <w:szCs w:val="24"/>
          <w:lang w:val="ru-RU"/>
        </w:rPr>
        <w:t>о</w:t>
      </w:r>
      <w:r w:rsidRPr="003D6C08">
        <w:rPr>
          <w:sz w:val="24"/>
          <w:szCs w:val="24"/>
          <w:lang w:val="ru-RU"/>
        </w:rPr>
        <w:t>ванием следующих приемов:</w:t>
      </w:r>
    </w:p>
    <w:p w:rsidR="00BB3E59" w:rsidRPr="003D6C08" w:rsidRDefault="00BB3E59" w:rsidP="00BB3E59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</w:t>
      </w:r>
      <w:r w:rsidRPr="003D6C08"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>нии проблем;</w:t>
      </w:r>
    </w:p>
    <w:p w:rsidR="00BB3E59" w:rsidRPr="003D6C08" w:rsidRDefault="00BB3E59" w:rsidP="00BB3E59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:rsidR="00BB3E59" w:rsidRPr="003D6C08" w:rsidRDefault="00BB3E59" w:rsidP="00BB3E59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:rsidR="00A65485" w:rsidRDefault="00A65485" w:rsidP="00BB3E59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A65485">
        <w:rPr>
          <w:sz w:val="24"/>
          <w:szCs w:val="24"/>
          <w:lang w:val="ru-RU"/>
        </w:rPr>
        <w:t xml:space="preserve">К </w:t>
      </w:r>
      <w:r w:rsidRPr="00A65485">
        <w:rPr>
          <w:bCs/>
          <w:sz w:val="24"/>
          <w:szCs w:val="24"/>
          <w:lang w:val="ru-RU"/>
        </w:rPr>
        <w:t>интерактивным методам</w:t>
      </w:r>
      <w:r w:rsidRPr="00A65485">
        <w:rPr>
          <w:sz w:val="24"/>
          <w:szCs w:val="24"/>
          <w:lang w:val="ru-RU"/>
        </w:rPr>
        <w:t>, используемым при изучении дисциплины «</w:t>
      </w:r>
      <w:r w:rsidR="00F94D17">
        <w:rPr>
          <w:rStyle w:val="FontStyle16"/>
          <w:b w:val="0"/>
          <w:sz w:val="24"/>
          <w:szCs w:val="24"/>
          <w:lang w:val="ru-RU"/>
        </w:rPr>
        <w:t>Продвиж</w:t>
      </w:r>
      <w:r w:rsidR="00F94D17">
        <w:rPr>
          <w:rStyle w:val="FontStyle16"/>
          <w:b w:val="0"/>
          <w:sz w:val="24"/>
          <w:szCs w:val="24"/>
          <w:lang w:val="ru-RU"/>
        </w:rPr>
        <w:t>е</w:t>
      </w:r>
      <w:r w:rsidR="00F94D17">
        <w:rPr>
          <w:rStyle w:val="FontStyle16"/>
          <w:b w:val="0"/>
          <w:sz w:val="24"/>
          <w:szCs w:val="24"/>
          <w:lang w:val="ru-RU"/>
        </w:rPr>
        <w:t>ние научной продукции</w:t>
      </w:r>
      <w:r w:rsidRPr="00A65485">
        <w:rPr>
          <w:sz w:val="24"/>
          <w:szCs w:val="24"/>
          <w:lang w:val="ru-RU"/>
        </w:rPr>
        <w:t xml:space="preserve">», относятся: использование </w:t>
      </w:r>
      <w:r w:rsidRPr="00A65485">
        <w:rPr>
          <w:bCs/>
          <w:sz w:val="24"/>
          <w:szCs w:val="24"/>
          <w:lang w:val="ru-RU"/>
        </w:rPr>
        <w:t>компьютерных симуляций, разбор конкретных</w:t>
      </w:r>
      <w:r w:rsidRPr="00A654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проблемных </w:t>
      </w:r>
      <w:r w:rsidRPr="00A65485">
        <w:rPr>
          <w:sz w:val="24"/>
          <w:szCs w:val="24"/>
          <w:lang w:val="ru-RU"/>
        </w:rPr>
        <w:t>ситуаций</w:t>
      </w:r>
      <w:r w:rsidRPr="00A65485">
        <w:rPr>
          <w:bCs/>
          <w:sz w:val="24"/>
          <w:szCs w:val="24"/>
          <w:lang w:val="ru-RU"/>
        </w:rPr>
        <w:t xml:space="preserve"> в </w:t>
      </w:r>
      <w:r w:rsidRPr="00A65485">
        <w:rPr>
          <w:sz w:val="24"/>
          <w:szCs w:val="24"/>
          <w:lang w:val="ru-RU"/>
        </w:rPr>
        <w:t xml:space="preserve">сочетании </w:t>
      </w:r>
      <w:r w:rsidRPr="00A65485">
        <w:rPr>
          <w:bCs/>
          <w:sz w:val="24"/>
          <w:szCs w:val="24"/>
          <w:lang w:val="ru-RU"/>
        </w:rPr>
        <w:t>с вне</w:t>
      </w:r>
      <w:r w:rsidRPr="00A65485">
        <w:rPr>
          <w:sz w:val="24"/>
          <w:szCs w:val="24"/>
          <w:lang w:val="ru-RU"/>
        </w:rPr>
        <w:t xml:space="preserve">аудиторной </w:t>
      </w:r>
      <w:r>
        <w:rPr>
          <w:sz w:val="24"/>
          <w:szCs w:val="24"/>
          <w:lang w:val="ru-RU"/>
        </w:rPr>
        <w:t xml:space="preserve">групповой </w:t>
      </w:r>
      <w:r w:rsidRPr="00A65485">
        <w:rPr>
          <w:sz w:val="24"/>
          <w:szCs w:val="24"/>
          <w:lang w:val="ru-RU"/>
        </w:rPr>
        <w:t xml:space="preserve">работой </w:t>
      </w:r>
      <w:r w:rsidRPr="00A65485">
        <w:rPr>
          <w:bCs/>
          <w:sz w:val="24"/>
          <w:szCs w:val="24"/>
          <w:lang w:val="ru-RU"/>
        </w:rPr>
        <w:t xml:space="preserve">с </w:t>
      </w:r>
      <w:r w:rsidRPr="00A65485">
        <w:rPr>
          <w:sz w:val="24"/>
          <w:szCs w:val="24"/>
          <w:lang w:val="ru-RU"/>
        </w:rPr>
        <w:t>ц</w:t>
      </w:r>
      <w:r w:rsidRPr="00A65485">
        <w:rPr>
          <w:sz w:val="24"/>
          <w:szCs w:val="24"/>
          <w:lang w:val="ru-RU"/>
        </w:rPr>
        <w:t>е</w:t>
      </w:r>
      <w:r w:rsidRPr="00A65485">
        <w:rPr>
          <w:sz w:val="24"/>
          <w:szCs w:val="24"/>
          <w:lang w:val="ru-RU"/>
        </w:rPr>
        <w:t xml:space="preserve">лью </w:t>
      </w:r>
      <w:r w:rsidRPr="00A65485">
        <w:rPr>
          <w:bCs/>
          <w:sz w:val="24"/>
          <w:szCs w:val="24"/>
          <w:lang w:val="ru-RU"/>
        </w:rPr>
        <w:t xml:space="preserve">формирования </w:t>
      </w:r>
      <w:r w:rsidRPr="00A65485">
        <w:rPr>
          <w:sz w:val="24"/>
          <w:szCs w:val="24"/>
          <w:lang w:val="ru-RU"/>
        </w:rPr>
        <w:t xml:space="preserve">и развития </w:t>
      </w:r>
      <w:r w:rsidRPr="00A65485">
        <w:rPr>
          <w:bCs/>
          <w:sz w:val="24"/>
          <w:szCs w:val="24"/>
          <w:lang w:val="ru-RU"/>
        </w:rPr>
        <w:t>профес</w:t>
      </w:r>
      <w:r w:rsidRPr="00A65485">
        <w:rPr>
          <w:sz w:val="24"/>
          <w:szCs w:val="24"/>
          <w:lang w:val="ru-RU"/>
        </w:rPr>
        <w:t xml:space="preserve">сиональных </w:t>
      </w:r>
      <w:r w:rsidRPr="00A65485">
        <w:rPr>
          <w:bCs/>
          <w:sz w:val="24"/>
          <w:szCs w:val="24"/>
          <w:lang w:val="ru-RU"/>
        </w:rPr>
        <w:t xml:space="preserve">навыков </w:t>
      </w:r>
      <w:r w:rsidRPr="00A65485">
        <w:rPr>
          <w:sz w:val="24"/>
          <w:szCs w:val="24"/>
          <w:lang w:val="ru-RU"/>
        </w:rPr>
        <w:t>обучающихся</w:t>
      </w:r>
      <w:r>
        <w:rPr>
          <w:sz w:val="24"/>
          <w:szCs w:val="24"/>
          <w:lang w:val="ru-RU"/>
        </w:rPr>
        <w:t>. При этом пр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исходит активное и нелинейное (интерактивное) взаимодействие всех участников образ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вательного процесса, прежде всего профессиональный диалог (дискуссия) обучающихся при решении конкретных задач.</w:t>
      </w:r>
    </w:p>
    <w:p w:rsidR="00BB4444" w:rsidRDefault="00A65485" w:rsidP="00BB3E59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A65485">
        <w:rPr>
          <w:sz w:val="24"/>
          <w:szCs w:val="24"/>
          <w:lang w:val="ru-RU"/>
        </w:rPr>
        <w:t xml:space="preserve">Передача необходимых знаний </w:t>
      </w:r>
      <w:r w:rsidRPr="00A65485">
        <w:rPr>
          <w:bCs/>
          <w:sz w:val="24"/>
          <w:szCs w:val="24"/>
          <w:lang w:val="ru-RU"/>
        </w:rPr>
        <w:t xml:space="preserve">происходит с использованием </w:t>
      </w:r>
      <w:r>
        <w:rPr>
          <w:bCs/>
          <w:sz w:val="24"/>
          <w:szCs w:val="24"/>
          <w:lang w:val="ru-RU"/>
        </w:rPr>
        <w:t>современных инфо</w:t>
      </w:r>
      <w:r>
        <w:rPr>
          <w:bCs/>
          <w:sz w:val="24"/>
          <w:szCs w:val="24"/>
          <w:lang w:val="ru-RU"/>
        </w:rPr>
        <w:t>р</w:t>
      </w:r>
      <w:r>
        <w:rPr>
          <w:bCs/>
          <w:sz w:val="24"/>
          <w:szCs w:val="24"/>
          <w:lang w:val="ru-RU"/>
        </w:rPr>
        <w:t>мационно-коммуникационных образовательных технологий. При этом применяются сп</w:t>
      </w:r>
      <w:r>
        <w:rPr>
          <w:bCs/>
          <w:sz w:val="24"/>
          <w:szCs w:val="24"/>
          <w:lang w:val="ru-RU"/>
        </w:rPr>
        <w:t>е</w:t>
      </w:r>
      <w:r>
        <w:rPr>
          <w:bCs/>
          <w:sz w:val="24"/>
          <w:szCs w:val="24"/>
          <w:lang w:val="ru-RU"/>
        </w:rPr>
        <w:t>циализированные программные среды и технические средства работы с информацией, н</w:t>
      </w:r>
      <w:r>
        <w:rPr>
          <w:bCs/>
          <w:sz w:val="24"/>
          <w:szCs w:val="24"/>
          <w:lang w:val="ru-RU"/>
        </w:rPr>
        <w:t>а</w:t>
      </w:r>
      <w:r>
        <w:rPr>
          <w:bCs/>
          <w:sz w:val="24"/>
          <w:szCs w:val="24"/>
          <w:lang w:val="ru-RU"/>
        </w:rPr>
        <w:t xml:space="preserve">пример, </w:t>
      </w:r>
      <w:proofErr w:type="spellStart"/>
      <w:r w:rsidRPr="00A65485">
        <w:rPr>
          <w:bCs/>
          <w:sz w:val="24"/>
          <w:szCs w:val="24"/>
          <w:lang w:val="ru-RU"/>
        </w:rPr>
        <w:t>мультимедийно</w:t>
      </w:r>
      <w:r>
        <w:rPr>
          <w:bCs/>
          <w:sz w:val="24"/>
          <w:szCs w:val="24"/>
          <w:lang w:val="ru-RU"/>
        </w:rPr>
        <w:t>е</w:t>
      </w:r>
      <w:proofErr w:type="spellEnd"/>
      <w:r w:rsidRPr="00A65485">
        <w:rPr>
          <w:bCs/>
          <w:sz w:val="24"/>
          <w:szCs w:val="24"/>
          <w:lang w:val="ru-RU"/>
        </w:rPr>
        <w:t xml:space="preserve"> обору</w:t>
      </w:r>
      <w:r>
        <w:rPr>
          <w:bCs/>
          <w:sz w:val="24"/>
          <w:szCs w:val="24"/>
          <w:lang w:val="ru-RU"/>
        </w:rPr>
        <w:t>дование. Все лекции являются визуализированными с и</w:t>
      </w:r>
      <w:r>
        <w:rPr>
          <w:bCs/>
          <w:sz w:val="24"/>
          <w:szCs w:val="24"/>
          <w:lang w:val="ru-RU"/>
        </w:rPr>
        <w:t>з</w:t>
      </w:r>
      <w:r>
        <w:rPr>
          <w:bCs/>
          <w:sz w:val="24"/>
          <w:szCs w:val="24"/>
          <w:lang w:val="ru-RU"/>
        </w:rPr>
        <w:t>ложением содержания с помощью презентаций. Доклады студентов на практических зан</w:t>
      </w:r>
      <w:r>
        <w:rPr>
          <w:bCs/>
          <w:sz w:val="24"/>
          <w:szCs w:val="24"/>
          <w:lang w:val="ru-RU"/>
        </w:rPr>
        <w:t>я</w:t>
      </w:r>
      <w:r>
        <w:rPr>
          <w:bCs/>
          <w:sz w:val="24"/>
          <w:szCs w:val="24"/>
          <w:lang w:val="ru-RU"/>
        </w:rPr>
        <w:t>тиях, в том числе представление результатов совместной проектной или исследовател</w:t>
      </w:r>
      <w:r>
        <w:rPr>
          <w:bCs/>
          <w:sz w:val="24"/>
          <w:szCs w:val="24"/>
          <w:lang w:val="ru-RU"/>
        </w:rPr>
        <w:t>ь</w:t>
      </w:r>
      <w:r>
        <w:rPr>
          <w:bCs/>
          <w:sz w:val="24"/>
          <w:szCs w:val="24"/>
          <w:lang w:val="ru-RU"/>
        </w:rPr>
        <w:t>ской деятельности осуществляется с использованием специализированных программно-аппаратных средств.</w:t>
      </w:r>
    </w:p>
    <w:p w:rsidR="00BB3E59" w:rsidRPr="003D6C08" w:rsidRDefault="00BB3E59" w:rsidP="00BB3E59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При проведении заключительного контроля необходимо выявить степень правил</w:t>
      </w:r>
      <w:r w:rsidRPr="003D6C08">
        <w:rPr>
          <w:sz w:val="24"/>
          <w:szCs w:val="24"/>
          <w:lang w:val="ru-RU"/>
        </w:rPr>
        <w:t>ь</w:t>
      </w:r>
      <w:r w:rsidRPr="003D6C08">
        <w:rPr>
          <w:sz w:val="24"/>
          <w:szCs w:val="24"/>
          <w:lang w:val="ru-RU"/>
        </w:rPr>
        <w:t>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A1595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A1595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A1595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95C16" w:rsidRPr="00B95C16" w:rsidRDefault="00B95C16" w:rsidP="00B95C16">
      <w:pPr>
        <w:pStyle w:val="Style8"/>
        <w:rPr>
          <w:szCs w:val="20"/>
        </w:rPr>
      </w:pPr>
      <w:r w:rsidRPr="00B95C16">
        <w:rPr>
          <w:szCs w:val="20"/>
        </w:rPr>
        <w:t>По дисциплине «</w:t>
      </w:r>
      <w:r w:rsidR="00F94D17">
        <w:rPr>
          <w:rStyle w:val="FontStyle16"/>
          <w:b w:val="0"/>
          <w:sz w:val="24"/>
          <w:szCs w:val="24"/>
        </w:rPr>
        <w:t>Продвижение научной продукции</w:t>
      </w:r>
      <w:r w:rsidRPr="00B95C16">
        <w:rPr>
          <w:szCs w:val="20"/>
        </w:rPr>
        <w:t>» предусмотрена аудиторная и внеаудиторная самостоятель</w:t>
      </w:r>
      <w:r>
        <w:rPr>
          <w:szCs w:val="20"/>
        </w:rPr>
        <w:t xml:space="preserve">ная работа </w:t>
      </w:r>
      <w:proofErr w:type="gramStart"/>
      <w:r>
        <w:rPr>
          <w:szCs w:val="20"/>
        </w:rPr>
        <w:t>обучающихся</w:t>
      </w:r>
      <w:proofErr w:type="gramEnd"/>
      <w:r>
        <w:rPr>
          <w:szCs w:val="20"/>
        </w:rPr>
        <w:t>.</w:t>
      </w:r>
    </w:p>
    <w:p w:rsidR="00B95C16" w:rsidRDefault="00644458" w:rsidP="00B95C16">
      <w:pPr>
        <w:pStyle w:val="Style8"/>
        <w:rPr>
          <w:szCs w:val="20"/>
        </w:rPr>
      </w:pPr>
      <w:r w:rsidRPr="00644458">
        <w:rPr>
          <w:szCs w:val="20"/>
        </w:rPr>
        <w:t xml:space="preserve">Аудиторная самостоятельная работа студентов предполагает осмысление тематик </w:t>
      </w:r>
      <w:r>
        <w:rPr>
          <w:szCs w:val="20"/>
        </w:rPr>
        <w:t>докладов-презентаций</w:t>
      </w:r>
      <w:r w:rsidRPr="00644458">
        <w:rPr>
          <w:szCs w:val="20"/>
        </w:rPr>
        <w:t>, подготовку перечня источников информации на практических з</w:t>
      </w:r>
      <w:r w:rsidRPr="00644458">
        <w:rPr>
          <w:szCs w:val="20"/>
        </w:rPr>
        <w:t>а</w:t>
      </w:r>
      <w:r w:rsidRPr="00644458">
        <w:rPr>
          <w:szCs w:val="20"/>
        </w:rPr>
        <w:lastRenderedPageBreak/>
        <w:t>нятиях.</w:t>
      </w:r>
    </w:p>
    <w:p w:rsidR="00644458" w:rsidRDefault="00B95C16" w:rsidP="00B95C16">
      <w:pPr>
        <w:pStyle w:val="Style8"/>
        <w:rPr>
          <w:szCs w:val="20"/>
        </w:rPr>
      </w:pPr>
      <w:r w:rsidRPr="00B95C16">
        <w:rPr>
          <w:szCs w:val="20"/>
        </w:rPr>
        <w:t>Внеаудиторная самостоятельная работа обучающихся осуществляется в виде изуч</w:t>
      </w:r>
      <w:r w:rsidRPr="00B95C16">
        <w:rPr>
          <w:szCs w:val="20"/>
        </w:rPr>
        <w:t>е</w:t>
      </w:r>
      <w:r w:rsidRPr="00B95C16">
        <w:rPr>
          <w:szCs w:val="20"/>
        </w:rPr>
        <w:t xml:space="preserve">ния </w:t>
      </w:r>
      <w:r w:rsidR="00644458">
        <w:rPr>
          <w:szCs w:val="20"/>
        </w:rPr>
        <w:t xml:space="preserve">учебной и научной </w:t>
      </w:r>
      <w:r w:rsidRPr="00B95C16">
        <w:rPr>
          <w:szCs w:val="20"/>
        </w:rPr>
        <w:t>литературы по соответствующему разделу с проработкой матери</w:t>
      </w:r>
      <w:r w:rsidRPr="00B95C16">
        <w:rPr>
          <w:szCs w:val="20"/>
        </w:rPr>
        <w:t>а</w:t>
      </w:r>
      <w:r w:rsidRPr="00B95C16">
        <w:rPr>
          <w:szCs w:val="20"/>
        </w:rPr>
        <w:t xml:space="preserve">ла; </w:t>
      </w:r>
      <w:r w:rsidR="00644458">
        <w:rPr>
          <w:szCs w:val="20"/>
        </w:rPr>
        <w:t>р</w:t>
      </w:r>
      <w:r w:rsidR="00644458" w:rsidRPr="00644458">
        <w:rPr>
          <w:bCs/>
          <w:iCs/>
          <w:szCs w:val="20"/>
        </w:rPr>
        <w:t>абот</w:t>
      </w:r>
      <w:r w:rsidR="00644458">
        <w:rPr>
          <w:bCs/>
          <w:iCs/>
          <w:szCs w:val="20"/>
        </w:rPr>
        <w:t>у</w:t>
      </w:r>
      <w:r w:rsidR="00644458" w:rsidRPr="00644458">
        <w:rPr>
          <w:bCs/>
          <w:iCs/>
          <w:szCs w:val="20"/>
        </w:rPr>
        <w:t xml:space="preserve"> с электронными библиотеками</w:t>
      </w:r>
      <w:r w:rsidR="00644458">
        <w:rPr>
          <w:bCs/>
          <w:iCs/>
          <w:szCs w:val="20"/>
        </w:rPr>
        <w:t>; п</w:t>
      </w:r>
      <w:r w:rsidR="00644458" w:rsidRPr="00644458">
        <w:rPr>
          <w:szCs w:val="20"/>
        </w:rPr>
        <w:t>одготовк</w:t>
      </w:r>
      <w:r w:rsidR="00644458">
        <w:rPr>
          <w:szCs w:val="20"/>
        </w:rPr>
        <w:t>у</w:t>
      </w:r>
      <w:r w:rsidR="00644458" w:rsidRPr="00644458">
        <w:rPr>
          <w:szCs w:val="20"/>
        </w:rPr>
        <w:t xml:space="preserve"> к практическ</w:t>
      </w:r>
      <w:r w:rsidR="00644458">
        <w:rPr>
          <w:szCs w:val="20"/>
        </w:rPr>
        <w:t>им</w:t>
      </w:r>
      <w:r w:rsidR="00644458" w:rsidRPr="00644458">
        <w:rPr>
          <w:szCs w:val="20"/>
        </w:rPr>
        <w:t xml:space="preserve"> заняти</w:t>
      </w:r>
      <w:r w:rsidR="00644458">
        <w:rPr>
          <w:szCs w:val="20"/>
        </w:rPr>
        <w:t>ям; п</w:t>
      </w:r>
      <w:r w:rsidR="00644458" w:rsidRPr="00644458">
        <w:rPr>
          <w:szCs w:val="20"/>
        </w:rPr>
        <w:t>одг</w:t>
      </w:r>
      <w:r w:rsidR="00644458" w:rsidRPr="00644458">
        <w:rPr>
          <w:szCs w:val="20"/>
        </w:rPr>
        <w:t>о</w:t>
      </w:r>
      <w:r w:rsidR="00644458" w:rsidRPr="00644458">
        <w:rPr>
          <w:szCs w:val="20"/>
        </w:rPr>
        <w:t>товк</w:t>
      </w:r>
      <w:r w:rsidR="00644458">
        <w:rPr>
          <w:szCs w:val="20"/>
        </w:rPr>
        <w:t>у</w:t>
      </w:r>
      <w:r w:rsidR="00644458" w:rsidRPr="00644458">
        <w:rPr>
          <w:szCs w:val="20"/>
        </w:rPr>
        <w:t xml:space="preserve"> докладов-презентаций</w:t>
      </w:r>
      <w:r w:rsidR="00644458">
        <w:rPr>
          <w:szCs w:val="20"/>
        </w:rPr>
        <w:t>.</w:t>
      </w:r>
    </w:p>
    <w:p w:rsidR="0099083D" w:rsidRPr="004F38BA" w:rsidRDefault="0099083D" w:rsidP="0099083D">
      <w:pPr>
        <w:pStyle w:val="Style8"/>
        <w:widowControl/>
        <w:spacing w:before="240" w:after="120"/>
        <w:rPr>
          <w:b/>
          <w:i/>
          <w:szCs w:val="20"/>
        </w:rPr>
      </w:pPr>
      <w:r w:rsidRPr="008C1EC7">
        <w:rPr>
          <w:b/>
          <w:i/>
          <w:iCs/>
          <w:szCs w:val="20"/>
        </w:rPr>
        <w:t xml:space="preserve">Примерные темы </w:t>
      </w:r>
      <w:r>
        <w:rPr>
          <w:b/>
          <w:i/>
          <w:iCs/>
          <w:szCs w:val="20"/>
        </w:rPr>
        <w:t>докладов-презентаций</w:t>
      </w:r>
      <w:r w:rsidRPr="008C1EC7">
        <w:rPr>
          <w:b/>
          <w:i/>
          <w:iCs/>
          <w:szCs w:val="20"/>
        </w:rPr>
        <w:t>:</w:t>
      </w:r>
    </w:p>
    <w:p w:rsidR="00F94D17" w:rsidRPr="00F94D17" w:rsidRDefault="00F94D17" w:rsidP="00F94D17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1) Научно-техническая продукция: понятие, виды.</w:t>
      </w:r>
    </w:p>
    <w:p w:rsidR="00F94D17" w:rsidRPr="00F94D17" w:rsidRDefault="00F94D17" w:rsidP="00F94D17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2) Понятие научной деятельности, показатели ее характеризующие, источники ф</w:t>
      </w:r>
      <w:r w:rsidRPr="00F94D17">
        <w:rPr>
          <w:iCs/>
        </w:rPr>
        <w:t>и</w:t>
      </w:r>
      <w:r w:rsidRPr="00F94D17">
        <w:rPr>
          <w:iCs/>
        </w:rPr>
        <w:t>нансирования.</w:t>
      </w:r>
    </w:p>
    <w:p w:rsidR="00F94D17" w:rsidRPr="00F94D17" w:rsidRDefault="00F94D17" w:rsidP="00F94D17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3) Особенности оценки качества для научно-технической продукции.</w:t>
      </w:r>
    </w:p>
    <w:p w:rsidR="00F94D17" w:rsidRPr="00F94D17" w:rsidRDefault="00F94D17" w:rsidP="00F94D17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4) Проблемы анализа рынка научно-технической продукции.</w:t>
      </w:r>
    </w:p>
    <w:p w:rsidR="00F94D17" w:rsidRPr="00F94D17" w:rsidRDefault="00F94D17" w:rsidP="00F94D17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5) Научно-техническая продукция как товар особого рода.</w:t>
      </w:r>
    </w:p>
    <w:p w:rsidR="00F94D17" w:rsidRPr="00F94D17" w:rsidRDefault="00F94D17" w:rsidP="00F94D17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6) Процесс  производства, реализации и использования научно-технической проду</w:t>
      </w:r>
      <w:r w:rsidRPr="00F94D17">
        <w:rPr>
          <w:iCs/>
        </w:rPr>
        <w:t>к</w:t>
      </w:r>
      <w:r w:rsidRPr="00F94D17">
        <w:rPr>
          <w:iCs/>
        </w:rPr>
        <w:t>ции.</w:t>
      </w:r>
    </w:p>
    <w:p w:rsidR="00F94D17" w:rsidRPr="00F94D17" w:rsidRDefault="00F94D17" w:rsidP="00F94D17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7) Жизненный цикл нововведений. Научно-производственный цикл.</w:t>
      </w:r>
    </w:p>
    <w:p w:rsidR="00F94D17" w:rsidRPr="00F94D17" w:rsidRDefault="00F94D17" w:rsidP="00F94D17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8) Классификация научно-технической продукции.</w:t>
      </w:r>
    </w:p>
    <w:p w:rsidR="00F94D17" w:rsidRPr="00F94D17" w:rsidRDefault="00F94D17" w:rsidP="00F94D17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9) Организация и планирование продвижения товара и пути его совершенствования.</w:t>
      </w:r>
    </w:p>
    <w:p w:rsidR="00F94D17" w:rsidRPr="00F94D17" w:rsidRDefault="00F94D17" w:rsidP="00F94D17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10) Средства и методы стимулирования сбыта продукции.</w:t>
      </w:r>
    </w:p>
    <w:p w:rsidR="00F94D17" w:rsidRPr="00F94D17" w:rsidRDefault="00F94D17" w:rsidP="00F94D17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11) Принципы, формы и методы финансирования научно-технической продукции.</w:t>
      </w:r>
    </w:p>
    <w:p w:rsidR="00F94D17" w:rsidRPr="00F94D17" w:rsidRDefault="00F94D17" w:rsidP="00F94D17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12) Источники финансирования научной, научно-технической и инновационной де</w:t>
      </w:r>
      <w:r w:rsidRPr="00F94D17">
        <w:rPr>
          <w:iCs/>
        </w:rPr>
        <w:t>я</w:t>
      </w:r>
      <w:r w:rsidRPr="00F94D17">
        <w:rPr>
          <w:iCs/>
        </w:rPr>
        <w:t>тельности.</w:t>
      </w:r>
    </w:p>
    <w:p w:rsidR="00F94D17" w:rsidRPr="00F94D17" w:rsidRDefault="00F94D17" w:rsidP="00F94D17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13) Формы государственной поддержки инновационной деятельности в России.</w:t>
      </w:r>
    </w:p>
    <w:p w:rsidR="00F94D17" w:rsidRPr="00F94D17" w:rsidRDefault="00F94D17" w:rsidP="00F94D17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14) Научно-техническая политика России.</w:t>
      </w:r>
    </w:p>
    <w:p w:rsidR="00F94D17" w:rsidRPr="00F94D17" w:rsidRDefault="00F94D17" w:rsidP="00F94D17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15) Производственный процесс и основные принципы его организации.</w:t>
      </w:r>
    </w:p>
    <w:p w:rsidR="00F94D17" w:rsidRPr="00F94D17" w:rsidRDefault="00F94D17" w:rsidP="00F94D17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16) Разработка конкурсной документации.</w:t>
      </w:r>
    </w:p>
    <w:p w:rsidR="00F94D17" w:rsidRPr="00F94D17" w:rsidRDefault="00F94D17" w:rsidP="00F94D17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17) Порядок и особенности выполнения научно-исследовательских работ по гос</w:t>
      </w:r>
      <w:r w:rsidRPr="00F94D17">
        <w:rPr>
          <w:iCs/>
        </w:rPr>
        <w:t>у</w:t>
      </w:r>
      <w:r w:rsidRPr="00F94D17">
        <w:rPr>
          <w:iCs/>
        </w:rPr>
        <w:t>дарственным контрактам.</w:t>
      </w:r>
    </w:p>
    <w:p w:rsidR="00807716" w:rsidRDefault="00807716" w:rsidP="00807716">
      <w:pPr>
        <w:pStyle w:val="Style3"/>
        <w:widowControl/>
        <w:tabs>
          <w:tab w:val="left" w:pos="1080"/>
        </w:tabs>
        <w:rPr>
          <w:rStyle w:val="FontStyle32"/>
          <w:i w:val="0"/>
          <w:sz w:val="24"/>
          <w:szCs w:val="24"/>
        </w:rPr>
      </w:pPr>
    </w:p>
    <w:p w:rsidR="00807716" w:rsidRPr="00C90FD6" w:rsidRDefault="00807716" w:rsidP="00807716">
      <w:pPr>
        <w:tabs>
          <w:tab w:val="left" w:pos="851"/>
        </w:tabs>
        <w:ind w:firstLine="0"/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 w:rsidRPr="00C90FD6">
        <w:rPr>
          <w:rStyle w:val="FontStyle20"/>
          <w:rFonts w:ascii="Times New Roman" w:hAnsi="Times New Roman"/>
          <w:b/>
          <w:sz w:val="24"/>
          <w:szCs w:val="24"/>
        </w:rPr>
        <w:t xml:space="preserve">Перечень </w:t>
      </w:r>
      <w:r>
        <w:rPr>
          <w:rStyle w:val="FontStyle20"/>
          <w:rFonts w:ascii="Times New Roman" w:hAnsi="Times New Roman"/>
          <w:b/>
          <w:sz w:val="24"/>
          <w:szCs w:val="24"/>
        </w:rPr>
        <w:t>вопросов</w:t>
      </w:r>
      <w:r w:rsidRPr="00C90FD6">
        <w:rPr>
          <w:rStyle w:val="FontStyle20"/>
          <w:rFonts w:ascii="Times New Roman" w:hAnsi="Times New Roman"/>
          <w:b/>
          <w:sz w:val="24"/>
          <w:szCs w:val="24"/>
        </w:rPr>
        <w:t xml:space="preserve"> для подготовки к </w:t>
      </w:r>
      <w:r>
        <w:rPr>
          <w:rStyle w:val="FontStyle20"/>
          <w:rFonts w:ascii="Times New Roman" w:hAnsi="Times New Roman"/>
          <w:b/>
          <w:sz w:val="24"/>
          <w:szCs w:val="24"/>
        </w:rPr>
        <w:t>зачёту</w:t>
      </w:r>
      <w:r w:rsidRPr="00C90FD6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79022C" w:rsidRDefault="0079022C" w:rsidP="00F94D17">
      <w:pPr>
        <w:tabs>
          <w:tab w:val="left" w:pos="851"/>
          <w:tab w:val="left" w:pos="1200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F94D17" w:rsidRPr="00F94D17" w:rsidRDefault="00F94D17" w:rsidP="00F94D17">
      <w:pPr>
        <w:tabs>
          <w:tab w:val="left" w:pos="851"/>
          <w:tab w:val="left" w:pos="1200"/>
        </w:tabs>
      </w:pPr>
      <w:r w:rsidRPr="00F94D17">
        <w:t>1.</w:t>
      </w:r>
      <w:r w:rsidRPr="00F94D17">
        <w:tab/>
        <w:t>Понятие и правовое содержание результатов научной и научно-технической де</w:t>
      </w:r>
      <w:r w:rsidRPr="00F94D17">
        <w:t>я</w:t>
      </w:r>
      <w:r w:rsidRPr="00F94D17">
        <w:t>тельности.</w:t>
      </w:r>
    </w:p>
    <w:p w:rsidR="00F94D17" w:rsidRPr="00F94D17" w:rsidRDefault="00F94D17" w:rsidP="00F94D17">
      <w:pPr>
        <w:tabs>
          <w:tab w:val="left" w:pos="851"/>
          <w:tab w:val="left" w:pos="1200"/>
        </w:tabs>
      </w:pPr>
      <w:r w:rsidRPr="00F94D17">
        <w:t>2.</w:t>
      </w:r>
      <w:r w:rsidRPr="00F94D17">
        <w:tab/>
        <w:t>Показатели, характеризующие научную деятельность.</w:t>
      </w:r>
    </w:p>
    <w:p w:rsidR="00F94D17" w:rsidRPr="00F94D17" w:rsidRDefault="00F94D17" w:rsidP="00F94D17">
      <w:pPr>
        <w:tabs>
          <w:tab w:val="left" w:pos="851"/>
          <w:tab w:val="left" w:pos="1200"/>
        </w:tabs>
      </w:pPr>
      <w:r w:rsidRPr="00F94D17">
        <w:t>3. Классификация научно-технической продукции.</w:t>
      </w:r>
    </w:p>
    <w:p w:rsidR="00F94D17" w:rsidRPr="00F94D17" w:rsidRDefault="00F94D17" w:rsidP="00F94D17">
      <w:pPr>
        <w:tabs>
          <w:tab w:val="left" w:pos="851"/>
          <w:tab w:val="left" w:pos="1200"/>
        </w:tabs>
      </w:pPr>
      <w:r w:rsidRPr="00F94D17">
        <w:t>4. Виды продвижения научной продукции на рынке.</w:t>
      </w:r>
    </w:p>
    <w:p w:rsidR="00F94D17" w:rsidRPr="00F94D17" w:rsidRDefault="00F94D17" w:rsidP="00F94D17">
      <w:pPr>
        <w:tabs>
          <w:tab w:val="left" w:pos="851"/>
          <w:tab w:val="left" w:pos="1200"/>
        </w:tabs>
      </w:pPr>
      <w:r w:rsidRPr="00F94D17">
        <w:t>5. Виды охранных документов интеллектуальной собственности.</w:t>
      </w:r>
    </w:p>
    <w:p w:rsidR="00F94D17" w:rsidRPr="00F94D17" w:rsidRDefault="00F94D17" w:rsidP="00F94D17">
      <w:pPr>
        <w:tabs>
          <w:tab w:val="left" w:pos="851"/>
          <w:tab w:val="left" w:pos="1200"/>
        </w:tabs>
      </w:pPr>
      <w:r w:rsidRPr="00F94D17">
        <w:t>6. Виды научно-технических услуг.</w:t>
      </w:r>
    </w:p>
    <w:p w:rsidR="00F94D17" w:rsidRPr="00F94D17" w:rsidRDefault="00F94D17" w:rsidP="00F94D17">
      <w:pPr>
        <w:tabs>
          <w:tab w:val="left" w:pos="851"/>
          <w:tab w:val="left" w:pos="1200"/>
        </w:tabs>
      </w:pPr>
      <w:r w:rsidRPr="00F94D17">
        <w:t>7. Изобретательство. Изобретение.</w:t>
      </w:r>
    </w:p>
    <w:p w:rsidR="00F94D17" w:rsidRPr="00F94D17" w:rsidRDefault="00F94D17" w:rsidP="00F94D17">
      <w:pPr>
        <w:tabs>
          <w:tab w:val="left" w:pos="851"/>
          <w:tab w:val="left" w:pos="1200"/>
        </w:tabs>
      </w:pPr>
      <w:r w:rsidRPr="00F94D17">
        <w:t>8. Изобретательство. Полезная модель.</w:t>
      </w:r>
    </w:p>
    <w:p w:rsidR="00F94D17" w:rsidRPr="00F94D17" w:rsidRDefault="00F94D17" w:rsidP="00F94D17">
      <w:pPr>
        <w:tabs>
          <w:tab w:val="left" w:pos="851"/>
          <w:tab w:val="left" w:pos="1200"/>
        </w:tabs>
      </w:pPr>
      <w:r w:rsidRPr="00F94D17">
        <w:t>9. Государственная регистрация научных результатов.</w:t>
      </w:r>
    </w:p>
    <w:p w:rsidR="00F94D17" w:rsidRPr="00F94D17" w:rsidRDefault="00F94D17" w:rsidP="00F94D17">
      <w:pPr>
        <w:tabs>
          <w:tab w:val="left" w:pos="851"/>
          <w:tab w:val="left" w:pos="1200"/>
        </w:tabs>
        <w:rPr>
          <w:bCs/>
        </w:rPr>
      </w:pPr>
      <w:r w:rsidRPr="00F94D17">
        <w:t xml:space="preserve">10. </w:t>
      </w:r>
      <w:r w:rsidRPr="00F94D17">
        <w:rPr>
          <w:bCs/>
        </w:rPr>
        <w:t>Основные цели и принципы государственной научно-технической политики.</w:t>
      </w:r>
    </w:p>
    <w:p w:rsidR="00F94D17" w:rsidRPr="00F94D17" w:rsidRDefault="00F94D17" w:rsidP="00F94D17">
      <w:pPr>
        <w:tabs>
          <w:tab w:val="left" w:pos="851"/>
          <w:tab w:val="left" w:pos="1200"/>
        </w:tabs>
        <w:rPr>
          <w:bCs/>
        </w:rPr>
      </w:pPr>
      <w:r w:rsidRPr="00F94D17">
        <w:rPr>
          <w:bCs/>
        </w:rPr>
        <w:t>11. Источники финансирования инновационных проектов.</w:t>
      </w:r>
    </w:p>
    <w:p w:rsidR="00F94D17" w:rsidRPr="00F94D17" w:rsidRDefault="00F94D17" w:rsidP="00F94D17">
      <w:pPr>
        <w:tabs>
          <w:tab w:val="left" w:pos="851"/>
          <w:tab w:val="left" w:pos="1200"/>
        </w:tabs>
        <w:rPr>
          <w:bCs/>
        </w:rPr>
      </w:pPr>
      <w:r w:rsidRPr="00F94D17">
        <w:rPr>
          <w:bCs/>
        </w:rPr>
        <w:t>12. Формы финансирования инновационной деятельности.</w:t>
      </w:r>
    </w:p>
    <w:p w:rsidR="00F94D17" w:rsidRPr="00F94D17" w:rsidRDefault="00F94D17" w:rsidP="00F94D17">
      <w:pPr>
        <w:tabs>
          <w:tab w:val="left" w:pos="851"/>
          <w:tab w:val="left" w:pos="1200"/>
        </w:tabs>
        <w:rPr>
          <w:bCs/>
        </w:rPr>
      </w:pPr>
      <w:r w:rsidRPr="00F94D17">
        <w:rPr>
          <w:bCs/>
        </w:rPr>
        <w:t>13. Формы государственной поддержки инновационной деятельности.</w:t>
      </w:r>
    </w:p>
    <w:p w:rsidR="00F94D17" w:rsidRPr="00F94D17" w:rsidRDefault="00F94D17" w:rsidP="00F94D17">
      <w:pPr>
        <w:tabs>
          <w:tab w:val="left" w:pos="851"/>
          <w:tab w:val="left" w:pos="1200"/>
        </w:tabs>
        <w:rPr>
          <w:bCs/>
        </w:rPr>
      </w:pPr>
      <w:r w:rsidRPr="00F94D17">
        <w:rPr>
          <w:bCs/>
        </w:rPr>
        <w:t>14. Нетрадиционные меры государственной поддержки.</w:t>
      </w:r>
    </w:p>
    <w:p w:rsidR="00F94D17" w:rsidRPr="00807716" w:rsidRDefault="00F94D17" w:rsidP="00F94D17">
      <w:pPr>
        <w:tabs>
          <w:tab w:val="left" w:pos="851"/>
          <w:tab w:val="left" w:pos="1200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97B54" w:rsidRPr="00B95C16" w:rsidRDefault="00197B54" w:rsidP="00197B54">
      <w:r w:rsidRPr="00B95C16"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B95C16">
        <w:t>обучения по дисциплине</w:t>
      </w:r>
      <w:proofErr w:type="gramEnd"/>
      <w:r w:rsidR="00562937">
        <w:t xml:space="preserve"> «</w:t>
      </w:r>
      <w:r w:rsidR="00F94D17">
        <w:rPr>
          <w:bCs/>
          <w:szCs w:val="20"/>
        </w:rPr>
        <w:t>Продвижение научной продукции</w:t>
      </w:r>
      <w:r w:rsidR="00562937">
        <w:t xml:space="preserve">» </w:t>
      </w:r>
      <w:r w:rsidRPr="00B95C16">
        <w:t xml:space="preserve">и проводится в форме </w:t>
      </w:r>
      <w:r w:rsidR="0099083D">
        <w:t>зачёта</w:t>
      </w:r>
      <w:r w:rsidRPr="00B95C16">
        <w:t>.</w:t>
      </w:r>
    </w:p>
    <w:p w:rsidR="00877E3C" w:rsidRPr="00562937" w:rsidRDefault="00877E3C" w:rsidP="00197B54">
      <w:pPr>
        <w:rPr>
          <w:i/>
          <w:highlight w:val="yellow"/>
        </w:rPr>
      </w:pPr>
    </w:p>
    <w:p w:rsidR="0023330D" w:rsidRDefault="0023330D" w:rsidP="00CA4B53">
      <w:pPr>
        <w:spacing w:after="120"/>
        <w:rPr>
          <w:b/>
        </w:rPr>
      </w:pPr>
      <w:r w:rsidRPr="00562937">
        <w:rPr>
          <w:b/>
        </w:rPr>
        <w:t>а) Планируемые результаты обучения и оценочные средства для пров</w:t>
      </w:r>
      <w:r w:rsidR="006848DA" w:rsidRPr="00562937">
        <w:rPr>
          <w:b/>
        </w:rPr>
        <w:t>едения промежуточной аттестации</w:t>
      </w:r>
      <w:r w:rsidR="00321DD2" w:rsidRPr="00562937">
        <w:rPr>
          <w:b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32"/>
        <w:gridCol w:w="8457"/>
        <w:gridCol w:w="5677"/>
      </w:tblGrid>
      <w:tr w:rsidR="00631A93" w:rsidRPr="00457C1A" w:rsidTr="00BD353B">
        <w:trPr>
          <w:trHeight w:val="753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A4B53" w:rsidRPr="00562937" w:rsidRDefault="00CA4B53" w:rsidP="00E2366C">
            <w:pPr>
              <w:ind w:firstLine="0"/>
              <w:jc w:val="center"/>
            </w:pPr>
            <w:r w:rsidRPr="00562937">
              <w:t xml:space="preserve">Структурный элемент </w:t>
            </w:r>
            <w:r w:rsidRPr="00562937">
              <w:br/>
              <w:t>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A4B53" w:rsidRPr="00EA71F8" w:rsidRDefault="00CA4B53" w:rsidP="00E2366C">
            <w:pPr>
              <w:ind w:firstLine="0"/>
              <w:jc w:val="center"/>
            </w:pPr>
            <w:r w:rsidRPr="00EA71F8">
              <w:rPr>
                <w:bCs/>
              </w:rPr>
              <w:t>Планируемые результаты обучения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A4B53" w:rsidRPr="00562937" w:rsidRDefault="00CA4B53" w:rsidP="00E2366C">
            <w:pPr>
              <w:ind w:firstLine="0"/>
              <w:jc w:val="center"/>
            </w:pPr>
            <w:r w:rsidRPr="00562937">
              <w:t>Оценочные средства</w:t>
            </w:r>
          </w:p>
        </w:tc>
      </w:tr>
      <w:tr w:rsidR="00CA4B53" w:rsidRPr="00457C1A" w:rsidTr="00BD353B">
        <w:trPr>
          <w:trHeight w:val="28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B53" w:rsidRPr="00F94D17" w:rsidRDefault="0090004D" w:rsidP="001313E6">
            <w:pPr>
              <w:spacing w:before="120" w:after="120"/>
              <w:ind w:firstLine="0"/>
              <w:jc w:val="center"/>
              <w:rPr>
                <w:b/>
              </w:rPr>
            </w:pPr>
            <w:r w:rsidRPr="0090004D">
              <w:rPr>
                <w:b/>
                <w:i/>
              </w:rPr>
              <w:t>ОК-</w:t>
            </w:r>
            <w:r w:rsidR="001313E6">
              <w:rPr>
                <w:b/>
                <w:i/>
              </w:rPr>
              <w:t>4</w:t>
            </w:r>
            <w:r w:rsidRPr="0090004D">
              <w:rPr>
                <w:b/>
                <w:i/>
              </w:rPr>
              <w:t xml:space="preserve">: </w:t>
            </w:r>
            <w:r w:rsidR="001313E6" w:rsidRPr="001313E6">
              <w:rPr>
                <w:b/>
                <w:i/>
              </w:rPr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631A93" w:rsidRPr="00457C1A" w:rsidTr="00BD353B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B53" w:rsidRPr="002D15FF" w:rsidRDefault="00CA4B53" w:rsidP="00E2366C">
            <w:pPr>
              <w:ind w:firstLine="0"/>
              <w:jc w:val="left"/>
            </w:pPr>
            <w:r w:rsidRPr="002D15FF">
              <w:t>Знать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B53" w:rsidRPr="008C1EC7" w:rsidRDefault="0090004D" w:rsidP="00E2366C">
            <w:pPr>
              <w:ind w:firstLine="0"/>
            </w:pPr>
            <w:r w:rsidRPr="0090004D">
              <w:t xml:space="preserve">Средства и методы стимулирования сбыта научно-технической продукции. Систему финансирования </w:t>
            </w:r>
            <w:r w:rsidRPr="0090004D">
              <w:rPr>
                <w:bCs/>
              </w:rPr>
              <w:t xml:space="preserve">инновационной деятельности. </w:t>
            </w:r>
            <w:r w:rsidRPr="0090004D">
              <w:t>Принципы, формы и методы финансирования научно-технической продукции.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A4B53" w:rsidRPr="001656BC" w:rsidRDefault="00CA4B53" w:rsidP="00E2366C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1656BC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253376" w:rsidRPr="00253376" w:rsidRDefault="00253376" w:rsidP="00253376">
            <w:pPr>
              <w:tabs>
                <w:tab w:val="left" w:pos="851"/>
              </w:tabs>
              <w:ind w:firstLine="0"/>
            </w:pPr>
            <w:r w:rsidRPr="00253376">
              <w:t>1. Понятие и экономическое содержание результатов научной и научно-технической деятельности.</w:t>
            </w:r>
          </w:p>
          <w:p w:rsidR="00253376" w:rsidRPr="00253376" w:rsidRDefault="00253376" w:rsidP="00253376">
            <w:pPr>
              <w:tabs>
                <w:tab w:val="left" w:pos="851"/>
              </w:tabs>
              <w:ind w:firstLine="0"/>
            </w:pPr>
            <w:r w:rsidRPr="00253376">
              <w:t>2. Экономические показатели, характеризующие н</w:t>
            </w:r>
            <w:r w:rsidRPr="00253376">
              <w:t>а</w:t>
            </w:r>
            <w:r w:rsidRPr="00253376">
              <w:t>учную деятельность.</w:t>
            </w:r>
          </w:p>
          <w:p w:rsidR="00253376" w:rsidRPr="00253376" w:rsidRDefault="00253376" w:rsidP="00253376">
            <w:pPr>
              <w:tabs>
                <w:tab w:val="left" w:pos="851"/>
              </w:tabs>
              <w:ind w:firstLine="0"/>
            </w:pPr>
            <w:r w:rsidRPr="00253376">
              <w:t>3. Классификация научно-технической продукции по экономическим критериям.</w:t>
            </w:r>
          </w:p>
          <w:p w:rsidR="00253376" w:rsidRPr="00253376" w:rsidRDefault="00253376" w:rsidP="00253376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253376">
              <w:rPr>
                <w:bCs/>
              </w:rPr>
              <w:t>4. Источники финансирования инновационных пр</w:t>
            </w:r>
            <w:r w:rsidRPr="00253376">
              <w:rPr>
                <w:bCs/>
              </w:rPr>
              <w:t>о</w:t>
            </w:r>
            <w:r w:rsidRPr="00253376">
              <w:rPr>
                <w:bCs/>
              </w:rPr>
              <w:t>ектов.</w:t>
            </w:r>
          </w:p>
          <w:p w:rsidR="00253376" w:rsidRPr="00253376" w:rsidRDefault="00253376" w:rsidP="00253376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253376">
              <w:rPr>
                <w:bCs/>
              </w:rPr>
              <w:t>5. Формы финансирования инновационной деятел</w:t>
            </w:r>
            <w:r w:rsidRPr="00253376">
              <w:rPr>
                <w:bCs/>
              </w:rPr>
              <w:t>ь</w:t>
            </w:r>
            <w:r w:rsidRPr="00253376">
              <w:rPr>
                <w:bCs/>
              </w:rPr>
              <w:t>ности.</w:t>
            </w:r>
          </w:p>
          <w:p w:rsidR="00253376" w:rsidRPr="00253376" w:rsidRDefault="00253376" w:rsidP="00253376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253376">
              <w:rPr>
                <w:bCs/>
              </w:rPr>
              <w:t>6. Формы государственной поддержки инновацио</w:t>
            </w:r>
            <w:r w:rsidRPr="00253376">
              <w:rPr>
                <w:bCs/>
              </w:rPr>
              <w:t>н</w:t>
            </w:r>
            <w:r w:rsidRPr="00253376">
              <w:rPr>
                <w:bCs/>
              </w:rPr>
              <w:t>ной деятельности.</w:t>
            </w:r>
          </w:p>
          <w:p w:rsidR="00CA4B53" w:rsidRPr="001656BC" w:rsidRDefault="00253376" w:rsidP="00253376">
            <w:pPr>
              <w:tabs>
                <w:tab w:val="left" w:pos="851"/>
              </w:tabs>
              <w:ind w:firstLine="0"/>
            </w:pPr>
            <w:r w:rsidRPr="00253376">
              <w:rPr>
                <w:bCs/>
              </w:rPr>
              <w:t>7. Нетрадиционные меры государственной поддер</w:t>
            </w:r>
            <w:r w:rsidRPr="00253376">
              <w:rPr>
                <w:bCs/>
              </w:rPr>
              <w:t>ж</w:t>
            </w:r>
            <w:r w:rsidRPr="00253376">
              <w:rPr>
                <w:bCs/>
              </w:rPr>
              <w:t>ки.</w:t>
            </w:r>
          </w:p>
        </w:tc>
      </w:tr>
      <w:tr w:rsidR="00631A93" w:rsidRPr="00457C1A" w:rsidTr="00BD353B">
        <w:trPr>
          <w:trHeight w:val="2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B53" w:rsidRPr="002D15FF" w:rsidRDefault="00CA4B53" w:rsidP="00E2366C">
            <w:pPr>
              <w:ind w:firstLine="0"/>
              <w:jc w:val="left"/>
            </w:pPr>
            <w:r w:rsidRPr="002D15FF">
              <w:t>Уметь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B53" w:rsidRPr="008C1EC7" w:rsidRDefault="0090004D" w:rsidP="00E2366C">
            <w:pPr>
              <w:tabs>
                <w:tab w:val="left" w:pos="356"/>
                <w:tab w:val="left" w:pos="851"/>
              </w:tabs>
              <w:ind w:firstLine="0"/>
            </w:pPr>
            <w:r>
              <w:t>А</w:t>
            </w:r>
            <w:r w:rsidRPr="00F05CFC">
              <w:t>нализировать рынок научно-технической продукции</w:t>
            </w:r>
            <w:r>
              <w:t>. В</w:t>
            </w:r>
            <w:r w:rsidRPr="00F05CFC">
              <w:t>ыделять особенности продвижения товара и пути его совершенствования в условиях Российского рынка научной продукции</w:t>
            </w:r>
            <w: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A4B53" w:rsidRDefault="00CA4B53" w:rsidP="00E2366C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B63711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12279B" w:rsidRDefault="0012279B" w:rsidP="0012279B">
            <w:pPr>
              <w:tabs>
                <w:tab w:val="left" w:pos="851"/>
              </w:tabs>
              <w:ind w:firstLine="0"/>
            </w:pPr>
            <w:r>
              <w:t>Подготовка докладов-презентаций на предложенные или самостоятельные тематики:</w:t>
            </w:r>
          </w:p>
          <w:p w:rsidR="0012279B" w:rsidRPr="007E53C6" w:rsidRDefault="0012279B" w:rsidP="0012279B">
            <w:pPr>
              <w:tabs>
                <w:tab w:val="left" w:pos="851"/>
              </w:tabs>
              <w:ind w:firstLine="0"/>
              <w:rPr>
                <w:iCs/>
              </w:rPr>
            </w:pPr>
            <w:r>
              <w:rPr>
                <w:iCs/>
              </w:rPr>
              <w:t>1</w:t>
            </w:r>
            <w:r w:rsidRPr="007E53C6">
              <w:rPr>
                <w:iCs/>
              </w:rPr>
              <w:t>) Понятие научной деятельности, показатели ее х</w:t>
            </w:r>
            <w:r w:rsidRPr="007E53C6">
              <w:rPr>
                <w:iCs/>
              </w:rPr>
              <w:t>а</w:t>
            </w:r>
            <w:r w:rsidRPr="007E53C6">
              <w:rPr>
                <w:iCs/>
              </w:rPr>
              <w:t>рактеризующие, источники финансирования.</w:t>
            </w:r>
          </w:p>
          <w:p w:rsidR="0012279B" w:rsidRPr="007E53C6" w:rsidRDefault="0012279B" w:rsidP="0012279B">
            <w:pPr>
              <w:tabs>
                <w:tab w:val="left" w:pos="851"/>
              </w:tabs>
              <w:ind w:firstLine="0"/>
              <w:rPr>
                <w:iCs/>
              </w:rPr>
            </w:pPr>
            <w:r>
              <w:rPr>
                <w:iCs/>
              </w:rPr>
              <w:t>2</w:t>
            </w:r>
            <w:r w:rsidRPr="007E53C6">
              <w:rPr>
                <w:iCs/>
              </w:rPr>
              <w:t xml:space="preserve">) Проблемы анализа рынка научно-технической </w:t>
            </w:r>
            <w:r w:rsidRPr="007E53C6">
              <w:rPr>
                <w:iCs/>
              </w:rPr>
              <w:lastRenderedPageBreak/>
              <w:t>продукции.</w:t>
            </w:r>
          </w:p>
          <w:p w:rsidR="0012279B" w:rsidRPr="007E53C6" w:rsidRDefault="0012279B" w:rsidP="0012279B">
            <w:pPr>
              <w:tabs>
                <w:tab w:val="left" w:pos="851"/>
              </w:tabs>
              <w:ind w:firstLine="0"/>
              <w:rPr>
                <w:iCs/>
              </w:rPr>
            </w:pPr>
            <w:r>
              <w:rPr>
                <w:iCs/>
              </w:rPr>
              <w:t>3</w:t>
            </w:r>
            <w:r w:rsidRPr="007E53C6">
              <w:rPr>
                <w:iCs/>
              </w:rPr>
              <w:t>) Научно-техническая продукция как товар особого рода.</w:t>
            </w:r>
          </w:p>
          <w:p w:rsidR="0012279B" w:rsidRPr="007E53C6" w:rsidRDefault="0012279B" w:rsidP="0012279B">
            <w:pPr>
              <w:tabs>
                <w:tab w:val="left" w:pos="851"/>
              </w:tabs>
              <w:ind w:firstLine="0"/>
              <w:rPr>
                <w:iCs/>
              </w:rPr>
            </w:pPr>
            <w:r>
              <w:rPr>
                <w:iCs/>
              </w:rPr>
              <w:t>4</w:t>
            </w:r>
            <w:r w:rsidRPr="007E53C6">
              <w:rPr>
                <w:iCs/>
              </w:rPr>
              <w:t>) Процесс производства, реализации и использов</w:t>
            </w:r>
            <w:r w:rsidRPr="007E53C6">
              <w:rPr>
                <w:iCs/>
              </w:rPr>
              <w:t>а</w:t>
            </w:r>
            <w:r w:rsidRPr="007E53C6">
              <w:rPr>
                <w:iCs/>
              </w:rPr>
              <w:t>ния научно-технической продукции.</w:t>
            </w:r>
          </w:p>
          <w:p w:rsidR="0012279B" w:rsidRPr="007E53C6" w:rsidRDefault="0012279B" w:rsidP="0012279B">
            <w:pPr>
              <w:tabs>
                <w:tab w:val="left" w:pos="851"/>
              </w:tabs>
              <w:ind w:firstLine="0"/>
              <w:rPr>
                <w:iCs/>
              </w:rPr>
            </w:pPr>
            <w:r>
              <w:rPr>
                <w:iCs/>
              </w:rPr>
              <w:t>5</w:t>
            </w:r>
            <w:r w:rsidRPr="007E53C6">
              <w:rPr>
                <w:iCs/>
              </w:rPr>
              <w:t>) Классификация научно-технической продукции</w:t>
            </w:r>
            <w:r>
              <w:rPr>
                <w:iCs/>
              </w:rPr>
              <w:t xml:space="preserve"> </w:t>
            </w:r>
            <w:r>
              <w:t>по экономическим критериям</w:t>
            </w:r>
            <w:r w:rsidRPr="007E53C6">
              <w:rPr>
                <w:iCs/>
              </w:rPr>
              <w:t>.</w:t>
            </w:r>
          </w:p>
          <w:p w:rsidR="0012279B" w:rsidRPr="007E53C6" w:rsidRDefault="0012279B" w:rsidP="0012279B">
            <w:pPr>
              <w:tabs>
                <w:tab w:val="left" w:pos="851"/>
              </w:tabs>
              <w:ind w:firstLine="0"/>
              <w:rPr>
                <w:iCs/>
              </w:rPr>
            </w:pPr>
            <w:r>
              <w:rPr>
                <w:iCs/>
              </w:rPr>
              <w:t>6</w:t>
            </w:r>
            <w:r w:rsidRPr="007E53C6">
              <w:rPr>
                <w:iCs/>
              </w:rPr>
              <w:t>) Организация и планирование продвижения товара и пути его совершенствования.</w:t>
            </w:r>
          </w:p>
          <w:p w:rsidR="0012279B" w:rsidRPr="007E53C6" w:rsidRDefault="0012279B" w:rsidP="0012279B">
            <w:pPr>
              <w:tabs>
                <w:tab w:val="left" w:pos="851"/>
              </w:tabs>
              <w:ind w:firstLine="0"/>
              <w:rPr>
                <w:iCs/>
              </w:rPr>
            </w:pPr>
            <w:r>
              <w:rPr>
                <w:iCs/>
              </w:rPr>
              <w:t>7</w:t>
            </w:r>
            <w:r w:rsidRPr="007E53C6">
              <w:rPr>
                <w:iCs/>
              </w:rPr>
              <w:t>) Средства и методы стимулирования сбыта пр</w:t>
            </w:r>
            <w:r w:rsidRPr="007E53C6">
              <w:rPr>
                <w:iCs/>
              </w:rPr>
              <w:t>о</w:t>
            </w:r>
            <w:r w:rsidRPr="007E53C6">
              <w:rPr>
                <w:iCs/>
              </w:rPr>
              <w:t>дукции.</w:t>
            </w:r>
          </w:p>
          <w:p w:rsidR="0012279B" w:rsidRPr="007E53C6" w:rsidRDefault="0012279B" w:rsidP="0012279B">
            <w:pPr>
              <w:tabs>
                <w:tab w:val="left" w:pos="851"/>
              </w:tabs>
              <w:ind w:firstLine="0"/>
              <w:rPr>
                <w:iCs/>
              </w:rPr>
            </w:pPr>
            <w:r>
              <w:rPr>
                <w:iCs/>
              </w:rPr>
              <w:t>8</w:t>
            </w:r>
            <w:r w:rsidRPr="007E53C6">
              <w:rPr>
                <w:iCs/>
              </w:rPr>
              <w:t>) Принципы, формы и методы финансирования н</w:t>
            </w:r>
            <w:r w:rsidRPr="007E53C6">
              <w:rPr>
                <w:iCs/>
              </w:rPr>
              <w:t>а</w:t>
            </w:r>
            <w:r w:rsidRPr="007E53C6">
              <w:rPr>
                <w:iCs/>
              </w:rPr>
              <w:t>учно-технической продукции.</w:t>
            </w:r>
          </w:p>
          <w:p w:rsidR="0012279B" w:rsidRPr="007E53C6" w:rsidRDefault="0012279B" w:rsidP="0012279B">
            <w:pPr>
              <w:tabs>
                <w:tab w:val="left" w:pos="851"/>
              </w:tabs>
              <w:ind w:firstLine="0"/>
              <w:rPr>
                <w:iCs/>
              </w:rPr>
            </w:pPr>
            <w:r>
              <w:rPr>
                <w:iCs/>
              </w:rPr>
              <w:t>9</w:t>
            </w:r>
            <w:r w:rsidRPr="007E53C6">
              <w:rPr>
                <w:iCs/>
              </w:rPr>
              <w:t>) Источники финансирования научной, научно-технической и инновационной деятельности.</w:t>
            </w:r>
          </w:p>
          <w:p w:rsidR="0012279B" w:rsidRPr="007E53C6" w:rsidRDefault="0012279B" w:rsidP="001227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7E53C6">
              <w:rPr>
                <w:iCs/>
              </w:rPr>
              <w:t>1</w:t>
            </w:r>
            <w:r>
              <w:rPr>
                <w:iCs/>
              </w:rPr>
              <w:t>0</w:t>
            </w:r>
            <w:r w:rsidRPr="007E53C6">
              <w:rPr>
                <w:iCs/>
              </w:rPr>
              <w:t>) Формы государственной поддержки инновац</w:t>
            </w:r>
            <w:r w:rsidRPr="007E53C6">
              <w:rPr>
                <w:iCs/>
              </w:rPr>
              <w:t>и</w:t>
            </w:r>
            <w:r w:rsidRPr="007E53C6">
              <w:rPr>
                <w:iCs/>
              </w:rPr>
              <w:t>онной деятельности в России.</w:t>
            </w:r>
          </w:p>
          <w:p w:rsidR="0012279B" w:rsidRPr="007E53C6" w:rsidRDefault="0012279B" w:rsidP="0012279B">
            <w:pPr>
              <w:tabs>
                <w:tab w:val="left" w:pos="851"/>
              </w:tabs>
              <w:ind w:firstLine="0"/>
              <w:rPr>
                <w:iCs/>
              </w:rPr>
            </w:pPr>
            <w:r w:rsidRPr="007E53C6">
              <w:rPr>
                <w:iCs/>
              </w:rPr>
              <w:t>1</w:t>
            </w:r>
            <w:r>
              <w:rPr>
                <w:iCs/>
              </w:rPr>
              <w:t>1</w:t>
            </w:r>
            <w:r w:rsidRPr="007E53C6">
              <w:rPr>
                <w:iCs/>
              </w:rPr>
              <w:t>) Производственный процесс и основные принц</w:t>
            </w:r>
            <w:r w:rsidRPr="007E53C6">
              <w:rPr>
                <w:iCs/>
              </w:rPr>
              <w:t>и</w:t>
            </w:r>
            <w:r w:rsidRPr="007E53C6">
              <w:rPr>
                <w:iCs/>
              </w:rPr>
              <w:t>пы его организации.</w:t>
            </w:r>
          </w:p>
          <w:p w:rsidR="00CA4B53" w:rsidRPr="001656BC" w:rsidRDefault="0012279B" w:rsidP="0012279B">
            <w:pPr>
              <w:tabs>
                <w:tab w:val="left" w:pos="851"/>
              </w:tabs>
              <w:ind w:firstLine="0"/>
            </w:pPr>
            <w:r w:rsidRPr="007E53C6">
              <w:rPr>
                <w:iCs/>
              </w:rPr>
              <w:t>1</w:t>
            </w:r>
            <w:r>
              <w:rPr>
                <w:iCs/>
              </w:rPr>
              <w:t>2</w:t>
            </w:r>
            <w:r w:rsidRPr="007E53C6">
              <w:rPr>
                <w:iCs/>
              </w:rPr>
              <w:t>) Порядок и особенности выполнения научно-исследовательских работ по государственным ко</w:t>
            </w:r>
            <w:r w:rsidRPr="007E53C6">
              <w:rPr>
                <w:iCs/>
              </w:rPr>
              <w:t>н</w:t>
            </w:r>
            <w:r w:rsidRPr="007E53C6">
              <w:rPr>
                <w:iCs/>
              </w:rPr>
              <w:t>трактам.</w:t>
            </w:r>
          </w:p>
        </w:tc>
      </w:tr>
      <w:tr w:rsidR="00631A93" w:rsidRPr="00457C1A" w:rsidTr="00BD353B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B53" w:rsidRPr="002D15FF" w:rsidRDefault="00CA4B53" w:rsidP="00E2366C">
            <w:pPr>
              <w:ind w:firstLine="0"/>
              <w:jc w:val="left"/>
            </w:pPr>
            <w:r w:rsidRPr="002D15FF">
              <w:lastRenderedPageBreak/>
              <w:t>Владеть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B53" w:rsidRPr="008C1EC7" w:rsidRDefault="0090004D" w:rsidP="00E2366C">
            <w:pPr>
              <w:ind w:firstLine="0"/>
            </w:pPr>
            <w:r>
              <w:t>М</w:t>
            </w:r>
            <w:r w:rsidRPr="00F05CFC">
              <w:t xml:space="preserve">етодами стимулирования сбыта </w:t>
            </w:r>
            <w:r>
              <w:t xml:space="preserve">научно-технической </w:t>
            </w:r>
            <w:r w:rsidRPr="00F05CFC">
              <w:t>продукции</w:t>
            </w:r>
            <w:r>
              <w:t>. С</w:t>
            </w:r>
            <w:r w:rsidRPr="00F05CFC">
              <w:t>пособами оценивания значимости и практической пригодности инновационной проду</w:t>
            </w:r>
            <w:r w:rsidRPr="00F05CFC">
              <w:t>к</w:t>
            </w:r>
            <w:r w:rsidRPr="00F05CFC">
              <w:t>ции</w:t>
            </w:r>
            <w: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A4B53" w:rsidRDefault="00CA4B53" w:rsidP="00E2366C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>
              <w:rPr>
                <w:rFonts w:eastAsia="Calibri"/>
                <w:i/>
                <w:kern w:val="24"/>
              </w:rPr>
              <w:t>Творческие</w:t>
            </w:r>
            <w:r w:rsidRPr="00B63711">
              <w:rPr>
                <w:rFonts w:eastAsia="Calibri"/>
                <w:i/>
                <w:kern w:val="24"/>
              </w:rPr>
              <w:t xml:space="preserve"> задания:</w:t>
            </w:r>
          </w:p>
          <w:p w:rsidR="0012279B" w:rsidRDefault="0012279B" w:rsidP="0012279B">
            <w:pPr>
              <w:ind w:firstLine="0"/>
            </w:pPr>
            <w:r>
              <w:t xml:space="preserve">1. Разработка концепции (методики) </w:t>
            </w:r>
            <w:r w:rsidRPr="00F05CFC">
              <w:t xml:space="preserve">стимулирования сбыта </w:t>
            </w:r>
            <w:r>
              <w:t xml:space="preserve">конкретной научно-технической </w:t>
            </w:r>
            <w:r w:rsidRPr="00F05CFC">
              <w:t>продукции</w:t>
            </w:r>
            <w:r>
              <w:t>.</w:t>
            </w:r>
          </w:p>
          <w:p w:rsidR="00BD353B" w:rsidRPr="00E0027B" w:rsidRDefault="0012279B" w:rsidP="009B5EA3">
            <w:pPr>
              <w:ind w:firstLine="0"/>
            </w:pPr>
            <w:r>
              <w:t xml:space="preserve">2. Разработка концепции (методики) </w:t>
            </w:r>
            <w:r w:rsidRPr="00F05CFC">
              <w:t>оценивания зн</w:t>
            </w:r>
            <w:r w:rsidRPr="00F05CFC">
              <w:t>а</w:t>
            </w:r>
            <w:r w:rsidRPr="00F05CFC">
              <w:t xml:space="preserve">чимости и практической пригодности </w:t>
            </w:r>
            <w:r>
              <w:t xml:space="preserve">конкретной </w:t>
            </w:r>
            <w:r w:rsidRPr="00F05CFC">
              <w:t>инновационной продукции</w:t>
            </w:r>
            <w:r>
              <w:t>.</w:t>
            </w:r>
          </w:p>
        </w:tc>
      </w:tr>
      <w:tr w:rsidR="00CA4B53" w:rsidRPr="00457C1A" w:rsidTr="00BD353B">
        <w:trPr>
          <w:trHeight w:val="446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B53" w:rsidRPr="00F94D17" w:rsidRDefault="0090004D" w:rsidP="001313E6">
            <w:pPr>
              <w:spacing w:before="120" w:after="120"/>
              <w:ind w:firstLine="0"/>
              <w:jc w:val="center"/>
              <w:rPr>
                <w:b/>
              </w:rPr>
            </w:pPr>
            <w:r w:rsidRPr="0090004D">
              <w:rPr>
                <w:b/>
                <w:i/>
              </w:rPr>
              <w:lastRenderedPageBreak/>
              <w:t>ОК-</w:t>
            </w:r>
            <w:r w:rsidR="001313E6">
              <w:rPr>
                <w:b/>
                <w:i/>
              </w:rPr>
              <w:t>5</w:t>
            </w:r>
            <w:r w:rsidRPr="0090004D">
              <w:rPr>
                <w:b/>
                <w:i/>
              </w:rPr>
              <w:t xml:space="preserve">: </w:t>
            </w:r>
            <w:r w:rsidR="001313E6" w:rsidRPr="001313E6">
              <w:rPr>
                <w:b/>
                <w:i/>
              </w:rPr>
              <w:t>способностью использовать основы правовых знаний в различных сферах жизнедеятельности</w:t>
            </w:r>
          </w:p>
        </w:tc>
      </w:tr>
      <w:tr w:rsidR="00631A93" w:rsidRPr="00457C1A" w:rsidTr="00BD353B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B53" w:rsidRPr="002D15FF" w:rsidRDefault="00CA4B53" w:rsidP="00E2366C">
            <w:pPr>
              <w:ind w:firstLine="0"/>
              <w:jc w:val="left"/>
            </w:pPr>
            <w:r w:rsidRPr="002D15FF">
              <w:t>Знать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B53" w:rsidRPr="008C1EC7" w:rsidRDefault="0090004D" w:rsidP="00E2366C">
            <w:pPr>
              <w:ind w:firstLine="0"/>
            </w:pPr>
            <w:r w:rsidRPr="0090004D">
              <w:t>Основные понятия и определения федерального закона «О науке и государс</w:t>
            </w:r>
            <w:r w:rsidRPr="0090004D">
              <w:t>т</w:t>
            </w:r>
            <w:r w:rsidRPr="0090004D">
              <w:t>венной научно-технической политике». Основные понятия и определения фед</w:t>
            </w:r>
            <w:r w:rsidRPr="0090004D">
              <w:t>е</w:t>
            </w:r>
            <w:r w:rsidRPr="0090004D">
              <w:t>рального закона об инновационной деятельности и о государственной иннов</w:t>
            </w:r>
            <w:r w:rsidRPr="0090004D">
              <w:t>а</w:t>
            </w:r>
            <w:r w:rsidRPr="0090004D">
              <w:t>ционной политике.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A4B53" w:rsidRPr="001656BC" w:rsidRDefault="00CA4B53" w:rsidP="00E2366C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1656BC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12279B" w:rsidRPr="009C56C3" w:rsidRDefault="0012279B" w:rsidP="0012279B">
            <w:pPr>
              <w:tabs>
                <w:tab w:val="left" w:pos="851"/>
              </w:tabs>
              <w:ind w:firstLine="0"/>
            </w:pPr>
            <w:r>
              <w:t xml:space="preserve">1. </w:t>
            </w:r>
            <w:r w:rsidRPr="009C56C3">
              <w:t>Понятие и правовое содержание результатов нау</w:t>
            </w:r>
            <w:r w:rsidRPr="009C56C3">
              <w:t>ч</w:t>
            </w:r>
            <w:r w:rsidRPr="009C56C3">
              <w:t>ной и научно-технической деятельности.</w:t>
            </w:r>
          </w:p>
          <w:p w:rsidR="0012279B" w:rsidRPr="009C56C3" w:rsidRDefault="0012279B" w:rsidP="0012279B">
            <w:pPr>
              <w:tabs>
                <w:tab w:val="left" w:pos="851"/>
              </w:tabs>
              <w:ind w:firstLine="0"/>
            </w:pPr>
            <w:r>
              <w:t>2</w:t>
            </w:r>
            <w:r w:rsidRPr="009C56C3">
              <w:t>. Виды охранных документов интеллектуальной собственности.</w:t>
            </w:r>
          </w:p>
          <w:p w:rsidR="0012279B" w:rsidRPr="009C56C3" w:rsidRDefault="0012279B" w:rsidP="0012279B">
            <w:pPr>
              <w:tabs>
                <w:tab w:val="left" w:pos="851"/>
              </w:tabs>
              <w:ind w:firstLine="0"/>
            </w:pPr>
            <w:r>
              <w:t>3</w:t>
            </w:r>
            <w:r w:rsidRPr="009C56C3">
              <w:t>. Виды научно-технических услуг.</w:t>
            </w:r>
          </w:p>
          <w:p w:rsidR="0012279B" w:rsidRPr="009C56C3" w:rsidRDefault="0012279B" w:rsidP="0012279B">
            <w:pPr>
              <w:tabs>
                <w:tab w:val="left" w:pos="851"/>
              </w:tabs>
              <w:ind w:firstLine="0"/>
            </w:pPr>
            <w:r>
              <w:t>4</w:t>
            </w:r>
            <w:r w:rsidRPr="009C56C3">
              <w:t xml:space="preserve">. </w:t>
            </w:r>
            <w:r w:rsidR="00C11D95">
              <w:t>Понятие и</w:t>
            </w:r>
            <w:r w:rsidRPr="009C56C3">
              <w:t>зобретательств</w:t>
            </w:r>
            <w:r w:rsidR="00C11D95">
              <w:t>а и и</w:t>
            </w:r>
            <w:r w:rsidRPr="009C56C3">
              <w:t>зобретени</w:t>
            </w:r>
            <w:r w:rsidR="00C11D95">
              <w:t>я</w:t>
            </w:r>
            <w:r w:rsidRPr="009C56C3">
              <w:t>.</w:t>
            </w:r>
          </w:p>
          <w:p w:rsidR="0012279B" w:rsidRPr="009C56C3" w:rsidRDefault="0012279B" w:rsidP="0012279B">
            <w:pPr>
              <w:tabs>
                <w:tab w:val="left" w:pos="851"/>
              </w:tabs>
              <w:ind w:firstLine="0"/>
            </w:pPr>
            <w:r>
              <w:t>5</w:t>
            </w:r>
            <w:r w:rsidRPr="009C56C3">
              <w:t xml:space="preserve">. </w:t>
            </w:r>
            <w:r w:rsidR="00C11D95">
              <w:t>Понятие и</w:t>
            </w:r>
            <w:r w:rsidRPr="009C56C3">
              <w:t>зобретательств</w:t>
            </w:r>
            <w:r w:rsidR="00C11D95">
              <w:t>а и п</w:t>
            </w:r>
            <w:r w:rsidRPr="009C56C3">
              <w:t>олезн</w:t>
            </w:r>
            <w:r w:rsidR="00C11D95">
              <w:t>ой</w:t>
            </w:r>
            <w:r w:rsidRPr="009C56C3">
              <w:t xml:space="preserve"> модел</w:t>
            </w:r>
            <w:r w:rsidR="00C11D95">
              <w:t>и</w:t>
            </w:r>
            <w:r w:rsidRPr="009C56C3">
              <w:t>.</w:t>
            </w:r>
          </w:p>
          <w:p w:rsidR="0012279B" w:rsidRPr="009C56C3" w:rsidRDefault="0012279B" w:rsidP="0012279B">
            <w:pPr>
              <w:tabs>
                <w:tab w:val="left" w:pos="851"/>
              </w:tabs>
              <w:ind w:firstLine="0"/>
            </w:pPr>
            <w:r>
              <w:t>6</w:t>
            </w:r>
            <w:r w:rsidRPr="009C56C3">
              <w:t>. Государственная регистрация научных результ</w:t>
            </w:r>
            <w:r w:rsidRPr="009C56C3">
              <w:t>а</w:t>
            </w:r>
            <w:r w:rsidRPr="009C56C3">
              <w:t>тов.</w:t>
            </w:r>
          </w:p>
          <w:p w:rsidR="0012279B" w:rsidRPr="009C56C3" w:rsidRDefault="0012279B" w:rsidP="0012279B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t>7</w:t>
            </w:r>
            <w:r w:rsidRPr="009C56C3">
              <w:t xml:space="preserve">. </w:t>
            </w:r>
            <w:r w:rsidRPr="009C56C3">
              <w:rPr>
                <w:bCs/>
              </w:rPr>
              <w:t>Основные цели и принципы государственной н</w:t>
            </w:r>
            <w:r w:rsidRPr="009C56C3">
              <w:rPr>
                <w:bCs/>
              </w:rPr>
              <w:t>а</w:t>
            </w:r>
            <w:r w:rsidRPr="009C56C3">
              <w:rPr>
                <w:bCs/>
              </w:rPr>
              <w:t>учно-технической политики.</w:t>
            </w:r>
          </w:p>
          <w:p w:rsidR="0012279B" w:rsidRPr="009C56C3" w:rsidRDefault="0012279B" w:rsidP="0012279B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8</w:t>
            </w:r>
            <w:r w:rsidRPr="009C56C3">
              <w:rPr>
                <w:bCs/>
              </w:rPr>
              <w:t>. Формы государственной поддержки инновацио</w:t>
            </w:r>
            <w:r w:rsidRPr="009C56C3">
              <w:rPr>
                <w:bCs/>
              </w:rPr>
              <w:t>н</w:t>
            </w:r>
            <w:r w:rsidRPr="009C56C3">
              <w:rPr>
                <w:bCs/>
              </w:rPr>
              <w:t>ной деятельности.</w:t>
            </w:r>
          </w:p>
          <w:p w:rsidR="00CA4B53" w:rsidRDefault="0012279B" w:rsidP="0012279B">
            <w:pPr>
              <w:tabs>
                <w:tab w:val="left" w:pos="851"/>
                <w:tab w:val="num" w:pos="993"/>
              </w:tabs>
              <w:ind w:firstLine="0"/>
              <w:rPr>
                <w:bCs/>
              </w:rPr>
            </w:pPr>
            <w:r>
              <w:rPr>
                <w:bCs/>
              </w:rPr>
              <w:t>9</w:t>
            </w:r>
            <w:r w:rsidRPr="009C56C3">
              <w:rPr>
                <w:bCs/>
              </w:rPr>
              <w:t>. Нетрадиционные меры государственной поддер</w:t>
            </w:r>
            <w:r w:rsidRPr="009C56C3">
              <w:rPr>
                <w:bCs/>
              </w:rPr>
              <w:t>ж</w:t>
            </w:r>
            <w:r w:rsidRPr="009C56C3">
              <w:rPr>
                <w:bCs/>
              </w:rPr>
              <w:t>ки.</w:t>
            </w:r>
          </w:p>
          <w:p w:rsidR="00C11D95" w:rsidRDefault="00C11D95" w:rsidP="0012279B">
            <w:pPr>
              <w:tabs>
                <w:tab w:val="left" w:pos="851"/>
                <w:tab w:val="num" w:pos="993"/>
              </w:tabs>
              <w:ind w:firstLine="0"/>
            </w:pPr>
            <w:r>
              <w:rPr>
                <w:bCs/>
              </w:rPr>
              <w:t xml:space="preserve">10. Основное содержание федерального закона </w:t>
            </w:r>
            <w:r w:rsidRPr="0090004D">
              <w:t>«О науке и государственной научно-технической пол</w:t>
            </w:r>
            <w:r w:rsidRPr="0090004D">
              <w:t>и</w:t>
            </w:r>
            <w:r w:rsidRPr="0090004D">
              <w:t>тике»</w:t>
            </w:r>
            <w:r>
              <w:t>.</w:t>
            </w:r>
          </w:p>
          <w:p w:rsidR="00C11D95" w:rsidRPr="0024611B" w:rsidRDefault="00C11D95" w:rsidP="0012279B">
            <w:pPr>
              <w:tabs>
                <w:tab w:val="left" w:pos="851"/>
                <w:tab w:val="num" w:pos="993"/>
              </w:tabs>
              <w:ind w:firstLine="0"/>
              <w:rPr>
                <w:rFonts w:eastAsia="Calibri"/>
                <w:kern w:val="24"/>
              </w:rPr>
            </w:pPr>
            <w:r>
              <w:t xml:space="preserve">11. </w:t>
            </w:r>
            <w:r>
              <w:rPr>
                <w:bCs/>
              </w:rPr>
              <w:t xml:space="preserve">Основное содержание </w:t>
            </w:r>
            <w:r w:rsidRPr="0090004D">
              <w:t>федерального закона об инновационной деятельности и о государственной инновационной политике</w:t>
            </w:r>
            <w:r>
              <w:t>.</w:t>
            </w:r>
          </w:p>
        </w:tc>
      </w:tr>
      <w:tr w:rsidR="00631A93" w:rsidRPr="00457C1A" w:rsidTr="00BD353B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B53" w:rsidRPr="002D15FF" w:rsidRDefault="00CA4B53" w:rsidP="00E2366C">
            <w:pPr>
              <w:ind w:firstLine="0"/>
              <w:jc w:val="left"/>
            </w:pPr>
            <w:r w:rsidRPr="002D15FF">
              <w:t>Уметь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B53" w:rsidRPr="008C1EC7" w:rsidRDefault="0090004D" w:rsidP="00E2366C">
            <w:pPr>
              <w:ind w:firstLine="0"/>
            </w:pPr>
            <w:r w:rsidRPr="0090004D">
              <w:t>Анализировать, интерпретировать и применять нормативно-техническую док</w:t>
            </w:r>
            <w:r w:rsidRPr="0090004D">
              <w:t>у</w:t>
            </w:r>
            <w:r w:rsidRPr="0090004D">
              <w:t>ментацию в области научно-технической политики и инновационной деятел</w:t>
            </w:r>
            <w:r w:rsidRPr="0090004D">
              <w:t>ь</w:t>
            </w:r>
            <w:r w:rsidRPr="0090004D">
              <w:t>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A4B53" w:rsidRDefault="00CA4B53" w:rsidP="00E2366C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B63711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12279B" w:rsidRDefault="0012279B" w:rsidP="0012279B">
            <w:pPr>
              <w:tabs>
                <w:tab w:val="left" w:pos="851"/>
              </w:tabs>
              <w:ind w:firstLine="0"/>
            </w:pPr>
            <w:r>
              <w:t>Подготовка докладов-презентаций на предложенные или самостоятельные тематики:</w:t>
            </w:r>
          </w:p>
          <w:p w:rsidR="0012279B" w:rsidRPr="007E53C6" w:rsidRDefault="002F08F1" w:rsidP="0012279B">
            <w:pPr>
              <w:tabs>
                <w:tab w:val="left" w:pos="851"/>
              </w:tabs>
              <w:ind w:firstLine="0"/>
              <w:rPr>
                <w:iCs/>
              </w:rPr>
            </w:pPr>
            <w:r>
              <w:rPr>
                <w:iCs/>
              </w:rPr>
              <w:t>1</w:t>
            </w:r>
            <w:r w:rsidR="0012279B" w:rsidRPr="007E53C6">
              <w:rPr>
                <w:iCs/>
              </w:rPr>
              <w:t>) Организация и планирование продвижения товара и пути его совершенствования.</w:t>
            </w:r>
          </w:p>
          <w:p w:rsidR="0012279B" w:rsidRPr="007E53C6" w:rsidRDefault="002F08F1" w:rsidP="0012279B">
            <w:pPr>
              <w:tabs>
                <w:tab w:val="left" w:pos="851"/>
              </w:tabs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  <w:r w:rsidR="0012279B" w:rsidRPr="007E53C6">
              <w:rPr>
                <w:iCs/>
              </w:rPr>
              <w:t>) Формы государственной поддержки инновацио</w:t>
            </w:r>
            <w:r w:rsidR="0012279B" w:rsidRPr="007E53C6">
              <w:rPr>
                <w:iCs/>
              </w:rPr>
              <w:t>н</w:t>
            </w:r>
            <w:r w:rsidR="0012279B" w:rsidRPr="007E53C6">
              <w:rPr>
                <w:iCs/>
              </w:rPr>
              <w:t>ной деятельности в России.</w:t>
            </w:r>
          </w:p>
          <w:p w:rsidR="0012279B" w:rsidRPr="007E53C6" w:rsidRDefault="002F08F1" w:rsidP="0012279B">
            <w:pPr>
              <w:tabs>
                <w:tab w:val="left" w:pos="851"/>
              </w:tabs>
              <w:ind w:firstLine="0"/>
              <w:rPr>
                <w:iCs/>
              </w:rPr>
            </w:pPr>
            <w:r>
              <w:rPr>
                <w:iCs/>
              </w:rPr>
              <w:t>3</w:t>
            </w:r>
            <w:r w:rsidR="0012279B" w:rsidRPr="007E53C6">
              <w:rPr>
                <w:iCs/>
              </w:rPr>
              <w:t xml:space="preserve">) </w:t>
            </w:r>
            <w:r>
              <w:rPr>
                <w:iCs/>
              </w:rPr>
              <w:t>Особенности н</w:t>
            </w:r>
            <w:r w:rsidR="0012279B" w:rsidRPr="007E53C6">
              <w:rPr>
                <w:iCs/>
              </w:rPr>
              <w:t>аучно-техническ</w:t>
            </w:r>
            <w:r>
              <w:rPr>
                <w:iCs/>
              </w:rPr>
              <w:t>ой</w:t>
            </w:r>
            <w:r w:rsidR="0012279B" w:rsidRPr="007E53C6">
              <w:rPr>
                <w:iCs/>
              </w:rPr>
              <w:t xml:space="preserve"> политик</w:t>
            </w:r>
            <w:r>
              <w:rPr>
                <w:iCs/>
              </w:rPr>
              <w:t>и в</w:t>
            </w:r>
            <w:r w:rsidR="0012279B" w:rsidRPr="007E53C6">
              <w:rPr>
                <w:iCs/>
              </w:rPr>
              <w:t xml:space="preserve"> Ро</w:t>
            </w:r>
            <w:r w:rsidR="0012279B" w:rsidRPr="007E53C6">
              <w:rPr>
                <w:iCs/>
              </w:rPr>
              <w:t>с</w:t>
            </w:r>
            <w:r>
              <w:rPr>
                <w:iCs/>
              </w:rPr>
              <w:t>сийской Федерации.</w:t>
            </w:r>
          </w:p>
          <w:p w:rsidR="002F08F1" w:rsidRDefault="002F08F1" w:rsidP="0012279B">
            <w:pPr>
              <w:ind w:firstLine="0"/>
              <w:rPr>
                <w:iCs/>
              </w:rPr>
            </w:pPr>
            <w:r>
              <w:rPr>
                <w:iCs/>
              </w:rPr>
              <w:t>4</w:t>
            </w:r>
            <w:r w:rsidR="0012279B" w:rsidRPr="007E53C6">
              <w:rPr>
                <w:iCs/>
              </w:rPr>
              <w:t>) Порядок и особенности выполнения научно-исследовательских работ по государственным ко</w:t>
            </w:r>
            <w:r w:rsidR="0012279B" w:rsidRPr="007E53C6">
              <w:rPr>
                <w:iCs/>
              </w:rPr>
              <w:t>н</w:t>
            </w:r>
            <w:r w:rsidR="0012279B" w:rsidRPr="007E53C6">
              <w:rPr>
                <w:iCs/>
              </w:rPr>
              <w:t>трактам</w:t>
            </w:r>
            <w:r>
              <w:rPr>
                <w:iCs/>
              </w:rPr>
              <w:t xml:space="preserve"> и грантам.</w:t>
            </w:r>
          </w:p>
          <w:p w:rsidR="00CA4B53" w:rsidRPr="0024611B" w:rsidRDefault="002F08F1" w:rsidP="002F08F1">
            <w:pPr>
              <w:ind w:firstLine="0"/>
              <w:rPr>
                <w:rFonts w:eastAsia="Calibri"/>
                <w:kern w:val="24"/>
              </w:rPr>
            </w:pPr>
            <w:r>
              <w:rPr>
                <w:iCs/>
              </w:rPr>
              <w:t>5) Нормативно-техническая документация в области инновационной научно-технической деятельности.</w:t>
            </w:r>
          </w:p>
        </w:tc>
      </w:tr>
      <w:tr w:rsidR="00631A93" w:rsidRPr="00457C1A" w:rsidTr="00BD353B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B53" w:rsidRPr="002D15FF" w:rsidRDefault="00CA4B53" w:rsidP="00E2366C">
            <w:pPr>
              <w:ind w:firstLine="0"/>
              <w:jc w:val="left"/>
            </w:pPr>
            <w:r w:rsidRPr="002D15FF">
              <w:lastRenderedPageBreak/>
              <w:t>Владеть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B53" w:rsidRPr="008C1EC7" w:rsidRDefault="0090004D" w:rsidP="00E2366C">
            <w:pPr>
              <w:ind w:firstLine="0"/>
            </w:pPr>
            <w:r w:rsidRPr="0090004D">
              <w:t>Знаниями о государственной научно-технической политике России, государс</w:t>
            </w:r>
            <w:r w:rsidRPr="0090004D">
              <w:t>т</w:t>
            </w:r>
            <w:r w:rsidRPr="0090004D">
              <w:t>венной инновационной политике, а также инструментами эффективного прим</w:t>
            </w:r>
            <w:r w:rsidRPr="0090004D">
              <w:t>е</w:t>
            </w:r>
            <w:r w:rsidRPr="0090004D">
              <w:t>нения этих знаний на практике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A4B53" w:rsidRDefault="00CA4B53" w:rsidP="00E2366C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>
              <w:rPr>
                <w:rFonts w:eastAsia="Calibri"/>
                <w:i/>
                <w:kern w:val="24"/>
              </w:rPr>
              <w:t>Творческие</w:t>
            </w:r>
            <w:r w:rsidRPr="00B63711">
              <w:rPr>
                <w:rFonts w:eastAsia="Calibri"/>
                <w:i/>
                <w:kern w:val="24"/>
              </w:rPr>
              <w:t xml:space="preserve"> задания:</w:t>
            </w:r>
          </w:p>
          <w:p w:rsidR="0012279B" w:rsidRDefault="0012279B" w:rsidP="0012279B">
            <w:pPr>
              <w:ind w:firstLine="0"/>
            </w:pPr>
            <w:r>
              <w:t xml:space="preserve">1. Аналитический обзор </w:t>
            </w:r>
            <w:r w:rsidR="002F08F1">
              <w:t xml:space="preserve">государственной </w:t>
            </w:r>
            <w:r>
              <w:t>научно-технической политики России</w:t>
            </w:r>
            <w:r w:rsidR="002F08F1">
              <w:t>.</w:t>
            </w:r>
          </w:p>
          <w:p w:rsidR="002F08F1" w:rsidRDefault="002F08F1" w:rsidP="0012279B">
            <w:pPr>
              <w:ind w:firstLine="0"/>
            </w:pPr>
            <w:r>
              <w:t>2. Аналитический обзор государственной</w:t>
            </w:r>
            <w:r w:rsidRPr="0090004D">
              <w:t xml:space="preserve"> инновац</w:t>
            </w:r>
            <w:r w:rsidRPr="0090004D">
              <w:t>и</w:t>
            </w:r>
            <w:r>
              <w:t>онной политики.</w:t>
            </w:r>
          </w:p>
          <w:p w:rsidR="00CA4B53" w:rsidRPr="0024611B" w:rsidRDefault="002F08F1" w:rsidP="002F08F1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3. Особенности применения </w:t>
            </w:r>
            <w:r w:rsidRPr="0090004D">
              <w:t>государственной нау</w:t>
            </w:r>
            <w:r w:rsidRPr="0090004D">
              <w:t>ч</w:t>
            </w:r>
            <w:r w:rsidRPr="0090004D">
              <w:t xml:space="preserve">но-технической </w:t>
            </w:r>
            <w:r>
              <w:t>(</w:t>
            </w:r>
            <w:r w:rsidRPr="0090004D">
              <w:t>инновационной</w:t>
            </w:r>
            <w:r>
              <w:t>)</w:t>
            </w:r>
            <w:r w:rsidRPr="0090004D">
              <w:t xml:space="preserve"> политик</w:t>
            </w:r>
            <w:r>
              <w:t xml:space="preserve">и </w:t>
            </w:r>
            <w:r w:rsidRPr="0090004D">
              <w:t>на пра</w:t>
            </w:r>
            <w:r w:rsidRPr="0090004D">
              <w:t>к</w:t>
            </w:r>
            <w:r w:rsidRPr="0090004D">
              <w:t>тике</w:t>
            </w:r>
          </w:p>
        </w:tc>
      </w:tr>
      <w:tr w:rsidR="0090004D" w:rsidRPr="00457C1A" w:rsidTr="00BD353B">
        <w:trPr>
          <w:trHeight w:val="446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004D" w:rsidRPr="001313E6" w:rsidRDefault="001313E6" w:rsidP="003409CA">
            <w:pPr>
              <w:spacing w:before="120" w:after="120"/>
              <w:ind w:firstLine="0"/>
              <w:jc w:val="center"/>
              <w:rPr>
                <w:b/>
              </w:rPr>
            </w:pPr>
            <w:r w:rsidRPr="001313E6">
              <w:rPr>
                <w:b/>
                <w:i/>
              </w:rPr>
              <w:t>ОПК-5: способностью на научной основе организовать свой труд, самостоятельно оценивать результаты своей деятельности</w:t>
            </w:r>
          </w:p>
        </w:tc>
      </w:tr>
      <w:tr w:rsidR="00631A93" w:rsidRPr="00457C1A" w:rsidTr="00BD353B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004D" w:rsidRPr="001313E6" w:rsidRDefault="0090004D" w:rsidP="00E2366C">
            <w:pPr>
              <w:ind w:firstLine="0"/>
              <w:jc w:val="left"/>
            </w:pPr>
            <w:r w:rsidRPr="001313E6">
              <w:t>Знать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004D" w:rsidRPr="001313E6" w:rsidRDefault="001313E6" w:rsidP="00E2366C">
            <w:pPr>
              <w:ind w:firstLine="0"/>
            </w:pPr>
            <w:r w:rsidRPr="001313E6">
              <w:t>Порядок и особенности выполнения научно-исследовательских работ по гос</w:t>
            </w:r>
            <w:r w:rsidRPr="001313E6">
              <w:t>у</w:t>
            </w:r>
            <w:r w:rsidRPr="001313E6">
              <w:t>дарственным контрактам и грантам, формы государственной поддержки инн</w:t>
            </w:r>
            <w:r w:rsidRPr="001313E6">
              <w:t>о</w:t>
            </w:r>
            <w:r w:rsidRPr="001313E6">
              <w:t>вационной деятельности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09CA" w:rsidRPr="001656BC" w:rsidRDefault="003409CA" w:rsidP="003409CA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1656BC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3409CA" w:rsidRPr="009C56C3" w:rsidRDefault="003409CA" w:rsidP="003409CA">
            <w:pPr>
              <w:tabs>
                <w:tab w:val="left" w:pos="851"/>
              </w:tabs>
              <w:ind w:firstLine="0"/>
            </w:pPr>
            <w:r>
              <w:t xml:space="preserve">1. </w:t>
            </w:r>
            <w:r w:rsidRPr="009C56C3">
              <w:t>Показатели, характеризующие научную деятел</w:t>
            </w:r>
            <w:r w:rsidRPr="009C56C3">
              <w:t>ь</w:t>
            </w:r>
            <w:r w:rsidRPr="009C56C3">
              <w:t>ность.</w:t>
            </w:r>
          </w:p>
          <w:p w:rsidR="003409CA" w:rsidRPr="009C56C3" w:rsidRDefault="003409CA" w:rsidP="003409CA">
            <w:pPr>
              <w:tabs>
                <w:tab w:val="left" w:pos="851"/>
              </w:tabs>
              <w:ind w:firstLine="0"/>
            </w:pPr>
            <w:r>
              <w:t>2</w:t>
            </w:r>
            <w:r w:rsidRPr="009C56C3">
              <w:t>. Классификация научно-технической продукции.</w:t>
            </w:r>
          </w:p>
          <w:p w:rsidR="003409CA" w:rsidRPr="009C56C3" w:rsidRDefault="003409CA" w:rsidP="003409CA">
            <w:pPr>
              <w:tabs>
                <w:tab w:val="left" w:pos="851"/>
              </w:tabs>
              <w:ind w:firstLine="0"/>
            </w:pPr>
            <w:r>
              <w:t>3</w:t>
            </w:r>
            <w:r w:rsidRPr="009C56C3">
              <w:t xml:space="preserve">. </w:t>
            </w:r>
            <w:r w:rsidRPr="0090004D">
              <w:t xml:space="preserve">Основные шаги и правила </w:t>
            </w:r>
            <w:r>
              <w:t>г</w:t>
            </w:r>
            <w:r w:rsidRPr="009C56C3">
              <w:t>осударственн</w:t>
            </w:r>
            <w:r>
              <w:t>ой</w:t>
            </w:r>
            <w:r w:rsidRPr="009C56C3">
              <w:t xml:space="preserve"> рег</w:t>
            </w:r>
            <w:r w:rsidRPr="009C56C3">
              <w:t>и</w:t>
            </w:r>
            <w:r w:rsidRPr="009C56C3">
              <w:t>страци</w:t>
            </w:r>
            <w:r>
              <w:t>и</w:t>
            </w:r>
            <w:r w:rsidRPr="009C56C3">
              <w:t xml:space="preserve"> </w:t>
            </w:r>
            <w:r w:rsidRPr="0090004D">
              <w:t>результатов научной деятельности</w:t>
            </w:r>
            <w:r w:rsidRPr="009C56C3">
              <w:t>.</w:t>
            </w:r>
          </w:p>
          <w:p w:rsidR="003409CA" w:rsidRPr="009C56C3" w:rsidRDefault="003409CA" w:rsidP="003409CA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4</w:t>
            </w:r>
            <w:r w:rsidRPr="009C56C3">
              <w:rPr>
                <w:bCs/>
              </w:rPr>
              <w:t>. Формы финансирования</w:t>
            </w:r>
            <w:r>
              <w:rPr>
                <w:bCs/>
              </w:rPr>
              <w:t xml:space="preserve"> </w:t>
            </w:r>
            <w:r w:rsidRPr="009C56C3">
              <w:rPr>
                <w:bCs/>
              </w:rPr>
              <w:t>инновационной деятел</w:t>
            </w:r>
            <w:r w:rsidRPr="009C56C3">
              <w:rPr>
                <w:bCs/>
              </w:rPr>
              <w:t>ь</w:t>
            </w:r>
            <w:r w:rsidRPr="009C56C3">
              <w:rPr>
                <w:bCs/>
              </w:rPr>
              <w:t>ности.</w:t>
            </w:r>
          </w:p>
          <w:p w:rsidR="003409CA" w:rsidRDefault="003409CA" w:rsidP="003409CA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5</w:t>
            </w:r>
            <w:r w:rsidRPr="009C56C3">
              <w:rPr>
                <w:bCs/>
              </w:rPr>
              <w:t>. Формы государственной поддержки инновацио</w:t>
            </w:r>
            <w:r w:rsidRPr="009C56C3">
              <w:rPr>
                <w:bCs/>
              </w:rPr>
              <w:t>н</w:t>
            </w:r>
            <w:r w:rsidRPr="009C56C3">
              <w:rPr>
                <w:bCs/>
              </w:rPr>
              <w:t>ной деятельности.</w:t>
            </w:r>
          </w:p>
          <w:p w:rsidR="003409CA" w:rsidRPr="009C56C3" w:rsidRDefault="003409CA" w:rsidP="003409CA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lastRenderedPageBreak/>
              <w:t xml:space="preserve">6. </w:t>
            </w:r>
            <w:r w:rsidRPr="00EB2A5A">
              <w:t>Порядок и особенности выполнения научно-исследовательских работ по государственным ко</w:t>
            </w:r>
            <w:r w:rsidRPr="00EB2A5A">
              <w:t>н</w:t>
            </w:r>
            <w:r w:rsidRPr="00EB2A5A">
              <w:t>трактам</w:t>
            </w:r>
            <w:r>
              <w:t xml:space="preserve"> и грантам.</w:t>
            </w:r>
          </w:p>
          <w:p w:rsidR="00631A93" w:rsidRPr="003409CA" w:rsidRDefault="003409CA" w:rsidP="003409CA">
            <w:pPr>
              <w:spacing w:after="60"/>
              <w:ind w:firstLine="0"/>
              <w:rPr>
                <w:bCs/>
              </w:rPr>
            </w:pPr>
            <w:r>
              <w:rPr>
                <w:bCs/>
              </w:rPr>
              <w:t>7</w:t>
            </w:r>
            <w:r w:rsidRPr="009C56C3">
              <w:rPr>
                <w:bCs/>
              </w:rPr>
              <w:t>. Нетрадиционные меры государственной поддер</w:t>
            </w:r>
            <w:r w:rsidRPr="009C56C3">
              <w:rPr>
                <w:bCs/>
              </w:rPr>
              <w:t>ж</w:t>
            </w:r>
            <w:r w:rsidRPr="009C56C3">
              <w:rPr>
                <w:bCs/>
              </w:rPr>
              <w:t>ки</w:t>
            </w:r>
            <w:r>
              <w:rPr>
                <w:bCs/>
              </w:rPr>
              <w:t xml:space="preserve"> научно-исследовательской деятельности</w:t>
            </w:r>
            <w:r w:rsidRPr="009C56C3">
              <w:rPr>
                <w:bCs/>
              </w:rPr>
              <w:t>.</w:t>
            </w:r>
          </w:p>
        </w:tc>
      </w:tr>
      <w:tr w:rsidR="00631A93" w:rsidRPr="00457C1A" w:rsidTr="00BD353B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004D" w:rsidRPr="001313E6" w:rsidRDefault="0090004D" w:rsidP="00E2366C">
            <w:pPr>
              <w:ind w:firstLine="0"/>
              <w:jc w:val="left"/>
            </w:pPr>
            <w:r w:rsidRPr="001313E6">
              <w:lastRenderedPageBreak/>
              <w:t>Уметь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004D" w:rsidRPr="001313E6" w:rsidRDefault="001313E6" w:rsidP="00E2366C">
            <w:pPr>
              <w:ind w:firstLine="0"/>
            </w:pPr>
            <w:r w:rsidRPr="001313E6">
              <w:t>Организовать свой труд при выполнении научно-исследовательских работ по государственным контрактам и грантам. Оценивать результаты инновационной деятельности.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09CA" w:rsidRPr="003409CA" w:rsidRDefault="003409CA" w:rsidP="003409CA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3409CA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3409CA" w:rsidRPr="003409CA" w:rsidRDefault="003409CA" w:rsidP="003409CA">
            <w:pPr>
              <w:spacing w:after="60"/>
              <w:ind w:firstLine="0"/>
              <w:rPr>
                <w:rFonts w:eastAsia="Calibri"/>
                <w:kern w:val="24"/>
              </w:rPr>
            </w:pPr>
            <w:r w:rsidRPr="003409CA">
              <w:rPr>
                <w:rFonts w:eastAsia="Calibri"/>
                <w:kern w:val="24"/>
              </w:rPr>
              <w:t>Подготовка докладов-презентаций на предложенные или самостоятельные тематики:</w:t>
            </w:r>
          </w:p>
          <w:p w:rsidR="003409CA" w:rsidRDefault="003409CA" w:rsidP="003409CA">
            <w:pPr>
              <w:spacing w:after="60"/>
              <w:ind w:firstLine="0"/>
              <w:rPr>
                <w:rFonts w:eastAsia="Calibri"/>
                <w:iCs/>
                <w:kern w:val="24"/>
              </w:rPr>
            </w:pPr>
            <w:r>
              <w:rPr>
                <w:rFonts w:eastAsia="Calibri"/>
                <w:iCs/>
                <w:kern w:val="24"/>
              </w:rPr>
              <w:t>1</w:t>
            </w:r>
            <w:r w:rsidRPr="003409CA">
              <w:rPr>
                <w:rFonts w:eastAsia="Calibri"/>
                <w:iCs/>
                <w:kern w:val="24"/>
              </w:rPr>
              <w:t xml:space="preserve">) </w:t>
            </w:r>
            <w:r>
              <w:rPr>
                <w:rFonts w:eastAsia="Calibri"/>
                <w:iCs/>
                <w:kern w:val="24"/>
              </w:rPr>
              <w:t>Организация труда при выполнении научно-исследовательских работ по государственным ко</w:t>
            </w:r>
            <w:r>
              <w:rPr>
                <w:rFonts w:eastAsia="Calibri"/>
                <w:iCs/>
                <w:kern w:val="24"/>
              </w:rPr>
              <w:t>н</w:t>
            </w:r>
            <w:r>
              <w:rPr>
                <w:rFonts w:eastAsia="Calibri"/>
                <w:iCs/>
                <w:kern w:val="24"/>
              </w:rPr>
              <w:t>трактам и грантам;</w:t>
            </w:r>
          </w:p>
          <w:p w:rsidR="0090004D" w:rsidRPr="003409CA" w:rsidRDefault="003409CA" w:rsidP="003409CA">
            <w:pPr>
              <w:spacing w:after="60"/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iCs/>
                <w:kern w:val="24"/>
              </w:rPr>
              <w:t>2) Принципы оценки результатов инновационной деятельности</w:t>
            </w:r>
            <w:r w:rsidRPr="003409CA">
              <w:rPr>
                <w:rFonts w:eastAsia="Calibri"/>
                <w:iCs/>
                <w:kern w:val="24"/>
              </w:rPr>
              <w:t>.</w:t>
            </w:r>
          </w:p>
        </w:tc>
      </w:tr>
      <w:tr w:rsidR="00631A93" w:rsidRPr="00457C1A" w:rsidTr="00BD353B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004D" w:rsidRPr="001313E6" w:rsidRDefault="0090004D" w:rsidP="00E2366C">
            <w:pPr>
              <w:ind w:firstLine="0"/>
              <w:jc w:val="left"/>
            </w:pPr>
            <w:r w:rsidRPr="001313E6">
              <w:t>Владеть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004D" w:rsidRPr="001313E6" w:rsidRDefault="001313E6" w:rsidP="00E2366C">
            <w:pPr>
              <w:ind w:firstLine="0"/>
            </w:pPr>
            <w:r w:rsidRPr="001313E6">
              <w:t>Классификацией научно-технической продукции. Профессиональным языком предметной области знания. Практическими навыками оценки качества научно-технической продукции. Навыками составления конкурсной документации на выполнение научно-исследовательских работ по государственным контрактам и грантам.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09CA" w:rsidRPr="00534A37" w:rsidRDefault="003409CA" w:rsidP="003409CA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534A37">
              <w:rPr>
                <w:rFonts w:eastAsia="Calibri"/>
                <w:i/>
                <w:kern w:val="24"/>
              </w:rPr>
              <w:t>Творческие задания:</w:t>
            </w:r>
          </w:p>
          <w:p w:rsidR="003409CA" w:rsidRPr="00534A37" w:rsidRDefault="003409CA" w:rsidP="003409CA">
            <w:pPr>
              <w:ind w:firstLine="0"/>
            </w:pPr>
            <w:r w:rsidRPr="00534A37">
              <w:rPr>
                <w:rFonts w:eastAsia="Calibri"/>
                <w:kern w:val="24"/>
              </w:rPr>
              <w:t>1. Составить к</w:t>
            </w:r>
            <w:r w:rsidRPr="00534A37">
              <w:t>лассификацию научно-технической продукции определённой группы.</w:t>
            </w:r>
          </w:p>
          <w:p w:rsidR="003409CA" w:rsidRDefault="003409CA" w:rsidP="003409CA">
            <w:pPr>
              <w:ind w:firstLine="0"/>
            </w:pPr>
            <w:r w:rsidRPr="00534A37">
              <w:rPr>
                <w:rFonts w:eastAsia="Calibri"/>
                <w:kern w:val="24"/>
              </w:rPr>
              <w:t>2. Составить глоссарий п</w:t>
            </w:r>
            <w:r w:rsidRPr="00534A37">
              <w:t>рофессиональных терминов предметной области знания.</w:t>
            </w:r>
          </w:p>
          <w:p w:rsidR="003409CA" w:rsidRDefault="003409CA" w:rsidP="003409CA">
            <w:pPr>
              <w:ind w:firstLine="0"/>
            </w:pPr>
            <w:r w:rsidRPr="00534A37">
              <w:t xml:space="preserve">3. </w:t>
            </w:r>
            <w:r>
              <w:t xml:space="preserve">Выполнить </w:t>
            </w:r>
            <w:r w:rsidRPr="00534A37">
              <w:t>оценк</w:t>
            </w:r>
            <w:r>
              <w:t>у</w:t>
            </w:r>
            <w:r w:rsidRPr="00534A37">
              <w:t xml:space="preserve"> качества для </w:t>
            </w:r>
            <w:r>
              <w:t xml:space="preserve">конкретной </w:t>
            </w:r>
            <w:r w:rsidRPr="00534A37">
              <w:t>нау</w:t>
            </w:r>
            <w:r w:rsidRPr="00534A37">
              <w:t>ч</w:t>
            </w:r>
            <w:r w:rsidRPr="00534A37">
              <w:t>но-технической продукции.</w:t>
            </w:r>
          </w:p>
          <w:p w:rsidR="003A784E" w:rsidRPr="003409CA" w:rsidRDefault="003409CA" w:rsidP="003409CA">
            <w:pPr>
              <w:ind w:firstLine="0"/>
            </w:pPr>
            <w:r>
              <w:rPr>
                <w:rFonts w:eastAsia="Calibri"/>
                <w:kern w:val="24"/>
              </w:rPr>
              <w:t>4. С</w:t>
            </w:r>
            <w:r w:rsidRPr="00443C27">
              <w:t>остав</w:t>
            </w:r>
            <w:r>
              <w:t>ить упрощённый пакет</w:t>
            </w:r>
            <w:r w:rsidRPr="00443C27">
              <w:t xml:space="preserve"> конкурсной док</w:t>
            </w:r>
            <w:r w:rsidRPr="00443C27">
              <w:t>у</w:t>
            </w:r>
            <w:r w:rsidRPr="00443C27">
              <w:t xml:space="preserve">ментации </w:t>
            </w:r>
            <w:r>
              <w:t>для выбранного конкурса.</w:t>
            </w:r>
          </w:p>
        </w:tc>
      </w:tr>
      <w:tr w:rsidR="001313E6" w:rsidRPr="00457C1A" w:rsidTr="00336A71">
        <w:trPr>
          <w:trHeight w:val="446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13E6" w:rsidRPr="001313E6" w:rsidRDefault="001313E6" w:rsidP="00336A71">
            <w:pPr>
              <w:spacing w:before="120" w:after="120"/>
              <w:ind w:firstLine="0"/>
              <w:jc w:val="center"/>
              <w:rPr>
                <w:b/>
              </w:rPr>
            </w:pPr>
            <w:r w:rsidRPr="001313E6">
              <w:rPr>
                <w:b/>
                <w:i/>
              </w:rPr>
              <w:t>ПК-3: способностью проводить техническое и организационное обеспечение исследований, анализ результатов и разработку предложений по их реализации</w:t>
            </w:r>
          </w:p>
        </w:tc>
      </w:tr>
      <w:tr w:rsidR="001313E6" w:rsidRPr="00457C1A" w:rsidTr="00336A71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13E6" w:rsidRPr="001313E6" w:rsidRDefault="001313E6" w:rsidP="00336A71">
            <w:pPr>
              <w:ind w:firstLine="0"/>
              <w:jc w:val="left"/>
            </w:pPr>
            <w:r w:rsidRPr="001313E6">
              <w:t>Знать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13E6" w:rsidRPr="00C36EA0" w:rsidRDefault="00C36EA0" w:rsidP="00336A71">
            <w:pPr>
              <w:ind w:firstLine="0"/>
            </w:pPr>
            <w:r w:rsidRPr="00C36EA0">
              <w:t>Основные шаги и правила государственной регистрации результатов научной деятельности. Виды охранных документов интеллектуальной собственности.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09CA" w:rsidRPr="001656BC" w:rsidRDefault="003409CA" w:rsidP="003409CA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1656BC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3409CA" w:rsidRPr="009C56C3" w:rsidRDefault="003409CA" w:rsidP="003409CA">
            <w:pPr>
              <w:tabs>
                <w:tab w:val="left" w:pos="851"/>
              </w:tabs>
              <w:ind w:firstLine="0"/>
            </w:pPr>
            <w:r>
              <w:t xml:space="preserve">1. </w:t>
            </w:r>
            <w:r w:rsidRPr="009C56C3">
              <w:t>Показатели, характеризующие научную деятел</w:t>
            </w:r>
            <w:r w:rsidRPr="009C56C3">
              <w:t>ь</w:t>
            </w:r>
            <w:r w:rsidRPr="009C56C3">
              <w:t>ность.</w:t>
            </w:r>
          </w:p>
          <w:p w:rsidR="003409CA" w:rsidRPr="009C56C3" w:rsidRDefault="003409CA" w:rsidP="003409CA">
            <w:pPr>
              <w:tabs>
                <w:tab w:val="left" w:pos="851"/>
              </w:tabs>
              <w:ind w:firstLine="0"/>
            </w:pPr>
            <w:r>
              <w:lastRenderedPageBreak/>
              <w:t>2</w:t>
            </w:r>
            <w:r w:rsidRPr="009C56C3">
              <w:t>. Классификация научно-технической продукции.</w:t>
            </w:r>
          </w:p>
          <w:p w:rsidR="003409CA" w:rsidRPr="009C56C3" w:rsidRDefault="003409CA" w:rsidP="003409CA">
            <w:pPr>
              <w:tabs>
                <w:tab w:val="left" w:pos="851"/>
              </w:tabs>
              <w:ind w:firstLine="0"/>
            </w:pPr>
            <w:r>
              <w:t>3</w:t>
            </w:r>
            <w:r w:rsidRPr="009C56C3">
              <w:t xml:space="preserve">. </w:t>
            </w:r>
            <w:r w:rsidRPr="0090004D">
              <w:t xml:space="preserve">Основные шаги и правила </w:t>
            </w:r>
            <w:r>
              <w:t>г</w:t>
            </w:r>
            <w:r w:rsidRPr="009C56C3">
              <w:t>осударственн</w:t>
            </w:r>
            <w:r>
              <w:t>ой</w:t>
            </w:r>
            <w:r w:rsidRPr="009C56C3">
              <w:t xml:space="preserve"> рег</w:t>
            </w:r>
            <w:r w:rsidRPr="009C56C3">
              <w:t>и</w:t>
            </w:r>
            <w:r w:rsidRPr="009C56C3">
              <w:t>страци</w:t>
            </w:r>
            <w:r>
              <w:t>и</w:t>
            </w:r>
            <w:r w:rsidRPr="009C56C3">
              <w:t xml:space="preserve"> </w:t>
            </w:r>
            <w:r w:rsidRPr="0090004D">
              <w:t>результатов научной деятельности</w:t>
            </w:r>
            <w:r w:rsidRPr="009C56C3">
              <w:t>.</w:t>
            </w:r>
          </w:p>
          <w:p w:rsidR="001313E6" w:rsidRPr="001313E6" w:rsidRDefault="003409CA" w:rsidP="003409CA">
            <w:pPr>
              <w:spacing w:after="60"/>
              <w:ind w:firstLine="0"/>
              <w:rPr>
                <w:rFonts w:eastAsia="Calibri"/>
                <w:i/>
                <w:kern w:val="24"/>
                <w:highlight w:val="yellow"/>
              </w:rPr>
            </w:pPr>
            <w:r>
              <w:rPr>
                <w:bCs/>
              </w:rPr>
              <w:t>4.</w:t>
            </w:r>
            <w:r w:rsidRPr="0090004D">
              <w:t xml:space="preserve"> Виды охранных документов интеллектуальной собственности.</w:t>
            </w:r>
          </w:p>
        </w:tc>
      </w:tr>
      <w:tr w:rsidR="001313E6" w:rsidRPr="00457C1A" w:rsidTr="00336A71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13E6" w:rsidRPr="001313E6" w:rsidRDefault="001313E6" w:rsidP="00336A71">
            <w:pPr>
              <w:ind w:firstLine="0"/>
              <w:jc w:val="left"/>
            </w:pPr>
            <w:r w:rsidRPr="001313E6">
              <w:lastRenderedPageBreak/>
              <w:t>Уметь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13E6" w:rsidRPr="00C36EA0" w:rsidRDefault="00C36EA0" w:rsidP="00336A71">
            <w:pPr>
              <w:ind w:firstLine="0"/>
            </w:pPr>
            <w:r w:rsidRPr="00C36EA0">
              <w:t>Составлять пакет документов для государственной регистрации программы ЭВМ. Составлять пакет документов для подачи заявки на изобретение или п</w:t>
            </w:r>
            <w:r w:rsidRPr="00C36EA0">
              <w:t>о</w:t>
            </w:r>
            <w:r w:rsidRPr="00C36EA0">
              <w:t>лезную модель.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0453" w:rsidRDefault="00480453" w:rsidP="00480453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B63711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480453" w:rsidRDefault="00480453" w:rsidP="00480453">
            <w:pPr>
              <w:tabs>
                <w:tab w:val="left" w:pos="851"/>
              </w:tabs>
              <w:ind w:firstLine="0"/>
            </w:pPr>
            <w:r>
              <w:t>Подготовка докладов-презентаций на предложенные или самостоятельные тематики:</w:t>
            </w:r>
          </w:p>
          <w:p w:rsidR="00480453" w:rsidRDefault="00480453" w:rsidP="00480453">
            <w:pPr>
              <w:tabs>
                <w:tab w:val="left" w:pos="851"/>
              </w:tabs>
              <w:ind w:firstLine="0"/>
            </w:pPr>
            <w:r>
              <w:rPr>
                <w:iCs/>
              </w:rPr>
              <w:t>1) Пример с</w:t>
            </w:r>
            <w:r w:rsidRPr="00F05CFC">
              <w:t>оставл</w:t>
            </w:r>
            <w:r>
              <w:t>ения</w:t>
            </w:r>
            <w:r w:rsidRPr="00F05CFC">
              <w:t xml:space="preserve"> пакет</w:t>
            </w:r>
            <w:r>
              <w:t>а</w:t>
            </w:r>
            <w:r w:rsidRPr="00F05CFC">
              <w:t xml:space="preserve"> документов для рег</w:t>
            </w:r>
            <w:r w:rsidRPr="00F05CFC">
              <w:t>и</w:t>
            </w:r>
            <w:r w:rsidRPr="00F05CFC">
              <w:t>страции программы ЭВМ</w:t>
            </w:r>
            <w:r>
              <w:t>.</w:t>
            </w:r>
          </w:p>
          <w:p w:rsidR="00480453" w:rsidRDefault="00480453" w:rsidP="00480453">
            <w:pPr>
              <w:tabs>
                <w:tab w:val="left" w:pos="851"/>
              </w:tabs>
              <w:ind w:firstLine="0"/>
            </w:pPr>
            <w:r>
              <w:rPr>
                <w:iCs/>
              </w:rPr>
              <w:t>2) Пример с</w:t>
            </w:r>
            <w:r w:rsidRPr="00F05CFC">
              <w:t>оставл</w:t>
            </w:r>
            <w:r>
              <w:t>ения</w:t>
            </w:r>
            <w:r w:rsidRPr="00F05CFC">
              <w:t xml:space="preserve"> пакет</w:t>
            </w:r>
            <w:r>
              <w:t>а</w:t>
            </w:r>
            <w:r w:rsidRPr="00F05CFC">
              <w:t xml:space="preserve"> докумен</w:t>
            </w:r>
            <w:r>
              <w:t>тов для рег</w:t>
            </w:r>
            <w:r>
              <w:t>и</w:t>
            </w:r>
            <w:r>
              <w:t>страции изобретения.</w:t>
            </w:r>
          </w:p>
          <w:p w:rsidR="00480453" w:rsidRDefault="00480453" w:rsidP="00480453">
            <w:pPr>
              <w:tabs>
                <w:tab w:val="left" w:pos="851"/>
              </w:tabs>
              <w:ind w:firstLine="0"/>
              <w:rPr>
                <w:iCs/>
              </w:rPr>
            </w:pPr>
            <w:r>
              <w:rPr>
                <w:iCs/>
              </w:rPr>
              <w:t>3) Пример с</w:t>
            </w:r>
            <w:r w:rsidRPr="00F05CFC">
              <w:t>оставл</w:t>
            </w:r>
            <w:r>
              <w:t>ения</w:t>
            </w:r>
            <w:r w:rsidRPr="00F05CFC">
              <w:t xml:space="preserve"> пакет</w:t>
            </w:r>
            <w:r>
              <w:t>а</w:t>
            </w:r>
            <w:r w:rsidRPr="00F05CFC">
              <w:t xml:space="preserve"> докумен</w:t>
            </w:r>
            <w:r>
              <w:t>тов для рег</w:t>
            </w:r>
            <w:r>
              <w:t>и</w:t>
            </w:r>
            <w:r>
              <w:t>страции полезной модели.</w:t>
            </w:r>
          </w:p>
          <w:p w:rsidR="001313E6" w:rsidRPr="001313E6" w:rsidRDefault="00480453" w:rsidP="00480453">
            <w:pPr>
              <w:spacing w:after="60"/>
              <w:ind w:firstLine="0"/>
              <w:rPr>
                <w:rFonts w:eastAsia="Calibri"/>
                <w:i/>
                <w:kern w:val="24"/>
                <w:highlight w:val="yellow"/>
              </w:rPr>
            </w:pPr>
            <w:r>
              <w:rPr>
                <w:iCs/>
              </w:rPr>
              <w:t>4</w:t>
            </w:r>
            <w:r w:rsidRPr="007E53C6">
              <w:rPr>
                <w:iCs/>
              </w:rPr>
              <w:t xml:space="preserve">) </w:t>
            </w:r>
            <w:r>
              <w:rPr>
                <w:iCs/>
              </w:rPr>
              <w:t>Порядок р</w:t>
            </w:r>
            <w:r w:rsidRPr="007E53C6">
              <w:rPr>
                <w:iCs/>
              </w:rPr>
              <w:t>азработк</w:t>
            </w:r>
            <w:r>
              <w:rPr>
                <w:iCs/>
              </w:rPr>
              <w:t>и</w:t>
            </w:r>
            <w:r w:rsidRPr="007E53C6">
              <w:rPr>
                <w:iCs/>
              </w:rPr>
              <w:t xml:space="preserve"> конкурсной документации.</w:t>
            </w:r>
          </w:p>
        </w:tc>
      </w:tr>
      <w:tr w:rsidR="001313E6" w:rsidRPr="00457C1A" w:rsidTr="00336A71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13E6" w:rsidRPr="001313E6" w:rsidRDefault="001313E6" w:rsidP="00336A71">
            <w:pPr>
              <w:ind w:firstLine="0"/>
              <w:jc w:val="left"/>
            </w:pPr>
            <w:r w:rsidRPr="001313E6">
              <w:t>Владеть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13E6" w:rsidRPr="00C36EA0" w:rsidRDefault="00C36EA0" w:rsidP="00336A71">
            <w:pPr>
              <w:ind w:firstLine="0"/>
            </w:pPr>
            <w:r w:rsidRPr="00C36EA0">
              <w:t>Способами анализа патентной документации и проведения патентного поиска. Навыками практического применения основных нормативных документов по вопросам интеллектуальной собственности при подготовке документов к пате</w:t>
            </w:r>
            <w:r w:rsidRPr="00C36EA0">
              <w:t>н</w:t>
            </w:r>
            <w:r w:rsidRPr="00C36EA0">
              <w:t>тованию, оформлению ноу-хау и т.д.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0453" w:rsidRPr="00534A37" w:rsidRDefault="00480453" w:rsidP="00480453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534A37">
              <w:rPr>
                <w:rFonts w:eastAsia="Calibri"/>
                <w:i/>
                <w:kern w:val="24"/>
              </w:rPr>
              <w:t>Творческие задания:</w:t>
            </w:r>
          </w:p>
          <w:p w:rsidR="00480453" w:rsidRDefault="00480453" w:rsidP="00480453">
            <w:pPr>
              <w:ind w:firstLine="0"/>
            </w:pPr>
            <w:r>
              <w:rPr>
                <w:rFonts w:eastAsia="Calibri"/>
                <w:kern w:val="24"/>
              </w:rPr>
              <w:t xml:space="preserve">1. </w:t>
            </w:r>
            <w:r>
              <w:t>Оформление методики</w:t>
            </w:r>
            <w:r w:rsidRPr="00F05CFC">
              <w:t xml:space="preserve"> анализа патентной док</w:t>
            </w:r>
            <w:r w:rsidRPr="00F05CFC">
              <w:t>у</w:t>
            </w:r>
            <w:r w:rsidRPr="00F05CFC">
              <w:t>ментации и проведения патентного поиска</w:t>
            </w:r>
            <w:r>
              <w:t>.</w:t>
            </w:r>
          </w:p>
          <w:p w:rsidR="001313E6" w:rsidRPr="001313E6" w:rsidRDefault="00480453" w:rsidP="00480453">
            <w:pPr>
              <w:ind w:firstLine="0"/>
              <w:rPr>
                <w:highlight w:val="yellow"/>
              </w:rPr>
            </w:pPr>
            <w:r>
              <w:t xml:space="preserve">2. Методика </w:t>
            </w:r>
            <w:r w:rsidRPr="0090004D">
              <w:t>подготовк</w:t>
            </w:r>
            <w:r>
              <w:t>и</w:t>
            </w:r>
            <w:r w:rsidRPr="0090004D">
              <w:t xml:space="preserve"> документов к патентованию, оформлению ноу-хау</w:t>
            </w:r>
            <w:r>
              <w:t xml:space="preserve"> с использованием </w:t>
            </w:r>
            <w:r w:rsidRPr="0090004D">
              <w:t>основных нормативных документов по вопросам интеллект</w:t>
            </w:r>
            <w:r w:rsidRPr="0090004D">
              <w:t>у</w:t>
            </w:r>
            <w:r w:rsidRPr="0090004D">
              <w:t>альной собственности</w:t>
            </w:r>
            <w:r>
              <w:t>.</w:t>
            </w:r>
          </w:p>
        </w:tc>
      </w:tr>
    </w:tbl>
    <w:p w:rsidR="001313E6" w:rsidRPr="0024611B" w:rsidRDefault="001313E6" w:rsidP="00197B54">
      <w:pPr>
        <w:rPr>
          <w:i/>
        </w:rPr>
      </w:pPr>
    </w:p>
    <w:p w:rsidR="00787DAA" w:rsidRPr="0024611B" w:rsidRDefault="00787DAA" w:rsidP="0033429F">
      <w:pPr>
        <w:rPr>
          <w:b/>
        </w:rPr>
        <w:sectPr w:rsidR="00787DAA" w:rsidRPr="0024611B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24611B" w:rsidRDefault="0033429F" w:rsidP="0033429F">
      <w:pPr>
        <w:rPr>
          <w:b/>
        </w:rPr>
      </w:pPr>
      <w:r w:rsidRPr="0024611B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01BB6" w:rsidRDefault="00061AFE" w:rsidP="0089203A">
      <w:r w:rsidRPr="0024611B">
        <w:t>Промежуточная аттестация по дисциплине «</w:t>
      </w:r>
      <w:r w:rsidR="002B76A5">
        <w:t>Продвижение научной продукции</w:t>
      </w:r>
      <w:r w:rsidRPr="0024611B">
        <w:t xml:space="preserve">» включает теоретические вопросы, позволяющие оценить уровень усвоения </w:t>
      </w:r>
      <w:proofErr w:type="gramStart"/>
      <w:r w:rsidRPr="0024611B">
        <w:t>обучающим</w:t>
      </w:r>
      <w:r w:rsidRPr="0024611B">
        <w:t>и</w:t>
      </w:r>
      <w:r w:rsidRPr="0024611B">
        <w:t>ся</w:t>
      </w:r>
      <w:proofErr w:type="gramEnd"/>
      <w:r w:rsidRPr="0024611B">
        <w:t xml:space="preserve"> знаний, и практические задания, выявляющие степень </w:t>
      </w:r>
      <w:proofErr w:type="spellStart"/>
      <w:r w:rsidRPr="0024611B">
        <w:t>сформированности</w:t>
      </w:r>
      <w:proofErr w:type="spellEnd"/>
      <w:r w:rsidRPr="0024611B">
        <w:t xml:space="preserve"> умений и владений, проводится в форме </w:t>
      </w:r>
      <w:r>
        <w:t>зачёта.</w:t>
      </w:r>
    </w:p>
    <w:p w:rsidR="00143590" w:rsidRPr="00001BB6" w:rsidRDefault="00061AFE" w:rsidP="0034629A">
      <w:r>
        <w:t>Зачёт</w:t>
      </w:r>
      <w:r w:rsidRPr="00001BB6">
        <w:t xml:space="preserve"> по данной дисциплине проводится в устной форме </w:t>
      </w:r>
      <w:r>
        <w:t>в виде собеседования.</w:t>
      </w:r>
    </w:p>
    <w:p w:rsidR="0034629A" w:rsidRPr="00001BB6" w:rsidRDefault="00143590" w:rsidP="00061AFE">
      <w:pPr>
        <w:spacing w:before="120"/>
        <w:rPr>
          <w:b/>
        </w:rPr>
      </w:pPr>
      <w:r w:rsidRPr="003426C6">
        <w:rPr>
          <w:b/>
        </w:rPr>
        <w:t>Показатели и критерии оценивания</w:t>
      </w:r>
      <w:r w:rsidR="00374491" w:rsidRPr="003426C6">
        <w:rPr>
          <w:b/>
        </w:rPr>
        <w:t xml:space="preserve"> экзамена</w:t>
      </w:r>
      <w:r w:rsidRPr="003426C6">
        <w:rPr>
          <w:b/>
        </w:rPr>
        <w:t>:</w:t>
      </w:r>
    </w:p>
    <w:p w:rsidR="00061AFE" w:rsidRPr="003426C6" w:rsidRDefault="00061AFE" w:rsidP="00061AFE">
      <w:r w:rsidRPr="003426C6">
        <w:t xml:space="preserve">– </w:t>
      </w:r>
      <w:r>
        <w:t>для получения зачёта</w:t>
      </w:r>
      <w:r w:rsidRPr="003426C6">
        <w:t xml:space="preserve"> </w:t>
      </w:r>
      <w:proofErr w:type="gramStart"/>
      <w:r w:rsidRPr="003426C6">
        <w:t>обучающ</w:t>
      </w:r>
      <w:r>
        <w:t>емуся</w:t>
      </w:r>
      <w:proofErr w:type="gramEnd"/>
      <w:r>
        <w:t xml:space="preserve"> достаточно</w:t>
      </w:r>
      <w:r w:rsidRPr="003426C6">
        <w:t xml:space="preserve"> </w:t>
      </w:r>
      <w:r>
        <w:t>про</w:t>
      </w:r>
      <w:r w:rsidRPr="003426C6">
        <w:t>демонстрир</w:t>
      </w:r>
      <w:r>
        <w:t>овать</w:t>
      </w:r>
      <w:r w:rsidRPr="003426C6">
        <w:t xml:space="preserve"> пороговый уровень </w:t>
      </w:r>
      <w:proofErr w:type="spellStart"/>
      <w:r w:rsidRPr="003426C6">
        <w:t>сформированности</w:t>
      </w:r>
      <w:proofErr w:type="spellEnd"/>
      <w:r w:rsidRPr="003426C6">
        <w:t xml:space="preserve"> компетенций: в ходе контрольных мероприятий </w:t>
      </w:r>
      <w:r>
        <w:t xml:space="preserve">возможно </w:t>
      </w:r>
      <w:r w:rsidRPr="003426C6">
        <w:t>д</w:t>
      </w:r>
      <w:r w:rsidRPr="003426C6">
        <w:t>о</w:t>
      </w:r>
      <w:r w:rsidRPr="003426C6">
        <w:t>пу</w:t>
      </w:r>
      <w:r>
        <w:t>щение</w:t>
      </w:r>
      <w:r w:rsidRPr="003426C6">
        <w:t xml:space="preserve"> ошиб</w:t>
      </w:r>
      <w:r>
        <w:t>ок</w:t>
      </w:r>
      <w:r w:rsidRPr="003426C6">
        <w:t xml:space="preserve">, </w:t>
      </w:r>
      <w:r>
        <w:t xml:space="preserve">может </w:t>
      </w:r>
      <w:r w:rsidRPr="003426C6">
        <w:t>проявля</w:t>
      </w:r>
      <w:r>
        <w:t>ться</w:t>
      </w:r>
      <w:r w:rsidRPr="003426C6">
        <w:t xml:space="preserve"> отсутствие отдельных знаний, умений, навыков, обучающийся </w:t>
      </w:r>
      <w:r>
        <w:t xml:space="preserve">может </w:t>
      </w:r>
      <w:r w:rsidRPr="003426C6">
        <w:t>испытыва</w:t>
      </w:r>
      <w:r>
        <w:t>ть</w:t>
      </w:r>
      <w:r w:rsidRPr="003426C6">
        <w:t xml:space="preserve"> </w:t>
      </w:r>
      <w:r>
        <w:t>некоторые</w:t>
      </w:r>
      <w:r w:rsidRPr="003426C6">
        <w:t xml:space="preserve"> затруднения при оперировании знаниями и умениями пр</w:t>
      </w:r>
      <w:r>
        <w:t>и их переносе на новые ситуации;</w:t>
      </w:r>
    </w:p>
    <w:p w:rsidR="00803E85" w:rsidRDefault="00061AFE" w:rsidP="00061AFE">
      <w:r w:rsidRPr="003426C6">
        <w:t xml:space="preserve">– </w:t>
      </w:r>
      <w:r>
        <w:t xml:space="preserve">зачёт не выставляется (оценка «не зачтено»), если </w:t>
      </w:r>
      <w:r w:rsidRPr="003426C6">
        <w:t>обучающийся не может показать знания на уровне воспроизведения и объяснения информации, не может показать инте</w:t>
      </w:r>
      <w:r w:rsidRPr="003426C6">
        <w:t>л</w:t>
      </w:r>
      <w:r w:rsidRPr="003426C6">
        <w:t>лектуальные навыки решения простых задач.</w:t>
      </w:r>
    </w:p>
    <w:p w:rsidR="0077646F" w:rsidRDefault="0077646F" w:rsidP="0077646F">
      <w:pPr>
        <w:rPr>
          <w:rStyle w:val="FontStyle21"/>
        </w:rPr>
      </w:pPr>
    </w:p>
    <w:p w:rsidR="0077646F" w:rsidRDefault="0077646F" w:rsidP="0077646F">
      <w:pPr>
        <w:pStyle w:val="1"/>
        <w:rPr>
          <w:rStyle w:val="FontStyle31"/>
          <w:spacing w:val="-4"/>
          <w:szCs w:val="24"/>
        </w:rPr>
      </w:pPr>
      <w:r>
        <w:rPr>
          <w:rStyle w:val="FontStyle32"/>
          <w:i w:val="0"/>
          <w:spacing w:val="-4"/>
          <w:szCs w:val="24"/>
        </w:rPr>
        <w:t xml:space="preserve">8 </w:t>
      </w:r>
      <w:r>
        <w:rPr>
          <w:rStyle w:val="FontStyle31"/>
          <w:spacing w:val="-4"/>
          <w:szCs w:val="24"/>
        </w:rPr>
        <w:t xml:space="preserve">Учебно-методическое и информационное обеспечение дисциплины </w:t>
      </w:r>
    </w:p>
    <w:p w:rsidR="0077646F" w:rsidRDefault="0077646F" w:rsidP="0077646F">
      <w:pPr>
        <w:widowControl/>
        <w:tabs>
          <w:tab w:val="left" w:pos="0"/>
          <w:tab w:val="left" w:pos="1134"/>
        </w:tabs>
        <w:autoSpaceDE/>
        <w:adjustRightInd/>
        <w:ind w:firstLine="720"/>
        <w:rPr>
          <w:b/>
          <w:bCs/>
        </w:rPr>
      </w:pPr>
      <w:r>
        <w:rPr>
          <w:b/>
          <w:bCs/>
        </w:rPr>
        <w:t xml:space="preserve">а) Основная литература: </w:t>
      </w:r>
    </w:p>
    <w:p w:rsidR="0077646F" w:rsidRDefault="0077646F" w:rsidP="0077646F">
      <w:pPr>
        <w:widowControl/>
        <w:tabs>
          <w:tab w:val="left" w:pos="0"/>
          <w:tab w:val="left" w:pos="1134"/>
        </w:tabs>
        <w:autoSpaceDE/>
        <w:adjustRightInd/>
        <w:ind w:firstLine="720"/>
        <w:rPr>
          <w:bCs/>
        </w:rPr>
      </w:pPr>
      <w:r>
        <w:rPr>
          <w:bCs/>
        </w:rPr>
        <w:t>1. Метод проектов и продвижение научной продукции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учебное пособие / М. А. Полякова, Э. М. Голубчик, Д. Н. </w:t>
      </w:r>
      <w:proofErr w:type="spellStart"/>
      <w:r>
        <w:rPr>
          <w:bCs/>
        </w:rPr>
        <w:t>Чикишев</w:t>
      </w:r>
      <w:proofErr w:type="spellEnd"/>
      <w:r>
        <w:rPr>
          <w:bCs/>
        </w:rPr>
        <w:t xml:space="preserve">, А. Е. </w:t>
      </w:r>
      <w:proofErr w:type="spellStart"/>
      <w:r>
        <w:rPr>
          <w:bCs/>
        </w:rPr>
        <w:t>Гулин</w:t>
      </w:r>
      <w:proofErr w:type="spellEnd"/>
      <w:r>
        <w:rPr>
          <w:bCs/>
        </w:rPr>
        <w:t xml:space="preserve"> ; МГТУ. - Магнитогорск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МГТУ, 2018. - 1 электрон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о</w:t>
      </w:r>
      <w:proofErr w:type="gramEnd"/>
      <w:r>
        <w:rPr>
          <w:bCs/>
        </w:rPr>
        <w:t>пт. диск (</w:t>
      </w:r>
      <w:r>
        <w:rPr>
          <w:bCs/>
          <w:lang w:val="en-US"/>
        </w:rPr>
        <w:t>CD</w:t>
      </w:r>
      <w:r>
        <w:rPr>
          <w:bCs/>
        </w:rPr>
        <w:t>-</w:t>
      </w:r>
      <w:r>
        <w:rPr>
          <w:bCs/>
          <w:lang w:val="en-US"/>
        </w:rPr>
        <w:t>ROM</w:t>
      </w:r>
      <w:r>
        <w:rPr>
          <w:bCs/>
        </w:rPr>
        <w:t xml:space="preserve">). - </w:t>
      </w:r>
      <w:proofErr w:type="spellStart"/>
      <w:r>
        <w:rPr>
          <w:bCs/>
        </w:rPr>
        <w:t>Загл</w:t>
      </w:r>
      <w:proofErr w:type="spellEnd"/>
      <w:r>
        <w:rPr>
          <w:bCs/>
        </w:rPr>
        <w:t>. с титул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э</w:t>
      </w:r>
      <w:proofErr w:type="gramEnd"/>
      <w:r>
        <w:rPr>
          <w:bCs/>
        </w:rPr>
        <w:t xml:space="preserve">крана. - </w:t>
      </w:r>
      <w:r>
        <w:rPr>
          <w:bCs/>
          <w:lang w:val="en-US"/>
        </w:rPr>
        <w:t>URL</w:t>
      </w:r>
      <w:r>
        <w:rPr>
          <w:bCs/>
        </w:rPr>
        <w:t xml:space="preserve">: </w:t>
      </w:r>
      <w:hyperlink r:id="rId11" w:history="1">
        <w:r>
          <w:rPr>
            <w:rStyle w:val="af8"/>
            <w:bCs/>
            <w:lang w:val="en-US"/>
          </w:rPr>
          <w:t>https</w:t>
        </w:r>
        <w:r>
          <w:rPr>
            <w:rStyle w:val="af8"/>
            <w:bCs/>
          </w:rPr>
          <w:t>://</w:t>
        </w:r>
        <w:proofErr w:type="spellStart"/>
        <w:r>
          <w:rPr>
            <w:rStyle w:val="af8"/>
            <w:bCs/>
            <w:lang w:val="en-US"/>
          </w:rPr>
          <w:t>magtu</w:t>
        </w:r>
        <w:proofErr w:type="spellEnd"/>
        <w:r>
          <w:rPr>
            <w:rStyle w:val="af8"/>
            <w:bCs/>
          </w:rPr>
          <w:t>.</w:t>
        </w:r>
        <w:proofErr w:type="spellStart"/>
        <w:r>
          <w:rPr>
            <w:rStyle w:val="af8"/>
            <w:bCs/>
            <w:lang w:val="en-US"/>
          </w:rPr>
          <w:t>informsystema</w:t>
        </w:r>
        <w:proofErr w:type="spellEnd"/>
        <w:r>
          <w:rPr>
            <w:rStyle w:val="af8"/>
            <w:bCs/>
          </w:rPr>
          <w:t>.</w:t>
        </w:r>
        <w:proofErr w:type="spellStart"/>
        <w:r>
          <w:rPr>
            <w:rStyle w:val="af8"/>
            <w:bCs/>
            <w:lang w:val="en-US"/>
          </w:rPr>
          <w:t>ru</w:t>
        </w:r>
        <w:proofErr w:type="spellEnd"/>
        <w:r>
          <w:rPr>
            <w:rStyle w:val="af8"/>
            <w:bCs/>
          </w:rPr>
          <w:t>/</w:t>
        </w:r>
        <w:proofErr w:type="spellStart"/>
        <w:r>
          <w:rPr>
            <w:rStyle w:val="af8"/>
            <w:bCs/>
            <w:lang w:val="en-US"/>
          </w:rPr>
          <w:t>uploader</w:t>
        </w:r>
        <w:proofErr w:type="spellEnd"/>
        <w:r>
          <w:rPr>
            <w:rStyle w:val="af8"/>
            <w:bCs/>
          </w:rPr>
          <w:t>/</w:t>
        </w:r>
        <w:proofErr w:type="spellStart"/>
        <w:r>
          <w:rPr>
            <w:rStyle w:val="af8"/>
            <w:bCs/>
            <w:lang w:val="en-US"/>
          </w:rPr>
          <w:t>fileUpload</w:t>
        </w:r>
        <w:proofErr w:type="spellEnd"/>
        <w:r>
          <w:rPr>
            <w:rStyle w:val="af8"/>
            <w:bCs/>
          </w:rPr>
          <w:t>?</w:t>
        </w:r>
        <w:r>
          <w:rPr>
            <w:rStyle w:val="af8"/>
            <w:bCs/>
            <w:lang w:val="en-US"/>
          </w:rPr>
          <w:t>name</w:t>
        </w:r>
        <w:r>
          <w:rPr>
            <w:rStyle w:val="af8"/>
            <w:bCs/>
          </w:rPr>
          <w:t>=3601.</w:t>
        </w:r>
        <w:proofErr w:type="spellStart"/>
        <w:r>
          <w:rPr>
            <w:rStyle w:val="af8"/>
            <w:bCs/>
            <w:lang w:val="en-US"/>
          </w:rPr>
          <w:t>pdf</w:t>
        </w:r>
        <w:proofErr w:type="spellEnd"/>
        <w:r>
          <w:rPr>
            <w:rStyle w:val="af8"/>
            <w:bCs/>
          </w:rPr>
          <w:t>&amp;</w:t>
        </w:r>
        <w:r>
          <w:rPr>
            <w:rStyle w:val="af8"/>
            <w:bCs/>
            <w:lang w:val="en-US"/>
          </w:rPr>
          <w:t>show</w:t>
        </w:r>
        <w:r>
          <w:rPr>
            <w:rStyle w:val="af8"/>
            <w:bCs/>
          </w:rPr>
          <w:t>=</w:t>
        </w:r>
        <w:proofErr w:type="spellStart"/>
        <w:r>
          <w:rPr>
            <w:rStyle w:val="af8"/>
            <w:bCs/>
            <w:lang w:val="en-US"/>
          </w:rPr>
          <w:t>dcatalogues</w:t>
        </w:r>
        <w:proofErr w:type="spellEnd"/>
        <w:r>
          <w:rPr>
            <w:rStyle w:val="af8"/>
            <w:bCs/>
          </w:rPr>
          <w:t>/1/1524567/3601.</w:t>
        </w:r>
        <w:proofErr w:type="spellStart"/>
        <w:r>
          <w:rPr>
            <w:rStyle w:val="af8"/>
            <w:bCs/>
            <w:lang w:val="en-US"/>
          </w:rPr>
          <w:t>pdf</w:t>
        </w:r>
        <w:proofErr w:type="spellEnd"/>
        <w:r>
          <w:rPr>
            <w:rStyle w:val="af8"/>
            <w:bCs/>
          </w:rPr>
          <w:t>&amp;</w:t>
        </w:r>
        <w:r>
          <w:rPr>
            <w:rStyle w:val="af8"/>
            <w:bCs/>
            <w:lang w:val="en-US"/>
          </w:rPr>
          <w:t>view</w:t>
        </w:r>
        <w:r>
          <w:rPr>
            <w:rStyle w:val="af8"/>
            <w:bCs/>
          </w:rPr>
          <w:t>=</w:t>
        </w:r>
        <w:r>
          <w:rPr>
            <w:rStyle w:val="af8"/>
            <w:bCs/>
            <w:lang w:val="en-US"/>
          </w:rPr>
          <w:t>true</w:t>
        </w:r>
      </w:hyperlink>
      <w:r>
        <w:rPr>
          <w:bCs/>
        </w:rPr>
        <w:t xml:space="preserve"> (дата обращения: 04.10.2019). - Макрообъект. - Текст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электро</w:t>
      </w:r>
      <w:r>
        <w:rPr>
          <w:bCs/>
        </w:rPr>
        <w:t>н</w:t>
      </w:r>
      <w:r>
        <w:rPr>
          <w:bCs/>
        </w:rPr>
        <w:t xml:space="preserve">ный. - </w:t>
      </w:r>
      <w:proofErr w:type="gramStart"/>
      <w:r>
        <w:rPr>
          <w:bCs/>
          <w:lang w:val="en-US"/>
        </w:rPr>
        <w:t>ISBN</w:t>
      </w:r>
      <w:r>
        <w:rPr>
          <w:bCs/>
        </w:rPr>
        <w:t xml:space="preserve"> 978-5-9967-1248-9.</w:t>
      </w:r>
      <w:proofErr w:type="gramEnd"/>
      <w:r>
        <w:rPr>
          <w:bCs/>
        </w:rPr>
        <w:t xml:space="preserve"> - Сведения доступны также на </w:t>
      </w:r>
      <w:r>
        <w:rPr>
          <w:bCs/>
          <w:lang w:val="en-US"/>
        </w:rPr>
        <w:t>CD</w:t>
      </w:r>
      <w:r>
        <w:rPr>
          <w:bCs/>
        </w:rPr>
        <w:t>-</w:t>
      </w:r>
      <w:r>
        <w:rPr>
          <w:bCs/>
          <w:lang w:val="en-US"/>
        </w:rPr>
        <w:t>ROM</w:t>
      </w:r>
      <w:r>
        <w:rPr>
          <w:bCs/>
        </w:rPr>
        <w:t>.</w:t>
      </w:r>
    </w:p>
    <w:p w:rsidR="0077646F" w:rsidRDefault="0077646F" w:rsidP="0077646F">
      <w:pPr>
        <w:widowControl/>
        <w:tabs>
          <w:tab w:val="left" w:pos="0"/>
          <w:tab w:val="left" w:pos="1134"/>
        </w:tabs>
        <w:autoSpaceDE/>
        <w:adjustRightInd/>
        <w:ind w:firstLine="720"/>
        <w:rPr>
          <w:bCs/>
        </w:rPr>
      </w:pPr>
      <w:r>
        <w:rPr>
          <w:bCs/>
        </w:rPr>
        <w:t xml:space="preserve">2. Спиридонова, Е. А. Управление инновациями: учебник и практикум для </w:t>
      </w:r>
      <w:proofErr w:type="spellStart"/>
      <w:r>
        <w:rPr>
          <w:bCs/>
        </w:rPr>
        <w:t>бак</w:t>
      </w:r>
      <w:r>
        <w:rPr>
          <w:bCs/>
        </w:rPr>
        <w:t>а</w:t>
      </w:r>
      <w:r>
        <w:rPr>
          <w:bCs/>
        </w:rPr>
        <w:t>лавриата</w:t>
      </w:r>
      <w:proofErr w:type="spellEnd"/>
      <w:r>
        <w:rPr>
          <w:bCs/>
        </w:rPr>
        <w:t xml:space="preserve"> и магистратуры / Е. А. Спиридонова. — Москва: Издательство </w:t>
      </w:r>
      <w:proofErr w:type="spellStart"/>
      <w:r>
        <w:rPr>
          <w:bCs/>
        </w:rPr>
        <w:t>Юрайт</w:t>
      </w:r>
      <w:proofErr w:type="spellEnd"/>
      <w:r>
        <w:rPr>
          <w:bCs/>
        </w:rPr>
        <w:t xml:space="preserve">, 2019. — 298 с. — ISBN 978-5-534-06608-1. — Текст: электронный // ЭБС </w:t>
      </w:r>
      <w:proofErr w:type="spellStart"/>
      <w:r>
        <w:rPr>
          <w:bCs/>
        </w:rPr>
        <w:t>Юрайт</w:t>
      </w:r>
      <w:proofErr w:type="spellEnd"/>
      <w:r>
        <w:rPr>
          <w:bCs/>
        </w:rPr>
        <w:t xml:space="preserve"> [сайт]. — URL: </w:t>
      </w:r>
      <w:hyperlink r:id="rId12" w:tgtFrame="_blank" w:history="1">
        <w:r>
          <w:rPr>
            <w:rStyle w:val="af8"/>
            <w:bCs/>
          </w:rPr>
          <w:t>https://www.biblio-online.ru/bcode/442024</w:t>
        </w:r>
      </w:hyperlink>
      <w:r>
        <w:rPr>
          <w:bCs/>
        </w:rPr>
        <w:t>.</w:t>
      </w:r>
    </w:p>
    <w:p w:rsidR="0077646F" w:rsidRDefault="0077646F" w:rsidP="0077646F">
      <w:pPr>
        <w:widowControl/>
        <w:tabs>
          <w:tab w:val="left" w:pos="0"/>
          <w:tab w:val="left" w:pos="1134"/>
        </w:tabs>
        <w:autoSpaceDE/>
        <w:adjustRightInd/>
        <w:ind w:firstLine="720"/>
        <w:rPr>
          <w:bCs/>
        </w:rPr>
      </w:pPr>
      <w:r>
        <w:rPr>
          <w:bCs/>
        </w:rPr>
        <w:t>3. Алексеев, А. А. Инновационный менеджмент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учебник и практикум для </w:t>
      </w:r>
      <w:proofErr w:type="spellStart"/>
      <w:r>
        <w:rPr>
          <w:bCs/>
        </w:rPr>
        <w:t>бак</w:t>
      </w:r>
      <w:r>
        <w:rPr>
          <w:bCs/>
        </w:rPr>
        <w:t>а</w:t>
      </w:r>
      <w:r>
        <w:rPr>
          <w:bCs/>
        </w:rPr>
        <w:t>лавриата</w:t>
      </w:r>
      <w:proofErr w:type="spellEnd"/>
      <w:r>
        <w:rPr>
          <w:bCs/>
        </w:rPr>
        <w:t xml:space="preserve"> и магистратуры / А. А. Алексеев. — 2-е изд., </w:t>
      </w:r>
      <w:proofErr w:type="spellStart"/>
      <w:r>
        <w:rPr>
          <w:bCs/>
        </w:rPr>
        <w:t>перераб</w:t>
      </w:r>
      <w:proofErr w:type="spellEnd"/>
      <w:r>
        <w:rPr>
          <w:bCs/>
        </w:rPr>
        <w:t>. и доп. — Москва: Изд</w:t>
      </w:r>
      <w:r>
        <w:rPr>
          <w:bCs/>
        </w:rPr>
        <w:t>а</w:t>
      </w:r>
      <w:r>
        <w:rPr>
          <w:bCs/>
        </w:rPr>
        <w:t xml:space="preserve">тельство </w:t>
      </w:r>
      <w:proofErr w:type="spellStart"/>
      <w:r>
        <w:rPr>
          <w:bCs/>
        </w:rPr>
        <w:t>Юрайт</w:t>
      </w:r>
      <w:proofErr w:type="spellEnd"/>
      <w:r>
        <w:rPr>
          <w:bCs/>
        </w:rPr>
        <w:t xml:space="preserve">, 2019. — 259 с. — ISBN 978-5-534-03166-9. — Текст: электронный // ЭБС </w:t>
      </w:r>
      <w:proofErr w:type="spellStart"/>
      <w:r>
        <w:rPr>
          <w:bCs/>
        </w:rPr>
        <w:t>Юрайт</w:t>
      </w:r>
      <w:proofErr w:type="spellEnd"/>
      <w:r>
        <w:rPr>
          <w:bCs/>
        </w:rPr>
        <w:t xml:space="preserve"> [сайт]. — URL: </w:t>
      </w:r>
      <w:hyperlink r:id="rId13" w:tgtFrame="_blank" w:history="1">
        <w:r>
          <w:rPr>
            <w:rStyle w:val="af8"/>
            <w:bCs/>
          </w:rPr>
          <w:t>https://www.biblio-online.ru/bcode/433138</w:t>
        </w:r>
      </w:hyperlink>
      <w:r>
        <w:rPr>
          <w:bCs/>
        </w:rPr>
        <w:t>.</w:t>
      </w:r>
    </w:p>
    <w:p w:rsidR="0077646F" w:rsidRDefault="0077646F" w:rsidP="0077646F">
      <w:pPr>
        <w:widowControl/>
        <w:tabs>
          <w:tab w:val="left" w:pos="0"/>
          <w:tab w:val="left" w:pos="1134"/>
        </w:tabs>
        <w:autoSpaceDE/>
        <w:adjustRightInd/>
        <w:ind w:firstLine="720"/>
        <w:rPr>
          <w:b/>
          <w:bCs/>
        </w:rPr>
      </w:pPr>
    </w:p>
    <w:p w:rsidR="0077646F" w:rsidRDefault="0077646F" w:rsidP="0077646F">
      <w:pPr>
        <w:widowControl/>
        <w:tabs>
          <w:tab w:val="left" w:pos="0"/>
          <w:tab w:val="left" w:pos="1134"/>
        </w:tabs>
        <w:autoSpaceDE/>
        <w:adjustRightInd/>
        <w:ind w:firstLine="720"/>
        <w:rPr>
          <w:b/>
          <w:bCs/>
        </w:rPr>
      </w:pPr>
      <w:r>
        <w:rPr>
          <w:b/>
          <w:bCs/>
        </w:rPr>
        <w:t xml:space="preserve">б) Дополнительная литература: </w:t>
      </w:r>
    </w:p>
    <w:p w:rsidR="0077646F" w:rsidRDefault="0077646F" w:rsidP="0077646F">
      <w:pPr>
        <w:widowControl/>
        <w:numPr>
          <w:ilvl w:val="0"/>
          <w:numId w:val="38"/>
        </w:numPr>
        <w:tabs>
          <w:tab w:val="left" w:pos="0"/>
          <w:tab w:val="left" w:pos="1134"/>
        </w:tabs>
        <w:autoSpaceDE/>
        <w:adjustRightInd/>
        <w:rPr>
          <w:bCs/>
        </w:rPr>
      </w:pPr>
      <w:r>
        <w:rPr>
          <w:bCs/>
        </w:rPr>
        <w:t>Инновационный менеджмент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учебник для академического </w:t>
      </w:r>
      <w:proofErr w:type="spellStart"/>
      <w:r>
        <w:rPr>
          <w:bCs/>
        </w:rPr>
        <w:t>бакалавриата</w:t>
      </w:r>
      <w:proofErr w:type="spellEnd"/>
      <w:r>
        <w:rPr>
          <w:bCs/>
        </w:rPr>
        <w:t xml:space="preserve"> / Л. П. Гончаренко, Б. Т. Кузнецов, Т. С. </w:t>
      </w:r>
      <w:proofErr w:type="spellStart"/>
      <w:r>
        <w:rPr>
          <w:bCs/>
        </w:rPr>
        <w:t>Булышева</w:t>
      </w:r>
      <w:proofErr w:type="spellEnd"/>
      <w:r>
        <w:rPr>
          <w:bCs/>
        </w:rPr>
        <w:t xml:space="preserve">, В. М. Захарова; под общей редакцией Л. П. Гончаренко. — 2-е изд., </w:t>
      </w:r>
      <w:proofErr w:type="spellStart"/>
      <w:r>
        <w:rPr>
          <w:bCs/>
        </w:rPr>
        <w:t>перераб</w:t>
      </w:r>
      <w:proofErr w:type="spellEnd"/>
      <w:r>
        <w:rPr>
          <w:bCs/>
        </w:rPr>
        <w:t xml:space="preserve">. и доп. — Москва: Издательство </w:t>
      </w:r>
      <w:proofErr w:type="spellStart"/>
      <w:r>
        <w:rPr>
          <w:bCs/>
        </w:rPr>
        <w:t>Юрайт</w:t>
      </w:r>
      <w:proofErr w:type="spellEnd"/>
      <w:r>
        <w:rPr>
          <w:bCs/>
        </w:rPr>
        <w:t xml:space="preserve">, 2019. — 487 с. — ISBN 978-5-9916-7709-7. — Текст: электронный // ЭБС </w:t>
      </w:r>
      <w:proofErr w:type="spellStart"/>
      <w:r>
        <w:rPr>
          <w:bCs/>
        </w:rPr>
        <w:t>Юрайт</w:t>
      </w:r>
      <w:proofErr w:type="spellEnd"/>
      <w:r>
        <w:rPr>
          <w:bCs/>
        </w:rPr>
        <w:t xml:space="preserve"> [сайт]. — URL: </w:t>
      </w:r>
      <w:hyperlink r:id="rId14" w:tgtFrame="_blank" w:history="1">
        <w:r>
          <w:rPr>
            <w:rStyle w:val="af8"/>
            <w:bCs/>
          </w:rPr>
          <w:t>https://www.biblio-online.ru/bcode/432166</w:t>
        </w:r>
      </w:hyperlink>
      <w:r>
        <w:rPr>
          <w:bCs/>
        </w:rPr>
        <w:t>.</w:t>
      </w:r>
    </w:p>
    <w:p w:rsidR="0077646F" w:rsidRDefault="0077646F" w:rsidP="0077646F">
      <w:pPr>
        <w:widowControl/>
        <w:numPr>
          <w:ilvl w:val="0"/>
          <w:numId w:val="38"/>
        </w:numPr>
        <w:tabs>
          <w:tab w:val="left" w:pos="0"/>
          <w:tab w:val="left" w:pos="1134"/>
        </w:tabs>
        <w:autoSpaceDE/>
        <w:adjustRightInd/>
        <w:rPr>
          <w:bCs/>
        </w:rPr>
      </w:pPr>
      <w:r>
        <w:rPr>
          <w:bCs/>
        </w:rPr>
        <w:t>Поляков, Н. А. Управление инновационными проектами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учебник и практикум для академического </w:t>
      </w:r>
      <w:proofErr w:type="spellStart"/>
      <w:r>
        <w:rPr>
          <w:bCs/>
        </w:rPr>
        <w:t>бакалавриата</w:t>
      </w:r>
      <w:proofErr w:type="spellEnd"/>
      <w:r>
        <w:rPr>
          <w:bCs/>
        </w:rPr>
        <w:t xml:space="preserve"> / Н. А. Поляков, О. В. Мотовилов, Н. В. Лукашов. — Москва: Издательство </w:t>
      </w:r>
      <w:proofErr w:type="spellStart"/>
      <w:r>
        <w:rPr>
          <w:bCs/>
        </w:rPr>
        <w:t>Юрайт</w:t>
      </w:r>
      <w:proofErr w:type="spellEnd"/>
      <w:r>
        <w:rPr>
          <w:bCs/>
        </w:rPr>
        <w:t xml:space="preserve">, 2019. — 330 с. — ISBN 978-5-534-00952-1. — Текст: электронный // ЭБС </w:t>
      </w:r>
      <w:proofErr w:type="spellStart"/>
      <w:r>
        <w:rPr>
          <w:bCs/>
        </w:rPr>
        <w:t>Юрайт</w:t>
      </w:r>
      <w:proofErr w:type="spellEnd"/>
      <w:r>
        <w:rPr>
          <w:bCs/>
        </w:rPr>
        <w:t xml:space="preserve"> [сайт]. — URL: </w:t>
      </w:r>
      <w:hyperlink r:id="rId15" w:tgtFrame="_blank" w:history="1">
        <w:r>
          <w:rPr>
            <w:rStyle w:val="af8"/>
            <w:bCs/>
          </w:rPr>
          <w:t>https://www.biblio-online.ru/bcode/433159</w:t>
        </w:r>
      </w:hyperlink>
      <w:r>
        <w:rPr>
          <w:bCs/>
        </w:rPr>
        <w:t>.</w:t>
      </w:r>
    </w:p>
    <w:p w:rsidR="0077646F" w:rsidRDefault="0077646F" w:rsidP="0077646F">
      <w:pPr>
        <w:widowControl/>
        <w:numPr>
          <w:ilvl w:val="0"/>
          <w:numId w:val="38"/>
        </w:numPr>
        <w:tabs>
          <w:tab w:val="left" w:pos="0"/>
          <w:tab w:val="left" w:pos="1134"/>
        </w:tabs>
        <w:autoSpaceDE/>
        <w:adjustRightInd/>
        <w:rPr>
          <w:bCs/>
        </w:rPr>
      </w:pPr>
      <w:proofErr w:type="spellStart"/>
      <w:r>
        <w:rPr>
          <w:bCs/>
        </w:rPr>
        <w:t>Неведров</w:t>
      </w:r>
      <w:proofErr w:type="spellEnd"/>
      <w:r>
        <w:rPr>
          <w:bCs/>
        </w:rPr>
        <w:t>, А.В. Основы научных исследований и проектирования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учебное пос</w:t>
      </w:r>
      <w:r>
        <w:rPr>
          <w:bCs/>
        </w:rPr>
        <w:t>о</w:t>
      </w:r>
      <w:r>
        <w:rPr>
          <w:bCs/>
        </w:rPr>
        <w:t xml:space="preserve">бие : учебное пособие / А.В. </w:t>
      </w:r>
      <w:proofErr w:type="spellStart"/>
      <w:r>
        <w:rPr>
          <w:bCs/>
        </w:rPr>
        <w:t>Неведров</w:t>
      </w:r>
      <w:proofErr w:type="spellEnd"/>
      <w:r>
        <w:rPr>
          <w:bCs/>
        </w:rPr>
        <w:t xml:space="preserve">, А.В. Папин, Е.В. </w:t>
      </w:r>
      <w:proofErr w:type="spellStart"/>
      <w:r>
        <w:rPr>
          <w:bCs/>
        </w:rPr>
        <w:t>Жбырь</w:t>
      </w:r>
      <w:proofErr w:type="spellEnd"/>
      <w:r>
        <w:rPr>
          <w:bCs/>
        </w:rPr>
        <w:t>. — Кемерово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КузГТУ</w:t>
      </w:r>
      <w:proofErr w:type="spellEnd"/>
      <w:r>
        <w:rPr>
          <w:bCs/>
        </w:rPr>
        <w:t xml:space="preserve"> имени Т.Ф. Горбачева, 2011. — 108 с. — ISBN 978-5-89070-794-9. — Текст</w:t>
      </w:r>
      <w:proofErr w:type="gramStart"/>
      <w:r>
        <w:rPr>
          <w:bCs/>
        </w:rPr>
        <w:t> :</w:t>
      </w:r>
      <w:proofErr w:type="gramEnd"/>
      <w:r>
        <w:rPr>
          <w:bCs/>
        </w:rPr>
        <w:t xml:space="preserve"> электронный // Электронно-библиотечная система «Лань» : [сайт]. — URL: </w:t>
      </w:r>
      <w:hyperlink r:id="rId16" w:history="1">
        <w:r>
          <w:rPr>
            <w:rStyle w:val="af8"/>
            <w:bCs/>
          </w:rPr>
          <w:t>https://e.lanbook.com/book/6681</w:t>
        </w:r>
      </w:hyperlink>
      <w:r>
        <w:rPr>
          <w:bCs/>
        </w:rPr>
        <w:t xml:space="preserve"> (дата обращения: 08.11.2019). — Режим доступа: для </w:t>
      </w:r>
      <w:proofErr w:type="spellStart"/>
      <w:r>
        <w:rPr>
          <w:bCs/>
        </w:rPr>
        <w:t>авториз</w:t>
      </w:r>
      <w:proofErr w:type="spellEnd"/>
      <w:r>
        <w:rPr>
          <w:bCs/>
        </w:rPr>
        <w:t>. пользователей.</w:t>
      </w:r>
    </w:p>
    <w:p w:rsidR="0077646F" w:rsidRDefault="0077646F" w:rsidP="0077646F">
      <w:pPr>
        <w:widowControl/>
        <w:tabs>
          <w:tab w:val="left" w:pos="0"/>
          <w:tab w:val="left" w:pos="1134"/>
        </w:tabs>
        <w:autoSpaceDE/>
        <w:adjustRightInd/>
        <w:ind w:firstLine="720"/>
      </w:pPr>
    </w:p>
    <w:p w:rsidR="0077646F" w:rsidRDefault="0077646F" w:rsidP="0077646F">
      <w:pPr>
        <w:widowControl/>
        <w:tabs>
          <w:tab w:val="left" w:pos="0"/>
          <w:tab w:val="left" w:pos="1134"/>
        </w:tabs>
        <w:autoSpaceDE/>
        <w:adjustRightInd/>
        <w:ind w:firstLine="720"/>
        <w:rPr>
          <w:b/>
        </w:rPr>
      </w:pPr>
      <w:r>
        <w:rPr>
          <w:b/>
        </w:rPr>
        <w:t xml:space="preserve">в) Методические указания: </w:t>
      </w:r>
    </w:p>
    <w:p w:rsidR="0077646F" w:rsidRDefault="0077646F" w:rsidP="0077646F">
      <w:pPr>
        <w:widowControl/>
        <w:tabs>
          <w:tab w:val="left" w:pos="0"/>
          <w:tab w:val="left" w:pos="1134"/>
        </w:tabs>
        <w:autoSpaceDE/>
        <w:adjustRightInd/>
        <w:ind w:firstLine="720"/>
      </w:pPr>
      <w:r>
        <w:lastRenderedPageBreak/>
        <w:t xml:space="preserve">1. Изобретение. Методическая разработка для самостоятельной работы студентов и аспирантов по дисциплине «Защита интеллектуальной собственности и </w:t>
      </w:r>
      <w:proofErr w:type="spellStart"/>
      <w:r>
        <w:t>патентоведе-ние</w:t>
      </w:r>
      <w:proofErr w:type="spellEnd"/>
      <w:r>
        <w:t xml:space="preserve">». Магнитогорск: ГОУ ВПО МГТУ им. Г.И. Носова, 2005. – 26 </w:t>
      </w:r>
      <w:proofErr w:type="gramStart"/>
      <w:r>
        <w:t>с</w:t>
      </w:r>
      <w:proofErr w:type="gramEnd"/>
      <w:r>
        <w:t>.</w:t>
      </w:r>
    </w:p>
    <w:p w:rsidR="0077646F" w:rsidRDefault="0077646F" w:rsidP="0077646F">
      <w:pPr>
        <w:widowControl/>
        <w:tabs>
          <w:tab w:val="left" w:pos="0"/>
          <w:tab w:val="left" w:pos="1134"/>
        </w:tabs>
        <w:autoSpaceDE/>
        <w:adjustRightInd/>
        <w:ind w:firstLine="720"/>
      </w:pPr>
      <w:r>
        <w:t xml:space="preserve">2. Полезная модель. Методическая разработка для самостоятельной работы </w:t>
      </w:r>
      <w:proofErr w:type="spellStart"/>
      <w:proofErr w:type="gramStart"/>
      <w:r>
        <w:t>сту-дентов</w:t>
      </w:r>
      <w:proofErr w:type="spellEnd"/>
      <w:proofErr w:type="gramEnd"/>
      <w:r>
        <w:t xml:space="preserve"> и аспирантов по дисциплине «Защита интеллектуальной собственности и </w:t>
      </w:r>
      <w:proofErr w:type="spellStart"/>
      <w:r>
        <w:t>патент</w:t>
      </w:r>
      <w:r>
        <w:t>о</w:t>
      </w:r>
      <w:r>
        <w:t>ведение</w:t>
      </w:r>
      <w:proofErr w:type="spellEnd"/>
      <w:r>
        <w:t xml:space="preserve">». Магнитогорск: ГОУ ВПО МГТУ им. Г.И. Носова, 2006. – 32 </w:t>
      </w:r>
      <w:proofErr w:type="gramStart"/>
      <w:r>
        <w:t>с</w:t>
      </w:r>
      <w:proofErr w:type="gramEnd"/>
      <w:r>
        <w:t>.</w:t>
      </w:r>
    </w:p>
    <w:p w:rsidR="0077646F" w:rsidRDefault="0077646F" w:rsidP="0077646F">
      <w:pPr>
        <w:widowControl/>
        <w:tabs>
          <w:tab w:val="left" w:pos="0"/>
          <w:tab w:val="left" w:pos="1134"/>
        </w:tabs>
        <w:autoSpaceDE/>
        <w:adjustRightInd/>
        <w:ind w:firstLine="720"/>
        <w:rPr>
          <w:b/>
          <w:bCs/>
          <w:iCs/>
        </w:rPr>
      </w:pPr>
    </w:p>
    <w:p w:rsidR="0077646F" w:rsidRDefault="0077646F" w:rsidP="0077646F">
      <w:pPr>
        <w:pStyle w:val="af5"/>
        <w:spacing w:before="0" w:beforeAutospacing="0" w:after="0" w:afterAutospacing="0" w:line="240" w:lineRule="auto"/>
        <w:ind w:firstLine="0"/>
        <w:rPr>
          <w:color w:val="000000"/>
          <w:sz w:val="24"/>
        </w:rPr>
      </w:pPr>
      <w:r>
        <w:rPr>
          <w:b/>
          <w:color w:val="000000"/>
          <w:sz w:val="24"/>
        </w:rPr>
        <w:t>г) Программное обеспечение</w:t>
      </w:r>
      <w:r>
        <w:rPr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и </w:t>
      </w:r>
      <w:r>
        <w:rPr>
          <w:b/>
          <w:color w:val="000000"/>
          <w:sz w:val="24"/>
        </w:rPr>
        <w:t>Интернет-ресурсы: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120"/>
        <w:gridCol w:w="3071"/>
      </w:tblGrid>
      <w:tr w:rsidR="0077646F" w:rsidTr="0077646F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6F" w:rsidRDefault="0077646F">
            <w:pPr>
              <w:pStyle w:val="af5"/>
              <w:spacing w:before="0" w:beforeAutospacing="0" w:after="0" w:afterAutospacing="0"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Наименование </w:t>
            </w:r>
            <w:proofErr w:type="gramStart"/>
            <w:r>
              <w:rPr>
                <w:color w:val="000000"/>
                <w:sz w:val="24"/>
              </w:rPr>
              <w:t>ПО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6F" w:rsidRDefault="0077646F">
            <w:pPr>
              <w:pStyle w:val="af5"/>
              <w:spacing w:before="0" w:beforeAutospacing="0" w:after="0" w:afterAutospacing="0"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договора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6F" w:rsidRDefault="0077646F">
            <w:pPr>
              <w:pStyle w:val="af5"/>
              <w:spacing w:before="0" w:beforeAutospacing="0" w:after="0" w:afterAutospacing="0"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Срок действия лицензии</w:t>
            </w:r>
          </w:p>
        </w:tc>
      </w:tr>
      <w:tr w:rsidR="0077646F" w:rsidTr="0077646F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6F" w:rsidRDefault="0077646F">
            <w:pPr>
              <w:pStyle w:val="af5"/>
              <w:spacing w:before="0" w:beforeAutospacing="0" w:after="0" w:afterAutospacing="0" w:line="240" w:lineRule="auto"/>
              <w:ind w:firstLine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MS Windows 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6F" w:rsidRDefault="0077646F">
            <w:pPr>
              <w:pStyle w:val="af5"/>
              <w:spacing w:before="0" w:beforeAutospacing="0" w:after="0" w:afterAutospacing="0"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Д-1227 от 08.10.2018</w:t>
            </w:r>
          </w:p>
          <w:p w:rsidR="0077646F" w:rsidRDefault="0077646F">
            <w:pPr>
              <w:pStyle w:val="af5"/>
              <w:spacing w:before="0" w:beforeAutospacing="0" w:after="0" w:afterAutospacing="0"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Д-757-17 от 27.06.2017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6F" w:rsidRDefault="0077646F">
            <w:pPr>
              <w:pStyle w:val="af5"/>
              <w:spacing w:before="0" w:beforeAutospacing="0" w:after="0" w:afterAutospacing="0"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11.10.2021</w:t>
            </w:r>
          </w:p>
          <w:p w:rsidR="0077646F" w:rsidRDefault="0077646F">
            <w:pPr>
              <w:pStyle w:val="af5"/>
              <w:spacing w:before="0" w:beforeAutospacing="0" w:after="0" w:afterAutospacing="0"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27.07.2018</w:t>
            </w:r>
          </w:p>
        </w:tc>
      </w:tr>
      <w:tr w:rsidR="0077646F" w:rsidTr="0077646F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6F" w:rsidRDefault="0077646F">
            <w:pPr>
              <w:pStyle w:val="af5"/>
              <w:spacing w:before="0" w:beforeAutospacing="0" w:after="0" w:afterAutospacing="0" w:line="240" w:lineRule="auto"/>
              <w:ind w:firstLine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MS Office 2007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6F" w:rsidRDefault="0077646F">
            <w:pPr>
              <w:pStyle w:val="af5"/>
              <w:spacing w:before="0" w:beforeAutospacing="0" w:after="0" w:afterAutospacing="0"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135 от 17.09.2007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6F" w:rsidRDefault="0077646F">
            <w:pPr>
              <w:pStyle w:val="af5"/>
              <w:spacing w:before="0" w:beforeAutospacing="0" w:after="0" w:afterAutospacing="0"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Бессрочно</w:t>
            </w:r>
          </w:p>
        </w:tc>
      </w:tr>
      <w:tr w:rsidR="0077646F" w:rsidTr="0077646F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6F" w:rsidRDefault="0077646F">
            <w:pPr>
              <w:pStyle w:val="af5"/>
              <w:spacing w:before="0" w:beforeAutospacing="0" w:after="0" w:afterAutospacing="0" w:line="240" w:lineRule="auto"/>
              <w:ind w:firstLine="0"/>
              <w:jc w:val="center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Kaspersky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Endpoint</w:t>
            </w:r>
          </w:p>
          <w:p w:rsidR="0077646F" w:rsidRDefault="0077646F">
            <w:pPr>
              <w:pStyle w:val="af5"/>
              <w:spacing w:before="0" w:beforeAutospacing="0" w:after="0" w:afterAutospacing="0"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Security</w:t>
            </w:r>
            <w:r>
              <w:rPr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color w:val="000000"/>
                <w:sz w:val="24"/>
              </w:rPr>
              <w:t>бизнеса-Стандартный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6F" w:rsidRDefault="0077646F">
            <w:pPr>
              <w:pStyle w:val="af5"/>
              <w:spacing w:before="0" w:beforeAutospacing="0" w:after="0" w:afterAutospacing="0"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Д-300-18 от 21.03.2018</w:t>
            </w:r>
          </w:p>
          <w:p w:rsidR="0077646F" w:rsidRDefault="0077646F">
            <w:pPr>
              <w:pStyle w:val="af5"/>
              <w:spacing w:before="0" w:beforeAutospacing="0" w:after="0" w:afterAutospacing="0"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Д-1347-17 от 20.12.2017</w:t>
            </w:r>
          </w:p>
          <w:p w:rsidR="0077646F" w:rsidRDefault="0077646F">
            <w:pPr>
              <w:pStyle w:val="af5"/>
              <w:spacing w:before="0" w:beforeAutospacing="0" w:after="0" w:afterAutospacing="0"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Д-1481-16 от 25.11.2016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6F" w:rsidRDefault="0077646F">
            <w:pPr>
              <w:pStyle w:val="af5"/>
              <w:spacing w:before="0" w:beforeAutospacing="0" w:after="0" w:afterAutospacing="0"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28.01.2020</w:t>
            </w:r>
          </w:p>
          <w:p w:rsidR="0077646F" w:rsidRDefault="0077646F">
            <w:pPr>
              <w:pStyle w:val="af5"/>
              <w:spacing w:before="0" w:beforeAutospacing="0" w:after="0" w:afterAutospacing="0"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21.03.2018</w:t>
            </w:r>
          </w:p>
          <w:p w:rsidR="0077646F" w:rsidRDefault="0077646F">
            <w:pPr>
              <w:pStyle w:val="af5"/>
              <w:spacing w:before="0" w:beforeAutospacing="0" w:after="0" w:afterAutospacing="0"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25.12.2017</w:t>
            </w:r>
          </w:p>
        </w:tc>
      </w:tr>
      <w:tr w:rsidR="0077646F" w:rsidTr="0077646F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6F" w:rsidRDefault="0077646F">
            <w:pPr>
              <w:pStyle w:val="af5"/>
              <w:spacing w:before="0" w:beforeAutospacing="0" w:after="0" w:afterAutospacing="0" w:line="240" w:lineRule="auto"/>
              <w:ind w:firstLine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7Zip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6F" w:rsidRDefault="0077646F">
            <w:pPr>
              <w:pStyle w:val="af5"/>
              <w:spacing w:before="0" w:beforeAutospacing="0" w:after="0" w:afterAutospacing="0"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свободно</w:t>
            </w:r>
          </w:p>
          <w:p w:rsidR="0077646F" w:rsidRDefault="0077646F">
            <w:pPr>
              <w:pStyle w:val="af5"/>
              <w:spacing w:before="0" w:beforeAutospacing="0" w:after="0" w:afterAutospacing="0"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распространяемое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6F" w:rsidRDefault="0077646F">
            <w:pPr>
              <w:pStyle w:val="af5"/>
              <w:spacing w:before="0" w:beforeAutospacing="0" w:after="0" w:afterAutospacing="0"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бессрочно</w:t>
            </w:r>
          </w:p>
        </w:tc>
      </w:tr>
    </w:tbl>
    <w:p w:rsidR="0077646F" w:rsidRDefault="0077646F" w:rsidP="0077646F">
      <w:pPr>
        <w:pStyle w:val="af5"/>
        <w:spacing w:before="0" w:beforeAutospacing="0" w:after="0" w:afterAutospacing="0" w:line="240" w:lineRule="auto"/>
        <w:ind w:firstLine="0"/>
        <w:rPr>
          <w:color w:val="000000"/>
          <w:sz w:val="24"/>
        </w:rPr>
      </w:pPr>
    </w:p>
    <w:p w:rsidR="0077646F" w:rsidRDefault="0077646F" w:rsidP="0077646F">
      <w:pPr>
        <w:pStyle w:val="12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Международная справочная система «Полпред»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polpred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отрасль «Обр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зование, наука».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f8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education</w:t>
        </w:r>
        <w:r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polpred</w:t>
        </w:r>
        <w:proofErr w:type="spellEnd"/>
        <w:r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com</w:t>
        </w:r>
        <w:r>
          <w:rPr>
            <w:rStyle w:val="af8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46F" w:rsidRDefault="0077646F" w:rsidP="0077646F">
      <w:pPr>
        <w:pStyle w:val="12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Национальная информационно-аналитическая система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оссийский индекс научного цитирования (РИНЦ).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f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elibrary</w:t>
        </w:r>
        <w:proofErr w:type="spellEnd"/>
        <w:r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f8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project</w:t>
        </w:r>
        <w:r>
          <w:rPr>
            <w:rStyle w:val="af8"/>
            <w:rFonts w:ascii="Times New Roman" w:hAnsi="Times New Roman" w:cs="Times New Roman"/>
            <w:sz w:val="24"/>
            <w:szCs w:val="24"/>
          </w:rPr>
          <w:t>_</w:t>
        </w:r>
        <w:proofErr w:type="spellStart"/>
        <w:r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risc</w:t>
        </w:r>
        <w:proofErr w:type="spellEnd"/>
        <w:r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asp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7646F" w:rsidRDefault="0077646F" w:rsidP="0077646F">
      <w:pPr>
        <w:pStyle w:val="12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Поисковая система Академия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776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Scholar</w:t>
      </w:r>
      <w:r>
        <w:rPr>
          <w:rFonts w:ascii="Times New Roman" w:hAnsi="Times New Roman" w:cs="Times New Roman"/>
          <w:sz w:val="24"/>
          <w:szCs w:val="24"/>
        </w:rPr>
        <w:t xml:space="preserve">).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f8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scholar</w:t>
        </w:r>
        <w:r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google</w:t>
        </w:r>
        <w:proofErr w:type="spellEnd"/>
        <w:r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f8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7646F" w:rsidRDefault="0077646F" w:rsidP="0077646F">
      <w:pPr>
        <w:pStyle w:val="12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система – Единое окно доступа к информационным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сурсам.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f8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window</w:t>
        </w:r>
        <w:r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f8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7646F" w:rsidRDefault="0077646F" w:rsidP="0077646F">
      <w:pPr>
        <w:pStyle w:val="12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«Федеральный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ститут промышленной собственности». – Режим доступа: </w:t>
      </w:r>
      <w:hyperlink r:id="rId21" w:history="1">
        <w:r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f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wwwl</w:t>
        </w:r>
        <w:proofErr w:type="spellEnd"/>
        <w:r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fips</w:t>
        </w:r>
        <w:proofErr w:type="spellEnd"/>
        <w:r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f8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46F" w:rsidRDefault="0077646F" w:rsidP="0077646F">
      <w:pPr>
        <w:pStyle w:val="1"/>
        <w:spacing w:before="0" w:after="0"/>
        <w:ind w:left="0" w:firstLine="709"/>
        <w:rPr>
          <w:rStyle w:val="FontStyle14"/>
          <w:b/>
          <w:szCs w:val="24"/>
        </w:rPr>
      </w:pPr>
    </w:p>
    <w:p w:rsidR="0077646F" w:rsidRDefault="0077646F" w:rsidP="0077646F"/>
    <w:p w:rsidR="0077646F" w:rsidRDefault="0077646F" w:rsidP="0077646F">
      <w:pPr>
        <w:pStyle w:val="1"/>
        <w:spacing w:before="0" w:after="0"/>
        <w:ind w:left="0" w:firstLine="709"/>
        <w:rPr>
          <w:rStyle w:val="FontStyle14"/>
          <w:b/>
          <w:szCs w:val="24"/>
        </w:rPr>
      </w:pPr>
      <w:r>
        <w:rPr>
          <w:rStyle w:val="FontStyle14"/>
          <w:b/>
          <w:szCs w:val="24"/>
        </w:rPr>
        <w:t>9 Материально-техническое обеспечение дисциплины</w:t>
      </w:r>
    </w:p>
    <w:p w:rsidR="0077646F" w:rsidRDefault="0077646F" w:rsidP="0077646F">
      <w:pPr>
        <w:ind w:firstLine="709"/>
      </w:pPr>
    </w:p>
    <w:p w:rsidR="0077646F" w:rsidRDefault="0077646F" w:rsidP="0077646F">
      <w:pPr>
        <w:ind w:firstLine="709"/>
      </w:pPr>
      <w:r>
        <w:t>Материально-техническое обеспечение дисциплины включает:</w:t>
      </w:r>
    </w:p>
    <w:p w:rsidR="0077646F" w:rsidRDefault="0077646F" w:rsidP="0077646F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77646F" w:rsidTr="0077646F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6F" w:rsidRDefault="0077646F">
            <w:pPr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6F" w:rsidRDefault="0077646F">
            <w:pPr>
              <w:ind w:firstLine="0"/>
              <w:jc w:val="center"/>
            </w:pPr>
            <w:r>
              <w:t>Оснащение аудитории</w:t>
            </w:r>
          </w:p>
        </w:tc>
      </w:tr>
      <w:tr w:rsidR="0077646F" w:rsidTr="0077646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6F" w:rsidRDefault="0077646F">
            <w:pPr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6F" w:rsidRDefault="0077646F">
            <w:pPr>
              <w:ind w:firstLine="0"/>
              <w:jc w:val="left"/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 и представления информации</w:t>
            </w:r>
          </w:p>
        </w:tc>
      </w:tr>
      <w:tr w:rsidR="0077646F" w:rsidTr="0077646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6F" w:rsidRDefault="0077646F">
            <w:pPr>
              <w:pStyle w:val="Style1"/>
              <w:widowControl/>
              <w:ind w:firstLine="0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6F" w:rsidRDefault="0077646F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r>
              <w:rPr>
                <w:lang w:val="en-US"/>
              </w:rPr>
              <w:t>MS</w:t>
            </w:r>
            <w:r w:rsidRPr="0077646F">
              <w:t xml:space="preserve"> </w:t>
            </w:r>
            <w:r>
              <w:rPr>
                <w:lang w:val="en-US"/>
              </w:rPr>
              <w:t>Office</w:t>
            </w:r>
            <w:r>
              <w:t>, с по</w:t>
            </w:r>
            <w:r>
              <w:t>д</w:t>
            </w:r>
            <w:r>
              <w:t>ключением к сети «Интернет» и с доступом в эле</w:t>
            </w:r>
            <w:r>
              <w:t>к</w:t>
            </w:r>
            <w:r>
              <w:t>тронную информационно-образовательную среду ун</w:t>
            </w:r>
            <w:r>
              <w:t>и</w:t>
            </w:r>
            <w:r>
              <w:t>верситета. Специализированная мебель</w:t>
            </w:r>
          </w:p>
        </w:tc>
      </w:tr>
      <w:tr w:rsidR="0077646F" w:rsidTr="0077646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6F" w:rsidRDefault="0077646F">
            <w:pPr>
              <w:ind w:firstLine="0"/>
              <w:jc w:val="left"/>
            </w:pPr>
            <w:r>
              <w:t>Аудитории для проведения пра</w:t>
            </w:r>
            <w:r>
              <w:t>к</w:t>
            </w:r>
            <w:r>
              <w:t>тических занятий и самосто</w:t>
            </w:r>
            <w:r>
              <w:t>я</w:t>
            </w:r>
            <w:r>
              <w:t>тельной работы: компьютерные классы; читальные залы библи</w:t>
            </w:r>
            <w:r>
              <w:t>о</w:t>
            </w:r>
            <w:r>
              <w:t>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6F" w:rsidRDefault="0077646F">
            <w:pPr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77646F">
              <w:t xml:space="preserve"> </w:t>
            </w:r>
            <w:r>
              <w:rPr>
                <w:lang w:val="en-US"/>
              </w:rPr>
              <w:t>Office</w:t>
            </w:r>
            <w:r>
              <w:t>, в</w:t>
            </w:r>
            <w:r>
              <w:t>ы</w:t>
            </w:r>
            <w:r>
              <w:t>ходом в Интернет и с доступом в электронную и</w:t>
            </w:r>
            <w:r>
              <w:t>н</w:t>
            </w:r>
            <w:r>
              <w:t>формационно-образовательную среду университета.</w:t>
            </w:r>
          </w:p>
        </w:tc>
      </w:tr>
      <w:tr w:rsidR="0077646F" w:rsidTr="0077646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6F" w:rsidRDefault="0077646F">
            <w:pPr>
              <w:pStyle w:val="Style1"/>
              <w:widowControl/>
              <w:ind w:firstLine="0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Помещение для хранения и профилактического обслуж</w:t>
            </w:r>
            <w:r>
              <w:rPr>
                <w:rStyle w:val="FontStyle14"/>
                <w:b w:val="0"/>
              </w:rPr>
              <w:t>и</w:t>
            </w:r>
            <w:r>
              <w:rPr>
                <w:rStyle w:val="FontStyle14"/>
                <w:b w:val="0"/>
              </w:rPr>
              <w:t>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6F" w:rsidRDefault="0077646F">
            <w:pPr>
              <w:pStyle w:val="Style1"/>
              <w:widowControl/>
              <w:ind w:firstLine="0"/>
            </w:pPr>
            <w:r>
              <w:t xml:space="preserve">Специализированная мебель. </w:t>
            </w:r>
          </w:p>
          <w:p w:rsidR="0077646F" w:rsidRDefault="0077646F">
            <w:pPr>
              <w:pStyle w:val="Style1"/>
              <w:widowControl/>
              <w:ind w:firstLine="0"/>
            </w:pPr>
          </w:p>
        </w:tc>
      </w:tr>
    </w:tbl>
    <w:p w:rsidR="0077646F" w:rsidRDefault="0077646F" w:rsidP="0077646F"/>
    <w:p w:rsidR="005574D1" w:rsidRPr="00833E8A" w:rsidRDefault="005574D1" w:rsidP="002A720F">
      <w:pPr>
        <w:rPr>
          <w:rStyle w:val="FontStyle15"/>
          <w:b w:val="0"/>
          <w:sz w:val="24"/>
          <w:szCs w:val="24"/>
        </w:rPr>
      </w:pPr>
    </w:p>
    <w:sectPr w:rsidR="005574D1" w:rsidRPr="00833E8A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C68" w:rsidRDefault="00B76C68">
      <w:r>
        <w:separator/>
      </w:r>
    </w:p>
  </w:endnote>
  <w:endnote w:type="continuationSeparator" w:id="0">
    <w:p w:rsidR="00B76C68" w:rsidRDefault="00B76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A77" w:rsidRDefault="000E0D7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81A7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1A77" w:rsidRDefault="00781A77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A77" w:rsidRDefault="000E0D7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81A7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5362">
      <w:rPr>
        <w:rStyle w:val="a4"/>
        <w:noProof/>
      </w:rPr>
      <w:t>4</w:t>
    </w:r>
    <w:r>
      <w:rPr>
        <w:rStyle w:val="a4"/>
      </w:rPr>
      <w:fldChar w:fldCharType="end"/>
    </w:r>
  </w:p>
  <w:p w:rsidR="00781A77" w:rsidRDefault="00781A77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C68" w:rsidRDefault="00B76C68">
      <w:r>
        <w:separator/>
      </w:r>
    </w:p>
  </w:footnote>
  <w:footnote w:type="continuationSeparator" w:id="0">
    <w:p w:rsidR="00B76C68" w:rsidRDefault="00B76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E30BA7"/>
    <w:multiLevelType w:val="hybridMultilevel"/>
    <w:tmpl w:val="4FB43F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B16AD"/>
    <w:multiLevelType w:val="hybridMultilevel"/>
    <w:tmpl w:val="35661A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235952"/>
    <w:multiLevelType w:val="hybridMultilevel"/>
    <w:tmpl w:val="CF929E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85A8F"/>
    <w:multiLevelType w:val="hybridMultilevel"/>
    <w:tmpl w:val="B5C8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E3052"/>
    <w:multiLevelType w:val="multilevel"/>
    <w:tmpl w:val="4D4A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EC23408"/>
    <w:multiLevelType w:val="hybridMultilevel"/>
    <w:tmpl w:val="8598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436657"/>
    <w:multiLevelType w:val="hybridMultilevel"/>
    <w:tmpl w:val="2AFC7C22"/>
    <w:lvl w:ilvl="0" w:tplc="B1CC7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6"/>
  </w:num>
  <w:num w:numId="5">
    <w:abstractNumId w:val="37"/>
  </w:num>
  <w:num w:numId="6">
    <w:abstractNumId w:val="38"/>
  </w:num>
  <w:num w:numId="7">
    <w:abstractNumId w:val="23"/>
  </w:num>
  <w:num w:numId="8">
    <w:abstractNumId w:val="31"/>
  </w:num>
  <w:num w:numId="9">
    <w:abstractNumId w:val="13"/>
  </w:num>
  <w:num w:numId="10">
    <w:abstractNumId w:val="3"/>
  </w:num>
  <w:num w:numId="11">
    <w:abstractNumId w:val="21"/>
  </w:num>
  <w:num w:numId="12">
    <w:abstractNumId w:val="17"/>
  </w:num>
  <w:num w:numId="13">
    <w:abstractNumId w:val="36"/>
  </w:num>
  <w:num w:numId="14">
    <w:abstractNumId w:val="8"/>
  </w:num>
  <w:num w:numId="15">
    <w:abstractNumId w:val="15"/>
  </w:num>
  <w:num w:numId="16">
    <w:abstractNumId w:val="33"/>
  </w:num>
  <w:num w:numId="17">
    <w:abstractNumId w:val="24"/>
  </w:num>
  <w:num w:numId="18">
    <w:abstractNumId w:val="5"/>
  </w:num>
  <w:num w:numId="19">
    <w:abstractNumId w:val="30"/>
  </w:num>
  <w:num w:numId="20">
    <w:abstractNumId w:val="22"/>
  </w:num>
  <w:num w:numId="21">
    <w:abstractNumId w:val="6"/>
  </w:num>
  <w:num w:numId="22">
    <w:abstractNumId w:val="29"/>
  </w:num>
  <w:num w:numId="23">
    <w:abstractNumId w:val="28"/>
  </w:num>
  <w:num w:numId="24">
    <w:abstractNumId w:val="16"/>
  </w:num>
  <w:num w:numId="25">
    <w:abstractNumId w:val="2"/>
  </w:num>
  <w:num w:numId="26">
    <w:abstractNumId w:val="25"/>
  </w:num>
  <w:num w:numId="27">
    <w:abstractNumId w:val="10"/>
  </w:num>
  <w:num w:numId="28">
    <w:abstractNumId w:val="11"/>
  </w:num>
  <w:num w:numId="29">
    <w:abstractNumId w:val="0"/>
  </w:num>
  <w:num w:numId="30">
    <w:abstractNumId w:val="35"/>
  </w:num>
  <w:num w:numId="31">
    <w:abstractNumId w:val="32"/>
  </w:num>
  <w:num w:numId="32">
    <w:abstractNumId w:val="34"/>
  </w:num>
  <w:num w:numId="33">
    <w:abstractNumId w:val="18"/>
  </w:num>
  <w:num w:numId="34">
    <w:abstractNumId w:val="19"/>
  </w:num>
  <w:num w:numId="35">
    <w:abstractNumId w:val="12"/>
  </w:num>
  <w:num w:numId="36">
    <w:abstractNumId w:val="9"/>
  </w:num>
  <w:num w:numId="37">
    <w:abstractNumId w:val="14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0A3"/>
    <w:rsid w:val="00001BB6"/>
    <w:rsid w:val="00004B53"/>
    <w:rsid w:val="000054C0"/>
    <w:rsid w:val="000103B4"/>
    <w:rsid w:val="00013CC4"/>
    <w:rsid w:val="000222E4"/>
    <w:rsid w:val="00023881"/>
    <w:rsid w:val="00030325"/>
    <w:rsid w:val="000306DD"/>
    <w:rsid w:val="0003145C"/>
    <w:rsid w:val="00033029"/>
    <w:rsid w:val="000332A6"/>
    <w:rsid w:val="0003443F"/>
    <w:rsid w:val="00036D6F"/>
    <w:rsid w:val="000430D3"/>
    <w:rsid w:val="00043642"/>
    <w:rsid w:val="00045D62"/>
    <w:rsid w:val="0004642A"/>
    <w:rsid w:val="000470AC"/>
    <w:rsid w:val="0005218B"/>
    <w:rsid w:val="00054FE2"/>
    <w:rsid w:val="00055516"/>
    <w:rsid w:val="00061AFE"/>
    <w:rsid w:val="000628B6"/>
    <w:rsid w:val="00063D00"/>
    <w:rsid w:val="00064AD3"/>
    <w:rsid w:val="00065E28"/>
    <w:rsid w:val="00066036"/>
    <w:rsid w:val="00071391"/>
    <w:rsid w:val="000719CE"/>
    <w:rsid w:val="0007246B"/>
    <w:rsid w:val="0008161B"/>
    <w:rsid w:val="00081668"/>
    <w:rsid w:val="00082173"/>
    <w:rsid w:val="0008595C"/>
    <w:rsid w:val="00085DB4"/>
    <w:rsid w:val="000861A9"/>
    <w:rsid w:val="00091CA8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0ED"/>
    <w:rsid w:val="000B6909"/>
    <w:rsid w:val="000B7DA2"/>
    <w:rsid w:val="000D25FC"/>
    <w:rsid w:val="000E0D79"/>
    <w:rsid w:val="000E3100"/>
    <w:rsid w:val="000E3750"/>
    <w:rsid w:val="000F10A7"/>
    <w:rsid w:val="000F229A"/>
    <w:rsid w:val="000F27DB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1EB6"/>
    <w:rsid w:val="0012279B"/>
    <w:rsid w:val="0012639D"/>
    <w:rsid w:val="001310C7"/>
    <w:rsid w:val="001313E6"/>
    <w:rsid w:val="0013337D"/>
    <w:rsid w:val="0013405F"/>
    <w:rsid w:val="00135DEA"/>
    <w:rsid w:val="00141A84"/>
    <w:rsid w:val="00143590"/>
    <w:rsid w:val="001459AB"/>
    <w:rsid w:val="00150598"/>
    <w:rsid w:val="00152163"/>
    <w:rsid w:val="00152A2B"/>
    <w:rsid w:val="00153190"/>
    <w:rsid w:val="00154F84"/>
    <w:rsid w:val="00165E32"/>
    <w:rsid w:val="00173672"/>
    <w:rsid w:val="00173E53"/>
    <w:rsid w:val="00181F2E"/>
    <w:rsid w:val="001933F1"/>
    <w:rsid w:val="00195F38"/>
    <w:rsid w:val="00196A06"/>
    <w:rsid w:val="00197B54"/>
    <w:rsid w:val="001A182E"/>
    <w:rsid w:val="001A2DD1"/>
    <w:rsid w:val="001A4E6B"/>
    <w:rsid w:val="001C0E23"/>
    <w:rsid w:val="001D4471"/>
    <w:rsid w:val="001D6DFA"/>
    <w:rsid w:val="001D727E"/>
    <w:rsid w:val="001D74E3"/>
    <w:rsid w:val="001E2737"/>
    <w:rsid w:val="001E5ECB"/>
    <w:rsid w:val="001F027A"/>
    <w:rsid w:val="001F0CBE"/>
    <w:rsid w:val="001F0E72"/>
    <w:rsid w:val="001F10D4"/>
    <w:rsid w:val="001F17CC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11FB"/>
    <w:rsid w:val="0021402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088"/>
    <w:rsid w:val="0024611B"/>
    <w:rsid w:val="002461A8"/>
    <w:rsid w:val="002467A8"/>
    <w:rsid w:val="00250055"/>
    <w:rsid w:val="00251F6D"/>
    <w:rsid w:val="00253376"/>
    <w:rsid w:val="00253E5C"/>
    <w:rsid w:val="00256E7A"/>
    <w:rsid w:val="0026170A"/>
    <w:rsid w:val="002637CD"/>
    <w:rsid w:val="0026772A"/>
    <w:rsid w:val="002773CC"/>
    <w:rsid w:val="00277AD1"/>
    <w:rsid w:val="00280FA4"/>
    <w:rsid w:val="002959F5"/>
    <w:rsid w:val="002A010E"/>
    <w:rsid w:val="002A01D0"/>
    <w:rsid w:val="002A0FD6"/>
    <w:rsid w:val="002A155E"/>
    <w:rsid w:val="002A40E2"/>
    <w:rsid w:val="002A42A7"/>
    <w:rsid w:val="002A720F"/>
    <w:rsid w:val="002B0CF6"/>
    <w:rsid w:val="002B29F9"/>
    <w:rsid w:val="002B3AC8"/>
    <w:rsid w:val="002B3C90"/>
    <w:rsid w:val="002B76A5"/>
    <w:rsid w:val="002C0376"/>
    <w:rsid w:val="002C1D1A"/>
    <w:rsid w:val="002C1F2B"/>
    <w:rsid w:val="002C3E46"/>
    <w:rsid w:val="002C65F4"/>
    <w:rsid w:val="002D15FF"/>
    <w:rsid w:val="002D26D0"/>
    <w:rsid w:val="002D7C1C"/>
    <w:rsid w:val="002E102E"/>
    <w:rsid w:val="002E4F95"/>
    <w:rsid w:val="002E61E7"/>
    <w:rsid w:val="002E7BC9"/>
    <w:rsid w:val="002F08F1"/>
    <w:rsid w:val="002F0E97"/>
    <w:rsid w:val="002F3881"/>
    <w:rsid w:val="00304B72"/>
    <w:rsid w:val="0030679B"/>
    <w:rsid w:val="00311633"/>
    <w:rsid w:val="003153F6"/>
    <w:rsid w:val="003156F3"/>
    <w:rsid w:val="00321DD2"/>
    <w:rsid w:val="0032470F"/>
    <w:rsid w:val="003267AD"/>
    <w:rsid w:val="00326AAC"/>
    <w:rsid w:val="003305E3"/>
    <w:rsid w:val="003338D3"/>
    <w:rsid w:val="0033429F"/>
    <w:rsid w:val="00334745"/>
    <w:rsid w:val="00336A71"/>
    <w:rsid w:val="00337297"/>
    <w:rsid w:val="003409CA"/>
    <w:rsid w:val="00342188"/>
    <w:rsid w:val="003426C6"/>
    <w:rsid w:val="00342E23"/>
    <w:rsid w:val="0034629A"/>
    <w:rsid w:val="003523DE"/>
    <w:rsid w:val="00355826"/>
    <w:rsid w:val="00356014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04E7"/>
    <w:rsid w:val="003832A5"/>
    <w:rsid w:val="00385E0E"/>
    <w:rsid w:val="00386487"/>
    <w:rsid w:val="00386642"/>
    <w:rsid w:val="00386A49"/>
    <w:rsid w:val="0039211A"/>
    <w:rsid w:val="00396837"/>
    <w:rsid w:val="00397F23"/>
    <w:rsid w:val="003A2B94"/>
    <w:rsid w:val="003A784E"/>
    <w:rsid w:val="003A7E32"/>
    <w:rsid w:val="003B192E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4395"/>
    <w:rsid w:val="004074B3"/>
    <w:rsid w:val="00407964"/>
    <w:rsid w:val="00412AA5"/>
    <w:rsid w:val="0041498D"/>
    <w:rsid w:val="00415337"/>
    <w:rsid w:val="004168E1"/>
    <w:rsid w:val="00423A38"/>
    <w:rsid w:val="004329F5"/>
    <w:rsid w:val="004337B0"/>
    <w:rsid w:val="00435A44"/>
    <w:rsid w:val="00440270"/>
    <w:rsid w:val="00443C27"/>
    <w:rsid w:val="00444DCE"/>
    <w:rsid w:val="0044571E"/>
    <w:rsid w:val="00447347"/>
    <w:rsid w:val="00450B1D"/>
    <w:rsid w:val="00454DA6"/>
    <w:rsid w:val="00457C1A"/>
    <w:rsid w:val="004604D5"/>
    <w:rsid w:val="00463E04"/>
    <w:rsid w:val="00466BD2"/>
    <w:rsid w:val="0046720A"/>
    <w:rsid w:val="00471AD8"/>
    <w:rsid w:val="004721A0"/>
    <w:rsid w:val="00477838"/>
    <w:rsid w:val="00480453"/>
    <w:rsid w:val="00480B35"/>
    <w:rsid w:val="00480E96"/>
    <w:rsid w:val="0048556B"/>
    <w:rsid w:val="004858B9"/>
    <w:rsid w:val="00486759"/>
    <w:rsid w:val="00486FD1"/>
    <w:rsid w:val="0048775E"/>
    <w:rsid w:val="00490534"/>
    <w:rsid w:val="00491BE4"/>
    <w:rsid w:val="0049314C"/>
    <w:rsid w:val="00493F3B"/>
    <w:rsid w:val="00494C32"/>
    <w:rsid w:val="00497827"/>
    <w:rsid w:val="004A154B"/>
    <w:rsid w:val="004A620F"/>
    <w:rsid w:val="004A75EA"/>
    <w:rsid w:val="004B2897"/>
    <w:rsid w:val="004B5A1A"/>
    <w:rsid w:val="004C19F2"/>
    <w:rsid w:val="004C3079"/>
    <w:rsid w:val="004C33DF"/>
    <w:rsid w:val="004C4157"/>
    <w:rsid w:val="004C6554"/>
    <w:rsid w:val="004C7673"/>
    <w:rsid w:val="004D3C48"/>
    <w:rsid w:val="004E1422"/>
    <w:rsid w:val="004E3301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34A37"/>
    <w:rsid w:val="00534FBD"/>
    <w:rsid w:val="005461FC"/>
    <w:rsid w:val="00546B63"/>
    <w:rsid w:val="00551238"/>
    <w:rsid w:val="00555A94"/>
    <w:rsid w:val="00555CF4"/>
    <w:rsid w:val="005568BD"/>
    <w:rsid w:val="005574D1"/>
    <w:rsid w:val="00562937"/>
    <w:rsid w:val="005646DF"/>
    <w:rsid w:val="00565E8F"/>
    <w:rsid w:val="005672B3"/>
    <w:rsid w:val="005678A2"/>
    <w:rsid w:val="005720E6"/>
    <w:rsid w:val="0057672B"/>
    <w:rsid w:val="00583D7D"/>
    <w:rsid w:val="00584079"/>
    <w:rsid w:val="005876A9"/>
    <w:rsid w:val="00587EA7"/>
    <w:rsid w:val="005955F7"/>
    <w:rsid w:val="00597BBC"/>
    <w:rsid w:val="005A1D91"/>
    <w:rsid w:val="005A1FB2"/>
    <w:rsid w:val="005A6FAA"/>
    <w:rsid w:val="005B0B4B"/>
    <w:rsid w:val="005B1496"/>
    <w:rsid w:val="005B1AAB"/>
    <w:rsid w:val="005B2551"/>
    <w:rsid w:val="005B545A"/>
    <w:rsid w:val="005C0C4A"/>
    <w:rsid w:val="005C348C"/>
    <w:rsid w:val="005C450D"/>
    <w:rsid w:val="005C4DE7"/>
    <w:rsid w:val="005C5BC1"/>
    <w:rsid w:val="005C5F1A"/>
    <w:rsid w:val="005D285C"/>
    <w:rsid w:val="005D3CE1"/>
    <w:rsid w:val="005D53F4"/>
    <w:rsid w:val="005D5690"/>
    <w:rsid w:val="005D6084"/>
    <w:rsid w:val="005E00BC"/>
    <w:rsid w:val="005E0573"/>
    <w:rsid w:val="005E0963"/>
    <w:rsid w:val="005E0E68"/>
    <w:rsid w:val="005E0FCA"/>
    <w:rsid w:val="005E1FB0"/>
    <w:rsid w:val="005E4D32"/>
    <w:rsid w:val="005E7F37"/>
    <w:rsid w:val="005F1FE5"/>
    <w:rsid w:val="005F3C26"/>
    <w:rsid w:val="005F51A1"/>
    <w:rsid w:val="005F619C"/>
    <w:rsid w:val="00600B46"/>
    <w:rsid w:val="00605E1D"/>
    <w:rsid w:val="00610BE1"/>
    <w:rsid w:val="00611197"/>
    <w:rsid w:val="0062104E"/>
    <w:rsid w:val="00621AF8"/>
    <w:rsid w:val="00624DB9"/>
    <w:rsid w:val="00624F44"/>
    <w:rsid w:val="00625FC3"/>
    <w:rsid w:val="006309C1"/>
    <w:rsid w:val="0063106F"/>
    <w:rsid w:val="00631A93"/>
    <w:rsid w:val="00632641"/>
    <w:rsid w:val="006331FC"/>
    <w:rsid w:val="0063503B"/>
    <w:rsid w:val="00636EF5"/>
    <w:rsid w:val="00640170"/>
    <w:rsid w:val="00644458"/>
    <w:rsid w:val="006457A7"/>
    <w:rsid w:val="006461B0"/>
    <w:rsid w:val="00653A71"/>
    <w:rsid w:val="00656EF6"/>
    <w:rsid w:val="00664A72"/>
    <w:rsid w:val="006668C1"/>
    <w:rsid w:val="00672615"/>
    <w:rsid w:val="00672B90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6641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31B4"/>
    <w:rsid w:val="006F5C9E"/>
    <w:rsid w:val="006F65CD"/>
    <w:rsid w:val="00700A37"/>
    <w:rsid w:val="00701D44"/>
    <w:rsid w:val="00717C8C"/>
    <w:rsid w:val="00720775"/>
    <w:rsid w:val="007226F7"/>
    <w:rsid w:val="00724C48"/>
    <w:rsid w:val="007258FF"/>
    <w:rsid w:val="00731C4E"/>
    <w:rsid w:val="00732FDF"/>
    <w:rsid w:val="00733057"/>
    <w:rsid w:val="007352F9"/>
    <w:rsid w:val="007356CF"/>
    <w:rsid w:val="00735B87"/>
    <w:rsid w:val="00737995"/>
    <w:rsid w:val="007421B7"/>
    <w:rsid w:val="007424B9"/>
    <w:rsid w:val="0074644C"/>
    <w:rsid w:val="00750095"/>
    <w:rsid w:val="00750DED"/>
    <w:rsid w:val="00753955"/>
    <w:rsid w:val="007552D3"/>
    <w:rsid w:val="00756D53"/>
    <w:rsid w:val="00761603"/>
    <w:rsid w:val="00764CB4"/>
    <w:rsid w:val="007653B0"/>
    <w:rsid w:val="00765A4E"/>
    <w:rsid w:val="00767409"/>
    <w:rsid w:val="007700BF"/>
    <w:rsid w:val="00770710"/>
    <w:rsid w:val="00773127"/>
    <w:rsid w:val="00773D44"/>
    <w:rsid w:val="007754E4"/>
    <w:rsid w:val="00775BCB"/>
    <w:rsid w:val="0077646F"/>
    <w:rsid w:val="00777CC9"/>
    <w:rsid w:val="00781A77"/>
    <w:rsid w:val="00787DAA"/>
    <w:rsid w:val="0079022C"/>
    <w:rsid w:val="00795323"/>
    <w:rsid w:val="0079685A"/>
    <w:rsid w:val="007A00F2"/>
    <w:rsid w:val="007A6CC5"/>
    <w:rsid w:val="007B042B"/>
    <w:rsid w:val="007B4BBE"/>
    <w:rsid w:val="007B6F99"/>
    <w:rsid w:val="007C088E"/>
    <w:rsid w:val="007C2DC7"/>
    <w:rsid w:val="007C79C4"/>
    <w:rsid w:val="007D1D8C"/>
    <w:rsid w:val="007E0E96"/>
    <w:rsid w:val="007E53C6"/>
    <w:rsid w:val="007F12E6"/>
    <w:rsid w:val="007F5AED"/>
    <w:rsid w:val="007F703F"/>
    <w:rsid w:val="007F7A6A"/>
    <w:rsid w:val="00803E85"/>
    <w:rsid w:val="00806795"/>
    <w:rsid w:val="00806CC2"/>
    <w:rsid w:val="00807716"/>
    <w:rsid w:val="00814B59"/>
    <w:rsid w:val="008155AE"/>
    <w:rsid w:val="00815833"/>
    <w:rsid w:val="008177F1"/>
    <w:rsid w:val="00820310"/>
    <w:rsid w:val="008243DE"/>
    <w:rsid w:val="008262D5"/>
    <w:rsid w:val="00827CFA"/>
    <w:rsid w:val="00830952"/>
    <w:rsid w:val="00831197"/>
    <w:rsid w:val="00833E8A"/>
    <w:rsid w:val="00834280"/>
    <w:rsid w:val="00835104"/>
    <w:rsid w:val="00835794"/>
    <w:rsid w:val="00835929"/>
    <w:rsid w:val="00836478"/>
    <w:rsid w:val="008439AC"/>
    <w:rsid w:val="008443AF"/>
    <w:rsid w:val="00844E66"/>
    <w:rsid w:val="008524E3"/>
    <w:rsid w:val="008531ED"/>
    <w:rsid w:val="00853F46"/>
    <w:rsid w:val="0085534C"/>
    <w:rsid w:val="00861B1B"/>
    <w:rsid w:val="00862E4E"/>
    <w:rsid w:val="00865CCF"/>
    <w:rsid w:val="00866989"/>
    <w:rsid w:val="0086698D"/>
    <w:rsid w:val="00867D85"/>
    <w:rsid w:val="0087519F"/>
    <w:rsid w:val="0087759C"/>
    <w:rsid w:val="00877E3C"/>
    <w:rsid w:val="0088236C"/>
    <w:rsid w:val="0088246F"/>
    <w:rsid w:val="0089203A"/>
    <w:rsid w:val="0089252F"/>
    <w:rsid w:val="008A0170"/>
    <w:rsid w:val="008A1E40"/>
    <w:rsid w:val="008A20F0"/>
    <w:rsid w:val="008A281C"/>
    <w:rsid w:val="008A2899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0B71"/>
    <w:rsid w:val="008E3D8F"/>
    <w:rsid w:val="008E55CC"/>
    <w:rsid w:val="008E6EE6"/>
    <w:rsid w:val="008F0C9A"/>
    <w:rsid w:val="008F130C"/>
    <w:rsid w:val="008F21CB"/>
    <w:rsid w:val="008F2313"/>
    <w:rsid w:val="008F3FF2"/>
    <w:rsid w:val="008F7C09"/>
    <w:rsid w:val="0090004D"/>
    <w:rsid w:val="00900B50"/>
    <w:rsid w:val="00900E33"/>
    <w:rsid w:val="00905362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030E"/>
    <w:rsid w:val="00982B17"/>
    <w:rsid w:val="00982BD9"/>
    <w:rsid w:val="00982EB2"/>
    <w:rsid w:val="00986340"/>
    <w:rsid w:val="0099083D"/>
    <w:rsid w:val="009927EF"/>
    <w:rsid w:val="00994A36"/>
    <w:rsid w:val="00994C55"/>
    <w:rsid w:val="009966B3"/>
    <w:rsid w:val="0099713B"/>
    <w:rsid w:val="009A0566"/>
    <w:rsid w:val="009A4D0B"/>
    <w:rsid w:val="009B0FB4"/>
    <w:rsid w:val="009B5EA3"/>
    <w:rsid w:val="009B66D3"/>
    <w:rsid w:val="009C15E7"/>
    <w:rsid w:val="009C56C3"/>
    <w:rsid w:val="009C6AA8"/>
    <w:rsid w:val="009D13CD"/>
    <w:rsid w:val="009D2F6D"/>
    <w:rsid w:val="009E49F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0662"/>
    <w:rsid w:val="00A11821"/>
    <w:rsid w:val="00A12D04"/>
    <w:rsid w:val="00A1595A"/>
    <w:rsid w:val="00A16B54"/>
    <w:rsid w:val="00A16C34"/>
    <w:rsid w:val="00A17BA4"/>
    <w:rsid w:val="00A21351"/>
    <w:rsid w:val="00A21C93"/>
    <w:rsid w:val="00A23922"/>
    <w:rsid w:val="00A24301"/>
    <w:rsid w:val="00A3084F"/>
    <w:rsid w:val="00A31DE5"/>
    <w:rsid w:val="00A31EED"/>
    <w:rsid w:val="00A33F0F"/>
    <w:rsid w:val="00A34587"/>
    <w:rsid w:val="00A35D84"/>
    <w:rsid w:val="00A36E02"/>
    <w:rsid w:val="00A37599"/>
    <w:rsid w:val="00A40900"/>
    <w:rsid w:val="00A526DF"/>
    <w:rsid w:val="00A5411E"/>
    <w:rsid w:val="00A55502"/>
    <w:rsid w:val="00A5741F"/>
    <w:rsid w:val="00A6022C"/>
    <w:rsid w:val="00A61031"/>
    <w:rsid w:val="00A62CDC"/>
    <w:rsid w:val="00A6402C"/>
    <w:rsid w:val="00A65485"/>
    <w:rsid w:val="00A664EB"/>
    <w:rsid w:val="00A7014B"/>
    <w:rsid w:val="00A72018"/>
    <w:rsid w:val="00A72A9A"/>
    <w:rsid w:val="00A81CAD"/>
    <w:rsid w:val="00A832AE"/>
    <w:rsid w:val="00A83533"/>
    <w:rsid w:val="00A92EA7"/>
    <w:rsid w:val="00A95915"/>
    <w:rsid w:val="00A95C34"/>
    <w:rsid w:val="00AA00F9"/>
    <w:rsid w:val="00AA0E6B"/>
    <w:rsid w:val="00AA14D4"/>
    <w:rsid w:val="00AA7B25"/>
    <w:rsid w:val="00AB0F05"/>
    <w:rsid w:val="00AB1E5B"/>
    <w:rsid w:val="00AB23B6"/>
    <w:rsid w:val="00AB4C20"/>
    <w:rsid w:val="00AB54CC"/>
    <w:rsid w:val="00AC0B07"/>
    <w:rsid w:val="00AC34BF"/>
    <w:rsid w:val="00AC6A0F"/>
    <w:rsid w:val="00AC6E59"/>
    <w:rsid w:val="00AD384F"/>
    <w:rsid w:val="00AD3AA8"/>
    <w:rsid w:val="00AD5509"/>
    <w:rsid w:val="00AD7682"/>
    <w:rsid w:val="00AE1CFC"/>
    <w:rsid w:val="00AE381E"/>
    <w:rsid w:val="00AE43C5"/>
    <w:rsid w:val="00AE65C8"/>
    <w:rsid w:val="00AF2BB2"/>
    <w:rsid w:val="00AF752D"/>
    <w:rsid w:val="00B01B6B"/>
    <w:rsid w:val="00B03A24"/>
    <w:rsid w:val="00B03F6C"/>
    <w:rsid w:val="00B0401C"/>
    <w:rsid w:val="00B072AC"/>
    <w:rsid w:val="00B2038C"/>
    <w:rsid w:val="00B23837"/>
    <w:rsid w:val="00B25681"/>
    <w:rsid w:val="00B27403"/>
    <w:rsid w:val="00B401FA"/>
    <w:rsid w:val="00B47121"/>
    <w:rsid w:val="00B50F20"/>
    <w:rsid w:val="00B52493"/>
    <w:rsid w:val="00B56311"/>
    <w:rsid w:val="00B60FC5"/>
    <w:rsid w:val="00B63711"/>
    <w:rsid w:val="00B639FD"/>
    <w:rsid w:val="00B655AD"/>
    <w:rsid w:val="00B663BC"/>
    <w:rsid w:val="00B67105"/>
    <w:rsid w:val="00B72C01"/>
    <w:rsid w:val="00B764B1"/>
    <w:rsid w:val="00B76C68"/>
    <w:rsid w:val="00B76C9F"/>
    <w:rsid w:val="00B80639"/>
    <w:rsid w:val="00B82F70"/>
    <w:rsid w:val="00B85C1D"/>
    <w:rsid w:val="00B8708E"/>
    <w:rsid w:val="00B91227"/>
    <w:rsid w:val="00B93B6E"/>
    <w:rsid w:val="00B954D3"/>
    <w:rsid w:val="00B95C16"/>
    <w:rsid w:val="00BA0D3C"/>
    <w:rsid w:val="00BA11B0"/>
    <w:rsid w:val="00BA462D"/>
    <w:rsid w:val="00BA5579"/>
    <w:rsid w:val="00BB3E59"/>
    <w:rsid w:val="00BB4444"/>
    <w:rsid w:val="00BB5B87"/>
    <w:rsid w:val="00BC1ACA"/>
    <w:rsid w:val="00BC3527"/>
    <w:rsid w:val="00BC4403"/>
    <w:rsid w:val="00BC48CB"/>
    <w:rsid w:val="00BC5026"/>
    <w:rsid w:val="00BD246C"/>
    <w:rsid w:val="00BD353B"/>
    <w:rsid w:val="00BD51D2"/>
    <w:rsid w:val="00BD633D"/>
    <w:rsid w:val="00BD76DC"/>
    <w:rsid w:val="00BD7EEF"/>
    <w:rsid w:val="00BE66EE"/>
    <w:rsid w:val="00BE7107"/>
    <w:rsid w:val="00BF164E"/>
    <w:rsid w:val="00BF42C2"/>
    <w:rsid w:val="00C0241C"/>
    <w:rsid w:val="00C0251B"/>
    <w:rsid w:val="00C036B8"/>
    <w:rsid w:val="00C03EA5"/>
    <w:rsid w:val="00C11D95"/>
    <w:rsid w:val="00C13928"/>
    <w:rsid w:val="00C15BB4"/>
    <w:rsid w:val="00C15E81"/>
    <w:rsid w:val="00C17915"/>
    <w:rsid w:val="00C21C62"/>
    <w:rsid w:val="00C2235B"/>
    <w:rsid w:val="00C256CA"/>
    <w:rsid w:val="00C27DB4"/>
    <w:rsid w:val="00C32033"/>
    <w:rsid w:val="00C348B0"/>
    <w:rsid w:val="00C36EA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62E5"/>
    <w:rsid w:val="00C6259B"/>
    <w:rsid w:val="00C640B4"/>
    <w:rsid w:val="00C700A9"/>
    <w:rsid w:val="00C70B70"/>
    <w:rsid w:val="00C7103F"/>
    <w:rsid w:val="00C73D3C"/>
    <w:rsid w:val="00C75090"/>
    <w:rsid w:val="00C81030"/>
    <w:rsid w:val="00C82C9F"/>
    <w:rsid w:val="00C8359C"/>
    <w:rsid w:val="00C84B9F"/>
    <w:rsid w:val="00C97C9A"/>
    <w:rsid w:val="00CA09F5"/>
    <w:rsid w:val="00CA4B53"/>
    <w:rsid w:val="00CA71BD"/>
    <w:rsid w:val="00CB50B7"/>
    <w:rsid w:val="00CB65CF"/>
    <w:rsid w:val="00CC2813"/>
    <w:rsid w:val="00CC4A57"/>
    <w:rsid w:val="00CD5830"/>
    <w:rsid w:val="00CE11D9"/>
    <w:rsid w:val="00CE164C"/>
    <w:rsid w:val="00CE450F"/>
    <w:rsid w:val="00CE56E3"/>
    <w:rsid w:val="00CE6E80"/>
    <w:rsid w:val="00CF4803"/>
    <w:rsid w:val="00D01D8E"/>
    <w:rsid w:val="00D05B95"/>
    <w:rsid w:val="00D1386D"/>
    <w:rsid w:val="00D17066"/>
    <w:rsid w:val="00D20748"/>
    <w:rsid w:val="00D21C33"/>
    <w:rsid w:val="00D256FE"/>
    <w:rsid w:val="00D33718"/>
    <w:rsid w:val="00D37D05"/>
    <w:rsid w:val="00D408AA"/>
    <w:rsid w:val="00D40C06"/>
    <w:rsid w:val="00D441E6"/>
    <w:rsid w:val="00D45653"/>
    <w:rsid w:val="00D51477"/>
    <w:rsid w:val="00D530C9"/>
    <w:rsid w:val="00D563F1"/>
    <w:rsid w:val="00D656D8"/>
    <w:rsid w:val="00D65E1A"/>
    <w:rsid w:val="00D67FAA"/>
    <w:rsid w:val="00D70308"/>
    <w:rsid w:val="00D707CB"/>
    <w:rsid w:val="00D74549"/>
    <w:rsid w:val="00D75CF7"/>
    <w:rsid w:val="00D7657C"/>
    <w:rsid w:val="00D8137A"/>
    <w:rsid w:val="00D815CD"/>
    <w:rsid w:val="00D86C4F"/>
    <w:rsid w:val="00D91B8E"/>
    <w:rsid w:val="00D945A7"/>
    <w:rsid w:val="00DA2601"/>
    <w:rsid w:val="00DA4EC8"/>
    <w:rsid w:val="00DA4F9B"/>
    <w:rsid w:val="00DB1898"/>
    <w:rsid w:val="00DB303B"/>
    <w:rsid w:val="00DB4407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3DE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366C"/>
    <w:rsid w:val="00E251F6"/>
    <w:rsid w:val="00E26511"/>
    <w:rsid w:val="00E26C27"/>
    <w:rsid w:val="00E3775D"/>
    <w:rsid w:val="00E41338"/>
    <w:rsid w:val="00E44CB9"/>
    <w:rsid w:val="00E51396"/>
    <w:rsid w:val="00E51A10"/>
    <w:rsid w:val="00E52C1C"/>
    <w:rsid w:val="00E55097"/>
    <w:rsid w:val="00E55F41"/>
    <w:rsid w:val="00E56F4E"/>
    <w:rsid w:val="00E60B6A"/>
    <w:rsid w:val="00E62C2A"/>
    <w:rsid w:val="00E633D6"/>
    <w:rsid w:val="00E63708"/>
    <w:rsid w:val="00E72421"/>
    <w:rsid w:val="00E725DA"/>
    <w:rsid w:val="00E7432D"/>
    <w:rsid w:val="00E7435B"/>
    <w:rsid w:val="00E80A68"/>
    <w:rsid w:val="00E80F75"/>
    <w:rsid w:val="00E95DD8"/>
    <w:rsid w:val="00E9746F"/>
    <w:rsid w:val="00EA5D5C"/>
    <w:rsid w:val="00EB036B"/>
    <w:rsid w:val="00EB1160"/>
    <w:rsid w:val="00EB2A5A"/>
    <w:rsid w:val="00EB42F1"/>
    <w:rsid w:val="00EB6BBF"/>
    <w:rsid w:val="00EC14A7"/>
    <w:rsid w:val="00EC1929"/>
    <w:rsid w:val="00EC23B8"/>
    <w:rsid w:val="00EC2AC6"/>
    <w:rsid w:val="00ED2A96"/>
    <w:rsid w:val="00ED3631"/>
    <w:rsid w:val="00ED36E4"/>
    <w:rsid w:val="00ED5B28"/>
    <w:rsid w:val="00EE0A0B"/>
    <w:rsid w:val="00EE3029"/>
    <w:rsid w:val="00EE6E3C"/>
    <w:rsid w:val="00EF11D8"/>
    <w:rsid w:val="00EF1946"/>
    <w:rsid w:val="00EF3D80"/>
    <w:rsid w:val="00EF48C1"/>
    <w:rsid w:val="00F01650"/>
    <w:rsid w:val="00F0244F"/>
    <w:rsid w:val="00F046DF"/>
    <w:rsid w:val="00F05CFC"/>
    <w:rsid w:val="00F13A84"/>
    <w:rsid w:val="00F17818"/>
    <w:rsid w:val="00F22DFA"/>
    <w:rsid w:val="00F22ED0"/>
    <w:rsid w:val="00F27ABF"/>
    <w:rsid w:val="00F3141D"/>
    <w:rsid w:val="00F33350"/>
    <w:rsid w:val="00F348E5"/>
    <w:rsid w:val="00F34B47"/>
    <w:rsid w:val="00F34F57"/>
    <w:rsid w:val="00F35CA4"/>
    <w:rsid w:val="00F41523"/>
    <w:rsid w:val="00F43886"/>
    <w:rsid w:val="00F43963"/>
    <w:rsid w:val="00F43D93"/>
    <w:rsid w:val="00F463D2"/>
    <w:rsid w:val="00F46771"/>
    <w:rsid w:val="00F46D03"/>
    <w:rsid w:val="00F5544D"/>
    <w:rsid w:val="00F5796B"/>
    <w:rsid w:val="00F637F1"/>
    <w:rsid w:val="00F655DC"/>
    <w:rsid w:val="00F664FE"/>
    <w:rsid w:val="00F73C42"/>
    <w:rsid w:val="00F73C90"/>
    <w:rsid w:val="00F75A6F"/>
    <w:rsid w:val="00F75D07"/>
    <w:rsid w:val="00F77DB6"/>
    <w:rsid w:val="00F848A4"/>
    <w:rsid w:val="00F921D2"/>
    <w:rsid w:val="00F94D17"/>
    <w:rsid w:val="00FA2123"/>
    <w:rsid w:val="00FA4406"/>
    <w:rsid w:val="00FB0979"/>
    <w:rsid w:val="00FB1E49"/>
    <w:rsid w:val="00FC0760"/>
    <w:rsid w:val="00FC6196"/>
    <w:rsid w:val="00FD0322"/>
    <w:rsid w:val="00FD26CF"/>
    <w:rsid w:val="00FD32EB"/>
    <w:rsid w:val="00FD623B"/>
    <w:rsid w:val="00FE0949"/>
    <w:rsid w:val="00FE0DD2"/>
    <w:rsid w:val="00FE1877"/>
    <w:rsid w:val="00FE24AC"/>
    <w:rsid w:val="00FE500E"/>
    <w:rsid w:val="00FE5F53"/>
    <w:rsid w:val="00FE65F4"/>
    <w:rsid w:val="00FE6C50"/>
    <w:rsid w:val="00FF1EDB"/>
    <w:rsid w:val="00FF20BD"/>
    <w:rsid w:val="00FF493E"/>
    <w:rsid w:val="00FF507A"/>
    <w:rsid w:val="00FF6285"/>
    <w:rsid w:val="00FF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Iauiue">
    <w:name w:val="Iau?iue"/>
    <w:rsid w:val="00BB3E59"/>
    <w:rPr>
      <w:lang w:val="en-US"/>
    </w:rPr>
  </w:style>
  <w:style w:type="character" w:styleId="af8">
    <w:name w:val="Hyperlink"/>
    <w:rsid w:val="003426C6"/>
    <w:rPr>
      <w:color w:val="0000FF"/>
      <w:u w:val="single"/>
    </w:rPr>
  </w:style>
  <w:style w:type="character" w:styleId="af9">
    <w:name w:val="FollowedHyperlink"/>
    <w:rsid w:val="003426C6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77646F"/>
    <w:rPr>
      <w:b/>
      <w:iCs/>
      <w:sz w:val="24"/>
    </w:rPr>
  </w:style>
  <w:style w:type="paragraph" w:customStyle="1" w:styleId="12">
    <w:name w:val="Абзац списка1"/>
    <w:basedOn w:val="a"/>
    <w:uiPriority w:val="99"/>
    <w:rsid w:val="0077646F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iblio-online.ru/bcode/433138" TargetMode="External"/><Relationship Id="rId18" Type="http://schemas.openxmlformats.org/officeDocument/2006/relationships/hyperlink" Target="https://elibrary.ru/project_risc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l.fips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biblio-online.ru/bcode/442024" TargetMode="External"/><Relationship Id="rId17" Type="http://schemas.openxmlformats.org/officeDocument/2006/relationships/hyperlink" Target="http://education.polpr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6681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601.pdf&amp;show=dcatalogues/1/1524567/3601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io-online.ru/bcode/433159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biblio-online.ru/bcode/4321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3096</Words>
  <Characters>26141</Characters>
  <Application>Microsoft Office Word</Application>
  <DocSecurity>0</DocSecurity>
  <Lines>217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29179</CharactersWithSpaces>
  <SharedDoc>false</SharedDoc>
  <HLinks>
    <vt:vector size="66" baseType="variant">
      <vt:variant>
        <vt:i4>4325471</vt:i4>
      </vt:variant>
      <vt:variant>
        <vt:i4>30</vt:i4>
      </vt:variant>
      <vt:variant>
        <vt:i4>0</vt:i4>
      </vt:variant>
      <vt:variant>
        <vt:i4>5</vt:i4>
      </vt:variant>
      <vt:variant>
        <vt:lpwstr>http://wwwl.fips.ru/</vt:lpwstr>
      </vt:variant>
      <vt:variant>
        <vt:lpwstr/>
      </vt:variant>
      <vt:variant>
        <vt:i4>4980753</vt:i4>
      </vt:variant>
      <vt:variant>
        <vt:i4>27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24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5832704</vt:i4>
      </vt:variant>
      <vt:variant>
        <vt:i4>18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https://e.lanbook.com/book/6681</vt:lpwstr>
      </vt:variant>
      <vt:variant>
        <vt:lpwstr/>
      </vt:variant>
      <vt:variant>
        <vt:i4>5111825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https://www.biblio-online.ru/bcode/433159</vt:lpwstr>
      </vt:variant>
      <vt:variant>
        <vt:lpwstr/>
      </vt:variant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https://www.biblio-online.ru/bcode/432166</vt:lpwstr>
      </vt:variant>
      <vt:variant>
        <vt:lpwstr/>
      </vt:variant>
      <vt:variant>
        <vt:i4>4718609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https://www.biblio-online.ru/bcode/433138</vt:lpwstr>
      </vt:variant>
      <vt:variant>
        <vt:lpwstr/>
      </vt:variant>
      <vt:variant>
        <vt:i4>4718615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https://www.biblio-online.ru/bcode/442024</vt:lpwstr>
      </vt:variant>
      <vt:variant>
        <vt:lpwstr/>
      </vt:variant>
      <vt:variant>
        <vt:i4>8323174</vt:i4>
      </vt:variant>
      <vt:variant>
        <vt:i4>0</vt:i4>
      </vt:variant>
      <vt:variant>
        <vt:i4>0</vt:i4>
      </vt:variant>
      <vt:variant>
        <vt:i4>5</vt:i4>
      </vt:variant>
      <vt:variant>
        <vt:lpwstr>https://magtu.informsystema.ru/uploader/fileUpload?name=3601.pdf&amp;show=dcatalogues/1/1524567/3601.pdf&amp;view=true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d.simakov</cp:lastModifiedBy>
  <cp:revision>3</cp:revision>
  <cp:lastPrinted>2018-05-21T05:19:00Z</cp:lastPrinted>
  <dcterms:created xsi:type="dcterms:W3CDTF">2020-10-29T10:09:00Z</dcterms:created>
  <dcterms:modified xsi:type="dcterms:W3CDTF">2020-11-05T04:15:00Z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