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FD5C10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972912" cy="80589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342" cy="80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89218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-373380</wp:posOffset>
            </wp:positionV>
            <wp:extent cx="6141890" cy="8319541"/>
            <wp:effectExtent l="0" t="0" r="0" b="5715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9" t="5859" r="7819" b="6836"/>
                    <a:stretch/>
                  </pic:blipFill>
                  <pic:spPr bwMode="auto">
                    <a:xfrm>
                      <a:off x="0" y="0"/>
                      <a:ext cx="6141814" cy="83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8C4" w:rsidRDefault="00FD5C10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8870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241EC3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FD5C10" w:rsidRDefault="00FD5C10" w:rsidP="00FD5C10">
      <w:pPr>
        <w:tabs>
          <w:tab w:val="left" w:pos="851"/>
        </w:tabs>
        <w:rPr>
          <w:rStyle w:val="FontStyle16"/>
          <w:b w:val="0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580"/>
      </w:tblGrid>
      <w:tr w:rsidR="00FD5C10" w:rsidTr="00FD5C10">
        <w:trPr>
          <w:trHeight w:val="828"/>
          <w:tblHeader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C10" w:rsidRDefault="00FD5C10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10" w:rsidRDefault="00FD5C10">
            <w:pPr>
              <w:jc w:val="center"/>
            </w:pPr>
          </w:p>
        </w:tc>
      </w:tr>
      <w:tr w:rsidR="00FD5C10" w:rsidTr="00FD5C1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rPr>
                <w:b/>
              </w:rPr>
            </w:pPr>
            <w:r>
              <w:rPr>
                <w:b/>
              </w:rPr>
              <w:t>Код и содержание компетенции</w:t>
            </w:r>
          </w:p>
          <w:p w:rsidR="00FD5C10" w:rsidRDefault="00FD5C10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</w:tc>
      </w:tr>
      <w:tr w:rsidR="00FD5C10" w:rsidTr="00FD5C10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Знать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widowControl/>
              <w:autoSpaceDE/>
            </w:pPr>
            <w:r>
              <w:t>- Основные определения и понятия начертательной геометрии, инж</w:t>
            </w:r>
            <w:r>
              <w:t>е</w:t>
            </w:r>
            <w:r>
              <w:t xml:space="preserve">нерной   и компьютерной графики </w:t>
            </w:r>
          </w:p>
          <w:p w:rsidR="00FD5C10" w:rsidRDefault="00FD5C10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FD5C10" w:rsidRDefault="00FD5C10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FD5C10" w:rsidRDefault="00FD5C10">
            <w:pPr>
              <w:pStyle w:val="Style4"/>
              <w:widowControl/>
              <w:rPr>
                <w:i/>
              </w:rPr>
            </w:pPr>
          </w:p>
        </w:tc>
      </w:tr>
      <w:tr w:rsidR="00FD5C10" w:rsidTr="00FD5C10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Уметь: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FD5C10" w:rsidRDefault="00FD5C10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учебной и справочной литературой</w:t>
            </w:r>
            <w:r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:rsidR="00FD5C10" w:rsidRDefault="00FD5C10">
            <w:r>
              <w:t>- Применять современные средства выполнения и редактирования из</w:t>
            </w:r>
            <w:r>
              <w:t>о</w:t>
            </w:r>
            <w:r>
              <w:t>бражений и чертежей и подготовки конструкторско – технологической документации.</w:t>
            </w:r>
          </w:p>
        </w:tc>
      </w:tr>
      <w:tr w:rsidR="00FD5C10" w:rsidTr="00FD5C10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Владеть: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кости, </w:t>
            </w:r>
          </w:p>
          <w:p w:rsidR="00FD5C10" w:rsidRDefault="00FD5C10">
            <w:pPr>
              <w:widowControl/>
              <w:autoSpaceDE/>
            </w:pPr>
            <w:r>
              <w:t>- Навыками выполнения технических чертежей вручную и совреме</w:t>
            </w:r>
            <w:r>
              <w:t>н</w:t>
            </w:r>
            <w:r>
              <w:t>ными программными средствами выполнения и редактирования из</w:t>
            </w:r>
            <w:r>
              <w:t>о</w:t>
            </w:r>
            <w:r>
              <w:t>бражений и чертежей и подготовки конструкторско – технологической документации.</w:t>
            </w:r>
          </w:p>
        </w:tc>
      </w:tr>
      <w:tr w:rsidR="00FD5C10" w:rsidTr="00FD5C1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ОК-1:Способность к абстрактному мышлению, анализу, синтезу.</w:t>
            </w:r>
          </w:p>
        </w:tc>
      </w:tr>
      <w:tr w:rsidR="00FD5C10" w:rsidTr="00FD5C10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Знать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widowControl/>
              <w:autoSpaceDE/>
            </w:pPr>
            <w:r>
              <w:t>- Основные определения и понятия начертательной геометрии, инж</w:t>
            </w:r>
            <w:r>
              <w:t>е</w:t>
            </w:r>
            <w:r>
              <w:t xml:space="preserve">нерной   и компьютерной графики </w:t>
            </w:r>
          </w:p>
          <w:p w:rsidR="00FD5C10" w:rsidRDefault="00FD5C10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FD5C10" w:rsidRDefault="00FD5C10">
            <w:pPr>
              <w:pStyle w:val="Style4"/>
              <w:widowControl/>
              <w:rPr>
                <w:rStyle w:val="FontStyle18"/>
                <w:b w:val="0"/>
              </w:rPr>
            </w:pPr>
            <w:r>
              <w:rPr>
                <w:rStyle w:val="FontStyle18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FD5C10" w:rsidRDefault="00FD5C10">
            <w:pPr>
              <w:pStyle w:val="Style4"/>
              <w:widowControl/>
              <w:rPr>
                <w:i/>
              </w:rPr>
            </w:pPr>
          </w:p>
        </w:tc>
      </w:tr>
      <w:tr w:rsidR="00FD5C10" w:rsidTr="00FD5C10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Уметь: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FD5C10" w:rsidRDefault="00FD5C10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учебной и справочной литературой</w:t>
            </w:r>
            <w:r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:rsidR="00FD5C10" w:rsidRDefault="00FD5C10">
            <w:r>
              <w:t>- Применять современные средства выполнения и редактирования из</w:t>
            </w:r>
            <w:r>
              <w:t>о</w:t>
            </w:r>
            <w:r>
              <w:t>бражений и чертежей и подготовки конструкторско – технологической документации.</w:t>
            </w:r>
          </w:p>
        </w:tc>
      </w:tr>
      <w:tr w:rsidR="00FD5C10" w:rsidTr="00FD5C10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t>Владеть: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a5"/>
              <w:ind w:firstLine="0"/>
            </w:pPr>
            <w:r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кости, - Навыками выполнения технических чертежей вручную и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временными программными средствами выполнения и редактирования изображений и чертежей и подготовки конструкторско – 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документации.</w:t>
            </w:r>
          </w:p>
        </w:tc>
      </w:tr>
    </w:tbl>
    <w:p w:rsidR="00FD5C10" w:rsidRDefault="00FD5C10" w:rsidP="00FD5C10">
      <w:pPr>
        <w:tabs>
          <w:tab w:val="left" w:pos="851"/>
        </w:tabs>
        <w:rPr>
          <w:rStyle w:val="FontStyle16"/>
          <w:b w:val="0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41EC3" w:rsidRPr="00756809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–аудиторна</w:t>
      </w:r>
      <w:r>
        <w:rPr>
          <w:rStyle w:val="FontStyle18"/>
          <w:b w:val="0"/>
          <w:sz w:val="24"/>
          <w:szCs w:val="24"/>
        </w:rPr>
        <w:t>я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–вн</w:t>
      </w:r>
      <w:r>
        <w:rPr>
          <w:rStyle w:val="FontStyle18"/>
          <w:b w:val="0"/>
          <w:sz w:val="24"/>
          <w:szCs w:val="24"/>
        </w:rPr>
        <w:t>еаудиторная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семестре 3 з.е, 153 час. Контакт- 25,5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241EC3" w:rsidRPr="00E676C4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3 з.е,  63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>- 2,1.Аудиторная нагрузка: практических- 2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57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lastRenderedPageBreak/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 .Посещение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>шейдерские измерения, обрабатывать и инте</w:t>
            </w:r>
            <w:r w:rsidR="00226A1C" w:rsidRPr="00E676C4">
              <w:t>р</w:t>
            </w:r>
            <w:r w:rsidR="00226A1C" w:rsidRPr="00E676C4">
              <w:lastRenderedPageBreak/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CA7946" w:rsidRPr="00E676C4" w:rsidRDefault="00CA7946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стей. Взаимное положение прямых.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241EC3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241EC3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41EC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lastRenderedPageBreak/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lastRenderedPageBreak/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pStyle w:val="Style14"/>
              <w:widowControl/>
              <w:rPr>
                <w:highlight w:val="yellow"/>
              </w:rPr>
            </w:pPr>
            <w:r w:rsidRPr="00241EC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lastRenderedPageBreak/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lastRenderedPageBreak/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1E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Pr="00E06B76" w:rsidRDefault="00241EC3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241EC3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lastRenderedPageBreak/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241EC3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FE1ACC">
            <w:pPr>
              <w:pStyle w:val="Style14"/>
              <w:widowControl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241EC3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176,8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( 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FD5C10" w:rsidRDefault="00FD5C10" w:rsidP="00FD5C10">
      <w:pPr>
        <w:ind w:firstLine="720"/>
        <w:jc w:val="both"/>
      </w:pPr>
      <w:r>
        <w:t>В процессе изучения дисциплины используются информационные технологии, к</w:t>
      </w:r>
      <w:r>
        <w:t>о</w:t>
      </w:r>
      <w:r>
        <w:t xml:space="preserve">торые формируют и развивают профессиональные навыки. </w:t>
      </w:r>
    </w:p>
    <w:p w:rsidR="00FD5C10" w:rsidRDefault="00FD5C10" w:rsidP="00FD5C10">
      <w:pPr>
        <w:jc w:val="both"/>
      </w:pPr>
      <w:r>
        <w:tab/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«Начертательная геометрия, инженерная  и компьютерная графика» используются </w:t>
      </w:r>
      <w:r>
        <w:rPr>
          <w:b/>
          <w:bCs/>
          <w:i/>
          <w:iCs/>
        </w:rPr>
        <w:t xml:space="preserve">традиционная </w:t>
      </w:r>
      <w:r>
        <w:t xml:space="preserve">и </w:t>
      </w:r>
      <w:proofErr w:type="spellStart"/>
      <w:r>
        <w:rPr>
          <w:b/>
          <w:bCs/>
          <w:i/>
          <w:iCs/>
        </w:rPr>
        <w:t>модульно-компетентностная</w:t>
      </w:r>
      <w:r>
        <w:t>технологии</w:t>
      </w:r>
      <w:proofErr w:type="spellEnd"/>
      <w:r>
        <w:t>.</w:t>
      </w:r>
    </w:p>
    <w:p w:rsidR="00FD5C10" w:rsidRDefault="00FD5C10" w:rsidP="00FD5C10">
      <w:pPr>
        <w:jc w:val="both"/>
      </w:pPr>
      <w:r>
        <w:tab/>
        <w:t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</w:t>
      </w:r>
      <w:r>
        <w:t>о</w:t>
      </w:r>
      <w:r>
        <w:t xml:space="preserve">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>
        <w:rPr>
          <w:i/>
          <w:iCs/>
        </w:rPr>
        <w:t xml:space="preserve">обзорные лекции </w:t>
      </w:r>
      <w:r>
        <w:t>– для систематизации и закрепления знаний по дисципл</w:t>
      </w:r>
      <w:r>
        <w:t>и</w:t>
      </w:r>
      <w:r>
        <w:t xml:space="preserve">не, </w:t>
      </w:r>
      <w:r>
        <w:rPr>
          <w:i/>
          <w:iCs/>
        </w:rPr>
        <w:t xml:space="preserve">информационные </w:t>
      </w:r>
      <w:r>
        <w:t xml:space="preserve">– для ознакомления со стандартами и справочной информацией,, </w:t>
      </w:r>
      <w:r>
        <w:rPr>
          <w:i/>
          <w:iCs/>
        </w:rPr>
        <w:t>проблемная</w:t>
      </w:r>
      <w:r>
        <w:t>- для развития исследовательских навыков и изучения способов решения з</w:t>
      </w:r>
      <w:r>
        <w:t>а</w:t>
      </w:r>
      <w:r>
        <w:t>дач.</w:t>
      </w:r>
    </w:p>
    <w:p w:rsidR="00FD5C10" w:rsidRDefault="00FD5C10" w:rsidP="00FD5C10">
      <w:pPr>
        <w:jc w:val="both"/>
        <w:rPr>
          <w:b/>
        </w:rPr>
      </w:pPr>
      <w:r>
        <w:tab/>
        <w:t>Учебным планом для освоения дисциплины предусмотрены интерактивные зан</w:t>
      </w:r>
      <w:r>
        <w:t>я</w:t>
      </w:r>
      <w:r>
        <w:t xml:space="preserve">тия. Все практические занятия по компьютерной графике проводятся в </w:t>
      </w:r>
      <w:r>
        <w:rPr>
          <w:b/>
          <w:bCs/>
          <w:i/>
          <w:iCs/>
        </w:rPr>
        <w:t>интерактивной форме</w:t>
      </w:r>
      <w:r>
        <w:t xml:space="preserve">. В рамках интерактивного обучения применяются </w:t>
      </w:r>
      <w:r>
        <w:rPr>
          <w:i/>
          <w:iCs/>
        </w:rPr>
        <w:t xml:space="preserve">IT-методы </w:t>
      </w:r>
      <w:r>
        <w:t>(использование сет</w:t>
      </w:r>
      <w:r>
        <w:t>е</w:t>
      </w:r>
      <w: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:rsidR="00FD5C10" w:rsidRDefault="00FD5C10" w:rsidP="00FD5C10">
      <w:pPr>
        <w:pStyle w:val="2"/>
        <w:jc w:val="both"/>
        <w:rPr>
          <w:szCs w:val="24"/>
        </w:rPr>
      </w:pPr>
      <w:r>
        <w:rPr>
          <w:szCs w:val="24"/>
        </w:rPr>
        <w:t>По теме «Поверхности вращения с вырезами» есть стенды, разработанные с пом</w:t>
      </w:r>
      <w:r>
        <w:rPr>
          <w:szCs w:val="24"/>
        </w:rPr>
        <w:t>о</w:t>
      </w:r>
      <w:r>
        <w:rPr>
          <w:szCs w:val="24"/>
        </w:rPr>
        <w:t xml:space="preserve">щью средств компьютерной графики. </w:t>
      </w:r>
    </w:p>
    <w:p w:rsidR="00FD5C10" w:rsidRDefault="00FD5C10" w:rsidP="00FD5C10">
      <w:pPr>
        <w:pStyle w:val="2"/>
        <w:jc w:val="both"/>
        <w:rPr>
          <w:szCs w:val="24"/>
        </w:rPr>
      </w:pPr>
      <w:r>
        <w:rPr>
          <w:szCs w:val="24"/>
        </w:rPr>
        <w:t xml:space="preserve"> По теме «Поверхности вращения с вырезами» разработаны мультимедийные из</w:t>
      </w:r>
      <w:r>
        <w:rPr>
          <w:szCs w:val="24"/>
        </w:rPr>
        <w:t>о</w:t>
      </w:r>
      <w:r>
        <w:rPr>
          <w:szCs w:val="24"/>
        </w:rPr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>
        <w:rPr>
          <w:szCs w:val="24"/>
        </w:rPr>
        <w:t>е</w:t>
      </w:r>
      <w:r>
        <w:rPr>
          <w:szCs w:val="24"/>
        </w:rPr>
        <w:t>те и движении, что облегчает выполнение  заданий по данным темам.</w:t>
      </w:r>
    </w:p>
    <w:p w:rsidR="00FD5C10" w:rsidRDefault="00FD5C10" w:rsidP="00FD5C10">
      <w:pPr>
        <w:pStyle w:val="2"/>
        <w:jc w:val="both"/>
        <w:rPr>
          <w:szCs w:val="24"/>
        </w:rPr>
      </w:pPr>
      <w:r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:rsidR="00FD5C10" w:rsidRDefault="00FD5C10" w:rsidP="00FD5C10">
      <w:pPr>
        <w:ind w:firstLine="720"/>
        <w:jc w:val="both"/>
      </w:pPr>
      <w: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>
        <w:tab/>
        <w:t>Имеются плакаты по темам курса, нах</w:t>
      </w:r>
      <w:r>
        <w:t>о</w:t>
      </w:r>
      <w:r>
        <w:t>дящиеся в чертежных залах</w:t>
      </w:r>
    </w:p>
    <w:p w:rsidR="00FD5C10" w:rsidRDefault="00FD5C10" w:rsidP="00FD5C10">
      <w:pPr>
        <w:ind w:firstLine="720"/>
        <w:jc w:val="both"/>
      </w:pPr>
      <w:r>
        <w:t xml:space="preserve"> В препараторской находятся машиностроительные узлы по вариантам для выпо</w:t>
      </w:r>
      <w:r>
        <w:t>л</w:t>
      </w:r>
      <w:r>
        <w:t>нения задания «Эскизы машиностроительных узлов».</w:t>
      </w:r>
    </w:p>
    <w:p w:rsidR="00FD5C10" w:rsidRDefault="00FD5C10" w:rsidP="00FD5C10">
      <w:pPr>
        <w:ind w:firstLine="720"/>
        <w:jc w:val="both"/>
      </w:pPr>
      <w:r>
        <w:t xml:space="preserve"> Для облегчения выполнения заданий разработаны методические указания. Разр</w:t>
      </w:r>
      <w:r>
        <w:t>а</w:t>
      </w:r>
      <w:r>
        <w:t>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FD5C10" w:rsidRDefault="00FD5C10" w:rsidP="00FD5C10">
      <w:pPr>
        <w:ind w:left="720"/>
        <w:jc w:val="both"/>
      </w:pPr>
      <w:r>
        <w:t>Самостоятельная работа предусматривает:</w:t>
      </w:r>
    </w:p>
    <w:p w:rsidR="00FD5C10" w:rsidRDefault="00FD5C10" w:rsidP="00FD5C10">
      <w:pPr>
        <w:widowControl/>
        <w:numPr>
          <w:ilvl w:val="0"/>
          <w:numId w:val="29"/>
        </w:numPr>
        <w:autoSpaceDE/>
        <w:adjustRightInd/>
        <w:jc w:val="both"/>
      </w:pPr>
      <w:r>
        <w:t>подготовку к практическим занятиям, просмотр необходимых разделов в ко</w:t>
      </w:r>
      <w:r>
        <w:t>н</w:t>
      </w:r>
      <w:r>
        <w:t>спектах, учебных пособиях и методических указаниях;</w:t>
      </w:r>
    </w:p>
    <w:p w:rsidR="00FD5C10" w:rsidRDefault="00FD5C10" w:rsidP="00FD5C10">
      <w:pPr>
        <w:widowControl/>
        <w:numPr>
          <w:ilvl w:val="0"/>
          <w:numId w:val="29"/>
        </w:numPr>
        <w:autoSpaceDE/>
        <w:adjustRightInd/>
        <w:jc w:val="both"/>
      </w:pPr>
      <w:r>
        <w:t>исправление грубых ошибок, замечаний, обводку и оформление чертежей.</w:t>
      </w:r>
    </w:p>
    <w:p w:rsidR="00FD5C10" w:rsidRDefault="00FD5C10" w:rsidP="00FD5C10">
      <w:pPr>
        <w:widowControl/>
        <w:autoSpaceDE/>
        <w:adjustRightInd/>
        <w:jc w:val="both"/>
      </w:pPr>
      <w:r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FD5C10" w:rsidRDefault="00FD5C10" w:rsidP="00FD5C10">
      <w:pPr>
        <w:pStyle w:val="Default"/>
      </w:pPr>
      <w:r>
        <w:rPr>
          <w:b/>
          <w:bCs/>
        </w:rPr>
        <w:tab/>
      </w:r>
      <w:r>
        <w:rPr>
          <w:bCs/>
          <w:i/>
        </w:rPr>
        <w:t xml:space="preserve">Самостоятельная работа в ходе аудиторных </w:t>
      </w:r>
      <w:proofErr w:type="spellStart"/>
      <w:r>
        <w:rPr>
          <w:bCs/>
          <w:i/>
        </w:rPr>
        <w:t>занятий</w:t>
      </w:r>
      <w:r>
        <w:t>предполагает</w:t>
      </w:r>
      <w:proofErr w:type="spellEnd"/>
      <w:r>
        <w:t>: изучение и повторение теоретического материала по темам лекций (по конспектам и учебной литер</w:t>
      </w:r>
      <w:r>
        <w:t>а</w:t>
      </w:r>
      <w:r>
        <w:lastRenderedPageBreak/>
        <w:t>туре, методическим указаниям), решение задач, выполнение индивидуальных графич</w:t>
      </w:r>
      <w:r>
        <w:t>е</w:t>
      </w:r>
      <w:r>
        <w:t xml:space="preserve">ских работ. </w:t>
      </w:r>
    </w:p>
    <w:p w:rsidR="00FD5C10" w:rsidRDefault="00FD5C10" w:rsidP="00FD5C10">
      <w:pPr>
        <w:pStyle w:val="Default"/>
      </w:pPr>
      <w:r>
        <w:rPr>
          <w:bCs/>
          <w:i/>
        </w:rPr>
        <w:tab/>
        <w:t xml:space="preserve">Самостоятельная работа под контролем </w:t>
      </w:r>
      <w:proofErr w:type="spellStart"/>
      <w:r>
        <w:rPr>
          <w:bCs/>
          <w:i/>
        </w:rPr>
        <w:t>преподавателя</w:t>
      </w:r>
      <w:r>
        <w:t>предполагает</w:t>
      </w:r>
      <w:proofErr w:type="spellEnd"/>
      <w:r>
        <w:t xml:space="preserve">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FD5C10" w:rsidRDefault="00FD5C10" w:rsidP="00FD5C10">
      <w:pPr>
        <w:widowControl/>
        <w:autoSpaceDE/>
        <w:adjustRightInd/>
        <w:jc w:val="both"/>
      </w:pPr>
      <w:r>
        <w:rPr>
          <w:bCs/>
          <w:i/>
        </w:rPr>
        <w:tab/>
        <w:t xml:space="preserve">Внеаудиторная самостоятельная работа </w:t>
      </w:r>
      <w:proofErr w:type="spellStart"/>
      <w:r>
        <w:rPr>
          <w:bCs/>
          <w:i/>
        </w:rPr>
        <w:t>студентов</w:t>
      </w:r>
      <w:r>
        <w:t>предполагает</w:t>
      </w:r>
      <w:proofErr w:type="spellEnd"/>
      <w:r>
        <w:t xml:space="preserve">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>
        <w:t>о</w:t>
      </w:r>
      <w:r>
        <w:t>собиях и методических указаниях; работа со справочной литературой, исправление ош</w:t>
      </w:r>
      <w:r>
        <w:t>и</w:t>
      </w:r>
      <w:r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5C10" w:rsidRDefault="00FD5C10" w:rsidP="00FD5C10">
      <w:pPr>
        <w:widowControl/>
        <w:autoSpaceDE/>
        <w:adjustRightInd/>
        <w:jc w:val="both"/>
        <w:rPr>
          <w:sz w:val="28"/>
          <w:szCs w:val="28"/>
        </w:rPr>
      </w:pPr>
      <w:r>
        <w:rPr>
          <w:b/>
          <w:bCs/>
        </w:rPr>
        <w:tab/>
      </w:r>
      <w:r>
        <w:rPr>
          <w:bCs/>
        </w:rPr>
        <w:t xml:space="preserve">По данной дисциплине предусмотрены различные виды контроля результатов </w:t>
      </w:r>
      <w:proofErr w:type="spellStart"/>
      <w:r>
        <w:rPr>
          <w:bCs/>
        </w:rPr>
        <w:t>об</w:t>
      </w:r>
      <w:r>
        <w:rPr>
          <w:bCs/>
        </w:rPr>
        <w:t>у</w:t>
      </w:r>
      <w:r>
        <w:rPr>
          <w:bCs/>
        </w:rPr>
        <w:t>чения:</w:t>
      </w:r>
      <w:r>
        <w:rPr>
          <w:i/>
          <w:iCs/>
        </w:rPr>
        <w:t>текущий</w:t>
      </w:r>
      <w:proofErr w:type="spellEnd"/>
      <w:r>
        <w:rPr>
          <w:i/>
          <w:iCs/>
        </w:rPr>
        <w:t xml:space="preserve"> </w:t>
      </w:r>
      <w:r>
        <w:t>контроль (еженедельная проверка выполнения заданий и работы с уче</w:t>
      </w:r>
      <w:r>
        <w:t>б</w:t>
      </w:r>
      <w:r>
        <w:t xml:space="preserve">ной литературой), </w:t>
      </w:r>
      <w:r>
        <w:rPr>
          <w:i/>
          <w:iCs/>
        </w:rPr>
        <w:t xml:space="preserve">периодический </w:t>
      </w:r>
      <w:r>
        <w:t xml:space="preserve">контроль (контрольные работы, задачи и графические работы) по каждой теме дисциплины, </w:t>
      </w:r>
      <w:r>
        <w:rPr>
          <w:i/>
          <w:iCs/>
        </w:rPr>
        <w:t xml:space="preserve">итоговый </w:t>
      </w:r>
      <w:r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FD5C10" w:rsidRDefault="00FD5C10" w:rsidP="00FD5C10">
      <w:pPr>
        <w:suppressAutoHyphens/>
        <w:spacing w:after="222"/>
        <w:ind w:left="440" w:firstLine="660"/>
        <w:jc w:val="center"/>
        <w:rPr>
          <w:b/>
          <w:bCs/>
          <w:i/>
          <w:iCs/>
        </w:rPr>
      </w:pPr>
      <w:r>
        <w:rPr>
          <w:b/>
          <w:bCs/>
        </w:rPr>
        <w:t>Примерные аудиторные контрольные работы:</w:t>
      </w:r>
    </w:p>
    <w:p w:rsidR="00FD5C10" w:rsidRDefault="00FD5C10" w:rsidP="00FD5C10">
      <w:pPr>
        <w:pStyle w:val="af0"/>
        <w:suppressAutoHyphens/>
        <w:spacing w:after="222"/>
        <w:ind w:left="709" w:firstLine="0"/>
        <w:rPr>
          <w:szCs w:val="24"/>
          <w:lang w:val="ru-RU"/>
        </w:rPr>
      </w:pP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59690</wp:posOffset>
            </wp:positionV>
            <wp:extent cx="2020570" cy="25317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53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FD5C10" w:rsidRDefault="00FD5C10" w:rsidP="00FD5C10">
      <w:pPr>
        <w:pStyle w:val="Default"/>
        <w:suppressAutoHyphens/>
        <w:spacing w:after="222"/>
        <w:rPr>
          <w:b/>
        </w:rPr>
      </w:pPr>
      <w:r>
        <w:t xml:space="preserve">              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FD5C10" w:rsidRDefault="00FD5C10" w:rsidP="00FD5C10">
      <w:pPr>
        <w:widowControl/>
        <w:autoSpaceDE/>
        <w:adjustRightInd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28575</wp:posOffset>
            </wp:positionV>
            <wp:extent cx="1660525" cy="16433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C10" w:rsidRDefault="00FD5C10" w:rsidP="00FD5C10">
      <w:pPr>
        <w:widowControl/>
        <w:autoSpaceDE/>
        <w:adjustRightInd/>
        <w:rPr>
          <w:b/>
          <w:bCs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sz w:val="28"/>
          <w:szCs w:val="28"/>
        </w:rPr>
      </w:pPr>
    </w:p>
    <w:p w:rsidR="00FD5C10" w:rsidRDefault="00FD5C10" w:rsidP="00FD5C10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D5C10" w:rsidRDefault="00FD5C10" w:rsidP="00FD5C10">
      <w:pPr>
        <w:pStyle w:val="Default"/>
        <w:jc w:val="center"/>
        <w:rPr>
          <w:b/>
          <w:bCs/>
          <w:sz w:val="28"/>
          <w:szCs w:val="28"/>
        </w:rPr>
      </w:pPr>
      <w:r>
        <w:lastRenderedPageBreak/>
        <w:t>АКР 3. Резьбовые соединения</w:t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90170</wp:posOffset>
            </wp:positionV>
            <wp:extent cx="2996565" cy="37674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FD5C10" w:rsidRDefault="00FD5C10" w:rsidP="00FD5C10">
      <w:pPr>
        <w:pStyle w:val="Default"/>
      </w:pPr>
    </w:p>
    <w:p w:rsidR="00FD5C10" w:rsidRDefault="00FD5C10" w:rsidP="00FD5C10">
      <w:pPr>
        <w:pStyle w:val="Default"/>
        <w:jc w:val="center"/>
      </w:pPr>
      <w:r>
        <w:rPr>
          <w:b/>
          <w:bCs/>
          <w:i/>
          <w:iCs/>
        </w:rPr>
        <w:t xml:space="preserve">ИДЗ №1 </w:t>
      </w:r>
      <w:r>
        <w:t>«Проекционное черчение»</w:t>
      </w:r>
    </w:p>
    <w:p w:rsidR="00FD5C10" w:rsidRDefault="00FD5C10" w:rsidP="00FD5C10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978535</wp:posOffset>
            </wp:positionV>
            <wp:extent cx="2654935" cy="233553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center"/>
      </w:pPr>
      <w:r>
        <w:rPr>
          <w:b/>
          <w:bCs/>
          <w:i/>
          <w:iCs/>
        </w:rPr>
        <w:lastRenderedPageBreak/>
        <w:t xml:space="preserve">ИДЗ №3 </w:t>
      </w:r>
      <w:r>
        <w:t>«Аксонометрические проекции»</w:t>
      </w:r>
    </w:p>
    <w:p w:rsidR="00FD5C10" w:rsidRDefault="00FD5C10" w:rsidP="00FD5C10">
      <w:pPr>
        <w:pStyle w:val="Default"/>
        <w:jc w:val="center"/>
      </w:pPr>
      <w:r>
        <w:t>Построить прямоугольную изометрию детали (деталь по карточкам из темы «Проекцио</w:t>
      </w:r>
      <w:r>
        <w:t>н</w:t>
      </w:r>
      <w:r>
        <w:t>ное черчение»). Ватман, Формат А3 масштаб 1:1.</w:t>
      </w:r>
    </w:p>
    <w:p w:rsidR="00FD5C10" w:rsidRDefault="00FD5C10" w:rsidP="00FD5C10">
      <w:pPr>
        <w:pStyle w:val="Default"/>
        <w:jc w:val="center"/>
      </w:pPr>
    </w:p>
    <w:p w:rsidR="00FD5C10" w:rsidRDefault="00FD5C10" w:rsidP="00FD5C10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FD5C10" w:rsidRDefault="00FD5C10" w:rsidP="00FD5C10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146050</wp:posOffset>
            </wp:positionV>
            <wp:extent cx="2644140" cy="2533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p w:rsidR="00FD5C10" w:rsidRDefault="00FD5C10" w:rsidP="00FD5C10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FD5C10" w:rsidRDefault="00FD5C10" w:rsidP="00FD5C10">
      <w:pPr>
        <w:pStyle w:val="Default"/>
        <w:jc w:val="center"/>
      </w:pPr>
      <w:r>
        <w:t xml:space="preserve">Выполнить сборочный чертеж элеватора, </w:t>
      </w:r>
      <w:proofErr w:type="spellStart"/>
      <w:r>
        <w:t>спецификаци</w:t>
      </w:r>
      <w:proofErr w:type="spellEnd"/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промежуточной аттестации</w:t>
      </w:r>
    </w:p>
    <w:p w:rsidR="00FD5C10" w:rsidRDefault="00FD5C10" w:rsidP="00FD5C1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14850" w:type="dxa"/>
        <w:tblLook w:val="04A0"/>
      </w:tblPr>
      <w:tblGrid>
        <w:gridCol w:w="1601"/>
        <w:gridCol w:w="3610"/>
        <w:gridCol w:w="9639"/>
      </w:tblGrid>
      <w:tr w:rsidR="00FD5C10" w:rsidTr="00FD5C10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Структурный элемент компетенции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pStyle w:val="Default"/>
              <w:jc w:val="center"/>
              <w:rPr>
                <w:bCs/>
              </w:rPr>
            </w:pPr>
          </w:p>
          <w:p w:rsidR="00FD5C10" w:rsidRDefault="00FD5C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Планируемые результаты об</w:t>
            </w:r>
            <w:r>
              <w:rPr>
                <w:bCs/>
              </w:rPr>
              <w:t>у</w:t>
            </w:r>
            <w:r>
              <w:rPr>
                <w:bCs/>
              </w:rPr>
              <w:t>чения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pStyle w:val="Default"/>
              <w:jc w:val="center"/>
              <w:rPr>
                <w:bCs/>
              </w:rPr>
            </w:pPr>
          </w:p>
          <w:p w:rsidR="00FD5C10" w:rsidRDefault="00FD5C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FD5C10" w:rsidTr="00FD5C10">
        <w:trPr>
          <w:trHeight w:val="1122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jc w:val="both"/>
              <w:rPr>
                <w:b/>
              </w:rPr>
            </w:pPr>
            <w:r>
              <w:rPr>
                <w:b/>
              </w:rPr>
              <w:t>Код и содержание компетенции</w:t>
            </w:r>
          </w:p>
          <w:p w:rsidR="00FD5C10" w:rsidRDefault="00FD5C10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осуществлять необходимые геодезические и маркше</w:t>
            </w:r>
            <w:r>
              <w:t>й</w:t>
            </w:r>
            <w:r>
              <w:t>дерские измерения, обрабатывать и интерпретировать их результаты.</w:t>
            </w:r>
          </w:p>
          <w:p w:rsidR="00FD5C10" w:rsidRDefault="00FD5C10">
            <w:pPr>
              <w:pStyle w:val="Default"/>
              <w:jc w:val="center"/>
              <w:rPr>
                <w:bCs/>
              </w:rPr>
            </w:pPr>
          </w:p>
        </w:tc>
      </w:tr>
      <w:tr w:rsidR="00FD5C10" w:rsidTr="00FD5C10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>- Основные определения и пон</w:t>
            </w:r>
            <w:r>
              <w:t>я</w:t>
            </w:r>
            <w:r>
              <w:t>тия начертательной геометрии, компьютерной графики  и те</w:t>
            </w:r>
            <w:r>
              <w:t>х</w:t>
            </w:r>
            <w:r>
              <w:t xml:space="preserve">нического черчения. </w:t>
            </w:r>
          </w:p>
          <w:p w:rsidR="00FD5C10" w:rsidRDefault="00FD5C10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>- Способы построения изобр</w:t>
            </w:r>
            <w:r>
              <w:rPr>
                <w:rFonts w:eastAsia="MS Mincho"/>
              </w:rPr>
              <w:t>а</w:t>
            </w:r>
            <w:r>
              <w:rPr>
                <w:rFonts w:eastAsia="MS Mincho"/>
              </w:rPr>
              <w:t>жений пространственных форм на плоскости и способы реш</w:t>
            </w:r>
            <w:r>
              <w:rPr>
                <w:rFonts w:eastAsia="MS Mincho"/>
              </w:rPr>
              <w:t>е</w:t>
            </w:r>
            <w:r>
              <w:rPr>
                <w:rFonts w:eastAsia="MS Mincho"/>
              </w:rPr>
              <w:t>ния задач, относящихся к этим формам: метрических и позиц</w:t>
            </w:r>
            <w:r>
              <w:rPr>
                <w:rFonts w:eastAsia="MS Mincho"/>
              </w:rPr>
              <w:t>и</w:t>
            </w:r>
            <w:r>
              <w:rPr>
                <w:rFonts w:eastAsia="MS Mincho"/>
              </w:rPr>
              <w:t>онных любой степени сложн</w:t>
            </w:r>
            <w:r>
              <w:rPr>
                <w:rFonts w:eastAsia="MS Mincho"/>
              </w:rPr>
              <w:t>о</w:t>
            </w:r>
            <w:r>
              <w:rPr>
                <w:rFonts w:eastAsia="MS Mincho"/>
              </w:rPr>
              <w:t>сти с использованием графич</w:t>
            </w:r>
            <w:r>
              <w:rPr>
                <w:rFonts w:eastAsia="MS Mincho"/>
              </w:rPr>
              <w:t>е</w:t>
            </w:r>
            <w:r>
              <w:rPr>
                <w:rFonts w:eastAsia="MS Mincho"/>
              </w:rPr>
              <w:t>ских редакторов.</w:t>
            </w:r>
          </w:p>
          <w:p w:rsidR="00FD5C10" w:rsidRDefault="00FD5C10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ind w:left="360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Виды проецирования.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Комплексный чертеж. Закономерности комплексного чертежа.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плоскостей общего и частного положений.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t>Прямая и точка, лежащие в плоскости.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Классификация. Коэффициенты искажения. Привести примеры построения плоской фигуры в плоскостях Х</w:t>
            </w:r>
            <w:r>
              <w:rPr>
                <w:bCs/>
              </w:rPr>
              <w:sym w:font="Symbol" w:char="F0A2"/>
            </w:r>
            <w:r>
              <w:rPr>
                <w:bCs/>
              </w:rPr>
              <w:t>О</w:t>
            </w:r>
            <w:r>
              <w:rPr>
                <w:bCs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в косоугольной фронтальной </w:t>
            </w:r>
            <w:proofErr w:type="spellStart"/>
            <w:r>
              <w:rPr>
                <w:bCs/>
              </w:rPr>
              <w:t>диметрии</w:t>
            </w:r>
            <w:proofErr w:type="spellEnd"/>
            <w:r>
              <w:rPr>
                <w:bCs/>
              </w:rPr>
              <w:t>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прямоугольной изометрии.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Классификация. Построение аксонометрической прое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ции окружности в плоскости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 в прямоугольной изометрии.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 Сечение цилиндра проецирующей плоскостью. Определение натуральной величины сечения методом вращения. Привести пример.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плоскостями уровня. Привести примеры.</w:t>
            </w:r>
          </w:p>
          <w:p w:rsidR="00FD5C10" w:rsidRDefault="00FD5C10" w:rsidP="00FD5C10">
            <w:pPr>
              <w:widowControl/>
              <w:numPr>
                <w:ilvl w:val="0"/>
                <w:numId w:val="30"/>
              </w:numPr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проецирующей плоскостью. Определение натуральной величины сеч</w:t>
            </w:r>
            <w:r>
              <w:rPr>
                <w:bCs/>
              </w:rPr>
              <w:t>е</w:t>
            </w:r>
            <w:r>
              <w:rPr>
                <w:bCs/>
              </w:rPr>
              <w:t>ния. Привести пример.</w:t>
            </w:r>
          </w:p>
        </w:tc>
      </w:tr>
      <w:tr w:rsidR="00FD5C10" w:rsidTr="00FD5C10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Уметь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widowControl/>
              <w:autoSpaceDE/>
            </w:pPr>
            <w:r>
              <w:t>Создавать конструкторскую д</w:t>
            </w:r>
            <w:r>
              <w:t>о</w:t>
            </w:r>
            <w:r>
              <w:t xml:space="preserve">кументацию в соответствии с </w:t>
            </w:r>
            <w:r>
              <w:lastRenderedPageBreak/>
              <w:t>требованиями стандартов: раб</w:t>
            </w:r>
            <w:r>
              <w:t>о</w:t>
            </w:r>
            <w:r>
              <w:t>чие чертежи деталей, сборочные чертежи, спецификации средс</w:t>
            </w:r>
            <w:r>
              <w:t>т</w:t>
            </w:r>
            <w:r>
              <w:t>вами двумерной и трехмерной графики.</w:t>
            </w:r>
          </w:p>
          <w:p w:rsidR="00FD5C10" w:rsidRDefault="00FD5C10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i/>
              </w:rPr>
              <w:t xml:space="preserve">- </w:t>
            </w:r>
            <w:r>
              <w:t>Решать позиционные и метр</w:t>
            </w:r>
            <w:r>
              <w:t>и</w:t>
            </w:r>
            <w:r>
              <w:t xml:space="preserve">ческие задачи </w:t>
            </w:r>
            <w:r>
              <w:rPr>
                <w:rFonts w:eastAsia="MS Mincho"/>
              </w:rPr>
              <w:t>любой степени сложности с использованием графических редакторов.</w:t>
            </w:r>
          </w:p>
          <w:p w:rsidR="00FD5C10" w:rsidRDefault="00FD5C10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>- Пользоваться</w:t>
            </w:r>
            <w:r>
              <w:rPr>
                <w:rFonts w:eastAsia="Lucida Sans Unicode"/>
                <w:kern w:val="2"/>
                <w:lang w:eastAsia="ar-SA"/>
              </w:rPr>
              <w:t xml:space="preserve"> учебной и спр</w:t>
            </w:r>
            <w:r>
              <w:rPr>
                <w:rFonts w:eastAsia="Lucida Sans Unicode"/>
                <w:kern w:val="2"/>
                <w:lang w:eastAsia="ar-SA"/>
              </w:rPr>
              <w:t>а</w:t>
            </w:r>
            <w:r>
              <w:rPr>
                <w:rFonts w:eastAsia="Lucida Sans Unicode"/>
                <w:kern w:val="2"/>
                <w:lang w:eastAsia="ar-SA"/>
              </w:rPr>
              <w:t>вочной литературой,</w:t>
            </w:r>
            <w:r>
              <w:rPr>
                <w:iCs/>
                <w:spacing w:val="-1"/>
              </w:rPr>
              <w:t xml:space="preserve"> измер</w:t>
            </w:r>
            <w:r>
              <w:rPr>
                <w:iCs/>
                <w:spacing w:val="-1"/>
              </w:rPr>
              <w:t>и</w:t>
            </w:r>
            <w:r>
              <w:rPr>
                <w:iCs/>
                <w:spacing w:val="-1"/>
              </w:rPr>
              <w:t>тельными инструментами</w:t>
            </w:r>
          </w:p>
          <w:p w:rsidR="00FD5C10" w:rsidRDefault="00FD5C1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t>- Применять современные сре</w:t>
            </w:r>
            <w:r>
              <w:t>д</w:t>
            </w:r>
            <w:r>
              <w:t>ства выполнения и редактиров</w:t>
            </w:r>
            <w:r>
              <w:t>а</w:t>
            </w:r>
            <w:r>
              <w:t>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pStyle w:val="Default"/>
            </w:pPr>
            <w:r>
              <w:rPr>
                <w:i/>
                <w:iCs/>
              </w:rPr>
              <w:lastRenderedPageBreak/>
              <w:t xml:space="preserve">Контрольные работы: </w:t>
            </w:r>
            <w:r>
              <w:t>письменная контрольная работа «ГОСТ 2.305»;  устная контрол</w:t>
            </w:r>
            <w:r>
              <w:t>ь</w:t>
            </w:r>
            <w:r>
              <w:t xml:space="preserve">ная работа «ГОСТ 2.305», контрольная работа «Аксонометрия», «Тело с вырезом»,устная </w:t>
            </w:r>
            <w:r>
              <w:lastRenderedPageBreak/>
              <w:t>контрольная работ «Резьбовые и сварные соединения», письменная контрольная работа «Резьбовые и   сварные соединения», письменная контрольная работа «Сборочный че</w:t>
            </w:r>
            <w:r>
              <w:t>р</w:t>
            </w:r>
            <w:r>
              <w:t xml:space="preserve">теж». </w:t>
            </w:r>
          </w:p>
          <w:p w:rsidR="00FD5C10" w:rsidRDefault="00FD5C10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FD5C10" w:rsidTr="00FD5C10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Владеть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a5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Методами построения изобр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жений пространственных форм на плоскости, </w:t>
            </w:r>
          </w:p>
          <w:p w:rsidR="00FD5C10" w:rsidRDefault="00FD5C10">
            <w:pPr>
              <w:pStyle w:val="a5"/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Основными методами решения позиционных и метрических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дач </w:t>
            </w:r>
            <w:r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FD5C10" w:rsidRDefault="00FD5C10">
            <w:pPr>
              <w:widowControl/>
              <w:autoSpaceDE/>
              <w:rPr>
                <w:rFonts w:eastAsia="MS Mincho"/>
              </w:rPr>
            </w:pPr>
            <w:r>
              <w:t>- Навыками выполнения техн</w:t>
            </w:r>
            <w:r>
              <w:t>и</w:t>
            </w:r>
            <w:r>
              <w:t>ческих чертежей вручную и с</w:t>
            </w:r>
            <w:r>
              <w:t>о</w:t>
            </w:r>
            <w:r>
              <w:t>временными программными средствами выполнения и р</w:t>
            </w:r>
            <w:r>
              <w:t>е</w:t>
            </w:r>
            <w:r>
              <w:t>дактирования изображений и чертежей и подготовки конс</w:t>
            </w:r>
            <w:r>
              <w:t>т</w:t>
            </w:r>
            <w:r>
              <w:t>рукторско – технологической документации.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r>
              <w:t xml:space="preserve">Примерные практические задания по дисциплине: </w:t>
            </w:r>
          </w:p>
          <w:p w:rsidR="00FD5C10" w:rsidRDefault="00FD5C10">
            <w:pPr>
              <w:pStyle w:val="Default"/>
              <w:jc w:val="both"/>
            </w:pPr>
            <w:r>
              <w:t>1.По заданным видам выполнить комплексный чертеж детали в соответствии с требов</w:t>
            </w:r>
            <w:r>
              <w:t>а</w:t>
            </w:r>
            <w:r>
              <w:t xml:space="preserve">ниями ЕСКД </w:t>
            </w:r>
          </w:p>
          <w:p w:rsidR="00FD5C10" w:rsidRDefault="00FD5C10">
            <w:pPr>
              <w:pStyle w:val="Defaul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9505" cy="28651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10" w:rsidRDefault="00FD5C10"/>
          <w:p w:rsidR="00FD5C10" w:rsidRDefault="00FD5C10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FD5C10" w:rsidTr="00FD5C10">
        <w:trPr>
          <w:trHeight w:val="125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lastRenderedPageBreak/>
              <w:t>ОК-1:Способность к абстрактному мышлению, анализу, синтезу.</w:t>
            </w:r>
          </w:p>
        </w:tc>
      </w:tr>
      <w:tr w:rsidR="00FD5C10" w:rsidTr="00FD5C10">
        <w:trPr>
          <w:trHeight w:val="138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pPr>
              <w:widowControl/>
              <w:autoSpaceDE/>
            </w:pPr>
            <w:r>
              <w:t>- Основные определения и пон</w:t>
            </w:r>
            <w:r>
              <w:t>я</w:t>
            </w:r>
            <w:r>
              <w:t xml:space="preserve">тия начертательной геометрии, инженерной   и компьютерной графики </w:t>
            </w:r>
          </w:p>
          <w:p w:rsidR="00FD5C10" w:rsidRPr="000C1427" w:rsidRDefault="00FD5C10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>- Элементарные способы п</w:t>
            </w:r>
            <w:r>
              <w:rPr>
                <w:rFonts w:eastAsia="MS Mincho"/>
              </w:rPr>
              <w:t>о</w:t>
            </w:r>
            <w:r>
              <w:rPr>
                <w:rFonts w:eastAsia="MS Mincho"/>
              </w:rPr>
              <w:t xml:space="preserve">строения изображений </w:t>
            </w:r>
            <w:r w:rsidRPr="000C1427">
              <w:rPr>
                <w:rFonts w:eastAsia="MS Mincho"/>
              </w:rPr>
              <w:t>пр</w:t>
            </w:r>
            <w:r w:rsidRPr="000C1427">
              <w:rPr>
                <w:rFonts w:eastAsia="MS Mincho"/>
              </w:rPr>
              <w:t>о</w:t>
            </w:r>
            <w:r w:rsidRPr="000C1427">
              <w:rPr>
                <w:rFonts w:eastAsia="MS Mincho"/>
              </w:rPr>
              <w:t xml:space="preserve">странственных форм </w:t>
            </w:r>
            <w:bookmarkStart w:id="0" w:name="_GoBack"/>
            <w:bookmarkEnd w:id="0"/>
            <w:r w:rsidRPr="000C1427">
              <w:rPr>
                <w:rFonts w:eastAsia="MS Mincho"/>
              </w:rPr>
              <w:t>на плоск</w:t>
            </w:r>
            <w:r w:rsidRPr="000C1427">
              <w:rPr>
                <w:rFonts w:eastAsia="MS Mincho"/>
              </w:rPr>
              <w:t>о</w:t>
            </w:r>
            <w:r w:rsidRPr="000C1427">
              <w:rPr>
                <w:rFonts w:eastAsia="MS Mincho"/>
              </w:rPr>
              <w:t>сти.</w:t>
            </w:r>
          </w:p>
          <w:p w:rsidR="00FD5C10" w:rsidRPr="000C1427" w:rsidRDefault="00FD5C10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0C1427">
              <w:rPr>
                <w:rStyle w:val="FontStyle18"/>
                <w:sz w:val="24"/>
                <w:szCs w:val="24"/>
              </w:rPr>
              <w:t>- Теорию построения и реда</w:t>
            </w:r>
            <w:r w:rsidRPr="000C1427">
              <w:rPr>
                <w:rStyle w:val="FontStyle18"/>
                <w:sz w:val="24"/>
                <w:szCs w:val="24"/>
              </w:rPr>
              <w:t>к</w:t>
            </w:r>
            <w:r w:rsidRPr="000C1427">
              <w:rPr>
                <w:rStyle w:val="FontStyle18"/>
                <w:sz w:val="24"/>
                <w:szCs w:val="24"/>
              </w:rPr>
              <w:t>тирования технического че</w:t>
            </w:r>
            <w:r w:rsidRPr="000C1427">
              <w:rPr>
                <w:rStyle w:val="FontStyle18"/>
                <w:sz w:val="24"/>
                <w:szCs w:val="24"/>
              </w:rPr>
              <w:t>р</w:t>
            </w:r>
            <w:r w:rsidRPr="000C1427">
              <w:rPr>
                <w:rStyle w:val="FontStyle18"/>
                <w:sz w:val="24"/>
                <w:szCs w:val="24"/>
              </w:rPr>
              <w:t>тежа, в том числе в системах компьютерной графики.</w:t>
            </w:r>
          </w:p>
          <w:p w:rsidR="00FD5C10" w:rsidRDefault="00FD5C10">
            <w:pPr>
              <w:pStyle w:val="Style4"/>
              <w:widowControl/>
              <w:rPr>
                <w:i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ind w:left="360"/>
              <w:jc w:val="center"/>
              <w:rPr>
                <w:bCs/>
              </w:rPr>
            </w:pPr>
            <w:r>
              <w:rPr>
                <w:bCs/>
              </w:rPr>
              <w:t>Вопросы для подготовки к зачету:</w:t>
            </w:r>
          </w:p>
          <w:p w:rsidR="00FD5C10" w:rsidRDefault="00FD5C10">
            <w:pPr>
              <w:pStyle w:val="Default"/>
              <w:spacing w:after="38"/>
            </w:pPr>
            <w:r>
              <w:t xml:space="preserve">1.  Резьбовые соединения деталей. Параметры и конструктивные элементы резьбы. </w:t>
            </w:r>
          </w:p>
          <w:p w:rsidR="00FD5C10" w:rsidRDefault="00FD5C10">
            <w:pPr>
              <w:pStyle w:val="Default"/>
              <w:spacing w:after="38"/>
            </w:pPr>
            <w:r>
              <w:t>2. Изображение резьбы на чертежах.</w:t>
            </w:r>
          </w:p>
          <w:p w:rsidR="00FD5C10" w:rsidRDefault="00FD5C10">
            <w:pPr>
              <w:pStyle w:val="Default"/>
              <w:spacing w:after="38"/>
            </w:pPr>
            <w:r>
              <w:t xml:space="preserve">3.  Стандартные резьбы и их обозначение. </w:t>
            </w:r>
          </w:p>
          <w:p w:rsidR="00FD5C10" w:rsidRDefault="00FD5C10">
            <w:pPr>
              <w:pStyle w:val="Default"/>
              <w:spacing w:after="38"/>
            </w:pPr>
            <w:r>
              <w:t xml:space="preserve">4.  </w:t>
            </w:r>
            <w:proofErr w:type="spellStart"/>
            <w:r>
              <w:t>Эскизирование</w:t>
            </w:r>
            <w:proofErr w:type="spellEnd"/>
            <w:r>
              <w:t xml:space="preserve"> машиностроительных деталей. Выбор количества изображений. Ос</w:t>
            </w:r>
            <w:r>
              <w:t>о</w:t>
            </w:r>
            <w:r>
              <w:t xml:space="preserve">бенности изображения отдельных деталей. </w:t>
            </w:r>
          </w:p>
          <w:p w:rsidR="00FD5C10" w:rsidRDefault="00FD5C10">
            <w:pPr>
              <w:pStyle w:val="Default"/>
              <w:spacing w:after="38"/>
            </w:pPr>
            <w:r>
              <w:t>5. Понятие о сборочной единице. Оформление сборочных единиц.</w:t>
            </w:r>
          </w:p>
          <w:p w:rsidR="00FD5C10" w:rsidRDefault="00FD5C10">
            <w:pPr>
              <w:pStyle w:val="Default"/>
              <w:spacing w:after="38"/>
            </w:pPr>
            <w:r>
              <w:t>6.  Стандарты на конструктивные элементы деталей и материалы</w:t>
            </w:r>
          </w:p>
          <w:p w:rsidR="00FD5C10" w:rsidRDefault="00FD5C10">
            <w:pPr>
              <w:pStyle w:val="Default"/>
              <w:spacing w:after="38"/>
            </w:pPr>
            <w:r>
              <w:t xml:space="preserve">7.  Особенностей выполнения чертежей пружин и стандартных изделий. </w:t>
            </w:r>
          </w:p>
          <w:p w:rsidR="00FD5C10" w:rsidRDefault="00FD5C10">
            <w:pPr>
              <w:pStyle w:val="Default"/>
              <w:spacing w:after="38"/>
            </w:pPr>
            <w:r>
              <w:t>8. Сборочный чертеж и чертеж общего вида.</w:t>
            </w:r>
          </w:p>
          <w:p w:rsidR="00FD5C10" w:rsidRDefault="00FD5C10">
            <w:pPr>
              <w:pStyle w:val="Default"/>
              <w:spacing w:after="38"/>
            </w:pPr>
            <w:r>
              <w:t>9.  Выбор количества изображений, выполнение штриховки, простановка позиций, разм</w:t>
            </w:r>
            <w:r>
              <w:t>е</w:t>
            </w:r>
            <w:r>
              <w:t>ров на сборочном чертеже.</w:t>
            </w:r>
          </w:p>
          <w:p w:rsidR="00FD5C10" w:rsidRDefault="00FD5C10">
            <w:pPr>
              <w:pStyle w:val="Default"/>
              <w:spacing w:after="38"/>
            </w:pPr>
            <w:r>
              <w:t>10. Условности и упрощения сборочного чертежа. Составление и оформление специфик</w:t>
            </w:r>
            <w:r>
              <w:t>а</w:t>
            </w:r>
            <w:r>
              <w:lastRenderedPageBreak/>
              <w:t>ции.</w:t>
            </w:r>
          </w:p>
          <w:p w:rsidR="00FD5C10" w:rsidRDefault="00FD5C10">
            <w:pPr>
              <w:pStyle w:val="Default"/>
            </w:pPr>
            <w:r>
              <w:t xml:space="preserve">11. Особенности выполнения рабочих чертежей деталей по чертежу сборочной единицы </w:t>
            </w:r>
          </w:p>
          <w:p w:rsidR="00FD5C10" w:rsidRDefault="00FD5C10">
            <w:pPr>
              <w:pStyle w:val="Default"/>
              <w:spacing w:after="38"/>
            </w:pPr>
            <w:r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:rsidR="00FD5C10" w:rsidRDefault="00FD5C10">
            <w:pPr>
              <w:pStyle w:val="Default"/>
              <w:spacing w:after="38"/>
            </w:pPr>
            <w:r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:rsidR="00FD5C10" w:rsidRDefault="00FD5C10">
            <w:pPr>
              <w:pStyle w:val="Default"/>
              <w:spacing w:after="38"/>
            </w:pPr>
            <w:r>
              <w:t>14. Компьютерная графика. Оформление чертежа.</w:t>
            </w:r>
          </w:p>
          <w:p w:rsidR="00FD5C10" w:rsidRDefault="00FD5C10">
            <w:pPr>
              <w:pStyle w:val="Default"/>
              <w:spacing w:after="38"/>
            </w:pPr>
            <w:r>
              <w:t xml:space="preserve">15. Компьютерная графика. Использование параметрической библиотеки </w:t>
            </w:r>
            <w:proofErr w:type="spellStart"/>
            <w:r>
              <w:t>дляизображение</w:t>
            </w:r>
            <w:proofErr w:type="spellEnd"/>
            <w:r>
              <w:t xml:space="preserve"> резьбовых соединений.</w:t>
            </w:r>
          </w:p>
          <w:p w:rsidR="00FD5C10" w:rsidRDefault="00FD5C10">
            <w:r>
              <w:t>15. Компьютерная графика. Основные методы и команды создания трехмерной модели и получение чертежа.</w:t>
            </w:r>
          </w:p>
        </w:tc>
      </w:tr>
      <w:tr w:rsidR="00FD5C10" w:rsidTr="00FD5C10">
        <w:trPr>
          <w:trHeight w:val="138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Уметь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требованиями стандартов: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чертежи деталей, сборочные чертежи, спецификации.</w:t>
            </w:r>
          </w:p>
          <w:p w:rsidR="00FD5C10" w:rsidRDefault="00FD5C10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учебной и спр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вочной литературой</w:t>
            </w:r>
            <w:r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инструментами</w:t>
            </w:r>
          </w:p>
          <w:p w:rsidR="00FD5C10" w:rsidRDefault="00FD5C10">
            <w:r>
              <w:t>- Применять современные сре</w:t>
            </w:r>
            <w:r>
              <w:t>д</w:t>
            </w:r>
            <w:r>
              <w:t>ства выполнения и редактиров</w:t>
            </w:r>
            <w:r>
              <w:t>а</w:t>
            </w:r>
            <w:r>
              <w:t>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r>
              <w:rPr>
                <w:i/>
              </w:rPr>
              <w:t>Графические работы, выполняемые на ПК в 2 семестре:</w:t>
            </w:r>
            <w:r>
              <w:rPr>
                <w:rFonts w:eastAsia="MS Mincho"/>
              </w:rPr>
              <w:t xml:space="preserve"> «</w:t>
            </w:r>
            <w:r>
              <w:t>Резьбовые соединения</w:t>
            </w:r>
            <w:r>
              <w:rPr>
                <w:rStyle w:val="FontStyle20"/>
              </w:rPr>
              <w:t>», «Чертежи типовых деталей. Рабочий чертеж гайки накидной»</w:t>
            </w:r>
            <w:r>
              <w:t xml:space="preserve">, </w:t>
            </w:r>
            <w:r>
              <w:rPr>
                <w:snapToGrid w:val="0"/>
              </w:rPr>
              <w:t>«</w:t>
            </w:r>
            <w:r>
              <w:t xml:space="preserve">Моделирование поверхностей. Создание ассоциативного чертежа. </w:t>
            </w:r>
            <w:r>
              <w:rPr>
                <w:snapToGrid w:val="0"/>
              </w:rPr>
              <w:t>Выполнение чертежа вала»,</w:t>
            </w:r>
            <w:r>
              <w:t xml:space="preserve"> «Выполнение спецификации к сборочному чертежу.</w:t>
            </w:r>
          </w:p>
        </w:tc>
      </w:tr>
      <w:tr w:rsidR="00FD5C10" w:rsidTr="00FD5C10">
        <w:trPr>
          <w:trHeight w:val="125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Владеть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pStyle w:val="a5"/>
              <w:autoSpaceDE w:val="0"/>
              <w:autoSpaceDN w:val="0"/>
              <w:adjustRightInd w:val="0"/>
              <w:ind w:firstLine="0"/>
            </w:pPr>
            <w:r>
              <w:rPr>
                <w:sz w:val="24"/>
                <w:szCs w:val="24"/>
              </w:rPr>
              <w:t>- Методами построения изобр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жений пространственных форм на плоскости, - Навыками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полнения технических чертежей вручную и современными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граммными средствами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нения и редактирования из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бражений и чертежей и подг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товки конструкторско –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логической документации.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10" w:rsidRDefault="00FD5C10">
            <w:r>
              <w:lastRenderedPageBreak/>
              <w:t xml:space="preserve">Примерные практические задания по дисциплине: </w:t>
            </w:r>
          </w:p>
          <w:p w:rsidR="00FD5C10" w:rsidRDefault="00FD5C10">
            <w:pPr>
              <w:pStyle w:val="Default"/>
              <w:jc w:val="both"/>
            </w:pPr>
            <w:r>
              <w:t>1.По заданным видам выполнить комплексный чертеж детали в соответствии с требов</w:t>
            </w:r>
            <w:r>
              <w:t>а</w:t>
            </w:r>
            <w:r>
              <w:t xml:space="preserve">ниями ЕСКД </w:t>
            </w:r>
          </w:p>
          <w:p w:rsidR="00FD5C10" w:rsidRDefault="00FD5C10">
            <w:pPr>
              <w:pStyle w:val="Defaul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9505" cy="28651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10" w:rsidRDefault="00FD5C10"/>
          <w:p w:rsidR="00FD5C10" w:rsidRDefault="00FD5C10"/>
          <w:p w:rsidR="00FD5C10" w:rsidRDefault="00FD5C10">
            <w:pPr>
              <w:rPr>
                <w:b/>
                <w:i/>
              </w:rPr>
            </w:pPr>
            <w:r>
              <w:rPr>
                <w:i/>
              </w:rPr>
              <w:t>2. Построение прямоугольной изометрии с вырезом четверти</w:t>
            </w:r>
            <w:r>
              <w:t>.</w:t>
            </w:r>
          </w:p>
          <w:p w:rsidR="00FD5C10" w:rsidRDefault="00FD5C10"/>
          <w:p w:rsidR="00FD5C10" w:rsidRDefault="00FD5C10"/>
          <w:p w:rsidR="00FD5C10" w:rsidRDefault="00FD5C10">
            <w:r>
              <w:rPr>
                <w:noProof/>
              </w:rPr>
              <w:drawing>
                <wp:inline distT="0" distB="0" distL="0" distR="0">
                  <wp:extent cx="2877185" cy="203581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10" w:rsidRDefault="00FD5C10"/>
          <w:p w:rsidR="00FD5C10" w:rsidRDefault="00FD5C10"/>
          <w:p w:rsidR="00FD5C10" w:rsidRDefault="00FD5C10">
            <w:pPr>
              <w:rPr>
                <w:i/>
              </w:rPr>
            </w:pPr>
            <w:r>
              <w:rPr>
                <w:i/>
              </w:rPr>
              <w:t>3. Создание трехмерной модели средствами САПР»</w:t>
            </w:r>
          </w:p>
          <w:p w:rsidR="00FD5C10" w:rsidRDefault="00FD5C10"/>
          <w:p w:rsidR="00FD5C10" w:rsidRDefault="00FD5C10"/>
          <w:p w:rsidR="00FD5C10" w:rsidRDefault="00FD5C10"/>
          <w:p w:rsidR="00FD5C10" w:rsidRDefault="00FD5C10">
            <w:r>
              <w:rPr>
                <w:noProof/>
              </w:rPr>
              <w:drawing>
                <wp:inline distT="0" distB="0" distL="0" distR="0">
                  <wp:extent cx="2877185" cy="21577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803" b="1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10" w:rsidRDefault="00FD5C10"/>
          <w:p w:rsidR="00FD5C10" w:rsidRDefault="00FD5C10"/>
          <w:p w:rsidR="00FD5C10" w:rsidRDefault="00FD5C10"/>
          <w:p w:rsidR="00FD5C10" w:rsidRDefault="00FD5C10">
            <w:pPr>
              <w:rPr>
                <w:i/>
              </w:rPr>
            </w:pPr>
            <w:r>
              <w:rPr>
                <w:i/>
              </w:rPr>
              <w:t xml:space="preserve">4. Сечение поверхности плоскостью.   </w:t>
            </w: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2945" cy="22923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</w:p>
          <w:p w:rsidR="00FD5C10" w:rsidRDefault="00FD5C10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267710" cy="18167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10" w:rsidRDefault="00FD5C10">
            <w:pPr>
              <w:rPr>
                <w:i/>
              </w:rPr>
            </w:pPr>
          </w:p>
          <w:p w:rsidR="00FD5C10" w:rsidRDefault="00FD5C10"/>
        </w:tc>
      </w:tr>
    </w:tbl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FD5C1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D5C10" w:rsidRDefault="00FD5C10" w:rsidP="00FD5C10">
      <w:pPr>
        <w:pStyle w:val="Default"/>
        <w:jc w:val="both"/>
        <w:rPr>
          <w:b/>
          <w:bCs/>
        </w:rPr>
      </w:pPr>
      <w:r>
        <w:rPr>
          <w:b/>
          <w:bCs/>
        </w:rPr>
        <w:lastRenderedPageBreak/>
        <w:t>б)Порядок проведения промежуточной аттестации, показатели и критерии оценив</w:t>
      </w:r>
      <w:r>
        <w:rPr>
          <w:b/>
          <w:bCs/>
        </w:rPr>
        <w:t>а</w:t>
      </w:r>
      <w:r>
        <w:rPr>
          <w:b/>
          <w:bCs/>
        </w:rPr>
        <w:t>ния</w:t>
      </w:r>
    </w:p>
    <w:p w:rsidR="00FD5C10" w:rsidRDefault="00FD5C10" w:rsidP="00FD5C10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геометрия, инженерная  и компьютерная графика» включает теоретические вопросы, позволяющие оценить ур</w:t>
      </w:r>
      <w:r>
        <w:t>о</w:t>
      </w:r>
      <w:r>
        <w:t xml:space="preserve">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 (1 семестр) и зачета с оценкой (2 семестр).</w:t>
      </w:r>
    </w:p>
    <w:p w:rsidR="00FD5C10" w:rsidRDefault="00FD5C10" w:rsidP="00FD5C10">
      <w:pPr>
        <w:suppressAutoHyphens/>
        <w:jc w:val="both"/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FD5C10" w:rsidRDefault="00FD5C10" w:rsidP="00FD5C10">
      <w:pPr>
        <w:suppressAutoHyphens/>
        <w:jc w:val="both"/>
        <w:rPr>
          <w:i/>
        </w:rPr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FD5C10" w:rsidRDefault="00FD5C10" w:rsidP="00FD5C10">
      <w:pPr>
        <w:suppressAutoHyphens/>
        <w:jc w:val="both"/>
      </w:pPr>
      <w:r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FD5C10" w:rsidRDefault="00FD5C10" w:rsidP="00FD5C10">
      <w:pPr>
        <w:pStyle w:val="Default"/>
      </w:pPr>
      <w:r>
        <w:rPr>
          <w:i/>
          <w:iCs/>
        </w:rPr>
        <w:tab/>
        <w:t xml:space="preserve">Контрольные работы 1семестра: </w:t>
      </w:r>
      <w:r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FD5C10" w:rsidRDefault="00FD5C10" w:rsidP="00FD5C10">
      <w:pPr>
        <w:pStyle w:val="Default"/>
      </w:pPr>
      <w:r>
        <w:rPr>
          <w:i/>
          <w:iCs/>
        </w:rPr>
        <w:tab/>
        <w:t>Контрольные работы 2-го семестра:</w:t>
      </w:r>
      <w:r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>
        <w:t>е</w:t>
      </w:r>
      <w:r>
        <w:t xml:space="preserve">ния», письменная контрольная работа «Сборочный чертеж». </w:t>
      </w:r>
    </w:p>
    <w:p w:rsidR="00FD5C10" w:rsidRDefault="00FD5C10" w:rsidP="00FD5C10">
      <w:pPr>
        <w:pStyle w:val="Default"/>
      </w:pPr>
      <w:r>
        <w:rPr>
          <w:i/>
          <w:iCs/>
        </w:rPr>
        <w:tab/>
        <w:t xml:space="preserve">Графические работы 1 семестра: </w:t>
      </w:r>
      <w:r>
        <w:t>«Эскизы моделей» ( несимметричная модель), «Проекционное черчение», «Аксонометрия», «Тело с вырезом» .</w:t>
      </w:r>
    </w:p>
    <w:p w:rsidR="00FD5C10" w:rsidRDefault="00FD5C10" w:rsidP="00FD5C10">
      <w:pPr>
        <w:pStyle w:val="Default"/>
        <w:rPr>
          <w:iCs/>
        </w:rPr>
      </w:pPr>
      <w:r>
        <w:rPr>
          <w:i/>
          <w:iCs/>
        </w:rPr>
        <w:tab/>
        <w:t xml:space="preserve">Графические работы 2 -го семестра:  </w:t>
      </w:r>
      <w:r>
        <w:rPr>
          <w:iCs/>
        </w:rPr>
        <w:t>«Резьбовые соединения», «Эскизы деталей сборочного узла», «Сборочный чертеж», «</w:t>
      </w:r>
      <w:proofErr w:type="spellStart"/>
      <w:r>
        <w:rPr>
          <w:iCs/>
        </w:rPr>
        <w:t>Деталирование</w:t>
      </w:r>
      <w:proofErr w:type="spellEnd"/>
      <w:r>
        <w:rPr>
          <w:iCs/>
        </w:rPr>
        <w:t xml:space="preserve"> сборочного чертежа».</w:t>
      </w:r>
    </w:p>
    <w:p w:rsidR="00FD5C10" w:rsidRDefault="00FD5C10" w:rsidP="00FD5C10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экзамена: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 xml:space="preserve">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 xml:space="preserve">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(2 балла) – обучающийся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FD5C10" w:rsidRDefault="00FD5C10" w:rsidP="00FD5C10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 xml:space="preserve">ния обучающимися знаний, и практические задания, выявляющие степень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умений и владений, проводится в форме зачета с оценкой (2 семестр). </w:t>
      </w:r>
    </w:p>
    <w:p w:rsidR="00FD5C10" w:rsidRDefault="00FD5C10" w:rsidP="00FD5C10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зачета: </w:t>
      </w:r>
    </w:p>
    <w:p w:rsidR="00FD5C10" w:rsidRDefault="00FD5C10" w:rsidP="00FD5C10">
      <w:pPr>
        <w:pStyle w:val="Default"/>
        <w:ind w:firstLine="567"/>
        <w:jc w:val="both"/>
      </w:pPr>
      <w:r>
        <w:lastRenderedPageBreak/>
        <w:t xml:space="preserve">– на оценку </w:t>
      </w:r>
      <w:r>
        <w:rPr>
          <w:b/>
          <w:bCs/>
        </w:rPr>
        <w:t xml:space="preserve">«отлично» </w:t>
      </w:r>
      <w:r>
        <w:t xml:space="preserve">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 xml:space="preserve">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FD5C10" w:rsidRDefault="00FD5C10" w:rsidP="00FD5C10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FD5C10" w:rsidRDefault="00FD5C10" w:rsidP="00FD5C10">
      <w:pPr>
        <w:rPr>
          <w:bCs/>
        </w:rPr>
      </w:pPr>
      <w:r>
        <w:t xml:space="preserve">– на оценку </w:t>
      </w:r>
      <w:r>
        <w:rPr>
          <w:b/>
          <w:bCs/>
        </w:rPr>
        <w:t xml:space="preserve">«не зачтено» </w:t>
      </w:r>
      <w:r>
        <w:t>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  <w:r>
        <w:rPr>
          <w:bCs/>
        </w:rPr>
        <w:tab/>
      </w:r>
    </w:p>
    <w:p w:rsidR="00FD5C10" w:rsidRPr="00FD5C10" w:rsidRDefault="00FD5C10" w:rsidP="00FD5C1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D5C10">
        <w:rPr>
          <w:rStyle w:val="FontStyle32"/>
          <w:spacing w:val="-4"/>
          <w:sz w:val="24"/>
          <w:szCs w:val="24"/>
        </w:rPr>
        <w:t xml:space="preserve">8.  </w:t>
      </w:r>
      <w:r w:rsidRPr="00FD5C1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D5C10" w:rsidRDefault="00FD5C10" w:rsidP="00FD5C10">
      <w:pPr>
        <w:pStyle w:val="Style10"/>
        <w:widowControl/>
        <w:rPr>
          <w:rStyle w:val="FontStyle22"/>
        </w:rPr>
      </w:pPr>
      <w:r>
        <w:rPr>
          <w:rStyle w:val="FontStyle18"/>
          <w:sz w:val="24"/>
          <w:szCs w:val="24"/>
        </w:rPr>
        <w:t xml:space="preserve">а) Основная </w:t>
      </w:r>
      <w:r>
        <w:rPr>
          <w:rStyle w:val="FontStyle22"/>
          <w:b/>
        </w:rPr>
        <w:t>литература:</w:t>
      </w:r>
    </w:p>
    <w:p w:rsidR="00FD5C10" w:rsidRDefault="00FD5C10" w:rsidP="00FD5C10">
      <w:pPr>
        <w:pStyle w:val="Style6"/>
        <w:widowControl/>
        <w:ind w:firstLine="720"/>
        <w:rPr>
          <w:rStyle w:val="FontStyle31"/>
          <w:b/>
        </w:rPr>
      </w:pPr>
    </w:p>
    <w:p w:rsidR="00FD5C10" w:rsidRDefault="00FD5C10" w:rsidP="00FD5C10">
      <w:pPr>
        <w:pStyle w:val="Default"/>
        <w:numPr>
          <w:ilvl w:val="0"/>
          <w:numId w:val="31"/>
        </w:numPr>
        <w:ind w:left="0" w:firstLine="709"/>
      </w:pPr>
      <w:r>
        <w:t>Савельева, И. А. Начертательная геометрия и компьютерная графика: уче</w:t>
      </w:r>
      <w:r>
        <w:t>б</w:t>
      </w:r>
      <w:r>
        <w:t xml:space="preserve">ное пособие / И. А. Савельева; МГТУ. - Магнитогорск: МГТУ, 2017. - 1 </w:t>
      </w:r>
      <w:proofErr w:type="spellStart"/>
      <w:r>
        <w:t>электрон.опт</w:t>
      </w:r>
      <w:proofErr w:type="spellEnd"/>
      <w:r>
        <w:t>. диск (CD-ROM). - Режим дост</w:t>
      </w:r>
      <w:r>
        <w:t>у</w:t>
      </w:r>
      <w:r>
        <w:t>па:</w:t>
      </w:r>
      <w:hyperlink r:id="rId19" w:history="1">
        <w:r>
          <w:rPr>
            <w:rStyle w:val="af1"/>
          </w:rPr>
          <w:t>https://magtu.informsystema.ru/uploader/fileUpload?name=3290.pdf&amp;show=dcatalogues/1/1137481/3290.pdf&amp;view=true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D5C10" w:rsidRDefault="00FD5C10" w:rsidP="00FD5C10">
      <w:pPr>
        <w:ind w:firstLine="720"/>
        <w:rPr>
          <w:rFonts w:eastAsia="MS Mincho"/>
        </w:rPr>
      </w:pPr>
    </w:p>
    <w:p w:rsidR="00FD5C10" w:rsidRDefault="00FD5C10" w:rsidP="00FD5C10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FD5C10" w:rsidRPr="000C1427" w:rsidRDefault="00FD5C10" w:rsidP="00FD5C10">
      <w:pPr>
        <w:pStyle w:val="Style10"/>
        <w:widowControl/>
        <w:ind w:firstLine="567"/>
        <w:rPr>
          <w:rStyle w:val="FontStyle22"/>
          <w:b/>
          <w:sz w:val="24"/>
        </w:rPr>
      </w:pPr>
      <w:r w:rsidRPr="000C1427">
        <w:rPr>
          <w:rStyle w:val="FontStyle22"/>
          <w:b/>
          <w:sz w:val="24"/>
        </w:rPr>
        <w:t xml:space="preserve">б) Дополнительная литература: </w:t>
      </w:r>
    </w:p>
    <w:p w:rsidR="00FD5C10" w:rsidRDefault="00FD5C10" w:rsidP="00FD5C10">
      <w:pPr>
        <w:pStyle w:val="Style10"/>
        <w:widowControl/>
        <w:ind w:left="1070"/>
        <w:rPr>
          <w:rStyle w:val="FontStyle22"/>
          <w:b/>
        </w:rPr>
      </w:pPr>
    </w:p>
    <w:p w:rsidR="00FD5C10" w:rsidRDefault="00FD5C10" w:rsidP="00FD5C10">
      <w:pPr>
        <w:pStyle w:val="Default"/>
        <w:numPr>
          <w:ilvl w:val="0"/>
          <w:numId w:val="32"/>
        </w:numPr>
        <w:tabs>
          <w:tab w:val="left" w:pos="993"/>
        </w:tabs>
        <w:ind w:left="0" w:firstLine="567"/>
      </w:pPr>
      <w:r>
        <w:t xml:space="preserve">Денисюк, Н. А. Отдельные главы по начертательной геометрии и инженерной </w:t>
      </w:r>
      <w:proofErr w:type="spellStart"/>
      <w:r>
        <w:t>графи-ке</w:t>
      </w:r>
      <w:proofErr w:type="spellEnd"/>
      <w:r>
        <w:t>: учебное пособие / Н. А. Денисюк, Е. Б. Скурихина, Т. В. Токарева. - Магнит</w:t>
      </w:r>
      <w:r>
        <w:t>о</w:t>
      </w:r>
      <w:r>
        <w:t xml:space="preserve">горск: МГТУ, 2014. - 1 </w:t>
      </w:r>
      <w:proofErr w:type="spellStart"/>
      <w:r>
        <w:t>электрон.опт</w:t>
      </w:r>
      <w:proofErr w:type="spellEnd"/>
      <w:r>
        <w:t xml:space="preserve">. диск (CD-ROM). - Режим доступа: </w:t>
      </w:r>
      <w:hyperlink r:id="rId20" w:history="1">
        <w:r>
          <w:rPr>
            <w:rStyle w:val="af1"/>
          </w:rPr>
          <w:t>https://magtu.informsystema.ru/uploader/fileUpload?name=945.pdf&amp;show=dcatalogues/1/1118980/945.pdf&amp;view=true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 xml:space="preserve">. с экрана. </w:t>
      </w:r>
    </w:p>
    <w:p w:rsidR="00FD5C10" w:rsidRDefault="00FD5C10" w:rsidP="00FD5C10">
      <w:pPr>
        <w:pStyle w:val="Default"/>
        <w:numPr>
          <w:ilvl w:val="0"/>
          <w:numId w:val="32"/>
        </w:numPr>
        <w:tabs>
          <w:tab w:val="left" w:pos="993"/>
        </w:tabs>
        <w:spacing w:after="27"/>
        <w:ind w:left="0" w:firstLine="567"/>
      </w:pPr>
      <w:proofErr w:type="spellStart"/>
      <w:r>
        <w:t>Кочукова</w:t>
      </w:r>
      <w:proofErr w:type="spellEnd"/>
      <w:r>
        <w:t>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>
        <w:t>м</w:t>
      </w:r>
      <w:r>
        <w:t xml:space="preserve">пас-график : учебное пособие / О. А. </w:t>
      </w:r>
      <w:proofErr w:type="spellStart"/>
      <w:r>
        <w:t>Кочукова</w:t>
      </w:r>
      <w:proofErr w:type="spellEnd"/>
      <w:r>
        <w:t xml:space="preserve">, Е. Б. Скурихина, С. В. </w:t>
      </w:r>
      <w:proofErr w:type="spellStart"/>
      <w:r>
        <w:t>Кочуков</w:t>
      </w:r>
      <w:proofErr w:type="spellEnd"/>
      <w:r>
        <w:t>. - Магн</w:t>
      </w:r>
      <w:r>
        <w:t>и</w:t>
      </w:r>
      <w:r>
        <w:t xml:space="preserve">тогорск : МГТУ, 2013. - 1 </w:t>
      </w:r>
      <w:proofErr w:type="spellStart"/>
      <w:r>
        <w:t>электрон.опт</w:t>
      </w:r>
      <w:proofErr w:type="spellEnd"/>
      <w:r>
        <w:t xml:space="preserve">. диск (CD-ROM). - URL: </w:t>
      </w:r>
      <w:hyperlink r:id="rId21" w:history="1">
        <w:r>
          <w:rPr>
            <w:rStyle w:val="af1"/>
          </w:rPr>
          <w:t>https://magtu.informsystema.ru/uploader/fileUpload?name=1054.pdf&amp;show=dcatalogues/1/1119403/1054.pdf&amp;view=true</w:t>
        </w:r>
      </w:hyperlink>
      <w:r>
        <w:t xml:space="preserve"> — </w:t>
      </w:r>
      <w:proofErr w:type="spellStart"/>
      <w:r>
        <w:t>Загл</w:t>
      </w:r>
      <w:proofErr w:type="spellEnd"/>
      <w:r>
        <w:t>. с экрана.</w:t>
      </w:r>
    </w:p>
    <w:p w:rsidR="00FD5C10" w:rsidRDefault="00FD5C10" w:rsidP="00FD5C10">
      <w:pPr>
        <w:pStyle w:val="af0"/>
        <w:numPr>
          <w:ilvl w:val="0"/>
          <w:numId w:val="32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Поверхности вращения и многогранники. Пересечение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 xml:space="preserve">ностей геометрических тел плоскостями : учебное пособие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Е. Б. Скур</w:t>
      </w:r>
      <w:r>
        <w:rPr>
          <w:szCs w:val="24"/>
          <w:lang w:val="ru-RU"/>
        </w:rPr>
        <w:t>и</w:t>
      </w:r>
      <w:r>
        <w:rPr>
          <w:szCs w:val="24"/>
          <w:lang w:val="ru-RU"/>
        </w:rPr>
        <w:t xml:space="preserve">хина ; МГТУ. - Магнитогорск : МГТУ, 2016. - 1 </w:t>
      </w:r>
      <w:proofErr w:type="spellStart"/>
      <w:r>
        <w:rPr>
          <w:szCs w:val="24"/>
          <w:lang w:val="ru-RU"/>
        </w:rPr>
        <w:t>электрон.опт</w:t>
      </w:r>
      <w:proofErr w:type="spellEnd"/>
      <w:r>
        <w:rPr>
          <w:szCs w:val="24"/>
          <w:lang w:val="ru-RU"/>
        </w:rPr>
        <w:t xml:space="preserve">. диск (CD-ROM). - URL: </w:t>
      </w:r>
      <w:r w:rsidR="00B80A66">
        <w:fldChar w:fldCharType="begin"/>
      </w:r>
      <w:r w:rsidR="00B80A66">
        <w:instrText>HYPERLINK</w:instrText>
      </w:r>
      <w:r w:rsidR="00B80A66" w:rsidRPr="00550AB4">
        <w:rPr>
          <w:lang w:val="ru-RU"/>
        </w:rPr>
        <w:instrText xml:space="preserve"> "</w:instrText>
      </w:r>
      <w:r w:rsidR="00B80A66">
        <w:instrText>https</w:instrText>
      </w:r>
      <w:r w:rsidR="00B80A66" w:rsidRPr="00550AB4">
        <w:rPr>
          <w:lang w:val="ru-RU"/>
        </w:rPr>
        <w:instrText>://</w:instrText>
      </w:r>
      <w:r w:rsidR="00B80A66">
        <w:instrText>magtu</w:instrText>
      </w:r>
      <w:r w:rsidR="00B80A66" w:rsidRPr="00550AB4">
        <w:rPr>
          <w:lang w:val="ru-RU"/>
        </w:rPr>
        <w:instrText>.</w:instrText>
      </w:r>
      <w:r w:rsidR="00B80A66">
        <w:instrText>informsystema</w:instrText>
      </w:r>
      <w:r w:rsidR="00B80A66" w:rsidRPr="00550AB4">
        <w:rPr>
          <w:lang w:val="ru-RU"/>
        </w:rPr>
        <w:instrText>.</w:instrText>
      </w:r>
      <w:r w:rsidR="00B80A66">
        <w:instrText>ru</w:instrText>
      </w:r>
      <w:r w:rsidR="00B80A66" w:rsidRPr="00550AB4">
        <w:rPr>
          <w:lang w:val="ru-RU"/>
        </w:rPr>
        <w:instrText>/</w:instrText>
      </w:r>
      <w:r w:rsidR="00B80A66">
        <w:instrText>uploader</w:instrText>
      </w:r>
      <w:r w:rsidR="00B80A66" w:rsidRPr="00550AB4">
        <w:rPr>
          <w:lang w:val="ru-RU"/>
        </w:rPr>
        <w:instrText>/</w:instrText>
      </w:r>
      <w:r w:rsidR="00B80A66">
        <w:instrText>fileUpload</w:instrText>
      </w:r>
      <w:r w:rsidR="00B80A66" w:rsidRPr="00550AB4">
        <w:rPr>
          <w:lang w:val="ru-RU"/>
        </w:rPr>
        <w:instrText>?</w:instrText>
      </w:r>
      <w:r w:rsidR="00B80A66">
        <w:instrText>name</w:instrText>
      </w:r>
      <w:r w:rsidR="00B80A66" w:rsidRPr="00550AB4">
        <w:rPr>
          <w:lang w:val="ru-RU"/>
        </w:rPr>
        <w:instrText>=2567.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show</w:instrText>
      </w:r>
      <w:r w:rsidR="00B80A66" w:rsidRPr="00550AB4">
        <w:rPr>
          <w:lang w:val="ru-RU"/>
        </w:rPr>
        <w:instrText>=</w:instrText>
      </w:r>
      <w:r w:rsidR="00B80A66">
        <w:instrText>dcatalogues</w:instrText>
      </w:r>
      <w:r w:rsidR="00B80A66" w:rsidRPr="00550AB4">
        <w:rPr>
          <w:lang w:val="ru-RU"/>
        </w:rPr>
        <w:instrText>/1/1130369/2567.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view</w:instrText>
      </w:r>
      <w:r w:rsidR="00B80A66" w:rsidRPr="00550AB4">
        <w:rPr>
          <w:lang w:val="ru-RU"/>
        </w:rPr>
        <w:instrText>=</w:instrText>
      </w:r>
      <w:r w:rsidR="00B80A66">
        <w:instrText>true</w:instrText>
      </w:r>
      <w:r w:rsidR="00B80A66" w:rsidRPr="00550AB4">
        <w:rPr>
          <w:lang w:val="ru-RU"/>
        </w:rPr>
        <w:instrText>"</w:instrText>
      </w:r>
      <w:r w:rsidR="00B80A66">
        <w:fldChar w:fldCharType="separate"/>
      </w:r>
      <w:r>
        <w:rPr>
          <w:rStyle w:val="af1"/>
          <w:szCs w:val="24"/>
          <w:lang w:val="ru-RU"/>
        </w:rPr>
        <w:t>https://magtu.informsystema.ru/uploader/fileUpload?name=2567.pdf&amp;show=dcatalogues/1/1130369/2567.pdf&amp;view=true</w:t>
      </w:r>
      <w:r w:rsidR="00B80A66">
        <w:fldChar w:fldCharType="end"/>
      </w:r>
      <w:r>
        <w:rPr>
          <w:szCs w:val="24"/>
          <w:lang w:val="ru-RU"/>
        </w:rPr>
        <w:t xml:space="preserve"> 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FD5C10" w:rsidRDefault="00FD5C10" w:rsidP="00FD5C10">
      <w:pPr>
        <w:pStyle w:val="af0"/>
        <w:numPr>
          <w:ilvl w:val="0"/>
          <w:numId w:val="32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Позиционные задачи в начертательной геометрии : учебное 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Е. Б. Скурихина ; МГТУ. - Магнитогорск : МГТУ, 2016. - 1 </w:t>
      </w:r>
      <w:proofErr w:type="spellStart"/>
      <w:r>
        <w:rPr>
          <w:szCs w:val="24"/>
          <w:lang w:val="ru-RU"/>
        </w:rPr>
        <w:t>эле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трон.опт</w:t>
      </w:r>
      <w:proofErr w:type="spellEnd"/>
      <w:r>
        <w:rPr>
          <w:szCs w:val="24"/>
          <w:lang w:val="ru-RU"/>
        </w:rPr>
        <w:t xml:space="preserve">. диск (CD-ROM). - URL: </w:t>
      </w:r>
      <w:r w:rsidR="00B80A66">
        <w:fldChar w:fldCharType="begin"/>
      </w:r>
      <w:r w:rsidR="00B80A66">
        <w:instrText>HYPERLINK</w:instrText>
      </w:r>
      <w:r w:rsidR="00B80A66" w:rsidRPr="00550AB4">
        <w:rPr>
          <w:lang w:val="ru-RU"/>
        </w:rPr>
        <w:instrText xml:space="preserve"> "</w:instrText>
      </w:r>
      <w:r w:rsidR="00B80A66">
        <w:instrText>https</w:instrText>
      </w:r>
      <w:r w:rsidR="00B80A66" w:rsidRPr="00550AB4">
        <w:rPr>
          <w:lang w:val="ru-RU"/>
        </w:rPr>
        <w:instrText>://</w:instrText>
      </w:r>
      <w:r w:rsidR="00B80A66">
        <w:instrText>magtu</w:instrText>
      </w:r>
      <w:r w:rsidR="00B80A66" w:rsidRPr="00550AB4">
        <w:rPr>
          <w:lang w:val="ru-RU"/>
        </w:rPr>
        <w:instrText>.</w:instrText>
      </w:r>
      <w:r w:rsidR="00B80A66">
        <w:instrText>informsystema</w:instrText>
      </w:r>
      <w:r w:rsidR="00B80A66" w:rsidRPr="00550AB4">
        <w:rPr>
          <w:lang w:val="ru-RU"/>
        </w:rPr>
        <w:instrText>.</w:instrText>
      </w:r>
      <w:r w:rsidR="00B80A66">
        <w:instrText>ru</w:instrText>
      </w:r>
      <w:r w:rsidR="00B80A66" w:rsidRPr="00550AB4">
        <w:rPr>
          <w:lang w:val="ru-RU"/>
        </w:rPr>
        <w:instrText>/</w:instrText>
      </w:r>
      <w:r w:rsidR="00B80A66">
        <w:instrText>uploader</w:instrText>
      </w:r>
      <w:r w:rsidR="00B80A66" w:rsidRPr="00550AB4">
        <w:rPr>
          <w:lang w:val="ru-RU"/>
        </w:rPr>
        <w:instrText>/</w:instrText>
      </w:r>
      <w:r w:rsidR="00B80A66">
        <w:instrText>fileUpload</w:instrText>
      </w:r>
      <w:r w:rsidR="00B80A66" w:rsidRPr="00550AB4">
        <w:rPr>
          <w:lang w:val="ru-RU"/>
        </w:rPr>
        <w:instrText>?</w:instrText>
      </w:r>
      <w:r w:rsidR="00B80A66">
        <w:instrText>name</w:instrText>
      </w:r>
      <w:r w:rsidR="00B80A66" w:rsidRPr="00550AB4">
        <w:rPr>
          <w:lang w:val="ru-RU"/>
        </w:rPr>
        <w:instrText>=2373.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show</w:instrText>
      </w:r>
      <w:r w:rsidR="00B80A66" w:rsidRPr="00550AB4">
        <w:rPr>
          <w:lang w:val="ru-RU"/>
        </w:rPr>
        <w:instrText>=</w:instrText>
      </w:r>
      <w:r w:rsidR="00B80A66">
        <w:instrText>dcatalogues</w:instrText>
      </w:r>
      <w:r w:rsidR="00B80A66" w:rsidRPr="00550AB4">
        <w:rPr>
          <w:lang w:val="ru-RU"/>
        </w:rPr>
        <w:instrText>/1/1130047/2373.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view</w:instrText>
      </w:r>
      <w:r w:rsidR="00B80A66" w:rsidRPr="00550AB4">
        <w:rPr>
          <w:lang w:val="ru-RU"/>
        </w:rPr>
        <w:instrText>=</w:instrText>
      </w:r>
      <w:r w:rsidR="00B80A66">
        <w:instrText>true</w:instrText>
      </w:r>
      <w:r w:rsidR="00B80A66" w:rsidRPr="00550AB4">
        <w:rPr>
          <w:lang w:val="ru-RU"/>
        </w:rPr>
        <w:instrText>"</w:instrText>
      </w:r>
      <w:r w:rsidR="00B80A66">
        <w:fldChar w:fldCharType="separate"/>
      </w:r>
      <w:r>
        <w:rPr>
          <w:rStyle w:val="af1"/>
          <w:szCs w:val="24"/>
          <w:lang w:val="ru-RU"/>
        </w:rPr>
        <w:t>https://magtu.informsystema.ru/uploader/fileUpload?name=2373.pdf&amp;show=dcatalogues/1/1130047/2373.pdf&amp;view=true</w:t>
      </w:r>
      <w:r w:rsidR="00B80A66">
        <w:fldChar w:fldCharType="end"/>
      </w:r>
    </w:p>
    <w:p w:rsidR="00FD5C10" w:rsidRDefault="00FD5C10" w:rsidP="00FD5C10">
      <w:pPr>
        <w:pStyle w:val="af0"/>
        <w:numPr>
          <w:ilvl w:val="0"/>
          <w:numId w:val="32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proofErr w:type="spellStart"/>
      <w:r>
        <w:rPr>
          <w:rFonts w:eastAsia="MS Mincho"/>
          <w:szCs w:val="24"/>
          <w:lang w:val="ru-RU"/>
        </w:rPr>
        <w:lastRenderedPageBreak/>
        <w:t>Кочукова</w:t>
      </w:r>
      <w:proofErr w:type="spellEnd"/>
      <w:r>
        <w:rPr>
          <w:rFonts w:eastAsia="MS Mincho"/>
          <w:szCs w:val="24"/>
          <w:lang w:val="ru-RU"/>
        </w:rPr>
        <w:t xml:space="preserve">, О. А. Электротехнические чертежи и схемы : учебное пособие / О. А. </w:t>
      </w: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 xml:space="preserve">, Т. В. Усатая, Д. Ю. Усатый ; МГТУ. - Магнитогорск : МГТУ, 2016. - 63 с. : ил., табл. - URL: </w:t>
      </w:r>
      <w:r w:rsidR="00B80A66">
        <w:fldChar w:fldCharType="begin"/>
      </w:r>
      <w:r w:rsidR="00B80A66">
        <w:instrText>HYPERLINK</w:instrText>
      </w:r>
      <w:r w:rsidR="00B80A66" w:rsidRPr="00550AB4">
        <w:rPr>
          <w:lang w:val="ru-RU"/>
        </w:rPr>
        <w:instrText xml:space="preserve"> "</w:instrText>
      </w:r>
      <w:r w:rsidR="00B80A66">
        <w:instrText>https</w:instrText>
      </w:r>
      <w:r w:rsidR="00B80A66" w:rsidRPr="00550AB4">
        <w:rPr>
          <w:lang w:val="ru-RU"/>
        </w:rPr>
        <w:instrText>://</w:instrText>
      </w:r>
      <w:r w:rsidR="00B80A66">
        <w:instrText>magtu</w:instrText>
      </w:r>
      <w:r w:rsidR="00B80A66" w:rsidRPr="00550AB4">
        <w:rPr>
          <w:lang w:val="ru-RU"/>
        </w:rPr>
        <w:instrText>.</w:instrText>
      </w:r>
      <w:r w:rsidR="00B80A66">
        <w:instrText>informsystema</w:instrText>
      </w:r>
      <w:r w:rsidR="00B80A66" w:rsidRPr="00550AB4">
        <w:rPr>
          <w:lang w:val="ru-RU"/>
        </w:rPr>
        <w:instrText>.</w:instrText>
      </w:r>
      <w:r w:rsidR="00B80A66">
        <w:instrText>ru</w:instrText>
      </w:r>
      <w:r w:rsidR="00B80A66" w:rsidRPr="00550AB4">
        <w:rPr>
          <w:lang w:val="ru-RU"/>
        </w:rPr>
        <w:instrText>/</w:instrText>
      </w:r>
      <w:r w:rsidR="00B80A66">
        <w:instrText>uploader</w:instrText>
      </w:r>
      <w:r w:rsidR="00B80A66" w:rsidRPr="00550AB4">
        <w:rPr>
          <w:lang w:val="ru-RU"/>
        </w:rPr>
        <w:instrText>/</w:instrText>
      </w:r>
      <w:r w:rsidR="00B80A66">
        <w:instrText>fileUpload</w:instrText>
      </w:r>
      <w:r w:rsidR="00B80A66" w:rsidRPr="00550AB4">
        <w:rPr>
          <w:lang w:val="ru-RU"/>
        </w:rPr>
        <w:instrText>?</w:instrText>
      </w:r>
      <w:r w:rsidR="00B80A66">
        <w:instrText>name</w:instrText>
      </w:r>
      <w:r w:rsidR="00B80A66" w:rsidRPr="00550AB4">
        <w:rPr>
          <w:lang w:val="ru-RU"/>
        </w:rPr>
        <w:instrText>=2902.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show</w:instrText>
      </w:r>
      <w:r w:rsidR="00B80A66" w:rsidRPr="00550AB4">
        <w:rPr>
          <w:lang w:val="ru-RU"/>
        </w:rPr>
        <w:instrText>=</w:instrText>
      </w:r>
      <w:r w:rsidR="00B80A66">
        <w:instrText>dcatalogues</w:instrText>
      </w:r>
      <w:r w:rsidR="00B80A66" w:rsidRPr="00550AB4">
        <w:rPr>
          <w:lang w:val="ru-RU"/>
        </w:rPr>
        <w:instrText>/1/1134362/2902.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view</w:instrText>
      </w:r>
      <w:r w:rsidR="00B80A66" w:rsidRPr="00550AB4">
        <w:rPr>
          <w:lang w:val="ru-RU"/>
        </w:rPr>
        <w:instrText>=</w:instrText>
      </w:r>
      <w:r w:rsidR="00B80A66">
        <w:instrText>true</w:instrText>
      </w:r>
      <w:r w:rsidR="00B80A66" w:rsidRPr="00550AB4">
        <w:rPr>
          <w:lang w:val="ru-RU"/>
        </w:rPr>
        <w:instrText>"</w:instrText>
      </w:r>
      <w:r w:rsidR="00B80A66">
        <w:fldChar w:fldCharType="separate"/>
      </w:r>
      <w:r>
        <w:rPr>
          <w:rStyle w:val="af1"/>
          <w:rFonts w:eastAsia="MS Mincho"/>
          <w:szCs w:val="24"/>
          <w:lang w:val="ru-RU"/>
        </w:rPr>
        <w:t>https://magtu.informsystema.ru/uploader/fileUpload?name=2902.pdf&amp;show=dcatalogues/1/1134362/2902.pdf&amp;view=true</w:t>
      </w:r>
      <w:r w:rsidR="00B80A66">
        <w:fldChar w:fldCharType="end"/>
      </w:r>
      <w:r>
        <w:rPr>
          <w:szCs w:val="24"/>
          <w:lang w:val="ru-RU"/>
        </w:rPr>
        <w:t xml:space="preserve">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FD5C10" w:rsidRDefault="00FD5C10" w:rsidP="00FD5C10">
      <w:pPr>
        <w:pStyle w:val="Default"/>
        <w:numPr>
          <w:ilvl w:val="0"/>
          <w:numId w:val="32"/>
        </w:numPr>
        <w:tabs>
          <w:tab w:val="left" w:pos="993"/>
        </w:tabs>
        <w:spacing w:after="26"/>
        <w:ind w:left="0" w:firstLine="567"/>
      </w:pPr>
      <w:proofErr w:type="spellStart"/>
      <w:r>
        <w:t>Приемышев</w:t>
      </w:r>
      <w:proofErr w:type="spellEnd"/>
      <w:r>
        <w:t xml:space="preserve">, А.В. Компьютерная графика в САПР [Электронный ресурс]: </w:t>
      </w:r>
      <w:proofErr w:type="spellStart"/>
      <w:r>
        <w:t>уче</w:t>
      </w:r>
      <w:r>
        <w:t>б</w:t>
      </w:r>
      <w:r>
        <w:t>ноепо-собие</w:t>
      </w:r>
      <w:proofErr w:type="spellEnd"/>
      <w:r>
        <w:t xml:space="preserve"> / А.В. </w:t>
      </w:r>
      <w:proofErr w:type="spellStart"/>
      <w:r>
        <w:t>Приемышев</w:t>
      </w:r>
      <w:proofErr w:type="spellEnd"/>
      <w:r>
        <w:t xml:space="preserve">, В.Н. </w:t>
      </w:r>
      <w:proofErr w:type="spellStart"/>
      <w:r>
        <w:t>Крутов</w:t>
      </w:r>
      <w:proofErr w:type="spellEnd"/>
      <w:r>
        <w:t xml:space="preserve">, В.А. </w:t>
      </w:r>
      <w:proofErr w:type="spellStart"/>
      <w:r>
        <w:t>Треяль</w:t>
      </w:r>
      <w:proofErr w:type="spellEnd"/>
      <w:r>
        <w:t xml:space="preserve">, О.А. </w:t>
      </w:r>
      <w:proofErr w:type="spellStart"/>
      <w:r>
        <w:t>Коршакова</w:t>
      </w:r>
      <w:proofErr w:type="spellEnd"/>
      <w:r>
        <w:t xml:space="preserve">. - Санкт-Петербург: Лань, 2017. — 196 с. — Режим доступа: </w:t>
      </w:r>
      <w:hyperlink r:id="rId22" w:anchor="1" w:history="1">
        <w:r>
          <w:rPr>
            <w:rStyle w:val="af1"/>
          </w:rPr>
          <w:t>https://e.lanbook.com/reader/book/90060/#1</w:t>
        </w:r>
      </w:hyperlink>
      <w:r>
        <w:t xml:space="preserve"> — </w:t>
      </w:r>
      <w:proofErr w:type="spellStart"/>
      <w:r>
        <w:t>Загл</w:t>
      </w:r>
      <w:proofErr w:type="spellEnd"/>
      <w:r>
        <w:t xml:space="preserve">. с экрана. </w:t>
      </w:r>
    </w:p>
    <w:p w:rsidR="00FD5C10" w:rsidRDefault="00FD5C10" w:rsidP="00FD5C10">
      <w:pPr>
        <w:pStyle w:val="Default"/>
        <w:numPr>
          <w:ilvl w:val="0"/>
          <w:numId w:val="32"/>
        </w:numPr>
        <w:tabs>
          <w:tab w:val="left" w:pos="993"/>
        </w:tabs>
        <w:spacing w:after="27"/>
        <w:ind w:left="0" w:firstLine="567"/>
      </w:pPr>
      <w:r>
        <w:t xml:space="preserve">Решетникова, Е. С. Создание проектно-конструкторской документации: учебное </w:t>
      </w:r>
      <w:proofErr w:type="spellStart"/>
      <w:r>
        <w:t>посо-бие</w:t>
      </w:r>
      <w:proofErr w:type="spellEnd"/>
      <w:r>
        <w:t xml:space="preserve">. Ч. 1. </w:t>
      </w:r>
      <w:proofErr w:type="spellStart"/>
      <w:r>
        <w:t>Эскизирование</w:t>
      </w:r>
      <w:proofErr w:type="spellEnd"/>
      <w:r>
        <w:t xml:space="preserve"> деталей машин / Е. С. Решетникова, Е. А. </w:t>
      </w:r>
      <w:proofErr w:type="spellStart"/>
      <w:r>
        <w:t>Свистунова</w:t>
      </w:r>
      <w:proofErr w:type="spellEnd"/>
      <w:r>
        <w:t xml:space="preserve">, Е. Б. Скурихина; МГТУ. - Магнитогорск: МГТУ, 2018. - 1 </w:t>
      </w:r>
      <w:proofErr w:type="spellStart"/>
      <w:r>
        <w:t>электрон.опт</w:t>
      </w:r>
      <w:proofErr w:type="spellEnd"/>
      <w:r>
        <w:t>. диск (CD-ROM). – Р</w:t>
      </w:r>
      <w:r>
        <w:t>е</w:t>
      </w:r>
      <w:r>
        <w:t xml:space="preserve">жим доступа: </w:t>
      </w:r>
      <w:hyperlink r:id="rId23" w:history="1">
        <w:r>
          <w:rPr>
            <w:rStyle w:val="af1"/>
          </w:rPr>
          <w:t>https://magtu.informsystema.ru/uploader/fileUpload?name=3722.pdf&amp;show=dcatalogues/1/1527711/3722.pdf&amp;view=true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D5C10" w:rsidRDefault="00FD5C10" w:rsidP="00FD5C10">
      <w:pPr>
        <w:pStyle w:val="Default"/>
        <w:numPr>
          <w:ilvl w:val="0"/>
          <w:numId w:val="32"/>
        </w:numPr>
        <w:tabs>
          <w:tab w:val="left" w:pos="993"/>
        </w:tabs>
        <w:spacing w:after="27"/>
        <w:ind w:left="0" w:firstLine="567"/>
      </w:pPr>
      <w:r>
        <w:t>Сорокин, Н.П. Инженерная графика [Электронный ресурс]: учебник / Н.П. С</w:t>
      </w:r>
      <w:r>
        <w:t>о</w:t>
      </w:r>
      <w:r>
        <w:t xml:space="preserve">рокин, Е.Д. </w:t>
      </w:r>
      <w:proofErr w:type="spellStart"/>
      <w:r>
        <w:t>Ольшевский</w:t>
      </w:r>
      <w:proofErr w:type="spellEnd"/>
      <w:r>
        <w:t xml:space="preserve">, А.Н. </w:t>
      </w:r>
      <w:proofErr w:type="spellStart"/>
      <w:r>
        <w:t>Заикина</w:t>
      </w:r>
      <w:proofErr w:type="spellEnd"/>
      <w:r>
        <w:t xml:space="preserve">, Е.И. Шибанова. — </w:t>
      </w:r>
      <w:proofErr w:type="spellStart"/>
      <w:r>
        <w:t>Электрон.дан</w:t>
      </w:r>
      <w:proofErr w:type="spellEnd"/>
      <w:r>
        <w:t xml:space="preserve">. — Санкт-Петербург: Лань, 2016. — 392 с. — Режим доступа: </w:t>
      </w:r>
      <w:hyperlink r:id="rId24" w:anchor="1" w:history="1">
        <w:r>
          <w:rPr>
            <w:rStyle w:val="af1"/>
          </w:rPr>
          <w:t>https://e.lanbook.com/reader/book/74681/#1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D5C10" w:rsidRDefault="00FD5C10" w:rsidP="00FD5C10">
      <w:pPr>
        <w:pStyle w:val="af0"/>
        <w:numPr>
          <w:ilvl w:val="0"/>
          <w:numId w:val="32"/>
        </w:numPr>
        <w:tabs>
          <w:tab w:val="left" w:pos="993"/>
        </w:tabs>
        <w:ind w:left="0" w:firstLine="567"/>
        <w:rPr>
          <w:rStyle w:val="FontStyle22"/>
          <w:szCs w:val="24"/>
          <w:lang w:val="ru-RU"/>
        </w:rPr>
      </w:pPr>
      <w:r>
        <w:rPr>
          <w:szCs w:val="24"/>
          <w:lang w:val="ru-RU"/>
        </w:rPr>
        <w:t xml:space="preserve">Усатая, Т. В. Графика в автоматизированных системах. Чертежи электрических схем : учебное пособие / Т. В. Усатая,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. - Магнитогорск : МГТУ, 2014. - 1 </w:t>
      </w:r>
      <w:proofErr w:type="spellStart"/>
      <w:r>
        <w:rPr>
          <w:szCs w:val="24"/>
          <w:lang w:val="ru-RU"/>
        </w:rPr>
        <w:t>электрон.опт</w:t>
      </w:r>
      <w:proofErr w:type="spellEnd"/>
      <w:r>
        <w:rPr>
          <w:szCs w:val="24"/>
          <w:lang w:val="ru-RU"/>
        </w:rPr>
        <w:t xml:space="preserve">. диск (CD-ROM). - URL: </w:t>
      </w:r>
      <w:r w:rsidR="00B80A66">
        <w:fldChar w:fldCharType="begin"/>
      </w:r>
      <w:r w:rsidR="00B80A66">
        <w:instrText>HYPERLINK</w:instrText>
      </w:r>
      <w:r w:rsidR="00B80A66" w:rsidRPr="00550AB4">
        <w:rPr>
          <w:lang w:val="ru-RU"/>
        </w:rPr>
        <w:instrText xml:space="preserve"> "</w:instrText>
      </w:r>
      <w:r w:rsidR="00B80A66">
        <w:instrText>https</w:instrText>
      </w:r>
      <w:r w:rsidR="00B80A66" w:rsidRPr="00550AB4">
        <w:rPr>
          <w:lang w:val="ru-RU"/>
        </w:rPr>
        <w:instrText>://</w:instrText>
      </w:r>
      <w:r w:rsidR="00B80A66">
        <w:instrText>magtu</w:instrText>
      </w:r>
      <w:r w:rsidR="00B80A66" w:rsidRPr="00550AB4">
        <w:rPr>
          <w:lang w:val="ru-RU"/>
        </w:rPr>
        <w:instrText>.</w:instrText>
      </w:r>
      <w:r w:rsidR="00B80A66">
        <w:instrText>informsystema</w:instrText>
      </w:r>
      <w:r w:rsidR="00B80A66" w:rsidRPr="00550AB4">
        <w:rPr>
          <w:lang w:val="ru-RU"/>
        </w:rPr>
        <w:instrText>.</w:instrText>
      </w:r>
      <w:r w:rsidR="00B80A66">
        <w:instrText>ru</w:instrText>
      </w:r>
      <w:r w:rsidR="00B80A66" w:rsidRPr="00550AB4">
        <w:rPr>
          <w:lang w:val="ru-RU"/>
        </w:rPr>
        <w:instrText>/</w:instrText>
      </w:r>
      <w:r w:rsidR="00B80A66">
        <w:instrText>uploader</w:instrText>
      </w:r>
      <w:r w:rsidR="00B80A66" w:rsidRPr="00550AB4">
        <w:rPr>
          <w:lang w:val="ru-RU"/>
        </w:rPr>
        <w:instrText>/</w:instrText>
      </w:r>
      <w:r w:rsidR="00B80A66">
        <w:instrText>fileUpload</w:instrText>
      </w:r>
      <w:r w:rsidR="00B80A66" w:rsidRPr="00550AB4">
        <w:rPr>
          <w:lang w:val="ru-RU"/>
        </w:rPr>
        <w:instrText>?</w:instrText>
      </w:r>
      <w:r w:rsidR="00B80A66">
        <w:instrText>name</w:instrText>
      </w:r>
      <w:r w:rsidR="00B80A66" w:rsidRPr="00550AB4">
        <w:rPr>
          <w:lang w:val="ru-RU"/>
        </w:rPr>
        <w:instrText>=927.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show</w:instrText>
      </w:r>
      <w:r w:rsidR="00B80A66" w:rsidRPr="00550AB4">
        <w:rPr>
          <w:lang w:val="ru-RU"/>
        </w:rPr>
        <w:instrText>=</w:instrText>
      </w:r>
      <w:r w:rsidR="00B80A66">
        <w:instrText>dcatalogues</w:instrText>
      </w:r>
      <w:r w:rsidR="00B80A66" w:rsidRPr="00550AB4">
        <w:rPr>
          <w:lang w:val="ru-RU"/>
        </w:rPr>
        <w:instrText>/1/1118938/927.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view</w:instrText>
      </w:r>
      <w:r w:rsidR="00B80A66" w:rsidRPr="00550AB4">
        <w:rPr>
          <w:lang w:val="ru-RU"/>
        </w:rPr>
        <w:instrText>=</w:instrText>
      </w:r>
      <w:r w:rsidR="00B80A66">
        <w:instrText>true</w:instrText>
      </w:r>
      <w:r w:rsidR="00B80A66" w:rsidRPr="00550AB4">
        <w:rPr>
          <w:lang w:val="ru-RU"/>
        </w:rPr>
        <w:instrText>"</w:instrText>
      </w:r>
      <w:r w:rsidR="00B80A66">
        <w:fldChar w:fldCharType="separate"/>
      </w:r>
      <w:r>
        <w:rPr>
          <w:rStyle w:val="af1"/>
          <w:szCs w:val="24"/>
          <w:lang w:val="ru-RU"/>
        </w:rPr>
        <w:t>https://magtu.informsystema.ru/uploader/fileUpload?name=927.pdf&amp;show=dcatalogues/1/1118938/927.pdf&amp;view=true</w:t>
      </w:r>
      <w:r w:rsidR="00B80A66">
        <w:fldChar w:fldCharType="end"/>
      </w:r>
      <w:r>
        <w:rPr>
          <w:szCs w:val="24"/>
          <w:lang w:val="ru-RU"/>
        </w:rPr>
        <w:t xml:space="preserve"> –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FD5C10" w:rsidRDefault="00FD5C10" w:rsidP="00FD5C10">
      <w:pPr>
        <w:pStyle w:val="Default"/>
        <w:numPr>
          <w:ilvl w:val="0"/>
          <w:numId w:val="32"/>
        </w:numPr>
        <w:tabs>
          <w:tab w:val="left" w:pos="993"/>
        </w:tabs>
        <w:ind w:left="0" w:firstLine="567"/>
      </w:pPr>
      <w:r>
        <w:t xml:space="preserve">Савельева, И. А. Инженерная графика. Моделирование изделий и составление </w:t>
      </w:r>
      <w:proofErr w:type="spellStart"/>
      <w:r>
        <w:t>конст-рукторской</w:t>
      </w:r>
      <w:proofErr w:type="spellEnd"/>
      <w:r>
        <w:t xml:space="preserve"> документации в системе КОМПАС-3D: учебное пособие / И. А. Савел</w:t>
      </w:r>
      <w:r>
        <w:t>ь</w:t>
      </w:r>
      <w:r>
        <w:t xml:space="preserve">ева,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; МГТУ. - Магнитогорск, 2010. - 186 с. – Режим доступа: </w:t>
      </w:r>
      <w:hyperlink r:id="rId25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FD5C10" w:rsidRDefault="00FD5C10" w:rsidP="00FD5C10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FD5C10" w:rsidRPr="000C1427" w:rsidRDefault="00FD5C10" w:rsidP="00FD5C10">
      <w:pPr>
        <w:pStyle w:val="Style8"/>
        <w:widowControl/>
        <w:tabs>
          <w:tab w:val="left" w:pos="993"/>
        </w:tabs>
        <w:ind w:left="1080"/>
        <w:rPr>
          <w:rStyle w:val="FontStyle21"/>
          <w:sz w:val="24"/>
          <w:szCs w:val="24"/>
        </w:rPr>
      </w:pPr>
      <w:r w:rsidRPr="000C1427">
        <w:rPr>
          <w:rStyle w:val="FontStyle15"/>
          <w:spacing w:val="40"/>
          <w:sz w:val="24"/>
          <w:szCs w:val="24"/>
        </w:rPr>
        <w:t>в)</w:t>
      </w:r>
      <w:r w:rsidRPr="000C142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D5C10" w:rsidRDefault="00FD5C10" w:rsidP="00FD5C10">
      <w:pPr>
        <w:pStyle w:val="af0"/>
        <w:numPr>
          <w:ilvl w:val="0"/>
          <w:numId w:val="33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>Аксонометрические проекции : методические указания по выполнению акс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нометрических проекций по курсу "Инженерная графика" для студентов всех специальн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 xml:space="preserve">стей всех форм обучения / МГТУ ; Белорецкий филиал. - Магнитогорск : МГТУ, 2011. - 1 </w:t>
      </w:r>
      <w:proofErr w:type="spellStart"/>
      <w:r>
        <w:rPr>
          <w:color w:val="000000"/>
          <w:lang w:val="ru-RU"/>
        </w:rPr>
        <w:t>электрон.опт</w:t>
      </w:r>
      <w:proofErr w:type="spellEnd"/>
      <w:r>
        <w:rPr>
          <w:color w:val="000000"/>
          <w:lang w:val="ru-RU"/>
        </w:rPr>
        <w:t>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 xml:space="preserve">. с </w:t>
      </w:r>
      <w:proofErr w:type="spellStart"/>
      <w:r>
        <w:rPr>
          <w:color w:val="000000"/>
          <w:lang w:val="ru-RU"/>
        </w:rPr>
        <w:t>титул.экрана</w:t>
      </w:r>
      <w:proofErr w:type="spellEnd"/>
      <w:r>
        <w:rPr>
          <w:color w:val="000000"/>
          <w:lang w:val="ru-RU"/>
        </w:rPr>
        <w:t xml:space="preserve">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r w:rsidR="00B80A66">
        <w:fldChar w:fldCharType="begin"/>
      </w:r>
      <w:r w:rsidR="00B80A66">
        <w:instrText>HYPERLINK</w:instrText>
      </w:r>
      <w:r w:rsidR="00B80A66" w:rsidRPr="00550AB4">
        <w:rPr>
          <w:lang w:val="ru-RU"/>
        </w:rPr>
        <w:instrText xml:space="preserve"> "</w:instrText>
      </w:r>
      <w:r w:rsidR="00B80A66">
        <w:instrText>https</w:instrText>
      </w:r>
      <w:r w:rsidR="00B80A66" w:rsidRPr="00550AB4">
        <w:rPr>
          <w:lang w:val="ru-RU"/>
        </w:rPr>
        <w:instrText>://</w:instrText>
      </w:r>
      <w:r w:rsidR="00B80A66">
        <w:instrText>magtu</w:instrText>
      </w:r>
      <w:r w:rsidR="00B80A66" w:rsidRPr="00550AB4">
        <w:rPr>
          <w:lang w:val="ru-RU"/>
        </w:rPr>
        <w:instrText>.</w:instrText>
      </w:r>
      <w:r w:rsidR="00B80A66">
        <w:instrText>informsystema</w:instrText>
      </w:r>
      <w:r w:rsidR="00B80A66" w:rsidRPr="00550AB4">
        <w:rPr>
          <w:lang w:val="ru-RU"/>
        </w:rPr>
        <w:instrText>.</w:instrText>
      </w:r>
      <w:r w:rsidR="00B80A66">
        <w:instrText>ru</w:instrText>
      </w:r>
      <w:r w:rsidR="00B80A66" w:rsidRPr="00550AB4">
        <w:rPr>
          <w:lang w:val="ru-RU"/>
        </w:rPr>
        <w:instrText>/</w:instrText>
      </w:r>
      <w:r w:rsidR="00B80A66">
        <w:instrText>uploader</w:instrText>
      </w:r>
      <w:r w:rsidR="00B80A66" w:rsidRPr="00550AB4">
        <w:rPr>
          <w:lang w:val="ru-RU"/>
        </w:rPr>
        <w:instrText>/</w:instrText>
      </w:r>
      <w:r w:rsidR="00B80A66">
        <w:instrText>fileUpload</w:instrText>
      </w:r>
      <w:r w:rsidR="00B80A66" w:rsidRPr="00550AB4">
        <w:rPr>
          <w:lang w:val="ru-RU"/>
        </w:rPr>
        <w:instrText>?</w:instrText>
      </w:r>
      <w:r w:rsidR="00B80A66">
        <w:instrText>name</w:instrText>
      </w:r>
      <w:r w:rsidR="00B80A66" w:rsidRPr="00550AB4">
        <w:rPr>
          <w:lang w:val="ru-RU"/>
        </w:rPr>
        <w:instrText>=3098.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show</w:instrText>
      </w:r>
      <w:r w:rsidR="00B80A66" w:rsidRPr="00550AB4">
        <w:rPr>
          <w:lang w:val="ru-RU"/>
        </w:rPr>
        <w:instrText>=</w:instrText>
      </w:r>
      <w:r w:rsidR="00B80A66">
        <w:instrText>dcatalogues</w:instrText>
      </w:r>
      <w:r w:rsidR="00B80A66" w:rsidRPr="00550AB4">
        <w:rPr>
          <w:lang w:val="ru-RU"/>
        </w:rPr>
        <w:instrText>/1/1135486/3098.</w:instrText>
      </w:r>
      <w:r w:rsidR="00B80A66">
        <w:instrText>pdf</w:instrText>
      </w:r>
      <w:r w:rsidR="00B80A66" w:rsidRPr="00550AB4">
        <w:rPr>
          <w:lang w:val="ru-RU"/>
        </w:rPr>
        <w:instrText>&amp;</w:instrText>
      </w:r>
      <w:r w:rsidR="00B80A66">
        <w:instrText>view</w:instrText>
      </w:r>
      <w:r w:rsidR="00B80A66" w:rsidRPr="00550AB4">
        <w:rPr>
          <w:lang w:val="ru-RU"/>
        </w:rPr>
        <w:instrText>=</w:instrText>
      </w:r>
      <w:r w:rsidR="00B80A66">
        <w:instrText>true</w:instrText>
      </w:r>
      <w:r w:rsidR="00B80A66" w:rsidRPr="00550AB4">
        <w:rPr>
          <w:lang w:val="ru-RU"/>
        </w:rPr>
        <w:instrText>"</w:instrText>
      </w:r>
      <w:r w:rsidR="00B80A66">
        <w:fldChar w:fldCharType="separate"/>
      </w:r>
      <w:r>
        <w:rPr>
          <w:rStyle w:val="af1"/>
          <w:szCs w:val="24"/>
        </w:rPr>
        <w:t>https</w:t>
      </w:r>
      <w:r>
        <w:rPr>
          <w:rStyle w:val="af1"/>
          <w:szCs w:val="24"/>
          <w:lang w:val="ru-RU"/>
        </w:rPr>
        <w:t>://</w:t>
      </w:r>
      <w:proofErr w:type="spellStart"/>
      <w:r>
        <w:rPr>
          <w:rStyle w:val="af1"/>
          <w:szCs w:val="24"/>
        </w:rPr>
        <w:t>magtu</w:t>
      </w:r>
      <w:proofErr w:type="spellEnd"/>
      <w:r>
        <w:rPr>
          <w:rStyle w:val="af1"/>
          <w:szCs w:val="24"/>
          <w:lang w:val="ru-RU"/>
        </w:rPr>
        <w:t>.</w:t>
      </w:r>
      <w:proofErr w:type="spellStart"/>
      <w:r>
        <w:rPr>
          <w:rStyle w:val="af1"/>
          <w:szCs w:val="24"/>
        </w:rPr>
        <w:t>informsystema</w:t>
      </w:r>
      <w:proofErr w:type="spellEnd"/>
      <w:r>
        <w:rPr>
          <w:rStyle w:val="af1"/>
          <w:szCs w:val="24"/>
          <w:lang w:val="ru-RU"/>
        </w:rPr>
        <w:t>.</w:t>
      </w:r>
      <w:proofErr w:type="spellStart"/>
      <w:r>
        <w:rPr>
          <w:rStyle w:val="af1"/>
          <w:szCs w:val="24"/>
        </w:rPr>
        <w:t>ru</w:t>
      </w:r>
      <w:proofErr w:type="spellEnd"/>
      <w:r>
        <w:rPr>
          <w:rStyle w:val="af1"/>
          <w:szCs w:val="24"/>
          <w:lang w:val="ru-RU"/>
        </w:rPr>
        <w:t>/</w:t>
      </w:r>
      <w:proofErr w:type="spellStart"/>
      <w:r>
        <w:rPr>
          <w:rStyle w:val="af1"/>
          <w:szCs w:val="24"/>
        </w:rPr>
        <w:t>uploader</w:t>
      </w:r>
      <w:proofErr w:type="spellEnd"/>
      <w:r>
        <w:rPr>
          <w:rStyle w:val="af1"/>
          <w:szCs w:val="24"/>
          <w:lang w:val="ru-RU"/>
        </w:rPr>
        <w:t>/</w:t>
      </w:r>
      <w:proofErr w:type="spellStart"/>
      <w:r>
        <w:rPr>
          <w:rStyle w:val="af1"/>
          <w:szCs w:val="24"/>
        </w:rPr>
        <w:t>fileUpload</w:t>
      </w:r>
      <w:proofErr w:type="spellEnd"/>
      <w:r>
        <w:rPr>
          <w:rStyle w:val="af1"/>
          <w:szCs w:val="24"/>
          <w:lang w:val="ru-RU"/>
        </w:rPr>
        <w:t>?</w:t>
      </w:r>
      <w:r>
        <w:rPr>
          <w:rStyle w:val="af1"/>
          <w:szCs w:val="24"/>
        </w:rPr>
        <w:t>name</w:t>
      </w:r>
      <w:r>
        <w:rPr>
          <w:rStyle w:val="af1"/>
          <w:szCs w:val="24"/>
          <w:lang w:val="ru-RU"/>
        </w:rPr>
        <w:t>=3098.</w:t>
      </w:r>
      <w:proofErr w:type="spellStart"/>
      <w:r>
        <w:rPr>
          <w:rStyle w:val="af1"/>
          <w:szCs w:val="24"/>
        </w:rPr>
        <w:t>pdf</w:t>
      </w:r>
      <w:proofErr w:type="spellEnd"/>
      <w:r>
        <w:rPr>
          <w:rStyle w:val="af1"/>
          <w:szCs w:val="24"/>
          <w:lang w:val="ru-RU"/>
        </w:rPr>
        <w:t>&amp;</w:t>
      </w:r>
      <w:r>
        <w:rPr>
          <w:rStyle w:val="af1"/>
          <w:szCs w:val="24"/>
        </w:rPr>
        <w:t>show</w:t>
      </w:r>
      <w:r>
        <w:rPr>
          <w:rStyle w:val="af1"/>
          <w:szCs w:val="24"/>
          <w:lang w:val="ru-RU"/>
        </w:rPr>
        <w:t>=</w:t>
      </w:r>
      <w:proofErr w:type="spellStart"/>
      <w:r>
        <w:rPr>
          <w:rStyle w:val="af1"/>
          <w:szCs w:val="24"/>
        </w:rPr>
        <w:t>dcatalogues</w:t>
      </w:r>
      <w:proofErr w:type="spellEnd"/>
      <w:r>
        <w:rPr>
          <w:rStyle w:val="af1"/>
          <w:szCs w:val="24"/>
          <w:lang w:val="ru-RU"/>
        </w:rPr>
        <w:t>/1/1135486/3098.</w:t>
      </w:r>
      <w:proofErr w:type="spellStart"/>
      <w:r>
        <w:rPr>
          <w:rStyle w:val="af1"/>
          <w:szCs w:val="24"/>
        </w:rPr>
        <w:t>pdf</w:t>
      </w:r>
      <w:proofErr w:type="spellEnd"/>
      <w:r>
        <w:rPr>
          <w:rStyle w:val="af1"/>
          <w:szCs w:val="24"/>
          <w:lang w:val="ru-RU"/>
        </w:rPr>
        <w:t>&amp;</w:t>
      </w:r>
      <w:r>
        <w:rPr>
          <w:rStyle w:val="af1"/>
          <w:szCs w:val="24"/>
        </w:rPr>
        <w:t>view</w:t>
      </w:r>
      <w:r>
        <w:rPr>
          <w:rStyle w:val="af1"/>
          <w:szCs w:val="24"/>
          <w:lang w:val="ru-RU"/>
        </w:rPr>
        <w:t>=</w:t>
      </w:r>
      <w:r>
        <w:rPr>
          <w:rStyle w:val="af1"/>
          <w:szCs w:val="24"/>
        </w:rPr>
        <w:t>true</w:t>
      </w:r>
      <w:r w:rsidR="00B80A66">
        <w:fldChar w:fldCharType="end"/>
      </w:r>
      <w:r>
        <w:rPr>
          <w:color w:val="000000"/>
          <w:lang w:val="ru-RU"/>
        </w:rPr>
        <w:t xml:space="preserve"> (дата обращения: 25.09.2020). - Макрообъект. - </w:t>
      </w:r>
      <w:r>
        <w:rPr>
          <w:color w:val="000000"/>
        </w:rPr>
        <w:t>ISBN</w:t>
      </w:r>
      <w:r>
        <w:rPr>
          <w:color w:val="000000"/>
          <w:lang w:val="ru-RU"/>
        </w:rPr>
        <w:t xml:space="preserve"> 978-5-9967-1600-5. - Текст :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FD5C10" w:rsidRDefault="00FD5C10" w:rsidP="00FD5C10">
      <w:pPr>
        <w:pStyle w:val="af0"/>
        <w:numPr>
          <w:ilvl w:val="0"/>
          <w:numId w:val="33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Геометрическое черчение : методические указания по оформлению и выпо</w:t>
      </w:r>
      <w:r>
        <w:rPr>
          <w:color w:val="000000"/>
          <w:lang w:val="ru-RU"/>
        </w:rPr>
        <w:t>л</w:t>
      </w:r>
      <w:r>
        <w:rPr>
          <w:color w:val="000000"/>
          <w:lang w:val="ru-RU"/>
        </w:rPr>
        <w:t>нению чертежа по курсу "Инженерная и компьютерная графика" для студентов всех сп</w:t>
      </w:r>
      <w:r>
        <w:rPr>
          <w:color w:val="000000"/>
          <w:lang w:val="ru-RU"/>
        </w:rPr>
        <w:t>е</w:t>
      </w:r>
      <w:r>
        <w:rPr>
          <w:color w:val="000000"/>
          <w:lang w:val="ru-RU"/>
        </w:rPr>
        <w:t xml:space="preserve">циальностей всех форм обучения / МГТУ ; Белорецкий филиал. - Магнитогорск : МГТУ, 2012. - 1 </w:t>
      </w:r>
      <w:proofErr w:type="spellStart"/>
      <w:r>
        <w:rPr>
          <w:color w:val="000000"/>
          <w:lang w:val="ru-RU"/>
        </w:rPr>
        <w:t>электрон.опт</w:t>
      </w:r>
      <w:proofErr w:type="spellEnd"/>
      <w:r>
        <w:rPr>
          <w:color w:val="000000"/>
          <w:lang w:val="ru-RU"/>
        </w:rPr>
        <w:t>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 xml:space="preserve">. с </w:t>
      </w:r>
      <w:proofErr w:type="spellStart"/>
      <w:r>
        <w:rPr>
          <w:color w:val="000000"/>
          <w:lang w:val="ru-RU"/>
        </w:rPr>
        <w:t>титул.экрана</w:t>
      </w:r>
      <w:proofErr w:type="spellEnd"/>
      <w:r>
        <w:rPr>
          <w:color w:val="000000"/>
          <w:lang w:val="ru-RU"/>
        </w:rPr>
        <w:t xml:space="preserve">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26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/1/1135456/3095.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Текст : электро</w:t>
      </w:r>
      <w:r>
        <w:rPr>
          <w:color w:val="000000"/>
          <w:lang w:val="ru-RU"/>
        </w:rPr>
        <w:t>н</w:t>
      </w:r>
      <w:r>
        <w:rPr>
          <w:color w:val="000000"/>
          <w:lang w:val="ru-RU"/>
        </w:rPr>
        <w:t xml:space="preserve">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FD5C10" w:rsidRDefault="00FD5C10" w:rsidP="00FD5C10">
      <w:pPr>
        <w:pStyle w:val="Style8"/>
        <w:widowControl/>
        <w:numPr>
          <w:ilvl w:val="0"/>
          <w:numId w:val="33"/>
        </w:numPr>
        <w:tabs>
          <w:tab w:val="left" w:pos="851"/>
        </w:tabs>
        <w:ind w:left="0" w:firstLine="567"/>
        <w:jc w:val="both"/>
      </w:pPr>
      <w:r>
        <w:t xml:space="preserve">Аксонометрические проекции: </w:t>
      </w:r>
      <w:proofErr w:type="spellStart"/>
      <w:r>
        <w:t>метод.указ</w:t>
      </w:r>
      <w:proofErr w:type="spellEnd"/>
      <w:r>
        <w:t>. по выполнению заданий на практич</w:t>
      </w:r>
      <w:r>
        <w:t>е</w:t>
      </w:r>
      <w:r>
        <w:t>ских занятиях по дисциплине «Начертательная геометрия. Инженерная графика» для ст</w:t>
      </w:r>
      <w:r>
        <w:t>у</w:t>
      </w:r>
      <w:r>
        <w:lastRenderedPageBreak/>
        <w:t>дентов всех направлений / Е.С. Решетникова, И.А. Савельева, О.А. Филатова. - Магнит</w:t>
      </w:r>
      <w:r>
        <w:t>о</w:t>
      </w:r>
      <w:r>
        <w:t xml:space="preserve">горск: Изд-во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2012. – 15 с.</w:t>
      </w:r>
    </w:p>
    <w:p w:rsidR="00FD5C10" w:rsidRDefault="00FD5C10" w:rsidP="00FD5C10">
      <w:pPr>
        <w:pStyle w:val="af0"/>
        <w:numPr>
          <w:ilvl w:val="0"/>
          <w:numId w:val="33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Инженерная геометрия и редактор КОМПАС-ГРАФИК в изучении темы «П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верхности вращения»: методические указания по дисциплинам «Начертательная геоме</w:t>
      </w:r>
      <w:r>
        <w:rPr>
          <w:szCs w:val="24"/>
          <w:lang w:val="ru-RU"/>
        </w:rPr>
        <w:t>т</w:t>
      </w:r>
      <w:r>
        <w:rPr>
          <w:szCs w:val="24"/>
          <w:lang w:val="ru-RU"/>
        </w:rPr>
        <w:t>рия» и «Начертательная геометрия и инженерная графика» для студентов 1 курса всех н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правлений и всех форм обучения /Н.А.Денисюк, Т.В.Токарева.- Магнитогорск: Изд-во </w:t>
      </w:r>
      <w:proofErr w:type="spellStart"/>
      <w:r>
        <w:rPr>
          <w:szCs w:val="24"/>
          <w:lang w:val="ru-RU"/>
        </w:rPr>
        <w:t>Магнитогорск.гос</w:t>
      </w:r>
      <w:proofErr w:type="spellEnd"/>
      <w:r>
        <w:rPr>
          <w:szCs w:val="24"/>
          <w:lang w:val="ru-RU"/>
        </w:rPr>
        <w:t xml:space="preserve">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г.- 26с.</w:t>
      </w:r>
    </w:p>
    <w:p w:rsidR="00FD5C10" w:rsidRDefault="00FD5C10" w:rsidP="00FD5C10">
      <w:pPr>
        <w:pStyle w:val="af0"/>
        <w:numPr>
          <w:ilvl w:val="0"/>
          <w:numId w:val="33"/>
        </w:numPr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Применение инженерной геометрии в изучении проекционного черчении: мет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дические указания к практическим занятиям по дисциплине «Инженерная графика» /Н.А. Денисюк, Т.В.Токарева - Магнитогорск: Изд-во </w:t>
      </w:r>
      <w:proofErr w:type="spellStart"/>
      <w:r>
        <w:rPr>
          <w:szCs w:val="24"/>
          <w:lang w:val="ru-RU"/>
        </w:rPr>
        <w:t>Магнитогорск.гос</w:t>
      </w:r>
      <w:proofErr w:type="spellEnd"/>
      <w:r>
        <w:rPr>
          <w:szCs w:val="24"/>
          <w:lang w:val="ru-RU"/>
        </w:rPr>
        <w:t xml:space="preserve">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Г.И. Носова, 2015 г.- 46 </w:t>
      </w:r>
      <w:r>
        <w:rPr>
          <w:szCs w:val="24"/>
        </w:rPr>
        <w:t>c</w:t>
      </w:r>
      <w:r>
        <w:rPr>
          <w:szCs w:val="24"/>
          <w:lang w:val="ru-RU"/>
        </w:rPr>
        <w:t>.</w:t>
      </w:r>
    </w:p>
    <w:p w:rsidR="00FD5C10" w:rsidRDefault="00FD5C10" w:rsidP="00FD5C10">
      <w:pPr>
        <w:pStyle w:val="af0"/>
        <w:numPr>
          <w:ilvl w:val="0"/>
          <w:numId w:val="33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Поверхности. Поверхность вращения и многогранники. Точка и линия на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ности: методические указания для студентов технических направлений всех форм обуч</w:t>
      </w:r>
      <w:r>
        <w:rPr>
          <w:szCs w:val="24"/>
          <w:lang w:val="ru-RU"/>
        </w:rPr>
        <w:t>е</w:t>
      </w:r>
      <w:r>
        <w:rPr>
          <w:szCs w:val="24"/>
          <w:lang w:val="ru-RU"/>
        </w:rPr>
        <w:t xml:space="preserve">ния/ Е.Б. </w:t>
      </w:r>
      <w:proofErr w:type="spellStart"/>
      <w:r>
        <w:rPr>
          <w:szCs w:val="24"/>
          <w:lang w:val="ru-RU"/>
        </w:rPr>
        <w:t>Скурихина</w:t>
      </w:r>
      <w:proofErr w:type="spellEnd"/>
      <w:r>
        <w:rPr>
          <w:szCs w:val="24"/>
          <w:lang w:val="ru-RU"/>
        </w:rPr>
        <w:t xml:space="preserve">, О.А.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А.А. </w:t>
      </w:r>
      <w:proofErr w:type="spellStart"/>
      <w:r>
        <w:rPr>
          <w:szCs w:val="24"/>
          <w:lang w:val="ru-RU"/>
        </w:rPr>
        <w:t>Старушко</w:t>
      </w:r>
      <w:proofErr w:type="spellEnd"/>
      <w:r>
        <w:rPr>
          <w:szCs w:val="24"/>
          <w:lang w:val="ru-RU"/>
        </w:rPr>
        <w:t>. - Магнитогорск: Изд-во Магнит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горск гос.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г.- 32 с.</w:t>
      </w:r>
    </w:p>
    <w:p w:rsidR="00FD5C10" w:rsidRDefault="00B80A66" w:rsidP="00FD5C10">
      <w:pPr>
        <w:pStyle w:val="Style8"/>
        <w:widowControl/>
        <w:numPr>
          <w:ilvl w:val="0"/>
          <w:numId w:val="33"/>
        </w:numPr>
        <w:tabs>
          <w:tab w:val="left" w:pos="851"/>
        </w:tabs>
        <w:ind w:left="0" w:firstLine="567"/>
        <w:jc w:val="both"/>
      </w:pPr>
      <w:hyperlink r:id="rId27" w:tgtFrame="_blank" w:tooltip="Резьбовые и сварные соединения" w:history="1">
        <w:r w:rsidR="00FD5C10">
          <w:rPr>
            <w:rStyle w:val="af1"/>
          </w:rPr>
          <w:t>Резьбовые и сварные соединения</w:t>
        </w:r>
      </w:hyperlink>
      <w:r w:rsidR="00FD5C10">
        <w:t xml:space="preserve">: </w:t>
      </w:r>
      <w:proofErr w:type="spellStart"/>
      <w:r w:rsidR="00FD5C10">
        <w:t>метод.указ</w:t>
      </w:r>
      <w:proofErr w:type="spellEnd"/>
      <w:r w:rsidR="00FD5C10">
        <w:t xml:space="preserve">. по инженерной графике для студ. всех спец. дневной формы обучения / Л. В. Горохова, Т. И. </w:t>
      </w:r>
      <w:proofErr w:type="spellStart"/>
      <w:r w:rsidR="00FD5C10">
        <w:t>Костогрызова</w:t>
      </w:r>
      <w:proofErr w:type="spellEnd"/>
      <w:r w:rsidR="00FD5C10">
        <w:t>, Е. Б. Скурих</w:t>
      </w:r>
      <w:r w:rsidR="00FD5C10">
        <w:t>и</w:t>
      </w:r>
      <w:r w:rsidR="00FD5C10">
        <w:t xml:space="preserve">на. – Магнитогорск: Изд-во </w:t>
      </w:r>
      <w:proofErr w:type="spellStart"/>
      <w:r w:rsidR="00FD5C10">
        <w:t>Магнитогорск.гос</w:t>
      </w:r>
      <w:proofErr w:type="spellEnd"/>
      <w:r w:rsidR="00FD5C10">
        <w:t xml:space="preserve">. </w:t>
      </w:r>
      <w:proofErr w:type="spellStart"/>
      <w:r w:rsidR="00FD5C10">
        <w:t>техн</w:t>
      </w:r>
      <w:proofErr w:type="spellEnd"/>
      <w:r w:rsidR="00FD5C10">
        <w:t>. ун-та им. Г.И. Носова, 2013. – 44 с.</w:t>
      </w:r>
    </w:p>
    <w:p w:rsidR="00FD5C10" w:rsidRDefault="00FD5C10" w:rsidP="00FD5C10">
      <w:pPr>
        <w:pStyle w:val="Style8"/>
        <w:widowControl/>
        <w:numPr>
          <w:ilvl w:val="0"/>
          <w:numId w:val="33"/>
        </w:numPr>
        <w:tabs>
          <w:tab w:val="left" w:pos="851"/>
        </w:tabs>
        <w:ind w:left="0" w:firstLine="567"/>
        <w:jc w:val="both"/>
      </w:pPr>
      <w:r>
        <w:t xml:space="preserve">Приложение к методическим указаниям «Резьбовые и сварные соединения» для студ. дневной формы обучения всех спец. / Л.В. Горохова, Т.И. </w:t>
      </w:r>
      <w:proofErr w:type="spellStart"/>
      <w:r>
        <w:t>Костогрызова</w:t>
      </w:r>
      <w:proofErr w:type="spellEnd"/>
      <w:r>
        <w:t xml:space="preserve">, Е.Б. </w:t>
      </w:r>
      <w:proofErr w:type="spellStart"/>
      <w:r>
        <w:t>Скур</w:t>
      </w:r>
      <w:r>
        <w:t>и</w:t>
      </w:r>
      <w:r>
        <w:t>хина</w:t>
      </w:r>
      <w:proofErr w:type="spellEnd"/>
      <w:r>
        <w:t xml:space="preserve">. – Магнитогорск: Изд-во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2013. – 17 с.</w:t>
      </w:r>
    </w:p>
    <w:p w:rsidR="00FD5C10" w:rsidRDefault="00FD5C10" w:rsidP="00FD5C10">
      <w:pPr>
        <w:pStyle w:val="Default"/>
        <w:numPr>
          <w:ilvl w:val="0"/>
          <w:numId w:val="33"/>
        </w:numPr>
        <w:tabs>
          <w:tab w:val="left" w:pos="851"/>
        </w:tabs>
        <w:ind w:left="0" w:firstLine="567"/>
      </w:pPr>
      <w:proofErr w:type="spellStart"/>
      <w:r>
        <w:t>Свистунова</w:t>
      </w:r>
      <w:proofErr w:type="spellEnd"/>
      <w:r>
        <w:t xml:space="preserve">, Е. А. Рабочая тетрадь для самостоятельной работы студентов по </w:t>
      </w:r>
      <w:proofErr w:type="spellStart"/>
      <w:r>
        <w:t>ди</w:t>
      </w:r>
      <w:r>
        <w:t>с</w:t>
      </w:r>
      <w:r>
        <w:t>цип-лине</w:t>
      </w:r>
      <w:proofErr w:type="spellEnd"/>
      <w:r>
        <w:t xml:space="preserve"> «Начертательная геометрия. Инженерная графика» для студентов очной формы обучения / Е.А. </w:t>
      </w:r>
      <w:proofErr w:type="spellStart"/>
      <w:r>
        <w:t>Свистунова</w:t>
      </w:r>
      <w:proofErr w:type="spellEnd"/>
      <w:r>
        <w:t xml:space="preserve">. Магнитогорск: Изд-во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 xml:space="preserve">. ун-та им. Г.И. Носова, 2013. 39 с. </w:t>
      </w:r>
    </w:p>
    <w:p w:rsidR="00FD5C10" w:rsidRDefault="00FD5C10" w:rsidP="00FD5C10">
      <w:pPr>
        <w:pStyle w:val="Default"/>
        <w:numPr>
          <w:ilvl w:val="0"/>
          <w:numId w:val="33"/>
        </w:numPr>
        <w:tabs>
          <w:tab w:val="left" w:pos="851"/>
        </w:tabs>
        <w:ind w:left="0" w:firstLine="567"/>
      </w:pPr>
      <w:r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</w:t>
      </w:r>
      <w:proofErr w:type="spellStart"/>
      <w:r>
        <w:t>электрон.опт</w:t>
      </w:r>
      <w:proofErr w:type="spellEnd"/>
      <w:r>
        <w:t xml:space="preserve">. диск (CD-ROM). - Режим доступа: </w:t>
      </w:r>
      <w:hyperlink r:id="rId28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FD5C10" w:rsidRDefault="00FD5C10" w:rsidP="00FD5C10">
      <w:pPr>
        <w:pStyle w:val="Style8"/>
        <w:widowControl/>
        <w:numPr>
          <w:ilvl w:val="0"/>
          <w:numId w:val="33"/>
        </w:numPr>
        <w:tabs>
          <w:tab w:val="left" w:pos="851"/>
        </w:tabs>
        <w:ind w:left="0" w:firstLine="567"/>
        <w:jc w:val="both"/>
      </w:pPr>
      <w:proofErr w:type="spellStart"/>
      <w:r>
        <w:t>Эскизирование</w:t>
      </w:r>
      <w:proofErr w:type="spellEnd"/>
      <w:r>
        <w:t xml:space="preserve"> деталей машин : </w:t>
      </w:r>
      <w:proofErr w:type="spellStart"/>
      <w:r>
        <w:t>метод.указ</w:t>
      </w:r>
      <w:proofErr w:type="spellEnd"/>
      <w:r>
        <w:t xml:space="preserve">. по выполнению заданий для студ. всех спец. дневной и заочной формы обучения / А. С. Белевская, Л. В. Горохова, Г. Ф. Колбасин. – Магнитогорск: Изд-во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2014. – 44 с.</w:t>
      </w:r>
    </w:p>
    <w:p w:rsidR="00FD5C10" w:rsidRDefault="00FD5C10" w:rsidP="00FD5C10">
      <w:pPr>
        <w:pStyle w:val="Style8"/>
        <w:widowControl/>
        <w:numPr>
          <w:ilvl w:val="0"/>
          <w:numId w:val="33"/>
        </w:numPr>
        <w:tabs>
          <w:tab w:val="left" w:pos="851"/>
        </w:tabs>
        <w:ind w:left="0" w:firstLine="567"/>
        <w:jc w:val="both"/>
      </w:pPr>
      <w:proofErr w:type="spellStart"/>
      <w:r>
        <w:t>Эскизирование</w:t>
      </w:r>
      <w:proofErr w:type="spellEnd"/>
      <w:r>
        <w:t xml:space="preserve"> деталей машин: </w:t>
      </w:r>
      <w:proofErr w:type="spellStart"/>
      <w:r>
        <w:t>метод.указ</w:t>
      </w:r>
      <w:proofErr w:type="spellEnd"/>
      <w:r>
        <w:t xml:space="preserve">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2014. – 29 с.</w:t>
      </w:r>
    </w:p>
    <w:p w:rsidR="00FD5C10" w:rsidRPr="000C1427" w:rsidRDefault="00FD5C10" w:rsidP="00FD5C10">
      <w:pPr>
        <w:pStyle w:val="Style8"/>
        <w:widowControl/>
        <w:tabs>
          <w:tab w:val="left" w:pos="993"/>
        </w:tabs>
        <w:ind w:firstLine="992"/>
      </w:pPr>
    </w:p>
    <w:p w:rsidR="00FD5C10" w:rsidRPr="000C1427" w:rsidRDefault="00FD5C10" w:rsidP="00FD5C10">
      <w:pPr>
        <w:pStyle w:val="Style8"/>
        <w:widowControl/>
        <w:rPr>
          <w:rStyle w:val="FontStyle21"/>
          <w:b/>
          <w:sz w:val="24"/>
          <w:szCs w:val="24"/>
        </w:rPr>
      </w:pPr>
      <w:r w:rsidRPr="000C1427">
        <w:rPr>
          <w:rStyle w:val="FontStyle15"/>
          <w:spacing w:val="40"/>
          <w:sz w:val="24"/>
          <w:szCs w:val="24"/>
        </w:rPr>
        <w:t>г)</w:t>
      </w:r>
      <w:r w:rsidRPr="000C1427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0C1427">
        <w:rPr>
          <w:rStyle w:val="FontStyle15"/>
          <w:spacing w:val="40"/>
          <w:sz w:val="24"/>
          <w:szCs w:val="24"/>
        </w:rPr>
        <w:t>и</w:t>
      </w:r>
      <w:r w:rsidRPr="000C1427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0C1427">
        <w:rPr>
          <w:rStyle w:val="FontStyle21"/>
          <w:b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248"/>
        <w:gridCol w:w="2943"/>
      </w:tblGrid>
      <w:tr w:rsidR="00FD5C10" w:rsidTr="00FD5C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Наименование ПО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№ договора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Срок действия лицензии </w:t>
            </w:r>
          </w:p>
        </w:tc>
      </w:tr>
      <w:tr w:rsidR="00FD5C10" w:rsidTr="00FD5C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outlineLvl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MS Windows 7 Professional(</w:t>
            </w:r>
            <w:r>
              <w:rPr>
                <w:bCs/>
              </w:rPr>
              <w:t>для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классов</w:t>
            </w:r>
            <w:r>
              <w:rPr>
                <w:bCs/>
                <w:lang w:val="en-US"/>
              </w:rPr>
              <w:t xml:space="preserve">)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Д-1227-18 от 08.10.2018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11.10.2021 </w:t>
            </w:r>
          </w:p>
        </w:tc>
      </w:tr>
      <w:tr w:rsidR="00FD5C10" w:rsidTr="00FD5C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outlineLvl w:val="0"/>
              <w:rPr>
                <w:bCs/>
              </w:rPr>
            </w:pPr>
            <w:r>
              <w:rPr>
                <w:bCs/>
              </w:rPr>
              <w:t xml:space="preserve">MS </w:t>
            </w:r>
            <w:proofErr w:type="spellStart"/>
            <w:r>
              <w:rPr>
                <w:bCs/>
              </w:rPr>
              <w:t>Office</w:t>
            </w:r>
            <w:proofErr w:type="spellEnd"/>
            <w:r>
              <w:rPr>
                <w:bCs/>
              </w:rPr>
              <w:t xml:space="preserve"> 2007 </w:t>
            </w:r>
            <w:proofErr w:type="spellStart"/>
            <w:r>
              <w:rPr>
                <w:bCs/>
              </w:rPr>
              <w:t>Professional</w:t>
            </w:r>
            <w:proofErr w:type="spellEnd"/>
            <w:r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№ 135 от 17.09.2007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бессрочно </w:t>
            </w:r>
          </w:p>
        </w:tc>
      </w:tr>
      <w:tr w:rsidR="00FD5C10" w:rsidTr="00FD5C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outlineLvl w:val="0"/>
              <w:rPr>
                <w:bCs/>
              </w:rPr>
            </w:pPr>
            <w:r>
              <w:rPr>
                <w:bCs/>
              </w:rPr>
              <w:t xml:space="preserve">7Zip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бессрочно </w:t>
            </w:r>
          </w:p>
        </w:tc>
      </w:tr>
      <w:tr w:rsidR="00FD5C10" w:rsidTr="00FD5C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outlineLvl w:val="0"/>
              <w:rPr>
                <w:bCs/>
              </w:rPr>
            </w:pPr>
            <w:r>
              <w:rPr>
                <w:bCs/>
              </w:rPr>
              <w:t xml:space="preserve">FAR </w:t>
            </w:r>
            <w:proofErr w:type="spellStart"/>
            <w:r>
              <w:rPr>
                <w:bCs/>
              </w:rPr>
              <w:t>Manager</w:t>
            </w:r>
            <w:proofErr w:type="spellEnd"/>
            <w:r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C10" w:rsidRDefault="00FD5C10">
            <w:pPr>
              <w:jc w:val="center"/>
              <w:outlineLvl w:val="0"/>
              <w:rPr>
                <w:bCs/>
              </w:rPr>
            </w:pPr>
            <w:r>
              <w:rPr>
                <w:bCs/>
              </w:rPr>
              <w:t xml:space="preserve">бессрочно </w:t>
            </w:r>
          </w:p>
        </w:tc>
      </w:tr>
    </w:tbl>
    <w:p w:rsidR="00FD5C10" w:rsidRDefault="00FD5C10" w:rsidP="00FD5C10">
      <w:pPr>
        <w:pStyle w:val="Style8"/>
        <w:widowControl/>
        <w:rPr>
          <w:rStyle w:val="FontStyle21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63"/>
        <w:gridCol w:w="4059"/>
      </w:tblGrid>
      <w:tr w:rsidR="00FD5C10" w:rsidTr="00FD5C10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C1427" w:rsidRDefault="000C1427">
            <w:pPr>
              <w:ind w:firstLine="756"/>
              <w:jc w:val="both"/>
              <w:rPr>
                <w:b/>
                <w:color w:val="000000"/>
              </w:rPr>
            </w:pPr>
          </w:p>
          <w:p w:rsidR="000C1427" w:rsidRDefault="000C1427">
            <w:pPr>
              <w:ind w:firstLine="756"/>
              <w:jc w:val="both"/>
              <w:rPr>
                <w:b/>
                <w:color w:val="000000"/>
              </w:rPr>
            </w:pPr>
          </w:p>
          <w:p w:rsidR="00FD5C10" w:rsidRDefault="00FD5C10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lastRenderedPageBreak/>
              <w:t>Профессиональныебазыданныхиинформационныесправочныесистемы</w:t>
            </w:r>
            <w:proofErr w:type="spellEnd"/>
          </w:p>
        </w:tc>
      </w:tr>
      <w:tr w:rsidR="00FD5C10" w:rsidTr="00FD5C10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center"/>
            </w:pPr>
            <w:proofErr w:type="spellStart"/>
            <w:r>
              <w:rPr>
                <w:color w:val="000000"/>
              </w:rPr>
              <w:lastRenderedPageBreak/>
              <w:t>Названиекурса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FD5C10" w:rsidTr="00FD5C10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proofErr w:type="spellStart"/>
            <w:r>
              <w:rPr>
                <w:color w:val="000000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r>
              <w:rPr>
                <w:color w:val="000000"/>
                <w:lang w:val="en-US"/>
              </w:rPr>
              <w:t>URL</w:t>
            </w:r>
            <w:r>
              <w:rPr>
                <w:color w:val="000000"/>
              </w:rPr>
              <w:t>:</w:t>
            </w:r>
            <w:hyperlink r:id="rId29" w:history="1">
              <w:r>
                <w:rPr>
                  <w:rStyle w:val="af1"/>
                  <w:lang w:val="en-US"/>
                </w:rPr>
                <w:t>http</w:t>
              </w:r>
              <w:r>
                <w:rPr>
                  <w:rStyle w:val="af1"/>
                </w:rPr>
                <w:t>://</w:t>
              </w:r>
              <w:r>
                <w:rPr>
                  <w:rStyle w:val="af1"/>
                  <w:lang w:val="en-US"/>
                </w:rPr>
                <w:t>window</w:t>
              </w:r>
              <w:r>
                <w:rPr>
                  <w:rStyle w:val="af1"/>
                </w:rPr>
                <w:t>.</w:t>
              </w:r>
              <w:proofErr w:type="spellStart"/>
              <w:r>
                <w:rPr>
                  <w:rStyle w:val="af1"/>
                  <w:lang w:val="en-US"/>
                </w:rPr>
                <w:t>edu</w:t>
              </w:r>
              <w:proofErr w:type="spellEnd"/>
              <w:r>
                <w:rPr>
                  <w:rStyle w:val="af1"/>
                </w:rPr>
                <w:t>.</w:t>
              </w:r>
              <w:proofErr w:type="spellStart"/>
              <w:r>
                <w:rPr>
                  <w:rStyle w:val="af1"/>
                  <w:lang w:val="en-US"/>
                </w:rPr>
                <w:t>ru</w:t>
              </w:r>
              <w:proofErr w:type="spellEnd"/>
              <w:r>
                <w:rPr>
                  <w:rStyle w:val="af1"/>
                </w:rPr>
                <w:t>/</w:t>
              </w:r>
            </w:hyperlink>
          </w:p>
        </w:tc>
      </w:tr>
      <w:tr w:rsidR="00FD5C10" w:rsidTr="00FD5C10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5C10" w:rsidRDefault="00FD5C10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5C10" w:rsidRDefault="00FD5C10">
            <w:pPr>
              <w:widowControl/>
              <w:autoSpaceDE/>
              <w:autoSpaceDN/>
              <w:adjustRightInd/>
            </w:pPr>
          </w:p>
        </w:tc>
      </w:tr>
      <w:tr w:rsidR="00FD5C10" w:rsidTr="00FD5C10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r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r>
              <w:rPr>
                <w:color w:val="000000"/>
                <w:lang w:val="en-US"/>
              </w:rPr>
              <w:t>URL</w:t>
            </w:r>
            <w:r>
              <w:rPr>
                <w:color w:val="000000"/>
              </w:rPr>
              <w:t>:</w:t>
            </w:r>
            <w:hyperlink r:id="rId30" w:history="1">
              <w:r>
                <w:rPr>
                  <w:rStyle w:val="af1"/>
                  <w:lang w:val="en-US"/>
                </w:rPr>
                <w:t>https</w:t>
              </w:r>
              <w:r>
                <w:rPr>
                  <w:rStyle w:val="af1"/>
                </w:rPr>
                <w:t>://</w:t>
              </w:r>
              <w:proofErr w:type="spellStart"/>
              <w:r>
                <w:rPr>
                  <w:rStyle w:val="af1"/>
                  <w:lang w:val="en-US"/>
                </w:rPr>
                <w:t>elibrary</w:t>
              </w:r>
              <w:proofErr w:type="spellEnd"/>
              <w:r>
                <w:rPr>
                  <w:rStyle w:val="af1"/>
                </w:rPr>
                <w:t>.</w:t>
              </w:r>
              <w:proofErr w:type="spellStart"/>
              <w:r>
                <w:rPr>
                  <w:rStyle w:val="af1"/>
                  <w:lang w:val="en-US"/>
                </w:rPr>
                <w:t>ru</w:t>
              </w:r>
              <w:proofErr w:type="spellEnd"/>
              <w:r>
                <w:rPr>
                  <w:rStyle w:val="af1"/>
                </w:rPr>
                <w:t>/</w:t>
              </w:r>
              <w:r>
                <w:rPr>
                  <w:rStyle w:val="af1"/>
                  <w:lang w:val="en-US"/>
                </w:rPr>
                <w:t>project</w:t>
              </w:r>
              <w:r>
                <w:rPr>
                  <w:rStyle w:val="af1"/>
                </w:rPr>
                <w:t>_</w:t>
              </w:r>
              <w:proofErr w:type="spellStart"/>
              <w:r>
                <w:rPr>
                  <w:rStyle w:val="af1"/>
                  <w:lang w:val="en-US"/>
                </w:rPr>
                <w:t>risc</w:t>
              </w:r>
              <w:proofErr w:type="spellEnd"/>
              <w:r>
                <w:rPr>
                  <w:rStyle w:val="af1"/>
                </w:rPr>
                <w:t>.</w:t>
              </w:r>
              <w:r>
                <w:rPr>
                  <w:rStyle w:val="af1"/>
                  <w:lang w:val="en-US"/>
                </w:rPr>
                <w:t>asp</w:t>
              </w:r>
            </w:hyperlink>
          </w:p>
        </w:tc>
      </w:tr>
      <w:tr w:rsidR="00FD5C10" w:rsidTr="00FD5C1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proofErr w:type="spellStart"/>
            <w:r>
              <w:rPr>
                <w:color w:val="000000"/>
              </w:rPr>
              <w:t>ПоисковаясистемаАкадемияGoogle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GoogleScholar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r>
              <w:rPr>
                <w:color w:val="000000"/>
                <w:lang w:val="en-US"/>
              </w:rPr>
              <w:t>URL</w:t>
            </w:r>
            <w:r>
              <w:rPr>
                <w:color w:val="000000"/>
              </w:rPr>
              <w:t>:</w:t>
            </w:r>
            <w:hyperlink r:id="rId31" w:history="1">
              <w:r>
                <w:rPr>
                  <w:rStyle w:val="af1"/>
                  <w:lang w:val="en-US"/>
                </w:rPr>
                <w:t>https</w:t>
              </w:r>
              <w:r>
                <w:rPr>
                  <w:rStyle w:val="af1"/>
                </w:rPr>
                <w:t>://</w:t>
              </w:r>
              <w:r>
                <w:rPr>
                  <w:rStyle w:val="af1"/>
                  <w:lang w:val="en-US"/>
                </w:rPr>
                <w:t>scholar</w:t>
              </w:r>
              <w:r>
                <w:rPr>
                  <w:rStyle w:val="af1"/>
                </w:rPr>
                <w:t>.</w:t>
              </w:r>
              <w:proofErr w:type="spellStart"/>
              <w:r>
                <w:rPr>
                  <w:rStyle w:val="af1"/>
                  <w:lang w:val="en-US"/>
                </w:rPr>
                <w:t>google</w:t>
              </w:r>
              <w:proofErr w:type="spellEnd"/>
              <w:r>
                <w:rPr>
                  <w:rStyle w:val="af1"/>
                </w:rPr>
                <w:t>.</w:t>
              </w:r>
              <w:proofErr w:type="spellStart"/>
              <w:r>
                <w:rPr>
                  <w:rStyle w:val="af1"/>
                  <w:lang w:val="en-US"/>
                </w:rPr>
                <w:t>ru</w:t>
              </w:r>
              <w:proofErr w:type="spellEnd"/>
              <w:r>
                <w:rPr>
                  <w:rStyle w:val="af1"/>
                </w:rPr>
                <w:t>/</w:t>
              </w:r>
            </w:hyperlink>
          </w:p>
        </w:tc>
      </w:tr>
      <w:tr w:rsidR="00FD5C10" w:rsidTr="00FD5C1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proofErr w:type="spellStart"/>
            <w:r>
              <w:rPr>
                <w:color w:val="000000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B80A66">
            <w:pPr>
              <w:jc w:val="both"/>
            </w:pPr>
            <w:hyperlink r:id="rId32" w:history="1">
              <w:r w:rsidR="00FD5C10">
                <w:rPr>
                  <w:rStyle w:val="af1"/>
                </w:rPr>
                <w:t>https://www.rsl.ru/ru/4readers/catalogues/</w:t>
              </w:r>
            </w:hyperlink>
          </w:p>
        </w:tc>
      </w:tr>
      <w:tr w:rsidR="00FD5C10" w:rsidTr="00FD5C1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FD5C10">
            <w:pPr>
              <w:jc w:val="both"/>
            </w:pPr>
            <w:proofErr w:type="spellStart"/>
            <w:r>
              <w:rPr>
                <w:color w:val="000000"/>
              </w:rPr>
              <w:t>ЭлектронныересурсыбиблиотекиМГТ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им.Г.И.Носова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FD5C10" w:rsidRDefault="00B80A66">
            <w:pPr>
              <w:jc w:val="both"/>
            </w:pPr>
            <w:hyperlink r:id="rId33" w:history="1">
              <w:r w:rsidR="00FD5C10">
                <w:rPr>
                  <w:rStyle w:val="af1"/>
                </w:rPr>
                <w:t>http://magtu.ru:8085/marcweb2/Default.asp</w:t>
              </w:r>
            </w:hyperlink>
          </w:p>
        </w:tc>
      </w:tr>
    </w:tbl>
    <w:p w:rsidR="00FD5C10" w:rsidRDefault="00FD5C10" w:rsidP="00FD5C10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FD5C10" w:rsidRDefault="00FD5C10" w:rsidP="00FD5C10">
      <w:pPr>
        <w:pStyle w:val="Style5"/>
        <w:widowControl/>
        <w:ind w:firstLine="72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FD5C10" w:rsidRDefault="00FD5C10" w:rsidP="00FD5C10">
      <w:pPr>
        <w:pStyle w:val="Style5"/>
        <w:widowControl/>
        <w:ind w:firstLine="720"/>
        <w:rPr>
          <w:rStyle w:val="FontStyle15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FD5C10" w:rsidTr="00FD5C10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C10" w:rsidRDefault="00FD5C1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C10" w:rsidRDefault="00FD5C1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FD5C10" w:rsidTr="00FD5C10">
        <w:trPr>
          <w:trHeight w:val="739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C10" w:rsidRDefault="00FD5C10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C10" w:rsidRDefault="00FD5C10">
            <w:pPr>
              <w:pStyle w:val="Default"/>
              <w:jc w:val="both"/>
            </w:pPr>
            <w:r>
              <w:t>Мультимедийные средства хранения, п</w:t>
            </w:r>
            <w:r>
              <w:t>е</w:t>
            </w:r>
            <w:r>
              <w:t xml:space="preserve">редачи и представления информации </w:t>
            </w:r>
          </w:p>
          <w:p w:rsidR="00FD5C10" w:rsidRDefault="00FD5C10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FD5C10" w:rsidTr="00FD5C10">
        <w:trPr>
          <w:trHeight w:val="45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5C10" w:rsidRDefault="00FD5C10">
            <w:pPr>
              <w:pStyle w:val="Default"/>
              <w:jc w:val="both"/>
            </w:pPr>
            <w:r>
              <w:t>Учебные аудитории для проведения пра</w:t>
            </w:r>
            <w:r>
              <w:t>к</w:t>
            </w:r>
            <w:r>
              <w:t>тических занятий, групповых и индивид</w:t>
            </w:r>
            <w:r>
              <w:t>у</w:t>
            </w:r>
            <w:r>
              <w:t xml:space="preserve">альных консультаций, текущего контроля и промежуточной аттестации </w:t>
            </w:r>
          </w:p>
          <w:p w:rsidR="00FD5C10" w:rsidRDefault="00FD5C1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C10" w:rsidRDefault="00FD5C10">
            <w:pPr>
              <w:pStyle w:val="Default"/>
              <w:jc w:val="both"/>
            </w:pPr>
            <w:r>
              <w:t xml:space="preserve">Наглядные материалы и учебные модели для выполнения практических работ: </w:t>
            </w:r>
          </w:p>
          <w:p w:rsidR="00FD5C10" w:rsidRDefault="00FD5C10">
            <w:pPr>
              <w:pStyle w:val="Default"/>
              <w:jc w:val="both"/>
            </w:pPr>
            <w:r>
              <w:t>1. Стенды, плакаты: «Нанесение разм</w:t>
            </w:r>
            <w:r>
              <w:t>е</w:t>
            </w:r>
            <w:r>
              <w:t>ров», «Сечения», «соединение вида и ра</w:t>
            </w:r>
            <w:r>
              <w:t>з</w:t>
            </w:r>
            <w:r>
              <w:t xml:space="preserve">реза», «Выполнение разрезов», «Основные виды» и другие. </w:t>
            </w:r>
          </w:p>
          <w:p w:rsidR="00FD5C10" w:rsidRDefault="00FD5C10">
            <w:pPr>
              <w:pStyle w:val="Default"/>
              <w:jc w:val="both"/>
            </w:pPr>
            <w:r>
              <w:t xml:space="preserve">2. Модели вычерчиваемых деталей. </w:t>
            </w:r>
          </w:p>
          <w:p w:rsidR="00FD5C10" w:rsidRDefault="00FD5C10">
            <w:pPr>
              <w:pStyle w:val="Default"/>
              <w:jc w:val="both"/>
            </w:pPr>
            <w:r>
              <w:t xml:space="preserve">3. Детали для замера резьбы с натуры. </w:t>
            </w:r>
          </w:p>
          <w:p w:rsidR="00FD5C10" w:rsidRDefault="00FD5C10">
            <w:pPr>
              <w:pStyle w:val="Default"/>
              <w:jc w:val="both"/>
            </w:pPr>
            <w:r>
              <w:t xml:space="preserve">4. Измерительный инструмент. </w:t>
            </w:r>
          </w:p>
          <w:p w:rsidR="00FD5C10" w:rsidRDefault="00FD5C10">
            <w:pPr>
              <w:pStyle w:val="Default"/>
              <w:jc w:val="both"/>
            </w:pPr>
            <w:r>
              <w:t xml:space="preserve">5. Сборочные узлы. </w:t>
            </w:r>
          </w:p>
          <w:p w:rsidR="00FD5C10" w:rsidRDefault="00FD5C1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КОМПАС 3D V16, выходом в И</w:t>
            </w:r>
            <w:r>
              <w:t>н</w:t>
            </w:r>
            <w:r>
              <w:t>тернет и с доступом в электронную и</w:t>
            </w:r>
            <w:r>
              <w:t>н</w:t>
            </w:r>
            <w:r>
              <w:t>формационно-образовательную среду ун</w:t>
            </w:r>
            <w:r>
              <w:t>и</w:t>
            </w:r>
            <w:r>
              <w:t xml:space="preserve">верситета </w:t>
            </w:r>
          </w:p>
        </w:tc>
      </w:tr>
      <w:tr w:rsidR="00FD5C10" w:rsidTr="00FD5C10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5C10" w:rsidRDefault="00FD5C10">
            <w:pPr>
              <w:pStyle w:val="Default"/>
              <w:jc w:val="both"/>
            </w:pPr>
            <w:r>
              <w:t>Помещения для самостоятельной работы обучающихся</w:t>
            </w:r>
          </w:p>
          <w:p w:rsidR="00FD5C10" w:rsidRDefault="00FD5C10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5C10" w:rsidRDefault="00FD5C10">
            <w:pPr>
              <w:pStyle w:val="Default"/>
              <w:jc w:val="both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КОМПАС 3D V16, выходом в И</w:t>
            </w:r>
            <w:r>
              <w:t>н</w:t>
            </w:r>
            <w:r>
              <w:t>тернет и с доступом в электронную и</w:t>
            </w:r>
            <w:r>
              <w:t>н</w:t>
            </w:r>
            <w:r>
              <w:t>формационно-образовательную среду ун</w:t>
            </w:r>
            <w:r>
              <w:t>и</w:t>
            </w:r>
            <w:r>
              <w:t xml:space="preserve">верситета </w:t>
            </w:r>
          </w:p>
          <w:p w:rsidR="00FD5C10" w:rsidRDefault="00FD5C10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FD5C10" w:rsidTr="00FD5C10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C10" w:rsidRDefault="00FD5C10">
            <w:pPr>
              <w:pStyle w:val="Default"/>
              <w:jc w:val="both"/>
            </w:pPr>
            <w:r>
              <w:t>Помещение для хранения и профилактич</w:t>
            </w:r>
            <w:r>
              <w:t>е</w:t>
            </w:r>
            <w:r>
              <w:t>ского обслуживания учебного оборудов</w:t>
            </w:r>
            <w:r>
              <w:t>а</w:t>
            </w:r>
            <w:r>
              <w:t xml:space="preserve">ния </w:t>
            </w:r>
          </w:p>
          <w:p w:rsidR="00FD5C10" w:rsidRDefault="00FD5C10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C10" w:rsidRDefault="00FD5C10">
            <w:pPr>
              <w:pStyle w:val="Default"/>
              <w:jc w:val="both"/>
            </w:pPr>
            <w:r>
              <w:t>Стеллажи для хранения учебного оборуд</w:t>
            </w:r>
            <w:r>
              <w:t>о</w:t>
            </w:r>
            <w:r>
              <w:t xml:space="preserve">вания. </w:t>
            </w:r>
          </w:p>
          <w:p w:rsidR="00FD5C10" w:rsidRDefault="00FD5C10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t>Шкафы для хранения учебно-методической документации, учебного оборудования и учебно-наглядных пос</w:t>
            </w:r>
            <w:r>
              <w:t>о</w:t>
            </w:r>
            <w:r>
              <w:t xml:space="preserve">бий. </w:t>
            </w:r>
          </w:p>
        </w:tc>
      </w:tr>
    </w:tbl>
    <w:p w:rsidR="00FD5C10" w:rsidRDefault="00FD5C10" w:rsidP="00FD5C10">
      <w:pPr>
        <w:pStyle w:val="Style10"/>
        <w:widowControl/>
        <w:rPr>
          <w:rStyle w:val="FontStyle22"/>
        </w:rPr>
      </w:pPr>
    </w:p>
    <w:p w:rsidR="00226A1C" w:rsidRDefault="00226A1C" w:rsidP="00226A1C">
      <w:pPr>
        <w:pStyle w:val="2"/>
        <w:jc w:val="both"/>
        <w:rPr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8"/>
  </w:num>
  <w:num w:numId="5">
    <w:abstractNumId w:val="9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0"/>
  </w:num>
  <w:num w:numId="11">
    <w:abstractNumId w:val="20"/>
  </w:num>
  <w:num w:numId="12">
    <w:abstractNumId w:val="22"/>
  </w:num>
  <w:num w:numId="13">
    <w:abstractNumId w:val="29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"/>
  </w:num>
  <w:num w:numId="30">
    <w:abstractNumId w:val="14"/>
    <w:lvlOverride w:ilvl="0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1427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1EC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4F3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0AB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0A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48"/>
    <w:rsid w:val="00C85E96"/>
    <w:rsid w:val="00C91670"/>
    <w:rsid w:val="00C92DBD"/>
    <w:rsid w:val="00CA16AE"/>
    <w:rsid w:val="00CA2F13"/>
    <w:rsid w:val="00CA5ABD"/>
    <w:rsid w:val="00CA7946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D5C10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hyperlink" Target="https://magtu.informsystema.ru/uploader/fileUpload?name=3095.pdf&amp;show=dcatalogues/1/1135456/3095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1054.pdf&amp;show=dcatalogues/1/1119403/1054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magtu.informsystema.ru/uploader/fileUpload?name=311.pdf&amp;show=dcatalogues/1/1068565/311.pdf&amp;view=true" TargetMode="External"/><Relationship Id="rId33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magtu.informsystema.ru/uploader/fileUpload?name=945.pdf&amp;show=dcatalogues/1/1118980/945.pdf&amp;view=true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e.lanbook.com/reader/book/74681/" TargetMode="External"/><Relationship Id="rId32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agtu.informsystema.ru/uploader/fileUpload?name=3722.pdf&amp;show=dcatalogues/1/1527711/3722.pdf&amp;view=true" TargetMode="External"/><Relationship Id="rId28" Type="http://schemas.openxmlformats.org/officeDocument/2006/relationships/hyperlink" Target="https://magtu.informsystema.ru/uploader/fileUpload?name=3542.pdf&amp;show=dcatalogues/1/1515184/3542.pdf&amp;view=true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hyperlink" Target="https://magtu.informsystema.ru/uploader/fileUpload?name=3290.pdf&amp;show=dcatalogues/1/1137481/3290.pdf&amp;view=true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e.lanbook.com/reader/book/90060/" TargetMode="External"/><Relationship Id="rId27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CADF8-BD6D-4D5B-884B-2BC7B7B6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6495</Words>
  <Characters>37028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d.simakov</cp:lastModifiedBy>
  <cp:revision>2</cp:revision>
  <dcterms:created xsi:type="dcterms:W3CDTF">2020-11-03T10:18:00Z</dcterms:created>
  <dcterms:modified xsi:type="dcterms:W3CDTF">2020-11-03T10:18:00Z</dcterms:modified>
</cp:coreProperties>
</file>