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B65" w:rsidRDefault="004C76A3">
      <w:pPr>
        <w:rPr>
          <w:sz w:val="0"/>
          <w:szCs w:val="0"/>
        </w:rPr>
      </w:pPr>
      <w:bookmarkStart w:id="0" w:name="_GoBack"/>
      <w:bookmarkEnd w:id="0"/>
      <w:r>
        <w:rPr>
          <w:noProof/>
        </w:rPr>
        <w:drawing>
          <wp:inline distT="0" distB="0" distL="0" distR="0">
            <wp:extent cx="5486400" cy="7610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7610475"/>
                    </a:xfrm>
                    <a:prstGeom prst="rect">
                      <a:avLst/>
                    </a:prstGeom>
                    <a:noFill/>
                    <a:ln>
                      <a:noFill/>
                    </a:ln>
                  </pic:spPr>
                </pic:pic>
              </a:graphicData>
            </a:graphic>
          </wp:inline>
        </w:drawing>
      </w:r>
      <w:r w:rsidR="00AD3E84">
        <w:br w:type="page"/>
      </w:r>
    </w:p>
    <w:p w:rsidR="00BC5B65" w:rsidRDefault="004C76A3">
      <w:pPr>
        <w:rPr>
          <w:sz w:val="0"/>
          <w:szCs w:val="0"/>
        </w:rPr>
      </w:pPr>
      <w:r>
        <w:rPr>
          <w:noProof/>
        </w:rPr>
        <w:lastRenderedPageBreak/>
        <w:drawing>
          <wp:inline distT="0" distB="0" distL="0" distR="0" wp14:anchorId="663F3623" wp14:editId="220CBA9A">
            <wp:extent cx="5934075" cy="8229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8229600"/>
                    </a:xfrm>
                    <a:prstGeom prst="rect">
                      <a:avLst/>
                    </a:prstGeom>
                    <a:noFill/>
                    <a:ln>
                      <a:noFill/>
                    </a:ln>
                  </pic:spPr>
                </pic:pic>
              </a:graphicData>
            </a:graphic>
          </wp:inline>
        </w:drawing>
      </w:r>
      <w:r w:rsidR="00AD3E84">
        <w:br w:type="page"/>
      </w:r>
    </w:p>
    <w:tbl>
      <w:tblPr>
        <w:tblW w:w="0" w:type="auto"/>
        <w:tblCellMar>
          <w:left w:w="0" w:type="dxa"/>
          <w:right w:w="0" w:type="dxa"/>
        </w:tblCellMar>
        <w:tblLook w:val="04A0" w:firstRow="1" w:lastRow="0" w:firstColumn="1" w:lastColumn="0" w:noHBand="0" w:noVBand="1"/>
      </w:tblPr>
      <w:tblGrid>
        <w:gridCol w:w="3119"/>
        <w:gridCol w:w="6252"/>
      </w:tblGrid>
      <w:tr w:rsidR="00BC5B65">
        <w:trPr>
          <w:trHeight w:hRule="exact" w:val="285"/>
        </w:trPr>
        <w:tc>
          <w:tcPr>
            <w:tcW w:w="9370" w:type="dxa"/>
            <w:gridSpan w:val="2"/>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BC5B65">
        <w:trPr>
          <w:trHeight w:hRule="exact" w:val="131"/>
        </w:trPr>
        <w:tc>
          <w:tcPr>
            <w:tcW w:w="3119" w:type="dxa"/>
          </w:tcPr>
          <w:p w:rsidR="00BC5B65" w:rsidRDefault="00BC5B65"/>
        </w:tc>
        <w:tc>
          <w:tcPr>
            <w:tcW w:w="6238" w:type="dxa"/>
          </w:tcPr>
          <w:p w:rsidR="00BC5B65" w:rsidRDefault="00BC5B65"/>
        </w:tc>
      </w:tr>
      <w:tr w:rsidR="00BC5B65">
        <w:trPr>
          <w:trHeight w:hRule="exact" w:val="14"/>
        </w:trPr>
        <w:tc>
          <w:tcPr>
            <w:tcW w:w="9370" w:type="dxa"/>
            <w:gridSpan w:val="2"/>
            <w:tcBorders>
              <w:top w:val="single" w:sz="8" w:space="0" w:color="000000"/>
            </w:tcBorders>
            <w:shd w:val="clear" w:color="FFFFFF" w:fill="FFFFFF"/>
            <w:tcMar>
              <w:left w:w="4" w:type="dxa"/>
              <w:right w:w="4" w:type="dxa"/>
            </w:tcMar>
          </w:tcPr>
          <w:p w:rsidR="00BC5B65" w:rsidRDefault="00BC5B65"/>
        </w:tc>
      </w:tr>
      <w:tr w:rsidR="00BC5B65">
        <w:trPr>
          <w:trHeight w:hRule="exact" w:val="13"/>
        </w:trPr>
        <w:tc>
          <w:tcPr>
            <w:tcW w:w="3119" w:type="dxa"/>
          </w:tcPr>
          <w:p w:rsidR="00BC5B65" w:rsidRDefault="00BC5B65"/>
        </w:tc>
        <w:tc>
          <w:tcPr>
            <w:tcW w:w="6238" w:type="dxa"/>
          </w:tcPr>
          <w:p w:rsidR="00BC5B65" w:rsidRDefault="00BC5B65"/>
        </w:tc>
      </w:tr>
      <w:tr w:rsidR="00BC5B65">
        <w:trPr>
          <w:trHeight w:hRule="exact" w:val="14"/>
        </w:trPr>
        <w:tc>
          <w:tcPr>
            <w:tcW w:w="9370" w:type="dxa"/>
            <w:gridSpan w:val="2"/>
            <w:tcBorders>
              <w:top w:val="single" w:sz="8" w:space="0" w:color="000000"/>
            </w:tcBorders>
            <w:shd w:val="clear" w:color="FFFFFF" w:fill="FFFFFF"/>
            <w:tcMar>
              <w:left w:w="4" w:type="dxa"/>
              <w:right w:w="4" w:type="dxa"/>
            </w:tcMar>
          </w:tcPr>
          <w:p w:rsidR="00BC5B65" w:rsidRDefault="00BC5B65"/>
        </w:tc>
      </w:tr>
      <w:tr w:rsidR="00BC5B65">
        <w:trPr>
          <w:trHeight w:hRule="exact" w:val="96"/>
        </w:trPr>
        <w:tc>
          <w:tcPr>
            <w:tcW w:w="3119" w:type="dxa"/>
          </w:tcPr>
          <w:p w:rsidR="00BC5B65" w:rsidRDefault="00BC5B65"/>
        </w:tc>
        <w:tc>
          <w:tcPr>
            <w:tcW w:w="6238" w:type="dxa"/>
          </w:tcPr>
          <w:p w:rsidR="00BC5B65" w:rsidRDefault="00BC5B65"/>
        </w:tc>
      </w:tr>
      <w:tr w:rsidR="00BC5B65">
        <w:trPr>
          <w:trHeight w:hRule="exact" w:val="555"/>
        </w:trPr>
        <w:tc>
          <w:tcPr>
            <w:tcW w:w="9370" w:type="dxa"/>
            <w:gridSpan w:val="2"/>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2021 - 2022 учебном году на заседании кафедры  Менеджмента</w:t>
            </w:r>
          </w:p>
        </w:tc>
      </w:tr>
      <w:tr w:rsidR="00BC5B65">
        <w:trPr>
          <w:trHeight w:hRule="exact" w:val="138"/>
        </w:trPr>
        <w:tc>
          <w:tcPr>
            <w:tcW w:w="3119" w:type="dxa"/>
          </w:tcPr>
          <w:p w:rsidR="00BC5B65" w:rsidRDefault="00BC5B65"/>
        </w:tc>
        <w:tc>
          <w:tcPr>
            <w:tcW w:w="6238" w:type="dxa"/>
          </w:tcPr>
          <w:p w:rsidR="00BC5B65" w:rsidRDefault="00BC5B65"/>
        </w:tc>
      </w:tr>
      <w:tr w:rsidR="00BC5B65">
        <w:trPr>
          <w:trHeight w:hRule="exact" w:val="555"/>
        </w:trPr>
        <w:tc>
          <w:tcPr>
            <w:tcW w:w="3119" w:type="dxa"/>
          </w:tcPr>
          <w:p w:rsidR="00BC5B65" w:rsidRDefault="00BC5B65"/>
        </w:tc>
        <w:tc>
          <w:tcPr>
            <w:tcW w:w="6252" w:type="dxa"/>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BC5B65" w:rsidRDefault="00AD3E84">
            <w:pPr>
              <w:spacing w:after="0" w:line="240" w:lineRule="auto"/>
              <w:rPr>
                <w:sz w:val="24"/>
                <w:szCs w:val="24"/>
              </w:rPr>
            </w:pPr>
            <w:r>
              <w:rPr>
                <w:rFonts w:ascii="Times New Roman" w:hAnsi="Times New Roman" w:cs="Times New Roman"/>
                <w:color w:val="000000"/>
                <w:sz w:val="24"/>
                <w:szCs w:val="24"/>
              </w:rPr>
              <w:t>Зав. кафедрой  _________________  Д.Б. Симаков</w:t>
            </w:r>
          </w:p>
        </w:tc>
      </w:tr>
      <w:tr w:rsidR="00BC5B65">
        <w:trPr>
          <w:trHeight w:hRule="exact" w:val="277"/>
        </w:trPr>
        <w:tc>
          <w:tcPr>
            <w:tcW w:w="3119" w:type="dxa"/>
          </w:tcPr>
          <w:p w:rsidR="00BC5B65" w:rsidRDefault="00BC5B65"/>
        </w:tc>
        <w:tc>
          <w:tcPr>
            <w:tcW w:w="6238" w:type="dxa"/>
          </w:tcPr>
          <w:p w:rsidR="00BC5B65" w:rsidRDefault="00BC5B65"/>
        </w:tc>
      </w:tr>
      <w:tr w:rsidR="00BC5B65">
        <w:trPr>
          <w:trHeight w:hRule="exact" w:val="14"/>
        </w:trPr>
        <w:tc>
          <w:tcPr>
            <w:tcW w:w="9370" w:type="dxa"/>
            <w:gridSpan w:val="2"/>
            <w:tcBorders>
              <w:top w:val="single" w:sz="8" w:space="0" w:color="000000"/>
            </w:tcBorders>
            <w:shd w:val="clear" w:color="FFFFFF" w:fill="FFFFFF"/>
            <w:tcMar>
              <w:left w:w="4" w:type="dxa"/>
              <w:right w:w="4" w:type="dxa"/>
            </w:tcMar>
          </w:tcPr>
          <w:p w:rsidR="00BC5B65" w:rsidRDefault="00BC5B65"/>
        </w:tc>
      </w:tr>
      <w:tr w:rsidR="00BC5B65">
        <w:trPr>
          <w:trHeight w:hRule="exact" w:val="13"/>
        </w:trPr>
        <w:tc>
          <w:tcPr>
            <w:tcW w:w="3119" w:type="dxa"/>
          </w:tcPr>
          <w:p w:rsidR="00BC5B65" w:rsidRDefault="00BC5B65"/>
        </w:tc>
        <w:tc>
          <w:tcPr>
            <w:tcW w:w="6238" w:type="dxa"/>
          </w:tcPr>
          <w:p w:rsidR="00BC5B65" w:rsidRDefault="00BC5B65"/>
        </w:tc>
      </w:tr>
      <w:tr w:rsidR="00BC5B65">
        <w:trPr>
          <w:trHeight w:hRule="exact" w:val="14"/>
        </w:trPr>
        <w:tc>
          <w:tcPr>
            <w:tcW w:w="9370" w:type="dxa"/>
            <w:gridSpan w:val="2"/>
            <w:tcBorders>
              <w:top w:val="single" w:sz="8" w:space="0" w:color="000000"/>
            </w:tcBorders>
            <w:shd w:val="clear" w:color="FFFFFF" w:fill="FFFFFF"/>
            <w:tcMar>
              <w:left w:w="4" w:type="dxa"/>
              <w:right w:w="4" w:type="dxa"/>
            </w:tcMar>
          </w:tcPr>
          <w:p w:rsidR="00BC5B65" w:rsidRDefault="00BC5B65"/>
        </w:tc>
      </w:tr>
      <w:tr w:rsidR="00BC5B65">
        <w:trPr>
          <w:trHeight w:hRule="exact" w:val="96"/>
        </w:trPr>
        <w:tc>
          <w:tcPr>
            <w:tcW w:w="3119" w:type="dxa"/>
          </w:tcPr>
          <w:p w:rsidR="00BC5B65" w:rsidRDefault="00BC5B65"/>
        </w:tc>
        <w:tc>
          <w:tcPr>
            <w:tcW w:w="6238" w:type="dxa"/>
          </w:tcPr>
          <w:p w:rsidR="00BC5B65" w:rsidRDefault="00BC5B65"/>
        </w:tc>
      </w:tr>
      <w:tr w:rsidR="00BC5B65">
        <w:trPr>
          <w:trHeight w:hRule="exact" w:val="555"/>
        </w:trPr>
        <w:tc>
          <w:tcPr>
            <w:tcW w:w="9370" w:type="dxa"/>
            <w:gridSpan w:val="2"/>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Рабочая программа пересмотрена, обсуждена и одобрена для реализации в 2022 - 2023 учебном году на заседании кафедры  Менеджмента</w:t>
            </w:r>
          </w:p>
        </w:tc>
      </w:tr>
      <w:tr w:rsidR="00BC5B65">
        <w:trPr>
          <w:trHeight w:hRule="exact" w:val="138"/>
        </w:trPr>
        <w:tc>
          <w:tcPr>
            <w:tcW w:w="3119" w:type="dxa"/>
          </w:tcPr>
          <w:p w:rsidR="00BC5B65" w:rsidRDefault="00BC5B65"/>
        </w:tc>
        <w:tc>
          <w:tcPr>
            <w:tcW w:w="6238" w:type="dxa"/>
          </w:tcPr>
          <w:p w:rsidR="00BC5B65" w:rsidRDefault="00BC5B65"/>
        </w:tc>
      </w:tr>
      <w:tr w:rsidR="00BC5B65">
        <w:trPr>
          <w:trHeight w:hRule="exact" w:val="555"/>
        </w:trPr>
        <w:tc>
          <w:tcPr>
            <w:tcW w:w="3119" w:type="dxa"/>
          </w:tcPr>
          <w:p w:rsidR="00BC5B65" w:rsidRDefault="00BC5B65"/>
        </w:tc>
        <w:tc>
          <w:tcPr>
            <w:tcW w:w="6252" w:type="dxa"/>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Протокол от  __ __________ 20__ г.  №  __</w:t>
            </w:r>
          </w:p>
          <w:p w:rsidR="00BC5B65" w:rsidRDefault="00AD3E84">
            <w:pPr>
              <w:spacing w:after="0" w:line="240" w:lineRule="auto"/>
              <w:rPr>
                <w:sz w:val="24"/>
                <w:szCs w:val="24"/>
              </w:rPr>
            </w:pPr>
            <w:r>
              <w:rPr>
                <w:rFonts w:ascii="Times New Roman" w:hAnsi="Times New Roman" w:cs="Times New Roman"/>
                <w:color w:val="000000"/>
                <w:sz w:val="24"/>
                <w:szCs w:val="24"/>
              </w:rPr>
              <w:t>Зав. кафедрой  _________________  Д.Б. Симаков</w:t>
            </w:r>
          </w:p>
        </w:tc>
      </w:tr>
    </w:tbl>
    <w:p w:rsidR="00BC5B65" w:rsidRDefault="00AD3E84">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BC5B65">
        <w:trPr>
          <w:trHeight w:hRule="exact" w:val="285"/>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C5B65">
        <w:trPr>
          <w:trHeight w:hRule="exact" w:val="826"/>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системы</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базовых</w:t>
            </w:r>
            <w:r>
              <w:t xml:space="preserve"> </w:t>
            </w:r>
            <w:r>
              <w:rPr>
                <w:rFonts w:ascii="Times New Roman" w:hAnsi="Times New Roman" w:cs="Times New Roman"/>
                <w:color w:val="000000"/>
                <w:sz w:val="24"/>
                <w:szCs w:val="24"/>
              </w:rPr>
              <w:t>положений</w:t>
            </w:r>
            <w:r>
              <w:t xml:space="preserve"> </w:t>
            </w:r>
            <w:r>
              <w:rPr>
                <w:rFonts w:ascii="Times New Roman" w:hAnsi="Times New Roman" w:cs="Times New Roman"/>
                <w:color w:val="000000"/>
                <w:sz w:val="24"/>
                <w:szCs w:val="24"/>
              </w:rPr>
              <w:t>современной</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выработка</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теории</w:t>
            </w:r>
            <w:r>
              <w:t xml:space="preserve"> </w:t>
            </w:r>
            <w:r>
              <w:rPr>
                <w:rFonts w:ascii="Times New Roman" w:hAnsi="Times New Roman" w:cs="Times New Roman"/>
                <w:color w:val="000000"/>
                <w:sz w:val="24"/>
                <w:szCs w:val="24"/>
              </w:rPr>
              <w:t>управления</w:t>
            </w:r>
            <w:r>
              <w:t xml:space="preserve"> </w:t>
            </w:r>
            <w:r>
              <w:rPr>
                <w:rFonts w:ascii="Times New Roman" w:hAnsi="Times New Roman" w:cs="Times New Roman"/>
                <w:color w:val="000000"/>
                <w:sz w:val="24"/>
                <w:szCs w:val="24"/>
              </w:rPr>
              <w:t>организационными</w:t>
            </w:r>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практической</w:t>
            </w:r>
            <w:r>
              <w:t xml:space="preserve"> </w:t>
            </w:r>
            <w:r>
              <w:rPr>
                <w:rFonts w:ascii="Times New Roman" w:hAnsi="Times New Roman" w:cs="Times New Roman"/>
                <w:color w:val="000000"/>
                <w:sz w:val="24"/>
                <w:szCs w:val="24"/>
              </w:rPr>
              <w:t>деятельности.</w:t>
            </w:r>
            <w:r>
              <w:t xml:space="preserve"> </w:t>
            </w:r>
          </w:p>
        </w:tc>
      </w:tr>
      <w:tr w:rsidR="00BC5B65">
        <w:trPr>
          <w:trHeight w:hRule="exact" w:val="138"/>
        </w:trPr>
        <w:tc>
          <w:tcPr>
            <w:tcW w:w="1985" w:type="dxa"/>
          </w:tcPr>
          <w:p w:rsidR="00BC5B65" w:rsidRDefault="00BC5B65"/>
        </w:tc>
        <w:tc>
          <w:tcPr>
            <w:tcW w:w="7372" w:type="dxa"/>
          </w:tcPr>
          <w:p w:rsidR="00BC5B65" w:rsidRDefault="00BC5B65"/>
        </w:tc>
      </w:tr>
      <w:tr w:rsidR="00BC5B65">
        <w:trPr>
          <w:trHeight w:hRule="exact" w:val="416"/>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2</w:t>
            </w:r>
            <w:r>
              <w:t xml:space="preserve"> </w:t>
            </w:r>
            <w:r>
              <w:rPr>
                <w:rFonts w:ascii="Times New Roman" w:hAnsi="Times New Roman" w:cs="Times New Roman"/>
                <w:b/>
                <w:color w:val="000000"/>
                <w:sz w:val="24"/>
                <w:szCs w:val="24"/>
              </w:rPr>
              <w:t>Место</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структуре</w:t>
            </w:r>
            <w:r>
              <w:t xml:space="preserve"> </w:t>
            </w:r>
            <w:r>
              <w:rPr>
                <w:rFonts w:ascii="Times New Roman" w:hAnsi="Times New Roman" w:cs="Times New Roman"/>
                <w:b/>
                <w:color w:val="000000"/>
                <w:sz w:val="24"/>
                <w:szCs w:val="24"/>
              </w:rPr>
              <w:t>образовательной</w:t>
            </w:r>
            <w:r>
              <w:t xml:space="preserve"> </w:t>
            </w:r>
            <w:r>
              <w:rPr>
                <w:rFonts w:ascii="Times New Roman" w:hAnsi="Times New Roman" w:cs="Times New Roman"/>
                <w:b/>
                <w:color w:val="000000"/>
                <w:sz w:val="24"/>
                <w:szCs w:val="24"/>
              </w:rPr>
              <w:t>программы</w:t>
            </w:r>
            <w:r>
              <w:t xml:space="preserve"> </w:t>
            </w:r>
          </w:p>
        </w:tc>
      </w:tr>
      <w:tr w:rsidR="00BC5B65">
        <w:trPr>
          <w:trHeight w:hRule="exact" w:val="1096"/>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Дисциплина</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входит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вариативную</w:t>
            </w:r>
            <w:r>
              <w:t xml:space="preserve"> </w:t>
            </w:r>
            <w:r>
              <w:rPr>
                <w:rFonts w:ascii="Times New Roman" w:hAnsi="Times New Roman" w:cs="Times New Roman"/>
                <w:color w:val="000000"/>
                <w:sz w:val="24"/>
                <w:szCs w:val="24"/>
              </w:rPr>
              <w:t>часть</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плана</w:t>
            </w:r>
            <w:r>
              <w:t xml:space="preserve"> </w:t>
            </w:r>
            <w:r>
              <w:rPr>
                <w:rFonts w:ascii="Times New Roman" w:hAnsi="Times New Roman" w:cs="Times New Roman"/>
                <w:color w:val="000000"/>
                <w:sz w:val="24"/>
                <w:szCs w:val="24"/>
              </w:rPr>
              <w:t>образовательной</w:t>
            </w:r>
            <w:r>
              <w:t xml:space="preserve"> </w:t>
            </w:r>
            <w:r>
              <w:rPr>
                <w:rFonts w:ascii="Times New Roman" w:hAnsi="Times New Roman" w:cs="Times New Roman"/>
                <w:color w:val="000000"/>
                <w:sz w:val="24"/>
                <w:szCs w:val="24"/>
              </w:rPr>
              <w:t>программы.</w:t>
            </w:r>
            <w:r>
              <w:t xml:space="preserve"> </w:t>
            </w:r>
          </w:p>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практик:</w:t>
            </w:r>
            <w:r>
              <w:t xml:space="preserve"> </w:t>
            </w:r>
          </w:p>
        </w:tc>
      </w:tr>
      <w:tr w:rsidR="00BC5B65">
        <w:trPr>
          <w:trHeight w:hRule="exact" w:val="826"/>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сформированные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экономических</w:t>
            </w:r>
            <w:r>
              <w:t xml:space="preserve"> </w:t>
            </w:r>
            <w:r>
              <w:rPr>
                <w:rFonts w:ascii="Times New Roman" w:hAnsi="Times New Roman" w:cs="Times New Roman"/>
                <w:color w:val="000000"/>
                <w:sz w:val="24"/>
                <w:szCs w:val="24"/>
              </w:rPr>
              <w:t>дисциплин</w:t>
            </w:r>
            <w:r>
              <w:t xml:space="preserve"> </w:t>
            </w:r>
            <w:r>
              <w:rPr>
                <w:rFonts w:ascii="Times New Roman" w:hAnsi="Times New Roman" w:cs="Times New Roman"/>
                <w:color w:val="000000"/>
                <w:sz w:val="24"/>
                <w:szCs w:val="24"/>
              </w:rPr>
              <w:t>курса</w:t>
            </w:r>
            <w:r>
              <w:t xml:space="preserve"> </w:t>
            </w:r>
            <w:r>
              <w:rPr>
                <w:rFonts w:ascii="Times New Roman" w:hAnsi="Times New Roman" w:cs="Times New Roman"/>
                <w:color w:val="000000"/>
                <w:sz w:val="24"/>
                <w:szCs w:val="24"/>
              </w:rPr>
              <w:t>бакалавриата</w:t>
            </w:r>
            <w:r>
              <w:t xml:space="preserve"> </w:t>
            </w:r>
            <w:r>
              <w:rPr>
                <w:rFonts w:ascii="Times New Roman" w:hAnsi="Times New Roman" w:cs="Times New Roman"/>
                <w:color w:val="000000"/>
                <w:sz w:val="24"/>
                <w:szCs w:val="24"/>
              </w:rPr>
              <w:t>.</w:t>
            </w:r>
            <w:r>
              <w:t xml:space="preserve"> </w:t>
            </w:r>
          </w:p>
        </w:tc>
      </w:tr>
      <w:tr w:rsidR="00BC5B65">
        <w:trPr>
          <w:trHeight w:hRule="exact" w:val="555"/>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Знания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владения),</w:t>
            </w:r>
            <w:r>
              <w:t xml:space="preserve"> </w:t>
            </w:r>
            <w:r>
              <w:rPr>
                <w:rFonts w:ascii="Times New Roman" w:hAnsi="Times New Roman" w:cs="Times New Roman"/>
                <w:color w:val="000000"/>
                <w:sz w:val="24"/>
                <w:szCs w:val="24"/>
              </w:rPr>
              <w:t>полученные</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изучении</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будут</w:t>
            </w:r>
            <w:r>
              <w:t xml:space="preserve"> </w:t>
            </w:r>
            <w:r>
              <w:rPr>
                <w:rFonts w:ascii="Times New Roman" w:hAnsi="Times New Roman" w:cs="Times New Roman"/>
                <w:color w:val="000000"/>
                <w:sz w:val="24"/>
                <w:szCs w:val="24"/>
              </w:rPr>
              <w:t>необходимы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изучения</w:t>
            </w:r>
            <w:r>
              <w:t xml:space="preserve"> </w:t>
            </w:r>
            <w:r>
              <w:rPr>
                <w:rFonts w:ascii="Times New Roman" w:hAnsi="Times New Roman" w:cs="Times New Roman"/>
                <w:color w:val="000000"/>
                <w:sz w:val="24"/>
                <w:szCs w:val="24"/>
              </w:rPr>
              <w:t>дисциплин/практик:</w:t>
            </w:r>
            <w:r>
              <w:t xml:space="preserve"> </w:t>
            </w:r>
          </w:p>
        </w:tc>
      </w:tr>
      <w:tr w:rsidR="00BC5B65">
        <w:trPr>
          <w:trHeight w:hRule="exact" w:val="285"/>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Реинжиниринг</w:t>
            </w:r>
            <w:r>
              <w:t xml:space="preserve"> </w:t>
            </w:r>
            <w:r>
              <w:rPr>
                <w:rFonts w:ascii="Times New Roman" w:hAnsi="Times New Roman" w:cs="Times New Roman"/>
                <w:color w:val="000000"/>
                <w:sz w:val="24"/>
                <w:szCs w:val="24"/>
              </w:rPr>
              <w:t>бизнес-процессов</w:t>
            </w:r>
            <w:r>
              <w:t xml:space="preserve"> </w:t>
            </w:r>
          </w:p>
        </w:tc>
      </w:tr>
      <w:tr w:rsidR="00BC5B65">
        <w:trPr>
          <w:trHeight w:hRule="exact" w:val="285"/>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Теория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практика</w:t>
            </w:r>
            <w:r>
              <w:t xml:space="preserve"> </w:t>
            </w:r>
            <w:r>
              <w:rPr>
                <w:rFonts w:ascii="Times New Roman" w:hAnsi="Times New Roman" w:cs="Times New Roman"/>
                <w:color w:val="000000"/>
                <w:sz w:val="24"/>
                <w:szCs w:val="24"/>
              </w:rPr>
              <w:t>бизнес-планирования</w:t>
            </w:r>
            <w:r>
              <w:t xml:space="preserve"> </w:t>
            </w:r>
          </w:p>
        </w:tc>
      </w:tr>
      <w:tr w:rsidR="00BC5B65">
        <w:trPr>
          <w:trHeight w:hRule="exact" w:val="285"/>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инновационным</w:t>
            </w:r>
            <w:r>
              <w:t xml:space="preserve"> </w:t>
            </w:r>
            <w:r>
              <w:rPr>
                <w:rFonts w:ascii="Times New Roman" w:hAnsi="Times New Roman" w:cs="Times New Roman"/>
                <w:color w:val="000000"/>
                <w:sz w:val="24"/>
                <w:szCs w:val="24"/>
              </w:rPr>
              <w:t>развитием</w:t>
            </w:r>
            <w:r>
              <w:t xml:space="preserve"> </w:t>
            </w:r>
            <w:r>
              <w:rPr>
                <w:rFonts w:ascii="Times New Roman" w:hAnsi="Times New Roman" w:cs="Times New Roman"/>
                <w:color w:val="000000"/>
                <w:sz w:val="24"/>
                <w:szCs w:val="24"/>
              </w:rPr>
              <w:t>компании</w:t>
            </w:r>
            <w:r>
              <w:t xml:space="preserve"> </w:t>
            </w:r>
          </w:p>
        </w:tc>
      </w:tr>
      <w:tr w:rsidR="00BC5B65">
        <w:trPr>
          <w:trHeight w:hRule="exact" w:val="285"/>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человеческими</w:t>
            </w:r>
            <w:r>
              <w:t xml:space="preserve"> </w:t>
            </w:r>
            <w:r>
              <w:rPr>
                <w:rFonts w:ascii="Times New Roman" w:hAnsi="Times New Roman" w:cs="Times New Roman"/>
                <w:color w:val="000000"/>
                <w:sz w:val="24"/>
                <w:szCs w:val="24"/>
              </w:rPr>
              <w:t>ресурсами</w:t>
            </w:r>
            <w:r>
              <w:t xml:space="preserve"> </w:t>
            </w:r>
          </w:p>
        </w:tc>
      </w:tr>
      <w:tr w:rsidR="00BC5B65">
        <w:trPr>
          <w:trHeight w:hRule="exact" w:val="285"/>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Подготовка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защите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выпускной</w:t>
            </w:r>
            <w:r>
              <w:t xml:space="preserve"> </w:t>
            </w:r>
            <w:r>
              <w:rPr>
                <w:rFonts w:ascii="Times New Roman" w:hAnsi="Times New Roman" w:cs="Times New Roman"/>
                <w:color w:val="000000"/>
                <w:sz w:val="24"/>
                <w:szCs w:val="24"/>
              </w:rPr>
              <w:t>квалификационной</w:t>
            </w:r>
            <w:r>
              <w:t xml:space="preserve"> </w:t>
            </w:r>
            <w:r>
              <w:rPr>
                <w:rFonts w:ascii="Times New Roman" w:hAnsi="Times New Roman" w:cs="Times New Roman"/>
                <w:color w:val="000000"/>
                <w:sz w:val="24"/>
                <w:szCs w:val="24"/>
              </w:rPr>
              <w:t>работы</w:t>
            </w:r>
            <w:r>
              <w:t xml:space="preserve"> </w:t>
            </w:r>
          </w:p>
        </w:tc>
      </w:tr>
      <w:tr w:rsidR="00BC5B65">
        <w:trPr>
          <w:trHeight w:hRule="exact" w:val="138"/>
        </w:trPr>
        <w:tc>
          <w:tcPr>
            <w:tcW w:w="1985" w:type="dxa"/>
          </w:tcPr>
          <w:p w:rsidR="00BC5B65" w:rsidRDefault="00BC5B65"/>
        </w:tc>
        <w:tc>
          <w:tcPr>
            <w:tcW w:w="7372" w:type="dxa"/>
          </w:tcPr>
          <w:p w:rsidR="00BC5B65" w:rsidRDefault="00BC5B65"/>
        </w:tc>
      </w:tr>
      <w:tr w:rsidR="00BC5B65">
        <w:trPr>
          <w:trHeight w:hRule="exact" w:val="555"/>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3</w:t>
            </w:r>
            <w:r>
              <w:t xml:space="preserve"> </w:t>
            </w:r>
            <w:r>
              <w:rPr>
                <w:rFonts w:ascii="Times New Roman" w:hAnsi="Times New Roman" w:cs="Times New Roman"/>
                <w:b/>
                <w:color w:val="000000"/>
                <w:sz w:val="24"/>
                <w:szCs w:val="24"/>
              </w:rPr>
              <w:t>Компетенции</w:t>
            </w:r>
            <w:r>
              <w:t xml:space="preserve"> </w:t>
            </w:r>
            <w:r>
              <w:rPr>
                <w:rFonts w:ascii="Times New Roman" w:hAnsi="Times New Roman" w:cs="Times New Roman"/>
                <w:b/>
                <w:color w:val="000000"/>
                <w:sz w:val="24"/>
                <w:szCs w:val="24"/>
              </w:rPr>
              <w:t>обучающегося,</w:t>
            </w:r>
            <w:r>
              <w:t xml:space="preserve"> </w:t>
            </w:r>
            <w:r>
              <w:rPr>
                <w:rFonts w:ascii="Times New Roman" w:hAnsi="Times New Roman" w:cs="Times New Roman"/>
                <w:b/>
                <w:color w:val="000000"/>
                <w:sz w:val="24"/>
                <w:szCs w:val="24"/>
              </w:rPr>
              <w:t>формируемые</w:t>
            </w:r>
            <w:r>
              <w:t xml:space="preserve"> </w:t>
            </w: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результате</w:t>
            </w:r>
            <w:r>
              <w:t xml:space="preserve"> </w:t>
            </w:r>
            <w:r>
              <w:rPr>
                <w:rFonts w:ascii="Times New Roman" w:hAnsi="Times New Roman" w:cs="Times New Roman"/>
                <w:b/>
                <w:color w:val="000000"/>
                <w:sz w:val="24"/>
                <w:szCs w:val="24"/>
              </w:rPr>
              <w:t>освоения</w:t>
            </w:r>
            <w:r>
              <w:t xml:space="preserve"> </w:t>
            </w:r>
          </w:p>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планируемые</w:t>
            </w:r>
            <w:r>
              <w:t xml:space="preserve"> </w:t>
            </w:r>
            <w:r>
              <w:rPr>
                <w:rFonts w:ascii="Times New Roman" w:hAnsi="Times New Roman" w:cs="Times New Roman"/>
                <w:b/>
                <w:color w:val="000000"/>
                <w:sz w:val="24"/>
                <w:szCs w:val="24"/>
              </w:rPr>
              <w:t>результаты</w:t>
            </w:r>
            <w:r>
              <w:t xml:space="preserve"> </w:t>
            </w:r>
            <w:r>
              <w:rPr>
                <w:rFonts w:ascii="Times New Roman" w:hAnsi="Times New Roman" w:cs="Times New Roman"/>
                <w:b/>
                <w:color w:val="000000"/>
                <w:sz w:val="24"/>
                <w:szCs w:val="24"/>
              </w:rPr>
              <w:t>обучения</w:t>
            </w:r>
            <w:r>
              <w:t xml:space="preserve"> </w:t>
            </w:r>
          </w:p>
        </w:tc>
      </w:tr>
      <w:tr w:rsidR="00BC5B65">
        <w:trPr>
          <w:trHeight w:hRule="exact" w:val="555"/>
        </w:trPr>
        <w:tc>
          <w:tcPr>
            <w:tcW w:w="9370" w:type="dxa"/>
            <w:gridSpan w:val="2"/>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результате</w:t>
            </w:r>
            <w:r>
              <w:t xml:space="preserve"> </w:t>
            </w:r>
            <w:r>
              <w:rPr>
                <w:rFonts w:ascii="Times New Roman" w:hAnsi="Times New Roman" w:cs="Times New Roman"/>
                <w:color w:val="000000"/>
                <w:sz w:val="24"/>
                <w:szCs w:val="24"/>
              </w:rPr>
              <w:t>освоения</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(модуля)</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изменениями»</w:t>
            </w:r>
            <w:r>
              <w:t xml:space="preserve"> </w:t>
            </w:r>
            <w:r>
              <w:rPr>
                <w:rFonts w:ascii="Times New Roman" w:hAnsi="Times New Roman" w:cs="Times New Roman"/>
                <w:color w:val="000000"/>
                <w:sz w:val="24"/>
                <w:szCs w:val="24"/>
              </w:rPr>
              <w:t>обучающийся</w:t>
            </w:r>
            <w:r>
              <w:t xml:space="preserve"> </w:t>
            </w:r>
            <w:r>
              <w:rPr>
                <w:rFonts w:ascii="Times New Roman" w:hAnsi="Times New Roman" w:cs="Times New Roman"/>
                <w:color w:val="000000"/>
                <w:sz w:val="24"/>
                <w:szCs w:val="24"/>
              </w:rPr>
              <w:t>должен</w:t>
            </w:r>
            <w:r>
              <w:t xml:space="preserve"> </w:t>
            </w:r>
            <w:r>
              <w:rPr>
                <w:rFonts w:ascii="Times New Roman" w:hAnsi="Times New Roman" w:cs="Times New Roman"/>
                <w:color w:val="000000"/>
                <w:sz w:val="24"/>
                <w:szCs w:val="24"/>
              </w:rPr>
              <w:t>обладать</w:t>
            </w:r>
            <w:r>
              <w:t xml:space="preserve"> </w:t>
            </w:r>
            <w:r>
              <w:rPr>
                <w:rFonts w:ascii="Times New Roman" w:hAnsi="Times New Roman" w:cs="Times New Roman"/>
                <w:color w:val="000000"/>
                <w:sz w:val="24"/>
                <w:szCs w:val="24"/>
              </w:rPr>
              <w:t>следующими</w:t>
            </w:r>
            <w:r>
              <w:t xml:space="preserve"> </w:t>
            </w:r>
            <w:r>
              <w:rPr>
                <w:rFonts w:ascii="Times New Roman" w:hAnsi="Times New Roman" w:cs="Times New Roman"/>
                <w:color w:val="000000"/>
                <w:sz w:val="24"/>
                <w:szCs w:val="24"/>
              </w:rPr>
              <w:t>компетенциями:</w:t>
            </w:r>
            <w:r>
              <w:t xml:space="preserve"> </w:t>
            </w:r>
          </w:p>
        </w:tc>
      </w:tr>
      <w:tr w:rsidR="00BC5B65">
        <w:trPr>
          <w:trHeight w:hRule="exact" w:val="277"/>
        </w:trPr>
        <w:tc>
          <w:tcPr>
            <w:tcW w:w="1985" w:type="dxa"/>
          </w:tcPr>
          <w:p w:rsidR="00BC5B65" w:rsidRDefault="00BC5B65"/>
        </w:tc>
        <w:tc>
          <w:tcPr>
            <w:tcW w:w="7372" w:type="dxa"/>
          </w:tcPr>
          <w:p w:rsidR="00BC5B65" w:rsidRDefault="00BC5B65"/>
        </w:tc>
      </w:tr>
      <w:tr w:rsidR="00BC5B65">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BC5B65" w:rsidRDefault="00AD3E84">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BC5B65" w:rsidRDefault="00AD3E84">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BC5B6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ПК-1 способностью управлять организациями, подразделениями, группами (командами) сотрудников, проектами и сетями</w:t>
            </w:r>
          </w:p>
        </w:tc>
      </w:tr>
      <w:tr w:rsidR="00BC5B6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 основные понятия дисциплины</w:t>
            </w:r>
          </w:p>
          <w:p w:rsidR="00BC5B65" w:rsidRDefault="00AD3E84">
            <w:pPr>
              <w:spacing w:after="0" w:line="240" w:lineRule="auto"/>
              <w:rPr>
                <w:sz w:val="24"/>
                <w:szCs w:val="24"/>
              </w:rPr>
            </w:pPr>
            <w:r>
              <w:rPr>
                <w:rFonts w:ascii="Times New Roman" w:hAnsi="Times New Roman" w:cs="Times New Roman"/>
                <w:color w:val="000000"/>
                <w:sz w:val="24"/>
                <w:szCs w:val="24"/>
              </w:rPr>
              <w:t>- состав и методы сбора информации, необходимой для оценки изменений и разработки бизнес-планов проектов.</w:t>
            </w:r>
          </w:p>
        </w:tc>
      </w:tr>
      <w:tr w:rsidR="00BC5B65">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 применять, самостоятельно разрабатывать и внедрять методы управления изменениями</w:t>
            </w:r>
          </w:p>
          <w:p w:rsidR="00BC5B65" w:rsidRDefault="00AD3E84">
            <w:pPr>
              <w:spacing w:after="0" w:line="240" w:lineRule="auto"/>
              <w:rPr>
                <w:sz w:val="24"/>
                <w:szCs w:val="24"/>
              </w:rPr>
            </w:pPr>
            <w:r>
              <w:rPr>
                <w:rFonts w:ascii="Times New Roman" w:hAnsi="Times New Roman" w:cs="Times New Roman"/>
                <w:color w:val="000000"/>
                <w:sz w:val="24"/>
                <w:szCs w:val="24"/>
              </w:rPr>
              <w:t>- разрабатывать методы и механизмы мониторинга и оценки качества изменений</w:t>
            </w:r>
          </w:p>
          <w:p w:rsidR="00BC5B65" w:rsidRDefault="00AD3E84">
            <w:pPr>
              <w:spacing w:after="0" w:line="240" w:lineRule="auto"/>
              <w:rPr>
                <w:sz w:val="24"/>
                <w:szCs w:val="24"/>
              </w:rPr>
            </w:pPr>
            <w:r>
              <w:rPr>
                <w:rFonts w:ascii="Times New Roman" w:hAnsi="Times New Roman" w:cs="Times New Roman"/>
                <w:color w:val="000000"/>
                <w:sz w:val="24"/>
                <w:szCs w:val="24"/>
              </w:rPr>
              <w:t>- самостоятельно осваивать новые методы, подходы, приемы, направленные на решение управленческих задач</w:t>
            </w:r>
          </w:p>
        </w:tc>
      </w:tr>
    </w:tbl>
    <w:p w:rsidR="00BC5B65" w:rsidRDefault="00AD3E84">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BC5B65">
        <w:trPr>
          <w:trHeight w:hRule="exact" w:val="331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 методами управления изменениями</w:t>
            </w:r>
          </w:p>
          <w:p w:rsidR="00BC5B65" w:rsidRDefault="00AD3E84">
            <w:pPr>
              <w:spacing w:after="0" w:line="240" w:lineRule="auto"/>
              <w:rPr>
                <w:sz w:val="24"/>
                <w:szCs w:val="24"/>
              </w:rPr>
            </w:pPr>
            <w:r>
              <w:rPr>
                <w:rFonts w:ascii="Times New Roman" w:hAnsi="Times New Roman" w:cs="Times New Roman"/>
                <w:color w:val="000000"/>
                <w:sz w:val="24"/>
                <w:szCs w:val="24"/>
              </w:rPr>
              <w:t>- способами демонстрации умения анализировать ситуацию;</w:t>
            </w:r>
          </w:p>
          <w:p w:rsidR="00BC5B65" w:rsidRDefault="00AD3E84">
            <w:pPr>
              <w:spacing w:after="0" w:line="240" w:lineRule="auto"/>
              <w:rPr>
                <w:sz w:val="24"/>
                <w:szCs w:val="24"/>
              </w:rPr>
            </w:pPr>
            <w:r>
              <w:rPr>
                <w:rFonts w:ascii="Times New Roman" w:hAnsi="Times New Roman" w:cs="Times New Roman"/>
                <w:color w:val="000000"/>
                <w:sz w:val="24"/>
                <w:szCs w:val="24"/>
              </w:rPr>
              <w:t>- навыками и методиками обобщения результатов решения, экспериментальной деятельности;</w:t>
            </w:r>
          </w:p>
          <w:p w:rsidR="00BC5B65" w:rsidRDefault="00AD3E84">
            <w:pPr>
              <w:spacing w:after="0" w:line="240" w:lineRule="auto"/>
              <w:rPr>
                <w:sz w:val="24"/>
                <w:szCs w:val="24"/>
              </w:rPr>
            </w:pPr>
            <w:r>
              <w:rPr>
                <w:rFonts w:ascii="Times New Roman" w:hAnsi="Times New Roman" w:cs="Times New Roman"/>
                <w:color w:val="000000"/>
                <w:sz w:val="24"/>
                <w:szCs w:val="24"/>
              </w:rPr>
              <w:t>- способами оценивания значимости и практической пригодности полученных результатов;</w:t>
            </w:r>
          </w:p>
          <w:p w:rsidR="00BC5B65" w:rsidRDefault="00AD3E84">
            <w:pPr>
              <w:spacing w:after="0" w:line="240" w:lineRule="auto"/>
              <w:rPr>
                <w:sz w:val="24"/>
                <w:szCs w:val="24"/>
              </w:rPr>
            </w:pPr>
            <w:r>
              <w:rPr>
                <w:rFonts w:ascii="Times New Roman" w:hAnsi="Times New Roman" w:cs="Times New Roman"/>
                <w:color w:val="000000"/>
                <w:sz w:val="24"/>
                <w:szCs w:val="24"/>
              </w:rPr>
              <w:t>- возможностью междисциплинарного применения;</w:t>
            </w:r>
          </w:p>
          <w:p w:rsidR="00BC5B65" w:rsidRDefault="00AD3E84">
            <w:pPr>
              <w:spacing w:after="0" w:line="240" w:lineRule="auto"/>
              <w:rPr>
                <w:sz w:val="24"/>
                <w:szCs w:val="24"/>
              </w:rPr>
            </w:pPr>
            <w:r>
              <w:rPr>
                <w:rFonts w:ascii="Times New Roman" w:hAnsi="Times New Roman" w:cs="Times New Roman"/>
                <w:color w:val="000000"/>
                <w:sz w:val="24"/>
                <w:szCs w:val="24"/>
              </w:rPr>
              <w:t>- основными методами решения задач в области управления изменениями;</w:t>
            </w:r>
          </w:p>
          <w:p w:rsidR="00BC5B65" w:rsidRDefault="00AD3E84">
            <w:pPr>
              <w:spacing w:after="0" w:line="240" w:lineRule="auto"/>
              <w:rPr>
                <w:sz w:val="24"/>
                <w:szCs w:val="24"/>
              </w:rPr>
            </w:pPr>
            <w:r>
              <w:rPr>
                <w:rFonts w:ascii="Times New Roman" w:hAnsi="Times New Roman" w:cs="Times New Roman"/>
                <w:color w:val="000000"/>
                <w:sz w:val="24"/>
                <w:szCs w:val="24"/>
              </w:rPr>
              <w:t>- способностью разрабатывать и принимать управленческие решения в области области управления изменениями;</w:t>
            </w:r>
          </w:p>
          <w:p w:rsidR="00BC5B65" w:rsidRDefault="00AD3E84">
            <w:pPr>
              <w:spacing w:after="0" w:line="240" w:lineRule="auto"/>
              <w:rPr>
                <w:sz w:val="24"/>
                <w:szCs w:val="24"/>
              </w:rPr>
            </w:pPr>
            <w:r>
              <w:rPr>
                <w:rFonts w:ascii="Times New Roman" w:hAnsi="Times New Roman" w:cs="Times New Roman"/>
                <w:color w:val="000000"/>
                <w:sz w:val="24"/>
                <w:szCs w:val="24"/>
              </w:rPr>
              <w:t>- профессиональным языком предметной области знания.</w:t>
            </w:r>
          </w:p>
        </w:tc>
      </w:tr>
      <w:tr w:rsidR="00BC5B65">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BC5B6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современные количественные и качественные методы моделирования и управления бизнес-процессами, инструментальные средства управления бизнес-процессами</w:t>
            </w:r>
          </w:p>
        </w:tc>
      </w:tr>
      <w:tr w:rsidR="00BC5B65">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применять современные количественные и качественные методы для проведения прикладных исследований и управления бизнес- процессами, готовить аналитические материалы по результатам их применения</w:t>
            </w:r>
          </w:p>
        </w:tc>
      </w:tr>
      <w:tr w:rsidR="00BC5B6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навыками применения количественных и качественных методов для проведения прикладных исследований, подготовки аналитических материалов по результатам их применения.</w:t>
            </w:r>
          </w:p>
        </w:tc>
      </w:tr>
      <w:tr w:rsidR="00BC5B6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ПК-5 владением методами экономического и стратегического анализа поведения экономических агентов и рынков в глобальной среде</w:t>
            </w:r>
          </w:p>
        </w:tc>
      </w:tr>
      <w:tr w:rsidR="00BC5B65">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методы экономического и стратегического анализа поведения экономических агентов на различных рынках</w:t>
            </w:r>
          </w:p>
        </w:tc>
      </w:tr>
      <w:tr w:rsidR="00BC5B65">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разрабатывать стратегии поведения экономических агентов и прогнозировать последствия применения стратегий при различных сценариях общественного развития</w:t>
            </w:r>
          </w:p>
        </w:tc>
      </w:tr>
      <w:tr w:rsidR="00BC5B65">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C5B65" w:rsidRDefault="00AD3E84">
            <w:pPr>
              <w:spacing w:after="0" w:line="240" w:lineRule="auto"/>
              <w:rPr>
                <w:sz w:val="24"/>
                <w:szCs w:val="24"/>
              </w:rPr>
            </w:pPr>
            <w:r>
              <w:rPr>
                <w:rFonts w:ascii="Times New Roman" w:hAnsi="Times New Roman" w:cs="Times New Roman"/>
                <w:color w:val="000000"/>
                <w:sz w:val="24"/>
                <w:szCs w:val="24"/>
              </w:rPr>
              <w:t>- приемами и методами решения конкретных задач по обоснованию стратегии поведения экономических агентов на различных рынках;</w:t>
            </w:r>
          </w:p>
          <w:p w:rsidR="00BC5B65" w:rsidRDefault="00AD3E84">
            <w:pPr>
              <w:spacing w:after="0" w:line="240" w:lineRule="auto"/>
              <w:rPr>
                <w:sz w:val="24"/>
                <w:szCs w:val="24"/>
              </w:rPr>
            </w:pPr>
            <w:r>
              <w:rPr>
                <w:rFonts w:ascii="Times New Roman" w:hAnsi="Times New Roman" w:cs="Times New Roman"/>
                <w:color w:val="000000"/>
                <w:sz w:val="24"/>
                <w:szCs w:val="24"/>
              </w:rPr>
              <w:t>- навыками подготовки заданий и разработки системы социально- экономических показателей хозяйствующих субъектов;</w:t>
            </w:r>
          </w:p>
          <w:p w:rsidR="00BC5B65" w:rsidRDefault="00AD3E84">
            <w:pPr>
              <w:spacing w:after="0" w:line="240" w:lineRule="auto"/>
              <w:rPr>
                <w:sz w:val="24"/>
                <w:szCs w:val="24"/>
              </w:rPr>
            </w:pPr>
            <w:r>
              <w:rPr>
                <w:rFonts w:ascii="Times New Roman" w:hAnsi="Times New Roman" w:cs="Times New Roman"/>
                <w:color w:val="000000"/>
                <w:sz w:val="24"/>
                <w:szCs w:val="24"/>
              </w:rPr>
              <w:t>- навыками составления экономических разделов планов предприятий и организаций различных форм собственности;</w:t>
            </w:r>
          </w:p>
          <w:p w:rsidR="00BC5B65" w:rsidRDefault="00AD3E84">
            <w:pPr>
              <w:spacing w:after="0" w:line="240" w:lineRule="auto"/>
              <w:rPr>
                <w:sz w:val="24"/>
                <w:szCs w:val="24"/>
              </w:rPr>
            </w:pPr>
            <w:r>
              <w:rPr>
                <w:rFonts w:ascii="Times New Roman" w:hAnsi="Times New Roman" w:cs="Times New Roman"/>
                <w:color w:val="000000"/>
                <w:sz w:val="24"/>
                <w:szCs w:val="24"/>
              </w:rPr>
              <w:t>- навыками разработки стратегии поведения экономических агентов и рынков в глобальной среде</w:t>
            </w:r>
          </w:p>
        </w:tc>
      </w:tr>
    </w:tbl>
    <w:p w:rsidR="00BC5B65" w:rsidRDefault="00AD3E84">
      <w:pPr>
        <w:rPr>
          <w:sz w:val="0"/>
          <w:szCs w:val="0"/>
        </w:rPr>
      </w:pPr>
      <w:r>
        <w:br w:type="page"/>
      </w:r>
    </w:p>
    <w:tbl>
      <w:tblPr>
        <w:tblW w:w="0" w:type="auto"/>
        <w:tblCellMar>
          <w:left w:w="0" w:type="dxa"/>
          <w:right w:w="0" w:type="dxa"/>
        </w:tblCellMar>
        <w:tblLook w:val="04A0" w:firstRow="1" w:lastRow="0" w:firstColumn="1" w:lastColumn="0" w:noHBand="0" w:noVBand="1"/>
      </w:tblPr>
      <w:tblGrid>
        <w:gridCol w:w="822"/>
        <w:gridCol w:w="1922"/>
        <w:gridCol w:w="428"/>
        <w:gridCol w:w="475"/>
        <w:gridCol w:w="502"/>
        <w:gridCol w:w="622"/>
        <w:gridCol w:w="461"/>
        <w:gridCol w:w="1491"/>
        <w:gridCol w:w="1480"/>
        <w:gridCol w:w="1187"/>
      </w:tblGrid>
      <w:tr w:rsidR="00BC5B65">
        <w:trPr>
          <w:trHeight w:hRule="exact" w:val="285"/>
        </w:trPr>
        <w:tc>
          <w:tcPr>
            <w:tcW w:w="710" w:type="dxa"/>
          </w:tcPr>
          <w:p w:rsidR="00BC5B65" w:rsidRDefault="00BC5B65"/>
        </w:tc>
        <w:tc>
          <w:tcPr>
            <w:tcW w:w="9228" w:type="dxa"/>
            <w:gridSpan w:val="9"/>
            <w:shd w:val="clear" w:color="000000" w:fill="FFFFFF"/>
            <w:tcMar>
              <w:left w:w="34" w:type="dxa"/>
              <w:right w:w="34" w:type="dxa"/>
            </w:tcMar>
          </w:tcPr>
          <w:p w:rsidR="00BC5B65" w:rsidRDefault="00AD3E84">
            <w:pPr>
              <w:spacing w:after="0" w:line="240" w:lineRule="auto"/>
              <w:jc w:val="both"/>
              <w:rPr>
                <w:sz w:val="24"/>
                <w:szCs w:val="24"/>
              </w:rPr>
            </w:pPr>
            <w:r>
              <w:rPr>
                <w:rFonts w:ascii="Times New Roman" w:hAnsi="Times New Roman" w:cs="Times New Roman"/>
                <w:b/>
                <w:color w:val="000000"/>
                <w:sz w:val="24"/>
                <w:szCs w:val="24"/>
              </w:rPr>
              <w:t>4.</w:t>
            </w:r>
            <w:r>
              <w:t xml:space="preserve"> </w:t>
            </w:r>
            <w:r>
              <w:rPr>
                <w:rFonts w:ascii="Times New Roman" w:hAnsi="Times New Roman" w:cs="Times New Roman"/>
                <w:b/>
                <w:color w:val="000000"/>
                <w:sz w:val="24"/>
                <w:szCs w:val="24"/>
              </w:rPr>
              <w:t>Структура,</w:t>
            </w:r>
            <w:r>
              <w:t xml:space="preserve"> </w:t>
            </w:r>
            <w:r>
              <w:rPr>
                <w:rFonts w:ascii="Times New Roman" w:hAnsi="Times New Roman" w:cs="Times New Roman"/>
                <w:b/>
                <w:color w:val="000000"/>
                <w:sz w:val="24"/>
                <w:szCs w:val="24"/>
              </w:rPr>
              <w:t>объём</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содержание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C5B65">
        <w:trPr>
          <w:trHeight w:hRule="exact" w:val="3611"/>
        </w:trPr>
        <w:tc>
          <w:tcPr>
            <w:tcW w:w="9937" w:type="dxa"/>
            <w:gridSpan w:val="10"/>
            <w:shd w:val="clear" w:color="000000" w:fill="FFFFFF"/>
            <w:tcMar>
              <w:left w:w="34" w:type="dxa"/>
              <w:right w:w="34" w:type="dxa"/>
            </w:tcMar>
          </w:tcPr>
          <w:p w:rsidR="00BC5B65" w:rsidRDefault="00AD3E84">
            <w:pPr>
              <w:spacing w:after="0" w:line="240" w:lineRule="auto"/>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трудоемкость</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составляет</w:t>
            </w:r>
            <w:r>
              <w:t xml:space="preserve"> </w:t>
            </w: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зачетных</w:t>
            </w:r>
            <w:r>
              <w:t xml:space="preserve"> </w:t>
            </w:r>
            <w:r>
              <w:rPr>
                <w:rFonts w:ascii="Times New Roman" w:hAnsi="Times New Roman" w:cs="Times New Roman"/>
                <w:color w:val="000000"/>
                <w:sz w:val="24"/>
                <w:szCs w:val="24"/>
              </w:rPr>
              <w:t>единиц</w:t>
            </w:r>
            <w:r>
              <w:t xml:space="preserve"> </w:t>
            </w:r>
            <w:r>
              <w:rPr>
                <w:rFonts w:ascii="Times New Roman" w:hAnsi="Times New Roman" w:cs="Times New Roman"/>
                <w:color w:val="000000"/>
                <w:sz w:val="24"/>
                <w:szCs w:val="24"/>
              </w:rPr>
              <w:t>108</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том</w:t>
            </w:r>
            <w:r>
              <w:t xml:space="preserve"> </w:t>
            </w:r>
            <w:r>
              <w:rPr>
                <w:rFonts w:ascii="Times New Roman" w:hAnsi="Times New Roman" w:cs="Times New Roman"/>
                <w:color w:val="000000"/>
                <w:sz w:val="24"/>
                <w:szCs w:val="24"/>
              </w:rPr>
              <w:t>числе:</w:t>
            </w:r>
            <w:r>
              <w:t xml:space="preserve"> </w:t>
            </w:r>
          </w:p>
          <w:p w:rsidR="00BC5B65" w:rsidRDefault="00AD3E8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контактная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26,1</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BC5B65" w:rsidRDefault="00AD3E8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аудиторная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26</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BC5B65" w:rsidRDefault="00AD3E8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внеаудиторная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0,1</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BC5B65" w:rsidRDefault="00AD3E8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81,9</w:t>
            </w:r>
            <w:r>
              <w:t xml:space="preserve"> </w:t>
            </w:r>
            <w:r>
              <w:rPr>
                <w:rFonts w:ascii="Times New Roman" w:hAnsi="Times New Roman" w:cs="Times New Roman"/>
                <w:color w:val="000000"/>
                <w:sz w:val="24"/>
                <w:szCs w:val="24"/>
              </w:rPr>
              <w:t>акад.</w:t>
            </w:r>
            <w:r>
              <w:t xml:space="preserve"> </w:t>
            </w:r>
            <w:r>
              <w:rPr>
                <w:rFonts w:ascii="Times New Roman" w:hAnsi="Times New Roman" w:cs="Times New Roman"/>
                <w:color w:val="000000"/>
                <w:sz w:val="24"/>
                <w:szCs w:val="24"/>
              </w:rPr>
              <w:t>часов;</w:t>
            </w:r>
            <w:r>
              <w:t xml:space="preserve"> </w:t>
            </w:r>
          </w:p>
          <w:p w:rsidR="00BC5B65" w:rsidRDefault="00BC5B65">
            <w:pPr>
              <w:spacing w:after="0" w:line="240" w:lineRule="auto"/>
              <w:jc w:val="both"/>
              <w:rPr>
                <w:sz w:val="24"/>
                <w:szCs w:val="24"/>
              </w:rPr>
            </w:pPr>
          </w:p>
          <w:p w:rsidR="00BC5B65" w:rsidRDefault="00BC5B65">
            <w:pPr>
              <w:spacing w:after="0" w:line="240" w:lineRule="auto"/>
              <w:jc w:val="both"/>
              <w:rPr>
                <w:sz w:val="24"/>
                <w:szCs w:val="24"/>
              </w:rPr>
            </w:pPr>
          </w:p>
          <w:p w:rsidR="00BC5B65" w:rsidRDefault="00AD3E84">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BC5B65">
        <w:trPr>
          <w:trHeight w:hRule="exact" w:val="138"/>
        </w:trPr>
        <w:tc>
          <w:tcPr>
            <w:tcW w:w="710" w:type="dxa"/>
          </w:tcPr>
          <w:p w:rsidR="00BC5B65" w:rsidRDefault="00BC5B65"/>
        </w:tc>
        <w:tc>
          <w:tcPr>
            <w:tcW w:w="1702" w:type="dxa"/>
          </w:tcPr>
          <w:p w:rsidR="00BC5B65" w:rsidRDefault="00BC5B65"/>
        </w:tc>
        <w:tc>
          <w:tcPr>
            <w:tcW w:w="426" w:type="dxa"/>
          </w:tcPr>
          <w:p w:rsidR="00BC5B65" w:rsidRDefault="00BC5B65"/>
        </w:tc>
        <w:tc>
          <w:tcPr>
            <w:tcW w:w="568" w:type="dxa"/>
          </w:tcPr>
          <w:p w:rsidR="00BC5B65" w:rsidRDefault="00BC5B65"/>
        </w:tc>
        <w:tc>
          <w:tcPr>
            <w:tcW w:w="710" w:type="dxa"/>
          </w:tcPr>
          <w:p w:rsidR="00BC5B65" w:rsidRDefault="00BC5B65"/>
        </w:tc>
        <w:tc>
          <w:tcPr>
            <w:tcW w:w="710" w:type="dxa"/>
          </w:tcPr>
          <w:p w:rsidR="00BC5B65" w:rsidRDefault="00BC5B65"/>
        </w:tc>
        <w:tc>
          <w:tcPr>
            <w:tcW w:w="568" w:type="dxa"/>
          </w:tcPr>
          <w:p w:rsidR="00BC5B65" w:rsidRDefault="00BC5B65"/>
        </w:tc>
        <w:tc>
          <w:tcPr>
            <w:tcW w:w="1560" w:type="dxa"/>
          </w:tcPr>
          <w:p w:rsidR="00BC5B65" w:rsidRDefault="00BC5B65"/>
        </w:tc>
        <w:tc>
          <w:tcPr>
            <w:tcW w:w="1702" w:type="dxa"/>
          </w:tcPr>
          <w:p w:rsidR="00BC5B65" w:rsidRDefault="00BC5B65"/>
        </w:tc>
        <w:tc>
          <w:tcPr>
            <w:tcW w:w="1277" w:type="dxa"/>
          </w:tcPr>
          <w:p w:rsidR="00BC5B65" w:rsidRDefault="00BC5B65"/>
        </w:tc>
      </w:tr>
      <w:tr w:rsidR="00BC5B65">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BC5B65" w:rsidRDefault="00AD3E84">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Аудиторная</w:t>
            </w:r>
            <w:r>
              <w:t xml:space="preserve"> </w:t>
            </w:r>
          </w:p>
          <w:p w:rsidR="00BC5B65" w:rsidRDefault="00AD3E84">
            <w:pPr>
              <w:spacing w:after="0" w:line="240" w:lineRule="auto"/>
              <w:jc w:val="center"/>
              <w:rPr>
                <w:sz w:val="19"/>
                <w:szCs w:val="19"/>
              </w:rPr>
            </w:pPr>
            <w:r>
              <w:rPr>
                <w:rFonts w:ascii="Times New Roman" w:hAnsi="Times New Roman" w:cs="Times New Roman"/>
                <w:color w:val="000000"/>
                <w:sz w:val="19"/>
                <w:szCs w:val="19"/>
              </w:rPr>
              <w:t>контактная</w:t>
            </w:r>
            <w:r>
              <w:t xml:space="preserve"> </w:t>
            </w:r>
            <w:r>
              <w:rPr>
                <w:rFonts w:ascii="Times New Roman" w:hAnsi="Times New Roman" w:cs="Times New Roman"/>
                <w:color w:val="000000"/>
                <w:sz w:val="19"/>
                <w:szCs w:val="19"/>
              </w:rPr>
              <w:t>работа</w:t>
            </w:r>
            <w:r>
              <w:t xml:space="preserve"> </w:t>
            </w:r>
          </w:p>
          <w:p w:rsidR="00BC5B65" w:rsidRDefault="00AD3E84">
            <w:pPr>
              <w:spacing w:after="0" w:line="240" w:lineRule="auto"/>
              <w:jc w:val="center"/>
              <w:rPr>
                <w:sz w:val="19"/>
                <w:szCs w:val="19"/>
              </w:rPr>
            </w:pP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акад.</w:t>
            </w:r>
            <w:r>
              <w:t xml:space="preserve"> </w:t>
            </w:r>
            <w:r>
              <w:rPr>
                <w:rFonts w:ascii="Times New Roman" w:hAnsi="Times New Roman" w:cs="Times New Roman"/>
                <w:color w:val="000000"/>
                <w:sz w:val="19"/>
                <w:szCs w:val="19"/>
              </w:rPr>
              <w:t>часах)</w:t>
            </w:r>
            <w: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BC5B65" w:rsidRDefault="00AD3E84">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Форма</w:t>
            </w:r>
            <w:r>
              <w:t xml:space="preserve"> </w:t>
            </w:r>
            <w:r>
              <w:rPr>
                <w:rFonts w:ascii="Times New Roman" w:hAnsi="Times New Roman" w:cs="Times New Roman"/>
                <w:color w:val="000000"/>
                <w:sz w:val="19"/>
                <w:szCs w:val="19"/>
              </w:rPr>
              <w:t>текущего</w:t>
            </w:r>
            <w:r>
              <w:t xml:space="preserve"> </w:t>
            </w:r>
            <w:r>
              <w:rPr>
                <w:rFonts w:ascii="Times New Roman" w:hAnsi="Times New Roman" w:cs="Times New Roman"/>
                <w:color w:val="000000"/>
                <w:sz w:val="19"/>
                <w:szCs w:val="19"/>
              </w:rPr>
              <w:t>контроля</w:t>
            </w:r>
            <w:r>
              <w:t xml:space="preserve"> </w:t>
            </w:r>
            <w:r>
              <w:rPr>
                <w:rFonts w:ascii="Times New Roman" w:hAnsi="Times New Roman" w:cs="Times New Roman"/>
                <w:color w:val="000000"/>
                <w:sz w:val="19"/>
                <w:szCs w:val="19"/>
              </w:rPr>
              <w:t>успеваемости</w:t>
            </w:r>
            <w:r>
              <w:t xml:space="preserve"> </w:t>
            </w:r>
            <w:r>
              <w:rPr>
                <w:rFonts w:ascii="Times New Roman" w:hAnsi="Times New Roman" w:cs="Times New Roman"/>
                <w:color w:val="000000"/>
                <w:sz w:val="19"/>
                <w:szCs w:val="19"/>
              </w:rPr>
              <w:t>и</w:t>
            </w:r>
            <w:r>
              <w:t xml:space="preserve"> </w:t>
            </w:r>
          </w:p>
          <w:p w:rsidR="00BC5B65" w:rsidRDefault="00AD3E84">
            <w:pPr>
              <w:spacing w:after="0" w:line="240" w:lineRule="auto"/>
              <w:jc w:val="center"/>
              <w:rPr>
                <w:sz w:val="19"/>
                <w:szCs w:val="19"/>
              </w:rPr>
            </w:pPr>
            <w:r>
              <w:rPr>
                <w:rFonts w:ascii="Times New Roman" w:hAnsi="Times New Roman" w:cs="Times New Roman"/>
                <w:color w:val="000000"/>
                <w:sz w:val="19"/>
                <w:szCs w:val="19"/>
              </w:rPr>
              <w:t>промежуточной</w:t>
            </w:r>
            <w:r>
              <w:t xml:space="preserve"> </w:t>
            </w:r>
            <w:r>
              <w:rPr>
                <w:rFonts w:ascii="Times New Roman" w:hAnsi="Times New Roman" w:cs="Times New Roman"/>
                <w:color w:val="000000"/>
                <w:sz w:val="19"/>
                <w:szCs w:val="19"/>
              </w:rPr>
              <w:t>аттестации</w:t>
            </w:r>
            <w: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BC5B65">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C5B65" w:rsidRDefault="00BC5B65"/>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BC5B65" w:rsidRDefault="00AD3E84">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BC5B65" w:rsidRDefault="00BC5B65"/>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r>
      <w:tr w:rsidR="00BC5B65">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Теоретические</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организационными</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Инструменты</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управлении</w:t>
            </w:r>
            <w:r>
              <w:t xml:space="preserve"> </w:t>
            </w:r>
            <w:r>
              <w:rPr>
                <w:rFonts w:ascii="Times New Roman" w:hAnsi="Times New Roman" w:cs="Times New Roman"/>
                <w:color w:val="000000"/>
                <w:sz w:val="19"/>
                <w:szCs w:val="19"/>
              </w:rPr>
              <w:t>изменениями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r>
      <w:tr w:rsidR="00BC5B65">
        <w:trPr>
          <w:trHeight w:hRule="exact" w:val="418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Понятие,содержание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классификация</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Причины</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Модели</w:t>
            </w:r>
            <w:r>
              <w:t xml:space="preserve"> </w:t>
            </w:r>
            <w:r>
              <w:rPr>
                <w:rFonts w:ascii="Times New Roman" w:hAnsi="Times New Roman" w:cs="Times New Roman"/>
                <w:color w:val="000000"/>
                <w:sz w:val="19"/>
                <w:szCs w:val="19"/>
              </w:rPr>
              <w:t>управления</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реализации,</w:t>
            </w:r>
            <w:r>
              <w:t xml:space="preserve"> </w:t>
            </w:r>
            <w:r>
              <w:rPr>
                <w:rFonts w:ascii="Times New Roman" w:hAnsi="Times New Roman" w:cs="Times New Roman"/>
                <w:color w:val="000000"/>
                <w:sz w:val="19"/>
                <w:szCs w:val="19"/>
              </w:rPr>
              <w:t>достоинства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недостатки.</w:t>
            </w:r>
            <w:r>
              <w:t xml:space="preserve"> </w:t>
            </w:r>
            <w:r>
              <w:rPr>
                <w:rFonts w:ascii="Times New Roman" w:hAnsi="Times New Roman" w:cs="Times New Roman"/>
                <w:color w:val="000000"/>
                <w:sz w:val="19"/>
                <w:szCs w:val="19"/>
              </w:rPr>
              <w:t>Организационные</w:t>
            </w:r>
            <w:r>
              <w:t xml:space="preserve"> </w:t>
            </w:r>
            <w:r>
              <w:rPr>
                <w:rFonts w:ascii="Times New Roman" w:hAnsi="Times New Roman" w:cs="Times New Roman"/>
                <w:color w:val="000000"/>
                <w:sz w:val="19"/>
                <w:szCs w:val="19"/>
              </w:rPr>
              <w:t>изменения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жизненном</w:t>
            </w:r>
            <w:r>
              <w:t xml:space="preserve"> </w:t>
            </w:r>
            <w:r>
              <w:rPr>
                <w:rFonts w:ascii="Times New Roman" w:hAnsi="Times New Roman" w:cs="Times New Roman"/>
                <w:color w:val="000000"/>
                <w:sz w:val="19"/>
                <w:szCs w:val="19"/>
              </w:rPr>
              <w:t>цикле</w:t>
            </w:r>
            <w:r>
              <w:t xml:space="preserve"> </w:t>
            </w:r>
            <w:r>
              <w:rPr>
                <w:rFonts w:ascii="Times New Roman" w:hAnsi="Times New Roman" w:cs="Times New Roman"/>
                <w:color w:val="000000"/>
                <w:sz w:val="19"/>
                <w:szCs w:val="19"/>
              </w:rPr>
              <w:t>компаний.</w:t>
            </w:r>
            <w:r>
              <w:t xml:space="preserve"> </w:t>
            </w:r>
            <w:r>
              <w:rPr>
                <w:rFonts w:ascii="Times New Roman" w:hAnsi="Times New Roman" w:cs="Times New Roman"/>
                <w:color w:val="000000"/>
                <w:sz w:val="19"/>
                <w:szCs w:val="19"/>
              </w:rPr>
              <w:t>Модели</w:t>
            </w:r>
            <w:r>
              <w:t xml:space="preserve"> </w:t>
            </w:r>
            <w:r>
              <w:rPr>
                <w:rFonts w:ascii="Times New Roman" w:hAnsi="Times New Roman" w:cs="Times New Roman"/>
                <w:color w:val="000000"/>
                <w:sz w:val="19"/>
                <w:szCs w:val="19"/>
              </w:rPr>
              <w:t>жизненного</w:t>
            </w:r>
            <w:r>
              <w:t xml:space="preserve"> </w:t>
            </w:r>
            <w:r>
              <w:rPr>
                <w:rFonts w:ascii="Times New Roman" w:hAnsi="Times New Roman" w:cs="Times New Roman"/>
                <w:color w:val="000000"/>
                <w:sz w:val="19"/>
                <w:szCs w:val="19"/>
              </w:rPr>
              <w:t>цикла.</w:t>
            </w:r>
            <w:r>
              <w:t xml:space="preserve"> </w:t>
            </w:r>
            <w:r>
              <w:rPr>
                <w:rFonts w:ascii="Times New Roman" w:hAnsi="Times New Roman" w:cs="Times New Roman"/>
                <w:color w:val="000000"/>
                <w:sz w:val="19"/>
                <w:szCs w:val="19"/>
              </w:rPr>
              <w:t>Моделирование</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проектирование</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стратегии</w:t>
            </w:r>
            <w:r>
              <w:t xml:space="preserve"> </w:t>
            </w:r>
            <w:r>
              <w:rPr>
                <w:rFonts w:ascii="Times New Roman" w:hAnsi="Times New Roman" w:cs="Times New Roman"/>
                <w:color w:val="000000"/>
                <w:sz w:val="19"/>
                <w:szCs w:val="19"/>
              </w:rPr>
              <w:t>изменений.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Текущий</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rPr>
              <w:t>успеваемости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BC5B6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r>
      <w:tr w:rsidR="00BC5B6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Области</w:t>
            </w:r>
            <w:r>
              <w:t xml:space="preserve"> </w:t>
            </w:r>
            <w:r>
              <w:rPr>
                <w:rFonts w:ascii="Times New Roman" w:hAnsi="Times New Roman" w:cs="Times New Roman"/>
                <w:color w:val="000000"/>
                <w:sz w:val="19"/>
                <w:szCs w:val="19"/>
              </w:rPr>
              <w:t>осуществления</w:t>
            </w:r>
            <w:r>
              <w:t xml:space="preserve"> </w:t>
            </w:r>
            <w:r>
              <w:rPr>
                <w:rFonts w:ascii="Times New Roman" w:hAnsi="Times New Roman" w:cs="Times New Roman"/>
                <w:color w:val="000000"/>
                <w:sz w:val="19"/>
                <w:szCs w:val="19"/>
              </w:rPr>
              <w:t>организационных</w:t>
            </w:r>
            <w:r>
              <w:t xml:space="preserve"> </w:t>
            </w:r>
            <w:r>
              <w:rPr>
                <w:rFonts w:ascii="Times New Roman" w:hAnsi="Times New Roman" w:cs="Times New Roman"/>
                <w:color w:val="000000"/>
                <w:sz w:val="19"/>
                <w:szCs w:val="19"/>
              </w:rPr>
              <w:t>изменений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r>
      <w:tr w:rsidR="00BC5B65">
        <w:trPr>
          <w:trHeight w:hRule="exact" w:val="418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организационной</w:t>
            </w:r>
            <w:r>
              <w:t xml:space="preserve"> </w:t>
            </w:r>
            <w:r>
              <w:rPr>
                <w:rFonts w:ascii="Times New Roman" w:hAnsi="Times New Roman" w:cs="Times New Roman"/>
                <w:color w:val="000000"/>
                <w:sz w:val="19"/>
                <w:szCs w:val="19"/>
              </w:rPr>
              <w:t>структуры.</w:t>
            </w:r>
            <w:r>
              <w:t xml:space="preserve"> </w:t>
            </w:r>
            <w:r>
              <w:rPr>
                <w:rFonts w:ascii="Times New Roman" w:hAnsi="Times New Roman" w:cs="Times New Roman"/>
                <w:color w:val="000000"/>
                <w:sz w:val="19"/>
                <w:szCs w:val="19"/>
              </w:rPr>
              <w:t>Этапы</w:t>
            </w:r>
            <w:r>
              <w:t xml:space="preserve"> </w:t>
            </w:r>
            <w:r>
              <w:rPr>
                <w:rFonts w:ascii="Times New Roman" w:hAnsi="Times New Roman" w:cs="Times New Roman"/>
                <w:color w:val="000000"/>
                <w:sz w:val="19"/>
                <w:szCs w:val="19"/>
              </w:rPr>
              <w:t>проведения</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Оценка</w:t>
            </w:r>
            <w:r>
              <w:t xml:space="preserve"> </w:t>
            </w:r>
            <w:r>
              <w:rPr>
                <w:rFonts w:ascii="Times New Roman" w:hAnsi="Times New Roman" w:cs="Times New Roman"/>
                <w:color w:val="000000"/>
                <w:sz w:val="19"/>
                <w:szCs w:val="19"/>
              </w:rPr>
              <w:t>эффективности</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Стратегия</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Виды</w:t>
            </w:r>
            <w:r>
              <w:t xml:space="preserve"> </w:t>
            </w:r>
            <w:r>
              <w:rPr>
                <w:rFonts w:ascii="Times New Roman" w:hAnsi="Times New Roman" w:cs="Times New Roman"/>
                <w:color w:val="000000"/>
                <w:sz w:val="19"/>
                <w:szCs w:val="19"/>
              </w:rPr>
              <w:t>стратегии</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Этапы</w:t>
            </w:r>
            <w:r>
              <w:t xml:space="preserve"> </w:t>
            </w:r>
            <w:r>
              <w:rPr>
                <w:rFonts w:ascii="Times New Roman" w:hAnsi="Times New Roman" w:cs="Times New Roman"/>
                <w:color w:val="000000"/>
                <w:sz w:val="19"/>
                <w:szCs w:val="19"/>
              </w:rPr>
              <w:t>разработки</w:t>
            </w:r>
            <w:r>
              <w:t xml:space="preserve"> </w:t>
            </w:r>
            <w:r>
              <w:rPr>
                <w:rFonts w:ascii="Times New Roman" w:hAnsi="Times New Roman" w:cs="Times New Roman"/>
                <w:color w:val="000000"/>
                <w:sz w:val="19"/>
                <w:szCs w:val="19"/>
              </w:rPr>
              <w:t>стратегии</w:t>
            </w:r>
            <w:r>
              <w:t xml:space="preserve"> </w:t>
            </w:r>
            <w:r>
              <w:rPr>
                <w:rFonts w:ascii="Times New Roman" w:hAnsi="Times New Roman" w:cs="Times New Roman"/>
                <w:color w:val="000000"/>
                <w:sz w:val="19"/>
                <w:szCs w:val="19"/>
              </w:rPr>
              <w:t>изменений.</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изменениями</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организационном</w:t>
            </w:r>
            <w:r>
              <w:t xml:space="preserve"> </w:t>
            </w:r>
            <w:r>
              <w:rPr>
                <w:rFonts w:ascii="Times New Roman" w:hAnsi="Times New Roman" w:cs="Times New Roman"/>
                <w:color w:val="000000"/>
                <w:sz w:val="19"/>
                <w:szCs w:val="19"/>
              </w:rPr>
              <w:t>поведении.</w:t>
            </w:r>
            <w:r>
              <w:t xml:space="preserve"> </w:t>
            </w:r>
            <w:r>
              <w:rPr>
                <w:rFonts w:ascii="Times New Roman" w:hAnsi="Times New Roman" w:cs="Times New Roman"/>
                <w:color w:val="000000"/>
                <w:sz w:val="19"/>
                <w:szCs w:val="19"/>
              </w:rPr>
              <w:t>Сопротивление</w:t>
            </w:r>
            <w:r>
              <w:t xml:space="preserve"> </w:t>
            </w:r>
            <w:r>
              <w:rPr>
                <w:rFonts w:ascii="Times New Roman" w:hAnsi="Times New Roman" w:cs="Times New Roman"/>
                <w:color w:val="000000"/>
                <w:sz w:val="19"/>
                <w:szCs w:val="19"/>
              </w:rPr>
              <w:t>изменениям.</w:t>
            </w:r>
            <w:r>
              <w:t xml:space="preserve"> </w:t>
            </w:r>
            <w:r>
              <w:rPr>
                <w:rFonts w:ascii="Times New Roman" w:hAnsi="Times New Roman" w:cs="Times New Roman"/>
                <w:color w:val="000000"/>
                <w:sz w:val="19"/>
                <w:szCs w:val="19"/>
              </w:rPr>
              <w:t>Методы</w:t>
            </w:r>
            <w:r>
              <w:t xml:space="preserve"> </w:t>
            </w:r>
            <w:r>
              <w:rPr>
                <w:rFonts w:ascii="Times New Roman" w:hAnsi="Times New Roman" w:cs="Times New Roman"/>
                <w:color w:val="000000"/>
                <w:sz w:val="19"/>
                <w:szCs w:val="19"/>
              </w:rPr>
              <w:t>преодоления</w:t>
            </w:r>
            <w:r>
              <w:t xml:space="preserve"> </w:t>
            </w:r>
            <w:r>
              <w:rPr>
                <w:rFonts w:ascii="Times New Roman" w:hAnsi="Times New Roman" w:cs="Times New Roman"/>
                <w:color w:val="000000"/>
                <w:sz w:val="19"/>
                <w:szCs w:val="19"/>
              </w:rPr>
              <w:t>сопротивления</w:t>
            </w:r>
            <w:r>
              <w:t xml:space="preserve"> </w:t>
            </w:r>
            <w:r>
              <w:rPr>
                <w:rFonts w:ascii="Times New Roman" w:hAnsi="Times New Roman" w:cs="Times New Roman"/>
                <w:color w:val="000000"/>
                <w:sz w:val="19"/>
                <w:szCs w:val="19"/>
              </w:rPr>
              <w:t>изменениям</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вовлечение</w:t>
            </w:r>
            <w:r>
              <w:t xml:space="preserve"> </w:t>
            </w:r>
            <w:r>
              <w:rPr>
                <w:rFonts w:ascii="Times New Roman" w:hAnsi="Times New Roman" w:cs="Times New Roman"/>
                <w:color w:val="000000"/>
                <w:sz w:val="19"/>
                <w:szCs w:val="19"/>
              </w:rPr>
              <w:t>персонала</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изменения.</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Текущий</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rPr>
              <w:t>успеваемости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BC5B6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28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r>
      <w:tr w:rsidR="00BC5B65">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реализация</w:t>
            </w:r>
            <w:r>
              <w:t xml:space="preserve"> </w:t>
            </w:r>
            <w:r>
              <w:rPr>
                <w:rFonts w:ascii="Times New Roman" w:hAnsi="Times New Roman" w:cs="Times New Roman"/>
                <w:color w:val="000000"/>
                <w:sz w:val="19"/>
                <w:szCs w:val="19"/>
              </w:rPr>
              <w:t>программ</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проектов</w:t>
            </w:r>
            <w:r>
              <w:t xml:space="preserve"> </w:t>
            </w:r>
            <w:r>
              <w:rPr>
                <w:rFonts w:ascii="Times New Roman" w:hAnsi="Times New Roman" w:cs="Times New Roman"/>
                <w:color w:val="000000"/>
                <w:sz w:val="19"/>
                <w:szCs w:val="19"/>
              </w:rPr>
              <w:t>организационно-управленческих</w:t>
            </w:r>
            <w:r>
              <w:t xml:space="preserve"> </w:t>
            </w:r>
            <w:r>
              <w:rPr>
                <w:rFonts w:ascii="Times New Roman" w:hAnsi="Times New Roman" w:cs="Times New Roman"/>
                <w:color w:val="000000"/>
                <w:sz w:val="19"/>
                <w:szCs w:val="19"/>
              </w:rPr>
              <w:t>нововведений</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r>
      <w:tr w:rsidR="00BC5B65">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Разработка</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реализация</w:t>
            </w:r>
            <w:r>
              <w:t xml:space="preserve"> </w:t>
            </w:r>
            <w:r>
              <w:rPr>
                <w:rFonts w:ascii="Times New Roman" w:hAnsi="Times New Roman" w:cs="Times New Roman"/>
                <w:color w:val="000000"/>
                <w:sz w:val="19"/>
                <w:szCs w:val="19"/>
              </w:rPr>
              <w:t>программ</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проектов</w:t>
            </w:r>
            <w:r>
              <w:t xml:space="preserve"> </w:t>
            </w:r>
            <w:r>
              <w:rPr>
                <w:rFonts w:ascii="Times New Roman" w:hAnsi="Times New Roman" w:cs="Times New Roman"/>
                <w:color w:val="000000"/>
                <w:sz w:val="19"/>
                <w:szCs w:val="19"/>
              </w:rPr>
              <w:t>организационно-управленческих</w:t>
            </w:r>
            <w:r>
              <w:t xml:space="preserve"> </w:t>
            </w:r>
            <w:r>
              <w:rPr>
                <w:rFonts w:ascii="Times New Roman" w:hAnsi="Times New Roman" w:cs="Times New Roman"/>
                <w:color w:val="000000"/>
                <w:sz w:val="19"/>
                <w:szCs w:val="19"/>
              </w:rPr>
              <w:t>нововведений</w:t>
            </w:r>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самостоятельное изучение учебной литературы; работа с электронными библиотеками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Текущий</w:t>
            </w:r>
            <w:r>
              <w:t xml:space="preserve"> </w:t>
            </w:r>
            <w:r>
              <w:rPr>
                <w:rFonts w:ascii="Times New Roman" w:hAnsi="Times New Roman" w:cs="Times New Roman"/>
                <w:color w:val="000000"/>
                <w:sz w:val="19"/>
                <w:szCs w:val="19"/>
              </w:rPr>
              <w:t>контроль</w:t>
            </w:r>
            <w:r>
              <w:t xml:space="preserve"> </w:t>
            </w:r>
            <w:r>
              <w:rPr>
                <w:rFonts w:ascii="Times New Roman" w:hAnsi="Times New Roman" w:cs="Times New Roman"/>
                <w:color w:val="000000"/>
                <w:sz w:val="19"/>
                <w:szCs w:val="19"/>
              </w:rPr>
              <w:t>успеваемости</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ПК-1,</w:t>
            </w:r>
            <w:r>
              <w:t xml:space="preserve"> </w:t>
            </w:r>
            <w:r>
              <w:rPr>
                <w:rFonts w:ascii="Times New Roman" w:hAnsi="Times New Roman" w:cs="Times New Roman"/>
                <w:color w:val="000000"/>
                <w:sz w:val="19"/>
                <w:szCs w:val="19"/>
              </w:rPr>
              <w:t>ПК-4,</w:t>
            </w:r>
            <w:r>
              <w:t xml:space="preserve"> </w:t>
            </w:r>
            <w:r>
              <w:rPr>
                <w:rFonts w:ascii="Times New Roman" w:hAnsi="Times New Roman" w:cs="Times New Roman"/>
                <w:color w:val="000000"/>
                <w:sz w:val="19"/>
                <w:szCs w:val="19"/>
              </w:rPr>
              <w:t>ПК-5</w:t>
            </w:r>
            <w:r>
              <w:t xml:space="preserve"> </w:t>
            </w:r>
          </w:p>
        </w:tc>
      </w:tr>
      <w:tr w:rsidR="00BC5B6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10/4И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33,9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r>
      <w:tr w:rsidR="00BC5B6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26/8И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78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r>
      <w:tr w:rsidR="00BC5B6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26/8И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81,9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BC5B65"/>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19"/>
                <w:szCs w:val="19"/>
              </w:rPr>
            </w:pPr>
            <w:r>
              <w:rPr>
                <w:rFonts w:ascii="Times New Roman" w:hAnsi="Times New Roman" w:cs="Times New Roman"/>
                <w:color w:val="000000"/>
                <w:sz w:val="19"/>
                <w:szCs w:val="19"/>
              </w:rPr>
              <w:t>ПК-1,ПК- 4,ПК-5</w:t>
            </w:r>
          </w:p>
        </w:tc>
      </w:tr>
    </w:tbl>
    <w:p w:rsidR="00BC5B65" w:rsidRDefault="00AD3E84">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BC5B65">
        <w:trPr>
          <w:trHeight w:hRule="exact" w:val="285"/>
        </w:trPr>
        <w:tc>
          <w:tcPr>
            <w:tcW w:w="9370" w:type="dxa"/>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BC5B65">
        <w:trPr>
          <w:trHeight w:hRule="exact" w:val="138"/>
        </w:trPr>
        <w:tc>
          <w:tcPr>
            <w:tcW w:w="9357" w:type="dxa"/>
          </w:tcPr>
          <w:p w:rsidR="00BC5B65" w:rsidRDefault="00BC5B65"/>
        </w:tc>
      </w:tr>
      <w:tr w:rsidR="00BC5B65">
        <w:trPr>
          <w:trHeight w:hRule="exact" w:val="7046"/>
        </w:trPr>
        <w:tc>
          <w:tcPr>
            <w:tcW w:w="9370" w:type="dxa"/>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реализации</w:t>
            </w:r>
            <w:r>
              <w:t xml:space="preserve"> </w:t>
            </w:r>
            <w:r>
              <w:rPr>
                <w:rFonts w:ascii="Times New Roman" w:hAnsi="Times New Roman" w:cs="Times New Roman"/>
                <w:color w:val="000000"/>
                <w:sz w:val="24"/>
                <w:szCs w:val="24"/>
              </w:rPr>
              <w:t>предусмотренных</w:t>
            </w:r>
            <w:r>
              <w:t xml:space="preserve"> </w:t>
            </w:r>
            <w:r>
              <w:rPr>
                <w:rFonts w:ascii="Times New Roman" w:hAnsi="Times New Roman" w:cs="Times New Roman"/>
                <w:color w:val="000000"/>
                <w:sz w:val="24"/>
                <w:szCs w:val="24"/>
              </w:rPr>
              <w:t>видов</w:t>
            </w:r>
            <w:r>
              <w:t xml:space="preserve"> </w:t>
            </w:r>
            <w:r>
              <w:rPr>
                <w:rFonts w:ascii="Times New Roman" w:hAnsi="Times New Roman" w:cs="Times New Roman"/>
                <w:color w:val="000000"/>
                <w:sz w:val="24"/>
                <w:szCs w:val="24"/>
              </w:rPr>
              <w:t>учебной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качестве</w:t>
            </w:r>
            <w:r>
              <w:t xml:space="preserve"> </w:t>
            </w:r>
            <w:r>
              <w:rPr>
                <w:rFonts w:ascii="Times New Roman" w:hAnsi="Times New Roman" w:cs="Times New Roman"/>
                <w:color w:val="000000"/>
                <w:sz w:val="24"/>
                <w:szCs w:val="24"/>
              </w:rPr>
              <w:t>образовательных</w:t>
            </w:r>
            <w:r>
              <w:t xml:space="preserve"> </w:t>
            </w:r>
            <w:r>
              <w:rPr>
                <w:rFonts w:ascii="Times New Roman" w:hAnsi="Times New Roman" w:cs="Times New Roman"/>
                <w:color w:val="000000"/>
                <w:sz w:val="24"/>
                <w:szCs w:val="24"/>
              </w:rPr>
              <w:t>технологий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преподавании</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традиционная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модульно-компетентностная</w:t>
            </w:r>
            <w:r>
              <w:t xml:space="preserve"> </w:t>
            </w:r>
            <w:r>
              <w:rPr>
                <w:rFonts w:ascii="Times New Roman" w:hAnsi="Times New Roman" w:cs="Times New Roman"/>
                <w:color w:val="000000"/>
                <w:sz w:val="24"/>
                <w:szCs w:val="24"/>
              </w:rPr>
              <w:t>технологии.</w:t>
            </w:r>
            <w:r>
              <w:t xml:space="preserve"> </w:t>
            </w:r>
          </w:p>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освоении</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следующие</w:t>
            </w:r>
            <w:r>
              <w:t xml:space="preserve"> </w:t>
            </w:r>
            <w:r>
              <w:rPr>
                <w:rFonts w:ascii="Times New Roman" w:hAnsi="Times New Roman" w:cs="Times New Roman"/>
                <w:color w:val="000000"/>
                <w:sz w:val="24"/>
                <w:szCs w:val="24"/>
              </w:rPr>
              <w:t>сочетания</w:t>
            </w:r>
            <w:r>
              <w:t xml:space="preserve"> </w:t>
            </w:r>
            <w:r>
              <w:rPr>
                <w:rFonts w:ascii="Times New Roman" w:hAnsi="Times New Roman" w:cs="Times New Roman"/>
                <w:color w:val="000000"/>
                <w:sz w:val="24"/>
                <w:szCs w:val="24"/>
              </w:rPr>
              <w:t>видов</w:t>
            </w:r>
            <w:r>
              <w:t xml:space="preserve"> </w:t>
            </w:r>
            <w:r>
              <w:rPr>
                <w:rFonts w:ascii="Times New Roman" w:hAnsi="Times New Roman" w:cs="Times New Roman"/>
                <w:color w:val="000000"/>
                <w:sz w:val="24"/>
                <w:szCs w:val="24"/>
              </w:rPr>
              <w:t>учебной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методами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формами</w:t>
            </w:r>
            <w:r>
              <w:t xml:space="preserve"> </w:t>
            </w:r>
            <w:r>
              <w:rPr>
                <w:rFonts w:ascii="Times New Roman" w:hAnsi="Times New Roman" w:cs="Times New Roman"/>
                <w:color w:val="000000"/>
                <w:sz w:val="24"/>
                <w:szCs w:val="24"/>
              </w:rPr>
              <w:t>активизации</w:t>
            </w:r>
            <w:r>
              <w:t xml:space="preserve"> </w:t>
            </w:r>
            <w:r>
              <w:rPr>
                <w:rFonts w:ascii="Times New Roman" w:hAnsi="Times New Roman" w:cs="Times New Roman"/>
                <w:color w:val="000000"/>
                <w:sz w:val="24"/>
                <w:szCs w:val="24"/>
              </w:rPr>
              <w:t>познавательной</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обучающихся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запланированных</w:t>
            </w:r>
            <w:r>
              <w:t xml:space="preserve"> </w:t>
            </w:r>
            <w:r>
              <w:rPr>
                <w:rFonts w:ascii="Times New Roman" w:hAnsi="Times New Roman" w:cs="Times New Roman"/>
                <w:color w:val="000000"/>
                <w:sz w:val="24"/>
                <w:szCs w:val="24"/>
              </w:rPr>
              <w:t>результатов</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формирования</w:t>
            </w:r>
            <w:r>
              <w:t xml:space="preserve"> </w:t>
            </w:r>
            <w:r>
              <w:rPr>
                <w:rFonts w:ascii="Times New Roman" w:hAnsi="Times New Roman" w:cs="Times New Roman"/>
                <w:color w:val="000000"/>
                <w:sz w:val="24"/>
                <w:szCs w:val="24"/>
              </w:rPr>
              <w:t>компетенций:</w:t>
            </w:r>
            <w:r>
              <w:t xml:space="preserve"> </w:t>
            </w:r>
            <w:r>
              <w:rPr>
                <w:rFonts w:ascii="Times New Roman" w:hAnsi="Times New Roman" w:cs="Times New Roman"/>
                <w:color w:val="000000"/>
                <w:sz w:val="24"/>
                <w:szCs w:val="24"/>
              </w:rPr>
              <w:t>дискуссия,</w:t>
            </w:r>
            <w:r>
              <w:t xml:space="preserve"> </w:t>
            </w:r>
            <w:r>
              <w:rPr>
                <w:rFonts w:ascii="Times New Roman" w:hAnsi="Times New Roman" w:cs="Times New Roman"/>
                <w:color w:val="000000"/>
                <w:sz w:val="24"/>
                <w:szCs w:val="24"/>
              </w:rPr>
              <w:t>IT-технологии,</w:t>
            </w:r>
            <w:r>
              <w:t xml:space="preserve"> </w:t>
            </w:r>
            <w:r>
              <w:rPr>
                <w:rFonts w:ascii="Times New Roman" w:hAnsi="Times New Roman" w:cs="Times New Roman"/>
                <w:color w:val="000000"/>
                <w:sz w:val="24"/>
                <w:szCs w:val="24"/>
              </w:rPr>
              <w:t>командная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разбор</w:t>
            </w:r>
            <w:r>
              <w:t xml:space="preserve"> </w:t>
            </w:r>
            <w:r>
              <w:rPr>
                <w:rFonts w:ascii="Times New Roman" w:hAnsi="Times New Roman" w:cs="Times New Roman"/>
                <w:color w:val="000000"/>
                <w:sz w:val="24"/>
                <w:szCs w:val="24"/>
              </w:rPr>
              <w:t>кейсов,</w:t>
            </w:r>
            <w:r>
              <w:t xml:space="preserve"> </w:t>
            </w:r>
            <w:r>
              <w:rPr>
                <w:rFonts w:ascii="Times New Roman" w:hAnsi="Times New Roman" w:cs="Times New Roman"/>
                <w:color w:val="000000"/>
                <w:sz w:val="24"/>
                <w:szCs w:val="24"/>
              </w:rPr>
              <w:t>проблемное</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обучение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основе</w:t>
            </w:r>
            <w:r>
              <w:t xml:space="preserve"> </w:t>
            </w:r>
            <w:r>
              <w:rPr>
                <w:rFonts w:ascii="Times New Roman" w:hAnsi="Times New Roman" w:cs="Times New Roman"/>
                <w:color w:val="000000"/>
                <w:sz w:val="24"/>
                <w:szCs w:val="24"/>
              </w:rPr>
              <w:t>опыта.</w:t>
            </w:r>
            <w:r>
              <w:t xml:space="preserve"> </w:t>
            </w:r>
          </w:p>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Передача</w:t>
            </w:r>
            <w:r>
              <w:t xml:space="preserve"> </w:t>
            </w:r>
            <w:r>
              <w:rPr>
                <w:rFonts w:ascii="Times New Roman" w:hAnsi="Times New Roman" w:cs="Times New Roman"/>
                <w:color w:val="000000"/>
                <w:sz w:val="24"/>
                <w:szCs w:val="24"/>
              </w:rPr>
              <w:t>необходимых</w:t>
            </w:r>
            <w:r>
              <w:t xml:space="preserve"> </w:t>
            </w:r>
            <w:r>
              <w:rPr>
                <w:rFonts w:ascii="Times New Roman" w:hAnsi="Times New Roman" w:cs="Times New Roman"/>
                <w:color w:val="000000"/>
                <w:sz w:val="24"/>
                <w:szCs w:val="24"/>
              </w:rPr>
              <w:t>теоретических</w:t>
            </w:r>
            <w:r>
              <w:t xml:space="preserve"> </w:t>
            </w:r>
            <w:r>
              <w:rPr>
                <w:rFonts w:ascii="Times New Roman" w:hAnsi="Times New Roman" w:cs="Times New Roman"/>
                <w:color w:val="000000"/>
                <w:sz w:val="24"/>
                <w:szCs w:val="24"/>
              </w:rPr>
              <w:t>знаний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формирование</w:t>
            </w:r>
            <w:r>
              <w:t xml:space="preserve"> </w:t>
            </w:r>
            <w:r>
              <w:rPr>
                <w:rFonts w:ascii="Times New Roman" w:hAnsi="Times New Roman" w:cs="Times New Roman"/>
                <w:color w:val="000000"/>
                <w:sz w:val="24"/>
                <w:szCs w:val="24"/>
              </w:rPr>
              <w:t>основных</w:t>
            </w:r>
            <w:r>
              <w:t xml:space="preserve"> </w:t>
            </w:r>
            <w:r>
              <w:rPr>
                <w:rFonts w:ascii="Times New Roman" w:hAnsi="Times New Roman" w:cs="Times New Roman"/>
                <w:color w:val="000000"/>
                <w:sz w:val="24"/>
                <w:szCs w:val="24"/>
              </w:rPr>
              <w:t>представлений</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курсу</w:t>
            </w:r>
            <w:r>
              <w:t xml:space="preserve"> </w:t>
            </w:r>
            <w:r>
              <w:rPr>
                <w:rFonts w:ascii="Times New Roman" w:hAnsi="Times New Roman" w:cs="Times New Roman"/>
                <w:color w:val="000000"/>
                <w:sz w:val="24"/>
                <w:szCs w:val="24"/>
              </w:rPr>
              <w:t>«Инвестиции»</w:t>
            </w:r>
            <w:r>
              <w:t xml:space="preserve"> </w:t>
            </w:r>
            <w:r>
              <w:rPr>
                <w:rFonts w:ascii="Times New Roman" w:hAnsi="Times New Roman" w:cs="Times New Roman"/>
                <w:color w:val="000000"/>
                <w:sz w:val="24"/>
                <w:szCs w:val="24"/>
              </w:rPr>
              <w:t>происходит</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использованием</w:t>
            </w:r>
            <w:r>
              <w:t xml:space="preserve"> </w:t>
            </w:r>
            <w:r>
              <w:rPr>
                <w:rFonts w:ascii="Times New Roman" w:hAnsi="Times New Roman" w:cs="Times New Roman"/>
                <w:color w:val="000000"/>
                <w:sz w:val="24"/>
                <w:szCs w:val="24"/>
              </w:rPr>
              <w:t>мультимедийного</w:t>
            </w:r>
            <w:r>
              <w:t xml:space="preserve"> </w:t>
            </w:r>
            <w:r>
              <w:rPr>
                <w:rFonts w:ascii="Times New Roman" w:hAnsi="Times New Roman" w:cs="Times New Roman"/>
                <w:color w:val="000000"/>
                <w:sz w:val="24"/>
                <w:szCs w:val="24"/>
              </w:rPr>
              <w:t>оборудования.</w:t>
            </w:r>
            <w:r>
              <w:t xml:space="preserve"> </w:t>
            </w:r>
          </w:p>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Лекции</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данной</w:t>
            </w:r>
            <w:r>
              <w:t xml:space="preserve"> </w:t>
            </w:r>
            <w:r>
              <w:rPr>
                <w:rFonts w:ascii="Times New Roman" w:hAnsi="Times New Roman" w:cs="Times New Roman"/>
                <w:color w:val="000000"/>
                <w:sz w:val="24"/>
                <w:szCs w:val="24"/>
              </w:rPr>
              <w:t>дисциплине</w:t>
            </w:r>
            <w:r>
              <w:t xml:space="preserve"> </w:t>
            </w:r>
            <w:r>
              <w:rPr>
                <w:rFonts w:ascii="Times New Roman" w:hAnsi="Times New Roman" w:cs="Times New Roman"/>
                <w:color w:val="000000"/>
                <w:sz w:val="24"/>
                <w:szCs w:val="24"/>
              </w:rPr>
              <w:t>проходят</w:t>
            </w:r>
            <w:r>
              <w:t xml:space="preserve"> </w:t>
            </w:r>
            <w:r>
              <w:rPr>
                <w:rFonts w:ascii="Times New Roman" w:hAnsi="Times New Roman" w:cs="Times New Roman"/>
                <w:color w:val="000000"/>
                <w:sz w:val="24"/>
                <w:szCs w:val="24"/>
              </w:rPr>
              <w:t>как</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традиционной</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так</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применением</w:t>
            </w:r>
            <w:r>
              <w:t xml:space="preserve"> </w:t>
            </w:r>
            <w:r>
              <w:rPr>
                <w:rFonts w:ascii="Times New Roman" w:hAnsi="Times New Roman" w:cs="Times New Roman"/>
                <w:color w:val="000000"/>
                <w:sz w:val="24"/>
                <w:szCs w:val="24"/>
              </w:rPr>
              <w:t>методов</w:t>
            </w:r>
            <w:r>
              <w:t xml:space="preserve"> </w:t>
            </w:r>
            <w:r>
              <w:rPr>
                <w:rFonts w:ascii="Times New Roman" w:hAnsi="Times New Roman" w:cs="Times New Roman"/>
                <w:color w:val="000000"/>
                <w:sz w:val="24"/>
                <w:szCs w:val="24"/>
              </w:rPr>
              <w:t>активного</w:t>
            </w:r>
            <w:r>
              <w:t xml:space="preserve"> </w:t>
            </w:r>
            <w:r>
              <w:rPr>
                <w:rFonts w:ascii="Times New Roman" w:hAnsi="Times New Roman" w:cs="Times New Roman"/>
                <w:color w:val="000000"/>
                <w:sz w:val="24"/>
                <w:szCs w:val="24"/>
              </w:rPr>
              <w:t>обучения,</w:t>
            </w:r>
            <w:r>
              <w:t xml:space="preserve"> </w:t>
            </w:r>
            <w:r>
              <w:rPr>
                <w:rFonts w:ascii="Times New Roman" w:hAnsi="Times New Roman" w:cs="Times New Roman"/>
                <w:color w:val="000000"/>
                <w:sz w:val="24"/>
                <w:szCs w:val="24"/>
              </w:rPr>
              <w:t>т.е.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форме</w:t>
            </w:r>
            <w:r>
              <w:t xml:space="preserve"> </w:t>
            </w:r>
            <w:r>
              <w:rPr>
                <w:rFonts w:ascii="Times New Roman" w:hAnsi="Times New Roman" w:cs="Times New Roman"/>
                <w:color w:val="000000"/>
                <w:sz w:val="24"/>
                <w:szCs w:val="24"/>
              </w:rPr>
              <w:t>лекций-консультаций</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проблемных</w:t>
            </w:r>
            <w:r>
              <w:t xml:space="preserve"> </w:t>
            </w:r>
            <w:r>
              <w:rPr>
                <w:rFonts w:ascii="Times New Roman" w:hAnsi="Times New Roman" w:cs="Times New Roman"/>
                <w:color w:val="000000"/>
                <w:sz w:val="24"/>
                <w:szCs w:val="24"/>
              </w:rPr>
              <w:t>лекций.</w:t>
            </w:r>
            <w:r>
              <w:t xml:space="preserve"> </w:t>
            </w:r>
            <w:r>
              <w:rPr>
                <w:rFonts w:ascii="Times New Roman" w:hAnsi="Times New Roman" w:cs="Times New Roman"/>
                <w:color w:val="000000"/>
                <w:sz w:val="24"/>
                <w:szCs w:val="24"/>
              </w:rPr>
              <w:t>Теоретический</w:t>
            </w:r>
            <w:r>
              <w:t xml:space="preserve"> </w:t>
            </w:r>
            <w:r>
              <w:rPr>
                <w:rFonts w:ascii="Times New Roman" w:hAnsi="Times New Roman" w:cs="Times New Roman"/>
                <w:color w:val="000000"/>
                <w:sz w:val="24"/>
                <w:szCs w:val="24"/>
              </w:rPr>
              <w:t>материал</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проблемных</w:t>
            </w:r>
            <w:r>
              <w:t xml:space="preserve"> </w:t>
            </w:r>
            <w:r>
              <w:rPr>
                <w:rFonts w:ascii="Times New Roman" w:hAnsi="Times New Roman" w:cs="Times New Roman"/>
                <w:color w:val="000000"/>
                <w:sz w:val="24"/>
                <w:szCs w:val="24"/>
              </w:rPr>
              <w:t>лекциях</w:t>
            </w:r>
            <w:r>
              <w:t xml:space="preserve"> </w:t>
            </w:r>
            <w:r>
              <w:rPr>
                <w:rFonts w:ascii="Times New Roman" w:hAnsi="Times New Roman" w:cs="Times New Roman"/>
                <w:color w:val="000000"/>
                <w:sz w:val="24"/>
                <w:szCs w:val="24"/>
              </w:rPr>
              <w:t>является</w:t>
            </w:r>
            <w:r>
              <w:t xml:space="preserve"> </w:t>
            </w:r>
            <w:r>
              <w:rPr>
                <w:rFonts w:ascii="Times New Roman" w:hAnsi="Times New Roman" w:cs="Times New Roman"/>
                <w:color w:val="000000"/>
                <w:sz w:val="24"/>
                <w:szCs w:val="24"/>
              </w:rPr>
              <w:t>результатом</w:t>
            </w:r>
            <w:r>
              <w:t xml:space="preserve"> </w:t>
            </w:r>
            <w:r>
              <w:rPr>
                <w:rFonts w:ascii="Times New Roman" w:hAnsi="Times New Roman" w:cs="Times New Roman"/>
                <w:color w:val="000000"/>
                <w:sz w:val="24"/>
                <w:szCs w:val="24"/>
              </w:rPr>
              <w:t>усвоения</w:t>
            </w:r>
            <w:r>
              <w:t xml:space="preserve"> </w:t>
            </w:r>
            <w:r>
              <w:rPr>
                <w:rFonts w:ascii="Times New Roman" w:hAnsi="Times New Roman" w:cs="Times New Roman"/>
                <w:color w:val="000000"/>
                <w:sz w:val="24"/>
                <w:szCs w:val="24"/>
              </w:rPr>
              <w:t>полученной</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посредством</w:t>
            </w:r>
            <w:r>
              <w:t xml:space="preserve"> </w:t>
            </w:r>
            <w:r>
              <w:rPr>
                <w:rFonts w:ascii="Times New Roman" w:hAnsi="Times New Roman" w:cs="Times New Roman"/>
                <w:color w:val="000000"/>
                <w:sz w:val="24"/>
                <w:szCs w:val="24"/>
              </w:rPr>
              <w:t>постановки</w:t>
            </w:r>
            <w:r>
              <w:t xml:space="preserve"> </w:t>
            </w:r>
            <w:r>
              <w:rPr>
                <w:rFonts w:ascii="Times New Roman" w:hAnsi="Times New Roman" w:cs="Times New Roman"/>
                <w:color w:val="000000"/>
                <w:sz w:val="24"/>
                <w:szCs w:val="24"/>
              </w:rPr>
              <w:t>проблемного</w:t>
            </w:r>
            <w:r>
              <w:t xml:space="preserve"> </w:t>
            </w:r>
            <w:r>
              <w:rPr>
                <w:rFonts w:ascii="Times New Roman" w:hAnsi="Times New Roman" w:cs="Times New Roman"/>
                <w:color w:val="000000"/>
                <w:sz w:val="24"/>
                <w:szCs w:val="24"/>
              </w:rPr>
              <w:t>вопроса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поиска</w:t>
            </w:r>
            <w:r>
              <w:t xml:space="preserve"> </w:t>
            </w:r>
            <w:r>
              <w:rPr>
                <w:rFonts w:ascii="Times New Roman" w:hAnsi="Times New Roman" w:cs="Times New Roman"/>
                <w:color w:val="000000"/>
                <w:sz w:val="24"/>
                <w:szCs w:val="24"/>
              </w:rPr>
              <w:t>путей</w:t>
            </w:r>
            <w:r>
              <w:t xml:space="preserve"> </w:t>
            </w:r>
            <w:r>
              <w:rPr>
                <w:rFonts w:ascii="Times New Roman" w:hAnsi="Times New Roman" w:cs="Times New Roman"/>
                <w:color w:val="000000"/>
                <w:sz w:val="24"/>
                <w:szCs w:val="24"/>
              </w:rPr>
              <w:t>его</w:t>
            </w:r>
            <w:r>
              <w:t xml:space="preserve"> </w:t>
            </w:r>
            <w:r>
              <w:rPr>
                <w:rFonts w:ascii="Times New Roman" w:hAnsi="Times New Roman" w:cs="Times New Roman"/>
                <w:color w:val="000000"/>
                <w:sz w:val="24"/>
                <w:szCs w:val="24"/>
              </w:rPr>
              <w:t>решения.</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лекциях-консультациях</w:t>
            </w:r>
            <w:r>
              <w:t xml:space="preserve"> </w:t>
            </w:r>
            <w:r>
              <w:rPr>
                <w:rFonts w:ascii="Times New Roman" w:hAnsi="Times New Roman" w:cs="Times New Roman"/>
                <w:color w:val="000000"/>
                <w:sz w:val="24"/>
                <w:szCs w:val="24"/>
              </w:rPr>
              <w:t>изложение</w:t>
            </w:r>
            <w:r>
              <w:t xml:space="preserve"> </w:t>
            </w:r>
            <w:r>
              <w:rPr>
                <w:rFonts w:ascii="Times New Roman" w:hAnsi="Times New Roman" w:cs="Times New Roman"/>
                <w:color w:val="000000"/>
                <w:sz w:val="24"/>
                <w:szCs w:val="24"/>
              </w:rPr>
              <w:t>нового</w:t>
            </w:r>
            <w:r>
              <w:t xml:space="preserve"> </w:t>
            </w:r>
            <w:r>
              <w:rPr>
                <w:rFonts w:ascii="Times New Roman" w:hAnsi="Times New Roman" w:cs="Times New Roman"/>
                <w:color w:val="000000"/>
                <w:sz w:val="24"/>
                <w:szCs w:val="24"/>
              </w:rPr>
              <w:t>материала</w:t>
            </w:r>
            <w:r>
              <w:t xml:space="preserve"> </w:t>
            </w:r>
            <w:r>
              <w:rPr>
                <w:rFonts w:ascii="Times New Roman" w:hAnsi="Times New Roman" w:cs="Times New Roman"/>
                <w:color w:val="000000"/>
                <w:sz w:val="24"/>
                <w:szCs w:val="24"/>
              </w:rPr>
              <w:t>сопровождается</w:t>
            </w:r>
            <w:r>
              <w:t xml:space="preserve"> </w:t>
            </w:r>
            <w:r>
              <w:rPr>
                <w:rFonts w:ascii="Times New Roman" w:hAnsi="Times New Roman" w:cs="Times New Roman"/>
                <w:color w:val="000000"/>
                <w:sz w:val="24"/>
                <w:szCs w:val="24"/>
              </w:rPr>
              <w:t>постановкой</w:t>
            </w:r>
            <w:r>
              <w:t xml:space="preserve"> </w:t>
            </w:r>
            <w:r>
              <w:rPr>
                <w:rFonts w:ascii="Times New Roman" w:hAnsi="Times New Roman" w:cs="Times New Roman"/>
                <w:color w:val="000000"/>
                <w:sz w:val="24"/>
                <w:szCs w:val="24"/>
              </w:rPr>
              <w:t>вопросов</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дискуссией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поисках</w:t>
            </w:r>
            <w:r>
              <w:t xml:space="preserve"> </w:t>
            </w:r>
            <w:r>
              <w:rPr>
                <w:rFonts w:ascii="Times New Roman" w:hAnsi="Times New Roman" w:cs="Times New Roman"/>
                <w:color w:val="000000"/>
                <w:sz w:val="24"/>
                <w:szCs w:val="24"/>
              </w:rPr>
              <w:t>ответов</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эти</w:t>
            </w:r>
            <w:r>
              <w:t xml:space="preserve"> </w:t>
            </w:r>
            <w:r>
              <w:rPr>
                <w:rFonts w:ascii="Times New Roman" w:hAnsi="Times New Roman" w:cs="Times New Roman"/>
                <w:color w:val="000000"/>
                <w:sz w:val="24"/>
                <w:szCs w:val="24"/>
              </w:rPr>
              <w:t>вопросы.</w:t>
            </w:r>
            <w:r>
              <w:t xml:space="preserve"> </w:t>
            </w:r>
          </w:p>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Самостоятельная</w:t>
            </w:r>
            <w:r>
              <w:t xml:space="preserve"> </w:t>
            </w:r>
            <w:r>
              <w:rPr>
                <w:rFonts w:ascii="Times New Roman" w:hAnsi="Times New Roman" w:cs="Times New Roman"/>
                <w:color w:val="000000"/>
                <w:sz w:val="24"/>
                <w:szCs w:val="24"/>
              </w:rPr>
              <w:t>работа</w:t>
            </w:r>
            <w:r>
              <w:t xml:space="preserve"> </w:t>
            </w:r>
            <w:r>
              <w:rPr>
                <w:rFonts w:ascii="Times New Roman" w:hAnsi="Times New Roman" w:cs="Times New Roman"/>
                <w:color w:val="000000"/>
                <w:sz w:val="24"/>
                <w:szCs w:val="24"/>
              </w:rPr>
              <w:t>студентов</w:t>
            </w:r>
            <w:r>
              <w:t xml:space="preserve"> </w:t>
            </w:r>
            <w:r>
              <w:rPr>
                <w:rFonts w:ascii="Times New Roman" w:hAnsi="Times New Roman" w:cs="Times New Roman"/>
                <w:color w:val="000000"/>
                <w:sz w:val="24"/>
                <w:szCs w:val="24"/>
              </w:rPr>
              <w:t>стимулируется</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решении</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занятиях,</w:t>
            </w:r>
            <w:r>
              <w:t xml:space="preserve"> </w:t>
            </w:r>
            <w:r>
              <w:rPr>
                <w:rFonts w:ascii="Times New Roman" w:hAnsi="Times New Roman" w:cs="Times New Roman"/>
                <w:color w:val="000000"/>
                <w:sz w:val="24"/>
                <w:szCs w:val="24"/>
              </w:rPr>
              <w:t>при</w:t>
            </w:r>
            <w:r>
              <w:t xml:space="preserve"> </w:t>
            </w:r>
            <w:r>
              <w:rPr>
                <w:rFonts w:ascii="Times New Roman" w:hAnsi="Times New Roman" w:cs="Times New Roman"/>
                <w:color w:val="000000"/>
                <w:sz w:val="24"/>
                <w:szCs w:val="24"/>
              </w:rPr>
              <w:t>подготовке</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контрольным</w:t>
            </w:r>
            <w:r>
              <w:t xml:space="preserve"> </w:t>
            </w:r>
            <w:r>
              <w:rPr>
                <w:rFonts w:ascii="Times New Roman" w:hAnsi="Times New Roman" w:cs="Times New Roman"/>
                <w:color w:val="000000"/>
                <w:sz w:val="24"/>
                <w:szCs w:val="24"/>
              </w:rPr>
              <w:t>работам</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итоговой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занятиях</w:t>
            </w:r>
            <w:r>
              <w:t xml:space="preserve"> </w:t>
            </w:r>
            <w:r>
              <w:rPr>
                <w:rFonts w:ascii="Times New Roman" w:hAnsi="Times New Roman" w:cs="Times New Roman"/>
                <w:color w:val="000000"/>
                <w:sz w:val="24"/>
                <w:szCs w:val="24"/>
              </w:rPr>
              <w:t>студентами</w:t>
            </w:r>
            <w:r>
              <w:t xml:space="preserve"> </w:t>
            </w:r>
            <w:r>
              <w:rPr>
                <w:rFonts w:ascii="Times New Roman" w:hAnsi="Times New Roman" w:cs="Times New Roman"/>
                <w:color w:val="000000"/>
                <w:sz w:val="24"/>
                <w:szCs w:val="24"/>
              </w:rPr>
              <w:t>приобретаются</w:t>
            </w:r>
            <w:r>
              <w:t xml:space="preserve"> </w:t>
            </w:r>
            <w:r>
              <w:rPr>
                <w:rFonts w:ascii="Times New Roman" w:hAnsi="Times New Roman" w:cs="Times New Roman"/>
                <w:color w:val="000000"/>
                <w:sz w:val="24"/>
                <w:szCs w:val="24"/>
              </w:rPr>
              <w:t>умения</w:t>
            </w:r>
            <w:r>
              <w:t xml:space="preserve"> </w:t>
            </w:r>
            <w:r>
              <w:rPr>
                <w:rFonts w:ascii="Times New Roman" w:hAnsi="Times New Roman" w:cs="Times New Roman"/>
                <w:color w:val="000000"/>
                <w:sz w:val="24"/>
                <w:szCs w:val="24"/>
              </w:rPr>
              <w:t>решения</w:t>
            </w:r>
            <w:r>
              <w:t xml:space="preserve"> </w:t>
            </w:r>
            <w:r>
              <w:rPr>
                <w:rFonts w:ascii="Times New Roman" w:hAnsi="Times New Roman" w:cs="Times New Roman"/>
                <w:color w:val="000000"/>
                <w:sz w:val="24"/>
                <w:szCs w:val="24"/>
              </w:rPr>
              <w:t>ситуационных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типовых</w:t>
            </w:r>
            <w:r>
              <w:t xml:space="preserve"> </w:t>
            </w:r>
            <w:r>
              <w:rPr>
                <w:rFonts w:ascii="Times New Roman" w:hAnsi="Times New Roman" w:cs="Times New Roman"/>
                <w:color w:val="000000"/>
                <w:sz w:val="24"/>
                <w:szCs w:val="24"/>
              </w:rPr>
              <w:t>задач</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профессиональной</w:t>
            </w:r>
            <w:r>
              <w:t xml:space="preserve"> </w:t>
            </w:r>
            <w:r>
              <w:rPr>
                <w:rFonts w:ascii="Times New Roman" w:hAnsi="Times New Roman" w:cs="Times New Roman"/>
                <w:color w:val="000000"/>
                <w:sz w:val="24"/>
                <w:szCs w:val="24"/>
              </w:rPr>
              <w:t>области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разбора</w:t>
            </w:r>
            <w:r>
              <w:t xml:space="preserve"> </w:t>
            </w:r>
            <w:r>
              <w:rPr>
                <w:rFonts w:ascii="Times New Roman" w:hAnsi="Times New Roman" w:cs="Times New Roman"/>
                <w:color w:val="000000"/>
                <w:sz w:val="24"/>
                <w:szCs w:val="24"/>
              </w:rPr>
              <w:t>конкретных</w:t>
            </w:r>
            <w:r>
              <w:t xml:space="preserve"> </w:t>
            </w:r>
            <w:r>
              <w:rPr>
                <w:rFonts w:ascii="Times New Roman" w:hAnsi="Times New Roman" w:cs="Times New Roman"/>
                <w:color w:val="000000"/>
                <w:sz w:val="24"/>
                <w:szCs w:val="24"/>
              </w:rPr>
              <w:t>ситуаций,</w:t>
            </w:r>
            <w:r>
              <w:t xml:space="preserve"> </w:t>
            </w:r>
            <w:r>
              <w:rPr>
                <w:rFonts w:ascii="Times New Roman" w:hAnsi="Times New Roman" w:cs="Times New Roman"/>
                <w:color w:val="000000"/>
                <w:sz w:val="24"/>
                <w:szCs w:val="24"/>
              </w:rPr>
              <w:t>применения</w:t>
            </w:r>
            <w:r>
              <w:t xml:space="preserve"> </w:t>
            </w:r>
            <w:r>
              <w:rPr>
                <w:rFonts w:ascii="Times New Roman" w:hAnsi="Times New Roman" w:cs="Times New Roman"/>
                <w:color w:val="000000"/>
                <w:sz w:val="24"/>
                <w:szCs w:val="24"/>
              </w:rPr>
              <w:t>деловых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ролевых</w:t>
            </w:r>
            <w:r>
              <w:t xml:space="preserve"> </w:t>
            </w:r>
            <w:r>
              <w:rPr>
                <w:rFonts w:ascii="Times New Roman" w:hAnsi="Times New Roman" w:cs="Times New Roman"/>
                <w:color w:val="000000"/>
                <w:sz w:val="24"/>
                <w:szCs w:val="24"/>
              </w:rPr>
              <w:t>игр.</w:t>
            </w:r>
            <w:r>
              <w:t xml:space="preserve"> </w:t>
            </w:r>
            <w:r>
              <w:rPr>
                <w:rFonts w:ascii="Times New Roman" w:hAnsi="Times New Roman" w:cs="Times New Roman"/>
                <w:color w:val="000000"/>
                <w:sz w:val="24"/>
                <w:szCs w:val="24"/>
              </w:rPr>
              <w:t>Широко</w:t>
            </w:r>
            <w:r>
              <w:t xml:space="preserve"> </w:t>
            </w:r>
            <w:r>
              <w:rPr>
                <w:rFonts w:ascii="Times New Roman" w:hAnsi="Times New Roman" w:cs="Times New Roman"/>
                <w:color w:val="000000"/>
                <w:sz w:val="24"/>
                <w:szCs w:val="24"/>
              </w:rPr>
              <w:t>(более</w:t>
            </w:r>
            <w:r>
              <w:t xml:space="preserve"> </w:t>
            </w:r>
            <w:r>
              <w:rPr>
                <w:rFonts w:ascii="Times New Roman" w:hAnsi="Times New Roman" w:cs="Times New Roman"/>
                <w:color w:val="000000"/>
                <w:sz w:val="24"/>
                <w:szCs w:val="24"/>
              </w:rPr>
              <w:t>20%</w:t>
            </w:r>
            <w:r>
              <w:t xml:space="preserve"> </w:t>
            </w:r>
            <w:r>
              <w:rPr>
                <w:rFonts w:ascii="Times New Roman" w:hAnsi="Times New Roman" w:cs="Times New Roman"/>
                <w:color w:val="000000"/>
                <w:sz w:val="24"/>
                <w:szCs w:val="24"/>
              </w:rPr>
              <w:t>аудиторных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используются</w:t>
            </w:r>
            <w:r>
              <w:t xml:space="preserve"> </w:t>
            </w:r>
            <w:r>
              <w:rPr>
                <w:rFonts w:ascii="Times New Roman" w:hAnsi="Times New Roman" w:cs="Times New Roman"/>
                <w:color w:val="000000"/>
                <w:sz w:val="24"/>
                <w:szCs w:val="24"/>
              </w:rPr>
              <w:t>активные</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интерактивные</w:t>
            </w:r>
            <w:r>
              <w:t xml:space="preserve"> </w:t>
            </w:r>
            <w:r>
              <w:rPr>
                <w:rFonts w:ascii="Times New Roman" w:hAnsi="Times New Roman" w:cs="Times New Roman"/>
                <w:color w:val="000000"/>
                <w:sz w:val="24"/>
                <w:szCs w:val="24"/>
              </w:rPr>
              <w:t>формы</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ситуационный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ролевые</w:t>
            </w:r>
            <w:r>
              <w:t xml:space="preserve"> </w:t>
            </w:r>
            <w:r>
              <w:rPr>
                <w:rFonts w:ascii="Times New Roman" w:hAnsi="Times New Roman" w:cs="Times New Roman"/>
                <w:color w:val="000000"/>
                <w:sz w:val="24"/>
                <w:szCs w:val="24"/>
              </w:rPr>
              <w:t>игры,</w:t>
            </w:r>
            <w:r>
              <w:t xml:space="preserve"> </w:t>
            </w:r>
            <w:r>
              <w:rPr>
                <w:rFonts w:ascii="Times New Roman" w:hAnsi="Times New Roman" w:cs="Times New Roman"/>
                <w:color w:val="000000"/>
                <w:sz w:val="24"/>
                <w:szCs w:val="24"/>
              </w:rPr>
              <w:t>эвристические</w:t>
            </w:r>
            <w:r>
              <w:t xml:space="preserve"> </w:t>
            </w:r>
            <w:r>
              <w:rPr>
                <w:rFonts w:ascii="Times New Roman" w:hAnsi="Times New Roman" w:cs="Times New Roman"/>
                <w:color w:val="000000"/>
                <w:sz w:val="24"/>
                <w:szCs w:val="24"/>
              </w:rPr>
              <w:t>технологии,</w:t>
            </w:r>
            <w:r>
              <w:t xml:space="preserve"> </w:t>
            </w:r>
            <w:r>
              <w:rPr>
                <w:rFonts w:ascii="Times New Roman" w:hAnsi="Times New Roman" w:cs="Times New Roman"/>
                <w:color w:val="000000"/>
                <w:sz w:val="24"/>
                <w:szCs w:val="24"/>
              </w:rPr>
              <w:t>социально-психологические</w:t>
            </w:r>
            <w:r>
              <w:t xml:space="preserve"> </w:t>
            </w:r>
            <w:r>
              <w:rPr>
                <w:rFonts w:ascii="Times New Roman" w:hAnsi="Times New Roman" w:cs="Times New Roman"/>
                <w:color w:val="000000"/>
                <w:sz w:val="24"/>
                <w:szCs w:val="24"/>
              </w:rPr>
              <w:t>тренинги,</w:t>
            </w:r>
            <w:r>
              <w:t xml:space="preserve"> </w:t>
            </w:r>
            <w:r>
              <w:rPr>
                <w:rFonts w:ascii="Times New Roman" w:hAnsi="Times New Roman" w:cs="Times New Roman"/>
                <w:color w:val="000000"/>
                <w:sz w:val="24"/>
                <w:szCs w:val="24"/>
              </w:rPr>
              <w:t>тестирование.</w:t>
            </w:r>
            <w:r>
              <w:t xml:space="preserve"> </w:t>
            </w:r>
          </w:p>
        </w:tc>
      </w:tr>
      <w:tr w:rsidR="00BC5B65">
        <w:trPr>
          <w:trHeight w:hRule="exact" w:val="277"/>
        </w:trPr>
        <w:tc>
          <w:tcPr>
            <w:tcW w:w="9357" w:type="dxa"/>
          </w:tcPr>
          <w:p w:rsidR="00BC5B65" w:rsidRDefault="00BC5B65"/>
        </w:tc>
      </w:tr>
      <w:tr w:rsidR="00BC5B65">
        <w:trPr>
          <w:trHeight w:hRule="exact" w:val="285"/>
        </w:trPr>
        <w:tc>
          <w:tcPr>
            <w:tcW w:w="9370" w:type="dxa"/>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6</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самостоятельной</w:t>
            </w:r>
            <w:r>
              <w:t xml:space="preserve"> </w:t>
            </w:r>
            <w:r>
              <w:rPr>
                <w:rFonts w:ascii="Times New Roman" w:hAnsi="Times New Roman" w:cs="Times New Roman"/>
                <w:b/>
                <w:color w:val="000000"/>
                <w:sz w:val="24"/>
                <w:szCs w:val="24"/>
              </w:rPr>
              <w:t>работы</w:t>
            </w:r>
            <w:r>
              <w:t xml:space="preserve"> </w:t>
            </w:r>
            <w:r>
              <w:rPr>
                <w:rFonts w:ascii="Times New Roman" w:hAnsi="Times New Roman" w:cs="Times New Roman"/>
                <w:b/>
                <w:color w:val="000000"/>
                <w:sz w:val="24"/>
                <w:szCs w:val="24"/>
              </w:rPr>
              <w:t>обучающихся</w:t>
            </w:r>
            <w:r>
              <w:t xml:space="preserve"> </w:t>
            </w:r>
          </w:p>
        </w:tc>
      </w:tr>
      <w:tr w:rsidR="00BC5B65">
        <w:trPr>
          <w:trHeight w:hRule="exact" w:val="285"/>
        </w:trPr>
        <w:tc>
          <w:tcPr>
            <w:tcW w:w="9370" w:type="dxa"/>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BC5B65">
        <w:trPr>
          <w:trHeight w:hRule="exact" w:val="138"/>
        </w:trPr>
        <w:tc>
          <w:tcPr>
            <w:tcW w:w="9357" w:type="dxa"/>
          </w:tcPr>
          <w:p w:rsidR="00BC5B65" w:rsidRDefault="00BC5B65"/>
        </w:tc>
      </w:tr>
      <w:tr w:rsidR="00BC5B65">
        <w:trPr>
          <w:trHeight w:hRule="exact" w:val="285"/>
        </w:trPr>
        <w:tc>
          <w:tcPr>
            <w:tcW w:w="9370" w:type="dxa"/>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7</w:t>
            </w:r>
            <w:r>
              <w:t xml:space="preserve"> </w:t>
            </w:r>
            <w:r>
              <w:rPr>
                <w:rFonts w:ascii="Times New Roman" w:hAnsi="Times New Roman" w:cs="Times New Roman"/>
                <w:b/>
                <w:color w:val="000000"/>
                <w:sz w:val="24"/>
                <w:szCs w:val="24"/>
              </w:rPr>
              <w:t>Оценочные</w:t>
            </w:r>
            <w:r>
              <w:t xml:space="preserve"> </w:t>
            </w:r>
            <w:r>
              <w:rPr>
                <w:rFonts w:ascii="Times New Roman" w:hAnsi="Times New Roman" w:cs="Times New Roman"/>
                <w:b/>
                <w:color w:val="000000"/>
                <w:sz w:val="24"/>
                <w:szCs w:val="24"/>
              </w:rPr>
              <w:t>средства</w:t>
            </w:r>
            <w:r>
              <w:t xml:space="preserve"> </w:t>
            </w:r>
            <w:r>
              <w:rPr>
                <w:rFonts w:ascii="Times New Roman" w:hAnsi="Times New Roman" w:cs="Times New Roman"/>
                <w:b/>
                <w:color w:val="000000"/>
                <w:sz w:val="24"/>
                <w:szCs w:val="24"/>
              </w:rPr>
              <w:t>для</w:t>
            </w:r>
            <w:r>
              <w:t xml:space="preserve"> </w:t>
            </w:r>
            <w:r>
              <w:rPr>
                <w:rFonts w:ascii="Times New Roman" w:hAnsi="Times New Roman" w:cs="Times New Roman"/>
                <w:b/>
                <w:color w:val="000000"/>
                <w:sz w:val="24"/>
                <w:szCs w:val="24"/>
              </w:rPr>
              <w:t>проведения</w:t>
            </w:r>
            <w:r>
              <w:t xml:space="preserve"> </w:t>
            </w:r>
            <w:r>
              <w:rPr>
                <w:rFonts w:ascii="Times New Roman" w:hAnsi="Times New Roman" w:cs="Times New Roman"/>
                <w:b/>
                <w:color w:val="000000"/>
                <w:sz w:val="24"/>
                <w:szCs w:val="24"/>
              </w:rPr>
              <w:t>промежуточной</w:t>
            </w:r>
            <w:r>
              <w:t xml:space="preserve"> </w:t>
            </w:r>
            <w:r>
              <w:rPr>
                <w:rFonts w:ascii="Times New Roman" w:hAnsi="Times New Roman" w:cs="Times New Roman"/>
                <w:b/>
                <w:color w:val="000000"/>
                <w:sz w:val="24"/>
                <w:szCs w:val="24"/>
              </w:rPr>
              <w:t>аттестации</w:t>
            </w:r>
            <w:r>
              <w:t xml:space="preserve"> </w:t>
            </w:r>
          </w:p>
        </w:tc>
      </w:tr>
      <w:tr w:rsidR="00BC5B65">
        <w:trPr>
          <w:trHeight w:hRule="exact" w:val="285"/>
        </w:trPr>
        <w:tc>
          <w:tcPr>
            <w:tcW w:w="9370" w:type="dxa"/>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BC5B65">
        <w:trPr>
          <w:trHeight w:hRule="exact" w:val="138"/>
        </w:trPr>
        <w:tc>
          <w:tcPr>
            <w:tcW w:w="9357" w:type="dxa"/>
          </w:tcPr>
          <w:p w:rsidR="00BC5B65" w:rsidRDefault="00BC5B65"/>
        </w:tc>
      </w:tr>
      <w:tr w:rsidR="00BC5B65">
        <w:trPr>
          <w:trHeight w:hRule="exact" w:val="277"/>
        </w:trPr>
        <w:tc>
          <w:tcPr>
            <w:tcW w:w="9370" w:type="dxa"/>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8</w:t>
            </w:r>
            <w:r>
              <w:t xml:space="preserve"> </w:t>
            </w:r>
            <w:r>
              <w:rPr>
                <w:rFonts w:ascii="Times New Roman" w:hAnsi="Times New Roman" w:cs="Times New Roman"/>
                <w:b/>
                <w:color w:val="000000"/>
                <w:sz w:val="24"/>
                <w:szCs w:val="24"/>
              </w:rPr>
              <w:t>Учебно-методическое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C5B65">
        <w:trPr>
          <w:trHeight w:hRule="exact" w:val="277"/>
        </w:trPr>
        <w:tc>
          <w:tcPr>
            <w:tcW w:w="9370" w:type="dxa"/>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BC5B65">
        <w:trPr>
          <w:trHeight w:hRule="exact" w:val="1915"/>
        </w:trPr>
        <w:tc>
          <w:tcPr>
            <w:tcW w:w="9370" w:type="dxa"/>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Майорова,</w:t>
            </w:r>
            <w:r>
              <w:t xml:space="preserve"> </w:t>
            </w:r>
            <w:r>
              <w:rPr>
                <w:rFonts w:ascii="Times New Roman" w:hAnsi="Times New Roman" w:cs="Times New Roman"/>
                <w:color w:val="000000"/>
                <w:sz w:val="24"/>
                <w:szCs w:val="24"/>
              </w:rPr>
              <w:t>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Профессиональная</w:t>
            </w:r>
            <w:r>
              <w:t xml:space="preserve"> </w:t>
            </w:r>
            <w:r>
              <w:rPr>
                <w:rFonts w:ascii="Times New Roman" w:hAnsi="Times New Roman" w:cs="Times New Roman"/>
                <w:color w:val="000000"/>
                <w:sz w:val="24"/>
                <w:szCs w:val="24"/>
              </w:rPr>
              <w:t>переподготовка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повышение</w:t>
            </w:r>
            <w:r>
              <w:t xml:space="preserve"> </w:t>
            </w:r>
            <w:r>
              <w:rPr>
                <w:rFonts w:ascii="Times New Roman" w:hAnsi="Times New Roman" w:cs="Times New Roman"/>
                <w:color w:val="000000"/>
                <w:sz w:val="24"/>
                <w:szCs w:val="24"/>
              </w:rPr>
              <w:t>квалификации</w:t>
            </w:r>
            <w:r>
              <w:t xml:space="preserve"> </w:t>
            </w:r>
            <w:r>
              <w:rPr>
                <w:rFonts w:ascii="Times New Roman" w:hAnsi="Times New Roman" w:cs="Times New Roman"/>
                <w:color w:val="000000"/>
                <w:sz w:val="24"/>
                <w:szCs w:val="24"/>
              </w:rPr>
              <w:t>персонала</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организации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вузов]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Майорова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r>
              <w:rPr>
                <w:rFonts w:ascii="Times New Roman" w:hAnsi="Times New Roman" w:cs="Times New Roman"/>
                <w:color w:val="000000"/>
                <w:sz w:val="24"/>
                <w:szCs w:val="24"/>
              </w:rPr>
              <w:t>опт.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Загл.</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r>
              <w:t xml:space="preserve"> </w:t>
            </w:r>
            <w:r>
              <w:rPr>
                <w:rFonts w:ascii="Times New Roman" w:hAnsi="Times New Roman" w:cs="Times New Roman"/>
                <w:color w:val="000000"/>
                <w:sz w:val="24"/>
                <w:szCs w:val="24"/>
              </w:rPr>
              <w:t>экрана.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hyperlink r:id="rId8" w:history="1">
              <w:r w:rsidR="002E58D5" w:rsidRPr="00491F9B">
                <w:rPr>
                  <w:rStyle w:val="a8"/>
                  <w:rFonts w:ascii="Times New Roman" w:hAnsi="Times New Roman" w:cs="Times New Roman"/>
                  <w:sz w:val="24"/>
                  <w:szCs w:val="24"/>
                </w:rPr>
                <w:t>https://magtu.informsystema.ru/uploader/fileUpload?name=3812.pdf&amp;show=dcatalogues/1/1529980/3812.pdf&amp;view=true</w:t>
              </w:r>
            </w:hyperlink>
            <w:r w:rsidR="002E58D5">
              <w:rPr>
                <w:rFonts w:ascii="Times New Roman" w:hAnsi="Times New Roman" w:cs="Times New Roman"/>
                <w:color w:val="000000"/>
                <w:sz w:val="24"/>
                <w:szCs w:val="24"/>
              </w:rPr>
              <w:t xml:space="preserve"> </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14.05.2020).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978-5-9967-1544-2.</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tc>
      </w:tr>
      <w:tr w:rsidR="00BC5B65">
        <w:trPr>
          <w:trHeight w:hRule="exact" w:val="138"/>
        </w:trPr>
        <w:tc>
          <w:tcPr>
            <w:tcW w:w="9357" w:type="dxa"/>
          </w:tcPr>
          <w:p w:rsidR="00BC5B65" w:rsidRDefault="00BC5B65"/>
        </w:tc>
      </w:tr>
      <w:tr w:rsidR="00BC5B65">
        <w:trPr>
          <w:trHeight w:hRule="exact" w:val="285"/>
        </w:trPr>
        <w:tc>
          <w:tcPr>
            <w:tcW w:w="9370" w:type="dxa"/>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BC5B65">
        <w:trPr>
          <w:trHeight w:hRule="exact" w:val="2218"/>
        </w:trPr>
        <w:tc>
          <w:tcPr>
            <w:tcW w:w="9370" w:type="dxa"/>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Кузнецова,</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исследований</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менеджменте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Кузнецова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r>
              <w:rPr>
                <w:rFonts w:ascii="Times New Roman" w:hAnsi="Times New Roman" w:cs="Times New Roman"/>
                <w:color w:val="000000"/>
                <w:sz w:val="24"/>
                <w:szCs w:val="24"/>
              </w:rPr>
              <w:t>опт.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Загл.</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r>
              <w:t xml:space="preserve"> </w:t>
            </w:r>
            <w:r>
              <w:rPr>
                <w:rFonts w:ascii="Times New Roman" w:hAnsi="Times New Roman" w:cs="Times New Roman"/>
                <w:color w:val="000000"/>
                <w:sz w:val="24"/>
                <w:szCs w:val="24"/>
              </w:rPr>
              <w:t>экрана.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hyperlink r:id="rId9" w:history="1">
              <w:r w:rsidR="002E58D5" w:rsidRPr="00491F9B">
                <w:rPr>
                  <w:rStyle w:val="a8"/>
                  <w:rFonts w:ascii="Times New Roman" w:hAnsi="Times New Roman" w:cs="Times New Roman"/>
                  <w:sz w:val="24"/>
                  <w:szCs w:val="24"/>
                </w:rPr>
                <w:t>https://magtu.informsystema.ru/uploader/fileUpload?name=3215.pdf&amp;show=dcatalogues/1/1136744/3215.pdf&amp;view=true</w:t>
              </w:r>
            </w:hyperlink>
            <w:r w:rsidR="002E58D5">
              <w:rPr>
                <w:rFonts w:ascii="Times New Roman" w:hAnsi="Times New Roman" w:cs="Times New Roman"/>
                <w:color w:val="000000"/>
                <w:sz w:val="24"/>
                <w:szCs w:val="24"/>
              </w:rPr>
              <w:t xml:space="preserve"> </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14.05.2020).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Кузнецова,</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Принятие</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решений:</w:t>
            </w:r>
            <w:r>
              <w:t xml:space="preserve"> </w:t>
            </w:r>
            <w:r>
              <w:rPr>
                <w:rFonts w:ascii="Times New Roman" w:hAnsi="Times New Roman" w:cs="Times New Roman"/>
                <w:color w:val="000000"/>
                <w:sz w:val="24"/>
                <w:szCs w:val="24"/>
              </w:rPr>
              <w:t>контроль,</w:t>
            </w:r>
            <w:r>
              <w:t xml:space="preserve"> </w:t>
            </w:r>
            <w:r>
              <w:rPr>
                <w:rFonts w:ascii="Times New Roman" w:hAnsi="Times New Roman" w:cs="Times New Roman"/>
                <w:color w:val="000000"/>
                <w:sz w:val="24"/>
                <w:szCs w:val="24"/>
              </w:rPr>
              <w:t>качество</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эффективность</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вузов]</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Кузнецова</w:t>
            </w:r>
            <w:r>
              <w:t xml:space="preserve"> </w:t>
            </w:r>
            <w:r>
              <w:rPr>
                <w:rFonts w:ascii="Times New Roman" w:hAnsi="Times New Roman" w:cs="Times New Roman"/>
                <w:color w:val="000000"/>
                <w:sz w:val="24"/>
                <w:szCs w:val="24"/>
              </w:rPr>
              <w:t>;</w:t>
            </w:r>
            <w:r>
              <w:t xml:space="preserve"> </w:t>
            </w:r>
          </w:p>
        </w:tc>
      </w:tr>
    </w:tbl>
    <w:p w:rsidR="00BC5B65" w:rsidRDefault="00AD3E84">
      <w:pPr>
        <w:rPr>
          <w:sz w:val="0"/>
          <w:szCs w:val="0"/>
        </w:rPr>
      </w:pPr>
      <w:r>
        <w:br w:type="page"/>
      </w:r>
    </w:p>
    <w:tbl>
      <w:tblPr>
        <w:tblW w:w="0" w:type="auto"/>
        <w:tblCellMar>
          <w:left w:w="0" w:type="dxa"/>
          <w:right w:w="0" w:type="dxa"/>
        </w:tblCellMar>
        <w:tblLook w:val="04A0" w:firstRow="1" w:lastRow="0" w:firstColumn="1" w:lastColumn="0" w:noHBand="0" w:noVBand="1"/>
      </w:tblPr>
      <w:tblGrid>
        <w:gridCol w:w="197"/>
        <w:gridCol w:w="2200"/>
        <w:gridCol w:w="2772"/>
        <w:gridCol w:w="4193"/>
        <w:gridCol w:w="62"/>
      </w:tblGrid>
      <w:tr w:rsidR="00BC5B65" w:rsidTr="00DA622A">
        <w:trPr>
          <w:trHeight w:hRule="exact" w:val="1637"/>
        </w:trPr>
        <w:tc>
          <w:tcPr>
            <w:tcW w:w="9424" w:type="dxa"/>
            <w:gridSpan w:val="5"/>
            <w:shd w:val="clear" w:color="000000" w:fill="FFFFFF"/>
            <w:tcMar>
              <w:left w:w="34" w:type="dxa"/>
              <w:right w:w="34" w:type="dxa"/>
            </w:tcMar>
          </w:tcPr>
          <w:p w:rsidR="00BC5B65" w:rsidRDefault="00AD3E84">
            <w:pPr>
              <w:spacing w:after="0" w:line="240" w:lineRule="auto"/>
              <w:jc w:val="both"/>
              <w:rPr>
                <w:sz w:val="24"/>
                <w:szCs w:val="24"/>
              </w:rPr>
            </w:pPr>
            <w:r>
              <w:rPr>
                <w:rFonts w:ascii="Times New Roman" w:hAnsi="Times New Roman" w:cs="Times New Roman"/>
                <w:color w:val="000000"/>
                <w:sz w:val="24"/>
                <w:szCs w:val="24"/>
              </w:rPr>
              <w:lastRenderedPageBreak/>
              <w:t>Магнитогорский</w:t>
            </w:r>
            <w:r>
              <w:t xml:space="preserve"> </w:t>
            </w:r>
            <w:r>
              <w:rPr>
                <w:rFonts w:ascii="Times New Roman" w:hAnsi="Times New Roman" w:cs="Times New Roman"/>
                <w:color w:val="000000"/>
                <w:sz w:val="24"/>
                <w:szCs w:val="24"/>
              </w:rPr>
              <w:t>гос.</w:t>
            </w:r>
            <w:r>
              <w:t xml:space="preserve"> </w:t>
            </w:r>
            <w:r>
              <w:rPr>
                <w:rFonts w:ascii="Times New Roman" w:hAnsi="Times New Roman" w:cs="Times New Roman"/>
                <w:color w:val="000000"/>
                <w:sz w:val="24"/>
                <w:szCs w:val="24"/>
              </w:rPr>
              <w:t>технический</w:t>
            </w:r>
            <w:r>
              <w:t xml:space="preserve"> </w:t>
            </w:r>
            <w:r>
              <w:rPr>
                <w:rFonts w:ascii="Times New Roman" w:hAnsi="Times New Roman" w:cs="Times New Roman"/>
                <w:color w:val="000000"/>
                <w:sz w:val="24"/>
                <w:szCs w:val="24"/>
              </w:rPr>
              <w:t>ун-т</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им.</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Носова,</w:t>
            </w:r>
            <w:r>
              <w:t xml:space="preserve"> </w:t>
            </w:r>
            <w:r>
              <w:rPr>
                <w:rFonts w:ascii="Times New Roman" w:hAnsi="Times New Roman" w:cs="Times New Roman"/>
                <w:color w:val="000000"/>
                <w:sz w:val="24"/>
                <w:szCs w:val="24"/>
              </w:rPr>
              <w:t>2019.</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978-5-9967-1696-8.</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Загл.</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титул.</w:t>
            </w:r>
            <w:r>
              <w:t xml:space="preserve"> </w:t>
            </w:r>
            <w:r>
              <w:rPr>
                <w:rFonts w:ascii="Times New Roman" w:hAnsi="Times New Roman" w:cs="Times New Roman"/>
                <w:color w:val="000000"/>
                <w:sz w:val="24"/>
                <w:szCs w:val="24"/>
              </w:rPr>
              <w:t>экрана.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w:t>
            </w:r>
            <w:r>
              <w:t xml:space="preserve"> </w:t>
            </w:r>
            <w:hyperlink r:id="rId10" w:history="1">
              <w:r w:rsidR="002E58D5" w:rsidRPr="00491F9B">
                <w:rPr>
                  <w:rStyle w:val="a8"/>
                  <w:rFonts w:ascii="Times New Roman" w:hAnsi="Times New Roman" w:cs="Times New Roman"/>
                  <w:sz w:val="24"/>
                  <w:szCs w:val="24"/>
                </w:rPr>
                <w:t>https://magtu.informsystema.ru/uploader/fileUpload?name=3969.pdf&amp;show=dcatalogues/1/1532470/3969.pdf&amp;view=true</w:t>
              </w:r>
            </w:hyperlink>
            <w:r w:rsidR="002E58D5">
              <w:rPr>
                <w:rFonts w:ascii="Times New Roman" w:hAnsi="Times New Roman" w:cs="Times New Roman"/>
                <w:color w:val="000000"/>
                <w:sz w:val="24"/>
                <w:szCs w:val="24"/>
              </w:rPr>
              <w:t xml:space="preserve"> </w:t>
            </w:r>
            <w:r>
              <w:t xml:space="preserve"> </w:t>
            </w:r>
            <w:r>
              <w:rPr>
                <w:rFonts w:ascii="Times New Roman" w:hAnsi="Times New Roman" w:cs="Times New Roman"/>
                <w:color w:val="000000"/>
                <w:sz w:val="24"/>
                <w:szCs w:val="24"/>
              </w:rPr>
              <w:t>(дата</w:t>
            </w:r>
            <w:r>
              <w:t xml:space="preserve"> </w:t>
            </w:r>
            <w:r>
              <w:rPr>
                <w:rFonts w:ascii="Times New Roman" w:hAnsi="Times New Roman" w:cs="Times New Roman"/>
                <w:color w:val="000000"/>
                <w:sz w:val="24"/>
                <w:szCs w:val="24"/>
              </w:rPr>
              <w:t>обращения:</w:t>
            </w:r>
            <w:r>
              <w:t xml:space="preserve"> </w:t>
            </w:r>
            <w:r>
              <w:rPr>
                <w:rFonts w:ascii="Times New Roman" w:hAnsi="Times New Roman" w:cs="Times New Roman"/>
                <w:color w:val="000000"/>
                <w:sz w:val="24"/>
                <w:szCs w:val="24"/>
              </w:rPr>
              <w:t>14.05.2020).</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Текст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Сведения</w:t>
            </w:r>
            <w:r>
              <w:t xml:space="preserve"> </w:t>
            </w:r>
            <w:r>
              <w:rPr>
                <w:rFonts w:ascii="Times New Roman" w:hAnsi="Times New Roman" w:cs="Times New Roman"/>
                <w:color w:val="000000"/>
                <w:sz w:val="24"/>
                <w:szCs w:val="24"/>
              </w:rPr>
              <w:t>доступны</w:t>
            </w:r>
            <w:r>
              <w:t xml:space="preserve"> </w:t>
            </w:r>
            <w:r>
              <w:rPr>
                <w:rFonts w:ascii="Times New Roman" w:hAnsi="Times New Roman" w:cs="Times New Roman"/>
                <w:color w:val="000000"/>
                <w:sz w:val="24"/>
                <w:szCs w:val="24"/>
              </w:rPr>
              <w:t>также</w:t>
            </w:r>
            <w:r>
              <w:t xml:space="preserve"> </w:t>
            </w:r>
            <w:r>
              <w:rPr>
                <w:rFonts w:ascii="Times New Roman" w:hAnsi="Times New Roman" w:cs="Times New Roman"/>
                <w:color w:val="000000"/>
                <w:sz w:val="24"/>
                <w:szCs w:val="24"/>
              </w:rPr>
              <w:t>на</w:t>
            </w:r>
            <w:r>
              <w:t xml:space="preserve"> </w:t>
            </w:r>
            <w:r>
              <w:rPr>
                <w:rFonts w:ascii="Times New Roman" w:hAnsi="Times New Roman" w:cs="Times New Roman"/>
                <w:color w:val="000000"/>
                <w:sz w:val="24"/>
                <w:szCs w:val="24"/>
              </w:rPr>
              <w:t>CD-ROM.</w:t>
            </w:r>
            <w:r>
              <w:t xml:space="preserve"> </w:t>
            </w:r>
          </w:p>
        </w:tc>
      </w:tr>
      <w:tr w:rsidR="00BC5B65" w:rsidTr="00DA622A">
        <w:trPr>
          <w:trHeight w:hRule="exact" w:val="138"/>
        </w:trPr>
        <w:tc>
          <w:tcPr>
            <w:tcW w:w="235" w:type="dxa"/>
          </w:tcPr>
          <w:p w:rsidR="00BC5B65" w:rsidRDefault="00BC5B65"/>
        </w:tc>
        <w:tc>
          <w:tcPr>
            <w:tcW w:w="2159" w:type="dxa"/>
          </w:tcPr>
          <w:p w:rsidR="00BC5B65" w:rsidRDefault="00BC5B65"/>
        </w:tc>
        <w:tc>
          <w:tcPr>
            <w:tcW w:w="2921" w:type="dxa"/>
          </w:tcPr>
          <w:p w:rsidR="00BC5B65" w:rsidRDefault="00BC5B65"/>
        </w:tc>
        <w:tc>
          <w:tcPr>
            <w:tcW w:w="4033" w:type="dxa"/>
          </w:tcPr>
          <w:p w:rsidR="00BC5B65" w:rsidRDefault="00BC5B65"/>
        </w:tc>
        <w:tc>
          <w:tcPr>
            <w:tcW w:w="76" w:type="dxa"/>
          </w:tcPr>
          <w:p w:rsidR="00BC5B65" w:rsidRDefault="00BC5B65"/>
        </w:tc>
      </w:tr>
      <w:tr w:rsidR="00BC5B65" w:rsidTr="00DA622A">
        <w:trPr>
          <w:trHeight w:hRule="exact" w:val="285"/>
        </w:trPr>
        <w:tc>
          <w:tcPr>
            <w:tcW w:w="9424" w:type="dxa"/>
            <w:gridSpan w:val="5"/>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BC5B65" w:rsidTr="00DA622A">
        <w:trPr>
          <w:trHeight w:hRule="exact" w:val="1629"/>
        </w:trPr>
        <w:tc>
          <w:tcPr>
            <w:tcW w:w="9424" w:type="dxa"/>
            <w:gridSpan w:val="5"/>
            <w:shd w:val="clear" w:color="000000" w:fill="FFFFFF"/>
            <w:tcMar>
              <w:left w:w="34" w:type="dxa"/>
              <w:right w:w="34" w:type="dxa"/>
            </w:tcMar>
          </w:tcPr>
          <w:p w:rsidR="00BC5B65" w:rsidRDefault="002E58D5" w:rsidP="00C82946">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Пономарева</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производством</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r>
              <w:t xml:space="preserve"> </w:t>
            </w:r>
            <w:r>
              <w:rPr>
                <w:rFonts w:ascii="Times New Roman" w:hAnsi="Times New Roman" w:cs="Times New Roman"/>
                <w:color w:val="000000"/>
                <w:sz w:val="24"/>
                <w:szCs w:val="24"/>
              </w:rPr>
              <w:t>практикум</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Пономарева,</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Куликов;</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2015.</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r>
              <w:rPr>
                <w:rFonts w:ascii="Times New Roman" w:hAnsi="Times New Roman" w:cs="Times New Roman"/>
                <w:color w:val="000000"/>
                <w:sz w:val="24"/>
                <w:szCs w:val="24"/>
              </w:rPr>
              <w:t>опт.</w:t>
            </w:r>
            <w:r>
              <w:t xml:space="preserve"> </w:t>
            </w:r>
            <w:r>
              <w:rPr>
                <w:rFonts w:ascii="Times New Roman" w:hAnsi="Times New Roman" w:cs="Times New Roman"/>
                <w:color w:val="000000"/>
                <w:sz w:val="24"/>
                <w:szCs w:val="24"/>
              </w:rPr>
              <w:t>диск</w:t>
            </w:r>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hyperlink r:id="rId11" w:history="1">
              <w:r w:rsidRPr="00491F9B">
                <w:rPr>
                  <w:rStyle w:val="a8"/>
                  <w:rFonts w:ascii="Times New Roman" w:hAnsi="Times New Roman" w:cs="Times New Roman"/>
                  <w:sz w:val="24"/>
                  <w:szCs w:val="24"/>
                </w:rPr>
                <w:t>https://magtu.informsystema.ru/uploader/fileUpload?name=1265.pdf&amp;show=dcatalogues/1/1123443/1265.pdf&amp;view=true</w:t>
              </w:r>
            </w:hyperlink>
            <w:r>
              <w:rPr>
                <w:rFonts w:ascii="Times New Roman" w:hAnsi="Times New Roman" w:cs="Times New Roman"/>
                <w:color w:val="000000"/>
                <w:sz w:val="24"/>
                <w:szCs w:val="24"/>
              </w:rPr>
              <w:t xml:space="preserve">. </w:t>
            </w:r>
            <w:r w:rsidR="00C82946">
              <w:rPr>
                <w:rFonts w:ascii="Times New Roman" w:hAnsi="Times New Roman" w:cs="Times New Roman"/>
                <w:color w:val="000000"/>
                <w:sz w:val="24"/>
                <w:szCs w:val="24"/>
              </w:rPr>
              <w:t>(дата</w:t>
            </w:r>
            <w:r w:rsidR="00C82946">
              <w:t xml:space="preserve"> </w:t>
            </w:r>
            <w:r w:rsidR="00C82946">
              <w:rPr>
                <w:rFonts w:ascii="Times New Roman" w:hAnsi="Times New Roman" w:cs="Times New Roman"/>
                <w:color w:val="000000"/>
                <w:sz w:val="24"/>
                <w:szCs w:val="24"/>
              </w:rPr>
              <w:t>обращения:</w:t>
            </w:r>
            <w:r w:rsidR="00C82946">
              <w:t xml:space="preserve"> </w:t>
            </w:r>
            <w:r w:rsidR="00C82946">
              <w:rPr>
                <w:rFonts w:ascii="Times New Roman" w:hAnsi="Times New Roman" w:cs="Times New Roman"/>
                <w:color w:val="000000"/>
                <w:sz w:val="24"/>
                <w:szCs w:val="24"/>
              </w:rPr>
              <w:t>14.05.2020).</w:t>
            </w:r>
            <w:r w:rsidR="00C82946">
              <w:t xml:space="preserve"> </w:t>
            </w:r>
            <w:r w:rsidR="00C82946">
              <w:rPr>
                <w:rFonts w:ascii="Times New Roman" w:hAnsi="Times New Roman" w:cs="Times New Roman"/>
                <w:color w:val="000000"/>
                <w:sz w:val="24"/>
                <w:szCs w:val="24"/>
              </w:rPr>
              <w:t>-</w:t>
            </w:r>
            <w:r w:rsidR="00C82946">
              <w:t xml:space="preserve"> </w:t>
            </w:r>
            <w:r w:rsidR="00C82946">
              <w:rPr>
                <w:rFonts w:ascii="Times New Roman" w:hAnsi="Times New Roman" w:cs="Times New Roman"/>
                <w:color w:val="000000"/>
                <w:sz w:val="24"/>
                <w:szCs w:val="24"/>
              </w:rPr>
              <w:t>Макрообъект.</w:t>
            </w:r>
            <w:r w:rsidR="00C82946">
              <w:t xml:space="preserve"> </w:t>
            </w:r>
            <w:r w:rsidR="00C82946">
              <w:rPr>
                <w:rFonts w:ascii="Times New Roman" w:hAnsi="Times New Roman" w:cs="Times New Roman"/>
                <w:color w:val="000000"/>
                <w:sz w:val="24"/>
                <w:szCs w:val="24"/>
              </w:rPr>
              <w:t>-</w:t>
            </w:r>
            <w:r w:rsidR="00C82946">
              <w:t xml:space="preserve"> </w:t>
            </w:r>
            <w:r w:rsidR="00C82946">
              <w:rPr>
                <w:rFonts w:ascii="Times New Roman" w:hAnsi="Times New Roman" w:cs="Times New Roman"/>
                <w:color w:val="000000"/>
                <w:sz w:val="24"/>
                <w:szCs w:val="24"/>
              </w:rPr>
              <w:t>Текст</w:t>
            </w:r>
            <w:r w:rsidR="00C82946">
              <w:t xml:space="preserve"> </w:t>
            </w:r>
            <w:r w:rsidR="00C82946">
              <w:rPr>
                <w:rFonts w:ascii="Times New Roman" w:hAnsi="Times New Roman" w:cs="Times New Roman"/>
                <w:color w:val="000000"/>
                <w:sz w:val="24"/>
                <w:szCs w:val="24"/>
              </w:rPr>
              <w:t>:</w:t>
            </w:r>
            <w:r w:rsidR="00C82946">
              <w:t xml:space="preserve"> </w:t>
            </w:r>
            <w:r w:rsidR="00C82946">
              <w:rPr>
                <w:rFonts w:ascii="Times New Roman" w:hAnsi="Times New Roman" w:cs="Times New Roman"/>
                <w:color w:val="000000"/>
                <w:sz w:val="24"/>
                <w:szCs w:val="24"/>
              </w:rPr>
              <w:t>электронный.</w:t>
            </w:r>
            <w:r w:rsidR="00C82946">
              <w:t xml:space="preserve"> </w:t>
            </w:r>
            <w:r w:rsidR="00C82946">
              <w:rPr>
                <w:rFonts w:ascii="Times New Roman" w:hAnsi="Times New Roman" w:cs="Times New Roman"/>
                <w:color w:val="000000"/>
                <w:sz w:val="24"/>
                <w:szCs w:val="24"/>
              </w:rPr>
              <w:t>-</w:t>
            </w:r>
            <w:r w:rsidR="00C82946">
              <w:t xml:space="preserve"> </w:t>
            </w:r>
            <w:r w:rsidR="00C82946">
              <w:rPr>
                <w:rFonts w:ascii="Times New Roman" w:hAnsi="Times New Roman" w:cs="Times New Roman"/>
                <w:color w:val="000000"/>
                <w:sz w:val="24"/>
                <w:szCs w:val="24"/>
              </w:rPr>
              <w:t>Сведения</w:t>
            </w:r>
            <w:r w:rsidR="00C82946">
              <w:t xml:space="preserve"> </w:t>
            </w:r>
            <w:r w:rsidR="00C82946">
              <w:rPr>
                <w:rFonts w:ascii="Times New Roman" w:hAnsi="Times New Roman" w:cs="Times New Roman"/>
                <w:color w:val="000000"/>
                <w:sz w:val="24"/>
                <w:szCs w:val="24"/>
              </w:rPr>
              <w:t>доступны</w:t>
            </w:r>
            <w:r w:rsidR="00C82946">
              <w:t xml:space="preserve"> </w:t>
            </w:r>
            <w:r w:rsidR="00C82946">
              <w:rPr>
                <w:rFonts w:ascii="Times New Roman" w:hAnsi="Times New Roman" w:cs="Times New Roman"/>
                <w:color w:val="000000"/>
                <w:sz w:val="24"/>
                <w:szCs w:val="24"/>
              </w:rPr>
              <w:t>также</w:t>
            </w:r>
            <w:r w:rsidR="00C82946">
              <w:t xml:space="preserve"> </w:t>
            </w:r>
            <w:r w:rsidR="00C82946">
              <w:rPr>
                <w:rFonts w:ascii="Times New Roman" w:hAnsi="Times New Roman" w:cs="Times New Roman"/>
                <w:color w:val="000000"/>
                <w:sz w:val="24"/>
                <w:szCs w:val="24"/>
              </w:rPr>
              <w:t>на</w:t>
            </w:r>
            <w:r w:rsidR="00C82946">
              <w:t xml:space="preserve"> </w:t>
            </w:r>
            <w:r w:rsidR="00C82946">
              <w:rPr>
                <w:rFonts w:ascii="Times New Roman" w:hAnsi="Times New Roman" w:cs="Times New Roman"/>
                <w:color w:val="000000"/>
                <w:sz w:val="24"/>
                <w:szCs w:val="24"/>
              </w:rPr>
              <w:t>CD-ROM</w:t>
            </w:r>
          </w:p>
        </w:tc>
      </w:tr>
      <w:tr w:rsidR="00BC5B65" w:rsidTr="00DA622A">
        <w:trPr>
          <w:trHeight w:hRule="exact" w:val="138"/>
        </w:trPr>
        <w:tc>
          <w:tcPr>
            <w:tcW w:w="235" w:type="dxa"/>
          </w:tcPr>
          <w:p w:rsidR="00BC5B65" w:rsidRDefault="00BC5B65"/>
        </w:tc>
        <w:tc>
          <w:tcPr>
            <w:tcW w:w="2159" w:type="dxa"/>
          </w:tcPr>
          <w:p w:rsidR="00BC5B65" w:rsidRDefault="00BC5B65"/>
        </w:tc>
        <w:tc>
          <w:tcPr>
            <w:tcW w:w="2921" w:type="dxa"/>
          </w:tcPr>
          <w:p w:rsidR="00BC5B65" w:rsidRDefault="00BC5B65"/>
        </w:tc>
        <w:tc>
          <w:tcPr>
            <w:tcW w:w="4033" w:type="dxa"/>
          </w:tcPr>
          <w:p w:rsidR="00BC5B65" w:rsidRDefault="00BC5B65"/>
        </w:tc>
        <w:tc>
          <w:tcPr>
            <w:tcW w:w="76" w:type="dxa"/>
          </w:tcPr>
          <w:p w:rsidR="00BC5B65" w:rsidRDefault="00BC5B65"/>
        </w:tc>
      </w:tr>
      <w:tr w:rsidR="00BC5B65" w:rsidTr="00DA622A">
        <w:trPr>
          <w:trHeight w:hRule="exact" w:val="285"/>
        </w:trPr>
        <w:tc>
          <w:tcPr>
            <w:tcW w:w="9424" w:type="dxa"/>
            <w:gridSpan w:val="5"/>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г)</w:t>
            </w:r>
            <w:r>
              <w:t xml:space="preserve"> </w:t>
            </w: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Интернет-ресурсы:</w:t>
            </w:r>
            <w:r>
              <w:t xml:space="preserve"> </w:t>
            </w:r>
          </w:p>
        </w:tc>
      </w:tr>
      <w:tr w:rsidR="00BC5B65" w:rsidTr="00DA622A">
        <w:trPr>
          <w:trHeight w:hRule="exact" w:val="277"/>
        </w:trPr>
        <w:tc>
          <w:tcPr>
            <w:tcW w:w="9424" w:type="dxa"/>
            <w:gridSpan w:val="5"/>
            <w:shd w:val="clear" w:color="000000" w:fill="FFFFFF"/>
            <w:tcMar>
              <w:left w:w="34" w:type="dxa"/>
              <w:right w:w="34" w:type="dxa"/>
            </w:tcMar>
          </w:tcPr>
          <w:p w:rsidR="00BC5B65" w:rsidRDefault="00AD3E84">
            <w:pPr>
              <w:spacing w:after="0" w:line="240" w:lineRule="auto"/>
              <w:ind w:firstLine="756"/>
              <w:jc w:val="both"/>
              <w:rPr>
                <w:sz w:val="24"/>
                <w:szCs w:val="24"/>
              </w:rPr>
            </w:pPr>
            <w:r>
              <w:t xml:space="preserve"> </w:t>
            </w:r>
          </w:p>
        </w:tc>
      </w:tr>
      <w:tr w:rsidR="00BC5B65" w:rsidTr="00DA622A">
        <w:trPr>
          <w:trHeight w:hRule="exact" w:val="277"/>
        </w:trPr>
        <w:tc>
          <w:tcPr>
            <w:tcW w:w="235" w:type="dxa"/>
          </w:tcPr>
          <w:p w:rsidR="00BC5B65" w:rsidRDefault="00BC5B65"/>
        </w:tc>
        <w:tc>
          <w:tcPr>
            <w:tcW w:w="2159" w:type="dxa"/>
          </w:tcPr>
          <w:p w:rsidR="00BC5B65" w:rsidRDefault="00BC5B65"/>
        </w:tc>
        <w:tc>
          <w:tcPr>
            <w:tcW w:w="2921" w:type="dxa"/>
          </w:tcPr>
          <w:p w:rsidR="00BC5B65" w:rsidRDefault="00BC5B65"/>
        </w:tc>
        <w:tc>
          <w:tcPr>
            <w:tcW w:w="4033" w:type="dxa"/>
          </w:tcPr>
          <w:p w:rsidR="00BC5B65" w:rsidRDefault="00BC5B65"/>
        </w:tc>
        <w:tc>
          <w:tcPr>
            <w:tcW w:w="76" w:type="dxa"/>
          </w:tcPr>
          <w:p w:rsidR="00BC5B65" w:rsidRDefault="00BC5B65"/>
        </w:tc>
      </w:tr>
      <w:tr w:rsidR="00BC5B65" w:rsidTr="00DA622A">
        <w:trPr>
          <w:trHeight w:hRule="exact" w:val="285"/>
        </w:trPr>
        <w:tc>
          <w:tcPr>
            <w:tcW w:w="9424" w:type="dxa"/>
            <w:gridSpan w:val="5"/>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BC5B65" w:rsidTr="00DA622A">
        <w:trPr>
          <w:trHeight w:hRule="exact" w:val="555"/>
        </w:trPr>
        <w:tc>
          <w:tcPr>
            <w:tcW w:w="235" w:type="dxa"/>
          </w:tcPr>
          <w:p w:rsidR="00BC5B65" w:rsidRDefault="00BC5B65"/>
        </w:tc>
        <w:tc>
          <w:tcPr>
            <w:tcW w:w="2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9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76" w:type="dxa"/>
          </w:tcPr>
          <w:p w:rsidR="00BC5B65" w:rsidRDefault="00BC5B65"/>
        </w:tc>
      </w:tr>
      <w:tr w:rsidR="00BC5B65" w:rsidTr="00DA622A">
        <w:trPr>
          <w:trHeight w:hRule="exact" w:val="818"/>
        </w:trPr>
        <w:tc>
          <w:tcPr>
            <w:tcW w:w="235" w:type="dxa"/>
          </w:tcPr>
          <w:p w:rsidR="00BC5B65" w:rsidRDefault="00BC5B65"/>
        </w:tc>
        <w:tc>
          <w:tcPr>
            <w:tcW w:w="2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Pr="0003632F" w:rsidRDefault="00AD3E84">
            <w:pPr>
              <w:spacing w:after="0" w:line="240" w:lineRule="auto"/>
              <w:rPr>
                <w:sz w:val="24"/>
                <w:szCs w:val="24"/>
                <w:lang w:val="en-US"/>
              </w:rPr>
            </w:pPr>
            <w:r w:rsidRPr="0003632F">
              <w:rPr>
                <w:rFonts w:ascii="Times New Roman" w:hAnsi="Times New Roman" w:cs="Times New Roman"/>
                <w:color w:val="000000"/>
                <w:sz w:val="24"/>
                <w:szCs w:val="24"/>
                <w:lang w:val="en-US"/>
              </w:rPr>
              <w:t>MS</w:t>
            </w:r>
            <w:r w:rsidRPr="0003632F">
              <w:rPr>
                <w:lang w:val="en-US"/>
              </w:rPr>
              <w:t xml:space="preserve"> </w:t>
            </w:r>
            <w:r w:rsidRPr="0003632F">
              <w:rPr>
                <w:rFonts w:ascii="Times New Roman" w:hAnsi="Times New Roman" w:cs="Times New Roman"/>
                <w:color w:val="000000"/>
                <w:sz w:val="24"/>
                <w:szCs w:val="24"/>
                <w:lang w:val="en-US"/>
              </w:rPr>
              <w:t>Windows</w:t>
            </w:r>
            <w:r w:rsidRPr="0003632F">
              <w:rPr>
                <w:lang w:val="en-US"/>
              </w:rPr>
              <w:t xml:space="preserve"> </w:t>
            </w:r>
            <w:r w:rsidRPr="0003632F">
              <w:rPr>
                <w:rFonts w:ascii="Times New Roman" w:hAnsi="Times New Roman" w:cs="Times New Roman"/>
                <w:color w:val="000000"/>
                <w:sz w:val="24"/>
                <w:szCs w:val="24"/>
                <w:lang w:val="en-US"/>
              </w:rPr>
              <w:t>7</w:t>
            </w:r>
            <w:r w:rsidRPr="0003632F">
              <w:rPr>
                <w:lang w:val="en-US"/>
              </w:rPr>
              <w:t xml:space="preserve"> </w:t>
            </w:r>
            <w:r w:rsidRPr="0003632F">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03632F">
              <w:rPr>
                <w:lang w:val="en-US"/>
              </w:rPr>
              <w:t xml:space="preserve"> </w:t>
            </w:r>
            <w:r>
              <w:rPr>
                <w:rFonts w:ascii="Times New Roman" w:hAnsi="Times New Roman" w:cs="Times New Roman"/>
                <w:color w:val="000000"/>
                <w:sz w:val="24"/>
                <w:szCs w:val="24"/>
              </w:rPr>
              <w:t>классов</w:t>
            </w:r>
            <w:r w:rsidRPr="0003632F">
              <w:rPr>
                <w:rFonts w:ascii="Times New Roman" w:hAnsi="Times New Roman" w:cs="Times New Roman"/>
                <w:color w:val="000000"/>
                <w:sz w:val="24"/>
                <w:szCs w:val="24"/>
                <w:lang w:val="en-US"/>
              </w:rPr>
              <w:t>)</w:t>
            </w:r>
            <w:r w:rsidRPr="0003632F">
              <w:rPr>
                <w:lang w:val="en-US"/>
              </w:rPr>
              <w:t xml:space="preserve"> </w:t>
            </w:r>
          </w:p>
        </w:tc>
        <w:tc>
          <w:tcPr>
            <w:tcW w:w="29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6" w:type="dxa"/>
          </w:tcPr>
          <w:p w:rsidR="00BC5B65" w:rsidRDefault="00BC5B65"/>
        </w:tc>
      </w:tr>
      <w:tr w:rsidR="00BC5B65" w:rsidTr="00DA622A">
        <w:trPr>
          <w:trHeight w:hRule="exact" w:val="555"/>
        </w:trPr>
        <w:tc>
          <w:tcPr>
            <w:tcW w:w="235" w:type="dxa"/>
          </w:tcPr>
          <w:p w:rsidR="00BC5B65" w:rsidRDefault="00BC5B65"/>
        </w:tc>
        <w:tc>
          <w:tcPr>
            <w:tcW w:w="2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6" w:type="dxa"/>
          </w:tcPr>
          <w:p w:rsidR="00BC5B65" w:rsidRDefault="00BC5B65"/>
        </w:tc>
      </w:tr>
      <w:tr w:rsidR="00BC5B65" w:rsidTr="00DA622A">
        <w:trPr>
          <w:trHeight w:hRule="exact" w:val="285"/>
        </w:trPr>
        <w:tc>
          <w:tcPr>
            <w:tcW w:w="235" w:type="dxa"/>
          </w:tcPr>
          <w:p w:rsidR="00BC5B65" w:rsidRDefault="00BC5B65"/>
        </w:tc>
        <w:tc>
          <w:tcPr>
            <w:tcW w:w="2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rPr>
                <w:sz w:val="24"/>
                <w:szCs w:val="24"/>
              </w:rPr>
            </w:pPr>
            <w:r>
              <w:rPr>
                <w:rFonts w:ascii="Times New Roman" w:hAnsi="Times New Roman" w:cs="Times New Roman"/>
                <w:color w:val="000000"/>
                <w:sz w:val="24"/>
                <w:szCs w:val="24"/>
              </w:rPr>
              <w:t>7Zip</w:t>
            </w:r>
            <w:r>
              <w:t xml:space="preserve"> </w:t>
            </w:r>
          </w:p>
        </w:tc>
        <w:tc>
          <w:tcPr>
            <w:tcW w:w="29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6" w:type="dxa"/>
          </w:tcPr>
          <w:p w:rsidR="00BC5B65" w:rsidRDefault="00BC5B65"/>
        </w:tc>
      </w:tr>
      <w:tr w:rsidR="00BC5B65" w:rsidTr="00DA622A">
        <w:trPr>
          <w:trHeight w:hRule="exact" w:val="285"/>
        </w:trPr>
        <w:tc>
          <w:tcPr>
            <w:tcW w:w="235" w:type="dxa"/>
          </w:tcPr>
          <w:p w:rsidR="00BC5B65" w:rsidRDefault="00BC5B65"/>
        </w:tc>
        <w:tc>
          <w:tcPr>
            <w:tcW w:w="21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6" w:type="dxa"/>
          </w:tcPr>
          <w:p w:rsidR="00BC5B65" w:rsidRDefault="00BC5B65"/>
        </w:tc>
      </w:tr>
      <w:tr w:rsidR="00BC5B65" w:rsidTr="00DA622A">
        <w:trPr>
          <w:trHeight w:hRule="exact" w:val="138"/>
        </w:trPr>
        <w:tc>
          <w:tcPr>
            <w:tcW w:w="235" w:type="dxa"/>
          </w:tcPr>
          <w:p w:rsidR="00BC5B65" w:rsidRDefault="00BC5B65"/>
        </w:tc>
        <w:tc>
          <w:tcPr>
            <w:tcW w:w="2159" w:type="dxa"/>
          </w:tcPr>
          <w:p w:rsidR="00BC5B65" w:rsidRDefault="00BC5B65"/>
        </w:tc>
        <w:tc>
          <w:tcPr>
            <w:tcW w:w="2921" w:type="dxa"/>
          </w:tcPr>
          <w:p w:rsidR="00BC5B65" w:rsidRDefault="00BC5B65"/>
        </w:tc>
        <w:tc>
          <w:tcPr>
            <w:tcW w:w="4033" w:type="dxa"/>
          </w:tcPr>
          <w:p w:rsidR="00BC5B65" w:rsidRDefault="00BC5B65"/>
        </w:tc>
        <w:tc>
          <w:tcPr>
            <w:tcW w:w="76" w:type="dxa"/>
          </w:tcPr>
          <w:p w:rsidR="00BC5B65" w:rsidRDefault="00BC5B65"/>
        </w:tc>
      </w:tr>
      <w:tr w:rsidR="00BC5B65" w:rsidTr="00DA622A">
        <w:trPr>
          <w:trHeight w:hRule="exact" w:val="285"/>
        </w:trPr>
        <w:tc>
          <w:tcPr>
            <w:tcW w:w="9424" w:type="dxa"/>
            <w:gridSpan w:val="5"/>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Профессиональные</w:t>
            </w:r>
            <w:r>
              <w:t xml:space="preserve"> </w:t>
            </w:r>
            <w:r>
              <w:rPr>
                <w:rFonts w:ascii="Times New Roman" w:hAnsi="Times New Roman" w:cs="Times New Roman"/>
                <w:b/>
                <w:color w:val="000000"/>
                <w:sz w:val="24"/>
                <w:szCs w:val="24"/>
              </w:rPr>
              <w:t>базы</w:t>
            </w:r>
            <w:r>
              <w:t xml:space="preserve"> </w:t>
            </w:r>
            <w:r>
              <w:rPr>
                <w:rFonts w:ascii="Times New Roman" w:hAnsi="Times New Roman" w:cs="Times New Roman"/>
                <w:b/>
                <w:color w:val="000000"/>
                <w:sz w:val="24"/>
                <w:szCs w:val="24"/>
              </w:rPr>
              <w:t>данных</w:t>
            </w:r>
            <w:r>
              <w:t xml:space="preserve"> </w:t>
            </w:r>
            <w:r>
              <w:rPr>
                <w:rFonts w:ascii="Times New Roman" w:hAnsi="Times New Roman" w:cs="Times New Roman"/>
                <w:b/>
                <w:color w:val="000000"/>
                <w:sz w:val="24"/>
                <w:szCs w:val="24"/>
              </w:rPr>
              <w:t>и</w:t>
            </w:r>
            <w:r>
              <w:t xml:space="preserve"> </w:t>
            </w:r>
            <w:r>
              <w:rPr>
                <w:rFonts w:ascii="Times New Roman" w:hAnsi="Times New Roman" w:cs="Times New Roman"/>
                <w:b/>
                <w:color w:val="000000"/>
                <w:sz w:val="24"/>
                <w:szCs w:val="24"/>
              </w:rPr>
              <w:t>информационные</w:t>
            </w:r>
            <w:r>
              <w:t xml:space="preserve"> </w:t>
            </w:r>
            <w:r>
              <w:rPr>
                <w:rFonts w:ascii="Times New Roman" w:hAnsi="Times New Roman" w:cs="Times New Roman"/>
                <w:b/>
                <w:color w:val="000000"/>
                <w:sz w:val="24"/>
                <w:szCs w:val="24"/>
              </w:rPr>
              <w:t>справочные</w:t>
            </w:r>
            <w:r>
              <w:t xml:space="preserve"> </w:t>
            </w:r>
            <w:r>
              <w:rPr>
                <w:rFonts w:ascii="Times New Roman" w:hAnsi="Times New Roman" w:cs="Times New Roman"/>
                <w:b/>
                <w:color w:val="000000"/>
                <w:sz w:val="24"/>
                <w:szCs w:val="24"/>
              </w:rPr>
              <w:t>системы</w:t>
            </w:r>
            <w:r>
              <w:t xml:space="preserve"> </w:t>
            </w:r>
          </w:p>
        </w:tc>
      </w:tr>
      <w:tr w:rsidR="00BC5B65" w:rsidTr="00DA622A">
        <w:trPr>
          <w:trHeight w:hRule="exact" w:val="270"/>
        </w:trPr>
        <w:tc>
          <w:tcPr>
            <w:tcW w:w="235" w:type="dxa"/>
          </w:tcPr>
          <w:p w:rsidR="00BC5B65" w:rsidRDefault="00BC5B65"/>
        </w:tc>
        <w:tc>
          <w:tcPr>
            <w:tcW w:w="508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0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76" w:type="dxa"/>
          </w:tcPr>
          <w:p w:rsidR="00BC5B65" w:rsidRDefault="00BC5B65"/>
        </w:tc>
      </w:tr>
      <w:tr w:rsidR="00BC5B65" w:rsidRPr="004C76A3" w:rsidTr="00DA622A">
        <w:trPr>
          <w:trHeight w:hRule="exact" w:val="826"/>
        </w:trPr>
        <w:tc>
          <w:tcPr>
            <w:tcW w:w="235" w:type="dxa"/>
          </w:tcPr>
          <w:p w:rsidR="00BC5B65" w:rsidRPr="0003632F" w:rsidRDefault="00BC5B65">
            <w:pPr>
              <w:rPr>
                <w:lang w:val="en-US"/>
              </w:rPr>
            </w:pPr>
          </w:p>
        </w:tc>
        <w:tc>
          <w:tcPr>
            <w:tcW w:w="50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24"/>
                <w:szCs w:val="24"/>
              </w:rPr>
            </w:pPr>
            <w:r>
              <w:rPr>
                <w:rFonts w:ascii="Times New Roman" w:hAnsi="Times New Roman" w:cs="Times New Roman"/>
                <w:color w:val="000000"/>
                <w:sz w:val="24"/>
                <w:szCs w:val="24"/>
              </w:rPr>
              <w:t>Национальная</w:t>
            </w:r>
            <w:r>
              <w:t xml:space="preserve"> </w:t>
            </w:r>
            <w:r>
              <w:rPr>
                <w:rFonts w:ascii="Times New Roman" w:hAnsi="Times New Roman" w:cs="Times New Roman"/>
                <w:color w:val="000000"/>
                <w:sz w:val="24"/>
                <w:szCs w:val="24"/>
              </w:rPr>
              <w:t>информационно-аналитическая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Российский</w:t>
            </w:r>
            <w:r>
              <w:t xml:space="preserve"> </w:t>
            </w:r>
            <w:r>
              <w:rPr>
                <w:rFonts w:ascii="Times New Roman" w:hAnsi="Times New Roman" w:cs="Times New Roman"/>
                <w:color w:val="000000"/>
                <w:sz w:val="24"/>
                <w:szCs w:val="24"/>
              </w:rPr>
              <w:t>индекс</w:t>
            </w:r>
            <w:r>
              <w:t xml:space="preserve"> </w:t>
            </w:r>
            <w:r>
              <w:rPr>
                <w:rFonts w:ascii="Times New Roman" w:hAnsi="Times New Roman" w:cs="Times New Roman"/>
                <w:color w:val="000000"/>
                <w:sz w:val="24"/>
                <w:szCs w:val="24"/>
              </w:rPr>
              <w:t>научного</w:t>
            </w:r>
            <w:r>
              <w:t xml:space="preserve"> </w:t>
            </w:r>
            <w:r>
              <w:rPr>
                <w:rFonts w:ascii="Times New Roman" w:hAnsi="Times New Roman" w:cs="Times New Roman"/>
                <w:color w:val="000000"/>
                <w:sz w:val="24"/>
                <w:szCs w:val="24"/>
              </w:rPr>
              <w:t>цитирования</w:t>
            </w:r>
            <w:r>
              <w:t xml:space="preserve"> </w:t>
            </w:r>
            <w:r>
              <w:rPr>
                <w:rFonts w:ascii="Times New Roman" w:hAnsi="Times New Roman" w:cs="Times New Roman"/>
                <w:color w:val="000000"/>
                <w:sz w:val="24"/>
                <w:szCs w:val="24"/>
              </w:rPr>
              <w:t>(РИНЦ)</w:t>
            </w:r>
            <w:r>
              <w:t xml:space="preserve"> </w:t>
            </w:r>
          </w:p>
        </w:tc>
        <w:tc>
          <w:tcPr>
            <w:tcW w:w="4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Pr="0003632F" w:rsidRDefault="00AD3E84">
            <w:pPr>
              <w:spacing w:after="0" w:line="240" w:lineRule="auto"/>
              <w:jc w:val="both"/>
              <w:rPr>
                <w:sz w:val="24"/>
                <w:szCs w:val="24"/>
                <w:lang w:val="en-US"/>
              </w:rPr>
            </w:pPr>
            <w:r w:rsidRPr="0003632F">
              <w:rPr>
                <w:rFonts w:ascii="Times New Roman" w:hAnsi="Times New Roman" w:cs="Times New Roman"/>
                <w:color w:val="000000"/>
                <w:sz w:val="24"/>
                <w:szCs w:val="24"/>
                <w:lang w:val="en-US"/>
              </w:rPr>
              <w:t>URL:</w:t>
            </w:r>
            <w:r w:rsidRPr="0003632F">
              <w:rPr>
                <w:lang w:val="en-US"/>
              </w:rPr>
              <w:t xml:space="preserve"> </w:t>
            </w:r>
            <w:r w:rsidRPr="0003632F">
              <w:rPr>
                <w:rFonts w:ascii="Times New Roman" w:hAnsi="Times New Roman" w:cs="Times New Roman"/>
                <w:color w:val="000000"/>
                <w:sz w:val="24"/>
                <w:szCs w:val="24"/>
                <w:lang w:val="en-US"/>
              </w:rPr>
              <w:t>https://elibrary.ru/project_risc.asp</w:t>
            </w:r>
            <w:r w:rsidRPr="0003632F">
              <w:rPr>
                <w:lang w:val="en-US"/>
              </w:rPr>
              <w:t xml:space="preserve"> </w:t>
            </w:r>
          </w:p>
        </w:tc>
        <w:tc>
          <w:tcPr>
            <w:tcW w:w="76" w:type="dxa"/>
          </w:tcPr>
          <w:p w:rsidR="00BC5B65" w:rsidRPr="0003632F" w:rsidRDefault="00BC5B65">
            <w:pPr>
              <w:rPr>
                <w:lang w:val="en-US"/>
              </w:rPr>
            </w:pPr>
          </w:p>
        </w:tc>
      </w:tr>
      <w:tr w:rsidR="00BC5B65" w:rsidRPr="004C76A3" w:rsidTr="00DA622A">
        <w:trPr>
          <w:trHeight w:hRule="exact" w:val="555"/>
        </w:trPr>
        <w:tc>
          <w:tcPr>
            <w:tcW w:w="235" w:type="dxa"/>
          </w:tcPr>
          <w:p w:rsidR="00BC5B65" w:rsidRPr="0003632F" w:rsidRDefault="00BC5B65">
            <w:pPr>
              <w:rPr>
                <w:lang w:val="en-US"/>
              </w:rPr>
            </w:pPr>
          </w:p>
        </w:tc>
        <w:tc>
          <w:tcPr>
            <w:tcW w:w="50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24"/>
                <w:szCs w:val="24"/>
              </w:rPr>
            </w:pPr>
            <w:r>
              <w:rPr>
                <w:rFonts w:ascii="Times New Roman" w:hAnsi="Times New Roman" w:cs="Times New Roman"/>
                <w:color w:val="000000"/>
                <w:sz w:val="24"/>
                <w:szCs w:val="24"/>
              </w:rPr>
              <w:t>Поисковая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Академия</w:t>
            </w:r>
            <w:r>
              <w:t xml:space="preserve"> </w:t>
            </w:r>
            <w:r>
              <w:rPr>
                <w:rFonts w:ascii="Times New Roman" w:hAnsi="Times New Roman" w:cs="Times New Roman"/>
                <w:color w:val="000000"/>
                <w:sz w:val="24"/>
                <w:szCs w:val="24"/>
              </w:rPr>
              <w:t>Google</w:t>
            </w:r>
            <w:r>
              <w:t xml:space="preserve"> </w:t>
            </w:r>
            <w:r>
              <w:rPr>
                <w:rFonts w:ascii="Times New Roman" w:hAnsi="Times New Roman" w:cs="Times New Roman"/>
                <w:color w:val="000000"/>
                <w:sz w:val="24"/>
                <w:szCs w:val="24"/>
              </w:rPr>
              <w:t>(Google</w:t>
            </w:r>
            <w:r>
              <w:t xml:space="preserve"> </w:t>
            </w:r>
            <w:r>
              <w:rPr>
                <w:rFonts w:ascii="Times New Roman" w:hAnsi="Times New Roman" w:cs="Times New Roman"/>
                <w:color w:val="000000"/>
                <w:sz w:val="24"/>
                <w:szCs w:val="24"/>
              </w:rPr>
              <w:t>Scholar)</w:t>
            </w:r>
            <w:r>
              <w:t xml:space="preserve"> </w:t>
            </w:r>
          </w:p>
        </w:tc>
        <w:tc>
          <w:tcPr>
            <w:tcW w:w="4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Pr="0003632F" w:rsidRDefault="00AD3E84">
            <w:pPr>
              <w:spacing w:after="0" w:line="240" w:lineRule="auto"/>
              <w:jc w:val="both"/>
              <w:rPr>
                <w:sz w:val="24"/>
                <w:szCs w:val="24"/>
                <w:lang w:val="en-US"/>
              </w:rPr>
            </w:pPr>
            <w:r w:rsidRPr="0003632F">
              <w:rPr>
                <w:rFonts w:ascii="Times New Roman" w:hAnsi="Times New Roman" w:cs="Times New Roman"/>
                <w:color w:val="000000"/>
                <w:sz w:val="24"/>
                <w:szCs w:val="24"/>
                <w:lang w:val="en-US"/>
              </w:rPr>
              <w:t>URL:</w:t>
            </w:r>
            <w:r w:rsidRPr="0003632F">
              <w:rPr>
                <w:lang w:val="en-US"/>
              </w:rPr>
              <w:t xml:space="preserve"> </w:t>
            </w:r>
            <w:r w:rsidRPr="0003632F">
              <w:rPr>
                <w:rFonts w:ascii="Times New Roman" w:hAnsi="Times New Roman" w:cs="Times New Roman"/>
                <w:color w:val="000000"/>
                <w:sz w:val="24"/>
                <w:szCs w:val="24"/>
                <w:lang w:val="en-US"/>
              </w:rPr>
              <w:t>https://scholar.google.ru/</w:t>
            </w:r>
            <w:r w:rsidRPr="0003632F">
              <w:rPr>
                <w:lang w:val="en-US"/>
              </w:rPr>
              <w:t xml:space="preserve"> </w:t>
            </w:r>
          </w:p>
        </w:tc>
        <w:tc>
          <w:tcPr>
            <w:tcW w:w="76" w:type="dxa"/>
          </w:tcPr>
          <w:p w:rsidR="00BC5B65" w:rsidRPr="0003632F" w:rsidRDefault="00BC5B65">
            <w:pPr>
              <w:rPr>
                <w:lang w:val="en-US"/>
              </w:rPr>
            </w:pPr>
          </w:p>
        </w:tc>
      </w:tr>
      <w:tr w:rsidR="00BC5B65" w:rsidRPr="004C76A3" w:rsidTr="00DA622A">
        <w:trPr>
          <w:trHeight w:hRule="exact" w:val="555"/>
        </w:trPr>
        <w:tc>
          <w:tcPr>
            <w:tcW w:w="235" w:type="dxa"/>
          </w:tcPr>
          <w:p w:rsidR="00BC5B65" w:rsidRPr="0003632F" w:rsidRDefault="00BC5B65">
            <w:pPr>
              <w:rPr>
                <w:lang w:val="en-US"/>
              </w:rPr>
            </w:pPr>
          </w:p>
        </w:tc>
        <w:tc>
          <w:tcPr>
            <w:tcW w:w="50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24"/>
                <w:szCs w:val="24"/>
              </w:rPr>
            </w:pP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Единое</w:t>
            </w:r>
            <w:r>
              <w:t xml:space="preserve"> </w:t>
            </w:r>
            <w:r>
              <w:rPr>
                <w:rFonts w:ascii="Times New Roman" w:hAnsi="Times New Roman" w:cs="Times New Roman"/>
                <w:color w:val="000000"/>
                <w:sz w:val="24"/>
                <w:szCs w:val="24"/>
              </w:rPr>
              <w:t>окно</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к</w:t>
            </w:r>
            <w:r>
              <w:t xml:space="preserve"> </w:t>
            </w:r>
            <w:r>
              <w:rPr>
                <w:rFonts w:ascii="Times New Roman" w:hAnsi="Times New Roman" w:cs="Times New Roman"/>
                <w:color w:val="000000"/>
                <w:sz w:val="24"/>
                <w:szCs w:val="24"/>
              </w:rPr>
              <w:t>информационным</w:t>
            </w:r>
            <w:r>
              <w:t xml:space="preserve"> </w:t>
            </w:r>
            <w:r>
              <w:rPr>
                <w:rFonts w:ascii="Times New Roman" w:hAnsi="Times New Roman" w:cs="Times New Roman"/>
                <w:color w:val="000000"/>
                <w:sz w:val="24"/>
                <w:szCs w:val="24"/>
              </w:rPr>
              <w:t>ресурсам</w:t>
            </w:r>
            <w:r>
              <w:t xml:space="preserve"> </w:t>
            </w:r>
          </w:p>
        </w:tc>
        <w:tc>
          <w:tcPr>
            <w:tcW w:w="4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Pr="0003632F" w:rsidRDefault="00AD3E84">
            <w:pPr>
              <w:spacing w:after="0" w:line="240" w:lineRule="auto"/>
              <w:jc w:val="both"/>
              <w:rPr>
                <w:sz w:val="24"/>
                <w:szCs w:val="24"/>
                <w:lang w:val="en-US"/>
              </w:rPr>
            </w:pPr>
            <w:r w:rsidRPr="0003632F">
              <w:rPr>
                <w:rFonts w:ascii="Times New Roman" w:hAnsi="Times New Roman" w:cs="Times New Roman"/>
                <w:color w:val="000000"/>
                <w:sz w:val="24"/>
                <w:szCs w:val="24"/>
                <w:lang w:val="en-US"/>
              </w:rPr>
              <w:t>URL:</w:t>
            </w:r>
            <w:r w:rsidRPr="0003632F">
              <w:rPr>
                <w:lang w:val="en-US"/>
              </w:rPr>
              <w:t xml:space="preserve"> </w:t>
            </w:r>
            <w:r w:rsidRPr="0003632F">
              <w:rPr>
                <w:rFonts w:ascii="Times New Roman" w:hAnsi="Times New Roman" w:cs="Times New Roman"/>
                <w:color w:val="000000"/>
                <w:sz w:val="24"/>
                <w:szCs w:val="24"/>
                <w:lang w:val="en-US"/>
              </w:rPr>
              <w:t>http://window.edu.ru/</w:t>
            </w:r>
            <w:r w:rsidRPr="0003632F">
              <w:rPr>
                <w:lang w:val="en-US"/>
              </w:rPr>
              <w:t xml:space="preserve"> </w:t>
            </w:r>
          </w:p>
        </w:tc>
        <w:tc>
          <w:tcPr>
            <w:tcW w:w="76" w:type="dxa"/>
          </w:tcPr>
          <w:p w:rsidR="00BC5B65" w:rsidRPr="0003632F" w:rsidRDefault="00BC5B65">
            <w:pPr>
              <w:rPr>
                <w:lang w:val="en-US"/>
              </w:rPr>
            </w:pPr>
          </w:p>
        </w:tc>
      </w:tr>
      <w:tr w:rsidR="00BC5B65" w:rsidRPr="004C76A3" w:rsidTr="00DA622A">
        <w:trPr>
          <w:trHeight w:hRule="exact" w:val="826"/>
        </w:trPr>
        <w:tc>
          <w:tcPr>
            <w:tcW w:w="235" w:type="dxa"/>
          </w:tcPr>
          <w:p w:rsidR="00BC5B65" w:rsidRPr="0003632F" w:rsidRDefault="00BC5B65">
            <w:pPr>
              <w:rPr>
                <w:lang w:val="en-US"/>
              </w:rPr>
            </w:pPr>
          </w:p>
        </w:tc>
        <w:tc>
          <w:tcPr>
            <w:tcW w:w="50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Default="00AD3E84">
            <w:pPr>
              <w:spacing w:after="0" w:line="240" w:lineRule="auto"/>
              <w:jc w:val="both"/>
              <w:rPr>
                <w:sz w:val="24"/>
                <w:szCs w:val="24"/>
              </w:rPr>
            </w:pPr>
            <w:r>
              <w:rPr>
                <w:rFonts w:ascii="Times New Roman" w:hAnsi="Times New Roman" w:cs="Times New Roman"/>
                <w:color w:val="000000"/>
                <w:sz w:val="24"/>
                <w:szCs w:val="24"/>
              </w:rPr>
              <w:t>Федеральное</w:t>
            </w:r>
            <w:r>
              <w:t xml:space="preserve"> </w:t>
            </w:r>
            <w:r>
              <w:rPr>
                <w:rFonts w:ascii="Times New Roman" w:hAnsi="Times New Roman" w:cs="Times New Roman"/>
                <w:color w:val="000000"/>
                <w:sz w:val="24"/>
                <w:szCs w:val="24"/>
              </w:rPr>
              <w:t>государственное</w:t>
            </w:r>
            <w:r>
              <w:t xml:space="preserve"> </w:t>
            </w:r>
            <w:r>
              <w:rPr>
                <w:rFonts w:ascii="Times New Roman" w:hAnsi="Times New Roman" w:cs="Times New Roman"/>
                <w:color w:val="000000"/>
                <w:sz w:val="24"/>
                <w:szCs w:val="24"/>
              </w:rPr>
              <w:t>бюджетное</w:t>
            </w:r>
            <w:r>
              <w:t xml:space="preserve"> </w:t>
            </w:r>
            <w:r>
              <w:rPr>
                <w:rFonts w:ascii="Times New Roman" w:hAnsi="Times New Roman" w:cs="Times New Roman"/>
                <w:color w:val="000000"/>
                <w:sz w:val="24"/>
                <w:szCs w:val="24"/>
              </w:rPr>
              <w:t>учреждение</w:t>
            </w:r>
            <w:r>
              <w:t xml:space="preserve"> </w:t>
            </w:r>
            <w:r>
              <w:rPr>
                <w:rFonts w:ascii="Times New Roman" w:hAnsi="Times New Roman" w:cs="Times New Roman"/>
                <w:color w:val="000000"/>
                <w:sz w:val="24"/>
                <w:szCs w:val="24"/>
              </w:rPr>
              <w:t>«Федеральный</w:t>
            </w:r>
            <w:r>
              <w:t xml:space="preserve"> </w:t>
            </w:r>
            <w:r>
              <w:rPr>
                <w:rFonts w:ascii="Times New Roman" w:hAnsi="Times New Roman" w:cs="Times New Roman"/>
                <w:color w:val="000000"/>
                <w:sz w:val="24"/>
                <w:szCs w:val="24"/>
              </w:rPr>
              <w:t>институт</w:t>
            </w:r>
            <w:r>
              <w:t xml:space="preserve"> </w:t>
            </w:r>
            <w:r>
              <w:rPr>
                <w:rFonts w:ascii="Times New Roman" w:hAnsi="Times New Roman" w:cs="Times New Roman"/>
                <w:color w:val="000000"/>
                <w:sz w:val="24"/>
                <w:szCs w:val="24"/>
              </w:rPr>
              <w:t>промышленной</w:t>
            </w:r>
            <w:r>
              <w:t xml:space="preserve"> </w:t>
            </w:r>
            <w:r>
              <w:rPr>
                <w:rFonts w:ascii="Times New Roman" w:hAnsi="Times New Roman" w:cs="Times New Roman"/>
                <w:color w:val="000000"/>
                <w:sz w:val="24"/>
                <w:szCs w:val="24"/>
              </w:rPr>
              <w:t>собственности»</w:t>
            </w:r>
            <w:r>
              <w:t xml:space="preserve"> </w:t>
            </w:r>
          </w:p>
        </w:tc>
        <w:tc>
          <w:tcPr>
            <w:tcW w:w="40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C5B65" w:rsidRPr="0003632F" w:rsidRDefault="00AD3E84">
            <w:pPr>
              <w:spacing w:after="0" w:line="240" w:lineRule="auto"/>
              <w:jc w:val="both"/>
              <w:rPr>
                <w:sz w:val="24"/>
                <w:szCs w:val="24"/>
                <w:lang w:val="en-US"/>
              </w:rPr>
            </w:pPr>
            <w:r w:rsidRPr="0003632F">
              <w:rPr>
                <w:rFonts w:ascii="Times New Roman" w:hAnsi="Times New Roman" w:cs="Times New Roman"/>
                <w:color w:val="000000"/>
                <w:sz w:val="24"/>
                <w:szCs w:val="24"/>
                <w:lang w:val="en-US"/>
              </w:rPr>
              <w:t>URL:</w:t>
            </w:r>
            <w:r w:rsidRPr="0003632F">
              <w:rPr>
                <w:lang w:val="en-US"/>
              </w:rPr>
              <w:t xml:space="preserve"> </w:t>
            </w:r>
            <w:r w:rsidRPr="0003632F">
              <w:rPr>
                <w:rFonts w:ascii="Times New Roman" w:hAnsi="Times New Roman" w:cs="Times New Roman"/>
                <w:color w:val="000000"/>
                <w:sz w:val="24"/>
                <w:szCs w:val="24"/>
                <w:lang w:val="en-US"/>
              </w:rPr>
              <w:t>http://www1.fips.ru/</w:t>
            </w:r>
            <w:r w:rsidRPr="0003632F">
              <w:rPr>
                <w:lang w:val="en-US"/>
              </w:rPr>
              <w:t xml:space="preserve"> </w:t>
            </w:r>
          </w:p>
        </w:tc>
        <w:tc>
          <w:tcPr>
            <w:tcW w:w="76" w:type="dxa"/>
          </w:tcPr>
          <w:p w:rsidR="00BC5B65" w:rsidRPr="0003632F" w:rsidRDefault="00BC5B65">
            <w:pPr>
              <w:rPr>
                <w:lang w:val="en-US"/>
              </w:rPr>
            </w:pPr>
          </w:p>
        </w:tc>
      </w:tr>
      <w:tr w:rsidR="00BC5B65" w:rsidTr="00DA622A">
        <w:trPr>
          <w:trHeight w:hRule="exact" w:val="285"/>
        </w:trPr>
        <w:tc>
          <w:tcPr>
            <w:tcW w:w="9424" w:type="dxa"/>
            <w:gridSpan w:val="5"/>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b/>
                <w:color w:val="000000"/>
                <w:sz w:val="24"/>
                <w:szCs w:val="24"/>
              </w:rPr>
              <w:t>9</w:t>
            </w:r>
            <w:r>
              <w:t xml:space="preserve"> </w:t>
            </w:r>
            <w:r>
              <w:rPr>
                <w:rFonts w:ascii="Times New Roman" w:hAnsi="Times New Roman" w:cs="Times New Roman"/>
                <w:b/>
                <w:color w:val="000000"/>
                <w:sz w:val="24"/>
                <w:szCs w:val="24"/>
              </w:rPr>
              <w:t>Материально-техническое</w:t>
            </w:r>
            <w:r>
              <w:t xml:space="preserve"> </w:t>
            </w:r>
            <w:r>
              <w:rPr>
                <w:rFonts w:ascii="Times New Roman" w:hAnsi="Times New Roman" w:cs="Times New Roman"/>
                <w:b/>
                <w:color w:val="000000"/>
                <w:sz w:val="24"/>
                <w:szCs w:val="24"/>
              </w:rPr>
              <w:t>обеспечение</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BC5B65" w:rsidTr="00DA622A">
        <w:trPr>
          <w:trHeight w:hRule="exact" w:val="138"/>
        </w:trPr>
        <w:tc>
          <w:tcPr>
            <w:tcW w:w="235" w:type="dxa"/>
          </w:tcPr>
          <w:p w:rsidR="00BC5B65" w:rsidRDefault="00BC5B65"/>
        </w:tc>
        <w:tc>
          <w:tcPr>
            <w:tcW w:w="2159" w:type="dxa"/>
          </w:tcPr>
          <w:p w:rsidR="00BC5B65" w:rsidRDefault="00BC5B65"/>
        </w:tc>
        <w:tc>
          <w:tcPr>
            <w:tcW w:w="2921" w:type="dxa"/>
          </w:tcPr>
          <w:p w:rsidR="00BC5B65" w:rsidRDefault="00BC5B65"/>
        </w:tc>
        <w:tc>
          <w:tcPr>
            <w:tcW w:w="4033" w:type="dxa"/>
          </w:tcPr>
          <w:p w:rsidR="00BC5B65" w:rsidRDefault="00BC5B65"/>
        </w:tc>
        <w:tc>
          <w:tcPr>
            <w:tcW w:w="76" w:type="dxa"/>
          </w:tcPr>
          <w:p w:rsidR="00BC5B65" w:rsidRDefault="00BC5B65"/>
        </w:tc>
      </w:tr>
      <w:tr w:rsidR="00BC5B65" w:rsidTr="00DA622A">
        <w:trPr>
          <w:trHeight w:hRule="exact" w:val="270"/>
        </w:trPr>
        <w:tc>
          <w:tcPr>
            <w:tcW w:w="9424" w:type="dxa"/>
            <w:gridSpan w:val="5"/>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Материально-техническое</w:t>
            </w:r>
            <w:r>
              <w:t xml:space="preserve"> </w:t>
            </w:r>
            <w:r>
              <w:rPr>
                <w:rFonts w:ascii="Times New Roman" w:hAnsi="Times New Roman" w:cs="Times New Roman"/>
                <w:color w:val="000000"/>
                <w:sz w:val="24"/>
                <w:szCs w:val="24"/>
              </w:rPr>
              <w:t>обеспечение</w:t>
            </w:r>
            <w:r>
              <w:t xml:space="preserve"> </w:t>
            </w:r>
            <w:r>
              <w:rPr>
                <w:rFonts w:ascii="Times New Roman" w:hAnsi="Times New Roman" w:cs="Times New Roman"/>
                <w:color w:val="000000"/>
                <w:sz w:val="24"/>
                <w:szCs w:val="24"/>
              </w:rPr>
              <w:t>дисциплины</w:t>
            </w:r>
            <w:r>
              <w:t xml:space="preserve"> </w:t>
            </w:r>
            <w:r>
              <w:rPr>
                <w:rFonts w:ascii="Times New Roman" w:hAnsi="Times New Roman" w:cs="Times New Roman"/>
                <w:color w:val="000000"/>
                <w:sz w:val="24"/>
                <w:szCs w:val="24"/>
              </w:rPr>
              <w:t>включает:</w:t>
            </w:r>
            <w:r>
              <w:t xml:space="preserve"> </w:t>
            </w:r>
          </w:p>
        </w:tc>
      </w:tr>
      <w:tr w:rsidR="00BC5B65" w:rsidTr="00DA622A">
        <w:trPr>
          <w:trHeight w:hRule="exact" w:val="14"/>
        </w:trPr>
        <w:tc>
          <w:tcPr>
            <w:tcW w:w="9424" w:type="dxa"/>
            <w:gridSpan w:val="5"/>
            <w:vMerge w:val="restart"/>
            <w:shd w:val="clear" w:color="000000" w:fill="FFFFFF"/>
            <w:tcMar>
              <w:left w:w="34" w:type="dxa"/>
              <w:right w:w="34" w:type="dxa"/>
            </w:tcMar>
          </w:tcPr>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лекционного</w:t>
            </w:r>
            <w:r>
              <w:t xml:space="preserve"> </w:t>
            </w:r>
            <w:r>
              <w:rPr>
                <w:rFonts w:ascii="Times New Roman" w:hAnsi="Times New Roman" w:cs="Times New Roman"/>
                <w:color w:val="000000"/>
                <w:sz w:val="24"/>
                <w:szCs w:val="24"/>
              </w:rPr>
              <w:t>типа:</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lastRenderedPageBreak/>
              <w:t>средства</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представления</w:t>
            </w:r>
            <w:r>
              <w:t xml:space="preserve"> </w:t>
            </w:r>
            <w:r>
              <w:rPr>
                <w:rFonts w:ascii="Times New Roman" w:hAnsi="Times New Roman" w:cs="Times New Roman"/>
                <w:color w:val="000000"/>
                <w:sz w:val="24"/>
                <w:szCs w:val="24"/>
              </w:rPr>
              <w:t>информации.</w:t>
            </w:r>
            <w:r>
              <w:t xml:space="preserve"> </w:t>
            </w:r>
          </w:p>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Учебные</w:t>
            </w:r>
            <w:r>
              <w:t xml:space="preserve"> </w:t>
            </w:r>
            <w:r>
              <w:rPr>
                <w:rFonts w:ascii="Times New Roman" w:hAnsi="Times New Roman" w:cs="Times New Roman"/>
                <w:color w:val="000000"/>
                <w:sz w:val="24"/>
                <w:szCs w:val="24"/>
              </w:rPr>
              <w:t>аудитории</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практических</w:t>
            </w:r>
            <w:r>
              <w:t xml:space="preserve"> </w:t>
            </w:r>
            <w:r>
              <w:rPr>
                <w:rFonts w:ascii="Times New Roman" w:hAnsi="Times New Roman" w:cs="Times New Roman"/>
                <w:color w:val="000000"/>
                <w:sz w:val="24"/>
                <w:szCs w:val="24"/>
              </w:rPr>
              <w:t>занятий,</w:t>
            </w:r>
            <w:r>
              <w:t xml:space="preserve"> </w:t>
            </w:r>
            <w:r>
              <w:rPr>
                <w:rFonts w:ascii="Times New Roman" w:hAnsi="Times New Roman" w:cs="Times New Roman"/>
                <w:color w:val="000000"/>
                <w:sz w:val="24"/>
                <w:szCs w:val="24"/>
              </w:rPr>
              <w:t>групповых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индивидуальных</w:t>
            </w:r>
            <w:r>
              <w:t xml:space="preserve"> </w:t>
            </w:r>
            <w:r>
              <w:rPr>
                <w:rFonts w:ascii="Times New Roman" w:hAnsi="Times New Roman" w:cs="Times New Roman"/>
                <w:color w:val="000000"/>
                <w:sz w:val="24"/>
                <w:szCs w:val="24"/>
              </w:rPr>
              <w:t>консультаций,</w:t>
            </w:r>
            <w:r>
              <w:t xml:space="preserve"> </w:t>
            </w:r>
            <w:r>
              <w:rPr>
                <w:rFonts w:ascii="Times New Roman" w:hAnsi="Times New Roman" w:cs="Times New Roman"/>
                <w:color w:val="000000"/>
                <w:sz w:val="24"/>
                <w:szCs w:val="24"/>
              </w:rPr>
              <w:t>текущего</w:t>
            </w:r>
            <w:r>
              <w:t xml:space="preserve"> </w:t>
            </w:r>
            <w:r>
              <w:rPr>
                <w:rFonts w:ascii="Times New Roman" w:hAnsi="Times New Roman" w:cs="Times New Roman"/>
                <w:color w:val="000000"/>
                <w:sz w:val="24"/>
                <w:szCs w:val="24"/>
              </w:rPr>
              <w:t>контроля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промежуточной</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Мультимедийные</w:t>
            </w:r>
            <w:r>
              <w:t xml:space="preserve"> </w:t>
            </w:r>
            <w:r>
              <w:rPr>
                <w:rFonts w:ascii="Times New Roman" w:hAnsi="Times New Roman" w:cs="Times New Roman"/>
                <w:color w:val="000000"/>
                <w:sz w:val="24"/>
                <w:szCs w:val="24"/>
              </w:rPr>
              <w:t>средства</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передачи</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представления</w:t>
            </w:r>
            <w:r>
              <w:t xml:space="preserve"> </w:t>
            </w:r>
            <w:r>
              <w:rPr>
                <w:rFonts w:ascii="Times New Roman" w:hAnsi="Times New Roman" w:cs="Times New Roman"/>
                <w:color w:val="000000"/>
                <w:sz w:val="24"/>
                <w:szCs w:val="24"/>
              </w:rPr>
              <w:t>информации.</w:t>
            </w:r>
            <w:r>
              <w:t xml:space="preserve"> </w:t>
            </w:r>
            <w:r>
              <w:rPr>
                <w:rFonts w:ascii="Times New Roman" w:hAnsi="Times New Roman" w:cs="Times New Roman"/>
                <w:color w:val="000000"/>
                <w:sz w:val="24"/>
                <w:szCs w:val="24"/>
              </w:rPr>
              <w:t>Комплекс</w:t>
            </w:r>
            <w:r>
              <w:t xml:space="preserve"> </w:t>
            </w:r>
            <w:r>
              <w:rPr>
                <w:rFonts w:ascii="Times New Roman" w:hAnsi="Times New Roman" w:cs="Times New Roman"/>
                <w:color w:val="000000"/>
                <w:sz w:val="24"/>
                <w:szCs w:val="24"/>
              </w:rPr>
              <w:t>тестовых</w:t>
            </w:r>
            <w:r>
              <w:t xml:space="preserve"> </w:t>
            </w:r>
            <w:r>
              <w:rPr>
                <w:rFonts w:ascii="Times New Roman" w:hAnsi="Times New Roman" w:cs="Times New Roman"/>
                <w:color w:val="000000"/>
                <w:sz w:val="24"/>
                <w:szCs w:val="24"/>
              </w:rPr>
              <w:t>заданий</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проведения</w:t>
            </w:r>
            <w:r>
              <w:t xml:space="preserve"> </w:t>
            </w:r>
            <w:r>
              <w:rPr>
                <w:rFonts w:ascii="Times New Roman" w:hAnsi="Times New Roman" w:cs="Times New Roman"/>
                <w:color w:val="000000"/>
                <w:sz w:val="24"/>
                <w:szCs w:val="24"/>
              </w:rPr>
              <w:t>промежуточных</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рубежных</w:t>
            </w:r>
            <w:r>
              <w:t xml:space="preserve"> </w:t>
            </w:r>
            <w:r>
              <w:rPr>
                <w:rFonts w:ascii="Times New Roman" w:hAnsi="Times New Roman" w:cs="Times New Roman"/>
                <w:color w:val="000000"/>
                <w:sz w:val="24"/>
                <w:szCs w:val="24"/>
              </w:rPr>
              <w:t>контролей.</w:t>
            </w:r>
            <w:r>
              <w:t xml:space="preserve"> </w:t>
            </w:r>
          </w:p>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Помещения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самостоятельной</w:t>
            </w:r>
            <w:r>
              <w:t xml:space="preserve"> </w:t>
            </w:r>
            <w:r>
              <w:rPr>
                <w:rFonts w:ascii="Times New Roman" w:hAnsi="Times New Roman" w:cs="Times New Roman"/>
                <w:color w:val="000000"/>
                <w:sz w:val="24"/>
                <w:szCs w:val="24"/>
              </w:rPr>
              <w:t>работы:</w:t>
            </w:r>
            <w:r>
              <w:t xml:space="preserve"> </w:t>
            </w:r>
            <w:r>
              <w:rPr>
                <w:rFonts w:ascii="Times New Roman" w:hAnsi="Times New Roman" w:cs="Times New Roman"/>
                <w:color w:val="000000"/>
                <w:sz w:val="24"/>
                <w:szCs w:val="24"/>
              </w:rPr>
              <w:t>обучающихся:</w:t>
            </w:r>
            <w:r>
              <w:t xml:space="preserve"> </w:t>
            </w:r>
          </w:p>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Персональные</w:t>
            </w:r>
            <w:r>
              <w:t xml:space="preserve"> </w:t>
            </w:r>
            <w:r>
              <w:rPr>
                <w:rFonts w:ascii="Times New Roman" w:hAnsi="Times New Roman" w:cs="Times New Roman"/>
                <w:color w:val="000000"/>
                <w:sz w:val="24"/>
                <w:szCs w:val="24"/>
              </w:rPr>
              <w:t>компьютеры</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пакетом</w:t>
            </w:r>
            <w:r>
              <w:t xml:space="preserve"> </w:t>
            </w: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выходом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Интернет</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доступом</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электронную</w:t>
            </w:r>
            <w:r>
              <w:t xml:space="preserve"> </w:t>
            </w:r>
            <w:r>
              <w:rPr>
                <w:rFonts w:ascii="Times New Roman" w:hAnsi="Times New Roman" w:cs="Times New Roman"/>
                <w:color w:val="000000"/>
                <w:sz w:val="24"/>
                <w:szCs w:val="24"/>
              </w:rPr>
              <w:t>информационно-образовательную</w:t>
            </w:r>
            <w:r>
              <w:t xml:space="preserve"> </w:t>
            </w:r>
            <w:r>
              <w:rPr>
                <w:rFonts w:ascii="Times New Roman" w:hAnsi="Times New Roman" w:cs="Times New Roman"/>
                <w:color w:val="000000"/>
                <w:sz w:val="24"/>
                <w:szCs w:val="24"/>
              </w:rPr>
              <w:t>среду</w:t>
            </w:r>
            <w:r>
              <w:t xml:space="preserve"> </w:t>
            </w:r>
            <w:r>
              <w:rPr>
                <w:rFonts w:ascii="Times New Roman" w:hAnsi="Times New Roman" w:cs="Times New Roman"/>
                <w:color w:val="000000"/>
                <w:sz w:val="24"/>
                <w:szCs w:val="24"/>
              </w:rPr>
              <w:t>университета</w:t>
            </w:r>
            <w:r>
              <w:t xml:space="preserve"> </w:t>
            </w:r>
          </w:p>
          <w:p w:rsidR="00BC5B65" w:rsidRDefault="00AD3E84">
            <w:pPr>
              <w:spacing w:after="0" w:line="240" w:lineRule="auto"/>
              <w:ind w:firstLine="756"/>
              <w:jc w:val="both"/>
              <w:rPr>
                <w:sz w:val="24"/>
                <w:szCs w:val="24"/>
              </w:rPr>
            </w:pPr>
            <w:r>
              <w:rPr>
                <w:rFonts w:ascii="Times New Roman" w:hAnsi="Times New Roman" w:cs="Times New Roman"/>
                <w:color w:val="000000"/>
                <w:sz w:val="24"/>
                <w:szCs w:val="24"/>
              </w:rPr>
              <w:t>4.</w:t>
            </w:r>
            <w:r>
              <w:t xml:space="preserve"> </w:t>
            </w:r>
            <w:r>
              <w:rPr>
                <w:rFonts w:ascii="Times New Roman" w:hAnsi="Times New Roman" w:cs="Times New Roman"/>
                <w:color w:val="000000"/>
                <w:sz w:val="24"/>
                <w:szCs w:val="24"/>
              </w:rPr>
              <w:t>Помещения</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профилактического</w:t>
            </w:r>
            <w:r>
              <w:t xml:space="preserve"> </w:t>
            </w:r>
            <w:r>
              <w:rPr>
                <w:rFonts w:ascii="Times New Roman" w:hAnsi="Times New Roman" w:cs="Times New Roman"/>
                <w:color w:val="000000"/>
                <w:sz w:val="24"/>
                <w:szCs w:val="24"/>
              </w:rPr>
              <w:t>обслуживания</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r>
              <w:rPr>
                <w:rFonts w:ascii="Times New Roman" w:hAnsi="Times New Roman" w:cs="Times New Roman"/>
                <w:color w:val="000000"/>
                <w:sz w:val="24"/>
                <w:szCs w:val="24"/>
              </w:rPr>
              <w:t>Шкафы</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хранения</w:t>
            </w:r>
            <w:r>
              <w:t xml:space="preserve"> </w:t>
            </w:r>
            <w:r>
              <w:rPr>
                <w:rFonts w:ascii="Times New Roman" w:hAnsi="Times New Roman" w:cs="Times New Roman"/>
                <w:color w:val="000000"/>
                <w:sz w:val="24"/>
                <w:szCs w:val="24"/>
              </w:rPr>
              <w:t>учебно-методической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учебного</w:t>
            </w:r>
            <w:r>
              <w:t xml:space="preserve"> </w:t>
            </w:r>
            <w:r>
              <w:rPr>
                <w:rFonts w:ascii="Times New Roman" w:hAnsi="Times New Roman" w:cs="Times New Roman"/>
                <w:color w:val="000000"/>
                <w:sz w:val="24"/>
                <w:szCs w:val="24"/>
              </w:rPr>
              <w:t>оборудования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учебно-наглядных</w:t>
            </w:r>
            <w:r>
              <w:t xml:space="preserve"> </w:t>
            </w:r>
            <w:r>
              <w:rPr>
                <w:rFonts w:ascii="Times New Roman" w:hAnsi="Times New Roman" w:cs="Times New Roman"/>
                <w:color w:val="000000"/>
                <w:sz w:val="24"/>
                <w:szCs w:val="24"/>
              </w:rPr>
              <w:t>пособий.</w:t>
            </w:r>
            <w:r>
              <w:t xml:space="preserve"> </w:t>
            </w:r>
          </w:p>
          <w:p w:rsidR="00BC5B65" w:rsidRDefault="00AD3E84">
            <w:pPr>
              <w:spacing w:after="0" w:line="240" w:lineRule="auto"/>
              <w:ind w:firstLine="756"/>
              <w:jc w:val="both"/>
              <w:rPr>
                <w:sz w:val="24"/>
                <w:szCs w:val="24"/>
              </w:rPr>
            </w:pPr>
            <w:r>
              <w:t xml:space="preserve"> </w:t>
            </w:r>
          </w:p>
        </w:tc>
      </w:tr>
      <w:tr w:rsidR="00BC5B65" w:rsidTr="00DA622A">
        <w:trPr>
          <w:trHeight w:hRule="exact" w:val="3515"/>
        </w:trPr>
        <w:tc>
          <w:tcPr>
            <w:tcW w:w="9424" w:type="dxa"/>
            <w:gridSpan w:val="5"/>
            <w:vMerge/>
            <w:shd w:val="clear" w:color="000000" w:fill="FFFFFF"/>
            <w:tcMar>
              <w:left w:w="34" w:type="dxa"/>
              <w:right w:w="34" w:type="dxa"/>
            </w:tcMar>
          </w:tcPr>
          <w:p w:rsidR="00BC5B65" w:rsidRDefault="00BC5B65"/>
        </w:tc>
      </w:tr>
    </w:tbl>
    <w:p w:rsidR="00BC5B65" w:rsidRDefault="00BC5B65"/>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45358A" w:rsidRDefault="0045358A" w:rsidP="0003632F">
      <w:pPr>
        <w:jc w:val="right"/>
        <w:rPr>
          <w:rFonts w:ascii="Times New Roman" w:hAnsi="Times New Roman" w:cs="Times New Roman"/>
          <w:b/>
          <w:sz w:val="24"/>
          <w:szCs w:val="24"/>
        </w:rPr>
      </w:pPr>
    </w:p>
    <w:p w:rsidR="0003632F" w:rsidRPr="0003632F" w:rsidRDefault="0003632F" w:rsidP="0003632F">
      <w:pPr>
        <w:jc w:val="right"/>
        <w:rPr>
          <w:rFonts w:ascii="Times New Roman" w:hAnsi="Times New Roman" w:cs="Times New Roman"/>
          <w:b/>
          <w:sz w:val="24"/>
          <w:szCs w:val="24"/>
        </w:rPr>
      </w:pPr>
      <w:r w:rsidRPr="0003632F">
        <w:rPr>
          <w:rFonts w:ascii="Times New Roman" w:hAnsi="Times New Roman" w:cs="Times New Roman"/>
          <w:b/>
          <w:sz w:val="24"/>
          <w:szCs w:val="24"/>
        </w:rPr>
        <w:lastRenderedPageBreak/>
        <w:t>Приложение 1</w:t>
      </w:r>
    </w:p>
    <w:p w:rsidR="0003632F" w:rsidRPr="0003632F" w:rsidRDefault="0003632F" w:rsidP="0003632F">
      <w:pPr>
        <w:pStyle w:val="1"/>
        <w:rPr>
          <w:rStyle w:val="FontStyle31"/>
          <w:rFonts w:ascii="Times New Roman" w:hAnsi="Times New Roman" w:cs="Times New Roman"/>
          <w:sz w:val="24"/>
          <w:szCs w:val="24"/>
        </w:rPr>
      </w:pPr>
      <w:r w:rsidRPr="0003632F">
        <w:rPr>
          <w:rStyle w:val="FontStyle31"/>
          <w:rFonts w:ascii="Times New Roman" w:hAnsi="Times New Roman" w:cs="Times New Roman"/>
          <w:sz w:val="24"/>
          <w:szCs w:val="24"/>
        </w:rPr>
        <w:t>Учебно-методическое обеспечение самостоятельной работы обучающихся</w:t>
      </w:r>
    </w:p>
    <w:p w:rsidR="0003632F" w:rsidRPr="00D5646D" w:rsidRDefault="0003632F" w:rsidP="0003632F">
      <w:pPr>
        <w:ind w:firstLine="284"/>
        <w:jc w:val="both"/>
        <w:rPr>
          <w:rFonts w:ascii="Times New Roman" w:hAnsi="Times New Roman" w:cs="Times New Roman"/>
          <w:sz w:val="24"/>
          <w:szCs w:val="24"/>
        </w:rPr>
      </w:pPr>
      <w:r w:rsidRPr="00D5646D">
        <w:rPr>
          <w:rFonts w:ascii="Times New Roman" w:hAnsi="Times New Roman" w:cs="Times New Roman"/>
          <w:sz w:val="24"/>
          <w:szCs w:val="24"/>
        </w:rPr>
        <w:t>По дисциплине «</w:t>
      </w:r>
      <w:r w:rsidRPr="00D5646D">
        <w:rPr>
          <w:rStyle w:val="FontStyle16"/>
          <w:sz w:val="24"/>
          <w:szCs w:val="24"/>
        </w:rPr>
        <w:t>«</w:t>
      </w:r>
      <w:r w:rsidRPr="00D5646D">
        <w:rPr>
          <w:rFonts w:ascii="Times New Roman" w:hAnsi="Times New Roman" w:cs="Times New Roman"/>
          <w:sz w:val="24"/>
          <w:szCs w:val="24"/>
        </w:rPr>
        <w:t>Управление изменениями</w:t>
      </w:r>
      <w:r w:rsidRPr="00D5646D">
        <w:rPr>
          <w:rStyle w:val="FontStyle16"/>
          <w:sz w:val="24"/>
          <w:szCs w:val="24"/>
        </w:rPr>
        <w:t>»</w:t>
      </w:r>
      <w:r w:rsidRPr="00D5646D">
        <w:rPr>
          <w:rFonts w:ascii="Times New Roman" w:hAnsi="Times New Roman" w:cs="Times New Roman"/>
          <w:sz w:val="24"/>
          <w:szCs w:val="24"/>
        </w:rPr>
        <w:t xml:space="preserve"> предусмотрена внеаудиторная самостоятельная работа обучающихся. </w:t>
      </w:r>
    </w:p>
    <w:p w:rsidR="0003632F" w:rsidRPr="00D5646D" w:rsidRDefault="0003632F" w:rsidP="0003632F">
      <w:pPr>
        <w:tabs>
          <w:tab w:val="left" w:pos="851"/>
        </w:tabs>
        <w:jc w:val="both"/>
        <w:rPr>
          <w:rFonts w:ascii="Times New Roman" w:hAnsi="Times New Roman" w:cs="Times New Roman"/>
          <w:sz w:val="24"/>
          <w:szCs w:val="24"/>
        </w:rPr>
      </w:pPr>
      <w:r w:rsidRPr="00D5646D">
        <w:rPr>
          <w:rFonts w:ascii="Times New Roman" w:hAnsi="Times New Roman" w:cs="Times New Roman"/>
          <w:sz w:val="24"/>
          <w:szCs w:val="24"/>
        </w:rPr>
        <w:t xml:space="preserve">№1. Приведите пример хорошо работающей фирмы любой отрасли (можно воспользоваться материалами газет или журналов). Что, по Вашему мнению, является факторами успеха данной фирмы? </w:t>
      </w:r>
    </w:p>
    <w:p w:rsidR="0003632F" w:rsidRPr="00D5646D" w:rsidRDefault="0003632F" w:rsidP="0003632F">
      <w:pPr>
        <w:tabs>
          <w:tab w:val="left" w:pos="851"/>
        </w:tabs>
        <w:jc w:val="both"/>
        <w:rPr>
          <w:rFonts w:ascii="Times New Roman" w:hAnsi="Times New Roman" w:cs="Times New Roman"/>
          <w:sz w:val="24"/>
          <w:szCs w:val="24"/>
        </w:rPr>
      </w:pPr>
      <w:r w:rsidRPr="00D5646D">
        <w:rPr>
          <w:rFonts w:ascii="Times New Roman" w:hAnsi="Times New Roman" w:cs="Times New Roman"/>
          <w:sz w:val="24"/>
          <w:szCs w:val="24"/>
        </w:rPr>
        <w:t xml:space="preserve">№2. Нужны ли Вашей компании изменения? Организационная структура предприятия — системообразующий элемент предприятия как целостного организма, определяющий его функционирование. Это главный инструмент управления, регламентирующий состав, величину, размещение, профиль деятельности, ответственность, подчиненность производственных и обслуживающих подразделений, объединяемых общим аппаратом управления для выполнения всех целевых функций, зафиксированных в уставе компании. Организационная структура означает иерархию подчинения и связи структурных единиц, которые производят бизнес-процессы. Попытайтесь оценить эффективность организационной структуры Вашей компании. Характерны ли для Вашей компании следующие черты: </w:t>
      </w:r>
    </w:p>
    <w:p w:rsidR="0003632F" w:rsidRPr="009D0EDD" w:rsidRDefault="0003632F" w:rsidP="0003632F">
      <w:pPr>
        <w:pStyle w:val="a5"/>
        <w:numPr>
          <w:ilvl w:val="0"/>
          <w:numId w:val="1"/>
        </w:numPr>
        <w:tabs>
          <w:tab w:val="left" w:pos="851"/>
        </w:tabs>
        <w:jc w:val="both"/>
        <w:rPr>
          <w:rFonts w:ascii="Times New Roman" w:hAnsi="Times New Roman" w:cs="Times New Roman"/>
          <w:sz w:val="24"/>
          <w:szCs w:val="24"/>
        </w:rPr>
      </w:pPr>
      <w:r w:rsidRPr="009D0EDD">
        <w:rPr>
          <w:rFonts w:ascii="Times New Roman" w:hAnsi="Times New Roman" w:cs="Times New Roman"/>
          <w:sz w:val="24"/>
          <w:szCs w:val="24"/>
        </w:rPr>
        <w:t>Чрезмерная замкнутость структурных подразделений на первых руководителей с неизбежным снижением эффективности управления в связи с их перегруженностью;</w:t>
      </w:r>
    </w:p>
    <w:p w:rsidR="0003632F" w:rsidRPr="009D0EDD" w:rsidRDefault="0003632F" w:rsidP="0003632F">
      <w:pPr>
        <w:pStyle w:val="a5"/>
        <w:numPr>
          <w:ilvl w:val="0"/>
          <w:numId w:val="1"/>
        </w:numPr>
        <w:tabs>
          <w:tab w:val="left" w:pos="851"/>
        </w:tabs>
        <w:jc w:val="both"/>
        <w:rPr>
          <w:rFonts w:ascii="Times New Roman" w:hAnsi="Times New Roman" w:cs="Times New Roman"/>
          <w:sz w:val="24"/>
          <w:szCs w:val="24"/>
        </w:rPr>
      </w:pPr>
      <w:r w:rsidRPr="009D0EDD">
        <w:rPr>
          <w:rFonts w:ascii="Times New Roman" w:hAnsi="Times New Roman" w:cs="Times New Roman"/>
          <w:sz w:val="24"/>
          <w:szCs w:val="24"/>
        </w:rPr>
        <w:t xml:space="preserve">Наличие множества заместителей директора и директоров с размытыми и пересекающимися диапазонами ответственности; </w:t>
      </w:r>
    </w:p>
    <w:p w:rsidR="0003632F" w:rsidRPr="009D0EDD" w:rsidRDefault="0003632F" w:rsidP="0003632F">
      <w:pPr>
        <w:pStyle w:val="a5"/>
        <w:numPr>
          <w:ilvl w:val="0"/>
          <w:numId w:val="1"/>
        </w:numPr>
        <w:tabs>
          <w:tab w:val="left" w:pos="851"/>
        </w:tabs>
        <w:jc w:val="both"/>
        <w:rPr>
          <w:rFonts w:ascii="Times New Roman" w:hAnsi="Times New Roman" w:cs="Times New Roman"/>
          <w:sz w:val="24"/>
          <w:szCs w:val="24"/>
        </w:rPr>
      </w:pPr>
      <w:r w:rsidRPr="009D0EDD">
        <w:rPr>
          <w:rFonts w:ascii="Times New Roman" w:hAnsi="Times New Roman" w:cs="Times New Roman"/>
          <w:sz w:val="24"/>
          <w:szCs w:val="24"/>
        </w:rPr>
        <w:t xml:space="preserve">Неадекватная информационная поддержка деятельности предприятия, прежде всего его коммерческой и финансовой деятельности; </w:t>
      </w:r>
    </w:p>
    <w:p w:rsidR="0003632F" w:rsidRPr="009D0EDD" w:rsidRDefault="0003632F" w:rsidP="0003632F">
      <w:pPr>
        <w:pStyle w:val="a5"/>
        <w:numPr>
          <w:ilvl w:val="0"/>
          <w:numId w:val="1"/>
        </w:numPr>
        <w:tabs>
          <w:tab w:val="left" w:pos="851"/>
        </w:tabs>
        <w:jc w:val="both"/>
        <w:rPr>
          <w:rFonts w:ascii="Times New Roman" w:hAnsi="Times New Roman" w:cs="Times New Roman"/>
          <w:sz w:val="24"/>
          <w:szCs w:val="24"/>
        </w:rPr>
      </w:pPr>
      <w:r w:rsidRPr="009D0EDD">
        <w:rPr>
          <w:rFonts w:ascii="Times New Roman" w:hAnsi="Times New Roman" w:cs="Times New Roman"/>
          <w:sz w:val="24"/>
          <w:szCs w:val="24"/>
        </w:rPr>
        <w:t xml:space="preserve">Недостаточная или структурно размытая работа с персоналом (отдел кадров, отдел работы с персоналом, отдел организации труда и заработной платы); </w:t>
      </w:r>
    </w:p>
    <w:p w:rsidR="0003632F" w:rsidRPr="009D0EDD" w:rsidRDefault="0003632F" w:rsidP="0003632F">
      <w:pPr>
        <w:pStyle w:val="a5"/>
        <w:numPr>
          <w:ilvl w:val="0"/>
          <w:numId w:val="1"/>
        </w:numPr>
        <w:tabs>
          <w:tab w:val="left" w:pos="851"/>
        </w:tabs>
        <w:jc w:val="both"/>
        <w:rPr>
          <w:rFonts w:ascii="Times New Roman" w:hAnsi="Times New Roman" w:cs="Times New Roman"/>
          <w:sz w:val="24"/>
          <w:szCs w:val="24"/>
        </w:rPr>
      </w:pPr>
      <w:r w:rsidRPr="009D0EDD">
        <w:rPr>
          <w:rFonts w:ascii="Times New Roman" w:hAnsi="Times New Roman" w:cs="Times New Roman"/>
          <w:sz w:val="24"/>
          <w:szCs w:val="24"/>
        </w:rPr>
        <w:t>Отсутствие или формальное наличие жизненно необходимых финансово-экономических подразделений и руководителей, ответственных за результаты финансовой деятельности предприятия (финансовый директор);</w:t>
      </w:r>
    </w:p>
    <w:p w:rsidR="0003632F" w:rsidRPr="009D0EDD" w:rsidRDefault="0003632F" w:rsidP="0003632F">
      <w:pPr>
        <w:pStyle w:val="a5"/>
        <w:numPr>
          <w:ilvl w:val="0"/>
          <w:numId w:val="1"/>
        </w:numPr>
        <w:tabs>
          <w:tab w:val="left" w:pos="851"/>
        </w:tabs>
        <w:jc w:val="both"/>
        <w:rPr>
          <w:rFonts w:ascii="Times New Roman" w:hAnsi="Times New Roman" w:cs="Times New Roman"/>
          <w:sz w:val="24"/>
          <w:szCs w:val="24"/>
        </w:rPr>
      </w:pPr>
      <w:r w:rsidRPr="009D0EDD">
        <w:rPr>
          <w:rFonts w:ascii="Times New Roman" w:hAnsi="Times New Roman" w:cs="Times New Roman"/>
          <w:sz w:val="24"/>
          <w:szCs w:val="24"/>
        </w:rPr>
        <w:t xml:space="preserve">Отсутствие службы управления изменениями, которая ориентирует организацию в конкретный момент времени на требования внешней среды. </w:t>
      </w:r>
    </w:p>
    <w:p w:rsidR="0003632F" w:rsidRPr="00D5646D" w:rsidRDefault="0003632F" w:rsidP="0003632F">
      <w:pPr>
        <w:tabs>
          <w:tab w:val="left" w:pos="851"/>
        </w:tabs>
        <w:jc w:val="both"/>
        <w:rPr>
          <w:rFonts w:ascii="Times New Roman" w:hAnsi="Times New Roman" w:cs="Times New Roman"/>
          <w:sz w:val="24"/>
          <w:szCs w:val="24"/>
        </w:rPr>
      </w:pPr>
      <w:r w:rsidRPr="00D5646D">
        <w:rPr>
          <w:rFonts w:ascii="Times New Roman" w:hAnsi="Times New Roman" w:cs="Times New Roman"/>
          <w:sz w:val="24"/>
          <w:szCs w:val="24"/>
        </w:rPr>
        <w:t>Если Вы обнаружили в предложенном списке хотя бы одну черту, характерную для Вашей компании, то Вам стоит задуматься о необходимости изменений. Если Вы считаете, что Вашей компании присущи две и более характеристики из предложенного списка, то внести определенные коррективы в деятельность Вашего предприятия жизненно необходимо.</w:t>
      </w:r>
    </w:p>
    <w:p w:rsidR="0003632F" w:rsidRPr="00D5646D" w:rsidRDefault="0003632F" w:rsidP="0003632F">
      <w:pPr>
        <w:tabs>
          <w:tab w:val="left" w:pos="851"/>
        </w:tabs>
        <w:jc w:val="both"/>
        <w:rPr>
          <w:rFonts w:ascii="Times New Roman" w:hAnsi="Times New Roman" w:cs="Times New Roman"/>
          <w:sz w:val="24"/>
          <w:szCs w:val="24"/>
        </w:rPr>
      </w:pPr>
      <w:r w:rsidRPr="00D5646D">
        <w:rPr>
          <w:rStyle w:val="FontStyle20"/>
          <w:sz w:val="24"/>
          <w:szCs w:val="24"/>
        </w:rPr>
        <w:t xml:space="preserve">Перечень вопросов для самостоятельного изучения </w:t>
      </w:r>
      <w:r w:rsidRPr="00D5646D">
        <w:rPr>
          <w:rFonts w:ascii="Times New Roman" w:hAnsi="Times New Roman" w:cs="Times New Roman"/>
          <w:b/>
          <w:sz w:val="24"/>
          <w:szCs w:val="24"/>
        </w:rPr>
        <w:t>по дисциплине</w:t>
      </w:r>
      <w:r w:rsidRPr="00D5646D">
        <w:rPr>
          <w:rFonts w:ascii="Times New Roman" w:hAnsi="Times New Roman" w:cs="Times New Roman"/>
          <w:sz w:val="24"/>
          <w:szCs w:val="24"/>
        </w:rPr>
        <w:t xml:space="preserve"> «</w:t>
      </w:r>
      <w:r w:rsidRPr="00D5646D">
        <w:rPr>
          <w:rStyle w:val="FontStyle17"/>
          <w:szCs w:val="24"/>
        </w:rPr>
        <w:t>Управление изменениями</w:t>
      </w:r>
      <w:r w:rsidRPr="00D5646D">
        <w:rPr>
          <w:rFonts w:ascii="Times New Roman" w:hAnsi="Times New Roman" w:cs="Times New Roman"/>
          <w:sz w:val="24"/>
          <w:szCs w:val="24"/>
        </w:rPr>
        <w:t>»:</w:t>
      </w:r>
    </w:p>
    <w:p w:rsidR="0003632F" w:rsidRPr="00D5646D" w:rsidRDefault="0003632F" w:rsidP="0003632F">
      <w:pPr>
        <w:pStyle w:val="Default"/>
        <w:spacing w:after="27"/>
        <w:jc w:val="both"/>
      </w:pPr>
      <w:r w:rsidRPr="00D5646D">
        <w:t xml:space="preserve">1) В чем заключается социальная значимость управления организационными измене-ниями? </w:t>
      </w:r>
    </w:p>
    <w:p w:rsidR="0003632F" w:rsidRPr="00D5646D" w:rsidRDefault="0003632F" w:rsidP="0003632F">
      <w:pPr>
        <w:pStyle w:val="Default"/>
        <w:spacing w:after="27"/>
        <w:jc w:val="both"/>
      </w:pPr>
      <w:r w:rsidRPr="00D5646D">
        <w:t xml:space="preserve">2) Почему изменения являются существенным фактором развития организаций? </w:t>
      </w:r>
    </w:p>
    <w:p w:rsidR="0003632F" w:rsidRPr="00D5646D" w:rsidRDefault="0003632F" w:rsidP="0003632F">
      <w:pPr>
        <w:pStyle w:val="Default"/>
        <w:spacing w:after="27"/>
        <w:jc w:val="both"/>
      </w:pPr>
      <w:r w:rsidRPr="00D5646D">
        <w:t xml:space="preserve">3) Каковы основные проблемы управления организационными изменениями? </w:t>
      </w:r>
    </w:p>
    <w:p w:rsidR="0003632F" w:rsidRPr="00D5646D" w:rsidRDefault="0003632F" w:rsidP="0003632F">
      <w:pPr>
        <w:pStyle w:val="Default"/>
        <w:spacing w:after="27"/>
        <w:jc w:val="both"/>
      </w:pPr>
      <w:r w:rsidRPr="00D5646D">
        <w:t xml:space="preserve">4) Какова техника решения проблемы обратной связи в организации? </w:t>
      </w:r>
    </w:p>
    <w:p w:rsidR="0003632F" w:rsidRPr="00D5646D" w:rsidRDefault="0003632F" w:rsidP="0003632F">
      <w:pPr>
        <w:pStyle w:val="Default"/>
        <w:spacing w:after="27"/>
        <w:jc w:val="both"/>
      </w:pPr>
      <w:r w:rsidRPr="00D5646D">
        <w:t xml:space="preserve">5) К чему сводится философия организационного развития? </w:t>
      </w:r>
    </w:p>
    <w:p w:rsidR="0003632F" w:rsidRPr="00D5646D" w:rsidRDefault="0003632F" w:rsidP="0003632F">
      <w:pPr>
        <w:pStyle w:val="Default"/>
        <w:spacing w:after="27"/>
        <w:jc w:val="both"/>
      </w:pPr>
      <w:r w:rsidRPr="00D5646D">
        <w:t xml:space="preserve">6) Какие элементы составляют структуру концепции управления развитием и измене-ниями в организации? </w:t>
      </w:r>
    </w:p>
    <w:p w:rsidR="0003632F" w:rsidRPr="00D5646D" w:rsidRDefault="0003632F" w:rsidP="0003632F">
      <w:pPr>
        <w:pStyle w:val="Default"/>
        <w:spacing w:after="27"/>
        <w:jc w:val="both"/>
      </w:pPr>
      <w:r w:rsidRPr="00D5646D">
        <w:lastRenderedPageBreak/>
        <w:t xml:space="preserve">7) В чем различие понятий «устойчивое развитие», «сбалансированное развитие», «организационное развитие» и «организационные изменения»? </w:t>
      </w:r>
    </w:p>
    <w:p w:rsidR="0003632F" w:rsidRPr="00D5646D" w:rsidRDefault="0003632F" w:rsidP="0003632F">
      <w:pPr>
        <w:pStyle w:val="Default"/>
        <w:spacing w:after="27"/>
        <w:jc w:val="both"/>
      </w:pPr>
      <w:r w:rsidRPr="00D5646D">
        <w:t xml:space="preserve">8) Чем отличаются процессы организационного развития от других изменений? </w:t>
      </w:r>
    </w:p>
    <w:p w:rsidR="0003632F" w:rsidRPr="00D5646D" w:rsidRDefault="0003632F" w:rsidP="0003632F">
      <w:pPr>
        <w:pStyle w:val="Default"/>
        <w:spacing w:after="27"/>
        <w:jc w:val="both"/>
      </w:pPr>
      <w:r w:rsidRPr="00D5646D">
        <w:t xml:space="preserve">9) Объясните предпосылки необходимости реализации организационных изменений. </w:t>
      </w:r>
    </w:p>
    <w:p w:rsidR="0003632F" w:rsidRPr="00D5646D" w:rsidRDefault="0003632F" w:rsidP="0003632F">
      <w:pPr>
        <w:pStyle w:val="Default"/>
        <w:spacing w:after="27"/>
        <w:jc w:val="both"/>
      </w:pPr>
      <w:r w:rsidRPr="00D5646D">
        <w:t xml:space="preserve">10) Как условия рынка влияют на характер организационного развития и эффективность организационных изменений? </w:t>
      </w:r>
    </w:p>
    <w:p w:rsidR="0003632F" w:rsidRPr="00D5646D" w:rsidRDefault="0003632F" w:rsidP="0003632F">
      <w:pPr>
        <w:pStyle w:val="Default"/>
        <w:spacing w:after="27"/>
        <w:jc w:val="both"/>
      </w:pPr>
      <w:r w:rsidRPr="00D5646D">
        <w:t xml:space="preserve">11) Как вы понимаете термин «систематический» применительно к организационным изменениям? </w:t>
      </w:r>
    </w:p>
    <w:p w:rsidR="0003632F" w:rsidRPr="00D5646D" w:rsidRDefault="0003632F" w:rsidP="0003632F">
      <w:pPr>
        <w:pStyle w:val="Default"/>
        <w:spacing w:after="27"/>
        <w:jc w:val="both"/>
      </w:pPr>
      <w:r w:rsidRPr="00D5646D">
        <w:t xml:space="preserve">12) Каким образом конкурентоспособность влияет на эффективное развитие организации? </w:t>
      </w:r>
    </w:p>
    <w:p w:rsidR="0003632F" w:rsidRPr="00D5646D" w:rsidRDefault="0003632F" w:rsidP="0003632F">
      <w:pPr>
        <w:pStyle w:val="Default"/>
        <w:spacing w:after="27"/>
        <w:jc w:val="both"/>
      </w:pPr>
      <w:r w:rsidRPr="00D5646D">
        <w:t xml:space="preserve">13) К чему сводится философия организационного развития? </w:t>
      </w:r>
    </w:p>
    <w:p w:rsidR="0003632F" w:rsidRPr="00D5646D" w:rsidRDefault="0003632F" w:rsidP="0003632F">
      <w:pPr>
        <w:pStyle w:val="Default"/>
        <w:spacing w:after="27"/>
        <w:jc w:val="both"/>
      </w:pPr>
      <w:r w:rsidRPr="00D5646D">
        <w:t xml:space="preserve">14) Охарактеризуйте предмет управления изменениями. </w:t>
      </w:r>
    </w:p>
    <w:p w:rsidR="0003632F" w:rsidRPr="00D5646D" w:rsidRDefault="0003632F" w:rsidP="0003632F">
      <w:pPr>
        <w:pStyle w:val="Default"/>
        <w:spacing w:after="27"/>
        <w:jc w:val="both"/>
      </w:pPr>
      <w:r w:rsidRPr="00D5646D">
        <w:t xml:space="preserve">15) Как связаны предмет управления изменениями и метод его изучения? </w:t>
      </w:r>
    </w:p>
    <w:p w:rsidR="0003632F" w:rsidRPr="00D5646D" w:rsidRDefault="0003632F" w:rsidP="0003632F">
      <w:pPr>
        <w:pStyle w:val="Default"/>
        <w:spacing w:after="27"/>
        <w:jc w:val="both"/>
      </w:pPr>
      <w:r w:rsidRPr="00D5646D">
        <w:t xml:space="preserve">16) Какие аспекты философии организационного развития можно считать наиболее спорными? </w:t>
      </w:r>
    </w:p>
    <w:p w:rsidR="0003632F" w:rsidRPr="00D5646D" w:rsidRDefault="0003632F" w:rsidP="0003632F">
      <w:pPr>
        <w:pStyle w:val="Default"/>
        <w:spacing w:after="27"/>
        <w:jc w:val="both"/>
      </w:pPr>
      <w:r w:rsidRPr="00D5646D">
        <w:t xml:space="preserve">17) Опирается ли управление организационными изменениями на достижения и методы поведенческих наук? </w:t>
      </w:r>
    </w:p>
    <w:p w:rsidR="0003632F" w:rsidRPr="00D5646D" w:rsidRDefault="0003632F" w:rsidP="0003632F">
      <w:pPr>
        <w:pStyle w:val="Default"/>
        <w:spacing w:after="27"/>
        <w:jc w:val="both"/>
      </w:pPr>
      <w:r w:rsidRPr="00D5646D">
        <w:t xml:space="preserve">18) Какое место занимает теория управления развитием в системе научных концепций? </w:t>
      </w:r>
    </w:p>
    <w:p w:rsidR="0003632F" w:rsidRPr="00D5646D" w:rsidRDefault="0003632F" w:rsidP="0003632F">
      <w:pPr>
        <w:pStyle w:val="Default"/>
        <w:spacing w:after="27"/>
        <w:jc w:val="both"/>
      </w:pPr>
      <w:r w:rsidRPr="00D5646D">
        <w:t xml:space="preserve">19) На какие базовые идеи опирается подход организационного развития? </w:t>
      </w:r>
    </w:p>
    <w:p w:rsidR="0003632F" w:rsidRPr="00D5646D" w:rsidRDefault="0003632F" w:rsidP="0003632F">
      <w:pPr>
        <w:pStyle w:val="Default"/>
        <w:spacing w:after="27"/>
        <w:jc w:val="both"/>
      </w:pPr>
      <w:r w:rsidRPr="00D5646D">
        <w:t xml:space="preserve">20) Почему теория управления развитием является базой, фундаментом для управления организационными изменениями? </w:t>
      </w:r>
    </w:p>
    <w:p w:rsidR="0003632F" w:rsidRPr="00D5646D" w:rsidRDefault="0003632F" w:rsidP="0003632F">
      <w:pPr>
        <w:pStyle w:val="Default"/>
        <w:spacing w:after="27"/>
        <w:jc w:val="both"/>
      </w:pPr>
      <w:r w:rsidRPr="00D5646D">
        <w:t xml:space="preserve">21) В чем выражаются различия концепций, отражающих процесс развития? </w:t>
      </w:r>
    </w:p>
    <w:p w:rsidR="0003632F" w:rsidRPr="00D5646D" w:rsidRDefault="0003632F" w:rsidP="0003632F">
      <w:pPr>
        <w:pStyle w:val="Default"/>
        <w:spacing w:after="27"/>
        <w:jc w:val="both"/>
      </w:pPr>
      <w:r w:rsidRPr="00D5646D">
        <w:t xml:space="preserve">22) Какие цели развития существуют в организации? </w:t>
      </w:r>
    </w:p>
    <w:p w:rsidR="0003632F" w:rsidRPr="00D5646D" w:rsidRDefault="0003632F" w:rsidP="0003632F">
      <w:pPr>
        <w:pStyle w:val="Default"/>
        <w:spacing w:after="27"/>
        <w:jc w:val="both"/>
      </w:pPr>
      <w:r w:rsidRPr="00D5646D">
        <w:t xml:space="preserve">23) Что является основной целью бизнеса? </w:t>
      </w:r>
    </w:p>
    <w:p w:rsidR="0003632F" w:rsidRPr="00D5646D" w:rsidRDefault="0003632F" w:rsidP="0003632F">
      <w:pPr>
        <w:pStyle w:val="Default"/>
        <w:spacing w:after="27"/>
        <w:jc w:val="both"/>
      </w:pPr>
      <w:r w:rsidRPr="00D5646D">
        <w:t xml:space="preserve">24) Какие рассогласования целей встречаются в управлении деловой организацией? </w:t>
      </w:r>
    </w:p>
    <w:p w:rsidR="0003632F" w:rsidRPr="00D5646D" w:rsidRDefault="0003632F" w:rsidP="0003632F">
      <w:pPr>
        <w:pStyle w:val="Default"/>
        <w:spacing w:after="27"/>
        <w:jc w:val="both"/>
      </w:pPr>
      <w:r w:rsidRPr="00D5646D">
        <w:t xml:space="preserve">25) В чѐм особенность подхода «управления по целям» применительно к организационным изменениям? </w:t>
      </w:r>
    </w:p>
    <w:p w:rsidR="0003632F" w:rsidRPr="00D5646D" w:rsidRDefault="0003632F" w:rsidP="0003632F">
      <w:pPr>
        <w:pStyle w:val="Default"/>
        <w:spacing w:after="27"/>
        <w:jc w:val="both"/>
      </w:pPr>
      <w:r w:rsidRPr="00D5646D">
        <w:t xml:space="preserve">26) Дать описание дереву целей управления развитием организации. </w:t>
      </w:r>
    </w:p>
    <w:p w:rsidR="0003632F" w:rsidRPr="00D5646D" w:rsidRDefault="0003632F" w:rsidP="0003632F">
      <w:pPr>
        <w:pStyle w:val="Default"/>
        <w:spacing w:after="27"/>
        <w:jc w:val="both"/>
      </w:pPr>
      <w:r w:rsidRPr="00D5646D">
        <w:t xml:space="preserve">27) Почему целевая комплексная программа направлена на всестороннее развитие организации? </w:t>
      </w:r>
    </w:p>
    <w:p w:rsidR="0003632F" w:rsidRPr="00D5646D" w:rsidRDefault="0003632F" w:rsidP="0003632F">
      <w:pPr>
        <w:pStyle w:val="Default"/>
        <w:spacing w:after="27"/>
        <w:jc w:val="both"/>
      </w:pPr>
      <w:r w:rsidRPr="00D5646D">
        <w:t xml:space="preserve">28) Перечислить принципы управления развитием и организационными изменениями. </w:t>
      </w:r>
    </w:p>
    <w:p w:rsidR="0003632F" w:rsidRPr="00D5646D" w:rsidRDefault="0003632F" w:rsidP="0003632F">
      <w:pPr>
        <w:pStyle w:val="Default"/>
        <w:spacing w:after="27"/>
        <w:jc w:val="both"/>
      </w:pPr>
      <w:r w:rsidRPr="00D5646D">
        <w:t xml:space="preserve">29) Как связаны идеология, ценности и принципы организации? </w:t>
      </w:r>
    </w:p>
    <w:p w:rsidR="0003632F" w:rsidRPr="00D5646D" w:rsidRDefault="0003632F" w:rsidP="0003632F">
      <w:pPr>
        <w:pStyle w:val="Default"/>
        <w:spacing w:after="27"/>
        <w:jc w:val="both"/>
      </w:pPr>
      <w:r w:rsidRPr="00D5646D">
        <w:t xml:space="preserve">30) Почему необходимо совершенствовать функции управления и каков алгоритм оптимизации? </w:t>
      </w:r>
    </w:p>
    <w:p w:rsidR="0003632F" w:rsidRPr="00D5646D" w:rsidRDefault="0003632F" w:rsidP="0003632F">
      <w:pPr>
        <w:pStyle w:val="Default"/>
        <w:spacing w:after="27"/>
        <w:jc w:val="both"/>
      </w:pPr>
      <w:r w:rsidRPr="00D5646D">
        <w:t xml:space="preserve">31) Охарактеризуйте процесс совершенствования бизнес-процессов, используя цикл Э. Деминга. </w:t>
      </w:r>
    </w:p>
    <w:p w:rsidR="0003632F" w:rsidRPr="00D5646D" w:rsidRDefault="0003632F" w:rsidP="0003632F">
      <w:pPr>
        <w:pStyle w:val="Default"/>
        <w:jc w:val="both"/>
      </w:pPr>
      <w:r w:rsidRPr="00D5646D">
        <w:t xml:space="preserve">32) Как сочетаются формальные и неформальные методы в управлении организационными изменениями? </w:t>
      </w:r>
    </w:p>
    <w:p w:rsidR="0003632F" w:rsidRPr="00D5646D" w:rsidRDefault="0003632F" w:rsidP="0003632F">
      <w:pPr>
        <w:pStyle w:val="Default"/>
        <w:spacing w:after="28"/>
        <w:jc w:val="both"/>
      </w:pPr>
      <w:r w:rsidRPr="00D5646D">
        <w:t xml:space="preserve">33) Какие подходы определяют методологию управления развитием и организационными изменениями? </w:t>
      </w:r>
    </w:p>
    <w:p w:rsidR="0003632F" w:rsidRPr="00D5646D" w:rsidRDefault="0003632F" w:rsidP="0003632F">
      <w:pPr>
        <w:pStyle w:val="Default"/>
        <w:spacing w:after="28"/>
        <w:jc w:val="both"/>
      </w:pPr>
      <w:r w:rsidRPr="00D5646D">
        <w:t xml:space="preserve">34) Почему организацию можно характеризовать с позиции развивающейся системы? </w:t>
      </w:r>
    </w:p>
    <w:p w:rsidR="0003632F" w:rsidRPr="00D5646D" w:rsidRDefault="0003632F" w:rsidP="0003632F">
      <w:pPr>
        <w:pStyle w:val="Default"/>
        <w:spacing w:after="28"/>
        <w:jc w:val="both"/>
      </w:pPr>
      <w:r w:rsidRPr="00D5646D">
        <w:t xml:space="preserve">35) Почему развитие – это процесс количественно-качественных изменений? </w:t>
      </w:r>
    </w:p>
    <w:p w:rsidR="0003632F" w:rsidRPr="00D5646D" w:rsidRDefault="0003632F" w:rsidP="0003632F">
      <w:pPr>
        <w:pStyle w:val="Default"/>
        <w:spacing w:after="28"/>
        <w:jc w:val="both"/>
      </w:pPr>
      <w:r w:rsidRPr="00D5646D">
        <w:t xml:space="preserve">36) Какие этапы проходит механизм управления самоорганизующихся систем? </w:t>
      </w:r>
    </w:p>
    <w:p w:rsidR="0003632F" w:rsidRPr="00D5646D" w:rsidRDefault="0003632F" w:rsidP="0003632F">
      <w:pPr>
        <w:pStyle w:val="Default"/>
        <w:spacing w:after="28"/>
        <w:jc w:val="both"/>
      </w:pPr>
      <w:r w:rsidRPr="00D5646D">
        <w:t xml:space="preserve">37) Объясните каждую фазу в модели организационного развития JL Грейнера. </w:t>
      </w:r>
    </w:p>
    <w:p w:rsidR="0003632F" w:rsidRPr="00D5646D" w:rsidRDefault="0003632F" w:rsidP="0003632F">
      <w:pPr>
        <w:pStyle w:val="Default"/>
        <w:spacing w:after="28"/>
        <w:jc w:val="both"/>
      </w:pPr>
      <w:r w:rsidRPr="00D5646D">
        <w:t xml:space="preserve">38) Какие рекомендации можно дать руководителям относительно специфики управления в каждой фазе жизненного цикла организации? </w:t>
      </w:r>
    </w:p>
    <w:p w:rsidR="0003632F" w:rsidRPr="00D5646D" w:rsidRDefault="0003632F" w:rsidP="0003632F">
      <w:pPr>
        <w:pStyle w:val="Default"/>
        <w:spacing w:after="28"/>
        <w:jc w:val="both"/>
      </w:pPr>
      <w:r w:rsidRPr="00D5646D">
        <w:t xml:space="preserve">39) Из каких подсистем состоит система управления развитием организации? </w:t>
      </w:r>
    </w:p>
    <w:p w:rsidR="0003632F" w:rsidRPr="00D5646D" w:rsidRDefault="0003632F" w:rsidP="0003632F">
      <w:pPr>
        <w:pStyle w:val="Default"/>
        <w:spacing w:after="28"/>
        <w:jc w:val="both"/>
      </w:pPr>
      <w:r w:rsidRPr="00D5646D">
        <w:t xml:space="preserve">40) Каковы этапы процессно-структурного подхода к формированию и изменению системы управления организацией? </w:t>
      </w:r>
    </w:p>
    <w:p w:rsidR="0003632F" w:rsidRPr="00D5646D" w:rsidRDefault="0003632F" w:rsidP="0003632F">
      <w:pPr>
        <w:pStyle w:val="Default"/>
        <w:spacing w:after="28"/>
        <w:jc w:val="both"/>
      </w:pPr>
      <w:r w:rsidRPr="00D5646D">
        <w:t xml:space="preserve">41) Почему перед реализацией организационных изменений необходима организационная диагностика? </w:t>
      </w:r>
    </w:p>
    <w:p w:rsidR="0003632F" w:rsidRPr="00D5646D" w:rsidRDefault="0003632F" w:rsidP="0003632F">
      <w:pPr>
        <w:pStyle w:val="Default"/>
        <w:spacing w:after="28"/>
        <w:jc w:val="both"/>
      </w:pPr>
      <w:r w:rsidRPr="00D5646D">
        <w:lastRenderedPageBreak/>
        <w:t xml:space="preserve">42) Посредством чего осуществляется переход от состояния «как есть» в состояние «как должно быть»? </w:t>
      </w:r>
    </w:p>
    <w:p w:rsidR="0003632F" w:rsidRPr="00D5646D" w:rsidRDefault="0003632F" w:rsidP="0003632F">
      <w:pPr>
        <w:pStyle w:val="Default"/>
        <w:spacing w:after="28"/>
        <w:jc w:val="both"/>
      </w:pPr>
      <w:r w:rsidRPr="00D5646D">
        <w:t xml:space="preserve">43) Можно ли отождествлять понятия «управление изменениями», «управление развитием», «адаптивное управление»? </w:t>
      </w:r>
    </w:p>
    <w:p w:rsidR="0003632F" w:rsidRPr="00D5646D" w:rsidRDefault="0003632F" w:rsidP="0003632F">
      <w:pPr>
        <w:pStyle w:val="Default"/>
        <w:spacing w:after="28"/>
        <w:jc w:val="both"/>
      </w:pPr>
      <w:r w:rsidRPr="00D5646D">
        <w:t xml:space="preserve">44) Каковы составляющие «потенциала изменения»? </w:t>
      </w:r>
    </w:p>
    <w:p w:rsidR="0003632F" w:rsidRPr="00D5646D" w:rsidRDefault="0003632F" w:rsidP="0003632F">
      <w:pPr>
        <w:pStyle w:val="Default"/>
        <w:spacing w:after="28"/>
        <w:jc w:val="both"/>
      </w:pPr>
      <w:r w:rsidRPr="00D5646D">
        <w:t xml:space="preserve">45) Какие виды изменений вы знаете? </w:t>
      </w:r>
    </w:p>
    <w:p w:rsidR="0003632F" w:rsidRPr="00D5646D" w:rsidRDefault="0003632F" w:rsidP="0003632F">
      <w:pPr>
        <w:pStyle w:val="Default"/>
        <w:spacing w:after="28"/>
        <w:jc w:val="both"/>
      </w:pPr>
      <w:r w:rsidRPr="00D5646D">
        <w:t xml:space="preserve">46) Какие модели можно применять на практике при управлении организационными изменениями? </w:t>
      </w:r>
    </w:p>
    <w:p w:rsidR="0003632F" w:rsidRPr="00D5646D" w:rsidRDefault="0003632F" w:rsidP="0003632F">
      <w:pPr>
        <w:pStyle w:val="Default"/>
        <w:jc w:val="both"/>
      </w:pPr>
      <w:r w:rsidRPr="00D5646D">
        <w:t xml:space="preserve">47) Каковы решающие факторы при управлении сложными изменениями? </w:t>
      </w:r>
    </w:p>
    <w:p w:rsidR="0003632F" w:rsidRPr="00D5646D" w:rsidRDefault="0003632F" w:rsidP="0003632F">
      <w:pPr>
        <w:jc w:val="both"/>
        <w:rPr>
          <w:rFonts w:ascii="Times New Roman" w:hAnsi="Times New Roman" w:cs="Times New Roman"/>
          <w:b/>
          <w:sz w:val="24"/>
          <w:szCs w:val="24"/>
        </w:rPr>
      </w:pPr>
    </w:p>
    <w:p w:rsidR="0003632F" w:rsidRDefault="0003632F"/>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 w:rsidR="00AD3E84" w:rsidRDefault="00AD3E84">
      <w:pPr>
        <w:sectPr w:rsidR="00AD3E84">
          <w:pgSz w:w="11907" w:h="16840"/>
          <w:pgMar w:top="1134" w:right="850" w:bottom="810" w:left="1701" w:header="708" w:footer="708" w:gutter="0"/>
          <w:cols w:space="708"/>
          <w:docGrid w:linePitch="360"/>
        </w:sectPr>
      </w:pPr>
    </w:p>
    <w:p w:rsidR="00AD3E84" w:rsidRPr="00AD3E84" w:rsidRDefault="00AD3E84" w:rsidP="00AD3E84">
      <w:pPr>
        <w:pStyle w:val="1"/>
        <w:spacing w:before="0" w:after="0"/>
        <w:jc w:val="right"/>
        <w:rPr>
          <w:rStyle w:val="FontStyle20"/>
          <w:rFonts w:ascii="Times New Roman" w:hAnsi="Times New Roman" w:cs="Times New Roman"/>
          <w:sz w:val="24"/>
          <w:szCs w:val="24"/>
        </w:rPr>
      </w:pPr>
      <w:r w:rsidRPr="00AD3E84">
        <w:rPr>
          <w:rStyle w:val="FontStyle20"/>
          <w:rFonts w:ascii="Times New Roman" w:hAnsi="Times New Roman" w:cs="Times New Roman"/>
          <w:sz w:val="24"/>
          <w:szCs w:val="24"/>
        </w:rPr>
        <w:lastRenderedPageBreak/>
        <w:t>Приложение 2</w:t>
      </w:r>
    </w:p>
    <w:p w:rsidR="00AD3E84" w:rsidRPr="00AD3E84" w:rsidRDefault="00AD3E84" w:rsidP="00AD3E84">
      <w:pPr>
        <w:pStyle w:val="1"/>
        <w:spacing w:before="0" w:after="0"/>
        <w:rPr>
          <w:rStyle w:val="FontStyle20"/>
          <w:rFonts w:ascii="Times New Roman" w:hAnsi="Times New Roman" w:cs="Times New Roman"/>
          <w:sz w:val="24"/>
          <w:szCs w:val="24"/>
        </w:rPr>
      </w:pPr>
      <w:r w:rsidRPr="00AD3E84">
        <w:rPr>
          <w:rStyle w:val="FontStyle20"/>
          <w:rFonts w:ascii="Times New Roman" w:hAnsi="Times New Roman" w:cs="Times New Roman"/>
          <w:sz w:val="24"/>
          <w:szCs w:val="24"/>
        </w:rPr>
        <w:t>Оценочные средства для проведения промежуточной аттестации</w:t>
      </w:r>
    </w:p>
    <w:p w:rsidR="00AD3E84" w:rsidRPr="00AD3E84" w:rsidRDefault="00AD3E84" w:rsidP="00AD3E84">
      <w:pPr>
        <w:spacing w:after="0" w:line="240" w:lineRule="auto"/>
        <w:rPr>
          <w:rFonts w:ascii="Times New Roman" w:hAnsi="Times New Roman" w:cs="Times New Roman"/>
          <w:i/>
          <w:color w:val="C00000"/>
          <w:sz w:val="24"/>
          <w:szCs w:val="24"/>
          <w:highlight w:val="yellow"/>
        </w:rPr>
      </w:pPr>
    </w:p>
    <w:p w:rsidR="00AD3E84" w:rsidRPr="00AD3E84" w:rsidRDefault="00AD3E84" w:rsidP="00AD3E84">
      <w:pPr>
        <w:spacing w:after="0" w:line="240" w:lineRule="auto"/>
        <w:rPr>
          <w:rFonts w:ascii="Times New Roman" w:hAnsi="Times New Roman" w:cs="Times New Roman"/>
          <w:b/>
          <w:sz w:val="24"/>
          <w:szCs w:val="24"/>
        </w:rPr>
      </w:pPr>
      <w:r w:rsidRPr="00AD3E84">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AD3E84" w:rsidRPr="00457C1A" w:rsidRDefault="00AD3E84" w:rsidP="00AD3E84">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AD3E84" w:rsidRPr="00AD3E84" w:rsidTr="00AD3E84">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 xml:space="preserve">Структурный элемент </w:t>
            </w:r>
            <w:r w:rsidRPr="00AD3E84">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Оценочные средства</w:t>
            </w:r>
          </w:p>
        </w:tc>
      </w:tr>
      <w:tr w:rsidR="00AD3E84" w:rsidRPr="00AD3E84" w:rsidTr="00AD3E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sz w:val="24"/>
                <w:szCs w:val="24"/>
                <w:highlight w:val="yellow"/>
              </w:rPr>
            </w:pPr>
            <w:r w:rsidRPr="00AD3E84">
              <w:rPr>
                <w:rFonts w:ascii="Times New Roman" w:hAnsi="Times New Roman" w:cs="Times New Roman"/>
                <w:b/>
                <w:sz w:val="24"/>
                <w:szCs w:val="24"/>
              </w:rPr>
              <w:t>ПК-1  способностью управлять организациями, подразделениями, группами (командами) сотрудников, проектами и сетями</w:t>
            </w:r>
          </w:p>
        </w:tc>
      </w:tr>
      <w:tr w:rsidR="00AD3E84" w:rsidRPr="00AD3E84" w:rsidTr="00AD3E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pStyle w:val="a6"/>
              <w:numPr>
                <w:ilvl w:val="0"/>
                <w:numId w:val="2"/>
              </w:numPr>
              <w:tabs>
                <w:tab w:val="left" w:pos="356"/>
                <w:tab w:val="left" w:pos="851"/>
              </w:tabs>
              <w:ind w:left="0" w:firstLine="0"/>
              <w:rPr>
                <w:i/>
                <w:sz w:val="24"/>
                <w:szCs w:val="24"/>
              </w:rPr>
            </w:pPr>
            <w:r w:rsidRPr="00AD3E84">
              <w:rPr>
                <w:i/>
                <w:sz w:val="24"/>
                <w:szCs w:val="24"/>
              </w:rPr>
              <w:t>основные понятия дисциплины</w:t>
            </w:r>
          </w:p>
          <w:p w:rsidR="00AD3E84" w:rsidRPr="00AD3E84" w:rsidRDefault="00AD3E84" w:rsidP="00AD3E84">
            <w:pPr>
              <w:pStyle w:val="Default"/>
              <w:numPr>
                <w:ilvl w:val="0"/>
                <w:numId w:val="2"/>
              </w:numPr>
              <w:ind w:left="302"/>
              <w:jc w:val="both"/>
              <w:rPr>
                <w:i/>
                <w:color w:val="auto"/>
              </w:rPr>
            </w:pPr>
            <w:r w:rsidRPr="00AD3E84">
              <w:rPr>
                <w:i/>
                <w:color w:val="auto"/>
              </w:rPr>
              <w:t>состав и методы сбора информации, необходимой для оценки изменений и разработки бизнес-планов проектов.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D3E84" w:rsidRPr="00AD3E84" w:rsidRDefault="00AD3E84" w:rsidP="00AD3E84">
            <w:pPr>
              <w:pStyle w:val="2"/>
              <w:numPr>
                <w:ilvl w:val="1"/>
                <w:numId w:val="0"/>
              </w:numPr>
              <w:tabs>
                <w:tab w:val="left" w:pos="463"/>
              </w:tabs>
              <w:autoSpaceDE w:val="0"/>
              <w:autoSpaceDN w:val="0"/>
              <w:adjustRightInd w:val="0"/>
              <w:spacing w:before="0" w:line="240" w:lineRule="auto"/>
              <w:rPr>
                <w:rFonts w:ascii="Times New Roman" w:hAnsi="Times New Roman" w:cs="Times New Roman"/>
                <w:color w:val="auto"/>
                <w:sz w:val="24"/>
                <w:szCs w:val="24"/>
              </w:rPr>
            </w:pPr>
            <w:r w:rsidRPr="00AD3E84">
              <w:rPr>
                <w:rFonts w:ascii="Times New Roman" w:hAnsi="Times New Roman" w:cs="Times New Roman"/>
                <w:color w:val="auto"/>
                <w:sz w:val="24"/>
                <w:szCs w:val="24"/>
              </w:rPr>
              <w:t>Перечень теоретических вопросов к зачету:</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 Сущность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2. Особенности организационных структур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3. Взаимодействие системы управления изменениями с общей системой управления предприятием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4. Условия и причины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5. Характеристика видов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6. Характеристика основных объектов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7. Причины внимания к организационным изменениям в современных условиях.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8. Концепция развития малыми шагами Минцберга и Куина.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9. Этапы изменений в модели конгруэнтности организационного поведения Надлера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10. Модель жизненного цикла организации Адизеса.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11. Развитие организации в рамках концепции Грейнера.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12. Характеристика основных типов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13. Основные компоненты процесса преобразований (McKinsey).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14. Важнейшие компоненты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15. Структурные и личностные ориентиры организационных изменений в теории Е и теории О.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16. Основные этапы организационных изменений в моделях Левина и Грейнера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17. Проблемы контроля, сопротивления и власти в организационных изменениях.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18. Решение проблемы власти в ходе структурных реформ. </w:t>
            </w:r>
          </w:p>
          <w:p w:rsidR="00AD3E84" w:rsidRPr="00AD3E84" w:rsidRDefault="00AD3E84" w:rsidP="00AD3E84">
            <w:pPr>
              <w:pStyle w:val="1"/>
              <w:spacing w:before="0" w:after="0"/>
              <w:ind w:left="0"/>
              <w:rPr>
                <w:b w:val="0"/>
                <w:szCs w:val="24"/>
              </w:rPr>
            </w:pPr>
            <w:r w:rsidRPr="00AD3E84">
              <w:rPr>
                <w:b w:val="0"/>
                <w:szCs w:val="24"/>
              </w:rPr>
              <w:t xml:space="preserve">19. Причины сопротивления изменениям. </w:t>
            </w:r>
          </w:p>
          <w:p w:rsidR="00AD3E84" w:rsidRPr="00AD3E84" w:rsidRDefault="00AD3E84" w:rsidP="00AD3E84">
            <w:pPr>
              <w:pStyle w:val="1"/>
              <w:spacing w:before="0" w:after="0"/>
              <w:ind w:left="0"/>
              <w:rPr>
                <w:b w:val="0"/>
                <w:szCs w:val="24"/>
              </w:rPr>
            </w:pPr>
            <w:r w:rsidRPr="00AD3E84">
              <w:rPr>
                <w:b w:val="0"/>
                <w:szCs w:val="24"/>
              </w:rPr>
              <w:t xml:space="preserve">20. Виды сопротивления изменениям и методы их преодоления. </w:t>
            </w:r>
          </w:p>
          <w:p w:rsidR="00AD3E84" w:rsidRPr="00AD3E84" w:rsidRDefault="00AD3E84" w:rsidP="00AD3E84">
            <w:pPr>
              <w:pStyle w:val="1"/>
              <w:spacing w:before="0" w:after="0"/>
              <w:ind w:left="0"/>
              <w:rPr>
                <w:b w:val="0"/>
                <w:szCs w:val="24"/>
              </w:rPr>
            </w:pPr>
            <w:r w:rsidRPr="00AD3E84">
              <w:rPr>
                <w:b w:val="0"/>
                <w:szCs w:val="24"/>
              </w:rPr>
              <w:lastRenderedPageBreak/>
              <w:t xml:space="preserve">21. Достоинства и недостатки различных методов преодоления сопротивления. </w:t>
            </w:r>
          </w:p>
          <w:p w:rsidR="00AD3E84" w:rsidRPr="00AD3E84" w:rsidRDefault="00AD3E84" w:rsidP="00AD3E84">
            <w:pPr>
              <w:pStyle w:val="1"/>
              <w:spacing w:before="0" w:after="0"/>
              <w:ind w:left="0"/>
              <w:rPr>
                <w:b w:val="0"/>
                <w:szCs w:val="24"/>
              </w:rPr>
            </w:pPr>
            <w:r w:rsidRPr="00AD3E84">
              <w:rPr>
                <w:b w:val="0"/>
                <w:szCs w:val="24"/>
              </w:rPr>
              <w:t xml:space="preserve">22. Сущность и элементы организационной культуры </w:t>
            </w:r>
          </w:p>
          <w:p w:rsidR="00AD3E84" w:rsidRPr="00AD3E84" w:rsidRDefault="00AD3E84" w:rsidP="00AD3E84">
            <w:pPr>
              <w:pStyle w:val="1"/>
              <w:spacing w:before="0" w:after="0"/>
              <w:ind w:left="0"/>
              <w:rPr>
                <w:b w:val="0"/>
                <w:szCs w:val="24"/>
              </w:rPr>
            </w:pPr>
            <w:r w:rsidRPr="00AD3E84">
              <w:rPr>
                <w:b w:val="0"/>
                <w:szCs w:val="24"/>
              </w:rPr>
              <w:t xml:space="preserve">23. Функции организационной культуры. </w:t>
            </w:r>
          </w:p>
          <w:p w:rsidR="00AD3E84" w:rsidRPr="00AD3E84" w:rsidRDefault="00AD3E84" w:rsidP="00AD3E84">
            <w:pPr>
              <w:pStyle w:val="1"/>
              <w:spacing w:before="0" w:after="0"/>
              <w:ind w:left="0"/>
              <w:rPr>
                <w:b w:val="0"/>
                <w:szCs w:val="24"/>
              </w:rPr>
            </w:pPr>
            <w:r w:rsidRPr="00AD3E84">
              <w:rPr>
                <w:b w:val="0"/>
                <w:szCs w:val="24"/>
              </w:rPr>
              <w:t xml:space="preserve">24. Типы организационной культуры. </w:t>
            </w:r>
          </w:p>
          <w:p w:rsidR="00AD3E84" w:rsidRPr="00AD3E84" w:rsidRDefault="00AD3E84" w:rsidP="00AD3E84">
            <w:pPr>
              <w:pStyle w:val="1"/>
              <w:spacing w:before="0" w:after="0"/>
              <w:ind w:left="0"/>
              <w:rPr>
                <w:b w:val="0"/>
                <w:szCs w:val="24"/>
              </w:rPr>
            </w:pPr>
            <w:r w:rsidRPr="00AD3E84">
              <w:rPr>
                <w:b w:val="0"/>
                <w:szCs w:val="24"/>
              </w:rPr>
              <w:t xml:space="preserve">25. Диагностика организационной культуры </w:t>
            </w:r>
          </w:p>
          <w:p w:rsidR="00AD3E84" w:rsidRPr="00AD3E84" w:rsidRDefault="00AD3E84" w:rsidP="00AD3E84">
            <w:pPr>
              <w:pStyle w:val="1"/>
              <w:spacing w:before="0" w:after="0"/>
              <w:ind w:left="0"/>
              <w:rPr>
                <w:b w:val="0"/>
                <w:szCs w:val="24"/>
              </w:rPr>
            </w:pPr>
            <w:r w:rsidRPr="00AD3E84">
              <w:rPr>
                <w:b w:val="0"/>
                <w:szCs w:val="24"/>
              </w:rPr>
              <w:t xml:space="preserve">26. Уровни организационной культуры по Шайну. </w:t>
            </w:r>
          </w:p>
          <w:p w:rsidR="00AD3E84" w:rsidRPr="00AD3E84" w:rsidRDefault="00AD3E84" w:rsidP="00AD3E84">
            <w:pPr>
              <w:pStyle w:val="1"/>
              <w:spacing w:before="0" w:after="0"/>
              <w:ind w:left="0"/>
              <w:rPr>
                <w:b w:val="0"/>
                <w:szCs w:val="24"/>
              </w:rPr>
            </w:pPr>
            <w:r w:rsidRPr="00AD3E84">
              <w:rPr>
                <w:b w:val="0"/>
                <w:szCs w:val="24"/>
              </w:rPr>
              <w:t xml:space="preserve">27. Реструктуризация </w:t>
            </w:r>
          </w:p>
          <w:p w:rsidR="00AD3E84" w:rsidRPr="00AD3E84" w:rsidRDefault="00AD3E84" w:rsidP="00AD3E84">
            <w:pPr>
              <w:pStyle w:val="1"/>
              <w:spacing w:before="0" w:after="0"/>
              <w:ind w:left="0"/>
              <w:rPr>
                <w:b w:val="0"/>
                <w:szCs w:val="24"/>
              </w:rPr>
            </w:pPr>
            <w:r w:rsidRPr="00AD3E84">
              <w:rPr>
                <w:b w:val="0"/>
                <w:szCs w:val="24"/>
              </w:rPr>
              <w:t xml:space="preserve">28. Реинжиниринг </w:t>
            </w:r>
          </w:p>
          <w:p w:rsidR="00AD3E84" w:rsidRPr="00AD3E84" w:rsidRDefault="00AD3E84" w:rsidP="00AD3E84">
            <w:pPr>
              <w:pStyle w:val="1"/>
              <w:spacing w:before="0" w:after="0"/>
              <w:ind w:left="0"/>
              <w:rPr>
                <w:b w:val="0"/>
                <w:szCs w:val="24"/>
              </w:rPr>
            </w:pPr>
            <w:r w:rsidRPr="00AD3E84">
              <w:rPr>
                <w:b w:val="0"/>
                <w:szCs w:val="24"/>
              </w:rPr>
              <w:t xml:space="preserve">29. Развивающая организация </w:t>
            </w:r>
          </w:p>
          <w:p w:rsidR="00AD3E84" w:rsidRPr="00AD3E84" w:rsidRDefault="00AD3E84" w:rsidP="00AD3E84">
            <w:pPr>
              <w:pStyle w:val="1"/>
              <w:spacing w:before="0" w:after="0"/>
              <w:ind w:left="0"/>
              <w:rPr>
                <w:b w:val="0"/>
                <w:szCs w:val="24"/>
              </w:rPr>
            </w:pPr>
            <w:r w:rsidRPr="00AD3E84">
              <w:rPr>
                <w:b w:val="0"/>
                <w:szCs w:val="24"/>
              </w:rPr>
              <w:t>30. Тотальное управление качеством</w:t>
            </w:r>
          </w:p>
          <w:p w:rsidR="00AD3E84" w:rsidRPr="00AD3E84" w:rsidRDefault="00AD3E84" w:rsidP="00AD3E84">
            <w:pPr>
              <w:spacing w:after="0" w:line="240" w:lineRule="auto"/>
              <w:ind w:left="360"/>
              <w:rPr>
                <w:rFonts w:ascii="Times New Roman" w:hAnsi="Times New Roman" w:cs="Times New Roman"/>
                <w:i/>
                <w:sz w:val="24"/>
                <w:szCs w:val="24"/>
                <w:highlight w:val="yellow"/>
              </w:rPr>
            </w:pPr>
          </w:p>
        </w:tc>
      </w:tr>
      <w:tr w:rsidR="00AD3E84" w:rsidRPr="00AD3E84" w:rsidTr="00AD3E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pStyle w:val="Default"/>
              <w:numPr>
                <w:ilvl w:val="0"/>
                <w:numId w:val="5"/>
              </w:numPr>
              <w:ind w:left="443"/>
              <w:jc w:val="both"/>
              <w:rPr>
                <w:i/>
                <w:color w:val="auto"/>
              </w:rPr>
            </w:pPr>
            <w:r w:rsidRPr="00AD3E84">
              <w:rPr>
                <w:i/>
                <w:color w:val="auto"/>
              </w:rPr>
              <w:t>применять, самостоятельно разрабатывать и внедрять методы управления изменениями</w:t>
            </w:r>
          </w:p>
          <w:p w:rsidR="00AD3E84" w:rsidRPr="00AD3E84" w:rsidRDefault="00AD3E84" w:rsidP="00AD3E84">
            <w:pPr>
              <w:pStyle w:val="Default"/>
              <w:numPr>
                <w:ilvl w:val="0"/>
                <w:numId w:val="5"/>
              </w:numPr>
              <w:ind w:left="443"/>
              <w:jc w:val="both"/>
              <w:rPr>
                <w:color w:val="auto"/>
              </w:rPr>
            </w:pPr>
            <w:r w:rsidRPr="00AD3E84">
              <w:rPr>
                <w:i/>
                <w:color w:val="auto"/>
              </w:rPr>
              <w:t>разрабатывать методы и механизмы мониторинга и оценки качества изменений</w:t>
            </w:r>
            <w:r w:rsidRPr="00AD3E84">
              <w:rPr>
                <w:color w:val="auto"/>
              </w:rPr>
              <w:t xml:space="preserve"> </w:t>
            </w:r>
          </w:p>
          <w:p w:rsidR="00AD3E84" w:rsidRPr="00AD3E84" w:rsidRDefault="00AD3E84" w:rsidP="00AD3E84">
            <w:pPr>
              <w:pStyle w:val="Default"/>
              <w:numPr>
                <w:ilvl w:val="0"/>
                <w:numId w:val="5"/>
              </w:numPr>
              <w:ind w:left="443"/>
              <w:jc w:val="both"/>
              <w:rPr>
                <w:i/>
                <w:color w:val="auto"/>
              </w:rPr>
            </w:pPr>
            <w:r w:rsidRPr="00AD3E84">
              <w:rPr>
                <w:color w:val="auto"/>
              </w:rPr>
              <w:t>самостоятельно осваивать новые методы, подходы, приемы, направленные на решение управленческих задач</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D3E84" w:rsidRPr="00AD3E84" w:rsidRDefault="00AD3E84" w:rsidP="00AD3E84">
            <w:pPr>
              <w:spacing w:after="0" w:line="240" w:lineRule="auto"/>
              <w:rPr>
                <w:rFonts w:ascii="Times New Roman" w:hAnsi="Times New Roman" w:cs="Times New Roman"/>
                <w:b/>
                <w:i/>
                <w:sz w:val="24"/>
                <w:szCs w:val="24"/>
              </w:rPr>
            </w:pPr>
            <w:r w:rsidRPr="00AD3E84">
              <w:rPr>
                <w:rFonts w:ascii="Times New Roman" w:hAnsi="Times New Roman" w:cs="Times New Roman"/>
                <w:b/>
                <w:i/>
                <w:sz w:val="24"/>
                <w:szCs w:val="24"/>
              </w:rPr>
              <w:t>Примерные практические задания:</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1. Представить примеры процесса реструктуризации реально существующих российских или зарубежных компаний, проанализировать их сущность, этапы и методы преодоления сопротивления персонала организационным изменениям.</w:t>
            </w:r>
          </w:p>
          <w:p w:rsidR="00AD3E84" w:rsidRPr="00AD3E84" w:rsidRDefault="00AD3E84" w:rsidP="00AD3E84">
            <w:pPr>
              <w:spacing w:after="0" w:line="240" w:lineRule="auto"/>
              <w:rPr>
                <w:rFonts w:ascii="Times New Roman" w:hAnsi="Times New Roman" w:cs="Times New Roman"/>
                <w:b/>
                <w:sz w:val="24"/>
                <w:szCs w:val="24"/>
              </w:rPr>
            </w:pPr>
            <w:r w:rsidRPr="00AD3E84">
              <w:rPr>
                <w:rFonts w:ascii="Times New Roman" w:hAnsi="Times New Roman" w:cs="Times New Roman"/>
                <w:sz w:val="24"/>
                <w:szCs w:val="24"/>
              </w:rPr>
              <w:t>2. Задача «Делегирование функций»</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Описание ситуации и постановка задачи</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До настоящего времени начальник отдела маркетинга самостоятельно составлял отчеты и аналитические справки по текущей работе отдела для руководства организации. В связи с ростом объема решаемых задач затраты на выполнение этих работ многократно возросли. В отделе имеются сотрудники, хорошо зарекомендовавшие себя при решении менее важных задач. Они могли бы частично освободить начальника отдела, взяв на себя составление отдельных отчетов и справок.</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Как должен поступить начальник отдела?</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Возможные варианты ответов:</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 Начальник отдела дает сотруднику конкретное поручение, не разъяснив ему отдельных положений и позиций. По мнению руководителя, это не является необходимым для успешного решения поставленной задачи, так как он предполагает осуществлять оперативный контроль, чтобы убедиться в успешном ходе работы. В процессе выполнения работы сотруднику разрешается получать необходимую информацию и </w:t>
            </w:r>
            <w:r w:rsidRPr="00AD3E84">
              <w:rPr>
                <w:rFonts w:ascii="Times New Roman" w:hAnsi="Times New Roman" w:cs="Times New Roman"/>
                <w:sz w:val="24"/>
                <w:szCs w:val="24"/>
              </w:rPr>
              <w:lastRenderedPageBreak/>
              <w:t>обсуждать возникающие вопросы с заинтересованными лицами только с санкции начальника отдела.</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2. Начальник отдела поручает нескольким сотрудникам составление отчетов и аналитических справок по текущей работе, не уточнив точно их полномочий. В этой ситуации начальник отдела оставляет за собой принятие окончательного решения.</w:t>
            </w:r>
          </w:p>
          <w:p w:rsidR="00AD3E84" w:rsidRPr="00AD3E84" w:rsidRDefault="00AD3E84" w:rsidP="00AD3E84">
            <w:pPr>
              <w:spacing w:after="0" w:line="240" w:lineRule="auto"/>
              <w:rPr>
                <w:rFonts w:ascii="Times New Roman" w:hAnsi="Times New Roman" w:cs="Times New Roman"/>
                <w:sz w:val="24"/>
                <w:szCs w:val="24"/>
                <w:highlight w:val="yellow"/>
              </w:rPr>
            </w:pPr>
            <w:r w:rsidRPr="00AD3E84">
              <w:rPr>
                <w:rFonts w:ascii="Times New Roman" w:hAnsi="Times New Roman" w:cs="Times New Roman"/>
                <w:sz w:val="24"/>
                <w:szCs w:val="24"/>
              </w:rPr>
              <w:t>3. Начальник отдела объясняет сотруднику важность своевременного и качественного решения поручаемой ему задачи, обосновывая при этом цель и необходимость ее решения. Одновременно сотрудник наделяется необходимыми полномочиями и ответственностью для самостоятельного решения поставленной задачи. До сведения других сотрудников отдела доводится информация о полномочиях, передаваемых исполнителю. В правильности своего выбора начальник отдела убеждается только после завершения выполнения исполнителем порученной ему работы.</w:t>
            </w:r>
          </w:p>
        </w:tc>
      </w:tr>
      <w:tr w:rsidR="00AD3E84" w:rsidRPr="00AD3E84" w:rsidTr="00AD3E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pStyle w:val="Default"/>
              <w:numPr>
                <w:ilvl w:val="0"/>
                <w:numId w:val="2"/>
              </w:numPr>
              <w:ind w:left="443"/>
              <w:jc w:val="both"/>
              <w:rPr>
                <w:i/>
                <w:color w:val="auto"/>
              </w:rPr>
            </w:pPr>
            <w:r w:rsidRPr="00AD3E84">
              <w:rPr>
                <w:i/>
                <w:color w:val="auto"/>
              </w:rPr>
              <w:t>методами управления изменениями</w:t>
            </w:r>
          </w:p>
          <w:p w:rsidR="00AD3E84" w:rsidRPr="00AD3E84" w:rsidRDefault="00AD3E84" w:rsidP="00AD3E84">
            <w:pPr>
              <w:pStyle w:val="21"/>
              <w:numPr>
                <w:ilvl w:val="0"/>
                <w:numId w:val="2"/>
              </w:numPr>
              <w:tabs>
                <w:tab w:val="left" w:pos="356"/>
                <w:tab w:val="left" w:pos="851"/>
              </w:tabs>
              <w:spacing w:after="0" w:line="240" w:lineRule="auto"/>
              <w:ind w:left="443"/>
              <w:jc w:val="both"/>
              <w:rPr>
                <w:i/>
              </w:rPr>
            </w:pPr>
            <w:r w:rsidRPr="00AD3E84">
              <w:rPr>
                <w:i/>
              </w:rPr>
              <w:t>способами демонстрации умения анализировать ситуацию;</w:t>
            </w:r>
          </w:p>
          <w:p w:rsidR="00AD3E84" w:rsidRPr="00AD3E84" w:rsidRDefault="00AD3E84" w:rsidP="00AD3E84">
            <w:pPr>
              <w:pStyle w:val="21"/>
              <w:numPr>
                <w:ilvl w:val="0"/>
                <w:numId w:val="2"/>
              </w:numPr>
              <w:tabs>
                <w:tab w:val="left" w:pos="356"/>
                <w:tab w:val="left" w:pos="851"/>
              </w:tabs>
              <w:spacing w:after="0" w:line="240" w:lineRule="auto"/>
              <w:ind w:left="443"/>
              <w:jc w:val="both"/>
              <w:rPr>
                <w:i/>
              </w:rPr>
            </w:pPr>
            <w:r w:rsidRPr="00AD3E84">
              <w:rPr>
                <w:i/>
              </w:rPr>
              <w:t>навыками и методиками обобщения результатов решения, экспериментальной деятельности;</w:t>
            </w:r>
          </w:p>
          <w:p w:rsidR="00AD3E84" w:rsidRPr="00AD3E84" w:rsidRDefault="00AD3E84" w:rsidP="00AD3E84">
            <w:pPr>
              <w:pStyle w:val="21"/>
              <w:numPr>
                <w:ilvl w:val="0"/>
                <w:numId w:val="2"/>
              </w:numPr>
              <w:tabs>
                <w:tab w:val="left" w:pos="356"/>
                <w:tab w:val="left" w:pos="851"/>
              </w:tabs>
              <w:spacing w:after="0" w:line="240" w:lineRule="auto"/>
              <w:ind w:left="443"/>
              <w:jc w:val="both"/>
              <w:rPr>
                <w:i/>
              </w:rPr>
            </w:pPr>
            <w:r w:rsidRPr="00AD3E84">
              <w:rPr>
                <w:i/>
              </w:rPr>
              <w:t>способами оценивания значимости и практической пригодности полученных результатов;</w:t>
            </w:r>
          </w:p>
          <w:p w:rsidR="00AD3E84" w:rsidRPr="00AD3E84" w:rsidRDefault="00AD3E84" w:rsidP="00AD3E84">
            <w:pPr>
              <w:pStyle w:val="21"/>
              <w:numPr>
                <w:ilvl w:val="0"/>
                <w:numId w:val="2"/>
              </w:numPr>
              <w:tabs>
                <w:tab w:val="left" w:pos="356"/>
                <w:tab w:val="left" w:pos="851"/>
              </w:tabs>
              <w:spacing w:after="0" w:line="240" w:lineRule="auto"/>
              <w:ind w:left="443"/>
              <w:jc w:val="both"/>
              <w:rPr>
                <w:i/>
              </w:rPr>
            </w:pPr>
            <w:r w:rsidRPr="00AD3E84">
              <w:rPr>
                <w:i/>
              </w:rPr>
              <w:t>возможностью междисциплинарного применения;</w:t>
            </w:r>
          </w:p>
          <w:p w:rsidR="00AD3E84" w:rsidRPr="00AD3E84" w:rsidRDefault="00AD3E84" w:rsidP="00AD3E84">
            <w:pPr>
              <w:numPr>
                <w:ilvl w:val="0"/>
                <w:numId w:val="2"/>
              </w:numPr>
              <w:shd w:val="clear" w:color="auto" w:fill="FFFFFF"/>
              <w:tabs>
                <w:tab w:val="left" w:pos="356"/>
                <w:tab w:val="left" w:pos="851"/>
              </w:tabs>
              <w:autoSpaceDE w:val="0"/>
              <w:autoSpaceDN w:val="0"/>
              <w:adjustRightInd w:val="0"/>
              <w:spacing w:after="0" w:line="240" w:lineRule="auto"/>
              <w:ind w:left="443"/>
              <w:jc w:val="both"/>
              <w:rPr>
                <w:rFonts w:ascii="Times New Roman" w:hAnsi="Times New Roman" w:cs="Times New Roman"/>
                <w:i/>
                <w:sz w:val="24"/>
                <w:szCs w:val="24"/>
              </w:rPr>
            </w:pPr>
            <w:r w:rsidRPr="00AD3E84">
              <w:rPr>
                <w:rFonts w:ascii="Times New Roman" w:hAnsi="Times New Roman" w:cs="Times New Roman"/>
                <w:i/>
                <w:sz w:val="24"/>
                <w:szCs w:val="24"/>
              </w:rPr>
              <w:t>основными методами решения задач в области управления изменениями;</w:t>
            </w:r>
            <w:r w:rsidRPr="00AD3E84">
              <w:rPr>
                <w:rFonts w:ascii="Times New Roman" w:hAnsi="Times New Roman" w:cs="Times New Roman"/>
                <w:sz w:val="24"/>
                <w:szCs w:val="24"/>
              </w:rPr>
              <w:t xml:space="preserve"> </w:t>
            </w:r>
          </w:p>
          <w:p w:rsidR="00AD3E84" w:rsidRPr="00AD3E84" w:rsidRDefault="00AD3E84" w:rsidP="00AD3E84">
            <w:pPr>
              <w:numPr>
                <w:ilvl w:val="0"/>
                <w:numId w:val="2"/>
              </w:numPr>
              <w:shd w:val="clear" w:color="auto" w:fill="FFFFFF"/>
              <w:tabs>
                <w:tab w:val="left" w:pos="356"/>
                <w:tab w:val="left" w:pos="851"/>
              </w:tabs>
              <w:autoSpaceDE w:val="0"/>
              <w:autoSpaceDN w:val="0"/>
              <w:adjustRightInd w:val="0"/>
              <w:spacing w:after="0" w:line="240" w:lineRule="auto"/>
              <w:ind w:left="443"/>
              <w:jc w:val="both"/>
              <w:rPr>
                <w:rFonts w:ascii="Times New Roman" w:hAnsi="Times New Roman" w:cs="Times New Roman"/>
                <w:i/>
                <w:sz w:val="24"/>
                <w:szCs w:val="24"/>
              </w:rPr>
            </w:pPr>
            <w:r w:rsidRPr="00AD3E84">
              <w:rPr>
                <w:rFonts w:ascii="Times New Roman" w:hAnsi="Times New Roman" w:cs="Times New Roman"/>
                <w:i/>
                <w:sz w:val="24"/>
                <w:szCs w:val="24"/>
              </w:rPr>
              <w:t>способностью разрабатывать и принимать управленческие решения в области области управления изменениями;</w:t>
            </w:r>
          </w:p>
          <w:p w:rsidR="00AD3E84" w:rsidRPr="00AD3E84" w:rsidRDefault="00AD3E84" w:rsidP="00AD3E84">
            <w:pPr>
              <w:shd w:val="clear" w:color="auto" w:fill="FFFFFF"/>
              <w:tabs>
                <w:tab w:val="left" w:pos="356"/>
                <w:tab w:val="left" w:pos="851"/>
              </w:tabs>
              <w:spacing w:after="0" w:line="240" w:lineRule="auto"/>
              <w:ind w:left="83"/>
              <w:rPr>
                <w:rFonts w:ascii="Times New Roman" w:hAnsi="Times New Roman" w:cs="Times New Roman"/>
                <w:i/>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D3E84" w:rsidRPr="00AD3E84" w:rsidRDefault="00AD3E84" w:rsidP="00AD3E84">
            <w:pPr>
              <w:spacing w:after="0" w:line="240" w:lineRule="auto"/>
              <w:rPr>
                <w:rFonts w:ascii="Times New Roman" w:eastAsia="Calibri" w:hAnsi="Times New Roman" w:cs="Times New Roman"/>
                <w:b/>
                <w:i/>
                <w:kern w:val="24"/>
                <w:sz w:val="24"/>
                <w:szCs w:val="24"/>
              </w:rPr>
            </w:pPr>
            <w:r w:rsidRPr="00AD3E84">
              <w:rPr>
                <w:rFonts w:ascii="Times New Roman" w:eastAsia="Calibri" w:hAnsi="Times New Roman" w:cs="Times New Roman"/>
                <w:b/>
                <w:i/>
                <w:kern w:val="24"/>
                <w:sz w:val="24"/>
                <w:szCs w:val="24"/>
              </w:rPr>
              <w:t>Задания на решение задач из профессиональной области, комплексные задания</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1. Задача «Выбор стратегии управления персоналом»</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Из обшей теории стратегического управления известно, что существует несколько типов, или вариантов, стратегий организации. Это, в частности, стратегии: предпринимательства, динамического роста, максимизации прибыли, выживания, ликвидации. Известно также, что стратегия управления персоналом обусловлена общей стратегией организации. Вместе с тем стратегия управления персоналом не может не отражать существенных особенностей реализации данной функции, обусловленных обшей, человеческой природой объекта и субъекта управления, и вытекающих отсюда ее составных элементов. Таких, в частности, как кадровая политика, подбор и наем персонала, профессиональная и социально-психологическая адаптация вновь принятых работников, оценка, стимулирование и мотивация, развитие (включающее обучение, профессиональное и карьерное продвижение), социальное обеспечение и защита работников, высвобождение, правовое и информационное обеспечение функционирования системы управления персоналом.</w:t>
            </w:r>
          </w:p>
          <w:p w:rsidR="00AD3E84" w:rsidRPr="00AD3E84" w:rsidRDefault="00AD3E84" w:rsidP="00AD3E84">
            <w:pPr>
              <w:spacing w:after="0" w:line="240" w:lineRule="auto"/>
              <w:rPr>
                <w:rFonts w:ascii="Times New Roman" w:hAnsi="Times New Roman" w:cs="Times New Roman"/>
                <w:i/>
                <w:sz w:val="24"/>
                <w:szCs w:val="24"/>
              </w:rPr>
            </w:pPr>
            <w:r w:rsidRPr="00AD3E84">
              <w:rPr>
                <w:rFonts w:ascii="Times New Roman" w:hAnsi="Times New Roman" w:cs="Times New Roman"/>
                <w:i/>
                <w:sz w:val="24"/>
                <w:szCs w:val="24"/>
              </w:rPr>
              <w:t>Постановка задачи</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Располагая основными характеристиками стратегии организации, следует сформулировать основные элементы стратегии управления персоналом. Однако обе эти </w:t>
            </w:r>
            <w:r w:rsidRPr="00AD3E84">
              <w:rPr>
                <w:rFonts w:ascii="Times New Roman" w:hAnsi="Times New Roman" w:cs="Times New Roman"/>
                <w:sz w:val="24"/>
                <w:szCs w:val="24"/>
              </w:rPr>
              <w:lastRenderedPageBreak/>
              <w:t>стратегии не являются обособленными, автономными в содержательном плане. Стратегия управления персоналом реализуется службой управления персоналом и линейными руководителями как органичная часть общей стратегии организации. Стратегия организации и стратегия управления персоналом разрабатываются как единое целое, поэтому специалисты службы управления персоналом вовлечены в разработку стратегии организации. Ведь именно персоналу предстоит, во-первых, реализовать ту или иную стратегию организации по всем ее составляющим, во-вторых, испытать обоснованность и продуктивность избранной стратегии на себе. Используя описания названных стратегий и составных элементов технологии управления персоналом, охарактеризуйте соответствующие стратегии управления персоналом.</w:t>
            </w:r>
          </w:p>
          <w:p w:rsidR="00AD3E84" w:rsidRPr="00AD3E84" w:rsidRDefault="00AD3E84" w:rsidP="00AD3E84">
            <w:pPr>
              <w:spacing w:after="0" w:line="240" w:lineRule="auto"/>
              <w:rPr>
                <w:rFonts w:ascii="Times New Roman" w:hAnsi="Times New Roman" w:cs="Times New Roman"/>
                <w:i/>
                <w:sz w:val="24"/>
                <w:szCs w:val="24"/>
              </w:rPr>
            </w:pPr>
            <w:r w:rsidRPr="00AD3E84">
              <w:rPr>
                <w:rFonts w:ascii="Times New Roman" w:hAnsi="Times New Roman" w:cs="Times New Roman"/>
                <w:i/>
                <w:sz w:val="24"/>
                <w:szCs w:val="24"/>
              </w:rPr>
              <w:t>Методические указания</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На решение задачи отводится 40-50 мин. Задача решается группами по 3-4. Группам раздаются таблицы, аналогичные табл. 1, с заполненными двумя левыми столбцами, в которых содержатся название и краткое описание характерных черт стратегий организации, и незаполненным правым столбцом. После ознакомления с содержанием таблицы студентам предлагается заполнить свободные ячейки правого столбца теми характеристиками стратегии управления персоналом, которые, на их взгляд, соответствуют данной стратегии организации. После выполнения этого задания всеми группами каждая из них докладывает о результатах своей работы, которые вместе с преподавателем обсуждаются всеми группами и при необходимости дополняются и корректируются.</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ВЗАИМОСВЯЗЬ СТРАТЕГИЙ ОРГАНИЗАЦИИ И УПРАВЛЕНИЯ ПЕРСОНАЛОМ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936"/>
              <w:gridCol w:w="3819"/>
            </w:tblGrid>
            <w:tr w:rsidR="00AD3E84" w:rsidRPr="00AD3E84" w:rsidTr="00D12E21">
              <w:tc>
                <w:tcPr>
                  <w:tcW w:w="1695" w:type="dxa"/>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Тип стратегии</w:t>
                  </w:r>
                </w:p>
              </w:tc>
              <w:tc>
                <w:tcPr>
                  <w:tcW w:w="3570" w:type="dxa"/>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Характерные черты стратегии организации</w:t>
                  </w:r>
                </w:p>
              </w:tc>
              <w:tc>
                <w:tcPr>
                  <w:tcW w:w="5220" w:type="dxa"/>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Характерные черты стратегии управления персоналом</w:t>
                  </w:r>
                </w:p>
              </w:tc>
            </w:tr>
            <w:tr w:rsidR="00AD3E84" w:rsidRPr="00AD3E84" w:rsidTr="00D12E21">
              <w:tc>
                <w:tcPr>
                  <w:tcW w:w="1695" w:type="dxa"/>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1</w:t>
                  </w:r>
                </w:p>
              </w:tc>
              <w:tc>
                <w:tcPr>
                  <w:tcW w:w="3570" w:type="dxa"/>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2</w:t>
                  </w:r>
                </w:p>
              </w:tc>
              <w:tc>
                <w:tcPr>
                  <w:tcW w:w="5220" w:type="dxa"/>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3</w:t>
                  </w:r>
                </w:p>
              </w:tc>
            </w:tr>
            <w:tr w:rsidR="00AD3E84" w:rsidRPr="00AD3E84" w:rsidTr="00D12E21">
              <w:tc>
                <w:tcPr>
                  <w:tcW w:w="1695"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Стратегия предпринимательства</w:t>
                  </w:r>
                </w:p>
              </w:tc>
              <w:tc>
                <w:tcPr>
                  <w:tcW w:w="357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Работа преимущественно на основе проектов с высокой степенью финансового риска</w:t>
                  </w:r>
                </w:p>
              </w:tc>
              <w:tc>
                <w:tcPr>
                  <w:tcW w:w="522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В подборе и назначении руководителей имеет место ориентация на специалистов с творческим складом, воображением, способных </w:t>
                  </w:r>
                  <w:r w:rsidRPr="00AD3E84">
                    <w:rPr>
                      <w:rFonts w:ascii="Times New Roman" w:hAnsi="Times New Roman" w:cs="Times New Roman"/>
                      <w:sz w:val="24"/>
                      <w:szCs w:val="24"/>
                    </w:rPr>
                    <w:lastRenderedPageBreak/>
                    <w:t>действовать гибко, готовых к восприятию нового и вместе с тем обладающих достаточной мерой ответственности</w:t>
                  </w:r>
                </w:p>
              </w:tc>
            </w:tr>
            <w:tr w:rsidR="00AD3E84" w:rsidRPr="00AD3E84" w:rsidTr="00D12E21">
              <w:tc>
                <w:tcPr>
                  <w:tcW w:w="1695"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lastRenderedPageBreak/>
                    <w:t>Стратегия динамического роста</w:t>
                  </w:r>
                </w:p>
              </w:tc>
              <w:tc>
                <w:tcPr>
                  <w:tcW w:w="357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Степень риска в работе организации сравнительно невысока.</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Работа строится в основном по отлаженным, стандартным схемам.</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Критерии оценки результатов деятельности связаны с увеличением объемов и ростом эффективности</w:t>
                  </w:r>
                </w:p>
              </w:tc>
              <w:tc>
                <w:tcPr>
                  <w:tcW w:w="522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В подборе руководителей делается упор на опытных, волевых и достаточно жестких людей, способных потребовать и проконтролировать работу подчиненных. Используются достаточно стандартные методы оплаты и стимулирования труда.</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Преобладает потребность в узких специалистах и дисциплинированных исполнителях. В управлении персоналом относительно высок удельный вес работ с информацией стандартного характера по учету, статистике, ведению личных дел и т.п.</w:t>
                  </w:r>
                </w:p>
              </w:tc>
            </w:tr>
            <w:tr w:rsidR="00AD3E84" w:rsidRPr="00AD3E84" w:rsidTr="00D12E21">
              <w:tc>
                <w:tcPr>
                  <w:tcW w:w="1695"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Стратегия максимизации прибыли</w:t>
                  </w:r>
                </w:p>
              </w:tc>
              <w:tc>
                <w:tcPr>
                  <w:tcW w:w="357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Суть данной стратегии раскрывается в ее названии. Основные усилия в управлении сосредоточены на поиске резервов сокращения затрат и снижения себестоимости продукции</w:t>
                  </w:r>
                </w:p>
              </w:tc>
              <w:tc>
                <w:tcPr>
                  <w:tcW w:w="522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Стремление использовать дешевую рабочую силу.</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Применяются стандартизированные процедуры найма. Жесткая политика в области оплаты труда.</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Меры стимулирования труда направлены на увеличение выработки продукции</w:t>
                  </w:r>
                </w:p>
              </w:tc>
            </w:tr>
            <w:tr w:rsidR="00AD3E84" w:rsidRPr="00AD3E84" w:rsidTr="00D12E21">
              <w:tc>
                <w:tcPr>
                  <w:tcW w:w="1695"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p>
              </w:tc>
              <w:tc>
                <w:tcPr>
                  <w:tcW w:w="357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Все внимание - росту производительности</w:t>
                  </w:r>
                </w:p>
              </w:tc>
              <w:tc>
                <w:tcPr>
                  <w:tcW w:w="522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В программах обучения акцент делается на изучение методов повышения производительности.</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Перспективы служебного продвижения небольшие</w:t>
                  </w:r>
                </w:p>
              </w:tc>
            </w:tr>
            <w:tr w:rsidR="00AD3E84" w:rsidRPr="00AD3E84" w:rsidTr="00D12E21">
              <w:tc>
                <w:tcPr>
                  <w:tcW w:w="1695"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Стратегия выживания</w:t>
                  </w:r>
                </w:p>
              </w:tc>
              <w:tc>
                <w:tcPr>
                  <w:tcW w:w="357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Главная цель - спасти организацию от банкротства.</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Всеми мерами сокращаются затраты.</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Анализируются возможности сокращения убыточных видов бизнеса и проектов.</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Продается часть активов. Вместе с тем ставится задача поиска возможностей роста</w:t>
                  </w:r>
                </w:p>
              </w:tc>
              <w:tc>
                <w:tcPr>
                  <w:tcW w:w="522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Наем персонала максимально снижен. Происходит сокращение штатов и расходов на социальные нужды. Пересматриваются основные положения кадровой политики.</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Вносятся изменения в систему управления персоналом.</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Сокращаются программы обучения и развития персонала. Изучаются возможности и осуществляется замена ряда линейных руководителей и специалистов. Ведется поиск специалистов, способных предложить перспективные проекты</w:t>
                  </w:r>
                </w:p>
              </w:tc>
            </w:tr>
            <w:tr w:rsidR="00AD3E84" w:rsidRPr="00AD3E84" w:rsidTr="00D12E21">
              <w:tc>
                <w:tcPr>
                  <w:tcW w:w="1695"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Стратегия ликвидации</w:t>
                  </w:r>
                </w:p>
              </w:tc>
              <w:tc>
                <w:tcPr>
                  <w:tcW w:w="357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Продажа большей части активов.</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Сокращение объемов производства и услуг.</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Попытки спасти предприятие не предпринимаются</w:t>
                  </w:r>
                </w:p>
              </w:tc>
              <w:tc>
                <w:tcPr>
                  <w:tcW w:w="5220" w:type="dxa"/>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Наем персонала прекращен. Имеет место существенное сокращение штатов. В основном усилия тратятся на высвобождение персонала, оформление пособий и содействие в трудоустройстве увольняемых работников. Главное - сохранить опытные, преданные </w:t>
                  </w:r>
                  <w:r w:rsidRPr="00AD3E84">
                    <w:rPr>
                      <w:rFonts w:ascii="Times New Roman" w:hAnsi="Times New Roman" w:cs="Times New Roman"/>
                      <w:sz w:val="24"/>
                      <w:szCs w:val="24"/>
                    </w:rPr>
                    <w:lastRenderedPageBreak/>
                    <w:t>кадры, с которыми можно попытаться начать новое дело.</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Система вознаграждений не стимулирует наем</w:t>
                  </w:r>
                </w:p>
              </w:tc>
            </w:tr>
          </w:tbl>
          <w:p w:rsidR="00AD3E84" w:rsidRPr="00AD3E84" w:rsidRDefault="00AD3E84" w:rsidP="00AD3E84">
            <w:pPr>
              <w:spacing w:after="0" w:line="240" w:lineRule="auto"/>
              <w:rPr>
                <w:rFonts w:ascii="Times New Roman" w:eastAsia="Calibri" w:hAnsi="Times New Roman" w:cs="Times New Roman"/>
                <w:b/>
                <w:i/>
                <w:kern w:val="24"/>
                <w:sz w:val="24"/>
                <w:szCs w:val="24"/>
              </w:rPr>
            </w:pPr>
          </w:p>
          <w:p w:rsidR="00AD3E84" w:rsidRPr="00AD3E84" w:rsidRDefault="00AD3E84" w:rsidP="00AD3E84">
            <w:pPr>
              <w:spacing w:after="0" w:line="240" w:lineRule="auto"/>
              <w:rPr>
                <w:rFonts w:ascii="Times New Roman" w:hAnsi="Times New Roman" w:cs="Times New Roman"/>
                <w:b/>
                <w:i/>
                <w:sz w:val="24"/>
                <w:szCs w:val="24"/>
                <w:highlight w:val="yellow"/>
              </w:rPr>
            </w:pPr>
          </w:p>
        </w:tc>
      </w:tr>
      <w:tr w:rsidR="00AD3E84" w:rsidRPr="00AD3E84" w:rsidTr="00AD3E8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b/>
                <w:sz w:val="24"/>
                <w:szCs w:val="24"/>
                <w:highlight w:val="yellow"/>
              </w:rPr>
            </w:pPr>
            <w:r w:rsidRPr="00AD3E84">
              <w:rPr>
                <w:rFonts w:ascii="Times New Roman" w:hAnsi="Times New Roman" w:cs="Times New Roman"/>
                <w:b/>
                <w:sz w:val="24"/>
                <w:szCs w:val="24"/>
              </w:rPr>
              <w:lastRenderedPageBreak/>
              <w:t>ПК-4 способностью использовать количественные и 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tc>
      </w:tr>
      <w:tr w:rsidR="00AD3E84" w:rsidRPr="00AD3E84" w:rsidTr="00AD3E8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pStyle w:val="Default"/>
              <w:jc w:val="both"/>
              <w:rPr>
                <w:i/>
                <w:color w:val="auto"/>
              </w:rPr>
            </w:pPr>
            <w:r w:rsidRPr="00AD3E84">
              <w:rPr>
                <w:color w:val="auto"/>
              </w:rPr>
              <w:t xml:space="preserve">- современные </w:t>
            </w:r>
            <w:r w:rsidRPr="00AD3E84">
              <w:rPr>
                <w:iCs/>
                <w:color w:val="auto"/>
              </w:rPr>
              <w:t xml:space="preserve">количественные и качественные методы </w:t>
            </w:r>
            <w:r w:rsidRPr="00AD3E84">
              <w:rPr>
                <w:color w:val="auto"/>
              </w:rPr>
              <w:t>моделирования и управления бизнес-процессами, инструментальные средства управления бизнес-процессами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D3E84" w:rsidRPr="00AD3E84" w:rsidRDefault="00AD3E84" w:rsidP="00AD3E84">
            <w:pPr>
              <w:pStyle w:val="2"/>
              <w:numPr>
                <w:ilvl w:val="1"/>
                <w:numId w:val="0"/>
              </w:numPr>
              <w:tabs>
                <w:tab w:val="left" w:pos="463"/>
              </w:tabs>
              <w:autoSpaceDE w:val="0"/>
              <w:autoSpaceDN w:val="0"/>
              <w:adjustRightInd w:val="0"/>
              <w:spacing w:before="0" w:line="240" w:lineRule="auto"/>
              <w:rPr>
                <w:rFonts w:ascii="Times New Roman" w:hAnsi="Times New Roman" w:cs="Times New Roman"/>
                <w:color w:val="auto"/>
                <w:sz w:val="24"/>
                <w:szCs w:val="24"/>
              </w:rPr>
            </w:pPr>
            <w:r w:rsidRPr="00AD3E84">
              <w:rPr>
                <w:rFonts w:ascii="Times New Roman" w:hAnsi="Times New Roman" w:cs="Times New Roman"/>
                <w:color w:val="auto"/>
                <w:sz w:val="24"/>
                <w:szCs w:val="24"/>
              </w:rPr>
              <w:t>Перечень теоретических вопросов к зачету:</w:t>
            </w:r>
          </w:p>
          <w:p w:rsidR="00AD3E84" w:rsidRPr="00AD3E84" w:rsidRDefault="00AD3E84" w:rsidP="00AD3E84">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Основные компоненты процесса преобразований (McKinsey). </w:t>
            </w:r>
          </w:p>
          <w:p w:rsidR="00AD3E84" w:rsidRPr="00AD3E84" w:rsidRDefault="00AD3E84" w:rsidP="00AD3E84">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Важнейшие компоненты организационных изменений. </w:t>
            </w:r>
          </w:p>
          <w:p w:rsidR="00AD3E84" w:rsidRPr="00AD3E84" w:rsidRDefault="00AD3E84" w:rsidP="00AD3E84">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Структурные и личностные ориентиры организационных изменений в теории Е и теории О. </w:t>
            </w:r>
          </w:p>
          <w:p w:rsidR="00AD3E84" w:rsidRPr="00AD3E84" w:rsidRDefault="00AD3E84" w:rsidP="00AD3E84">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Основные этапы организационных изменений в моделях Левина и Грейнера </w:t>
            </w:r>
          </w:p>
          <w:p w:rsidR="00AD3E84" w:rsidRPr="00AD3E84" w:rsidRDefault="00AD3E84" w:rsidP="00AD3E84">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Проблемы контроля, сопротивления и власти в организационных изменениях. </w:t>
            </w:r>
          </w:p>
          <w:p w:rsidR="00AD3E84" w:rsidRPr="00AD3E84" w:rsidRDefault="00AD3E84" w:rsidP="00AD3E84">
            <w:pPr>
              <w:widowControl w:val="0"/>
              <w:numPr>
                <w:ilvl w:val="0"/>
                <w:numId w:val="6"/>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Решение проблемы власти в ходе структурных реформ. </w:t>
            </w:r>
          </w:p>
          <w:p w:rsidR="00AD3E84" w:rsidRPr="00AD3E84" w:rsidRDefault="00AD3E84" w:rsidP="00AD3E84">
            <w:pPr>
              <w:pStyle w:val="1"/>
              <w:numPr>
                <w:ilvl w:val="0"/>
                <w:numId w:val="6"/>
              </w:numPr>
              <w:spacing w:before="0" w:after="0"/>
              <w:ind w:left="463"/>
              <w:rPr>
                <w:b w:val="0"/>
                <w:szCs w:val="24"/>
              </w:rPr>
            </w:pPr>
            <w:r w:rsidRPr="00AD3E84">
              <w:rPr>
                <w:b w:val="0"/>
                <w:szCs w:val="24"/>
              </w:rPr>
              <w:t xml:space="preserve">Причины сопротивления изменениям. </w:t>
            </w:r>
          </w:p>
          <w:p w:rsidR="00AD3E84" w:rsidRPr="00AD3E84" w:rsidRDefault="00AD3E84" w:rsidP="00AD3E84">
            <w:pPr>
              <w:pStyle w:val="1"/>
              <w:numPr>
                <w:ilvl w:val="0"/>
                <w:numId w:val="6"/>
              </w:numPr>
              <w:spacing w:before="0" w:after="0"/>
              <w:ind w:left="463"/>
              <w:rPr>
                <w:b w:val="0"/>
                <w:szCs w:val="24"/>
              </w:rPr>
            </w:pPr>
            <w:r w:rsidRPr="00AD3E84">
              <w:rPr>
                <w:b w:val="0"/>
                <w:szCs w:val="24"/>
              </w:rPr>
              <w:t xml:space="preserve">Виды сопротивления изменениям и методы их преодоления. </w:t>
            </w:r>
          </w:p>
          <w:p w:rsidR="00AD3E84" w:rsidRPr="00AD3E84" w:rsidRDefault="00AD3E84" w:rsidP="00AD3E84">
            <w:pPr>
              <w:pStyle w:val="1"/>
              <w:numPr>
                <w:ilvl w:val="0"/>
                <w:numId w:val="6"/>
              </w:numPr>
              <w:spacing w:before="0" w:after="0"/>
              <w:ind w:left="463"/>
              <w:rPr>
                <w:b w:val="0"/>
                <w:szCs w:val="24"/>
              </w:rPr>
            </w:pPr>
            <w:r w:rsidRPr="00AD3E84">
              <w:rPr>
                <w:b w:val="0"/>
                <w:szCs w:val="24"/>
              </w:rPr>
              <w:t xml:space="preserve">Достоинства и недостатки различных методов преодоления сопротивления. </w:t>
            </w:r>
          </w:p>
          <w:p w:rsidR="00AD3E84" w:rsidRPr="00AD3E84" w:rsidRDefault="00AD3E84" w:rsidP="00AD3E84">
            <w:pPr>
              <w:pStyle w:val="1"/>
              <w:numPr>
                <w:ilvl w:val="0"/>
                <w:numId w:val="6"/>
              </w:numPr>
              <w:spacing w:before="0" w:after="0"/>
              <w:ind w:left="463"/>
              <w:rPr>
                <w:b w:val="0"/>
                <w:szCs w:val="24"/>
              </w:rPr>
            </w:pPr>
            <w:r w:rsidRPr="00AD3E84">
              <w:rPr>
                <w:b w:val="0"/>
                <w:szCs w:val="24"/>
              </w:rPr>
              <w:t xml:space="preserve">Сущность и элементы организационной культуры </w:t>
            </w:r>
          </w:p>
          <w:p w:rsidR="00AD3E84" w:rsidRPr="00AD3E84" w:rsidRDefault="00AD3E84" w:rsidP="00AD3E84">
            <w:pPr>
              <w:pStyle w:val="1"/>
              <w:numPr>
                <w:ilvl w:val="0"/>
                <w:numId w:val="6"/>
              </w:numPr>
              <w:spacing w:before="0" w:after="0"/>
              <w:ind w:left="463"/>
              <w:rPr>
                <w:b w:val="0"/>
                <w:szCs w:val="24"/>
              </w:rPr>
            </w:pPr>
            <w:r w:rsidRPr="00AD3E84">
              <w:rPr>
                <w:b w:val="0"/>
                <w:szCs w:val="24"/>
              </w:rPr>
              <w:t xml:space="preserve">Функции организационной культуры. </w:t>
            </w:r>
          </w:p>
          <w:p w:rsidR="00AD3E84" w:rsidRPr="00AD3E84" w:rsidRDefault="00AD3E84" w:rsidP="00AD3E84">
            <w:pPr>
              <w:pStyle w:val="1"/>
              <w:numPr>
                <w:ilvl w:val="0"/>
                <w:numId w:val="6"/>
              </w:numPr>
              <w:spacing w:before="0" w:after="0"/>
              <w:ind w:left="463"/>
              <w:rPr>
                <w:b w:val="0"/>
                <w:szCs w:val="24"/>
              </w:rPr>
            </w:pPr>
            <w:r w:rsidRPr="00AD3E84">
              <w:rPr>
                <w:b w:val="0"/>
                <w:szCs w:val="24"/>
              </w:rPr>
              <w:t xml:space="preserve">Типы организационной культуры. </w:t>
            </w:r>
          </w:p>
          <w:p w:rsidR="00AD3E84" w:rsidRPr="00AD3E84" w:rsidRDefault="00AD3E84" w:rsidP="00AD3E84">
            <w:pPr>
              <w:pStyle w:val="1"/>
              <w:numPr>
                <w:ilvl w:val="0"/>
                <w:numId w:val="6"/>
              </w:numPr>
              <w:spacing w:before="0" w:after="0"/>
              <w:ind w:left="463"/>
              <w:rPr>
                <w:b w:val="0"/>
                <w:szCs w:val="24"/>
              </w:rPr>
            </w:pPr>
            <w:r w:rsidRPr="00AD3E84">
              <w:rPr>
                <w:b w:val="0"/>
                <w:szCs w:val="24"/>
              </w:rPr>
              <w:t xml:space="preserve">Диагностика организационной культуры </w:t>
            </w:r>
          </w:p>
          <w:p w:rsidR="00AD3E84" w:rsidRPr="00AD3E84" w:rsidRDefault="00AD3E84" w:rsidP="00AD3E84">
            <w:pPr>
              <w:pStyle w:val="1"/>
              <w:numPr>
                <w:ilvl w:val="0"/>
                <w:numId w:val="6"/>
              </w:numPr>
              <w:spacing w:before="0" w:after="0"/>
              <w:ind w:left="463"/>
              <w:rPr>
                <w:b w:val="0"/>
                <w:szCs w:val="24"/>
              </w:rPr>
            </w:pPr>
            <w:r w:rsidRPr="00AD3E84">
              <w:rPr>
                <w:b w:val="0"/>
                <w:szCs w:val="24"/>
              </w:rPr>
              <w:t xml:space="preserve">Уровни организационной культуры по Шайну. </w:t>
            </w:r>
          </w:p>
          <w:p w:rsidR="00AD3E84" w:rsidRPr="00AD3E84" w:rsidRDefault="00AD3E84" w:rsidP="00AD3E84">
            <w:pPr>
              <w:pStyle w:val="1"/>
              <w:numPr>
                <w:ilvl w:val="0"/>
                <w:numId w:val="6"/>
              </w:numPr>
              <w:spacing w:before="0" w:after="0"/>
              <w:ind w:left="463"/>
              <w:rPr>
                <w:b w:val="0"/>
                <w:szCs w:val="24"/>
              </w:rPr>
            </w:pPr>
            <w:r w:rsidRPr="00AD3E84">
              <w:rPr>
                <w:b w:val="0"/>
                <w:szCs w:val="24"/>
              </w:rPr>
              <w:t xml:space="preserve">Реструктуризация </w:t>
            </w:r>
          </w:p>
          <w:p w:rsidR="00AD3E84" w:rsidRPr="00AD3E84" w:rsidRDefault="00AD3E84" w:rsidP="00AD3E84">
            <w:pPr>
              <w:pStyle w:val="1"/>
              <w:numPr>
                <w:ilvl w:val="0"/>
                <w:numId w:val="6"/>
              </w:numPr>
              <w:spacing w:before="0" w:after="0"/>
              <w:ind w:left="463"/>
              <w:rPr>
                <w:b w:val="0"/>
                <w:szCs w:val="24"/>
              </w:rPr>
            </w:pPr>
            <w:r w:rsidRPr="00AD3E84">
              <w:rPr>
                <w:b w:val="0"/>
                <w:szCs w:val="24"/>
              </w:rPr>
              <w:t xml:space="preserve">Реинжиниринг </w:t>
            </w:r>
          </w:p>
          <w:p w:rsidR="00AD3E84" w:rsidRPr="00AD3E84" w:rsidRDefault="00AD3E84" w:rsidP="00AD3E84">
            <w:pPr>
              <w:pStyle w:val="1"/>
              <w:numPr>
                <w:ilvl w:val="0"/>
                <w:numId w:val="6"/>
              </w:numPr>
              <w:spacing w:before="0" w:after="0"/>
              <w:ind w:left="463"/>
              <w:rPr>
                <w:b w:val="0"/>
                <w:szCs w:val="24"/>
              </w:rPr>
            </w:pPr>
            <w:r w:rsidRPr="00AD3E84">
              <w:rPr>
                <w:b w:val="0"/>
                <w:szCs w:val="24"/>
              </w:rPr>
              <w:t xml:space="preserve">Развивающая организация </w:t>
            </w:r>
          </w:p>
          <w:p w:rsidR="00AD3E84" w:rsidRPr="00AD3E84" w:rsidRDefault="00AD3E84" w:rsidP="00AD3E84">
            <w:pPr>
              <w:pStyle w:val="1"/>
              <w:numPr>
                <w:ilvl w:val="0"/>
                <w:numId w:val="6"/>
              </w:numPr>
              <w:spacing w:before="0" w:after="0"/>
              <w:ind w:left="463"/>
              <w:rPr>
                <w:b w:val="0"/>
                <w:szCs w:val="24"/>
              </w:rPr>
            </w:pPr>
            <w:r w:rsidRPr="00AD3E84">
              <w:rPr>
                <w:b w:val="0"/>
                <w:szCs w:val="24"/>
              </w:rPr>
              <w:t>30. Тотальное управление качеством</w:t>
            </w:r>
          </w:p>
          <w:p w:rsidR="00AD3E84" w:rsidRPr="00AD3E84" w:rsidRDefault="00AD3E84" w:rsidP="00AD3E84">
            <w:pPr>
              <w:spacing w:after="0" w:line="240" w:lineRule="auto"/>
              <w:ind w:left="-36"/>
              <w:rPr>
                <w:rFonts w:ascii="Times New Roman" w:hAnsi="Times New Roman" w:cs="Times New Roman"/>
                <w:sz w:val="24"/>
                <w:szCs w:val="24"/>
              </w:rPr>
            </w:pPr>
          </w:p>
        </w:tc>
      </w:tr>
      <w:tr w:rsidR="00AD3E84" w:rsidRPr="00AD3E84" w:rsidTr="00AD3E8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pStyle w:val="Default"/>
              <w:jc w:val="both"/>
              <w:rPr>
                <w:iCs/>
                <w:color w:val="auto"/>
              </w:rPr>
            </w:pPr>
            <w:r w:rsidRPr="00AD3E84">
              <w:rPr>
                <w:color w:val="auto"/>
              </w:rPr>
              <w:t xml:space="preserve">- применять </w:t>
            </w:r>
            <w:r w:rsidRPr="00AD3E84">
              <w:rPr>
                <w:iCs/>
                <w:color w:val="auto"/>
              </w:rPr>
              <w:t xml:space="preserve">современные количественные и </w:t>
            </w:r>
            <w:r w:rsidRPr="00AD3E84">
              <w:rPr>
                <w:iCs/>
                <w:color w:val="auto"/>
              </w:rPr>
              <w:lastRenderedPageBreak/>
              <w:t>качественные методы для проведения прикладных исследований и управления бизнес-процессами, готовить аналитические материалы по результатам их применения</w:t>
            </w:r>
          </w:p>
          <w:p w:rsidR="00AD3E84" w:rsidRPr="00AD3E84" w:rsidRDefault="00AD3E84" w:rsidP="00AD3E84">
            <w:pPr>
              <w:pStyle w:val="Default"/>
              <w:jc w:val="both"/>
              <w:rPr>
                <w:iCs/>
                <w:color w:val="auto"/>
              </w:rPr>
            </w:pPr>
          </w:p>
          <w:p w:rsidR="00AD3E84" w:rsidRPr="00AD3E84" w:rsidRDefault="00AD3E84" w:rsidP="00AD3E84">
            <w:pPr>
              <w:pStyle w:val="Default"/>
              <w:jc w:val="both"/>
              <w:rPr>
                <w:iCs/>
                <w:color w:val="auto"/>
              </w:rPr>
            </w:pPr>
          </w:p>
          <w:p w:rsidR="00AD3E84" w:rsidRPr="00AD3E84" w:rsidRDefault="00AD3E84" w:rsidP="00AD3E84">
            <w:pPr>
              <w:pStyle w:val="Default"/>
              <w:jc w:val="both"/>
              <w:rPr>
                <w:iCs/>
                <w:color w:val="auto"/>
              </w:rPr>
            </w:pPr>
          </w:p>
          <w:p w:rsidR="00AD3E84" w:rsidRPr="00AD3E84" w:rsidRDefault="00AD3E84" w:rsidP="00AD3E84">
            <w:pPr>
              <w:pStyle w:val="Default"/>
              <w:jc w:val="both"/>
              <w:rPr>
                <w:iCs/>
                <w:color w:val="auto"/>
              </w:rPr>
            </w:pPr>
          </w:p>
          <w:p w:rsidR="00AD3E84" w:rsidRPr="00AD3E84" w:rsidRDefault="00AD3E84" w:rsidP="00AD3E84">
            <w:pPr>
              <w:pStyle w:val="Default"/>
              <w:jc w:val="both"/>
              <w:rPr>
                <w:iCs/>
                <w:color w:val="auto"/>
              </w:rPr>
            </w:pPr>
          </w:p>
          <w:p w:rsidR="00AD3E84" w:rsidRPr="00AD3E84" w:rsidRDefault="00AD3E84" w:rsidP="00AD3E84">
            <w:pPr>
              <w:pStyle w:val="Default"/>
              <w:jc w:val="both"/>
              <w:rPr>
                <w:iCs/>
                <w:color w:val="auto"/>
              </w:rPr>
            </w:pPr>
          </w:p>
          <w:p w:rsidR="00AD3E84" w:rsidRPr="00AD3E84" w:rsidRDefault="00AD3E84" w:rsidP="00AD3E84">
            <w:pPr>
              <w:pStyle w:val="Default"/>
              <w:jc w:val="both"/>
              <w:rPr>
                <w:iCs/>
                <w:color w:val="auto"/>
              </w:rPr>
            </w:pPr>
          </w:p>
          <w:p w:rsidR="00AD3E84" w:rsidRPr="00AD3E84" w:rsidRDefault="00AD3E84" w:rsidP="00AD3E84">
            <w:pPr>
              <w:pStyle w:val="Default"/>
              <w:jc w:val="both"/>
              <w:rPr>
                <w:iCs/>
                <w:color w:val="auto"/>
              </w:rPr>
            </w:pPr>
          </w:p>
          <w:p w:rsidR="00AD3E84" w:rsidRPr="00AD3E84" w:rsidRDefault="00AD3E84" w:rsidP="00AD3E84">
            <w:pPr>
              <w:pStyle w:val="Default"/>
              <w:jc w:val="both"/>
              <w:rPr>
                <w:iCs/>
                <w:color w:val="auto"/>
              </w:rPr>
            </w:pPr>
          </w:p>
          <w:p w:rsidR="00AD3E84" w:rsidRPr="00AD3E84" w:rsidRDefault="00AD3E84" w:rsidP="00AD3E84">
            <w:pPr>
              <w:pStyle w:val="Default"/>
              <w:jc w:val="both"/>
              <w:rPr>
                <w:color w:val="auto"/>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b/>
                <w:i/>
                <w:sz w:val="24"/>
                <w:szCs w:val="24"/>
              </w:rPr>
            </w:pPr>
            <w:r w:rsidRPr="00AD3E84">
              <w:rPr>
                <w:rFonts w:ascii="Times New Roman" w:hAnsi="Times New Roman" w:cs="Times New Roman"/>
                <w:b/>
                <w:i/>
                <w:sz w:val="24"/>
                <w:szCs w:val="24"/>
              </w:rPr>
              <w:lastRenderedPageBreak/>
              <w:t>Примерные практические задания:</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lastRenderedPageBreak/>
              <w:t xml:space="preserve">№1 Проанализировать степень применения в исследуемом предприятии традиционных и современных методов управления изменениями. Разработать предложения по применению методов управления изменениями в практической деятельности исследуемого предприятия.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 2 Разработать рекомендации по обеспечению организационного развития предприятия. Сформулировать концепцию организационного развития для исследуемого предприятия.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 3 Разработать проект реинжиниринга бизнес-процессов для исследуемого предприятия. Спрогнозировать последствия реализации разработанного проекта для предприятия. № 4 Охарактеризовать формы стратегических изменений, которые имеют место в практической деятельности исследуемого предприятия.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5 Охарактеризовать общую стратегию, которую использует исследуемое предприятие, и обосновать целесообразность (или нецелесообразность) ее изменения. Разработать рекомендации по осуществлению стратегических изменений, которые предвидены в пределах предложенной стратегии развития предприятия</w:t>
            </w:r>
          </w:p>
        </w:tc>
      </w:tr>
      <w:tr w:rsidR="00AD3E84" w:rsidRPr="00AD3E84" w:rsidTr="00AD3E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pStyle w:val="a6"/>
              <w:tabs>
                <w:tab w:val="left" w:pos="356"/>
                <w:tab w:val="left" w:pos="851"/>
              </w:tabs>
              <w:ind w:firstLine="0"/>
              <w:rPr>
                <w:sz w:val="24"/>
                <w:szCs w:val="24"/>
              </w:rPr>
            </w:pPr>
            <w:r w:rsidRPr="00AD3E84">
              <w:rPr>
                <w:sz w:val="24"/>
                <w:szCs w:val="24"/>
              </w:rPr>
              <w:t xml:space="preserve">- навыками применения </w:t>
            </w:r>
            <w:r w:rsidRPr="00AD3E84">
              <w:rPr>
                <w:iCs/>
                <w:sz w:val="24"/>
                <w:szCs w:val="24"/>
              </w:rPr>
              <w:t>количественных и качественных методов для проведения прикладных исследований, подготовки аналитических материалов по результатам их применения</w:t>
            </w:r>
            <w:r w:rsidRPr="00AD3E84">
              <w:rPr>
                <w:sz w:val="24"/>
                <w:szCs w:val="24"/>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eastAsia="Calibri" w:hAnsi="Times New Roman" w:cs="Times New Roman"/>
                <w:b/>
                <w:i/>
                <w:kern w:val="24"/>
                <w:sz w:val="24"/>
                <w:szCs w:val="24"/>
              </w:rPr>
              <w:t>Задания на решение задач из профессиональной области, комплексные задания</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1. Определить абсолютную величину текущего (комплексного) и перспективного резервов увеличения объема производства на основе следующих данных, относящихся к разным группам потребляемых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3"/>
              <w:gridCol w:w="1440"/>
            </w:tblGrid>
            <w:tr w:rsidR="00AD3E84" w:rsidRPr="00AD3E84" w:rsidTr="00D12E21">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Наименование резерва</w:t>
                  </w:r>
                </w:p>
              </w:tc>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Сумма, тыс. руб.</w:t>
                  </w:r>
                </w:p>
              </w:tc>
            </w:tr>
            <w:tr w:rsidR="00AD3E84" w:rsidRPr="00AD3E84" w:rsidTr="00D12E21">
              <w:tc>
                <w:tcPr>
                  <w:tcW w:w="0" w:type="auto"/>
                  <w:shd w:val="clear" w:color="auto" w:fill="auto"/>
                  <w:hideMark/>
                </w:tcPr>
                <w:p w:rsidR="00AD3E84" w:rsidRPr="00AD3E84" w:rsidRDefault="00AD3E84" w:rsidP="00AD3E84">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AD3E84">
                    <w:rPr>
                      <w:rFonts w:ascii="Times New Roman" w:hAnsi="Times New Roman" w:cs="Times New Roman"/>
                      <w:sz w:val="24"/>
                      <w:szCs w:val="24"/>
                    </w:rPr>
                    <w:t>Увеличение коэффициента сменности оборудования</w:t>
                  </w:r>
                </w:p>
              </w:tc>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2000</w:t>
                  </w:r>
                </w:p>
              </w:tc>
            </w:tr>
            <w:tr w:rsidR="00AD3E84" w:rsidRPr="00AD3E84" w:rsidTr="00D12E21">
              <w:tc>
                <w:tcPr>
                  <w:tcW w:w="0" w:type="auto"/>
                  <w:shd w:val="clear" w:color="auto" w:fill="auto"/>
                  <w:hideMark/>
                </w:tcPr>
                <w:p w:rsidR="00AD3E84" w:rsidRPr="00AD3E84" w:rsidRDefault="00AD3E84" w:rsidP="00AD3E84">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AD3E84">
                    <w:rPr>
                      <w:rFonts w:ascii="Times New Roman" w:hAnsi="Times New Roman" w:cs="Times New Roman"/>
                      <w:sz w:val="24"/>
                      <w:szCs w:val="24"/>
                    </w:rPr>
                    <w:t>Устранение причин простоев оборудования</w:t>
                  </w:r>
                </w:p>
              </w:tc>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415</w:t>
                  </w:r>
                </w:p>
              </w:tc>
            </w:tr>
            <w:tr w:rsidR="00AD3E84" w:rsidRPr="00AD3E84" w:rsidTr="00D12E21">
              <w:tc>
                <w:tcPr>
                  <w:tcW w:w="0" w:type="auto"/>
                  <w:shd w:val="clear" w:color="auto" w:fill="auto"/>
                  <w:hideMark/>
                </w:tcPr>
                <w:p w:rsidR="00AD3E84" w:rsidRPr="00AD3E84" w:rsidRDefault="00AD3E84" w:rsidP="00AD3E84">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AD3E84">
                    <w:rPr>
                      <w:rFonts w:ascii="Times New Roman" w:hAnsi="Times New Roman" w:cs="Times New Roman"/>
                      <w:sz w:val="24"/>
                      <w:szCs w:val="24"/>
                    </w:rPr>
                    <w:t>Устранение целодневных простоев оборудования</w:t>
                  </w:r>
                </w:p>
              </w:tc>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736</w:t>
                  </w:r>
                </w:p>
              </w:tc>
            </w:tr>
            <w:tr w:rsidR="00AD3E84" w:rsidRPr="00AD3E84" w:rsidTr="00D12E21">
              <w:tc>
                <w:tcPr>
                  <w:tcW w:w="0" w:type="auto"/>
                  <w:shd w:val="clear" w:color="auto" w:fill="auto"/>
                  <w:hideMark/>
                </w:tcPr>
                <w:p w:rsidR="00AD3E84" w:rsidRPr="00AD3E84" w:rsidRDefault="00AD3E84" w:rsidP="00AD3E84">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AD3E84">
                    <w:rPr>
                      <w:rFonts w:ascii="Times New Roman" w:hAnsi="Times New Roman" w:cs="Times New Roman"/>
                      <w:sz w:val="24"/>
                      <w:szCs w:val="24"/>
                    </w:rPr>
                    <w:t>Устранение причин внутрисменных простоев рабочих</w:t>
                  </w:r>
                </w:p>
              </w:tc>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378</w:t>
                  </w:r>
                </w:p>
              </w:tc>
            </w:tr>
            <w:tr w:rsidR="00AD3E84" w:rsidRPr="00AD3E84" w:rsidTr="00D12E21">
              <w:tc>
                <w:tcPr>
                  <w:tcW w:w="0" w:type="auto"/>
                  <w:shd w:val="clear" w:color="auto" w:fill="auto"/>
                  <w:hideMark/>
                </w:tcPr>
                <w:p w:rsidR="00AD3E84" w:rsidRPr="00AD3E84" w:rsidRDefault="00AD3E84" w:rsidP="00AD3E84">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AD3E84">
                    <w:rPr>
                      <w:rFonts w:ascii="Times New Roman" w:hAnsi="Times New Roman" w:cs="Times New Roman"/>
                      <w:sz w:val="24"/>
                      <w:szCs w:val="24"/>
                    </w:rPr>
                    <w:t>Полезное использование отходов основного производства</w:t>
                  </w:r>
                </w:p>
              </w:tc>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512</w:t>
                  </w:r>
                </w:p>
              </w:tc>
            </w:tr>
            <w:tr w:rsidR="00AD3E84" w:rsidRPr="00AD3E84" w:rsidTr="00D12E21">
              <w:tc>
                <w:tcPr>
                  <w:tcW w:w="0" w:type="auto"/>
                  <w:shd w:val="clear" w:color="auto" w:fill="auto"/>
                  <w:hideMark/>
                </w:tcPr>
                <w:p w:rsidR="00AD3E84" w:rsidRPr="00AD3E84" w:rsidRDefault="00AD3E84" w:rsidP="00AD3E84">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AD3E84">
                    <w:rPr>
                      <w:rFonts w:ascii="Times New Roman" w:hAnsi="Times New Roman" w:cs="Times New Roman"/>
                      <w:sz w:val="24"/>
                      <w:szCs w:val="24"/>
                    </w:rPr>
                    <w:t>Снижение чистого веса изделий при условии осуществления невыполненных оргтехмероприятий</w:t>
                  </w:r>
                </w:p>
              </w:tc>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1205</w:t>
                  </w:r>
                </w:p>
              </w:tc>
            </w:tr>
            <w:tr w:rsidR="00AD3E84" w:rsidRPr="00AD3E84" w:rsidTr="00D12E21">
              <w:tc>
                <w:tcPr>
                  <w:tcW w:w="0" w:type="auto"/>
                  <w:shd w:val="clear" w:color="auto" w:fill="auto"/>
                  <w:hideMark/>
                </w:tcPr>
                <w:p w:rsidR="00AD3E84" w:rsidRPr="00AD3E84" w:rsidRDefault="00AD3E84" w:rsidP="00AD3E84">
                  <w:pPr>
                    <w:widowControl w:val="0"/>
                    <w:numPr>
                      <w:ilvl w:val="0"/>
                      <w:numId w:val="3"/>
                    </w:numPr>
                    <w:autoSpaceDE w:val="0"/>
                    <w:autoSpaceDN w:val="0"/>
                    <w:adjustRightInd w:val="0"/>
                    <w:spacing w:after="0" w:line="240" w:lineRule="auto"/>
                    <w:ind w:left="350"/>
                    <w:jc w:val="both"/>
                    <w:rPr>
                      <w:rFonts w:ascii="Times New Roman" w:hAnsi="Times New Roman" w:cs="Times New Roman"/>
                      <w:sz w:val="24"/>
                      <w:szCs w:val="24"/>
                    </w:rPr>
                  </w:pPr>
                  <w:r w:rsidRPr="00AD3E84">
                    <w:rPr>
                      <w:rFonts w:ascii="Times New Roman" w:hAnsi="Times New Roman" w:cs="Times New Roman"/>
                      <w:sz w:val="24"/>
                      <w:szCs w:val="24"/>
                    </w:rPr>
                    <w:t>Снижение трудоемкости при условии осуществления невыполненных мероприятий по сокращению вспомогательного времени</w:t>
                  </w:r>
                </w:p>
              </w:tc>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250</w:t>
                  </w:r>
                </w:p>
              </w:tc>
            </w:tr>
          </w:tbl>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Представить подробные расчеты и выводы.</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b/>
                <w:sz w:val="24"/>
                <w:szCs w:val="24"/>
              </w:rPr>
              <w:lastRenderedPageBreak/>
              <w:t>№ 2</w:t>
            </w:r>
            <w:r w:rsidRPr="00AD3E84">
              <w:rPr>
                <w:rFonts w:ascii="Times New Roman" w:hAnsi="Times New Roman" w:cs="Times New Roman"/>
                <w:sz w:val="24"/>
                <w:szCs w:val="24"/>
              </w:rPr>
              <w:t xml:space="preserve"> Проанализировать причины сопротивления изменениям в исследуемом предприятии. Применяя концепцию "силового поля", предложить рекомендации относительно преодоления сопротивления изменениям в предприятии. Разработать схему (модель) управления сопротивлением изменениям для предприятия.</w:t>
            </w:r>
          </w:p>
        </w:tc>
      </w:tr>
      <w:tr w:rsidR="00AD3E84" w:rsidRPr="00AD3E84" w:rsidTr="00AD3E84">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i/>
                <w:sz w:val="24"/>
                <w:szCs w:val="24"/>
                <w:highlight w:val="yellow"/>
              </w:rPr>
            </w:pPr>
            <w:r w:rsidRPr="00AD3E84">
              <w:rPr>
                <w:rFonts w:ascii="Times New Roman" w:hAnsi="Times New Roman" w:cs="Times New Roman"/>
                <w:b/>
                <w:sz w:val="24"/>
                <w:szCs w:val="24"/>
              </w:rPr>
              <w:lastRenderedPageBreak/>
              <w:t>ПК-5 владением методами экономического и стратегического анализа поведения экономических агентов и рынков в глобальной среде</w:t>
            </w:r>
          </w:p>
        </w:tc>
      </w:tr>
      <w:tr w:rsidR="00AD3E84" w:rsidRPr="00AD3E84" w:rsidTr="00AD3E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pStyle w:val="Default"/>
              <w:jc w:val="both"/>
              <w:rPr>
                <w:color w:val="auto"/>
              </w:rPr>
            </w:pPr>
            <w:r w:rsidRPr="00AD3E84">
              <w:rPr>
                <w:color w:val="auto"/>
              </w:rPr>
              <w:t xml:space="preserve">- методы </w:t>
            </w:r>
            <w:r w:rsidRPr="00AD3E84">
              <w:rPr>
                <w:iCs/>
                <w:color w:val="auto"/>
              </w:rPr>
              <w:t>экономического и стратегического анализа поведения экономических агентов на различных рынка</w:t>
            </w:r>
            <w:r w:rsidRPr="00AD3E84">
              <w:rPr>
                <w:color w:val="auto"/>
              </w:rPr>
              <w:t xml:space="preserve">х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D3E84" w:rsidRPr="00AD3E84" w:rsidRDefault="00AD3E84" w:rsidP="00AD3E84">
            <w:pPr>
              <w:pStyle w:val="2"/>
              <w:numPr>
                <w:ilvl w:val="1"/>
                <w:numId w:val="0"/>
              </w:numPr>
              <w:tabs>
                <w:tab w:val="left" w:pos="463"/>
              </w:tabs>
              <w:autoSpaceDE w:val="0"/>
              <w:autoSpaceDN w:val="0"/>
              <w:adjustRightInd w:val="0"/>
              <w:spacing w:before="0" w:line="240" w:lineRule="auto"/>
              <w:rPr>
                <w:rFonts w:ascii="Times New Roman" w:hAnsi="Times New Roman" w:cs="Times New Roman"/>
                <w:color w:val="auto"/>
                <w:sz w:val="24"/>
                <w:szCs w:val="24"/>
              </w:rPr>
            </w:pPr>
            <w:r w:rsidRPr="00AD3E84">
              <w:rPr>
                <w:rFonts w:ascii="Times New Roman" w:hAnsi="Times New Roman" w:cs="Times New Roman"/>
                <w:color w:val="auto"/>
                <w:sz w:val="24"/>
                <w:szCs w:val="24"/>
              </w:rPr>
              <w:t>Перечень теоретических вопросов к экзамену:</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Условия и причины организационных изменений.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Характеристика видов организационных изменений.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Характеристика основных объектов организационных изменений.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Причины внимания к организационным изменениям в современных условиях.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Концепция развития малыми шагами Минцберга и Куина.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Этапы изменений в модели конгруэнтности организационного поведения Надлера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Модель жизненного цикла организации Адизеса.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Развитие организации в рамках концепции Грейнера.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Характеристика основных типов организационных изменений.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Основные компоненты процесса преобразований (McKinsey).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Важнейшие компоненты организационных изменений.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Структурные и личностные ориентиры организационных изменений в теории Е и теории О.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Основные этапы организационных изменений в моделях Левина и Грейнера </w:t>
            </w:r>
          </w:p>
          <w:p w:rsidR="00AD3E84" w:rsidRPr="00AD3E84" w:rsidRDefault="00AD3E84" w:rsidP="00AD3E84">
            <w:pPr>
              <w:widowControl w:val="0"/>
              <w:numPr>
                <w:ilvl w:val="0"/>
                <w:numId w:val="7"/>
              </w:numPr>
              <w:autoSpaceDE w:val="0"/>
              <w:autoSpaceDN w:val="0"/>
              <w:adjustRightInd w:val="0"/>
              <w:spacing w:after="0" w:line="240" w:lineRule="auto"/>
              <w:ind w:left="463"/>
              <w:jc w:val="both"/>
              <w:rPr>
                <w:rFonts w:ascii="Times New Roman" w:hAnsi="Times New Roman" w:cs="Times New Roman"/>
                <w:sz w:val="24"/>
                <w:szCs w:val="24"/>
              </w:rPr>
            </w:pPr>
            <w:r w:rsidRPr="00AD3E84">
              <w:rPr>
                <w:rFonts w:ascii="Times New Roman" w:hAnsi="Times New Roman" w:cs="Times New Roman"/>
                <w:sz w:val="24"/>
                <w:szCs w:val="24"/>
              </w:rPr>
              <w:t xml:space="preserve">Проблемы контроля, сопротивления и власти в организационных изменениях. </w:t>
            </w:r>
          </w:p>
          <w:p w:rsidR="00AD3E84" w:rsidRPr="00AD3E84" w:rsidRDefault="00AD3E84" w:rsidP="00AD3E84">
            <w:pPr>
              <w:spacing w:after="0" w:line="240" w:lineRule="auto"/>
              <w:rPr>
                <w:rFonts w:ascii="Times New Roman" w:hAnsi="Times New Roman" w:cs="Times New Roman"/>
                <w:i/>
                <w:sz w:val="24"/>
                <w:szCs w:val="24"/>
                <w:highlight w:val="yellow"/>
              </w:rPr>
            </w:pPr>
          </w:p>
        </w:tc>
      </w:tr>
      <w:tr w:rsidR="00AD3E84" w:rsidRPr="00AD3E84" w:rsidTr="00AD3E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pStyle w:val="Default"/>
              <w:jc w:val="both"/>
              <w:rPr>
                <w:color w:val="auto"/>
              </w:rPr>
            </w:pPr>
            <w:r w:rsidRPr="00AD3E84">
              <w:rPr>
                <w:color w:val="auto"/>
              </w:rPr>
              <w:t>- разрабатывать стратегии поведения экономических агентов и прогнозировать последствия применения стратегий при различных сценариях общественного развития</w:t>
            </w: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p>
          <w:p w:rsidR="00AD3E84" w:rsidRPr="00AD3E84" w:rsidRDefault="00AD3E84" w:rsidP="00AD3E84">
            <w:pPr>
              <w:pStyle w:val="Default"/>
              <w:jc w:val="both"/>
              <w:rPr>
                <w:color w:val="auto"/>
              </w:rPr>
            </w:pPr>
            <w:r w:rsidRPr="00AD3E84">
              <w:rPr>
                <w:color w:val="auto"/>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D3E84" w:rsidRPr="00AD3E84" w:rsidRDefault="00AD3E84" w:rsidP="00AD3E84">
            <w:pPr>
              <w:spacing w:after="0" w:line="240" w:lineRule="auto"/>
              <w:rPr>
                <w:rFonts w:ascii="Times New Roman" w:hAnsi="Times New Roman" w:cs="Times New Roman"/>
                <w:b/>
                <w:i/>
                <w:sz w:val="24"/>
                <w:szCs w:val="24"/>
              </w:rPr>
            </w:pPr>
            <w:r w:rsidRPr="00AD3E84">
              <w:rPr>
                <w:rFonts w:ascii="Times New Roman" w:hAnsi="Times New Roman" w:cs="Times New Roman"/>
                <w:b/>
                <w:i/>
                <w:sz w:val="24"/>
                <w:szCs w:val="24"/>
              </w:rPr>
              <w:lastRenderedPageBreak/>
              <w:t>Примерные практические задания:</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1. Выполнить диагностику стратегического плана реформирования предприятия «Далан». Организационно-технические мероприятия стратегического плана реформирования предприятия способствуют сокращению численности на 120 чел. Объем продукции по плану и по отчету – 123000 тыс. ден. ед. Производство продукции на одного работника по отчету составляет 320 тыс. ден. ед.</w:t>
            </w:r>
          </w:p>
          <w:p w:rsidR="00AD3E84" w:rsidRPr="00AD3E84" w:rsidRDefault="00AD3E84" w:rsidP="00AD3E84">
            <w:pPr>
              <w:spacing w:after="0" w:line="240" w:lineRule="auto"/>
              <w:ind w:firstLine="321"/>
              <w:rPr>
                <w:rFonts w:ascii="Times New Roman" w:hAnsi="Times New Roman" w:cs="Times New Roman"/>
                <w:sz w:val="24"/>
                <w:szCs w:val="24"/>
              </w:rPr>
            </w:pPr>
            <w:r w:rsidRPr="00AD3E84">
              <w:rPr>
                <w:rFonts w:ascii="Times New Roman" w:hAnsi="Times New Roman" w:cs="Times New Roman"/>
                <w:sz w:val="24"/>
                <w:szCs w:val="24"/>
              </w:rPr>
              <w:t xml:space="preserve">Рассчитать повышение производительности труда и численности работников по </w:t>
            </w:r>
            <w:r w:rsidRPr="00AD3E84">
              <w:rPr>
                <w:rFonts w:ascii="Times New Roman" w:hAnsi="Times New Roman" w:cs="Times New Roman"/>
                <w:sz w:val="24"/>
                <w:szCs w:val="24"/>
              </w:rPr>
              <w:lastRenderedPageBreak/>
              <w:t>стратегическому плану реформирования машиностроительного предприятия «Далан».</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2. Проанализировать выполнение плана реализации продукции и производительности труда. Рассчитать влияние факторов, влияющих на изменение объема реализации (способом абсолютных разниц). Сделать выводы и предложения.</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Исходные данные: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4"/>
              <w:gridCol w:w="745"/>
              <w:gridCol w:w="734"/>
            </w:tblGrid>
            <w:tr w:rsidR="00AD3E84" w:rsidRPr="00AD3E84" w:rsidTr="00D12E21">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Показатели</w:t>
                  </w:r>
                </w:p>
              </w:tc>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План</w:t>
                  </w:r>
                </w:p>
              </w:tc>
              <w:tc>
                <w:tcPr>
                  <w:tcW w:w="0" w:type="auto"/>
                  <w:shd w:val="clear" w:color="auto" w:fill="auto"/>
                  <w:hideMark/>
                </w:tcPr>
                <w:p w:rsidR="00AD3E84" w:rsidRPr="00AD3E84" w:rsidRDefault="00AD3E84" w:rsidP="00AD3E84">
                  <w:pPr>
                    <w:spacing w:after="0" w:line="240" w:lineRule="auto"/>
                    <w:jc w:val="center"/>
                    <w:rPr>
                      <w:rFonts w:ascii="Times New Roman" w:hAnsi="Times New Roman" w:cs="Times New Roman"/>
                      <w:sz w:val="24"/>
                      <w:szCs w:val="24"/>
                    </w:rPr>
                  </w:pPr>
                  <w:r w:rsidRPr="00AD3E84">
                    <w:rPr>
                      <w:rFonts w:ascii="Times New Roman" w:hAnsi="Times New Roman" w:cs="Times New Roman"/>
                      <w:sz w:val="24"/>
                      <w:szCs w:val="24"/>
                    </w:rPr>
                    <w:t>Факт</w:t>
                  </w:r>
                </w:p>
              </w:tc>
            </w:tr>
            <w:tr w:rsidR="00AD3E84" w:rsidRPr="00AD3E84" w:rsidTr="00D12E21">
              <w:tc>
                <w:tcPr>
                  <w:tcW w:w="0" w:type="auto"/>
                  <w:shd w:val="clear" w:color="auto" w:fill="auto"/>
                  <w:hideMark/>
                </w:tcPr>
                <w:p w:rsidR="00AD3E84" w:rsidRPr="00AD3E84" w:rsidRDefault="00AD3E84" w:rsidP="00AD3E84">
                  <w:pPr>
                    <w:widowControl w:val="0"/>
                    <w:numPr>
                      <w:ilvl w:val="0"/>
                      <w:numId w:val="4"/>
                    </w:numPr>
                    <w:autoSpaceDE w:val="0"/>
                    <w:autoSpaceDN w:val="0"/>
                    <w:adjustRightInd w:val="0"/>
                    <w:spacing w:after="0" w:line="240" w:lineRule="auto"/>
                    <w:ind w:left="350"/>
                    <w:jc w:val="both"/>
                    <w:rPr>
                      <w:rFonts w:ascii="Times New Roman" w:hAnsi="Times New Roman" w:cs="Times New Roman"/>
                      <w:sz w:val="24"/>
                      <w:szCs w:val="24"/>
                    </w:rPr>
                  </w:pPr>
                  <w:r w:rsidRPr="00AD3E84">
                    <w:rPr>
                      <w:rFonts w:ascii="Times New Roman" w:hAnsi="Times New Roman" w:cs="Times New Roman"/>
                      <w:sz w:val="24"/>
                      <w:szCs w:val="24"/>
                    </w:rPr>
                    <w:t>Объем реализации продукции, тыс. ден. ед. (в сравнимых ценах)</w:t>
                  </w:r>
                </w:p>
              </w:tc>
              <w:tc>
                <w:tcPr>
                  <w:tcW w:w="0" w:type="auto"/>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2100</w:t>
                  </w:r>
                </w:p>
              </w:tc>
              <w:tc>
                <w:tcPr>
                  <w:tcW w:w="0" w:type="auto"/>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2134</w:t>
                  </w:r>
                </w:p>
              </w:tc>
            </w:tr>
            <w:tr w:rsidR="00AD3E84" w:rsidRPr="00AD3E84" w:rsidTr="00D12E21">
              <w:tc>
                <w:tcPr>
                  <w:tcW w:w="0" w:type="auto"/>
                  <w:shd w:val="clear" w:color="auto" w:fill="auto"/>
                  <w:hideMark/>
                </w:tcPr>
                <w:p w:rsidR="00AD3E84" w:rsidRPr="00AD3E84" w:rsidRDefault="00AD3E84" w:rsidP="00AD3E84">
                  <w:pPr>
                    <w:widowControl w:val="0"/>
                    <w:numPr>
                      <w:ilvl w:val="0"/>
                      <w:numId w:val="4"/>
                    </w:numPr>
                    <w:autoSpaceDE w:val="0"/>
                    <w:autoSpaceDN w:val="0"/>
                    <w:adjustRightInd w:val="0"/>
                    <w:spacing w:after="0" w:line="240" w:lineRule="auto"/>
                    <w:ind w:left="350"/>
                    <w:jc w:val="both"/>
                    <w:rPr>
                      <w:rFonts w:ascii="Times New Roman" w:hAnsi="Times New Roman" w:cs="Times New Roman"/>
                      <w:sz w:val="24"/>
                      <w:szCs w:val="24"/>
                    </w:rPr>
                  </w:pPr>
                  <w:r w:rsidRPr="00AD3E84">
                    <w:rPr>
                      <w:rFonts w:ascii="Times New Roman" w:hAnsi="Times New Roman" w:cs="Times New Roman"/>
                      <w:sz w:val="24"/>
                      <w:szCs w:val="24"/>
                    </w:rPr>
                    <w:t>Среднедневная выработка одного работника, ден. ед. (в сравнимых ценах)</w:t>
                  </w:r>
                </w:p>
              </w:tc>
              <w:tc>
                <w:tcPr>
                  <w:tcW w:w="0" w:type="auto"/>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45</w:t>
                  </w:r>
                </w:p>
              </w:tc>
              <w:tc>
                <w:tcPr>
                  <w:tcW w:w="0" w:type="auto"/>
                  <w:shd w:val="clear" w:color="auto" w:fill="auto"/>
                  <w:hideMark/>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46,8</w:t>
                  </w:r>
                </w:p>
              </w:tc>
            </w:tr>
          </w:tbl>
          <w:p w:rsidR="00AD3E84" w:rsidRPr="00AD3E84" w:rsidRDefault="00AD3E84" w:rsidP="00AD3E84">
            <w:pPr>
              <w:spacing w:after="0" w:line="240" w:lineRule="auto"/>
              <w:rPr>
                <w:rFonts w:ascii="Times New Roman" w:hAnsi="Times New Roman" w:cs="Times New Roman"/>
                <w:i/>
                <w:sz w:val="24"/>
                <w:szCs w:val="24"/>
                <w:highlight w:val="yellow"/>
              </w:rPr>
            </w:pPr>
          </w:p>
          <w:p w:rsidR="00AD3E84" w:rsidRPr="00AD3E84" w:rsidRDefault="00AD3E84" w:rsidP="00AD3E84">
            <w:pPr>
              <w:spacing w:after="0" w:line="240" w:lineRule="auto"/>
              <w:rPr>
                <w:rFonts w:ascii="Times New Roman" w:hAnsi="Times New Roman" w:cs="Times New Roman"/>
                <w:i/>
                <w:sz w:val="24"/>
                <w:szCs w:val="24"/>
                <w:highlight w:val="yellow"/>
              </w:rPr>
            </w:pPr>
            <w:r w:rsidRPr="00AD3E84">
              <w:rPr>
                <w:rFonts w:ascii="Times New Roman" w:hAnsi="Times New Roman" w:cs="Times New Roman"/>
                <w:sz w:val="24"/>
                <w:szCs w:val="24"/>
              </w:rPr>
              <w:t>№ 3 Найти и проанализировать примеры внедрения российскими и зарубежными компаниями стандартов ISO в качестве инструмента организационного изменения (аннотации статей, интеллектуальные карты)</w:t>
            </w:r>
          </w:p>
        </w:tc>
      </w:tr>
      <w:tr w:rsidR="00AD3E84" w:rsidRPr="00AD3E84" w:rsidTr="00AD3E8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AD3E84" w:rsidRPr="00AD3E84" w:rsidRDefault="00AD3E84" w:rsidP="00AD3E84">
            <w:pPr>
              <w:pStyle w:val="a6"/>
              <w:tabs>
                <w:tab w:val="left" w:pos="356"/>
                <w:tab w:val="left" w:pos="851"/>
              </w:tabs>
              <w:ind w:firstLine="0"/>
              <w:rPr>
                <w:sz w:val="24"/>
                <w:szCs w:val="24"/>
              </w:rPr>
            </w:pPr>
            <w:r w:rsidRPr="00AD3E84">
              <w:rPr>
                <w:sz w:val="24"/>
                <w:szCs w:val="24"/>
              </w:rPr>
              <w:t>- приемами и методами решения конкретных задач по обоснованию стратегии поведения экономических агентов на различных рынках;</w:t>
            </w:r>
          </w:p>
          <w:p w:rsidR="00AD3E84" w:rsidRPr="00AD3E84" w:rsidRDefault="00AD3E84" w:rsidP="00AD3E84">
            <w:pPr>
              <w:pStyle w:val="a6"/>
              <w:tabs>
                <w:tab w:val="left" w:pos="356"/>
                <w:tab w:val="left" w:pos="851"/>
              </w:tabs>
              <w:ind w:firstLine="0"/>
              <w:rPr>
                <w:sz w:val="24"/>
                <w:szCs w:val="24"/>
              </w:rPr>
            </w:pPr>
            <w:r w:rsidRPr="00AD3E84">
              <w:rPr>
                <w:sz w:val="24"/>
                <w:szCs w:val="24"/>
              </w:rPr>
              <w:t xml:space="preserve"> - навыками подготовки заданий и разработки системы социально-экономических показателей хозяйствующих субъектов; </w:t>
            </w:r>
          </w:p>
          <w:p w:rsidR="00AD3E84" w:rsidRPr="00AD3E84" w:rsidRDefault="00AD3E84" w:rsidP="00AD3E84">
            <w:pPr>
              <w:pStyle w:val="a6"/>
              <w:tabs>
                <w:tab w:val="left" w:pos="356"/>
                <w:tab w:val="left" w:pos="851"/>
              </w:tabs>
              <w:ind w:firstLine="0"/>
              <w:rPr>
                <w:sz w:val="24"/>
                <w:szCs w:val="24"/>
              </w:rPr>
            </w:pPr>
            <w:r w:rsidRPr="00AD3E84">
              <w:rPr>
                <w:sz w:val="24"/>
                <w:szCs w:val="24"/>
              </w:rPr>
              <w:t xml:space="preserve">- навыками составления экономических разделов планов предприятий и организаций различных форм собственности; </w:t>
            </w:r>
          </w:p>
          <w:p w:rsidR="00AD3E84" w:rsidRPr="00AD3E84" w:rsidRDefault="00AD3E84" w:rsidP="00AD3E84">
            <w:pPr>
              <w:pStyle w:val="a6"/>
              <w:tabs>
                <w:tab w:val="left" w:pos="356"/>
                <w:tab w:val="left" w:pos="851"/>
              </w:tabs>
              <w:ind w:firstLine="0"/>
              <w:rPr>
                <w:sz w:val="24"/>
                <w:szCs w:val="24"/>
              </w:rPr>
            </w:pPr>
            <w:r w:rsidRPr="00AD3E84">
              <w:rPr>
                <w:sz w:val="24"/>
                <w:szCs w:val="24"/>
              </w:rPr>
              <w:t xml:space="preserve">- навыками </w:t>
            </w:r>
            <w:r w:rsidRPr="00AD3E84">
              <w:rPr>
                <w:iCs/>
                <w:sz w:val="24"/>
                <w:szCs w:val="24"/>
              </w:rPr>
              <w:t>разработки стратегии поведения экономических агентов и рынков в глобальной среде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AD3E84" w:rsidRPr="00AD3E84" w:rsidRDefault="00AD3E84" w:rsidP="00AD3E84">
            <w:pPr>
              <w:spacing w:after="0" w:line="240" w:lineRule="auto"/>
              <w:rPr>
                <w:rFonts w:ascii="Times New Roman" w:eastAsia="Calibri" w:hAnsi="Times New Roman" w:cs="Times New Roman"/>
                <w:b/>
                <w:i/>
                <w:kern w:val="24"/>
                <w:sz w:val="24"/>
                <w:szCs w:val="24"/>
              </w:rPr>
            </w:pPr>
            <w:r w:rsidRPr="00AD3E84">
              <w:rPr>
                <w:rFonts w:ascii="Times New Roman" w:eastAsia="Calibri" w:hAnsi="Times New Roman" w:cs="Times New Roman"/>
                <w:b/>
                <w:i/>
                <w:kern w:val="24"/>
                <w:sz w:val="24"/>
                <w:szCs w:val="24"/>
              </w:rPr>
              <w:t>Задания на решение задач из профессиональной области, комплексные задания</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b/>
                <w:sz w:val="24"/>
                <w:szCs w:val="24"/>
              </w:rPr>
              <w:t>№ 1</w:t>
            </w:r>
            <w:r w:rsidRPr="00AD3E84">
              <w:rPr>
                <w:rFonts w:ascii="Times New Roman" w:hAnsi="Times New Roman" w:cs="Times New Roman"/>
                <w:sz w:val="24"/>
                <w:szCs w:val="24"/>
              </w:rPr>
              <w:t xml:space="preserve">  Как создать идеальную команду?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Выберите основные отличительные признаки управленческой команды: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 В команде каждый ее член стремится к лидерству, поскольку является профессионалом.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2. В команде один за всех и все за одного.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3. Все члены команды — единомышленники.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4. В команде важны вертикальные связи и формальные правила ее жизни.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5. Высокое доверие и уважение членов команды друг к другу. Ценят за достоинства, терпимы к недостаткам и слабостям. Принятие индивидуальности друг друга.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6. Команда включает оптимальный состав по распределению ролей: генераторы — критики-организаторы.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7. В команде господствует культ буквы, а не мысли.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8. В команде полноценная взаимодополняемость и взаимозаменяемость за счет широкого профессионализма.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9. В команде преобладает мотивация к достижению цели и готовность к риску.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10. В команде присутствует культ власти. Авторитет утверждается по должности, а не по заслугам.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lastRenderedPageBreak/>
              <w:t>11. Члены команды хорошо сотрудничают друг с другом. Умеют выслушивать мнения друг друга, готовы к компромиссу. Эффективную команду характеризуют утверждения под номерами 2, 3, 5, 6, 8, 9, 11.</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b/>
                <w:sz w:val="24"/>
                <w:szCs w:val="24"/>
              </w:rPr>
              <w:t>№ 2</w:t>
            </w:r>
            <w:r w:rsidRPr="00AD3E84">
              <w:rPr>
                <w:rFonts w:ascii="Times New Roman" w:hAnsi="Times New Roman" w:cs="Times New Roman"/>
                <w:sz w:val="24"/>
                <w:szCs w:val="24"/>
              </w:rPr>
              <w:t xml:space="preserve">  Три основных фактора производства – природные, человеческие и капитальные ресурсы. В какой из предложенных групп наилучшим образом представлены все эти факторы?</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а) Рента, рабочие, деньги.</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б) Нефть, водители такси, ценные бумаги</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в) Железная руда, учителя, грузовики</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г) Фермеры, банкиры, производители</w:t>
            </w:r>
          </w:p>
          <w:p w:rsidR="00AD3E84" w:rsidRPr="00AD3E84" w:rsidRDefault="00AD3E84" w:rsidP="00AD3E84">
            <w:pPr>
              <w:spacing w:after="0" w:line="240" w:lineRule="auto"/>
              <w:rPr>
                <w:rFonts w:ascii="Times New Roman" w:hAnsi="Times New Roman" w:cs="Times New Roman"/>
                <w:b/>
                <w:i/>
                <w:sz w:val="24"/>
                <w:szCs w:val="24"/>
                <w:highlight w:val="yellow"/>
              </w:rPr>
            </w:pPr>
          </w:p>
        </w:tc>
      </w:tr>
    </w:tbl>
    <w:p w:rsidR="00AD3E84" w:rsidRPr="00457C1A" w:rsidRDefault="00AD3E84" w:rsidP="00AD3E84">
      <w:pPr>
        <w:rPr>
          <w:i/>
          <w:color w:val="C00000"/>
          <w:highlight w:val="yellow"/>
        </w:rPr>
      </w:pPr>
    </w:p>
    <w:p w:rsidR="00AD3E84" w:rsidRDefault="00AD3E84" w:rsidP="00AD3E84">
      <w:pPr>
        <w:rPr>
          <w:i/>
          <w:color w:val="C00000"/>
        </w:rPr>
      </w:pPr>
    </w:p>
    <w:p w:rsidR="00AD3E84" w:rsidRDefault="00AD3E84" w:rsidP="00AD3E84">
      <w:pPr>
        <w:rPr>
          <w:i/>
          <w:color w:val="C00000"/>
        </w:rPr>
      </w:pPr>
    </w:p>
    <w:p w:rsidR="00AD3E84" w:rsidRPr="00030325" w:rsidRDefault="00AD3E84" w:rsidP="00AD3E84">
      <w:pPr>
        <w:rPr>
          <w:i/>
          <w:color w:val="C00000"/>
        </w:rPr>
      </w:pPr>
    </w:p>
    <w:p w:rsidR="00AD3E84" w:rsidRDefault="00AD3E84" w:rsidP="00AD3E84">
      <w:pPr>
        <w:rPr>
          <w:i/>
          <w:color w:val="C00000"/>
        </w:rPr>
      </w:pPr>
    </w:p>
    <w:p w:rsidR="00AD3E84" w:rsidRDefault="00AD3E84" w:rsidP="00AD3E84">
      <w:pPr>
        <w:rPr>
          <w:b/>
        </w:rPr>
        <w:sectPr w:rsidR="00AD3E84" w:rsidSect="00951970">
          <w:pgSz w:w="16840" w:h="11907" w:orient="landscape" w:code="9"/>
          <w:pgMar w:top="1701" w:right="567" w:bottom="851" w:left="567" w:header="720" w:footer="720" w:gutter="0"/>
          <w:cols w:space="720"/>
          <w:noEndnote/>
          <w:titlePg/>
          <w:docGrid w:linePitch="326"/>
        </w:sectPr>
      </w:pPr>
    </w:p>
    <w:p w:rsidR="00AD3E84" w:rsidRPr="00AD3E84" w:rsidRDefault="00AD3E84" w:rsidP="00AD3E84">
      <w:pPr>
        <w:spacing w:after="0" w:line="240" w:lineRule="auto"/>
        <w:rPr>
          <w:rFonts w:ascii="Times New Roman" w:hAnsi="Times New Roman" w:cs="Times New Roman"/>
          <w:b/>
          <w:sz w:val="24"/>
          <w:szCs w:val="24"/>
        </w:rPr>
      </w:pPr>
      <w:r w:rsidRPr="00AD3E84">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Аттестация по дисциплине «Управление изменениями»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Зачет по данной дисциплине проводится в форме теста и выполнения одного практического задания. </w:t>
      </w:r>
    </w:p>
    <w:p w:rsidR="00AD3E84" w:rsidRPr="00AD3E84" w:rsidRDefault="00AD3E84" w:rsidP="00AD3E84">
      <w:pPr>
        <w:spacing w:after="0" w:line="240" w:lineRule="auto"/>
        <w:rPr>
          <w:rFonts w:ascii="Times New Roman" w:hAnsi="Times New Roman" w:cs="Times New Roman"/>
          <w:b/>
          <w:sz w:val="24"/>
          <w:szCs w:val="24"/>
        </w:rPr>
      </w:pPr>
      <w:r w:rsidRPr="00AD3E84">
        <w:rPr>
          <w:rFonts w:ascii="Times New Roman" w:hAnsi="Times New Roman" w:cs="Times New Roman"/>
          <w:b/>
          <w:sz w:val="24"/>
          <w:szCs w:val="24"/>
        </w:rPr>
        <w:t>Показатели и критерии оценивания зачета:</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 на оценку </w:t>
      </w:r>
      <w:r w:rsidRPr="00AD3E84">
        <w:rPr>
          <w:rFonts w:ascii="Times New Roman" w:hAnsi="Times New Roman" w:cs="Times New Roman"/>
          <w:b/>
          <w:sz w:val="24"/>
          <w:szCs w:val="24"/>
        </w:rPr>
        <w:t xml:space="preserve">«зачтено» </w:t>
      </w:r>
      <w:r w:rsidRPr="00AD3E84">
        <w:rPr>
          <w:rFonts w:ascii="Times New Roman" w:hAnsi="Times New Roman" w:cs="Times New Roman"/>
          <w:sz w:val="24"/>
          <w:szCs w:val="24"/>
        </w:rPr>
        <w:t>– обучающийся демонстрирует от высокого до порогового уровня сформированности компетенций:</w:t>
      </w:r>
    </w:p>
    <w:p w:rsidR="00AD3E84" w:rsidRPr="00AD3E84" w:rsidRDefault="00AD3E84" w:rsidP="00AD3E84">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AD3E84">
        <w:rPr>
          <w:rFonts w:ascii="Times New Roman" w:hAnsi="Times New Roman" w:cs="Times New Roman"/>
          <w:sz w:val="24"/>
          <w:szCs w:val="24"/>
        </w:rPr>
        <w:t xml:space="preserve">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AD3E84" w:rsidRPr="00AD3E84" w:rsidRDefault="00AD3E84" w:rsidP="00AD3E84">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AD3E84">
        <w:rPr>
          <w:rFonts w:ascii="Times New Roman" w:hAnsi="Times New Roman" w:cs="Times New Roman"/>
          <w:sz w:val="24"/>
          <w:szCs w:val="24"/>
        </w:rPr>
        <w:t>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AD3E84" w:rsidRPr="00AD3E84" w:rsidRDefault="00AD3E84" w:rsidP="00AD3E84">
      <w:pPr>
        <w:widowControl w:val="0"/>
        <w:numPr>
          <w:ilvl w:val="0"/>
          <w:numId w:val="8"/>
        </w:numPr>
        <w:autoSpaceDE w:val="0"/>
        <w:autoSpaceDN w:val="0"/>
        <w:adjustRightInd w:val="0"/>
        <w:spacing w:after="0" w:line="240" w:lineRule="auto"/>
        <w:jc w:val="both"/>
        <w:rPr>
          <w:rFonts w:ascii="Times New Roman" w:hAnsi="Times New Roman" w:cs="Times New Roman"/>
          <w:sz w:val="24"/>
          <w:szCs w:val="24"/>
        </w:rPr>
      </w:pPr>
      <w:r w:rsidRPr="00AD3E84">
        <w:rPr>
          <w:rFonts w:ascii="Times New Roman" w:hAnsi="Times New Roman" w:cs="Times New Roman"/>
          <w:sz w:val="24"/>
          <w:szCs w:val="24"/>
        </w:rPr>
        <w:t>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 на оценку </w:t>
      </w:r>
      <w:r w:rsidRPr="00AD3E84">
        <w:rPr>
          <w:rFonts w:ascii="Times New Roman" w:hAnsi="Times New Roman" w:cs="Times New Roman"/>
          <w:b/>
          <w:sz w:val="24"/>
          <w:szCs w:val="24"/>
        </w:rPr>
        <w:t xml:space="preserve">«незачтено» </w:t>
      </w:r>
      <w:r w:rsidRPr="00AD3E84">
        <w:rPr>
          <w:rFonts w:ascii="Times New Roman" w:hAnsi="Times New Roman" w:cs="Times New Roman"/>
          <w:sz w:val="24"/>
          <w:szCs w:val="24"/>
        </w:rPr>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D3E84" w:rsidRPr="00AD3E84" w:rsidRDefault="00AD3E84" w:rsidP="00AD3E84">
      <w:pPr>
        <w:spacing w:after="0" w:line="240" w:lineRule="auto"/>
        <w:rPr>
          <w:rFonts w:ascii="Times New Roman" w:hAnsi="Times New Roman" w:cs="Times New Roman"/>
          <w:b/>
          <w:sz w:val="24"/>
          <w:szCs w:val="24"/>
        </w:rPr>
      </w:pPr>
      <w:r w:rsidRPr="00AD3E84">
        <w:rPr>
          <w:rFonts w:ascii="Times New Roman" w:hAnsi="Times New Roman" w:cs="Times New Roman"/>
          <w:b/>
          <w:sz w:val="24"/>
          <w:szCs w:val="24"/>
        </w:rPr>
        <w:t xml:space="preserve">Вопросы к зачету: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 Сущность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2. Особенности организационных структур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3. Взаимодействие системы управления изменениями с общей системой управления предприятием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4. Условия и причины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5. Характеристика видов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6. Характеристика основных объектов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7. Причины внимания к организационным изменениям в современных условиях.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8. Концепция развития малыми шагами Минцберга и Куина.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9. Этапы изменений в модели конгруэнтности организационного поведения Надлера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10. Модель жизненного цикла организации Адизеса.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11. Развитие организации в рамках концепции Грейнера.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12. Характеристика основных типов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13. Основные компоненты процесса преобразований (McKinsey).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14. Важнейшие компоненты организационных изменений.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15. Структурные и личностные ориентиры организационных изменений в теории Е и теории О.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16. Основные этапы организационных изменений в моделях Левина и Грейнера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17. Проблемы контроля, сопротивления и власти в организационных изменениях. </w:t>
      </w:r>
    </w:p>
    <w:p w:rsidR="00AD3E84" w:rsidRPr="00AD3E84" w:rsidRDefault="00AD3E84" w:rsidP="00AD3E84">
      <w:pPr>
        <w:spacing w:after="0" w:line="240" w:lineRule="auto"/>
        <w:rPr>
          <w:rFonts w:ascii="Times New Roman" w:hAnsi="Times New Roman" w:cs="Times New Roman"/>
          <w:sz w:val="24"/>
          <w:szCs w:val="24"/>
        </w:rPr>
      </w:pPr>
      <w:r w:rsidRPr="00AD3E84">
        <w:rPr>
          <w:rFonts w:ascii="Times New Roman" w:hAnsi="Times New Roman" w:cs="Times New Roman"/>
          <w:sz w:val="24"/>
          <w:szCs w:val="24"/>
        </w:rPr>
        <w:t xml:space="preserve">18. Решение проблемы власти в ходе структурных реформ. </w:t>
      </w:r>
    </w:p>
    <w:p w:rsidR="00AD3E84" w:rsidRPr="00AD3E84" w:rsidRDefault="00AD3E84" w:rsidP="00AD3E84">
      <w:pPr>
        <w:pStyle w:val="1"/>
        <w:spacing w:before="0" w:after="0"/>
        <w:ind w:left="0"/>
        <w:rPr>
          <w:b w:val="0"/>
          <w:szCs w:val="24"/>
        </w:rPr>
      </w:pPr>
      <w:r w:rsidRPr="00AD3E84">
        <w:rPr>
          <w:b w:val="0"/>
          <w:szCs w:val="24"/>
        </w:rPr>
        <w:lastRenderedPageBreak/>
        <w:t xml:space="preserve">19. Причины сопротивления изменениям. </w:t>
      </w:r>
    </w:p>
    <w:p w:rsidR="00AD3E84" w:rsidRPr="00AD3E84" w:rsidRDefault="00AD3E84" w:rsidP="00AD3E84">
      <w:pPr>
        <w:pStyle w:val="1"/>
        <w:spacing w:before="0" w:after="0"/>
        <w:ind w:left="0"/>
        <w:rPr>
          <w:b w:val="0"/>
          <w:szCs w:val="24"/>
        </w:rPr>
      </w:pPr>
      <w:r w:rsidRPr="00AD3E84">
        <w:rPr>
          <w:b w:val="0"/>
          <w:szCs w:val="24"/>
        </w:rPr>
        <w:t xml:space="preserve">20. Виды сопротивления изменениям и методы их преодоления. </w:t>
      </w:r>
    </w:p>
    <w:p w:rsidR="00AD3E84" w:rsidRPr="00AD3E84" w:rsidRDefault="00AD3E84" w:rsidP="00AD3E84">
      <w:pPr>
        <w:pStyle w:val="1"/>
        <w:spacing w:before="0" w:after="0"/>
        <w:ind w:left="0"/>
        <w:rPr>
          <w:b w:val="0"/>
          <w:szCs w:val="24"/>
        </w:rPr>
      </w:pPr>
      <w:r w:rsidRPr="00AD3E84">
        <w:rPr>
          <w:b w:val="0"/>
          <w:szCs w:val="24"/>
        </w:rPr>
        <w:t xml:space="preserve">21. Достоинства и недостатки различных методов преодоления сопротивления. </w:t>
      </w:r>
    </w:p>
    <w:p w:rsidR="00AD3E84" w:rsidRPr="00AD3E84" w:rsidRDefault="00AD3E84" w:rsidP="00AD3E84">
      <w:pPr>
        <w:pStyle w:val="1"/>
        <w:spacing w:before="0" w:after="0"/>
        <w:ind w:left="0"/>
        <w:rPr>
          <w:b w:val="0"/>
          <w:szCs w:val="24"/>
        </w:rPr>
      </w:pPr>
      <w:r w:rsidRPr="00AD3E84">
        <w:rPr>
          <w:b w:val="0"/>
          <w:szCs w:val="24"/>
        </w:rPr>
        <w:t xml:space="preserve">22. Сущность и элементы организационной культуры </w:t>
      </w:r>
    </w:p>
    <w:p w:rsidR="00AD3E84" w:rsidRPr="00AD3E84" w:rsidRDefault="00AD3E84" w:rsidP="00AD3E84">
      <w:pPr>
        <w:pStyle w:val="1"/>
        <w:spacing w:before="0" w:after="0"/>
        <w:ind w:left="0"/>
        <w:rPr>
          <w:b w:val="0"/>
          <w:szCs w:val="24"/>
        </w:rPr>
      </w:pPr>
      <w:r w:rsidRPr="00AD3E84">
        <w:rPr>
          <w:b w:val="0"/>
          <w:szCs w:val="24"/>
        </w:rPr>
        <w:t xml:space="preserve">23. Функции организационной культуры. </w:t>
      </w:r>
    </w:p>
    <w:p w:rsidR="00AD3E84" w:rsidRPr="00AD3E84" w:rsidRDefault="00AD3E84" w:rsidP="00AD3E84">
      <w:pPr>
        <w:pStyle w:val="1"/>
        <w:spacing w:before="0" w:after="0"/>
        <w:ind w:left="0"/>
        <w:rPr>
          <w:b w:val="0"/>
          <w:szCs w:val="24"/>
        </w:rPr>
      </w:pPr>
      <w:r w:rsidRPr="00AD3E84">
        <w:rPr>
          <w:b w:val="0"/>
          <w:szCs w:val="24"/>
        </w:rPr>
        <w:t xml:space="preserve">24. Типы организационной культуры. </w:t>
      </w:r>
    </w:p>
    <w:p w:rsidR="00AD3E84" w:rsidRPr="00AD3E84" w:rsidRDefault="00AD3E84" w:rsidP="00AD3E84">
      <w:pPr>
        <w:pStyle w:val="1"/>
        <w:spacing w:before="0" w:after="0"/>
        <w:ind w:left="0"/>
        <w:rPr>
          <w:b w:val="0"/>
          <w:szCs w:val="24"/>
        </w:rPr>
      </w:pPr>
      <w:r w:rsidRPr="00AD3E84">
        <w:rPr>
          <w:b w:val="0"/>
          <w:szCs w:val="24"/>
        </w:rPr>
        <w:t xml:space="preserve">25. Диагностика организационной культуры </w:t>
      </w:r>
    </w:p>
    <w:p w:rsidR="00AD3E84" w:rsidRPr="00AD3E84" w:rsidRDefault="00AD3E84" w:rsidP="00AD3E84">
      <w:pPr>
        <w:pStyle w:val="1"/>
        <w:spacing w:before="0" w:after="0"/>
        <w:ind w:left="0"/>
        <w:rPr>
          <w:b w:val="0"/>
          <w:szCs w:val="24"/>
        </w:rPr>
      </w:pPr>
      <w:r w:rsidRPr="00AD3E84">
        <w:rPr>
          <w:b w:val="0"/>
          <w:szCs w:val="24"/>
        </w:rPr>
        <w:t xml:space="preserve">26. Уровни организационной культуры по Шайну. </w:t>
      </w:r>
    </w:p>
    <w:p w:rsidR="00AD3E84" w:rsidRPr="00AD3E84" w:rsidRDefault="00AD3E84" w:rsidP="00AD3E84">
      <w:pPr>
        <w:pStyle w:val="1"/>
        <w:spacing w:before="0" w:after="0"/>
        <w:ind w:left="0"/>
        <w:rPr>
          <w:b w:val="0"/>
          <w:szCs w:val="24"/>
        </w:rPr>
      </w:pPr>
      <w:r w:rsidRPr="00AD3E84">
        <w:rPr>
          <w:b w:val="0"/>
          <w:szCs w:val="24"/>
        </w:rPr>
        <w:t xml:space="preserve">27. Реструктуризация </w:t>
      </w:r>
    </w:p>
    <w:p w:rsidR="00AD3E84" w:rsidRPr="00AD3E84" w:rsidRDefault="00AD3E84" w:rsidP="00AD3E84">
      <w:pPr>
        <w:pStyle w:val="1"/>
        <w:spacing w:before="0" w:after="0"/>
        <w:ind w:left="0"/>
        <w:rPr>
          <w:b w:val="0"/>
          <w:szCs w:val="24"/>
        </w:rPr>
      </w:pPr>
      <w:r w:rsidRPr="00AD3E84">
        <w:rPr>
          <w:b w:val="0"/>
          <w:szCs w:val="24"/>
        </w:rPr>
        <w:t xml:space="preserve">28. Реинжиниринг </w:t>
      </w:r>
    </w:p>
    <w:p w:rsidR="00AD3E84" w:rsidRPr="00AD3E84" w:rsidRDefault="00AD3E84" w:rsidP="00AD3E84">
      <w:pPr>
        <w:pStyle w:val="1"/>
        <w:spacing w:before="0" w:after="0"/>
        <w:ind w:left="0"/>
        <w:rPr>
          <w:b w:val="0"/>
          <w:szCs w:val="24"/>
        </w:rPr>
      </w:pPr>
      <w:r w:rsidRPr="00AD3E84">
        <w:rPr>
          <w:b w:val="0"/>
          <w:szCs w:val="24"/>
        </w:rPr>
        <w:t xml:space="preserve">29. Развивающая организация </w:t>
      </w:r>
    </w:p>
    <w:p w:rsidR="00AD3E84" w:rsidRPr="00AD3E84" w:rsidRDefault="00AD3E84" w:rsidP="00AD3E84">
      <w:pPr>
        <w:pStyle w:val="1"/>
        <w:spacing w:before="0" w:after="0"/>
        <w:ind w:left="0"/>
        <w:rPr>
          <w:b w:val="0"/>
          <w:szCs w:val="24"/>
        </w:rPr>
      </w:pPr>
      <w:r w:rsidRPr="00AD3E84">
        <w:rPr>
          <w:b w:val="0"/>
          <w:szCs w:val="24"/>
        </w:rPr>
        <w:t>30. Тотальное управление качеством</w:t>
      </w:r>
    </w:p>
    <w:p w:rsidR="00AD3E84" w:rsidRPr="00AD3E84" w:rsidRDefault="00AD3E84" w:rsidP="00AD3E84">
      <w:pPr>
        <w:spacing w:after="0" w:line="240" w:lineRule="auto"/>
        <w:rPr>
          <w:rFonts w:ascii="Times New Roman" w:hAnsi="Times New Roman" w:cs="Times New Roman"/>
          <w:sz w:val="24"/>
          <w:szCs w:val="24"/>
        </w:rPr>
      </w:pPr>
    </w:p>
    <w:p w:rsidR="00AD3E84" w:rsidRPr="00AD3E84" w:rsidRDefault="00AD3E84" w:rsidP="00AD3E84">
      <w:pPr>
        <w:spacing w:after="0" w:line="240" w:lineRule="auto"/>
        <w:rPr>
          <w:rFonts w:ascii="Times New Roman" w:hAnsi="Times New Roman" w:cs="Times New Roman"/>
          <w:sz w:val="24"/>
          <w:szCs w:val="24"/>
        </w:rPr>
      </w:pPr>
    </w:p>
    <w:p w:rsidR="00AD3E84" w:rsidRPr="00AD3E84" w:rsidRDefault="00AD3E84" w:rsidP="00AD3E84">
      <w:pPr>
        <w:spacing w:after="0" w:line="240" w:lineRule="auto"/>
        <w:rPr>
          <w:rFonts w:ascii="Times New Roman" w:hAnsi="Times New Roman" w:cs="Times New Roman"/>
          <w:sz w:val="24"/>
          <w:szCs w:val="24"/>
        </w:rPr>
      </w:pPr>
    </w:p>
    <w:sectPr w:rsidR="00AD3E84" w:rsidRPr="00AD3E84" w:rsidSect="00AD3E84">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F17A7"/>
    <w:multiLevelType w:val="hybridMultilevel"/>
    <w:tmpl w:val="80885912"/>
    <w:lvl w:ilvl="0" w:tplc="44E213E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05268D6"/>
    <w:multiLevelType w:val="hybridMultilevel"/>
    <w:tmpl w:val="8A30F21C"/>
    <w:lvl w:ilvl="0" w:tplc="62189748">
      <w:start w:val="1"/>
      <w:numFmt w:val="decimal"/>
      <w:lvlText w:val="%1."/>
      <w:lvlJc w:val="left"/>
      <w:pPr>
        <w:ind w:left="681"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F56A07"/>
    <w:multiLevelType w:val="hybridMultilevel"/>
    <w:tmpl w:val="D3FAA8BC"/>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B533EC"/>
    <w:multiLevelType w:val="hybridMultilevel"/>
    <w:tmpl w:val="559483F4"/>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9F58C0"/>
    <w:multiLevelType w:val="hybridMultilevel"/>
    <w:tmpl w:val="0B6C9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FB460F1"/>
    <w:multiLevelType w:val="hybridMultilevel"/>
    <w:tmpl w:val="3AA2A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AF4561D"/>
    <w:multiLevelType w:val="hybridMultilevel"/>
    <w:tmpl w:val="3AA2A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CC63C7C"/>
    <w:multiLevelType w:val="hybridMultilevel"/>
    <w:tmpl w:val="34BC6CB8"/>
    <w:lvl w:ilvl="0" w:tplc="44E213E0">
      <w:start w:val="1"/>
      <w:numFmt w:val="bullet"/>
      <w:lvlText w:val=""/>
      <w:lvlJc w:val="left"/>
      <w:pPr>
        <w:ind w:left="1305" w:hanging="360"/>
      </w:pPr>
      <w:rPr>
        <w:rFonts w:ascii="Symbol" w:hAnsi="Symbol" w:hint="default"/>
        <w:color w:val="auto"/>
      </w:rPr>
    </w:lvl>
    <w:lvl w:ilvl="1" w:tplc="04190003" w:tentative="1">
      <w:start w:val="1"/>
      <w:numFmt w:val="bullet"/>
      <w:lvlText w:val="o"/>
      <w:lvlJc w:val="left"/>
      <w:pPr>
        <w:ind w:left="1458" w:hanging="360"/>
      </w:pPr>
      <w:rPr>
        <w:rFonts w:ascii="Courier New" w:hAnsi="Courier New" w:cs="Courier New" w:hint="default"/>
      </w:rPr>
    </w:lvl>
    <w:lvl w:ilvl="2" w:tplc="04190005" w:tentative="1">
      <w:start w:val="1"/>
      <w:numFmt w:val="bullet"/>
      <w:lvlText w:val=""/>
      <w:lvlJc w:val="left"/>
      <w:pPr>
        <w:ind w:left="2178" w:hanging="360"/>
      </w:pPr>
      <w:rPr>
        <w:rFonts w:ascii="Wingdings" w:hAnsi="Wingdings" w:hint="default"/>
      </w:rPr>
    </w:lvl>
    <w:lvl w:ilvl="3" w:tplc="04190001" w:tentative="1">
      <w:start w:val="1"/>
      <w:numFmt w:val="bullet"/>
      <w:lvlText w:val=""/>
      <w:lvlJc w:val="left"/>
      <w:pPr>
        <w:ind w:left="2898" w:hanging="360"/>
      </w:pPr>
      <w:rPr>
        <w:rFonts w:ascii="Symbol" w:hAnsi="Symbol" w:hint="default"/>
      </w:rPr>
    </w:lvl>
    <w:lvl w:ilvl="4" w:tplc="04190003" w:tentative="1">
      <w:start w:val="1"/>
      <w:numFmt w:val="bullet"/>
      <w:lvlText w:val="o"/>
      <w:lvlJc w:val="left"/>
      <w:pPr>
        <w:ind w:left="3618" w:hanging="360"/>
      </w:pPr>
      <w:rPr>
        <w:rFonts w:ascii="Courier New" w:hAnsi="Courier New" w:cs="Courier New" w:hint="default"/>
      </w:rPr>
    </w:lvl>
    <w:lvl w:ilvl="5" w:tplc="04190005" w:tentative="1">
      <w:start w:val="1"/>
      <w:numFmt w:val="bullet"/>
      <w:lvlText w:val=""/>
      <w:lvlJc w:val="left"/>
      <w:pPr>
        <w:ind w:left="4338" w:hanging="360"/>
      </w:pPr>
      <w:rPr>
        <w:rFonts w:ascii="Wingdings" w:hAnsi="Wingdings" w:hint="default"/>
      </w:rPr>
    </w:lvl>
    <w:lvl w:ilvl="6" w:tplc="04190001" w:tentative="1">
      <w:start w:val="1"/>
      <w:numFmt w:val="bullet"/>
      <w:lvlText w:val=""/>
      <w:lvlJc w:val="left"/>
      <w:pPr>
        <w:ind w:left="5058" w:hanging="360"/>
      </w:pPr>
      <w:rPr>
        <w:rFonts w:ascii="Symbol" w:hAnsi="Symbol" w:hint="default"/>
      </w:rPr>
    </w:lvl>
    <w:lvl w:ilvl="7" w:tplc="04190003" w:tentative="1">
      <w:start w:val="1"/>
      <w:numFmt w:val="bullet"/>
      <w:lvlText w:val="o"/>
      <w:lvlJc w:val="left"/>
      <w:pPr>
        <w:ind w:left="5778" w:hanging="360"/>
      </w:pPr>
      <w:rPr>
        <w:rFonts w:ascii="Courier New" w:hAnsi="Courier New" w:cs="Courier New" w:hint="default"/>
      </w:rPr>
    </w:lvl>
    <w:lvl w:ilvl="8" w:tplc="04190005" w:tentative="1">
      <w:start w:val="1"/>
      <w:numFmt w:val="bullet"/>
      <w:lvlText w:val=""/>
      <w:lvlJc w:val="left"/>
      <w:pPr>
        <w:ind w:left="6498"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7"/>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3632F"/>
    <w:rsid w:val="001F0BC7"/>
    <w:rsid w:val="00267D6E"/>
    <w:rsid w:val="002C0882"/>
    <w:rsid w:val="002E58D5"/>
    <w:rsid w:val="0045358A"/>
    <w:rsid w:val="004C76A3"/>
    <w:rsid w:val="00AD3E84"/>
    <w:rsid w:val="00BC5B65"/>
    <w:rsid w:val="00C82946"/>
    <w:rsid w:val="00D31453"/>
    <w:rsid w:val="00DA622A"/>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3632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uiPriority w:val="9"/>
    <w:semiHidden/>
    <w:unhideWhenUsed/>
    <w:qFormat/>
    <w:rsid w:val="00AD3E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08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0882"/>
    <w:rPr>
      <w:rFonts w:ascii="Tahoma" w:hAnsi="Tahoma" w:cs="Tahoma"/>
      <w:sz w:val="16"/>
      <w:szCs w:val="16"/>
    </w:rPr>
  </w:style>
  <w:style w:type="character" w:customStyle="1" w:styleId="10">
    <w:name w:val="Заголовок 1 Знак"/>
    <w:basedOn w:val="a0"/>
    <w:link w:val="1"/>
    <w:rsid w:val="0003632F"/>
    <w:rPr>
      <w:rFonts w:ascii="Times New Roman" w:eastAsia="Times New Roman" w:hAnsi="Times New Roman" w:cs="Times New Roman"/>
      <w:b/>
      <w:iCs/>
      <w:sz w:val="24"/>
      <w:szCs w:val="20"/>
    </w:rPr>
  </w:style>
  <w:style w:type="character" w:customStyle="1" w:styleId="FontStyle16">
    <w:name w:val="Font Style16"/>
    <w:rsid w:val="0003632F"/>
    <w:rPr>
      <w:rFonts w:ascii="Times New Roman" w:hAnsi="Times New Roman" w:cs="Times New Roman"/>
      <w:b/>
      <w:bCs/>
      <w:sz w:val="16"/>
      <w:szCs w:val="16"/>
    </w:rPr>
  </w:style>
  <w:style w:type="character" w:customStyle="1" w:styleId="FontStyle17">
    <w:name w:val="Font Style17"/>
    <w:rsid w:val="0003632F"/>
    <w:rPr>
      <w:rFonts w:ascii="Times New Roman" w:hAnsi="Times New Roman" w:cs="Times New Roman"/>
      <w:b/>
      <w:bCs/>
      <w:sz w:val="16"/>
      <w:szCs w:val="16"/>
    </w:rPr>
  </w:style>
  <w:style w:type="character" w:customStyle="1" w:styleId="FontStyle20">
    <w:name w:val="Font Style20"/>
    <w:rsid w:val="0003632F"/>
    <w:rPr>
      <w:rFonts w:ascii="Georgia" w:hAnsi="Georgia" w:cs="Georgia"/>
      <w:sz w:val="12"/>
      <w:szCs w:val="12"/>
    </w:rPr>
  </w:style>
  <w:style w:type="character" w:customStyle="1" w:styleId="FontStyle31">
    <w:name w:val="Font Style31"/>
    <w:rsid w:val="0003632F"/>
    <w:rPr>
      <w:rFonts w:ascii="Georgia" w:hAnsi="Georgia" w:cs="Georgia"/>
      <w:sz w:val="12"/>
      <w:szCs w:val="12"/>
    </w:rPr>
  </w:style>
  <w:style w:type="paragraph" w:customStyle="1" w:styleId="Default">
    <w:name w:val="Default"/>
    <w:rsid w:val="000363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5">
    <w:name w:val="List Paragraph"/>
    <w:basedOn w:val="a"/>
    <w:uiPriority w:val="34"/>
    <w:qFormat/>
    <w:rsid w:val="0003632F"/>
    <w:pPr>
      <w:widowControl w:val="0"/>
      <w:autoSpaceDE w:val="0"/>
      <w:autoSpaceDN w:val="0"/>
      <w:spacing w:after="0" w:line="240" w:lineRule="auto"/>
      <w:ind w:left="720"/>
      <w:contextualSpacing/>
    </w:pPr>
    <w:rPr>
      <w:rFonts w:eastAsiaTheme="minorHAnsi"/>
      <w:lang w:eastAsia="en-US"/>
    </w:rPr>
  </w:style>
  <w:style w:type="character" w:customStyle="1" w:styleId="20">
    <w:name w:val="Заголовок 2 Знак"/>
    <w:basedOn w:val="a0"/>
    <w:link w:val="2"/>
    <w:uiPriority w:val="9"/>
    <w:semiHidden/>
    <w:rsid w:val="00AD3E84"/>
    <w:rPr>
      <w:rFonts w:asciiTheme="majorHAnsi" w:eastAsiaTheme="majorEastAsia" w:hAnsiTheme="majorHAnsi" w:cstheme="majorBidi"/>
      <w:b/>
      <w:bCs/>
      <w:color w:val="4F81BD" w:themeColor="accent1"/>
      <w:sz w:val="26"/>
      <w:szCs w:val="26"/>
    </w:rPr>
  </w:style>
  <w:style w:type="paragraph" w:styleId="a6">
    <w:name w:val="footnote text"/>
    <w:basedOn w:val="a"/>
    <w:link w:val="a7"/>
    <w:rsid w:val="00AD3E8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сноски Знак"/>
    <w:basedOn w:val="a0"/>
    <w:link w:val="a6"/>
    <w:rsid w:val="00AD3E84"/>
    <w:rPr>
      <w:rFonts w:ascii="Times New Roman" w:eastAsia="Times New Roman" w:hAnsi="Times New Roman" w:cs="Times New Roman"/>
      <w:sz w:val="20"/>
      <w:szCs w:val="20"/>
    </w:rPr>
  </w:style>
  <w:style w:type="paragraph" w:styleId="21">
    <w:name w:val="Body Text 2"/>
    <w:basedOn w:val="a"/>
    <w:link w:val="22"/>
    <w:rsid w:val="00AD3E84"/>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AD3E84"/>
    <w:rPr>
      <w:rFonts w:ascii="Times New Roman" w:eastAsia="Times New Roman" w:hAnsi="Times New Roman" w:cs="Times New Roman"/>
      <w:sz w:val="24"/>
      <w:szCs w:val="24"/>
    </w:rPr>
  </w:style>
  <w:style w:type="character" w:styleId="a8">
    <w:name w:val="Hyperlink"/>
    <w:basedOn w:val="a0"/>
    <w:uiPriority w:val="99"/>
    <w:unhideWhenUsed/>
    <w:rsid w:val="002E58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3632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uiPriority w:val="9"/>
    <w:semiHidden/>
    <w:unhideWhenUsed/>
    <w:qFormat/>
    <w:rsid w:val="00AD3E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08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0882"/>
    <w:rPr>
      <w:rFonts w:ascii="Tahoma" w:hAnsi="Tahoma" w:cs="Tahoma"/>
      <w:sz w:val="16"/>
      <w:szCs w:val="16"/>
    </w:rPr>
  </w:style>
  <w:style w:type="character" w:customStyle="1" w:styleId="10">
    <w:name w:val="Заголовок 1 Знак"/>
    <w:basedOn w:val="a0"/>
    <w:link w:val="1"/>
    <w:rsid w:val="0003632F"/>
    <w:rPr>
      <w:rFonts w:ascii="Times New Roman" w:eastAsia="Times New Roman" w:hAnsi="Times New Roman" w:cs="Times New Roman"/>
      <w:b/>
      <w:iCs/>
      <w:sz w:val="24"/>
      <w:szCs w:val="20"/>
    </w:rPr>
  </w:style>
  <w:style w:type="character" w:customStyle="1" w:styleId="FontStyle16">
    <w:name w:val="Font Style16"/>
    <w:rsid w:val="0003632F"/>
    <w:rPr>
      <w:rFonts w:ascii="Times New Roman" w:hAnsi="Times New Roman" w:cs="Times New Roman"/>
      <w:b/>
      <w:bCs/>
      <w:sz w:val="16"/>
      <w:szCs w:val="16"/>
    </w:rPr>
  </w:style>
  <w:style w:type="character" w:customStyle="1" w:styleId="FontStyle17">
    <w:name w:val="Font Style17"/>
    <w:rsid w:val="0003632F"/>
    <w:rPr>
      <w:rFonts w:ascii="Times New Roman" w:hAnsi="Times New Roman" w:cs="Times New Roman"/>
      <w:b/>
      <w:bCs/>
      <w:sz w:val="16"/>
      <w:szCs w:val="16"/>
    </w:rPr>
  </w:style>
  <w:style w:type="character" w:customStyle="1" w:styleId="FontStyle20">
    <w:name w:val="Font Style20"/>
    <w:rsid w:val="0003632F"/>
    <w:rPr>
      <w:rFonts w:ascii="Georgia" w:hAnsi="Georgia" w:cs="Georgia"/>
      <w:sz w:val="12"/>
      <w:szCs w:val="12"/>
    </w:rPr>
  </w:style>
  <w:style w:type="character" w:customStyle="1" w:styleId="FontStyle31">
    <w:name w:val="Font Style31"/>
    <w:rsid w:val="0003632F"/>
    <w:rPr>
      <w:rFonts w:ascii="Georgia" w:hAnsi="Georgia" w:cs="Georgia"/>
      <w:sz w:val="12"/>
      <w:szCs w:val="12"/>
    </w:rPr>
  </w:style>
  <w:style w:type="paragraph" w:customStyle="1" w:styleId="Default">
    <w:name w:val="Default"/>
    <w:rsid w:val="000363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5">
    <w:name w:val="List Paragraph"/>
    <w:basedOn w:val="a"/>
    <w:uiPriority w:val="34"/>
    <w:qFormat/>
    <w:rsid w:val="0003632F"/>
    <w:pPr>
      <w:widowControl w:val="0"/>
      <w:autoSpaceDE w:val="0"/>
      <w:autoSpaceDN w:val="0"/>
      <w:spacing w:after="0" w:line="240" w:lineRule="auto"/>
      <w:ind w:left="720"/>
      <w:contextualSpacing/>
    </w:pPr>
    <w:rPr>
      <w:rFonts w:eastAsiaTheme="minorHAnsi"/>
      <w:lang w:eastAsia="en-US"/>
    </w:rPr>
  </w:style>
  <w:style w:type="character" w:customStyle="1" w:styleId="20">
    <w:name w:val="Заголовок 2 Знак"/>
    <w:basedOn w:val="a0"/>
    <w:link w:val="2"/>
    <w:uiPriority w:val="9"/>
    <w:semiHidden/>
    <w:rsid w:val="00AD3E84"/>
    <w:rPr>
      <w:rFonts w:asciiTheme="majorHAnsi" w:eastAsiaTheme="majorEastAsia" w:hAnsiTheme="majorHAnsi" w:cstheme="majorBidi"/>
      <w:b/>
      <w:bCs/>
      <w:color w:val="4F81BD" w:themeColor="accent1"/>
      <w:sz w:val="26"/>
      <w:szCs w:val="26"/>
    </w:rPr>
  </w:style>
  <w:style w:type="paragraph" w:styleId="a6">
    <w:name w:val="footnote text"/>
    <w:basedOn w:val="a"/>
    <w:link w:val="a7"/>
    <w:rsid w:val="00AD3E8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7">
    <w:name w:val="Текст сноски Знак"/>
    <w:basedOn w:val="a0"/>
    <w:link w:val="a6"/>
    <w:rsid w:val="00AD3E84"/>
    <w:rPr>
      <w:rFonts w:ascii="Times New Roman" w:eastAsia="Times New Roman" w:hAnsi="Times New Roman" w:cs="Times New Roman"/>
      <w:sz w:val="20"/>
      <w:szCs w:val="20"/>
    </w:rPr>
  </w:style>
  <w:style w:type="paragraph" w:styleId="21">
    <w:name w:val="Body Text 2"/>
    <w:basedOn w:val="a"/>
    <w:link w:val="22"/>
    <w:rsid w:val="00AD3E84"/>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AD3E84"/>
    <w:rPr>
      <w:rFonts w:ascii="Times New Roman" w:eastAsia="Times New Roman" w:hAnsi="Times New Roman" w:cs="Times New Roman"/>
      <w:sz w:val="24"/>
      <w:szCs w:val="24"/>
    </w:rPr>
  </w:style>
  <w:style w:type="character" w:styleId="a8">
    <w:name w:val="Hyperlink"/>
    <w:basedOn w:val="a0"/>
    <w:uiPriority w:val="99"/>
    <w:unhideWhenUsed/>
    <w:rsid w:val="002E58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3812.pdf&amp;show=dcatalogues/1/1529980/3812.pdf&amp;view=tru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agtu.informsystema.ru/uploader/fileUpload?name=1265.pdf&amp;show=dcatalogues/1/1123443/1265.pdf&amp;view=true" TargetMode="External"/><Relationship Id="rId5" Type="http://schemas.openxmlformats.org/officeDocument/2006/relationships/webSettings" Target="webSettings.xml"/><Relationship Id="rId10" Type="http://schemas.openxmlformats.org/officeDocument/2006/relationships/hyperlink" Target="https://magtu.informsystema.ru/uploader/fileUpload?name=3969.pdf&amp;show=dcatalogues/1/1532470/3969.pdf&amp;view=true" TargetMode="External"/><Relationship Id="rId4" Type="http://schemas.openxmlformats.org/officeDocument/2006/relationships/settings" Target="settings.xml"/><Relationship Id="rId9" Type="http://schemas.openxmlformats.org/officeDocument/2006/relationships/hyperlink" Target="https://magtu.informsystema.ru/uploader/fileUpload?name=3215.pdf&amp;show=dcatalogues/1/1136744/3215.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6193</Words>
  <Characters>35301</Characters>
  <Application>Microsoft Office Word</Application>
  <DocSecurity>0</DocSecurity>
  <Lines>294</Lines>
  <Paragraphs>82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2020-2021_38_04_02-ЭМм-20_29_plx_Управление изменениями</vt:lpstr>
      <vt:lpstr>Лист1</vt:lpstr>
    </vt:vector>
  </TitlesOfParts>
  <Company>Microsoft</Company>
  <LinksUpToDate>false</LinksUpToDate>
  <CharactersWithSpaces>41412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2020-2021_38_04_02-ЭМм-20_29_plx_Управление изменениями</dc:title>
  <dc:creator>FastReport.NET</dc:creator>
  <cp:lastModifiedBy>User</cp:lastModifiedBy>
  <cp:revision>2</cp:revision>
  <dcterms:created xsi:type="dcterms:W3CDTF">2020-10-30T19:02:00Z</dcterms:created>
  <dcterms:modified xsi:type="dcterms:W3CDTF">2020-10-30T19:02:00Z</dcterms:modified>
</cp:coreProperties>
</file>