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861" w:rsidRDefault="00414020" w:rsidP="00414020">
      <w:pPr>
        <w:ind w:right="-850" w:hanging="1701"/>
        <w:jc w:val="center"/>
        <w:rPr>
          <w:sz w:val="0"/>
          <w:szCs w:val="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391400" cy="10464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135" cy="1046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92861" w:rsidRPr="00414020" w:rsidRDefault="00414020" w:rsidP="00414020">
      <w:pPr>
        <w:ind w:right="-850" w:hanging="170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0D4A4854">
            <wp:extent cx="7522845" cy="10626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2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402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928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F92861">
        <w:trPr>
          <w:trHeight w:hRule="exact" w:val="131"/>
        </w:trPr>
        <w:tc>
          <w:tcPr>
            <w:tcW w:w="3119" w:type="dxa"/>
          </w:tcPr>
          <w:p w:rsidR="00F92861" w:rsidRDefault="00F92861"/>
        </w:tc>
        <w:tc>
          <w:tcPr>
            <w:tcW w:w="6238" w:type="dxa"/>
          </w:tcPr>
          <w:p w:rsidR="00F92861" w:rsidRDefault="00F92861"/>
        </w:tc>
      </w:tr>
      <w:tr w:rsidR="00F9286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92861" w:rsidRDefault="00F92861"/>
        </w:tc>
      </w:tr>
      <w:tr w:rsidR="00F92861">
        <w:trPr>
          <w:trHeight w:hRule="exact" w:val="13"/>
        </w:trPr>
        <w:tc>
          <w:tcPr>
            <w:tcW w:w="3119" w:type="dxa"/>
          </w:tcPr>
          <w:p w:rsidR="00F92861" w:rsidRDefault="00F92861"/>
        </w:tc>
        <w:tc>
          <w:tcPr>
            <w:tcW w:w="6238" w:type="dxa"/>
          </w:tcPr>
          <w:p w:rsidR="00F92861" w:rsidRDefault="00F92861"/>
        </w:tc>
      </w:tr>
      <w:tr w:rsidR="00F9286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92861" w:rsidRDefault="00F92861"/>
        </w:tc>
      </w:tr>
      <w:tr w:rsidR="00F92861">
        <w:trPr>
          <w:trHeight w:hRule="exact" w:val="96"/>
        </w:trPr>
        <w:tc>
          <w:tcPr>
            <w:tcW w:w="3119" w:type="dxa"/>
          </w:tcPr>
          <w:p w:rsidR="00F92861" w:rsidRDefault="00F92861"/>
        </w:tc>
        <w:tc>
          <w:tcPr>
            <w:tcW w:w="6238" w:type="dxa"/>
          </w:tcPr>
          <w:p w:rsidR="00F92861" w:rsidRDefault="00F92861"/>
        </w:tc>
      </w:tr>
      <w:tr w:rsidR="00F92861" w:rsidRPr="000D20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F92861" w:rsidRPr="000D208D">
        <w:trPr>
          <w:trHeight w:hRule="exact" w:val="138"/>
        </w:trPr>
        <w:tc>
          <w:tcPr>
            <w:tcW w:w="3119" w:type="dxa"/>
          </w:tcPr>
          <w:p w:rsidR="00F92861" w:rsidRPr="00414020" w:rsidRDefault="00F92861"/>
        </w:tc>
        <w:tc>
          <w:tcPr>
            <w:tcW w:w="6238" w:type="dxa"/>
          </w:tcPr>
          <w:p w:rsidR="00F92861" w:rsidRPr="00414020" w:rsidRDefault="00F92861"/>
        </w:tc>
      </w:tr>
      <w:tr w:rsidR="00F92861" w:rsidRPr="000D208D">
        <w:trPr>
          <w:trHeight w:hRule="exact" w:val="555"/>
        </w:trPr>
        <w:tc>
          <w:tcPr>
            <w:tcW w:w="3119" w:type="dxa"/>
          </w:tcPr>
          <w:p w:rsidR="00F92861" w:rsidRPr="00414020" w:rsidRDefault="00F92861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92861" w:rsidRPr="00414020" w:rsidRDefault="00414020">
            <w:pPr>
              <w:spacing w:after="0" w:line="240" w:lineRule="auto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  <w:tr w:rsidR="00F92861" w:rsidRPr="000D208D">
        <w:trPr>
          <w:trHeight w:hRule="exact" w:val="277"/>
        </w:trPr>
        <w:tc>
          <w:tcPr>
            <w:tcW w:w="3119" w:type="dxa"/>
          </w:tcPr>
          <w:p w:rsidR="00F92861" w:rsidRPr="00414020" w:rsidRDefault="00F92861"/>
        </w:tc>
        <w:tc>
          <w:tcPr>
            <w:tcW w:w="6238" w:type="dxa"/>
          </w:tcPr>
          <w:p w:rsidR="00F92861" w:rsidRPr="00414020" w:rsidRDefault="00F92861"/>
        </w:tc>
      </w:tr>
      <w:tr w:rsidR="00F92861" w:rsidRPr="000D20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92861" w:rsidRPr="00414020" w:rsidRDefault="00F92861"/>
        </w:tc>
      </w:tr>
      <w:tr w:rsidR="00F92861" w:rsidRPr="000D208D">
        <w:trPr>
          <w:trHeight w:hRule="exact" w:val="13"/>
        </w:trPr>
        <w:tc>
          <w:tcPr>
            <w:tcW w:w="3119" w:type="dxa"/>
          </w:tcPr>
          <w:p w:rsidR="00F92861" w:rsidRPr="00414020" w:rsidRDefault="00F92861"/>
        </w:tc>
        <w:tc>
          <w:tcPr>
            <w:tcW w:w="6238" w:type="dxa"/>
          </w:tcPr>
          <w:p w:rsidR="00F92861" w:rsidRPr="00414020" w:rsidRDefault="00F92861"/>
        </w:tc>
      </w:tr>
      <w:tr w:rsidR="00F92861" w:rsidRPr="000D20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92861" w:rsidRPr="00414020" w:rsidRDefault="00F92861"/>
        </w:tc>
      </w:tr>
      <w:tr w:rsidR="00F92861" w:rsidRPr="000D208D">
        <w:trPr>
          <w:trHeight w:hRule="exact" w:val="96"/>
        </w:trPr>
        <w:tc>
          <w:tcPr>
            <w:tcW w:w="3119" w:type="dxa"/>
          </w:tcPr>
          <w:p w:rsidR="00F92861" w:rsidRPr="00414020" w:rsidRDefault="00F92861"/>
        </w:tc>
        <w:tc>
          <w:tcPr>
            <w:tcW w:w="6238" w:type="dxa"/>
          </w:tcPr>
          <w:p w:rsidR="00F92861" w:rsidRPr="00414020" w:rsidRDefault="00F92861"/>
        </w:tc>
      </w:tr>
      <w:tr w:rsidR="00F92861" w:rsidRPr="000D20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F92861" w:rsidRPr="000D208D">
        <w:trPr>
          <w:trHeight w:hRule="exact" w:val="138"/>
        </w:trPr>
        <w:tc>
          <w:tcPr>
            <w:tcW w:w="3119" w:type="dxa"/>
          </w:tcPr>
          <w:p w:rsidR="00F92861" w:rsidRPr="00414020" w:rsidRDefault="00F92861"/>
        </w:tc>
        <w:tc>
          <w:tcPr>
            <w:tcW w:w="6238" w:type="dxa"/>
          </w:tcPr>
          <w:p w:rsidR="00F92861" w:rsidRPr="00414020" w:rsidRDefault="00F92861"/>
        </w:tc>
      </w:tr>
      <w:tr w:rsidR="00F92861" w:rsidRPr="000D208D">
        <w:trPr>
          <w:trHeight w:hRule="exact" w:val="555"/>
        </w:trPr>
        <w:tc>
          <w:tcPr>
            <w:tcW w:w="3119" w:type="dxa"/>
          </w:tcPr>
          <w:p w:rsidR="00F92861" w:rsidRPr="00414020" w:rsidRDefault="00F92861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F92861" w:rsidRPr="00414020" w:rsidRDefault="00414020">
            <w:pPr>
              <w:spacing w:after="0" w:line="240" w:lineRule="auto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</w:tbl>
    <w:p w:rsidR="00F92861" w:rsidRPr="00414020" w:rsidRDefault="00414020">
      <w:pPr>
        <w:rPr>
          <w:sz w:val="0"/>
          <w:szCs w:val="0"/>
        </w:rPr>
      </w:pPr>
      <w:r w:rsidRPr="0041402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928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92861" w:rsidRPr="000D208D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владением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агентов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рынков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</w:t>
            </w:r>
            <w:r w:rsidRPr="00414020">
              <w:t xml:space="preserve"> </w:t>
            </w:r>
          </w:p>
        </w:tc>
      </w:tr>
      <w:tr w:rsidR="00F92861" w:rsidRPr="000D208D">
        <w:trPr>
          <w:trHeight w:hRule="exact" w:val="138"/>
        </w:trPr>
        <w:tc>
          <w:tcPr>
            <w:tcW w:w="1985" w:type="dxa"/>
          </w:tcPr>
          <w:p w:rsidR="00F92861" w:rsidRPr="00414020" w:rsidRDefault="00F92861"/>
        </w:tc>
        <w:tc>
          <w:tcPr>
            <w:tcW w:w="7372" w:type="dxa"/>
          </w:tcPr>
          <w:p w:rsidR="00F92861" w:rsidRPr="00414020" w:rsidRDefault="00F92861"/>
        </w:tc>
      </w:tr>
      <w:tr w:rsidR="00F92861" w:rsidRPr="000D208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14020">
              <w:t xml:space="preserve"> </w:t>
            </w:r>
          </w:p>
        </w:tc>
      </w:tr>
      <w:tr w:rsidR="00F92861" w:rsidRPr="000D208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14020">
              <w:t xml:space="preserve"> </w:t>
            </w:r>
          </w:p>
        </w:tc>
      </w:tr>
      <w:tr w:rsidR="00F928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>
              <w:t xml:space="preserve"> </w:t>
            </w:r>
          </w:p>
        </w:tc>
      </w:tr>
      <w:tr w:rsidR="00F928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F928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F92861" w:rsidRPr="000D20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14020">
              <w:t xml:space="preserve"> </w:t>
            </w:r>
          </w:p>
        </w:tc>
      </w:tr>
      <w:tr w:rsidR="00F92861" w:rsidRPr="000D20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14020">
              <w:t xml:space="preserve"> </w:t>
            </w:r>
          </w:p>
        </w:tc>
      </w:tr>
      <w:tr w:rsidR="00F92861" w:rsidRPr="000D20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414020">
              <w:t xml:space="preserve"> </w:t>
            </w:r>
          </w:p>
        </w:tc>
      </w:tr>
      <w:tr w:rsidR="00F92861" w:rsidRPr="000D208D">
        <w:trPr>
          <w:trHeight w:hRule="exact" w:val="138"/>
        </w:trPr>
        <w:tc>
          <w:tcPr>
            <w:tcW w:w="1985" w:type="dxa"/>
          </w:tcPr>
          <w:p w:rsidR="00F92861" w:rsidRPr="00414020" w:rsidRDefault="00F92861"/>
        </w:tc>
        <w:tc>
          <w:tcPr>
            <w:tcW w:w="7372" w:type="dxa"/>
          </w:tcPr>
          <w:p w:rsidR="00F92861" w:rsidRPr="00414020" w:rsidRDefault="00F92861"/>
        </w:tc>
      </w:tr>
      <w:tr w:rsidR="00F92861" w:rsidRPr="000D20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14020">
              <w:t xml:space="preserve"> </w:t>
            </w:r>
          </w:p>
        </w:tc>
      </w:tr>
      <w:tr w:rsidR="00F92861" w:rsidRPr="000D20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деятельности»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14020">
              <w:t xml:space="preserve"> </w:t>
            </w:r>
          </w:p>
        </w:tc>
      </w:tr>
      <w:tr w:rsidR="00F92861" w:rsidRPr="000D208D">
        <w:trPr>
          <w:trHeight w:hRule="exact" w:val="277"/>
        </w:trPr>
        <w:tc>
          <w:tcPr>
            <w:tcW w:w="1985" w:type="dxa"/>
          </w:tcPr>
          <w:p w:rsidR="00F92861" w:rsidRPr="00414020" w:rsidRDefault="00F92861"/>
        </w:tc>
        <w:tc>
          <w:tcPr>
            <w:tcW w:w="7372" w:type="dxa"/>
          </w:tcPr>
          <w:p w:rsidR="00F92861" w:rsidRPr="00414020" w:rsidRDefault="00F92861"/>
        </w:tc>
      </w:tr>
      <w:tr w:rsidR="00F9286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92861" w:rsidRDefault="004140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92861" w:rsidRDefault="004140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92861" w:rsidRPr="000D208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F92861" w:rsidRPr="000D208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 и методы разработки корпоративных стратегий и программ организационного развития</w:t>
            </w:r>
          </w:p>
        </w:tc>
      </w:tr>
      <w:tr w:rsidR="00F92861" w:rsidRPr="000D208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корпоративную стратегию, программы организационного развития и изменений</w:t>
            </w:r>
          </w:p>
        </w:tc>
      </w:tr>
      <w:tr w:rsidR="00F92861" w:rsidRPr="000D208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реализации корпоративной стратегии и программ организационного развития</w:t>
            </w:r>
          </w:p>
        </w:tc>
      </w:tr>
      <w:tr w:rsidR="00F92861" w:rsidRPr="000D208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F92861" w:rsidRPr="000D208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экономического и стратегического анализа</w:t>
            </w:r>
          </w:p>
        </w:tc>
      </w:tr>
      <w:tr w:rsidR="00F92861" w:rsidRPr="000D208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поведение экономических агентов и рынков в глобальной среде</w:t>
            </w:r>
          </w:p>
        </w:tc>
      </w:tr>
      <w:tr w:rsidR="00F92861" w:rsidRPr="000D20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использования методов экономического и стратегического анализа деятельности субъектов экономики на глобальных рынках</w:t>
            </w:r>
          </w:p>
        </w:tc>
      </w:tr>
    </w:tbl>
    <w:p w:rsidR="00F92861" w:rsidRPr="00414020" w:rsidRDefault="00414020">
      <w:pPr>
        <w:rPr>
          <w:sz w:val="0"/>
          <w:szCs w:val="0"/>
        </w:rPr>
      </w:pPr>
      <w:r w:rsidRPr="0041402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0"/>
        <w:gridCol w:w="1493"/>
        <w:gridCol w:w="406"/>
        <w:gridCol w:w="543"/>
        <w:gridCol w:w="643"/>
        <w:gridCol w:w="687"/>
        <w:gridCol w:w="514"/>
        <w:gridCol w:w="1550"/>
        <w:gridCol w:w="1631"/>
        <w:gridCol w:w="1253"/>
      </w:tblGrid>
      <w:tr w:rsidR="00F92861" w:rsidRPr="000D208D">
        <w:trPr>
          <w:trHeight w:hRule="exact" w:val="285"/>
        </w:trPr>
        <w:tc>
          <w:tcPr>
            <w:tcW w:w="710" w:type="dxa"/>
          </w:tcPr>
          <w:p w:rsidR="00F92861" w:rsidRPr="00414020" w:rsidRDefault="00F92861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14020">
              <w:t xml:space="preserve"> </w:t>
            </w:r>
          </w:p>
        </w:tc>
      </w:tr>
      <w:tr w:rsidR="00F92861" w:rsidRPr="000D208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28,3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414020">
              <w:t xml:space="preserve"> </w:t>
            </w:r>
          </w:p>
          <w:p w:rsidR="00F92861" w:rsidRPr="00414020" w:rsidRDefault="00F9286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92861" w:rsidRPr="00414020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414020">
              <w:t xml:space="preserve"> </w:t>
            </w:r>
          </w:p>
        </w:tc>
      </w:tr>
      <w:tr w:rsidR="00F92861" w:rsidRPr="000D208D">
        <w:trPr>
          <w:trHeight w:hRule="exact" w:val="138"/>
        </w:trPr>
        <w:tc>
          <w:tcPr>
            <w:tcW w:w="710" w:type="dxa"/>
          </w:tcPr>
          <w:p w:rsidR="00F92861" w:rsidRPr="00414020" w:rsidRDefault="00F92861"/>
        </w:tc>
        <w:tc>
          <w:tcPr>
            <w:tcW w:w="1702" w:type="dxa"/>
          </w:tcPr>
          <w:p w:rsidR="00F92861" w:rsidRPr="00414020" w:rsidRDefault="00F92861"/>
        </w:tc>
        <w:tc>
          <w:tcPr>
            <w:tcW w:w="426" w:type="dxa"/>
          </w:tcPr>
          <w:p w:rsidR="00F92861" w:rsidRPr="00414020" w:rsidRDefault="00F92861"/>
        </w:tc>
        <w:tc>
          <w:tcPr>
            <w:tcW w:w="568" w:type="dxa"/>
          </w:tcPr>
          <w:p w:rsidR="00F92861" w:rsidRPr="00414020" w:rsidRDefault="00F92861"/>
        </w:tc>
        <w:tc>
          <w:tcPr>
            <w:tcW w:w="710" w:type="dxa"/>
          </w:tcPr>
          <w:p w:rsidR="00F92861" w:rsidRPr="00414020" w:rsidRDefault="00F92861"/>
        </w:tc>
        <w:tc>
          <w:tcPr>
            <w:tcW w:w="710" w:type="dxa"/>
          </w:tcPr>
          <w:p w:rsidR="00F92861" w:rsidRPr="00414020" w:rsidRDefault="00F92861"/>
        </w:tc>
        <w:tc>
          <w:tcPr>
            <w:tcW w:w="568" w:type="dxa"/>
          </w:tcPr>
          <w:p w:rsidR="00F92861" w:rsidRPr="00414020" w:rsidRDefault="00F92861"/>
        </w:tc>
        <w:tc>
          <w:tcPr>
            <w:tcW w:w="1560" w:type="dxa"/>
          </w:tcPr>
          <w:p w:rsidR="00F92861" w:rsidRPr="00414020" w:rsidRDefault="00F92861"/>
        </w:tc>
        <w:tc>
          <w:tcPr>
            <w:tcW w:w="1702" w:type="dxa"/>
          </w:tcPr>
          <w:p w:rsidR="00F92861" w:rsidRPr="00414020" w:rsidRDefault="00F92861"/>
        </w:tc>
        <w:tc>
          <w:tcPr>
            <w:tcW w:w="1277" w:type="dxa"/>
          </w:tcPr>
          <w:p w:rsidR="00F92861" w:rsidRPr="00414020" w:rsidRDefault="00F92861"/>
        </w:tc>
      </w:tr>
      <w:tr w:rsidR="00F9286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414020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414020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9286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2861" w:rsidRDefault="00F928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92861" w:rsidRDefault="00F9286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</w:tr>
      <w:tr w:rsidR="00F92861" w:rsidRPr="000D208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4140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оценочной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414020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F92861"/>
        </w:tc>
      </w:tr>
      <w:tr w:rsidR="00F92861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4140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оценочной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деятельности.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414020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тестированию, выполнению контрольных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414020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F928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</w:tr>
      <w:tr w:rsidR="00F92861" w:rsidRPr="000D208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4140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целесообразных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414020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F92861"/>
        </w:tc>
      </w:tr>
      <w:tr w:rsidR="00F92861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4140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Доходный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затратного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подхода</w:t>
            </w:r>
            <w:r w:rsidRPr="00414020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тестированию, выполнению контрольных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414020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F928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</w:tr>
      <w:tr w:rsidR="00F928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</w:tr>
      <w:tr w:rsidR="00F928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ПК-2,ПК-5</w:t>
            </w:r>
          </w:p>
        </w:tc>
      </w:tr>
    </w:tbl>
    <w:p w:rsidR="00F92861" w:rsidRDefault="004140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928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92861">
        <w:trPr>
          <w:trHeight w:hRule="exact" w:val="138"/>
        </w:trPr>
        <w:tc>
          <w:tcPr>
            <w:tcW w:w="9357" w:type="dxa"/>
          </w:tcPr>
          <w:p w:rsidR="00F92861" w:rsidRDefault="00F92861"/>
        </w:tc>
      </w:tr>
      <w:tr w:rsidR="00F92861" w:rsidRPr="000D208D" w:rsidTr="00F566FF">
        <w:trPr>
          <w:trHeight w:hRule="exact" w:val="116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«Управление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бизнеса»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являющихся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(слайд-лекции,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дистанционную.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414020">
              <w:t xml:space="preserve"> </w:t>
            </w:r>
          </w:p>
          <w:p w:rsidR="00F92861" w:rsidRPr="00414020" w:rsidRDefault="00F566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сопровождаться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слайдами.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эффектов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(анимированных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объектов),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наглядно-образное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</w:p>
        </w:tc>
      </w:tr>
      <w:tr w:rsidR="00F92861" w:rsidRPr="000D208D">
        <w:trPr>
          <w:trHeight w:hRule="exact" w:val="277"/>
        </w:trPr>
        <w:tc>
          <w:tcPr>
            <w:tcW w:w="9357" w:type="dxa"/>
          </w:tcPr>
          <w:p w:rsidR="00F92861" w:rsidRPr="00414020" w:rsidRDefault="00F92861"/>
        </w:tc>
      </w:tr>
      <w:tr w:rsidR="00F92861" w:rsidRPr="000D20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414020">
              <w:t xml:space="preserve"> </w:t>
            </w:r>
          </w:p>
        </w:tc>
      </w:tr>
      <w:tr w:rsidR="00F928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92861">
        <w:trPr>
          <w:trHeight w:hRule="exact" w:val="138"/>
        </w:trPr>
        <w:tc>
          <w:tcPr>
            <w:tcW w:w="9357" w:type="dxa"/>
          </w:tcPr>
          <w:p w:rsidR="00F92861" w:rsidRDefault="00F92861"/>
        </w:tc>
      </w:tr>
      <w:tr w:rsidR="00F92861" w:rsidRPr="000D20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414020">
              <w:t xml:space="preserve"> </w:t>
            </w:r>
          </w:p>
        </w:tc>
      </w:tr>
      <w:tr w:rsidR="00F928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F92861" w:rsidRDefault="004140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92861" w:rsidRPr="000D20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14020">
              <w:t xml:space="preserve"> </w:t>
            </w:r>
          </w:p>
        </w:tc>
      </w:tr>
      <w:tr w:rsidR="00F9286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92861" w:rsidRPr="000D208D" w:rsidTr="00F566FF">
        <w:trPr>
          <w:trHeight w:hRule="exact" w:val="15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Чеботарев,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Н.Ф.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(бизнеса):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Н.Ф.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Чеботарев.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Дашков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140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978-5-394-02368-2.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140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14020">
              <w:t xml:space="preserve"> </w:t>
            </w:r>
            <w:hyperlink r:id="rId8" w:history="1">
              <w:r w:rsidRPr="005505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https://e.lanbook.com/book/93453</w:t>
              </w:r>
            </w:hyperlink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 w:rsidR="000D20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14020">
              <w:t xml:space="preserve"> </w:t>
            </w:r>
          </w:p>
          <w:p w:rsidR="00F92861" w:rsidRPr="00414020" w:rsidRDefault="00414020" w:rsidP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t xml:space="preserve"> </w:t>
            </w:r>
          </w:p>
        </w:tc>
      </w:tr>
      <w:tr w:rsidR="00F92861" w:rsidRPr="000D208D">
        <w:trPr>
          <w:trHeight w:hRule="exact" w:val="138"/>
        </w:trPr>
        <w:tc>
          <w:tcPr>
            <w:tcW w:w="9357" w:type="dxa"/>
          </w:tcPr>
          <w:p w:rsidR="00F92861" w:rsidRPr="00414020" w:rsidRDefault="00F92861"/>
        </w:tc>
      </w:tr>
      <w:tr w:rsidR="00F928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92861" w:rsidRPr="00F566FF" w:rsidTr="000D208D">
        <w:trPr>
          <w:trHeight w:hRule="exact" w:val="28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566FF" w:rsidRPr="002575AF" w:rsidRDefault="00F566FF" w:rsidP="00F566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Трифонов,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Н.Ю.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стоимости: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Н.Ю.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Трифонов.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Минск: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Вышэйшая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978-985-06-2822-0.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«Лань»: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575AF">
              <w:t xml:space="preserve"> </w:t>
            </w:r>
            <w:hyperlink r:id="rId9" w:history="1">
              <w:r w:rsidRPr="00592C3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https://e.lanbook.com/book/97320</w:t>
              </w:r>
            </w:hyperlink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</w:t>
            </w:r>
            <w:r w:rsidR="000D20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0D20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авториз.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2575AF">
              <w:t xml:space="preserve"> </w:t>
            </w:r>
          </w:p>
          <w:p w:rsidR="00F92861" w:rsidRPr="00414020" w:rsidRDefault="00F566FF" w:rsidP="00F566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575AF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Лисовский,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А.Л.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фирмы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(бизнеса):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А.Л.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Лисовский,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Никерова,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Шмелева.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консультант,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0D208D" w:rsidRPr="00565828">
              <w:t xml:space="preserve"> </w:t>
            </w:r>
            <w:r w:rsidR="000D20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978-5-6040243-3-1.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«Лань»: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0D208D" w:rsidRPr="00565828">
              <w:t xml:space="preserve"> </w:t>
            </w:r>
            <w:r w:rsidR="000D20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0D208D" w:rsidRPr="00565828">
              <w:t xml:space="preserve"> </w:t>
            </w:r>
            <w:hyperlink r:id="rId10" w:history="1">
              <w:r w:rsidR="000D208D" w:rsidRPr="00096E3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https://e.lanbook.com/book/106242</w:t>
              </w:r>
            </w:hyperlink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</w:t>
            </w:r>
            <w:r w:rsidR="000D20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.2020).—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авториз.</w:t>
            </w:r>
            <w:r w:rsidR="000D208D" w:rsidRPr="00565828">
              <w:t xml:space="preserve"> </w:t>
            </w:r>
            <w:r w:rsidR="000D208D" w:rsidRPr="005658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</w:p>
        </w:tc>
      </w:tr>
      <w:tr w:rsidR="00F92861" w:rsidRPr="00F566FF">
        <w:trPr>
          <w:trHeight w:hRule="exact" w:val="138"/>
        </w:trPr>
        <w:tc>
          <w:tcPr>
            <w:tcW w:w="9357" w:type="dxa"/>
          </w:tcPr>
          <w:p w:rsidR="00F92861" w:rsidRPr="00414020" w:rsidRDefault="00F92861"/>
        </w:tc>
      </w:tr>
      <w:tr w:rsidR="00F928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92861" w:rsidRPr="000D208D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 w:rsidP="000D20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Перцев,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Перцев.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Самара: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СамГАУ,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140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14020">
              <w:t xml:space="preserve"> </w:t>
            </w:r>
            <w:hyperlink r:id="rId11" w:history="1">
              <w:r w:rsidRPr="005505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https://e.lanbook.com/book/123625</w:t>
              </w:r>
            </w:hyperlink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</w:t>
            </w:r>
            <w:r w:rsidR="000D20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0D20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авториз.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14020">
              <w:t xml:space="preserve"> </w:t>
            </w:r>
          </w:p>
        </w:tc>
      </w:tr>
      <w:tr w:rsidR="00F92861" w:rsidRPr="000D208D">
        <w:trPr>
          <w:trHeight w:hRule="exact" w:val="138"/>
        </w:trPr>
        <w:tc>
          <w:tcPr>
            <w:tcW w:w="9357" w:type="dxa"/>
          </w:tcPr>
          <w:p w:rsidR="00F92861" w:rsidRPr="00414020" w:rsidRDefault="00F92861"/>
        </w:tc>
      </w:tr>
      <w:tr w:rsidR="00F92861" w:rsidRPr="000D20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414020">
              <w:t xml:space="preserve"> </w:t>
            </w:r>
          </w:p>
        </w:tc>
      </w:tr>
    </w:tbl>
    <w:p w:rsidR="00F92861" w:rsidRPr="00414020" w:rsidRDefault="00414020">
      <w:pPr>
        <w:rPr>
          <w:sz w:val="0"/>
          <w:szCs w:val="0"/>
        </w:rPr>
      </w:pPr>
      <w:r w:rsidRPr="0041402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F92861" w:rsidRPr="000D208D" w:rsidTr="00F566F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lastRenderedPageBreak/>
              <w:t xml:space="preserve"> </w:t>
            </w:r>
          </w:p>
        </w:tc>
      </w:tr>
      <w:tr w:rsidR="00F92861" w:rsidRPr="000D208D" w:rsidTr="00F566FF">
        <w:trPr>
          <w:trHeight w:hRule="exact" w:val="277"/>
        </w:trPr>
        <w:tc>
          <w:tcPr>
            <w:tcW w:w="400" w:type="dxa"/>
          </w:tcPr>
          <w:p w:rsidR="00F92861" w:rsidRPr="00414020" w:rsidRDefault="00F92861"/>
        </w:tc>
        <w:tc>
          <w:tcPr>
            <w:tcW w:w="1979" w:type="dxa"/>
          </w:tcPr>
          <w:p w:rsidR="00F92861" w:rsidRPr="00414020" w:rsidRDefault="00F92861"/>
        </w:tc>
        <w:tc>
          <w:tcPr>
            <w:tcW w:w="3589" w:type="dxa"/>
          </w:tcPr>
          <w:p w:rsidR="00F92861" w:rsidRPr="00414020" w:rsidRDefault="00F92861"/>
        </w:tc>
        <w:tc>
          <w:tcPr>
            <w:tcW w:w="3321" w:type="dxa"/>
          </w:tcPr>
          <w:p w:rsidR="00F92861" w:rsidRPr="00414020" w:rsidRDefault="00F92861"/>
        </w:tc>
        <w:tc>
          <w:tcPr>
            <w:tcW w:w="135" w:type="dxa"/>
          </w:tcPr>
          <w:p w:rsidR="00F92861" w:rsidRPr="00414020" w:rsidRDefault="00F92861"/>
        </w:tc>
      </w:tr>
      <w:tr w:rsidR="00F92861" w:rsidTr="00F566F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2861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92861" w:rsidTr="00F566FF">
        <w:trPr>
          <w:trHeight w:hRule="exact" w:val="555"/>
        </w:trPr>
        <w:tc>
          <w:tcPr>
            <w:tcW w:w="400" w:type="dxa"/>
          </w:tcPr>
          <w:p w:rsidR="00F92861" w:rsidRDefault="00F92861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:rsidR="00F92861" w:rsidRDefault="00F92861"/>
        </w:tc>
      </w:tr>
      <w:tr w:rsidR="00F92861" w:rsidTr="00F566FF">
        <w:trPr>
          <w:trHeight w:hRule="exact" w:val="818"/>
        </w:trPr>
        <w:tc>
          <w:tcPr>
            <w:tcW w:w="400" w:type="dxa"/>
          </w:tcPr>
          <w:p w:rsidR="00F92861" w:rsidRDefault="00F92861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F92861" w:rsidRDefault="00F92861"/>
        </w:tc>
      </w:tr>
      <w:tr w:rsidR="00F92861" w:rsidTr="00F566FF">
        <w:trPr>
          <w:trHeight w:hRule="exact" w:val="555"/>
        </w:trPr>
        <w:tc>
          <w:tcPr>
            <w:tcW w:w="400" w:type="dxa"/>
          </w:tcPr>
          <w:p w:rsidR="00F92861" w:rsidRDefault="00F92861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F92861" w:rsidRDefault="00F92861"/>
        </w:tc>
      </w:tr>
      <w:tr w:rsidR="00F92861" w:rsidTr="00F566FF">
        <w:trPr>
          <w:trHeight w:hRule="exact" w:val="285"/>
        </w:trPr>
        <w:tc>
          <w:tcPr>
            <w:tcW w:w="400" w:type="dxa"/>
          </w:tcPr>
          <w:p w:rsidR="00F92861" w:rsidRDefault="00F92861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F92861" w:rsidRDefault="00F92861"/>
        </w:tc>
      </w:tr>
      <w:tr w:rsidR="00F92861" w:rsidTr="00F566FF">
        <w:trPr>
          <w:trHeight w:hRule="exact" w:val="285"/>
        </w:trPr>
        <w:tc>
          <w:tcPr>
            <w:tcW w:w="400" w:type="dxa"/>
          </w:tcPr>
          <w:p w:rsidR="00F92861" w:rsidRDefault="00F92861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F92861" w:rsidRDefault="00F92861"/>
        </w:tc>
      </w:tr>
      <w:tr w:rsidR="00F92861" w:rsidTr="00F566FF">
        <w:trPr>
          <w:trHeight w:hRule="exact" w:val="138"/>
        </w:trPr>
        <w:tc>
          <w:tcPr>
            <w:tcW w:w="400" w:type="dxa"/>
          </w:tcPr>
          <w:p w:rsidR="00F92861" w:rsidRDefault="00F92861"/>
        </w:tc>
        <w:tc>
          <w:tcPr>
            <w:tcW w:w="1979" w:type="dxa"/>
          </w:tcPr>
          <w:p w:rsidR="00F92861" w:rsidRDefault="00F92861"/>
        </w:tc>
        <w:tc>
          <w:tcPr>
            <w:tcW w:w="3589" w:type="dxa"/>
          </w:tcPr>
          <w:p w:rsidR="00F92861" w:rsidRDefault="00F92861"/>
        </w:tc>
        <w:tc>
          <w:tcPr>
            <w:tcW w:w="3321" w:type="dxa"/>
          </w:tcPr>
          <w:p w:rsidR="00F92861" w:rsidRDefault="00F92861"/>
        </w:tc>
        <w:tc>
          <w:tcPr>
            <w:tcW w:w="135" w:type="dxa"/>
          </w:tcPr>
          <w:p w:rsidR="00F92861" w:rsidRDefault="00F92861"/>
        </w:tc>
      </w:tr>
      <w:tr w:rsidR="00F92861" w:rsidRPr="000D208D" w:rsidTr="00F566F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414020">
              <w:t xml:space="preserve"> </w:t>
            </w:r>
          </w:p>
        </w:tc>
      </w:tr>
      <w:tr w:rsidR="00F92861" w:rsidTr="00F566FF">
        <w:trPr>
          <w:trHeight w:hRule="exact" w:val="270"/>
        </w:trPr>
        <w:tc>
          <w:tcPr>
            <w:tcW w:w="400" w:type="dxa"/>
          </w:tcPr>
          <w:p w:rsidR="00F92861" w:rsidRPr="00414020" w:rsidRDefault="00F92861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</w:tcPr>
          <w:p w:rsidR="00F92861" w:rsidRDefault="00F92861"/>
        </w:tc>
      </w:tr>
      <w:tr w:rsidR="00F92861" w:rsidTr="00F566FF">
        <w:trPr>
          <w:trHeight w:hRule="exact" w:val="14"/>
        </w:trPr>
        <w:tc>
          <w:tcPr>
            <w:tcW w:w="400" w:type="dxa"/>
          </w:tcPr>
          <w:p w:rsidR="00F92861" w:rsidRDefault="00F92861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4140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140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140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140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414020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5" w:type="dxa"/>
          </w:tcPr>
          <w:p w:rsidR="00F92861" w:rsidRDefault="00F92861"/>
        </w:tc>
      </w:tr>
      <w:tr w:rsidR="00F92861" w:rsidTr="00F566FF">
        <w:trPr>
          <w:trHeight w:hRule="exact" w:val="540"/>
        </w:trPr>
        <w:tc>
          <w:tcPr>
            <w:tcW w:w="400" w:type="dxa"/>
          </w:tcPr>
          <w:p w:rsidR="00F92861" w:rsidRDefault="00F92861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F92861"/>
        </w:tc>
        <w:tc>
          <w:tcPr>
            <w:tcW w:w="135" w:type="dxa"/>
          </w:tcPr>
          <w:p w:rsidR="00F92861" w:rsidRDefault="00F92861"/>
        </w:tc>
      </w:tr>
      <w:tr w:rsidR="00F92861" w:rsidTr="00F566FF">
        <w:trPr>
          <w:trHeight w:hRule="exact" w:val="826"/>
        </w:trPr>
        <w:tc>
          <w:tcPr>
            <w:tcW w:w="400" w:type="dxa"/>
          </w:tcPr>
          <w:p w:rsidR="00F92861" w:rsidRDefault="00F92861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14020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5" w:type="dxa"/>
          </w:tcPr>
          <w:p w:rsidR="00F92861" w:rsidRDefault="00F92861"/>
        </w:tc>
      </w:tr>
      <w:tr w:rsidR="00F92861" w:rsidTr="00F566FF">
        <w:trPr>
          <w:trHeight w:hRule="exact" w:val="555"/>
        </w:trPr>
        <w:tc>
          <w:tcPr>
            <w:tcW w:w="400" w:type="dxa"/>
          </w:tcPr>
          <w:p w:rsidR="00F92861" w:rsidRDefault="00F92861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4140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140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14020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5" w:type="dxa"/>
          </w:tcPr>
          <w:p w:rsidR="00F92861" w:rsidRDefault="00F92861"/>
        </w:tc>
      </w:tr>
      <w:tr w:rsidR="00F92861" w:rsidTr="00F566FF">
        <w:trPr>
          <w:trHeight w:hRule="exact" w:val="555"/>
        </w:trPr>
        <w:tc>
          <w:tcPr>
            <w:tcW w:w="400" w:type="dxa"/>
          </w:tcPr>
          <w:p w:rsidR="00F92861" w:rsidRDefault="00F92861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Pr="00414020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14020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92861" w:rsidRDefault="00414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5" w:type="dxa"/>
          </w:tcPr>
          <w:p w:rsidR="00F92861" w:rsidRDefault="00F92861"/>
        </w:tc>
      </w:tr>
      <w:tr w:rsidR="00F92861" w:rsidRPr="000D208D" w:rsidTr="00F566FF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14020">
              <w:t xml:space="preserve"> </w:t>
            </w:r>
          </w:p>
        </w:tc>
      </w:tr>
      <w:tr w:rsidR="00F92861" w:rsidRPr="000D208D" w:rsidTr="00F566FF">
        <w:trPr>
          <w:trHeight w:hRule="exact" w:val="138"/>
        </w:trPr>
        <w:tc>
          <w:tcPr>
            <w:tcW w:w="400" w:type="dxa"/>
          </w:tcPr>
          <w:p w:rsidR="00F92861" w:rsidRPr="00414020" w:rsidRDefault="00F92861"/>
        </w:tc>
        <w:tc>
          <w:tcPr>
            <w:tcW w:w="1979" w:type="dxa"/>
          </w:tcPr>
          <w:p w:rsidR="00F92861" w:rsidRPr="00414020" w:rsidRDefault="00F92861"/>
        </w:tc>
        <w:tc>
          <w:tcPr>
            <w:tcW w:w="3589" w:type="dxa"/>
          </w:tcPr>
          <w:p w:rsidR="00F92861" w:rsidRPr="00414020" w:rsidRDefault="00F92861"/>
        </w:tc>
        <w:tc>
          <w:tcPr>
            <w:tcW w:w="3321" w:type="dxa"/>
          </w:tcPr>
          <w:p w:rsidR="00F92861" w:rsidRPr="00414020" w:rsidRDefault="00F92861"/>
        </w:tc>
        <w:tc>
          <w:tcPr>
            <w:tcW w:w="135" w:type="dxa"/>
          </w:tcPr>
          <w:p w:rsidR="00F92861" w:rsidRPr="00414020" w:rsidRDefault="00F92861"/>
        </w:tc>
      </w:tr>
      <w:tr w:rsidR="00F92861" w:rsidRPr="000D208D" w:rsidTr="00F566FF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414020">
              <w:t xml:space="preserve"> </w:t>
            </w:r>
          </w:p>
        </w:tc>
      </w:tr>
      <w:tr w:rsidR="00F92861" w:rsidRPr="000D208D" w:rsidTr="00F566FF">
        <w:trPr>
          <w:trHeight w:val="293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140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1402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414020">
              <w:t xml:space="preserve"> </w:t>
            </w:r>
          </w:p>
          <w:p w:rsidR="00F92861" w:rsidRPr="00414020" w:rsidRDefault="004140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414020">
              <w:t xml:space="preserve"> </w:t>
            </w:r>
            <w:r w:rsidRPr="004140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414020">
              <w:t xml:space="preserve"> </w:t>
            </w:r>
          </w:p>
        </w:tc>
      </w:tr>
      <w:tr w:rsidR="00F92861" w:rsidRPr="000D208D" w:rsidTr="00F566FF">
        <w:trPr>
          <w:trHeight w:hRule="exact" w:val="324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92861" w:rsidRPr="00414020" w:rsidRDefault="00F92861"/>
        </w:tc>
      </w:tr>
    </w:tbl>
    <w:p w:rsidR="00414020" w:rsidRDefault="00414020">
      <w:pPr>
        <w:sectPr w:rsidR="0041402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14020" w:rsidRDefault="00414020" w:rsidP="00414020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1</w:t>
      </w:r>
    </w:p>
    <w:p w:rsidR="00414020" w:rsidRPr="00F70EE5" w:rsidRDefault="00414020" w:rsidP="00414020">
      <w:pPr>
        <w:spacing w:after="0" w:line="240" w:lineRule="auto"/>
        <w:ind w:firstLine="756"/>
        <w:jc w:val="both"/>
        <w:rPr>
          <w:sz w:val="24"/>
          <w:szCs w:val="24"/>
        </w:rPr>
      </w:pP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самостоятельной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работы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  <w:r w:rsidRPr="00F70EE5">
        <w:t xml:space="preserve"> </w:t>
      </w:r>
    </w:p>
    <w:p w:rsidR="00414020" w:rsidRPr="00A30FF4" w:rsidRDefault="00414020" w:rsidP="0041402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12"/>
          <w:szCs w:val="12"/>
        </w:rPr>
      </w:pPr>
    </w:p>
    <w:p w:rsidR="00414020" w:rsidRPr="00A30FF4" w:rsidRDefault="00414020" w:rsidP="004140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«Теория и практика оценочной деятельности» предусмотрена аудиторная и внеаудиторная самостоятельная работа обучающихся. </w:t>
      </w:r>
    </w:p>
    <w:p w:rsidR="00414020" w:rsidRPr="00A30FF4" w:rsidRDefault="00414020" w:rsidP="0041402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414020" w:rsidRPr="00A30FF4" w:rsidRDefault="00414020" w:rsidP="004140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контрольные работы (АКР) и практические задания:</w:t>
      </w: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Практическое задание 1. Оценка стоимости компании. доходный подход - метод капитализации прибыли</w:t>
      </w:r>
    </w:p>
    <w:p w:rsidR="00414020" w:rsidRPr="00A30FF4" w:rsidRDefault="00414020" w:rsidP="00414020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Практическое задание 2. Оценка стоимости компании. доходный подход - метод дисконтирования</w:t>
      </w:r>
    </w:p>
    <w:p w:rsidR="00414020" w:rsidRPr="00A30FF4" w:rsidRDefault="00414020" w:rsidP="00414020">
      <w:pPr>
        <w:tabs>
          <w:tab w:val="left" w:pos="426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Практическое задание 3. Оценка стоимости компании затратным подходом</w:t>
      </w:r>
    </w:p>
    <w:p w:rsidR="00414020" w:rsidRPr="00A30FF4" w:rsidRDefault="00414020" w:rsidP="00414020">
      <w:pPr>
        <w:tabs>
          <w:tab w:val="left" w:pos="426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Практическое задание 4. Оценка стоимости компании с использованием сравнительного подхода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АКР 1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Оценить динамику выручки от реализации предприятия. 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Используя значения темпа и индекса роста цен рассчитать: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1) изменение абсолютной величины выручки от реализации в ценах 2014 г.;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2) изменение величины выручки от реализации относительно предыдущего года;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3) прирост выручки относительно предыдущего года;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4) прирост выручки относительно базового года.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таблице: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1 –  Результаты оценки динамики выручки от реализации предприятия</w:t>
      </w:r>
    </w:p>
    <w:tbl>
      <w:tblPr>
        <w:tblStyle w:val="1"/>
        <w:tblW w:w="9317" w:type="dxa"/>
        <w:tblInd w:w="108" w:type="dxa"/>
        <w:tblLook w:val="04A0" w:firstRow="1" w:lastRow="0" w:firstColumn="1" w:lastColumn="0" w:noHBand="0" w:noVBand="1"/>
      </w:tblPr>
      <w:tblGrid>
        <w:gridCol w:w="2937"/>
        <w:gridCol w:w="1063"/>
        <w:gridCol w:w="1063"/>
        <w:gridCol w:w="1064"/>
        <w:gridCol w:w="1063"/>
        <w:gridCol w:w="1063"/>
        <w:gridCol w:w="1064"/>
      </w:tblGrid>
      <w:tr w:rsidR="00414020" w:rsidRPr="00A30FF4" w:rsidTr="00203671">
        <w:tc>
          <w:tcPr>
            <w:tcW w:w="9317" w:type="dxa"/>
            <w:gridSpan w:val="7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Динамика выручки от реализации:</w:t>
            </w:r>
          </w:p>
        </w:tc>
      </w:tr>
      <w:tr w:rsidR="00414020" w:rsidRPr="00A30FF4" w:rsidTr="00203671">
        <w:tc>
          <w:tcPr>
            <w:tcW w:w="2937" w:type="dxa"/>
            <w:vMerge w:val="restart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6380" w:type="dxa"/>
            <w:gridSpan w:val="6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Годы</w:t>
            </w:r>
          </w:p>
        </w:tc>
      </w:tr>
      <w:tr w:rsidR="00414020" w:rsidRPr="00A30FF4" w:rsidTr="00203671">
        <w:tc>
          <w:tcPr>
            <w:tcW w:w="2937" w:type="dxa"/>
            <w:vMerge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064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064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2019</w:t>
            </w:r>
          </w:p>
        </w:tc>
      </w:tr>
      <w:tr w:rsidR="00414020" w:rsidRPr="00A30FF4" w:rsidTr="00203671">
        <w:tc>
          <w:tcPr>
            <w:tcW w:w="293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расчета:</w:t>
            </w:r>
          </w:p>
        </w:tc>
        <w:tc>
          <w:tcPr>
            <w:tcW w:w="6380" w:type="dxa"/>
            <w:gridSpan w:val="6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4020" w:rsidRPr="00A30FF4" w:rsidTr="00203671">
        <w:tc>
          <w:tcPr>
            <w:tcW w:w="293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Выручка от реализации в текущих ценах, млн. руб.</w:t>
            </w: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1064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110,9</w:t>
            </w: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122,1</w:t>
            </w:r>
          </w:p>
        </w:tc>
        <w:tc>
          <w:tcPr>
            <w:tcW w:w="1064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138,5</w:t>
            </w:r>
          </w:p>
        </w:tc>
      </w:tr>
      <w:tr w:rsidR="00414020" w:rsidRPr="00A30FF4" w:rsidTr="00203671">
        <w:tc>
          <w:tcPr>
            <w:tcW w:w="293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Темп роста цен в ПСМ, в % к пред. году  </w:t>
            </w: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Индекс роста цен к 2014 г., доли ед.</w:t>
            </w: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_</w:t>
            </w: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119,4</w:t>
            </w: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1,194</w:t>
            </w:r>
          </w:p>
        </w:tc>
        <w:tc>
          <w:tcPr>
            <w:tcW w:w="1064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124,2</w:t>
            </w: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1,483</w:t>
            </w: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113,6</w:t>
            </w: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1,685</w:t>
            </w: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127,9</w:t>
            </w: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2,155</w:t>
            </w:r>
          </w:p>
        </w:tc>
        <w:tc>
          <w:tcPr>
            <w:tcW w:w="1064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128,2</w:t>
            </w: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2,763</w:t>
            </w:r>
          </w:p>
        </w:tc>
      </w:tr>
      <w:tr w:rsidR="00414020" w:rsidRPr="00A30FF4" w:rsidTr="00203671">
        <w:tc>
          <w:tcPr>
            <w:tcW w:w="293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расчета:</w:t>
            </w:r>
          </w:p>
        </w:tc>
        <w:tc>
          <w:tcPr>
            <w:tcW w:w="6380" w:type="dxa"/>
            <w:gridSpan w:val="6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4020" w:rsidRPr="00A30FF4" w:rsidTr="00203671">
        <w:tc>
          <w:tcPr>
            <w:tcW w:w="293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Выручка от реализации в ценах 2014 г., млн. руб.</w:t>
            </w: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То же, в % к пред. году</w:t>
            </w: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3) Прирост, в % к пред. году</w:t>
            </w: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 То же, в % к 2014 г.</w:t>
            </w: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41,1</w:t>
            </w: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АКР 2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Текущая рыночная цена 1 акции предприятия 75 д.е. Ожидаемый размер дивиденда в следующем году – 10 д.е. Ежегодный прирост дивидендов планируется в размере 3 %. Рассчитать стоимость собственного капитала, используя формулу: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D7D1ED" wp14:editId="5B9D6B87">
            <wp:extent cx="1343161" cy="3806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457" t="58542" r="60128" b="34696"/>
                    <a:stretch/>
                  </pic:blipFill>
                  <pic:spPr bwMode="auto">
                    <a:xfrm>
                      <a:off x="0" y="0"/>
                      <a:ext cx="1442837" cy="40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Д1 – дивиденд для первого года прогнозного периода; 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РЦа – рыночная цена 1 акции; 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g – прогнозируемый ежегодный рост дивидендов. </w:t>
      </w:r>
    </w:p>
    <w:p w:rsidR="00414020" w:rsidRPr="00A30FF4" w:rsidRDefault="00414020" w:rsidP="00414020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АКР 3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Коэффициент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62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компании равен 0,75, доходность безрисковых активов 5 %, рыночная доходность 10 %. Рассчитать стоимость собственного капитала, используя формулу: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СК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Еб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B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62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8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Еб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9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" w:name="_Toc6051276"/>
      <w:bookmarkStart w:id="2" w:name="_Toc6791027"/>
      <w:bookmarkStart w:id="3" w:name="_Toc6795358"/>
      <w:bookmarkEnd w:id="1"/>
      <w:bookmarkEnd w:id="2"/>
      <w:bookmarkEnd w:id="3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Еб – номинальная безрисковая норма (ставка) дисконта; 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рыночная доходность.</w:t>
      </w:r>
    </w:p>
    <w:p w:rsidR="00414020" w:rsidRPr="00A30FF4" w:rsidRDefault="00414020" w:rsidP="00414020">
      <w:pPr>
        <w:widowControl w:val="0"/>
        <w:tabs>
          <w:tab w:val="left" w:pos="1800"/>
        </w:tabs>
        <w:spacing w:after="0" w:line="240" w:lineRule="auto"/>
        <w:ind w:right="-73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414020" w:rsidRPr="00A30FF4" w:rsidRDefault="00414020" w:rsidP="0041402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АКР 4 </w:t>
      </w: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Рыночная стоимость обыкновенных акций предприятия составляет 1250 д.е., привилегированные акции – 750 д.е., общий заемный капитал – 350 д.е. Стоимость (доходность) обыкновенных акций – 12 %, привилегированных – 8 %, заемного капитала – 15 %. Оценить взвешенную среднюю стоимость капитала предприятия при ставке налога на прибыль 20 %. Рассчитать средневзвешенную стоимость капитала, используя формулу: </w:t>
      </w:r>
    </w:p>
    <w:p w:rsidR="00414020" w:rsidRPr="00A30FF4" w:rsidRDefault="00414020" w:rsidP="00414020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noProof/>
          <w:sz w:val="24"/>
          <w:szCs w:val="20"/>
        </w:rPr>
        <w:drawing>
          <wp:inline distT="0" distB="0" distL="0" distR="0" wp14:anchorId="413312C1" wp14:editId="5F63417D">
            <wp:extent cx="2858321" cy="1952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63" t="62167" r="46768" b="33841"/>
                    <a:stretch/>
                  </pic:blipFill>
                  <pic:spPr bwMode="auto">
                    <a:xfrm>
                      <a:off x="0" y="0"/>
                      <a:ext cx="3893838" cy="26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020" w:rsidRPr="00A30FF4" w:rsidRDefault="00414020" w:rsidP="0041402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где Спр , Соб – стоимость привлечения акционерного капитала (привилегированные и обыкновенные акции соответственно); </w:t>
      </w:r>
    </w:p>
    <w:p w:rsidR="00414020" w:rsidRPr="00A30FF4" w:rsidRDefault="00414020" w:rsidP="0041402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dпр , dоб – доля привилегированных и обыкновенных акций в структуре капитала предприятия; </w:t>
      </w:r>
    </w:p>
    <w:p w:rsidR="00414020" w:rsidRPr="00A30FF4" w:rsidRDefault="00414020" w:rsidP="0041402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i – стоимость привлечения заемного капитала (проценты по банковскому кредиту); </w:t>
      </w:r>
    </w:p>
    <w:p w:rsidR="00414020" w:rsidRPr="00A30FF4" w:rsidRDefault="00414020" w:rsidP="0041402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Н – ставка налога на прибыль; </w:t>
      </w:r>
    </w:p>
    <w:p w:rsidR="00414020" w:rsidRPr="00A30FF4" w:rsidRDefault="00414020" w:rsidP="0041402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dзк – доля кредитов в структуре капитала предприятия; </w:t>
      </w:r>
    </w:p>
    <w:p w:rsidR="00414020" w:rsidRPr="00A30FF4" w:rsidRDefault="00414020" w:rsidP="0041402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Со – стоимость привлечения капитала за счет эмиссии облигаций; </w:t>
      </w:r>
    </w:p>
    <w:p w:rsidR="00414020" w:rsidRPr="00A30FF4" w:rsidRDefault="00414020" w:rsidP="0041402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dо – доля облигаций в структуре капитала предприятия. </w:t>
      </w:r>
    </w:p>
    <w:p w:rsidR="00414020" w:rsidRPr="00A30FF4" w:rsidRDefault="00414020" w:rsidP="0041402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Результаты расчета представить в таблице:</w:t>
      </w:r>
    </w:p>
    <w:p w:rsidR="00414020" w:rsidRPr="00A30FF4" w:rsidRDefault="00414020" w:rsidP="0041402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Таблица 1 – Результаты расчета средневзвешенной стоимости капитала</w:t>
      </w:r>
    </w:p>
    <w:tbl>
      <w:tblPr>
        <w:tblStyle w:val="1"/>
        <w:tblW w:w="9356" w:type="dxa"/>
        <w:tblInd w:w="108" w:type="dxa"/>
        <w:tblLook w:val="04A0" w:firstRow="1" w:lastRow="0" w:firstColumn="1" w:lastColumn="0" w:noHBand="0" w:noVBand="1"/>
      </w:tblPr>
      <w:tblGrid>
        <w:gridCol w:w="2552"/>
        <w:gridCol w:w="1701"/>
        <w:gridCol w:w="2268"/>
        <w:gridCol w:w="2835"/>
      </w:tblGrid>
      <w:tr w:rsidR="00414020" w:rsidRPr="00A30FF4" w:rsidTr="00203671">
        <w:tc>
          <w:tcPr>
            <w:tcW w:w="2552" w:type="dxa"/>
            <w:vAlign w:val="center"/>
          </w:tcPr>
          <w:p w:rsidR="00414020" w:rsidRPr="00A30FF4" w:rsidRDefault="00414020" w:rsidP="00203671">
            <w:pPr>
              <w:ind w:right="-10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Источник капитала</w:t>
            </w:r>
          </w:p>
        </w:tc>
        <w:tc>
          <w:tcPr>
            <w:tcW w:w="1701" w:type="dxa"/>
            <w:vAlign w:val="center"/>
          </w:tcPr>
          <w:p w:rsidR="00414020" w:rsidRPr="00A30FF4" w:rsidRDefault="00414020" w:rsidP="00203671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Стоимость, %</w:t>
            </w:r>
          </w:p>
        </w:tc>
        <w:tc>
          <w:tcPr>
            <w:tcW w:w="2268" w:type="dxa"/>
            <w:vAlign w:val="center"/>
          </w:tcPr>
          <w:p w:rsidR="00414020" w:rsidRPr="00A30FF4" w:rsidRDefault="00414020" w:rsidP="00203671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Доля в структуре капитала, %</w:t>
            </w:r>
          </w:p>
        </w:tc>
        <w:tc>
          <w:tcPr>
            <w:tcW w:w="2835" w:type="dxa"/>
            <w:vAlign w:val="center"/>
          </w:tcPr>
          <w:p w:rsidR="00414020" w:rsidRPr="00A30FF4" w:rsidRDefault="00414020" w:rsidP="00203671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Взвешенная стоимость, %</w:t>
            </w:r>
          </w:p>
        </w:tc>
      </w:tr>
      <w:tr w:rsidR="00414020" w:rsidRPr="00A30FF4" w:rsidTr="00203671">
        <w:tc>
          <w:tcPr>
            <w:tcW w:w="2552" w:type="dxa"/>
          </w:tcPr>
          <w:p w:rsidR="00414020" w:rsidRPr="00A30FF4" w:rsidRDefault="00414020" w:rsidP="00203671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Заемный капитал</w:t>
            </w:r>
          </w:p>
        </w:tc>
        <w:tc>
          <w:tcPr>
            <w:tcW w:w="1701" w:type="dxa"/>
            <w:vAlign w:val="center"/>
          </w:tcPr>
          <w:p w:rsidR="00414020" w:rsidRPr="00A30FF4" w:rsidRDefault="00414020" w:rsidP="0020367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14020" w:rsidRPr="00A30FF4" w:rsidRDefault="00414020" w:rsidP="0020367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414020" w:rsidRPr="00A30FF4" w:rsidRDefault="00414020" w:rsidP="0020367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4020" w:rsidRPr="00A30FF4" w:rsidTr="00203671">
        <w:tc>
          <w:tcPr>
            <w:tcW w:w="2552" w:type="dxa"/>
          </w:tcPr>
          <w:p w:rsidR="00414020" w:rsidRPr="00A30FF4" w:rsidRDefault="00414020" w:rsidP="00203671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Привилегированные акции</w:t>
            </w:r>
          </w:p>
        </w:tc>
        <w:tc>
          <w:tcPr>
            <w:tcW w:w="1701" w:type="dxa"/>
            <w:vAlign w:val="center"/>
          </w:tcPr>
          <w:p w:rsidR="00414020" w:rsidRPr="00A30FF4" w:rsidRDefault="00414020" w:rsidP="0020367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14020" w:rsidRPr="00A30FF4" w:rsidRDefault="00414020" w:rsidP="0020367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414020" w:rsidRPr="00A30FF4" w:rsidRDefault="00414020" w:rsidP="0020367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4020" w:rsidRPr="00A30FF4" w:rsidTr="00203671">
        <w:tc>
          <w:tcPr>
            <w:tcW w:w="2552" w:type="dxa"/>
          </w:tcPr>
          <w:p w:rsidR="00414020" w:rsidRPr="00A30FF4" w:rsidRDefault="00414020" w:rsidP="00203671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Обыкновенные акции   </w:t>
            </w:r>
          </w:p>
        </w:tc>
        <w:tc>
          <w:tcPr>
            <w:tcW w:w="1701" w:type="dxa"/>
            <w:vAlign w:val="center"/>
          </w:tcPr>
          <w:p w:rsidR="00414020" w:rsidRPr="00A30FF4" w:rsidRDefault="00414020" w:rsidP="0020367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14020" w:rsidRPr="00A30FF4" w:rsidRDefault="00414020" w:rsidP="0020367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414020" w:rsidRPr="00A30FF4" w:rsidRDefault="00414020" w:rsidP="00203671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4020" w:rsidRPr="00A30FF4" w:rsidTr="00203671">
        <w:tc>
          <w:tcPr>
            <w:tcW w:w="4253" w:type="dxa"/>
            <w:gridSpan w:val="2"/>
            <w:vAlign w:val="center"/>
          </w:tcPr>
          <w:p w:rsidR="00414020" w:rsidRPr="00A30FF4" w:rsidRDefault="00414020" w:rsidP="00203671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vAlign w:val="center"/>
          </w:tcPr>
          <w:p w:rsidR="00414020" w:rsidRPr="00A30FF4" w:rsidRDefault="00414020" w:rsidP="00203671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414020" w:rsidRPr="00A30FF4" w:rsidRDefault="00414020" w:rsidP="00203671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414020" w:rsidRPr="00A30FF4" w:rsidRDefault="00414020" w:rsidP="0041402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АКР 5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Рыночная стоимость активов предприятия оценена в 100 д.е., нормализованная чистая прибыль составляет 35 д.е. Средняя доходность активов по аналогичным предприятиям – 12 %. Коэффициент капитализации гудвилла – 15 %. Оценить стоимость предприятия с учетом гудвилла по алгоритму: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1. Определить рыночную стоимость активов предприятия 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2. Определить нормализованную чистую прибыль 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Н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3. Рассчитать ожидаемую прибыль оцениваемого предприятия исходя из среднеотраслевой доходности активов или собственного капитала по формуле:</w:t>
      </w:r>
    </w:p>
    <w:p w:rsidR="00414020" w:rsidRPr="00A30FF4" w:rsidRDefault="00414020" w:rsidP="00414020">
      <w:pPr>
        <w:spacing w:after="0" w:line="240" w:lineRule="auto"/>
        <w:ind w:firstLine="35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ОЖ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А(СК)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СРОТР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по формуле: </w:t>
      </w:r>
    </w:p>
    <w:p w:rsidR="00414020" w:rsidRPr="00A30FF4" w:rsidRDefault="00414020" w:rsidP="00414020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ПРизб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ПРн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ПРож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5. Рассчитать стоимость гудвилла (избыточной прибыли) по формуле: </w:t>
      </w:r>
    </w:p>
    <w:p w:rsidR="00414020" w:rsidRPr="00A30FF4" w:rsidRDefault="00414020" w:rsidP="00414020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 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/ К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Г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 по формуле:</w:t>
      </w:r>
    </w:p>
    <w:p w:rsidR="00414020" w:rsidRPr="00A30FF4" w:rsidRDefault="00414020" w:rsidP="00414020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А(Г)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= 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+ 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414020" w:rsidRPr="00A30FF4" w:rsidRDefault="00414020" w:rsidP="0041402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АКР 6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Рыночная стоимость активов предприятия оценена в 100 д.е., среднегодовой объем реализации продукции 85 д.е., нормализованная чистая прибыль составляет 35 д.е. Среднеотраслевая рентабельность реализации продукции 10 %. Коэффициент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капитализации гудвилла – 15 %. Оценить стоимость предприятия с учетом гудвилла по алгоритму: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1. Определить нормализованную чистую прибыль оцениваемого предприятия.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2. Определить среднеотраслевой мультипликатор «Чистая прибыль / выручка от реализации» (среднеотраслевую рентабельность реализации продукции) за последние 3-5 лет.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Определить среднегодовой объем реализации продукции оцениваемого предприятия за последние 3-5 лет.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по формуле: </w:t>
      </w:r>
    </w:p>
    <w:p w:rsidR="00414020" w:rsidRPr="00A30FF4" w:rsidRDefault="00414020" w:rsidP="00414020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Н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ОР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М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П/В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ОР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среднегодовой объем реализации продукции оцениваемого предприятия;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П/В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мультипликатор «Чистая прибыль/выручка от реализации» (среднеотраслевая рентабельность реализации продукции).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5. Рассчитать стоимость гудвилла капитализацией избыточной прибыли по формуле:</w:t>
      </w:r>
    </w:p>
    <w:p w:rsidR="00414020" w:rsidRPr="00A30FF4" w:rsidRDefault="00414020" w:rsidP="00414020">
      <w:pPr>
        <w:spacing w:after="0" w:line="240" w:lineRule="auto"/>
        <w:ind w:firstLine="35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/К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 по формуле:</w:t>
      </w:r>
    </w:p>
    <w:p w:rsidR="00414020" w:rsidRPr="00A30FF4" w:rsidRDefault="00414020" w:rsidP="00414020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А(Г)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= 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+ 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АКР 7 Рыночная стоимость активов предприятия оценена в 1500 д.е., среднегодовой объем реализации продукции 2100 д.е., нормализованная чистая прибыль составляет 380 д.е. Среднеотраслевая рентабельность реализации продукции 18 %. Коэффициент капитализации гудвилла – 9 %. Оценить стоимость предприятия с учетом гудвилла по алгоритму: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1. Определить нормализованную чистую прибыль оцениваемого предприятия.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2. Определить среднеотраслевой мультипликатор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Определить среднегодовой объем реализации продукции оцениваемого предприятия.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5. Рассчитать стоимость гудвилла капитализацией избыточной прибыли </w:t>
      </w:r>
    </w:p>
    <w:p w:rsidR="00414020" w:rsidRPr="00A30FF4" w:rsidRDefault="00414020" w:rsidP="004140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</w:t>
      </w:r>
    </w:p>
    <w:p w:rsidR="00414020" w:rsidRPr="00A30FF4" w:rsidRDefault="00414020" w:rsidP="00414020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АКР 8 Рассчитать мультипликаторы P/S (отношение рыночной стоимости компании к выручке) и P/E (отношение рыночной стоимости компании к годовой чистой прибыли) для сравнимых предприятий А и Б. 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1: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1 – Результаты расчета мультипликаторов P/S и P/E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296"/>
        <w:gridCol w:w="1046"/>
        <w:gridCol w:w="1046"/>
        <w:gridCol w:w="1046"/>
        <w:gridCol w:w="1046"/>
        <w:gridCol w:w="1046"/>
        <w:gridCol w:w="1046"/>
      </w:tblGrid>
      <w:tr w:rsidR="00414020" w:rsidRPr="00A30FF4" w:rsidTr="00203671">
        <w:tc>
          <w:tcPr>
            <w:tcW w:w="3652" w:type="dxa"/>
            <w:vMerge w:val="restart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343" w:type="dxa"/>
            <w:gridSpan w:val="2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1</w:t>
            </w:r>
          </w:p>
        </w:tc>
        <w:tc>
          <w:tcPr>
            <w:tcW w:w="2343" w:type="dxa"/>
            <w:gridSpan w:val="2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2</w:t>
            </w:r>
          </w:p>
        </w:tc>
        <w:tc>
          <w:tcPr>
            <w:tcW w:w="2343" w:type="dxa"/>
            <w:gridSpan w:val="2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3</w:t>
            </w:r>
          </w:p>
        </w:tc>
      </w:tr>
      <w:tr w:rsidR="00414020" w:rsidRPr="00A30FF4" w:rsidTr="00203671">
        <w:tc>
          <w:tcPr>
            <w:tcW w:w="3652" w:type="dxa"/>
            <w:vMerge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414020" w:rsidRPr="00A30FF4" w:rsidTr="00203671">
        <w:tc>
          <w:tcPr>
            <w:tcW w:w="365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  <w:tc>
          <w:tcPr>
            <w:tcW w:w="7029" w:type="dxa"/>
            <w:gridSpan w:val="6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4020" w:rsidRPr="00A30FF4" w:rsidTr="00203671">
        <w:tc>
          <w:tcPr>
            <w:tcW w:w="3652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Выручка, д.е.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</w:tr>
      <w:tr w:rsidR="00414020" w:rsidRPr="00A30FF4" w:rsidTr="00203671">
        <w:tc>
          <w:tcPr>
            <w:tcW w:w="3652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Чистая прибыль, д.е.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</w:tr>
      <w:tr w:rsidR="00414020" w:rsidRPr="00A30FF4" w:rsidTr="00203671">
        <w:tc>
          <w:tcPr>
            <w:tcW w:w="3652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Рыночная стоимость, д.е.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</w:tr>
      <w:tr w:rsidR="00414020" w:rsidRPr="00A30FF4" w:rsidTr="00203671">
        <w:tc>
          <w:tcPr>
            <w:tcW w:w="3652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акций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  <w:tr w:rsidR="00414020" w:rsidRPr="00A30FF4" w:rsidTr="00203671">
        <w:tc>
          <w:tcPr>
            <w:tcW w:w="3652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Цена 1 акции, д.е.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414020" w:rsidRPr="00A30FF4" w:rsidTr="00203671">
        <w:tc>
          <w:tcPr>
            <w:tcW w:w="3652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  <w:tc>
          <w:tcPr>
            <w:tcW w:w="7029" w:type="dxa"/>
            <w:gridSpan w:val="6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4020" w:rsidRPr="00A30FF4" w:rsidTr="00203671">
        <w:tc>
          <w:tcPr>
            <w:tcW w:w="3652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P/S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14020" w:rsidRPr="00A30FF4" w:rsidTr="00203671">
        <w:tc>
          <w:tcPr>
            <w:tcW w:w="3652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P/E</w:t>
            </w: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результатам расчета сделать выводы учитывая, что: </w:t>
      </w:r>
    </w:p>
    <w:p w:rsidR="00414020" w:rsidRPr="00A30FF4" w:rsidRDefault="00414020" w:rsidP="0041402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значение мультипликатора P/S меньше 2 считается нормой. Значение мультипликатора P/S меньше 1 указывает на недооцененность компании.</w:t>
      </w:r>
    </w:p>
    <w:p w:rsidR="00414020" w:rsidRPr="00A30FF4" w:rsidRDefault="00414020" w:rsidP="0041402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если значение мультипликатора P/E от 0 до 5, то компания недооценена. Если больше – вероятно, переоценена. Значение мультипликатора P/E меньше 0 говорит о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том, что компания принесла убыток.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АКР 9 Рассчитать мультипликаторы P/E (отношение рыночной стоимости компании к годовой чистой прибыли) для сравнимых предприятий А и Б. 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2: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2 – Результаты расчета мультипликаторов P/E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604"/>
        <w:gridCol w:w="1984"/>
        <w:gridCol w:w="1984"/>
      </w:tblGrid>
      <w:tr w:rsidR="00414020" w:rsidRPr="00A30FF4" w:rsidTr="00203671">
        <w:tc>
          <w:tcPr>
            <w:tcW w:w="6204" w:type="dxa"/>
            <w:vMerge w:val="restart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414020" w:rsidRPr="00A30FF4" w:rsidTr="00203671">
        <w:tc>
          <w:tcPr>
            <w:tcW w:w="6204" w:type="dxa"/>
            <w:vMerge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414020" w:rsidRPr="00A30FF4" w:rsidTr="00203671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414020" w:rsidRPr="00A30FF4" w:rsidTr="00203671">
        <w:tc>
          <w:tcPr>
            <w:tcW w:w="6204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Рыночная стоимость, д.е.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4200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3600</w:t>
            </w:r>
          </w:p>
        </w:tc>
      </w:tr>
      <w:tr w:rsidR="00414020" w:rsidRPr="00A30FF4" w:rsidTr="00203671">
        <w:tc>
          <w:tcPr>
            <w:tcW w:w="6204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Чистая прибыль, д.е.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411</w:t>
            </w:r>
          </w:p>
        </w:tc>
      </w:tr>
      <w:tr w:rsidR="00414020" w:rsidRPr="00A30FF4" w:rsidTr="00203671">
        <w:trPr>
          <w:gridAfter w:val="2"/>
          <w:wAfter w:w="4394" w:type="dxa"/>
        </w:trPr>
        <w:tc>
          <w:tcPr>
            <w:tcW w:w="6204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414020" w:rsidRPr="00A30FF4" w:rsidTr="00203671">
        <w:tc>
          <w:tcPr>
            <w:tcW w:w="6204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P/E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выводы.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АКР 10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Рассчитать мультипликаторы P/S (отношение рыночной стоимости компании к выручке) для сравнимых предприятий А и Б. 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3: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3 – Результаты расчета мультипликаторов P/S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72"/>
        <w:gridCol w:w="1991"/>
        <w:gridCol w:w="2009"/>
      </w:tblGrid>
      <w:tr w:rsidR="00414020" w:rsidRPr="00A30FF4" w:rsidTr="00203671">
        <w:tc>
          <w:tcPr>
            <w:tcW w:w="6204" w:type="dxa"/>
            <w:vMerge w:val="restart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414020" w:rsidRPr="00A30FF4" w:rsidTr="00203671">
        <w:tc>
          <w:tcPr>
            <w:tcW w:w="6204" w:type="dxa"/>
            <w:vMerge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414020" w:rsidRPr="00A30FF4" w:rsidTr="00203671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414020" w:rsidRPr="00A30FF4" w:rsidTr="00203671">
        <w:tc>
          <w:tcPr>
            <w:tcW w:w="6204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Рыночная стоимость, д.е.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15000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69000</w:t>
            </w:r>
          </w:p>
        </w:tc>
      </w:tr>
      <w:tr w:rsidR="00414020" w:rsidRPr="00A30FF4" w:rsidTr="00203671">
        <w:tc>
          <w:tcPr>
            <w:tcW w:w="6204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Выручка, д.е.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4700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183000</w:t>
            </w:r>
          </w:p>
        </w:tc>
      </w:tr>
      <w:tr w:rsidR="00414020" w:rsidRPr="00A30FF4" w:rsidTr="00203671">
        <w:trPr>
          <w:gridAfter w:val="2"/>
          <w:wAfter w:w="4394" w:type="dxa"/>
        </w:trPr>
        <w:tc>
          <w:tcPr>
            <w:tcW w:w="6204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414020" w:rsidRPr="00A30FF4" w:rsidTr="00203671">
        <w:tc>
          <w:tcPr>
            <w:tcW w:w="6204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P/S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выводы.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АКР 11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Рассчитать мультипликаторы P/BV (отношение рыночной стоимости к стоимости собственных активов компании) для сравнимых предприятий А и Б. Результаты расчета представить в таблице 4:</w:t>
      </w: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4 – Результаты расчета мультипликаторов P/ BV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72"/>
        <w:gridCol w:w="2009"/>
        <w:gridCol w:w="1991"/>
      </w:tblGrid>
      <w:tr w:rsidR="00414020" w:rsidRPr="00A30FF4" w:rsidTr="00203671">
        <w:tc>
          <w:tcPr>
            <w:tcW w:w="6204" w:type="dxa"/>
            <w:vMerge w:val="restart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414020" w:rsidRPr="00A30FF4" w:rsidTr="00203671">
        <w:tc>
          <w:tcPr>
            <w:tcW w:w="6204" w:type="dxa"/>
            <w:vMerge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414020" w:rsidRPr="00A30FF4" w:rsidTr="00203671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414020" w:rsidRPr="00A30FF4" w:rsidTr="00203671">
        <w:tc>
          <w:tcPr>
            <w:tcW w:w="6204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Рыночная стоимость, д.е.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315000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29000</w:t>
            </w:r>
          </w:p>
        </w:tc>
      </w:tr>
      <w:tr w:rsidR="00414020" w:rsidRPr="00A30FF4" w:rsidTr="00203671">
        <w:tc>
          <w:tcPr>
            <w:tcW w:w="6204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Собственные активы компании, д.е.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155000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60000</w:t>
            </w:r>
          </w:p>
        </w:tc>
      </w:tr>
      <w:tr w:rsidR="00414020" w:rsidRPr="00A30FF4" w:rsidTr="00203671">
        <w:trPr>
          <w:gridAfter w:val="2"/>
          <w:wAfter w:w="4394" w:type="dxa"/>
        </w:trPr>
        <w:tc>
          <w:tcPr>
            <w:tcW w:w="6204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414020" w:rsidRPr="00A30FF4" w:rsidTr="00203671">
        <w:tc>
          <w:tcPr>
            <w:tcW w:w="6204" w:type="dxa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P/BV</w:t>
            </w: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414020" w:rsidRPr="00A30FF4" w:rsidRDefault="00414020" w:rsidP="00203671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4020" w:rsidRPr="00A30FF4" w:rsidRDefault="00414020" w:rsidP="0041402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 учитывая, что:</w:t>
      </w:r>
    </w:p>
    <w:p w:rsidR="00414020" w:rsidRPr="00A30FF4" w:rsidRDefault="00414020" w:rsidP="0041402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P/BV меньше единицы считается удовлетворительным – 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>на 1 рубль рыночной капитализации приходится более одного рубля реальной стоимости компании. В случае банкротства компании акционеры смогут вернуть свои доли.</w:t>
      </w:r>
    </w:p>
    <w:p w:rsidR="00414020" w:rsidRPr="00A30FF4" w:rsidRDefault="00414020" w:rsidP="0041402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P/BV больше единицы считается неудовлетворительным – 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>на 1 рубль рыночной капитализации приходится менее одного рубля реальной стоимости компании. В случае банкротства компании акционеры не смогут вернуть свои доли.</w:t>
      </w:r>
    </w:p>
    <w:p w:rsidR="00414020" w:rsidRPr="00A30FF4" w:rsidRDefault="00414020" w:rsidP="00414020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4020" w:rsidRPr="00A30FF4" w:rsidRDefault="00414020" w:rsidP="00414020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lastRenderedPageBreak/>
        <w:t>Внеаудиторная самостоятельная контрольная работа:</w:t>
      </w:r>
    </w:p>
    <w:p w:rsidR="00414020" w:rsidRPr="00A30FF4" w:rsidRDefault="00414020" w:rsidP="0041402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30FF4">
        <w:rPr>
          <w:rFonts w:ascii="Times New Roman" w:eastAsia="Calibri" w:hAnsi="Times New Roman" w:cs="Times New Roman"/>
          <w:b/>
          <w:bCs/>
          <w:sz w:val="24"/>
          <w:szCs w:val="24"/>
        </w:rPr>
        <w:t>Расчет показателя добавленной акционерной стоимости (</w:t>
      </w:r>
      <w:r w:rsidRPr="00A30FF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SVA</w:t>
      </w:r>
      <w:r w:rsidRPr="00A30FF4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:rsidR="00414020" w:rsidRPr="00A30FF4" w:rsidRDefault="00414020" w:rsidP="00414020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1) Рассчитать показатель добавленной акционерной стоимости компании</w:t>
      </w:r>
      <w:r w:rsidRPr="00A30FF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SVA</w:t>
      </w:r>
      <w:r w:rsidRPr="00A30FF4">
        <w:rPr>
          <w:rFonts w:ascii="Times New Roman" w:eastAsia="Calibri" w:hAnsi="Times New Roman" w:cs="Times New Roman"/>
          <w:bCs/>
          <w:iCs/>
          <w:sz w:val="24"/>
          <w:szCs w:val="24"/>
        </w:rPr>
        <w:t>, используя следующие данные:</w:t>
      </w:r>
    </w:p>
    <w:p w:rsidR="00414020" w:rsidRPr="00A30FF4" w:rsidRDefault="00414020" w:rsidP="0041402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чистая операционная прибыль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за последний отчетный год 75 000 д. ед.;</w:t>
      </w:r>
    </w:p>
    <w:p w:rsidR="00414020" w:rsidRPr="00A30FF4" w:rsidRDefault="00414020" w:rsidP="0041402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продолжительность прогнозного периода 5 лет;</w:t>
      </w:r>
    </w:p>
    <w:p w:rsidR="00414020" w:rsidRPr="00A30FF4" w:rsidRDefault="00414020" w:rsidP="0041402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количество интервалов прогнозного периода 5;</w:t>
      </w:r>
    </w:p>
    <w:p w:rsidR="00414020" w:rsidRPr="00A30FF4" w:rsidRDefault="00414020" w:rsidP="0041402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темп прироста чистой операционной прибыли 8 %;</w:t>
      </w:r>
    </w:p>
    <w:p w:rsidR="00414020" w:rsidRPr="00A30FF4" w:rsidRDefault="00414020" w:rsidP="0041402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норма приростных инвестиций во внеоборотные активы и рабочий капитал 45 % от величины прироста чистой операционной прибыли;</w:t>
      </w:r>
    </w:p>
    <w:p w:rsidR="00414020" w:rsidRPr="00A30FF4" w:rsidRDefault="00414020" w:rsidP="0041402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WACC</w:t>
      </w:r>
      <w:r w:rsidRPr="00A30FF4">
        <w:rPr>
          <w:rFonts w:ascii="Times New Roman" w:eastAsia="Calibri" w:hAnsi="Times New Roman" w:cs="Times New Roman"/>
          <w:sz w:val="24"/>
          <w:szCs w:val="24"/>
        </w:rPr>
        <w:t>) 15 %.</w:t>
      </w:r>
    </w:p>
    <w:p w:rsidR="00414020" w:rsidRPr="00A30FF4" w:rsidRDefault="00414020" w:rsidP="00414020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14020" w:rsidRPr="00A30FF4" w:rsidRDefault="00414020" w:rsidP="00414020">
      <w:pPr>
        <w:spacing w:after="0" w:line="240" w:lineRule="auto"/>
        <w:ind w:right="-1418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Результаты расчета представить в таблице:</w:t>
      </w:r>
    </w:p>
    <w:tbl>
      <w:tblPr>
        <w:tblW w:w="99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30"/>
        <w:gridCol w:w="6449"/>
        <w:gridCol w:w="519"/>
        <w:gridCol w:w="520"/>
        <w:gridCol w:w="520"/>
        <w:gridCol w:w="520"/>
        <w:gridCol w:w="520"/>
        <w:gridCol w:w="520"/>
      </w:tblGrid>
      <w:tr w:rsidR="00414020" w:rsidRPr="000D208D" w:rsidTr="00203671">
        <w:tc>
          <w:tcPr>
            <w:tcW w:w="4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644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1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63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Значение на интервалах прогнозного периода, д.ед.</w:t>
            </w:r>
          </w:p>
        </w:tc>
      </w:tr>
      <w:tr w:rsidR="00414020" w:rsidRPr="00A30FF4" w:rsidTr="00203671">
        <w:tc>
          <w:tcPr>
            <w:tcW w:w="43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44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414020" w:rsidRPr="00A30FF4" w:rsidTr="0020367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020" w:rsidRPr="00A30FF4" w:rsidTr="0020367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 чистой операционной прибыли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020" w:rsidRPr="00A30FF4" w:rsidTr="0020367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Приростные инвестиции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020" w:rsidRPr="00A30FF4" w:rsidTr="0020367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Чистый денежный поток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NCF)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020" w:rsidRPr="000D208D" w:rsidTr="0020367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WACC),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020" w:rsidRPr="00A30FF4" w:rsidTr="0020367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Остаточная стоимость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RV)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020" w:rsidRPr="00A30FF4" w:rsidTr="0020367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ind w:right="-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 дисконтирования (</w:t>
            </w:r>
            <w:r w:rsidRPr="00A30F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020" w:rsidRPr="000D208D" w:rsidTr="0020367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чистого денежного потока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NCF)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020" w:rsidRPr="000D208D" w:rsidTr="0020367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остаточной стоимости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RV)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020" w:rsidRPr="000D208D" w:rsidTr="0020367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 приведенной стоимости остаточной стоимости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4020" w:rsidRPr="00A30FF4" w:rsidTr="00203671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Добавленная акционерная стоимость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SVA)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14020" w:rsidRPr="00A30FF4" w:rsidRDefault="00414020" w:rsidP="00414020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2) Методические указания для расчета показателя добавленной акционерной стоимости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14020" w:rsidRPr="00A30FF4" w:rsidRDefault="00414020" w:rsidP="00414020">
      <w:pPr>
        <w:spacing w:after="0" w:line="240" w:lineRule="auto"/>
        <w:ind w:left="284" w:right="-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Необходимые данные для расчета показателя добавленной акционерной стоимости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компании:</w:t>
      </w:r>
    </w:p>
    <w:p w:rsidR="00414020" w:rsidRPr="00A30FF4" w:rsidRDefault="00414020" w:rsidP="0041402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чистая операционная прибыль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за последний отчетный год 20 000 д. ед.;</w:t>
      </w:r>
    </w:p>
    <w:p w:rsidR="00414020" w:rsidRPr="00A30FF4" w:rsidRDefault="00414020" w:rsidP="0041402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продолжительность прогнозного периода 5 лет;</w:t>
      </w:r>
    </w:p>
    <w:p w:rsidR="00414020" w:rsidRPr="00A30FF4" w:rsidRDefault="00414020" w:rsidP="0041402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количество интервалов прогнозного периода 5;</w:t>
      </w:r>
    </w:p>
    <w:p w:rsidR="00414020" w:rsidRPr="00A30FF4" w:rsidRDefault="00414020" w:rsidP="0041402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темп прироста чистой операционной прибыли 15 %;</w:t>
      </w:r>
    </w:p>
    <w:p w:rsidR="00414020" w:rsidRPr="00A30FF4" w:rsidRDefault="00414020" w:rsidP="0041402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норма приростных инвестиций во внеоборотные активы и рабочий капитал 50 % от величины прироста чистой операционной прибыли;</w:t>
      </w:r>
    </w:p>
    <w:p w:rsidR="00414020" w:rsidRPr="00A30FF4" w:rsidRDefault="00414020" w:rsidP="0041402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WACC</w:t>
      </w:r>
      <w:r w:rsidRPr="00A30FF4">
        <w:rPr>
          <w:rFonts w:ascii="Times New Roman" w:eastAsia="Calibri" w:hAnsi="Times New Roman" w:cs="Times New Roman"/>
          <w:sz w:val="24"/>
          <w:szCs w:val="24"/>
        </w:rPr>
        <w:t>) 12 %.</w:t>
      </w:r>
    </w:p>
    <w:p w:rsidR="00414020" w:rsidRPr="00A30FF4" w:rsidRDefault="00414020" w:rsidP="00414020">
      <w:pPr>
        <w:spacing w:after="0" w:line="240" w:lineRule="auto"/>
        <w:ind w:right="-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14020" w:rsidRPr="00A30FF4" w:rsidRDefault="00414020" w:rsidP="00414020">
      <w:pPr>
        <w:spacing w:after="0" w:line="240" w:lineRule="auto"/>
        <w:ind w:right="-1" w:firstLine="284"/>
        <w:contextualSpacing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Основной алгоритм расчета показателя </w:t>
      </w:r>
      <w:r w:rsidRPr="00A30FF4">
        <w:rPr>
          <w:rFonts w:ascii="Times New Roman" w:eastAsia="Calibri" w:hAnsi="Times New Roman" w:cs="Times New Roman"/>
          <w:bCs/>
          <w:sz w:val="24"/>
          <w:szCs w:val="24"/>
        </w:rPr>
        <w:t>добавленной акционерной стоимости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SVA:</w:t>
      </w:r>
    </w:p>
    <w:p w:rsidR="00414020" w:rsidRPr="00A30FF4" w:rsidRDefault="00414020" w:rsidP="004140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рассчитать величину чистой операционной прибыли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с учетом темпа прироста чистой операционной прибыли;</w:t>
      </w:r>
    </w:p>
    <w:p w:rsidR="00414020" w:rsidRPr="00A30FF4" w:rsidRDefault="00414020" w:rsidP="004140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рассчитать прирост чистой операционной прибыли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как разность величины чистой операционной прибыли текущего и предыдущего интервала (года) прогнозного периода;</w:t>
      </w:r>
    </w:p>
    <w:p w:rsidR="00414020" w:rsidRPr="00A30FF4" w:rsidRDefault="00414020" w:rsidP="004140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рассчитать приростные инвестиции (М) для каждого интервала (года) прогнозного </w:t>
      </w:r>
      <w:r w:rsidRPr="00A30FF4">
        <w:rPr>
          <w:rFonts w:ascii="Times New Roman" w:eastAsia="Calibri" w:hAnsi="Times New Roman" w:cs="Times New Roman"/>
          <w:sz w:val="24"/>
          <w:szCs w:val="24"/>
        </w:rPr>
        <w:lastRenderedPageBreak/>
        <w:t>периода с учетом нормы прироста инвестиций во внеоборотные активы и рабочий капитал;</w:t>
      </w:r>
    </w:p>
    <w:p w:rsidR="00414020" w:rsidRPr="00A30FF4" w:rsidRDefault="00414020" w:rsidP="004140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рассчитать чистый денежный поток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NCF)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как разность величины чистой операционной прибыли и величины приростных инвестиций;</w:t>
      </w:r>
    </w:p>
    <w:p w:rsidR="00414020" w:rsidRPr="00A30FF4" w:rsidRDefault="00414020" w:rsidP="004140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рассчитать остаточную стоимость (</w:t>
      </w:r>
      <w:r w:rsidRPr="00A30FF4">
        <w:rPr>
          <w:rFonts w:ascii="Times New Roman" w:eastAsia="Calibri" w:hAnsi="Times New Roman" w:cs="Times New Roman"/>
          <w:i/>
          <w:sz w:val="24"/>
          <w:szCs w:val="24"/>
        </w:rPr>
        <w:t>RV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по формуле:</w:t>
      </w:r>
    </w:p>
    <w:p w:rsidR="00414020" w:rsidRPr="00A30FF4" w:rsidRDefault="00414020" w:rsidP="00414020">
      <w:pPr>
        <w:spacing w:after="0" w:line="240" w:lineRule="auto"/>
        <w:ind w:left="567" w:right="-1" w:hanging="567"/>
        <w:contextualSpacing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/>
          <w:sz w:val="24"/>
          <w:szCs w:val="24"/>
        </w:rPr>
        <w:t>RV</w:t>
      </w:r>
      <w:r w:rsidRPr="00A30FF4">
        <w:rPr>
          <w:rFonts w:ascii="Times New Roman" w:eastAsia="Calibri" w:hAnsi="Times New Roman" w:cs="Times New Roman"/>
          <w:i/>
          <w:sz w:val="24"/>
          <w:szCs w:val="24"/>
          <w:vertAlign w:val="subscript"/>
        </w:rPr>
        <w:t>i</w:t>
      </w:r>
      <w:r w:rsidRPr="00A30FF4">
        <w:rPr>
          <w:rFonts w:ascii="Times New Roman" w:eastAsia="Calibri" w:hAnsi="Times New Roman" w:cs="Times New Roman"/>
          <w:i/>
          <w:sz w:val="24"/>
          <w:szCs w:val="24"/>
        </w:rPr>
        <w:t xml:space="preserve"> =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EBI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/</w:t>
      </w:r>
      <w:r w:rsidRPr="00A30FF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WACC,</w:t>
      </w:r>
    </w:p>
    <w:p w:rsidR="00414020" w:rsidRPr="00A30FF4" w:rsidRDefault="00414020" w:rsidP="00414020">
      <w:pPr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 xml:space="preserve">где 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 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чистая операционная прибыль </w:t>
      </w:r>
      <w:r w:rsidRPr="00A30FF4">
        <w:rPr>
          <w:rFonts w:ascii="Times New Roman" w:eastAsia="Calibri" w:hAnsi="Times New Roman" w:cs="Times New Roman"/>
          <w:i/>
          <w:sz w:val="24"/>
          <w:szCs w:val="24"/>
        </w:rPr>
        <w:t>i-</w:t>
      </w:r>
      <w:r w:rsidRPr="00A30FF4">
        <w:rPr>
          <w:rFonts w:ascii="Times New Roman" w:eastAsia="Calibri" w:hAnsi="Times New Roman" w:cs="Times New Roman"/>
          <w:sz w:val="24"/>
          <w:szCs w:val="24"/>
        </w:rPr>
        <w:t>го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 xml:space="preserve"> интервала прогнозного периода, д.ед.;</w:t>
      </w:r>
    </w:p>
    <w:p w:rsidR="00414020" w:rsidRPr="00A30FF4" w:rsidRDefault="00414020" w:rsidP="00414020">
      <w:pPr>
        <w:spacing w:after="0" w:line="240" w:lineRule="auto"/>
        <w:ind w:left="567" w:right="-1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WACC – </w:t>
      </w:r>
      <w:r w:rsidRPr="00A30FF4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капитал, доли ед.</w:t>
      </w:r>
    </w:p>
    <w:p w:rsidR="00414020" w:rsidRPr="00A30FF4" w:rsidRDefault="00414020" w:rsidP="00414020">
      <w:pPr>
        <w:spacing w:after="0" w:line="240" w:lineRule="auto"/>
        <w:ind w:left="567" w:right="-1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</w:p>
    <w:p w:rsidR="00414020" w:rsidRPr="00A30FF4" w:rsidRDefault="00414020" w:rsidP="004140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рассчитать коэффициент дисконтирования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A30FF4">
        <w:rPr>
          <w:rFonts w:ascii="Times New Roman" w:eastAsia="Calibri" w:hAnsi="Times New Roman" w:cs="Times New Roman"/>
          <w:i/>
          <w:sz w:val="24"/>
          <w:szCs w:val="24"/>
        </w:rPr>
        <w:t>k)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 по формуле:</w:t>
      </w:r>
    </w:p>
    <w:p w:rsidR="00414020" w:rsidRPr="00A30FF4" w:rsidRDefault="00414020" w:rsidP="0041402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k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1/(1+ R)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</w:rPr>
        <w:t>t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,</w:t>
      </w:r>
    </w:p>
    <w:p w:rsidR="00414020" w:rsidRPr="00A30FF4" w:rsidRDefault="00414020" w:rsidP="00414020">
      <w:pPr>
        <w:spacing w:after="0" w:line="240" w:lineRule="auto"/>
        <w:ind w:left="1134" w:right="-1" w:hanging="85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 xml:space="preserve">где 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R –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норма дисконта, в расчете принимается равной величине средневзвешенных затрат на капитал, доли ед.;</w:t>
      </w:r>
    </w:p>
    <w:p w:rsidR="00414020" w:rsidRPr="00A30FF4" w:rsidRDefault="00414020" w:rsidP="00414020">
      <w:pPr>
        <w:spacing w:after="0" w:line="240" w:lineRule="auto"/>
        <w:ind w:left="851" w:right="-1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t –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номер интервала (года) прогнозного периода.</w:t>
      </w:r>
    </w:p>
    <w:p w:rsidR="00414020" w:rsidRPr="00A30FF4" w:rsidRDefault="00414020" w:rsidP="004140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рассчитать величину приведенной стоимости чистого денежного потока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PV NCF)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по формуле:</w:t>
      </w:r>
    </w:p>
    <w:p w:rsidR="00414020" w:rsidRPr="00A30FF4" w:rsidRDefault="00414020" w:rsidP="0041402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</w:pP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PV NCF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NCF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· k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</w:p>
    <w:p w:rsidR="00414020" w:rsidRPr="00A30FF4" w:rsidRDefault="00414020" w:rsidP="004140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рассчитать величину приведенной стоимости остаточной стоимости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PV RV)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по формуле:</w:t>
      </w:r>
    </w:p>
    <w:p w:rsidR="00414020" w:rsidRPr="00A30FF4" w:rsidRDefault="00414020" w:rsidP="0041402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</w:pP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PV RV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 xml:space="preserve"> 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RV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 xml:space="preserve"> 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· k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</w:p>
    <w:p w:rsidR="00414020" w:rsidRPr="00A30FF4" w:rsidRDefault="00414020" w:rsidP="004140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рассчитать прирост приведенной стоимости остаточной стоимости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как разность величины приведенной стоимости остаточной стоимости текущего и предыдущего интервала (года) прогнозного периода;</w:t>
      </w:r>
    </w:p>
    <w:p w:rsidR="00414020" w:rsidRPr="00A30FF4" w:rsidRDefault="00414020" w:rsidP="004140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 xml:space="preserve">рассчитать величину </w:t>
      </w:r>
      <w:r w:rsidRPr="00A30FF4">
        <w:rPr>
          <w:rFonts w:ascii="Times New Roman" w:eastAsia="Calibri" w:hAnsi="Times New Roman" w:cs="Times New Roman"/>
          <w:sz w:val="24"/>
          <w:szCs w:val="24"/>
        </w:rPr>
        <w:t>добавленной акционерной стоимости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SVA)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как сумму приведенной стоимости чистого денежного потока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PV NCF)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и величины прироста приведенной стоимости остаточной стоимости</w:t>
      </w:r>
    </w:p>
    <w:p w:rsidR="00414020" w:rsidRPr="00A30FF4" w:rsidRDefault="00414020" w:rsidP="00414020">
      <w:pPr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Пример расчета показателя добавленной акционерной стоимости компании</w:t>
      </w:r>
      <w:r w:rsidRPr="00A30FF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SVA </w:t>
      </w:r>
      <w:r w:rsidRPr="00A30FF4">
        <w:rPr>
          <w:rFonts w:ascii="Times New Roman" w:eastAsia="Calibri" w:hAnsi="Times New Roman" w:cs="Times New Roman"/>
          <w:bCs/>
          <w:iCs/>
          <w:sz w:val="24"/>
          <w:szCs w:val="24"/>
        </w:rPr>
        <w:t>представлен в таблице:</w:t>
      </w:r>
    </w:p>
    <w:tbl>
      <w:tblPr>
        <w:tblW w:w="100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26"/>
        <w:gridCol w:w="4894"/>
        <w:gridCol w:w="791"/>
        <w:gridCol w:w="791"/>
        <w:gridCol w:w="792"/>
        <w:gridCol w:w="791"/>
        <w:gridCol w:w="791"/>
        <w:gridCol w:w="792"/>
      </w:tblGrid>
      <w:tr w:rsidR="00414020" w:rsidRPr="000D208D" w:rsidTr="00203671">
        <w:tc>
          <w:tcPr>
            <w:tcW w:w="4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489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right="134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74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Значение показателей на интервалах прогнозного периода, д.ед.</w:t>
            </w:r>
          </w:p>
        </w:tc>
      </w:tr>
      <w:tr w:rsidR="00414020" w:rsidRPr="00A30FF4" w:rsidTr="00203671">
        <w:tc>
          <w:tcPr>
            <w:tcW w:w="4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89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414020" w:rsidRPr="00A30FF4" w:rsidTr="0020367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23 000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26 450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30 418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34 980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40 227</w:t>
            </w:r>
          </w:p>
        </w:tc>
      </w:tr>
      <w:tr w:rsidR="00414020" w:rsidRPr="00A30FF4" w:rsidTr="0020367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 чистой операционной прибыли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3450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3 968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4562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5247</w:t>
            </w:r>
          </w:p>
        </w:tc>
      </w:tr>
      <w:tr w:rsidR="00414020" w:rsidRPr="00A30FF4" w:rsidTr="0020367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Приростные инвестиции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М)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2x50%)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1725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1 984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2281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2624</w:t>
            </w:r>
          </w:p>
        </w:tc>
      </w:tr>
      <w:tr w:rsidR="00414020" w:rsidRPr="00A30FF4" w:rsidTr="0020367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Чистый денежный поток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NCF)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(стр. 1-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стр. 3)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21 500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24 725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28 434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32 699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37 604</w:t>
            </w:r>
          </w:p>
        </w:tc>
      </w:tr>
      <w:tr w:rsidR="00414020" w:rsidRPr="00A30FF4" w:rsidTr="0020367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WACC),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414020" w:rsidRPr="00A30FF4" w:rsidTr="0020367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Остаточная стоимость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RV)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1/стр. 5)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166667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191667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220417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253479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291501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335226</w:t>
            </w:r>
          </w:p>
        </w:tc>
      </w:tr>
      <w:tr w:rsidR="00414020" w:rsidRPr="00A30FF4" w:rsidTr="0020367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ind w:right="-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 дисконтирования (</w:t>
            </w:r>
            <w:r w:rsidRPr="00A30F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0,8929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0,7972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0,7118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0,6355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0,5674</w:t>
            </w:r>
          </w:p>
        </w:tc>
      </w:tr>
      <w:tr w:rsidR="00414020" w:rsidRPr="00A30FF4" w:rsidTr="0020367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чистого денежного потока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NCF)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4 х стр. 7)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19 196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19 711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20 239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20 781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21 337</w:t>
            </w:r>
          </w:p>
        </w:tc>
      </w:tr>
      <w:tr w:rsidR="00414020" w:rsidRPr="00A30FF4" w:rsidTr="0020367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остаточной стоимости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RV)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6 х стр. 7)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166667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171131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175715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180421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185254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190216</w:t>
            </w:r>
          </w:p>
        </w:tc>
      </w:tr>
      <w:tr w:rsidR="00414020" w:rsidRPr="00A30FF4" w:rsidTr="0020367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 приведенной стоимости остаточной стоимости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4465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4584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4 706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4832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4962</w:t>
            </w:r>
          </w:p>
        </w:tc>
      </w:tr>
      <w:tr w:rsidR="00414020" w:rsidRPr="00A30FF4" w:rsidTr="00203671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Добавленная акционерная стоимость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SVA)</w:t>
            </w:r>
          </w:p>
          <w:p w:rsidR="00414020" w:rsidRPr="00A30FF4" w:rsidRDefault="00414020" w:rsidP="002036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8 + стр. 10)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23 661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24 295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24 945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25 613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14020" w:rsidRPr="00A30FF4" w:rsidRDefault="00414020" w:rsidP="00203671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26 299</w:t>
            </w:r>
          </w:p>
        </w:tc>
      </w:tr>
    </w:tbl>
    <w:p w:rsidR="00414020" w:rsidRPr="009104D0" w:rsidRDefault="00414020" w:rsidP="00414020">
      <w:pPr>
        <w:sectPr w:rsidR="00414020" w:rsidRPr="009104D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14020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2</w:t>
      </w:r>
    </w:p>
    <w:p w:rsidR="00414020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Оценочные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средства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для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проведения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промежуточной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аттестации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221"/>
        <w:gridCol w:w="12099"/>
      </w:tblGrid>
      <w:tr w:rsidR="00414020" w:rsidRPr="00A30FF4" w:rsidTr="00203671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414020" w:rsidRPr="000D208D" w:rsidTr="0020367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414020" w:rsidRPr="00A30FF4" w:rsidTr="00203671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составления и анализа финансовой отчетности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4020" w:rsidRPr="00A30FF4" w:rsidRDefault="00414020" w:rsidP="00203671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теоретических вопросов к экзамену: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информации, необходимой для оценки стоимости бизнеса. Внешняя и внутренняя информация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Финансовая отчетность. Основные методы ее анализа и корректировки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показатели финансовой устойчивости организации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Коэффициенты ликвидности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 рентабельности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Расчет показателей деловой активности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Комплексная оценка вероятности банкротства </w:t>
            </w:r>
          </w:p>
          <w:p w:rsidR="00414020" w:rsidRPr="00A30FF4" w:rsidRDefault="00414020" w:rsidP="00203671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Примерные тестовые задания: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 абсолютным показателям оценки состояния компании относится: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прибыль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рентабельность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фондоотдача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рентабельность продаж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Разнородные продукты рыночного обмена имеют одинаковое внутреннее содержание в соответствии с: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трудовой теорией стоимости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теорией издержек производства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теорией спроса и предложения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теорией факторов производства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Расчетная величина, отражающая наиболее вероятную цену сделки по отчуждению имущества это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ликвидационная стоимость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инвестиционная стоимость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рыночная стоимость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справедливая стоимость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Цена активов или обязательств, которая отражает соответствующие интересы каждой из сторон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это: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справедливая стоимость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специальная стоимость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рыночная стоимость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договорная стоимость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</w:t>
            </w: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нового актива, который имеет бóльшую стоимость, чем сумма стоимостей единичных активов, его образующих называется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синергетическая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справедливая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специальная 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фундаментальная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Аналитическая оценка стоимости, основанная на анализе финансового и технико-экономического состояния и предполагаемых возможностей развития предприятия это: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фундаментальная стоимость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синергетическая стоимость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инвестиционная стоимость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рыночная стоимость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 первичным факторам стоимости компании относят: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темп роста инвестированного капитала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экономическую прибыль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доходность бизнеса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бухгалтерскую прибыль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 индикаторам создания стоимости относят: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абсолютные и относительные результаты предприятия в создании стоимости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рентабельность инвестированного капитала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средневзвешенную стоимость капитала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темп роста инвестированного капитала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каким подходом капитал характеризуется как интерес собственников предприятия в его совокупных активах: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экономическим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бухгалтерским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учетно-аналитическим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финансовым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По объекту инвестирования различают: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капитал в денежной форме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оборотный капитал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спекулятивный капитал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акционерный капитал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 каким факторам, влияющим на величину стоимости компании, относятся показатели производительности и ресурсоемкости продукции: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региональным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отраслевым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производственным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материальным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Какие факторы создания стоимости характеризуют текущее состояние компании: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рыночные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внутренние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отраслевые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производственные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 внутренним нефинансовым факторам стоимости компании относятся: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изменения в технологии производства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рыночная доля компании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доступность ресурсов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входные и выходные барьеры на рынок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Какой принцип предполагает, что используемые в оценке стоимости компании исходные данные должны характеризоваться приемлемой степенью точности: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корректности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достоверности</w:t>
            </w: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адекватности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верифицируемости</w:t>
            </w:r>
          </w:p>
        </w:tc>
      </w:tr>
      <w:tr w:rsidR="00414020" w:rsidRPr="00A30FF4" w:rsidTr="00203671">
        <w:trPr>
          <w:trHeight w:val="40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использовать современные методы обработки деловой информации и корпоративных информационных систем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№1 Оценить динамику выручки от реализации предприятия. </w:t>
            </w:r>
          </w:p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Используя значения темпа и индекса роста цен рассчитать:</w:t>
            </w:r>
          </w:p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изменение абсолютной величины выручки от реализации в ценах 2014 г.;</w:t>
            </w:r>
          </w:p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изменение величины выручки от реализации относительно предыдущего года;</w:t>
            </w:r>
          </w:p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3) прирост выручки относительно предыдущего года;</w:t>
            </w:r>
          </w:p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 прирост выручки относительно базового года.</w:t>
            </w:r>
          </w:p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таблице:</w:t>
            </w:r>
          </w:p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1 –  Результаты оценки динамики выручки от реализации предприятия</w:t>
            </w:r>
          </w:p>
          <w:tbl>
            <w:tblPr>
              <w:tblStyle w:val="2"/>
              <w:tblW w:w="9317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2937"/>
              <w:gridCol w:w="1063"/>
              <w:gridCol w:w="1063"/>
              <w:gridCol w:w="1064"/>
              <w:gridCol w:w="1063"/>
              <w:gridCol w:w="1063"/>
              <w:gridCol w:w="1064"/>
            </w:tblGrid>
            <w:tr w:rsidR="00414020" w:rsidRPr="00A30FF4" w:rsidTr="00203671">
              <w:tc>
                <w:tcPr>
                  <w:tcW w:w="9317" w:type="dxa"/>
                  <w:gridSpan w:val="7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Динамика выручки от реализации:</w:t>
                  </w:r>
                </w:p>
              </w:tc>
            </w:tr>
            <w:tr w:rsidR="00414020" w:rsidRPr="00A30FF4" w:rsidTr="00203671">
              <w:tc>
                <w:tcPr>
                  <w:tcW w:w="2937" w:type="dxa"/>
                  <w:vMerge w:val="restart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Годы</w:t>
                  </w:r>
                </w:p>
              </w:tc>
            </w:tr>
            <w:tr w:rsidR="00414020" w:rsidRPr="00A30FF4" w:rsidTr="00203671">
              <w:tc>
                <w:tcPr>
                  <w:tcW w:w="2937" w:type="dxa"/>
                  <w:vMerge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1064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064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2019</w:t>
                  </w:r>
                </w:p>
              </w:tc>
            </w:tr>
            <w:tr w:rsidR="00414020" w:rsidRPr="00A30FF4" w:rsidTr="00203671">
              <w:tc>
                <w:tcPr>
                  <w:tcW w:w="2937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расчета: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14020" w:rsidRPr="00A30FF4" w:rsidTr="00203671">
              <w:tc>
                <w:tcPr>
                  <w:tcW w:w="2937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Выручка от реализации в текущих ценах, млн. руб.</w:t>
                  </w: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41,1</w:t>
                  </w: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75,8</w:t>
                  </w:r>
                </w:p>
              </w:tc>
              <w:tc>
                <w:tcPr>
                  <w:tcW w:w="1064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95,0</w:t>
                  </w: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110,9</w:t>
                  </w: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122,1</w:t>
                  </w:r>
                </w:p>
              </w:tc>
              <w:tc>
                <w:tcPr>
                  <w:tcW w:w="1064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138,5</w:t>
                  </w:r>
                </w:p>
              </w:tc>
            </w:tr>
            <w:tr w:rsidR="00414020" w:rsidRPr="00A30FF4" w:rsidTr="00203671">
              <w:tc>
                <w:tcPr>
                  <w:tcW w:w="2937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Темп роста цен в ПСМ, в % к пред. году  </w:t>
                  </w: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Индекс роста цен к 2014 г., доли ед.</w:t>
                  </w: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_</w:t>
                  </w: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119,4</w:t>
                  </w: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1,194</w:t>
                  </w:r>
                </w:p>
              </w:tc>
              <w:tc>
                <w:tcPr>
                  <w:tcW w:w="1064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124,2</w:t>
                  </w: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1,483</w:t>
                  </w: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113,6</w:t>
                  </w: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1,685</w:t>
                  </w: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127,9</w:t>
                  </w: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2,155</w:t>
                  </w:r>
                </w:p>
              </w:tc>
              <w:tc>
                <w:tcPr>
                  <w:tcW w:w="1064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128,2</w:t>
                  </w: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2,763</w:t>
                  </w:r>
                </w:p>
              </w:tc>
            </w:tr>
            <w:tr w:rsidR="00414020" w:rsidRPr="00A30FF4" w:rsidTr="00203671">
              <w:tc>
                <w:tcPr>
                  <w:tcW w:w="2937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расчета: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14020" w:rsidRPr="000D208D" w:rsidTr="00203671">
              <w:tc>
                <w:tcPr>
                  <w:tcW w:w="2937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 Выручка от реализации в ценах 2014 г., млн. руб.</w:t>
                  </w: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 То же, в % к пред. году</w:t>
                  </w: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 Прирост, в % к пред. году</w:t>
                  </w: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 То же, в % к 2014 г.</w:t>
                  </w: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41,1</w:t>
                  </w: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</w:t>
                  </w: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4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4" w:type="dxa"/>
                  <w:vAlign w:val="center"/>
                </w:tcPr>
                <w:p w:rsidR="00414020" w:rsidRPr="00A30FF4" w:rsidRDefault="00414020" w:rsidP="00203671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Текущая рыночная цена 1 акции предприятия 75 д.е. Ожидаемый размер дивиденда в следующем году – 10 д.е. Ежегодный прирост дивидендов планируется в размере 3 %. Рассчитать стоимость собственного капитала</w:t>
            </w:r>
          </w:p>
        </w:tc>
      </w:tr>
      <w:tr w:rsidR="00414020" w:rsidRPr="00A30FF4" w:rsidTr="00203671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Коэффициент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ym w:font="Symbol" w:char="F062"/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компании равен 0,75, доходность безрисковых активов 5 %, рыночная доходность 10 %. Рассчитать стоимость собственного капитала</w:t>
            </w:r>
          </w:p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Рыночная стоимость обыкновенных акций предприятия составляет 1250 д.е., привилегированные акции – 750 д.е., общий заемный капитал – 350 д.е. Стоимость (доходность) обыкновенных акций – 12 %, привилегированных – 8 %, заемного капитала – 15 %. Оценить взвешенную среднюю стоимость капитала предприятия при ставке налога на прибыль 20 %. Рассчитать средневзвешенную стоимость капитала.</w:t>
            </w:r>
          </w:p>
        </w:tc>
      </w:tr>
      <w:tr w:rsidR="00414020" w:rsidRPr="000D208D" w:rsidTr="0020367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414020" w:rsidRPr="00A30FF4" w:rsidTr="00203671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методы финансового менеджмента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4020" w:rsidRPr="00A30FF4" w:rsidRDefault="00414020" w:rsidP="00203671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Перечень теоретических вопросов к экзамену: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Доходный подход. Метод капитализации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Доходный подход. Метод дисконтирования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Сравнительный подход. Метод рынка каптала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Сравнительный подход. Метод сделок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Сравнительный подход. Метод отраслевых коэффициентов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Затратный подход. Метод чистых активов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Затратный подход. Метод ликвидационной стоимости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Экономическое содержание и основные этапы метода дисконтирования денежного потока</w:t>
            </w:r>
          </w:p>
          <w:p w:rsidR="00414020" w:rsidRPr="00A30FF4" w:rsidRDefault="00414020" w:rsidP="00203671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Примерные тестовые задания: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Компания рассматривается в большей степени не как имущественный комплекс, а как бизнес, который может приносить прибыль с точки зрения: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доходного подхода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рыночного подхода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сравнительного подхода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стоимостного подхода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Методы преобразования дохода предприятия в его рыночную стоимость: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капитализации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дисконтирования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стоимостной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рыночный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Причины изменения стоимости денежных средств с течением времени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неопределенность получения денежных сумм в будущем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компаундинг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дисконтирование денежных потоков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наращение стоимости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Процесс приведения денежных сумм к ценности будущих периодов называется: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наращение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дисконтирование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компенсация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прогнозирование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Процесс приведения денежных сумм к ценности начальных периодов называется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дисконтирование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наращение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компенсация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прогнозирование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Коэффициент дисконтирования (дисконтный множитель) показывает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во сколько раз текущая стоимость денег меньше их будущей стоимости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во сколько раз текущая стоимость денег больше их будущей стоимости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стоимость денег, в которую превратятся будущие денежные суммы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будущую стоимость денежных средств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Анализ ретроспективных темпов роста предприятия необходим для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прогноза выручки от реализации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определения длительности прогнозного периода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выполнения оптимистического прогноза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выполнения пессимистического прогноза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При оценке стоимости компании можно применять одну из моделей денежного потока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денежный поток для собственного капитала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денежный поток для заемного капитала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дисконтированный денежный поток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чистый денежный поток </w:t>
            </w:r>
          </w:p>
        </w:tc>
      </w:tr>
      <w:tr w:rsidR="00414020" w:rsidRPr="00A30FF4" w:rsidTr="00203671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применять основные методы финансового менеджмента для оценки активов, управления оборотным капиталом, принятия инвестиционных решений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414020" w:rsidRPr="00A30FF4" w:rsidRDefault="00414020" w:rsidP="00203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 активов предприятия оценена в 100 д.е., нормализованная чистая прибыль составляет 35 д.е. Средняя доходность активов по аналогичным предприятиям – 12 %. Коэффициент капитализации гудвилла – 15 %. Оценить стоимость предприятия с учетом гудвилла </w:t>
            </w:r>
          </w:p>
          <w:p w:rsidR="00414020" w:rsidRPr="00A30FF4" w:rsidRDefault="00414020" w:rsidP="00203671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№ 2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Рыночная стоимость активов предприятия оценена в 100 д.е., среднегодовой объем реализации продукции 85 д.е., нормализованная чистая прибыль составляет 35 д.е. Среднеотраслевая рентабельность реализации продукции 10 %. Коэффициент капитализации гудвилла – 15 %. Оценить стоимость предприятия с учетом гудвилла </w:t>
            </w:r>
          </w:p>
        </w:tc>
      </w:tr>
      <w:tr w:rsidR="00414020" w:rsidRPr="000D208D" w:rsidTr="00203671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навыками использования методов финансового менеджмента при принятии решений по финансированию, формированию дивидендной политики и структуры капитала, в том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Практические задания к экзамену:</w:t>
            </w:r>
          </w:p>
          <w:p w:rsidR="00414020" w:rsidRPr="00A30FF4" w:rsidRDefault="00414020" w:rsidP="002036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1 Рыночная стоимость активов предприятия оценена в 1500 д.е., среднегодовой объем реализации продукции 2100 д.е., нормализованная чистая прибыль составляет 380 д.е. Среднеотраслевая рентабельность реализации продукции 18 %. Коэффициент капитализации гудвилла – 9 %. Оценить стоимость предприятия с учетом гудвилла </w:t>
            </w:r>
          </w:p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2 Рассчитать мультипликаторы P/S (отношение рыночной стоимости компании к выручке) и P/E (отношение рыночной стоимости компании к годовой чистой прибыли) для сравнимых предприятий А и Б. </w:t>
            </w:r>
          </w:p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 1:</w:t>
            </w:r>
          </w:p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1 – Результаты расчета мультипликаторов P/S и P/E для сравнимых предприятий А и Б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52"/>
              <w:gridCol w:w="1171"/>
              <w:gridCol w:w="1172"/>
              <w:gridCol w:w="1171"/>
              <w:gridCol w:w="1172"/>
              <w:gridCol w:w="1171"/>
              <w:gridCol w:w="1172"/>
            </w:tblGrid>
            <w:tr w:rsidR="00414020" w:rsidRPr="000D208D" w:rsidTr="00203671">
              <w:tc>
                <w:tcPr>
                  <w:tcW w:w="3652" w:type="dxa"/>
                  <w:vMerge w:val="restart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1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2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3</w:t>
                  </w:r>
                </w:p>
              </w:tc>
            </w:tr>
            <w:tr w:rsidR="00414020" w:rsidRPr="000D208D" w:rsidTr="00203671">
              <w:tc>
                <w:tcPr>
                  <w:tcW w:w="3652" w:type="dxa"/>
                  <w:vMerge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414020" w:rsidRPr="000D208D" w:rsidTr="00203671">
              <w:tc>
                <w:tcPr>
                  <w:tcW w:w="365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  <w:tc>
                <w:tcPr>
                  <w:tcW w:w="7029" w:type="dxa"/>
                  <w:gridSpan w:val="6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14020" w:rsidRPr="000D208D" w:rsidTr="00203671">
              <w:tc>
                <w:tcPr>
                  <w:tcW w:w="3652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Выручка, д.е.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</w:tr>
            <w:tr w:rsidR="00414020" w:rsidRPr="000D208D" w:rsidTr="00203671">
              <w:tc>
                <w:tcPr>
                  <w:tcW w:w="3652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Чистая прибыль, д.е.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</w:tr>
            <w:tr w:rsidR="00414020" w:rsidRPr="000D208D" w:rsidTr="00203671">
              <w:tc>
                <w:tcPr>
                  <w:tcW w:w="3652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Рыночная стоимость, д.е.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</w:tr>
            <w:tr w:rsidR="00414020" w:rsidRPr="000D208D" w:rsidTr="00203671">
              <w:tc>
                <w:tcPr>
                  <w:tcW w:w="3652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Количество акций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80</w:t>
                  </w:r>
                </w:p>
              </w:tc>
            </w:tr>
            <w:tr w:rsidR="00414020" w:rsidRPr="000D208D" w:rsidTr="00203671">
              <w:tc>
                <w:tcPr>
                  <w:tcW w:w="3652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Цена 1 акции, д.е.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414020" w:rsidRPr="000D208D" w:rsidTr="00203671">
              <w:tc>
                <w:tcPr>
                  <w:tcW w:w="3652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  <w:tc>
                <w:tcPr>
                  <w:tcW w:w="7029" w:type="dxa"/>
                  <w:gridSpan w:val="6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14020" w:rsidRPr="000D208D" w:rsidTr="00203671">
              <w:tc>
                <w:tcPr>
                  <w:tcW w:w="3652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P/S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414020" w:rsidRPr="000D208D" w:rsidTr="00203671">
              <w:tc>
                <w:tcPr>
                  <w:tcW w:w="3652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P/E</w:t>
                  </w: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</w:t>
            </w:r>
          </w:p>
        </w:tc>
      </w:tr>
      <w:tr w:rsidR="00414020" w:rsidRPr="000D208D" w:rsidTr="0020367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414020" w:rsidRPr="00A30FF4" w:rsidTr="00203671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методы количественного и качественного анализа информации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4020" w:rsidRPr="00A30FF4" w:rsidRDefault="00414020" w:rsidP="00203671">
            <w:pPr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Перечень теоретических вопросов к экзамену: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Выбор модели (типа) денежного потока.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Определение длительности прогнозного периода и его единицы измерения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Проведение ретроспективного анализа валовой выручки от реализации и ее прогноз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Проведение ретроспективного анализа и подготовка прогноза расходов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Проведение анализа и прогнозирования инвестиций.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Расчет величины денежного потока для каждого года.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Определение ставки дисконтирования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Расчет величины стоимости компании в постпрогнозный период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Расчет стоимости бизнеса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Расчет обоснованной величины стоимости бизнеса методом дисконтированных денежных потоков с учетом заключительных поправок</w:t>
            </w:r>
          </w:p>
          <w:p w:rsidR="00414020" w:rsidRPr="00A30FF4" w:rsidRDefault="00414020" w:rsidP="00203671">
            <w:pPr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Примерные тестовые задания: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Затратный подход предполагает использование следующих методов: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капитализации издержек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компенсации издержек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индексации издержек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дисконтирования издержек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Определение рыночной стоимости активов предприятия с учетом корректировки на сумму обязательств предполагает метод: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накопления активов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 xml:space="preserve">дисконтирования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стоимостной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рыночный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Составление «экономического баланса» предполагает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пересчет активов и пассивов по рыночным ценам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выявление имущества, не числящегося на балансе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анализ структуры имущественного комплекса предприятия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рыночную оценку</w:t>
            </w:r>
            <w:r w:rsidRPr="00A30FF4">
              <w:rPr>
                <w:rFonts w:ascii="Times New Roman" w:eastAsia="Calibri" w:hAnsi="Times New Roman" w:cs="Times New Roman"/>
                <w:bCs/>
                <w:i/>
                <w:sz w:val="24"/>
              </w:rPr>
              <w:t xml:space="preserve"> </w:t>
            </w: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непригодных и устаревших производственных запасов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 процессе оценки выявляется реальность: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расходов будущих периодов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дебиторской задолженности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нематериальных активов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финансовых активов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Резервы предстоящих расходов и платежей относятся к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обязательствам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дебиторской задолженности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финансовым вложениям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нематериальным активам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На основе притока экономических выгод в течение оставшегося срока полезного использования определяется рыночная стоимость: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нематериальных активов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зданий и сооружений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земельных участков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машин и оборудования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 случае если активы компании списываются и уничтожаются определяется ликвидационная стоимость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прекращения существования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принудительная 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отрицательная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неупорядоченная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Нематериальный актив, учитываемый только в случае продажи (покупки) компании в целом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гудвилл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непосредственно используемый в основной деятельности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приносящий доход более 1 года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приносящий доход менее 1 года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Дисконтированную стоимость ожидаемых сверхприбылей представляет собой: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гудвилл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доходы будущих периодов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операционные активы компании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нематериальные активы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 Разница между рыночной стоимостью компании и стоимостью по бухгалтерскому балансу всех активов и обязательств это: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гудвилл 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нематериальные активы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избыточная прибыль</w:t>
            </w:r>
          </w:p>
          <w:p w:rsidR="00414020" w:rsidRPr="00A30FF4" w:rsidRDefault="00414020" w:rsidP="00203671">
            <w:pPr>
              <w:widowControl w:val="0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ликвидационная стоимость</w:t>
            </w:r>
          </w:p>
        </w:tc>
      </w:tr>
      <w:tr w:rsidR="00414020" w:rsidRPr="000D208D" w:rsidTr="00203671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применять результаты количественного и качественного анализа информации при принятии управленческих решений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1 Рассчитать мультипликаторы P/E (отношение рыночной стоимости компании к годовой чистой прибыли) для сравнимых предприятий А и Б. </w:t>
            </w:r>
          </w:p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 2:</w:t>
            </w:r>
          </w:p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2 – Результаты расчета мультипликаторов P/E для сравнимых предприятий А и Б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4"/>
              <w:gridCol w:w="2197"/>
              <w:gridCol w:w="2197"/>
            </w:tblGrid>
            <w:tr w:rsidR="00414020" w:rsidRPr="000D208D" w:rsidTr="00203671">
              <w:tc>
                <w:tcPr>
                  <w:tcW w:w="6204" w:type="dxa"/>
                  <w:vMerge w:val="restart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4394" w:type="dxa"/>
                  <w:gridSpan w:val="2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Значение показателя</w:t>
                  </w:r>
                </w:p>
              </w:tc>
            </w:tr>
            <w:tr w:rsidR="00414020" w:rsidRPr="000D208D" w:rsidTr="00203671">
              <w:tc>
                <w:tcPr>
                  <w:tcW w:w="6204" w:type="dxa"/>
                  <w:vMerge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414020" w:rsidRPr="000D208D" w:rsidTr="00203671">
              <w:trPr>
                <w:gridAfter w:val="2"/>
                <w:wAfter w:w="4394" w:type="dxa"/>
              </w:trPr>
              <w:tc>
                <w:tcPr>
                  <w:tcW w:w="6204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</w:tr>
            <w:tr w:rsidR="00414020" w:rsidRPr="000D208D" w:rsidTr="00203671">
              <w:tc>
                <w:tcPr>
                  <w:tcW w:w="6204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Рыночная стоимость, д.е.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4200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3600</w:t>
                  </w:r>
                </w:p>
              </w:tc>
            </w:tr>
            <w:tr w:rsidR="00414020" w:rsidRPr="000D208D" w:rsidTr="00203671">
              <w:tc>
                <w:tcPr>
                  <w:tcW w:w="6204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Чистая прибыль, д.е.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411</w:t>
                  </w:r>
                </w:p>
              </w:tc>
            </w:tr>
            <w:tr w:rsidR="00414020" w:rsidRPr="000D208D" w:rsidTr="00203671">
              <w:trPr>
                <w:gridAfter w:val="2"/>
                <w:wAfter w:w="4394" w:type="dxa"/>
              </w:trPr>
              <w:tc>
                <w:tcPr>
                  <w:tcW w:w="6204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</w:tr>
            <w:tr w:rsidR="00414020" w:rsidRPr="000D208D" w:rsidTr="00203671">
              <w:tc>
                <w:tcPr>
                  <w:tcW w:w="6204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P/E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выводы.</w:t>
            </w:r>
          </w:p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№ 2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Рассчитать мультипликаторы P/S (отношение рыночной стоимости компании к выручке) для сравнимых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предприятий А и Б. </w:t>
            </w:r>
          </w:p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 3:</w:t>
            </w:r>
          </w:p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3 – Результаты расчета мультипликаторов P/S для сравнимых предприятий А и Б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4"/>
              <w:gridCol w:w="2197"/>
              <w:gridCol w:w="2197"/>
            </w:tblGrid>
            <w:tr w:rsidR="00414020" w:rsidRPr="000D208D" w:rsidTr="00203671">
              <w:tc>
                <w:tcPr>
                  <w:tcW w:w="6204" w:type="dxa"/>
                  <w:vMerge w:val="restart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4394" w:type="dxa"/>
                  <w:gridSpan w:val="2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Значение показателя</w:t>
                  </w:r>
                </w:p>
              </w:tc>
            </w:tr>
            <w:tr w:rsidR="00414020" w:rsidRPr="000D208D" w:rsidTr="00203671">
              <w:tc>
                <w:tcPr>
                  <w:tcW w:w="6204" w:type="dxa"/>
                  <w:vMerge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414020" w:rsidRPr="000D208D" w:rsidTr="00203671">
              <w:trPr>
                <w:gridAfter w:val="2"/>
                <w:wAfter w:w="4394" w:type="dxa"/>
              </w:trPr>
              <w:tc>
                <w:tcPr>
                  <w:tcW w:w="6204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</w:tr>
            <w:tr w:rsidR="00414020" w:rsidRPr="000D208D" w:rsidTr="00203671">
              <w:tc>
                <w:tcPr>
                  <w:tcW w:w="6204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Рыночная стоимость, д.е.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15000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69000</w:t>
                  </w:r>
                </w:p>
              </w:tc>
            </w:tr>
            <w:tr w:rsidR="00414020" w:rsidRPr="000D208D" w:rsidTr="00203671">
              <w:tc>
                <w:tcPr>
                  <w:tcW w:w="6204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Выручка, д.е.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4700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183000</w:t>
                  </w:r>
                </w:p>
              </w:tc>
            </w:tr>
            <w:tr w:rsidR="00414020" w:rsidRPr="000D208D" w:rsidTr="00203671">
              <w:trPr>
                <w:gridAfter w:val="2"/>
                <w:wAfter w:w="4394" w:type="dxa"/>
              </w:trPr>
              <w:tc>
                <w:tcPr>
                  <w:tcW w:w="6204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</w:tr>
            <w:tr w:rsidR="00414020" w:rsidRPr="000D208D" w:rsidTr="00203671">
              <w:tc>
                <w:tcPr>
                  <w:tcW w:w="6204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P/S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выводы.</w:t>
            </w:r>
          </w:p>
        </w:tc>
      </w:tr>
      <w:tr w:rsidR="00414020" w:rsidRPr="00A30FF4" w:rsidTr="00203671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4020" w:rsidRPr="00A30FF4" w:rsidRDefault="00414020" w:rsidP="00203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Рассчитать мультипликаторы P/BV (отношение рыночной стоимости к стоимости собственных активов компании) для сравнимых предприятий А и Б. Результаты расчета представить в таблице 4:</w:t>
            </w:r>
          </w:p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4 – Результаты расчета мультипликаторов P/ BV для сравнимых предприятий А и Б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4"/>
              <w:gridCol w:w="2197"/>
              <w:gridCol w:w="2197"/>
            </w:tblGrid>
            <w:tr w:rsidR="00414020" w:rsidRPr="00A30FF4" w:rsidTr="00203671">
              <w:tc>
                <w:tcPr>
                  <w:tcW w:w="6204" w:type="dxa"/>
                  <w:vMerge w:val="restart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4394" w:type="dxa"/>
                  <w:gridSpan w:val="2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Значение показателя</w:t>
                  </w:r>
                </w:p>
              </w:tc>
            </w:tr>
            <w:tr w:rsidR="00414020" w:rsidRPr="00A30FF4" w:rsidTr="00203671">
              <w:tc>
                <w:tcPr>
                  <w:tcW w:w="6204" w:type="dxa"/>
                  <w:vMerge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414020" w:rsidRPr="00A30FF4" w:rsidTr="00203671">
              <w:trPr>
                <w:gridAfter w:val="2"/>
                <w:wAfter w:w="4394" w:type="dxa"/>
              </w:trPr>
              <w:tc>
                <w:tcPr>
                  <w:tcW w:w="6204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</w:tr>
            <w:tr w:rsidR="00414020" w:rsidRPr="00A30FF4" w:rsidTr="00203671">
              <w:tc>
                <w:tcPr>
                  <w:tcW w:w="6204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Рыночная стоимость, д.е.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315000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29000</w:t>
                  </w:r>
                </w:p>
              </w:tc>
            </w:tr>
            <w:tr w:rsidR="00414020" w:rsidRPr="000D208D" w:rsidTr="00203671">
              <w:tc>
                <w:tcPr>
                  <w:tcW w:w="6204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Собственные активы компании, д.е.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155000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60000</w:t>
                  </w:r>
                </w:p>
              </w:tc>
            </w:tr>
            <w:tr w:rsidR="00414020" w:rsidRPr="000D208D" w:rsidTr="00203671">
              <w:trPr>
                <w:gridAfter w:val="2"/>
                <w:wAfter w:w="4394" w:type="dxa"/>
              </w:trPr>
              <w:tc>
                <w:tcPr>
                  <w:tcW w:w="6204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</w:tr>
            <w:tr w:rsidR="00414020" w:rsidRPr="000D208D" w:rsidTr="00203671">
              <w:tc>
                <w:tcPr>
                  <w:tcW w:w="6204" w:type="dxa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P/BV</w:t>
                  </w: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414020" w:rsidRPr="00A30FF4" w:rsidRDefault="00414020" w:rsidP="00203671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414020" w:rsidRPr="00A30FF4" w:rsidRDefault="00414020" w:rsidP="00203671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 учитывая, что:</w:t>
            </w:r>
          </w:p>
          <w:p w:rsidR="00414020" w:rsidRPr="00A30FF4" w:rsidRDefault="00414020" w:rsidP="00203671">
            <w:pPr>
              <w:spacing w:after="0" w:line="240" w:lineRule="auto"/>
              <w:ind w:right="-1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14020" w:rsidRPr="00A30FF4" w:rsidRDefault="00414020" w:rsidP="00203671">
            <w:pPr>
              <w:spacing w:after="0" w:line="240" w:lineRule="auto"/>
              <w:ind w:right="-1"/>
              <w:contextualSpacing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 2 Рассчитать показатель добавленной акционерной стоимости компании</w:t>
            </w:r>
            <w:r w:rsidRPr="00A30FF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SVA</w:t>
            </w:r>
            <w:r w:rsidRPr="00A30FF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, используя следующие данные: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) за последний отчетный год 75 000 д. ед.;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 прогнозного периода 5 лет;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количество интервалов прогнозного периода 5;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темп прироста чистой операционной прибыли 8 %;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норма приростных инвестиций во внеоборотные активы и рабочий капитал 45 % от величины прироста чистой операционной прибыли;</w:t>
            </w:r>
          </w:p>
          <w:p w:rsidR="00414020" w:rsidRPr="00A30FF4" w:rsidRDefault="00414020" w:rsidP="00203671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) 15 %.</w:t>
            </w:r>
          </w:p>
          <w:p w:rsidR="00414020" w:rsidRPr="00A30FF4" w:rsidRDefault="00414020" w:rsidP="00203671">
            <w:pPr>
              <w:spacing w:after="0" w:line="240" w:lineRule="auto"/>
              <w:ind w:right="-1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14020" w:rsidRPr="00A30FF4" w:rsidRDefault="00414020" w:rsidP="00203671">
            <w:pPr>
              <w:spacing w:after="0" w:line="240" w:lineRule="auto"/>
              <w:ind w:right="-1418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Результаты расчета представить в таблице:</w:t>
            </w:r>
          </w:p>
          <w:tbl>
            <w:tblPr>
              <w:tblW w:w="118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30"/>
              <w:gridCol w:w="6429"/>
              <w:gridCol w:w="826"/>
              <w:gridCol w:w="827"/>
              <w:gridCol w:w="827"/>
              <w:gridCol w:w="827"/>
              <w:gridCol w:w="827"/>
              <w:gridCol w:w="827"/>
            </w:tblGrid>
            <w:tr w:rsidR="00414020" w:rsidRPr="000D208D" w:rsidTr="00203671">
              <w:tc>
                <w:tcPr>
                  <w:tcW w:w="430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6429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4961" w:type="dxa"/>
                  <w:gridSpan w:val="6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Значение показателей на интервалах прогнозного периода, д.ед.</w:t>
                  </w:r>
                </w:p>
              </w:tc>
            </w:tr>
            <w:tr w:rsidR="00414020" w:rsidRPr="00A30FF4" w:rsidTr="00203671">
              <w:tc>
                <w:tcPr>
                  <w:tcW w:w="430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6429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5</w:t>
                  </w:r>
                </w:p>
              </w:tc>
            </w:tr>
            <w:tr w:rsidR="00414020" w:rsidRPr="00A30FF4" w:rsidTr="0020367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Чистая операционная прибыль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EBI)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14020" w:rsidRPr="00A30FF4" w:rsidTr="0020367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Прирост чистой операционной прибыли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14020" w:rsidRPr="00A30FF4" w:rsidTr="0020367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Приростные инвестиции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М)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14020" w:rsidRPr="00A30FF4" w:rsidTr="0020367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Чистый денежный поток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NCF)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14020" w:rsidRPr="000D208D" w:rsidTr="0020367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Средневзвешенные затраты на капитал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WACC),</w:t>
                  </w: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%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14020" w:rsidRPr="00A30FF4" w:rsidTr="0020367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Остаточная стоимость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RV)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14020" w:rsidRPr="00A30FF4" w:rsidTr="0020367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ind w:right="-73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Коэффициент дисконтирования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k)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14020" w:rsidRPr="000D208D" w:rsidTr="0020367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ind w:right="-73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Приведенная стоимость чистого денежного потока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PV NCF)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14020" w:rsidRPr="000D208D" w:rsidTr="0020367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Приведенная стоимость остаточной стоимости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PV RV)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14020" w:rsidRPr="000D208D" w:rsidTr="0020367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Прирост приведенной стоимости остаточной стоимости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14020" w:rsidRPr="00A30FF4" w:rsidTr="00203671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Добавленная акционерная стоимость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SVA)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414020" w:rsidRPr="00A30FF4" w:rsidRDefault="00414020" w:rsidP="00203671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14020" w:rsidRPr="00A30FF4" w:rsidRDefault="00414020" w:rsidP="00203671">
            <w:pPr>
              <w:ind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414020" w:rsidRPr="00A30FF4" w:rsidSect="00A30FF4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по дисциплине «Теория и практика оценочной деятельности»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в устной форме по экзаменационным билетам, каждый из которых включает 2 теоретических вопроса и практическое задание. </w:t>
      </w: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Вопросы для проведения экзамена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Подготовка информации, необходимой для оценки стоимости бизнеса. Внешняя и внутренняя информация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Финансовая отчетность. Основные методы ее анализа и корректировки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Основные показатели финансовой устойчивости организации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Коэффициенты ликвидности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Показатели  рентабельности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Расчет показателей деловой активности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Комплексная оценка вероятности банкротства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Доходный подход. Метод капитализации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Доходный подход. Метод дисконтирования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Сравнительный подход. Метод рынка каптала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Сравнительный подход. Метод сделок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Сравнительный подход. Метод отраслевых коэффициентов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Затратный подход. Метод чистых активов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Затратный подход. Метод ликвидационной стоимости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Экономическое содержание и основные этапы метода дисконтирования денежного потока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Выбор модели (типа) денежного потока.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Определение длительности прогнозного периода и его единицы измерения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Проведение ретроспективного анализа валовой выручки от реализации и ее прогноз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Проведение ретроспективного анализа и подготовка прогноза расходов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Проведение анализа и прогнозирования инвестиций.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Расчет величины денежного потока для каждого года.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Определение ставки дисконтирования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Расчет величины стоимости компании в постпрогнозный период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Расчет стоимости бизнеса</w:t>
      </w:r>
    </w:p>
    <w:p w:rsidR="00414020" w:rsidRPr="00A30FF4" w:rsidRDefault="00414020" w:rsidP="0041402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Расчет обоснованной величины стоимости бизнеса методом дисконтированных денежных потоков с учетом заключительных поправок</w:t>
      </w: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lastRenderedPageBreak/>
        <w:t>умениями при их переносе на новые ситуации.</w:t>
      </w:r>
    </w:p>
    <w:p w:rsidR="00414020" w:rsidRPr="00A30FF4" w:rsidRDefault="00414020" w:rsidP="004140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14020" w:rsidRPr="00F70EE5" w:rsidRDefault="00414020" w:rsidP="00414020"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92861" w:rsidRPr="00414020" w:rsidRDefault="00F92861"/>
    <w:sectPr w:rsidR="00F92861" w:rsidRPr="0041402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1032D"/>
    <w:multiLevelType w:val="hybridMultilevel"/>
    <w:tmpl w:val="07A0F7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340FC3"/>
    <w:multiLevelType w:val="hybridMultilevel"/>
    <w:tmpl w:val="C4801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93B5F"/>
    <w:multiLevelType w:val="hybridMultilevel"/>
    <w:tmpl w:val="8F9270AC"/>
    <w:lvl w:ilvl="0" w:tplc="F7FE5E5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04F64F7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BB11E9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946A85"/>
    <w:multiLevelType w:val="hybridMultilevel"/>
    <w:tmpl w:val="58EA9B28"/>
    <w:lvl w:ilvl="0" w:tplc="F7FE5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7B60D3"/>
    <w:multiLevelType w:val="hybridMultilevel"/>
    <w:tmpl w:val="A4CA7BE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05C0436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C484559"/>
    <w:multiLevelType w:val="multilevel"/>
    <w:tmpl w:val="380442A4"/>
    <w:lvl w:ilvl="0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9">
    <w:nsid w:val="3F5F6FC8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36E11AF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4471E15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6026F89"/>
    <w:multiLevelType w:val="hybridMultilevel"/>
    <w:tmpl w:val="381609C4"/>
    <w:lvl w:ilvl="0" w:tplc="EFD695F8">
      <w:start w:val="1"/>
      <w:numFmt w:val="lowerLetter"/>
      <w:lvlText w:val="%1."/>
      <w:lvlJc w:val="left"/>
      <w:pPr>
        <w:ind w:left="144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04A7E34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070202A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2066D96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C097ECE"/>
    <w:multiLevelType w:val="hybridMultilevel"/>
    <w:tmpl w:val="41328710"/>
    <w:lvl w:ilvl="0" w:tplc="F79C9F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D47EB0"/>
    <w:multiLevelType w:val="hybridMultilevel"/>
    <w:tmpl w:val="C166D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72037F"/>
    <w:multiLevelType w:val="hybridMultilevel"/>
    <w:tmpl w:val="C4801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41A6A"/>
    <w:multiLevelType w:val="hybridMultilevel"/>
    <w:tmpl w:val="C4801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BF48D5"/>
    <w:multiLevelType w:val="hybridMultilevel"/>
    <w:tmpl w:val="381609C4"/>
    <w:lvl w:ilvl="0" w:tplc="EFD695F8">
      <w:start w:val="1"/>
      <w:numFmt w:val="lowerLetter"/>
      <w:lvlText w:val="%1."/>
      <w:lvlJc w:val="left"/>
      <w:pPr>
        <w:ind w:left="144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DDC6392"/>
    <w:multiLevelType w:val="hybridMultilevel"/>
    <w:tmpl w:val="3E4C35EC"/>
    <w:lvl w:ilvl="0" w:tplc="F7FE5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A300E"/>
    <w:multiLevelType w:val="hybridMultilevel"/>
    <w:tmpl w:val="C14ABE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1"/>
  </w:num>
  <w:num w:numId="3">
    <w:abstractNumId w:val="8"/>
  </w:num>
  <w:num w:numId="4">
    <w:abstractNumId w:val="2"/>
  </w:num>
  <w:num w:numId="5">
    <w:abstractNumId w:val="16"/>
  </w:num>
  <w:num w:numId="6">
    <w:abstractNumId w:val="11"/>
  </w:num>
  <w:num w:numId="7">
    <w:abstractNumId w:val="15"/>
  </w:num>
  <w:num w:numId="8">
    <w:abstractNumId w:val="13"/>
  </w:num>
  <w:num w:numId="9">
    <w:abstractNumId w:val="22"/>
  </w:num>
  <w:num w:numId="10">
    <w:abstractNumId w:val="1"/>
  </w:num>
  <w:num w:numId="11">
    <w:abstractNumId w:val="6"/>
  </w:num>
  <w:num w:numId="12">
    <w:abstractNumId w:val="12"/>
  </w:num>
  <w:num w:numId="13">
    <w:abstractNumId w:val="9"/>
  </w:num>
  <w:num w:numId="14">
    <w:abstractNumId w:val="4"/>
  </w:num>
  <w:num w:numId="15">
    <w:abstractNumId w:val="14"/>
  </w:num>
  <w:num w:numId="16">
    <w:abstractNumId w:val="3"/>
  </w:num>
  <w:num w:numId="17">
    <w:abstractNumId w:val="7"/>
  </w:num>
  <w:num w:numId="18">
    <w:abstractNumId w:val="10"/>
  </w:num>
  <w:num w:numId="19">
    <w:abstractNumId w:val="0"/>
  </w:num>
  <w:num w:numId="20">
    <w:abstractNumId w:val="18"/>
  </w:num>
  <w:num w:numId="21">
    <w:abstractNumId w:val="17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D208D"/>
    <w:rsid w:val="001F0BC7"/>
    <w:rsid w:val="00414020"/>
    <w:rsid w:val="00A91EB7"/>
    <w:rsid w:val="00D31453"/>
    <w:rsid w:val="00E209E2"/>
    <w:rsid w:val="00F566FF"/>
    <w:rsid w:val="00F9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0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4020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5"/>
    <w:uiPriority w:val="59"/>
    <w:rsid w:val="0041402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140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41402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1402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0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4020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5"/>
    <w:uiPriority w:val="59"/>
    <w:rsid w:val="0041402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140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41402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140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93453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2362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.lanbook.com/book/10624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9732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6521</Words>
  <Characters>37171</Characters>
  <Application>Microsoft Office Word</Application>
  <DocSecurity>0</DocSecurity>
  <Lines>309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2020-2021_38_04_02-ЭМм-20_29_plx_Теория и практика оценочной деятельности</vt:lpstr>
      <vt:lpstr>Лист1</vt:lpstr>
    </vt:vector>
  </TitlesOfParts>
  <Company>SPecialiST RePack</Company>
  <LinksUpToDate>false</LinksUpToDate>
  <CharactersWithSpaces>43605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2020-2021_38_04_02-ЭМм-20_29_plx_Теория и практика оценочной деятельности</dc:title>
  <dc:creator>FastReport.NET</dc:creator>
  <cp:lastModifiedBy>User</cp:lastModifiedBy>
  <cp:revision>2</cp:revision>
  <dcterms:created xsi:type="dcterms:W3CDTF">2020-10-30T19:24:00Z</dcterms:created>
  <dcterms:modified xsi:type="dcterms:W3CDTF">2020-10-30T19:24:00Z</dcterms:modified>
</cp:coreProperties>
</file>