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E1747" w14:textId="3194A96D" w:rsidR="00C9179B" w:rsidRDefault="00A14672" w:rsidP="00C9179B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9EE194E" wp14:editId="19EE194F">
            <wp:extent cx="5155565" cy="76307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763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179B">
        <w:br w:type="page"/>
      </w:r>
      <w:r w:rsidR="00F4626E">
        <w:rPr>
          <w:noProof/>
        </w:rPr>
        <w:lastRenderedPageBreak/>
        <w:drawing>
          <wp:inline distT="0" distB="0" distL="0" distR="0" wp14:anchorId="0425E4E6" wp14:editId="3BE093D8">
            <wp:extent cx="5585460" cy="7757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7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7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95015" w14:paraId="19EE1749" w14:textId="77777777" w:rsidTr="00F4626E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48" w14:textId="77777777" w:rsidR="00095015" w:rsidRDefault="00095015" w:rsidP="00785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95015" w14:paraId="19EE174C" w14:textId="77777777" w:rsidTr="00F4626E">
        <w:trPr>
          <w:trHeight w:hRule="exact" w:val="131"/>
        </w:trPr>
        <w:tc>
          <w:tcPr>
            <w:tcW w:w="3119" w:type="dxa"/>
          </w:tcPr>
          <w:p w14:paraId="19EE174A" w14:textId="77777777" w:rsidR="00095015" w:rsidRDefault="00095015" w:rsidP="00785A6C"/>
        </w:tc>
        <w:tc>
          <w:tcPr>
            <w:tcW w:w="6252" w:type="dxa"/>
          </w:tcPr>
          <w:p w14:paraId="19EE174B" w14:textId="77777777" w:rsidR="00095015" w:rsidRDefault="00095015" w:rsidP="00785A6C"/>
        </w:tc>
      </w:tr>
      <w:tr w:rsidR="00095015" w14:paraId="19EE174E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4D" w14:textId="77777777" w:rsidR="00095015" w:rsidRDefault="00095015" w:rsidP="00785A6C"/>
        </w:tc>
      </w:tr>
      <w:tr w:rsidR="00095015" w14:paraId="19EE1751" w14:textId="77777777" w:rsidTr="00F4626E">
        <w:trPr>
          <w:trHeight w:hRule="exact" w:val="13"/>
        </w:trPr>
        <w:tc>
          <w:tcPr>
            <w:tcW w:w="3119" w:type="dxa"/>
          </w:tcPr>
          <w:p w14:paraId="19EE174F" w14:textId="77777777" w:rsidR="00095015" w:rsidRDefault="00095015" w:rsidP="00785A6C"/>
        </w:tc>
        <w:tc>
          <w:tcPr>
            <w:tcW w:w="6252" w:type="dxa"/>
          </w:tcPr>
          <w:p w14:paraId="19EE1750" w14:textId="77777777" w:rsidR="00095015" w:rsidRDefault="00095015" w:rsidP="00785A6C"/>
        </w:tc>
      </w:tr>
      <w:tr w:rsidR="00095015" w14:paraId="19EE1753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52" w14:textId="77777777" w:rsidR="00095015" w:rsidRDefault="00095015" w:rsidP="00785A6C"/>
        </w:tc>
      </w:tr>
      <w:tr w:rsidR="00095015" w14:paraId="19EE1756" w14:textId="77777777" w:rsidTr="00F4626E">
        <w:trPr>
          <w:trHeight w:hRule="exact" w:val="96"/>
        </w:trPr>
        <w:tc>
          <w:tcPr>
            <w:tcW w:w="3119" w:type="dxa"/>
          </w:tcPr>
          <w:p w14:paraId="19EE1754" w14:textId="77777777" w:rsidR="00095015" w:rsidRDefault="00095015" w:rsidP="00785A6C"/>
        </w:tc>
        <w:tc>
          <w:tcPr>
            <w:tcW w:w="6252" w:type="dxa"/>
          </w:tcPr>
          <w:p w14:paraId="19EE1755" w14:textId="77777777" w:rsidR="00095015" w:rsidRDefault="00095015" w:rsidP="00785A6C"/>
        </w:tc>
      </w:tr>
      <w:tr w:rsidR="00095015" w:rsidRPr="00F4626E" w14:paraId="19EE1758" w14:textId="77777777" w:rsidTr="00F4626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57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Проектирования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эксплуатации металлургических машин и оборудования</w:t>
            </w:r>
          </w:p>
        </w:tc>
      </w:tr>
      <w:tr w:rsidR="00095015" w:rsidRPr="00F4626E" w14:paraId="19EE175B" w14:textId="77777777" w:rsidTr="00F4626E">
        <w:trPr>
          <w:trHeight w:hRule="exact" w:val="138"/>
        </w:trPr>
        <w:tc>
          <w:tcPr>
            <w:tcW w:w="3119" w:type="dxa"/>
          </w:tcPr>
          <w:p w14:paraId="19EE1759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5A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5F" w14:textId="77777777" w:rsidTr="00785A6C">
        <w:trPr>
          <w:trHeight w:hRule="exact" w:val="555"/>
        </w:trPr>
        <w:tc>
          <w:tcPr>
            <w:tcW w:w="3119" w:type="dxa"/>
          </w:tcPr>
          <w:p w14:paraId="19EE175C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9EE175D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9EE175E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Корчунов</w:t>
            </w:r>
          </w:p>
        </w:tc>
      </w:tr>
      <w:tr w:rsidR="00095015" w:rsidRPr="00F4626E" w14:paraId="19EE1762" w14:textId="77777777" w:rsidTr="00F4626E">
        <w:trPr>
          <w:trHeight w:hRule="exact" w:val="277"/>
        </w:trPr>
        <w:tc>
          <w:tcPr>
            <w:tcW w:w="3119" w:type="dxa"/>
          </w:tcPr>
          <w:p w14:paraId="19EE1760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61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64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63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67" w14:textId="77777777" w:rsidTr="00F4626E">
        <w:trPr>
          <w:trHeight w:hRule="exact" w:val="13"/>
        </w:trPr>
        <w:tc>
          <w:tcPr>
            <w:tcW w:w="3119" w:type="dxa"/>
          </w:tcPr>
          <w:p w14:paraId="19EE1765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66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69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68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6C" w14:textId="77777777" w:rsidTr="00F4626E">
        <w:trPr>
          <w:trHeight w:hRule="exact" w:val="96"/>
        </w:trPr>
        <w:tc>
          <w:tcPr>
            <w:tcW w:w="3119" w:type="dxa"/>
          </w:tcPr>
          <w:p w14:paraId="19EE176A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6B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6E" w14:textId="77777777" w:rsidTr="00F4626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6D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Проектирования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эксплуатации металлургических машин и оборудования</w:t>
            </w:r>
          </w:p>
        </w:tc>
      </w:tr>
      <w:tr w:rsidR="00095015" w:rsidRPr="00F4626E" w14:paraId="19EE1771" w14:textId="77777777" w:rsidTr="00F4626E">
        <w:trPr>
          <w:trHeight w:hRule="exact" w:val="138"/>
        </w:trPr>
        <w:tc>
          <w:tcPr>
            <w:tcW w:w="3119" w:type="dxa"/>
          </w:tcPr>
          <w:p w14:paraId="19EE176F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70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75" w14:textId="77777777" w:rsidTr="00785A6C">
        <w:trPr>
          <w:trHeight w:hRule="exact" w:val="555"/>
        </w:trPr>
        <w:tc>
          <w:tcPr>
            <w:tcW w:w="3119" w:type="dxa"/>
          </w:tcPr>
          <w:p w14:paraId="19EE1772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9EE1773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9EE1774" w14:textId="77777777" w:rsidR="00095015" w:rsidRPr="00FC4F00" w:rsidRDefault="00095015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Корчунов</w:t>
            </w:r>
          </w:p>
        </w:tc>
      </w:tr>
      <w:tr w:rsidR="00095015" w:rsidRPr="00F4626E" w14:paraId="19EE1778" w14:textId="77777777" w:rsidTr="00F4626E">
        <w:trPr>
          <w:trHeight w:hRule="exact" w:val="277"/>
        </w:trPr>
        <w:tc>
          <w:tcPr>
            <w:tcW w:w="3119" w:type="dxa"/>
          </w:tcPr>
          <w:p w14:paraId="19EE1776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77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7A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79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7D" w14:textId="77777777" w:rsidTr="00F4626E">
        <w:trPr>
          <w:trHeight w:hRule="exact" w:val="13"/>
        </w:trPr>
        <w:tc>
          <w:tcPr>
            <w:tcW w:w="3119" w:type="dxa"/>
          </w:tcPr>
          <w:p w14:paraId="19EE177B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7C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7F" w14:textId="77777777" w:rsidTr="00F4626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EE177E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  <w:tr w:rsidR="00095015" w:rsidRPr="00F4626E" w14:paraId="19EE1782" w14:textId="77777777" w:rsidTr="00F4626E">
        <w:trPr>
          <w:trHeight w:hRule="exact" w:val="96"/>
        </w:trPr>
        <w:tc>
          <w:tcPr>
            <w:tcW w:w="3119" w:type="dxa"/>
          </w:tcPr>
          <w:p w14:paraId="19EE1780" w14:textId="77777777" w:rsidR="00095015" w:rsidRPr="00FC4F00" w:rsidRDefault="00095015" w:rsidP="00785A6C">
            <w:pPr>
              <w:rPr>
                <w:lang w:val="ru-RU"/>
              </w:rPr>
            </w:pPr>
          </w:p>
        </w:tc>
        <w:tc>
          <w:tcPr>
            <w:tcW w:w="6252" w:type="dxa"/>
          </w:tcPr>
          <w:p w14:paraId="19EE1781" w14:textId="77777777" w:rsidR="00095015" w:rsidRPr="00FC4F00" w:rsidRDefault="00095015" w:rsidP="00785A6C">
            <w:pPr>
              <w:rPr>
                <w:lang w:val="ru-RU"/>
              </w:rPr>
            </w:pPr>
          </w:p>
        </w:tc>
      </w:tr>
    </w:tbl>
    <w:p w14:paraId="19EE17B9" w14:textId="766A2CA2" w:rsidR="00C9179B" w:rsidRDefault="00C9179B">
      <w:pPr>
        <w:rPr>
          <w:lang w:val="ru-RU"/>
        </w:rPr>
      </w:pPr>
    </w:p>
    <w:p w14:paraId="623F36FD" w14:textId="2E2D76BB" w:rsidR="00F4626E" w:rsidRDefault="00F4626E">
      <w:pPr>
        <w:rPr>
          <w:lang w:val="ru-RU"/>
        </w:rPr>
      </w:pPr>
    </w:p>
    <w:p w14:paraId="2130B036" w14:textId="63E4DE02" w:rsidR="00F4626E" w:rsidRDefault="00F4626E">
      <w:pPr>
        <w:rPr>
          <w:lang w:val="ru-RU"/>
        </w:rPr>
      </w:pPr>
    </w:p>
    <w:p w14:paraId="5E25DD20" w14:textId="6DA0EBC4" w:rsidR="00F4626E" w:rsidRDefault="00F4626E">
      <w:pPr>
        <w:rPr>
          <w:lang w:val="ru-RU"/>
        </w:rPr>
      </w:pPr>
    </w:p>
    <w:p w14:paraId="5181A18F" w14:textId="751FBF64" w:rsidR="00F4626E" w:rsidRDefault="00F4626E">
      <w:pPr>
        <w:rPr>
          <w:lang w:val="ru-RU"/>
        </w:rPr>
      </w:pPr>
    </w:p>
    <w:p w14:paraId="5DFE545D" w14:textId="00F76980" w:rsidR="00F4626E" w:rsidRDefault="00F4626E">
      <w:pPr>
        <w:rPr>
          <w:lang w:val="ru-RU"/>
        </w:rPr>
      </w:pPr>
    </w:p>
    <w:p w14:paraId="2E9714B0" w14:textId="75017ED3" w:rsidR="00F4626E" w:rsidRDefault="00F4626E">
      <w:pPr>
        <w:rPr>
          <w:lang w:val="ru-RU"/>
        </w:rPr>
      </w:pPr>
    </w:p>
    <w:p w14:paraId="556B56A8" w14:textId="11E83FC7" w:rsidR="00F4626E" w:rsidRDefault="00F4626E">
      <w:pPr>
        <w:rPr>
          <w:lang w:val="ru-RU"/>
        </w:rPr>
      </w:pPr>
    </w:p>
    <w:p w14:paraId="15E3797B" w14:textId="52B82266" w:rsidR="00F4626E" w:rsidRDefault="00F4626E">
      <w:pPr>
        <w:rPr>
          <w:lang w:val="ru-RU"/>
        </w:rPr>
      </w:pPr>
    </w:p>
    <w:p w14:paraId="7D0C7E2A" w14:textId="63510CAA" w:rsidR="00F4626E" w:rsidRDefault="00F4626E">
      <w:pPr>
        <w:rPr>
          <w:lang w:val="ru-RU"/>
        </w:rPr>
      </w:pPr>
    </w:p>
    <w:p w14:paraId="375FB5E4" w14:textId="6DD1C763" w:rsidR="00F4626E" w:rsidRDefault="00F4626E">
      <w:pPr>
        <w:rPr>
          <w:lang w:val="ru-RU"/>
        </w:rPr>
      </w:pPr>
    </w:p>
    <w:p w14:paraId="23DB1FD2" w14:textId="286082B3" w:rsidR="00F4626E" w:rsidRDefault="00F4626E">
      <w:pPr>
        <w:rPr>
          <w:lang w:val="ru-RU"/>
        </w:rPr>
      </w:pPr>
    </w:p>
    <w:p w14:paraId="1982C47A" w14:textId="48B83FAE" w:rsidR="00F4626E" w:rsidRDefault="00F4626E">
      <w:pPr>
        <w:rPr>
          <w:lang w:val="ru-RU"/>
        </w:rPr>
      </w:pPr>
    </w:p>
    <w:p w14:paraId="5F6FDB5D" w14:textId="613F60DD" w:rsidR="00F4626E" w:rsidRDefault="00F4626E">
      <w:pPr>
        <w:rPr>
          <w:lang w:val="ru-RU"/>
        </w:rPr>
      </w:pPr>
    </w:p>
    <w:p w14:paraId="5773F592" w14:textId="16A0C27A" w:rsidR="00F4626E" w:rsidRDefault="00F4626E">
      <w:pPr>
        <w:rPr>
          <w:lang w:val="ru-RU"/>
        </w:rPr>
      </w:pPr>
    </w:p>
    <w:p w14:paraId="30516D08" w14:textId="3ED093EA" w:rsidR="00F4626E" w:rsidRDefault="00F4626E">
      <w:pPr>
        <w:rPr>
          <w:lang w:val="ru-RU"/>
        </w:rPr>
      </w:pPr>
    </w:p>
    <w:p w14:paraId="62C740D6" w14:textId="110F40DD" w:rsidR="00F4626E" w:rsidRDefault="00F4626E">
      <w:pPr>
        <w:rPr>
          <w:lang w:val="ru-RU"/>
        </w:rPr>
      </w:pPr>
    </w:p>
    <w:p w14:paraId="11382013" w14:textId="31333ED0" w:rsidR="00F4626E" w:rsidRDefault="00F4626E">
      <w:pPr>
        <w:rPr>
          <w:lang w:val="ru-RU"/>
        </w:rPr>
      </w:pPr>
    </w:p>
    <w:p w14:paraId="15FD7719" w14:textId="37CEC323" w:rsidR="00F4626E" w:rsidRDefault="00F4626E">
      <w:pPr>
        <w:rPr>
          <w:lang w:val="ru-RU"/>
        </w:rPr>
      </w:pPr>
    </w:p>
    <w:p w14:paraId="1220F361" w14:textId="152585AA" w:rsidR="00F4626E" w:rsidRDefault="00F4626E">
      <w:pPr>
        <w:rPr>
          <w:lang w:val="ru-RU"/>
        </w:rPr>
      </w:pPr>
    </w:p>
    <w:p w14:paraId="5B8591CA" w14:textId="77777777" w:rsidR="00F4626E" w:rsidRPr="00095015" w:rsidRDefault="00F4626E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A04BF" w14:paraId="19EE17BB" w14:textId="77777777" w:rsidTr="00195C6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BA" w14:textId="77777777" w:rsidR="002A04BF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A04BF" w:rsidRPr="00F4626E" w14:paraId="19EE17C0" w14:textId="77777777" w:rsidTr="00195C66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BC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«Реверсивный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инжиниринг»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C9179B">
              <w:rPr>
                <w:lang w:val="ru-RU"/>
              </w:rPr>
              <w:t xml:space="preserve"> </w:t>
            </w:r>
          </w:p>
          <w:p w14:paraId="19EE17BD" w14:textId="72D0C347" w:rsidR="002A04BF" w:rsidRPr="008E3786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9179B">
              <w:rPr>
                <w:lang w:val="ru-RU"/>
              </w:rPr>
              <w:t xml:space="preserve"> </w:t>
            </w:r>
            <w:r w:rsidRP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15.04.02</w:t>
            </w:r>
            <w:r w:rsidRPr="008E3786">
              <w:rPr>
                <w:lang w:val="ru-RU"/>
              </w:rPr>
              <w:t xml:space="preserve"> </w:t>
            </w:r>
            <w:r w:rsidRP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8E3786">
              <w:rPr>
                <w:lang w:val="ru-RU"/>
              </w:rPr>
              <w:t xml:space="preserve"> </w:t>
            </w:r>
            <w:r w:rsidRP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8E3786">
              <w:rPr>
                <w:lang w:val="ru-RU"/>
              </w:rPr>
              <w:t xml:space="preserve"> </w:t>
            </w:r>
            <w:r w:rsidRP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3786">
              <w:rPr>
                <w:lang w:val="ru-RU"/>
              </w:rPr>
              <w:t xml:space="preserve"> </w:t>
            </w:r>
            <w:r w:rsidRP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оборудование;</w:t>
            </w:r>
            <w:r w:rsidRPr="008E3786">
              <w:rPr>
                <w:lang w:val="ru-RU"/>
              </w:rPr>
              <w:t xml:space="preserve"> </w:t>
            </w:r>
          </w:p>
          <w:p w14:paraId="19EE17BE" w14:textId="6B66EEDC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узлов.</w:t>
            </w:r>
            <w:r w:rsidRPr="00C9179B">
              <w:rPr>
                <w:lang w:val="ru-RU"/>
              </w:rPr>
              <w:t xml:space="preserve"> </w:t>
            </w:r>
          </w:p>
          <w:p w14:paraId="19EE17BF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C3" w14:textId="77777777" w:rsidTr="00195C66">
        <w:trPr>
          <w:trHeight w:hRule="exact" w:val="138"/>
        </w:trPr>
        <w:tc>
          <w:tcPr>
            <w:tcW w:w="1999" w:type="dxa"/>
          </w:tcPr>
          <w:p w14:paraId="19EE17C1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19EE17C2" w14:textId="77777777" w:rsidR="002A04BF" w:rsidRPr="00C9179B" w:rsidRDefault="002A04BF">
            <w:pPr>
              <w:rPr>
                <w:lang w:val="ru-RU"/>
              </w:rPr>
            </w:pPr>
          </w:p>
        </w:tc>
      </w:tr>
      <w:tr w:rsidR="002A04BF" w:rsidRPr="00F4626E" w14:paraId="19EE17C5" w14:textId="77777777" w:rsidTr="00195C66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C4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C8" w14:textId="77777777" w:rsidTr="00195C66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C6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Реверсивный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9179B">
              <w:rPr>
                <w:lang w:val="ru-RU"/>
              </w:rPr>
              <w:t xml:space="preserve"> </w:t>
            </w:r>
          </w:p>
          <w:p w14:paraId="19EE17C7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CA" w14:textId="77777777" w:rsidTr="00195C66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C9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механиз-мов</w:t>
            </w:r>
            <w:proofErr w:type="spellEnd"/>
            <w:proofErr w:type="gram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подобных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CC" w14:textId="77777777" w:rsidTr="00195C6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CB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CE" w14:textId="77777777" w:rsidTr="00195C6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CD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D1" w14:textId="77777777" w:rsidTr="00195C66">
        <w:trPr>
          <w:trHeight w:hRule="exact" w:val="138"/>
        </w:trPr>
        <w:tc>
          <w:tcPr>
            <w:tcW w:w="1999" w:type="dxa"/>
          </w:tcPr>
          <w:p w14:paraId="19EE17CF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19EE17D0" w14:textId="77777777" w:rsidR="002A04BF" w:rsidRPr="00C9179B" w:rsidRDefault="002A04BF">
            <w:pPr>
              <w:rPr>
                <w:lang w:val="ru-RU"/>
              </w:rPr>
            </w:pPr>
          </w:p>
        </w:tc>
      </w:tr>
      <w:tr w:rsidR="002A04BF" w:rsidRPr="00F4626E" w14:paraId="19EE17D4" w14:textId="77777777" w:rsidTr="00195C6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D2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9179B">
              <w:rPr>
                <w:lang w:val="ru-RU"/>
              </w:rPr>
              <w:t xml:space="preserve"> </w:t>
            </w:r>
          </w:p>
          <w:p w14:paraId="19EE17D3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D6" w14:textId="77777777" w:rsidTr="00195C6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E17D5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«Реверсивный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инжиниринг»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7D9" w14:textId="77777777" w:rsidTr="00195C66">
        <w:trPr>
          <w:trHeight w:hRule="exact" w:val="277"/>
        </w:trPr>
        <w:tc>
          <w:tcPr>
            <w:tcW w:w="1999" w:type="dxa"/>
          </w:tcPr>
          <w:p w14:paraId="19EE17D7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19EE17D8" w14:textId="77777777" w:rsidR="002A04BF" w:rsidRPr="00C9179B" w:rsidRDefault="002A04BF">
            <w:pPr>
              <w:rPr>
                <w:lang w:val="ru-RU"/>
              </w:rPr>
            </w:pPr>
          </w:p>
        </w:tc>
      </w:tr>
      <w:tr w:rsidR="002A04BF" w14:paraId="19EE17DE" w14:textId="77777777" w:rsidTr="00195C6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DA" w14:textId="77777777" w:rsidR="002A04BF" w:rsidRDefault="00C91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19EE17DB" w14:textId="77777777" w:rsidR="002A04BF" w:rsidRDefault="00C91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19EE17DC" w14:textId="77777777" w:rsidR="002A04BF" w:rsidRDefault="00C91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DD" w14:textId="77777777" w:rsidR="002A04BF" w:rsidRDefault="00C91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A04BF" w:rsidRPr="00F4626E" w14:paraId="19EE17E0" w14:textId="77777777" w:rsidTr="00195C66">
        <w:trPr>
          <w:trHeight w:hRule="exact" w:val="1696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DF" w14:textId="77777777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подготавливать технические задания на разработку проектных решений, разрабатывать эскизные, технические и рабочие проекты технических разработок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</w:t>
            </w:r>
          </w:p>
        </w:tc>
      </w:tr>
      <w:tr w:rsidR="002A04BF" w:rsidRPr="00F4626E" w14:paraId="19EE17E5" w14:textId="77777777" w:rsidTr="00195C6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1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4" w14:textId="123D59DE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осуществления работы в САПР, основные средства автоматизации процесса обратного инжиниринга; основные приемы и методы ведения работ по реверсивному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</w:t>
            </w:r>
            <w:proofErr w:type="spell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нирингу</w:t>
            </w:r>
            <w:proofErr w:type="spellEnd"/>
            <w:proofErr w:type="gramEnd"/>
          </w:p>
        </w:tc>
      </w:tr>
      <w:tr w:rsidR="002A04BF" w:rsidRPr="00F4626E" w14:paraId="19EE17E9" w14:textId="77777777" w:rsidTr="00195C6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6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7" w14:textId="67E73CBC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основной инструментарий при проведении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реверсив</w:t>
            </w:r>
            <w:proofErr w:type="spell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инжиниринга</w:t>
            </w:r>
            <w:r w:rsidR="008E3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9EE17E8" w14:textId="0BD79120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методы компьютерного моделирования при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ревер</w:t>
            </w:r>
            <w:proofErr w:type="spell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сивном</w:t>
            </w:r>
            <w:proofErr w:type="spellEnd"/>
            <w:proofErr w:type="gramEnd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инжиниринге деталей и узлов.</w:t>
            </w:r>
          </w:p>
        </w:tc>
      </w:tr>
      <w:tr w:rsidR="002A04BF" w:rsidRPr="00F4626E" w14:paraId="19EE17EC" w14:textId="77777777" w:rsidTr="00195C6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A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B" w14:textId="56AD4E2C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применения методов компьютерного моделирования при реверсивном инжиниринге деталей и узлов.</w:t>
            </w:r>
          </w:p>
        </w:tc>
      </w:tr>
      <w:tr w:rsidR="002A04BF" w:rsidRPr="00F4626E" w14:paraId="19EE17EE" w14:textId="77777777" w:rsidTr="00195C66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ED" w14:textId="77777777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ПК-24 способностью составлять описания принципов действия и устройства проектируемых изделий и объектов с обоснованием принятых технических решений</w:t>
            </w:r>
          </w:p>
        </w:tc>
      </w:tr>
    </w:tbl>
    <w:p w14:paraId="19EE17EF" w14:textId="77777777" w:rsidR="002A04BF" w:rsidRPr="00C9179B" w:rsidRDefault="00C9179B">
      <w:pPr>
        <w:rPr>
          <w:sz w:val="0"/>
          <w:szCs w:val="0"/>
          <w:lang w:val="ru-RU"/>
        </w:rPr>
      </w:pPr>
      <w:r w:rsidRPr="00C917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A04BF" w:rsidRPr="00F4626E" w14:paraId="19EE17F5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F0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BBCEC" w14:textId="77777777" w:rsidR="00771753" w:rsidRDefault="00C917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получения информации для проведения моделирования с реального объекта</w:t>
            </w:r>
          </w:p>
          <w:p w14:paraId="19EE17F2" w14:textId="144B87B3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 средства автоматизированного проектирования при реверсивном инжиниринге</w:t>
            </w:r>
          </w:p>
          <w:p w14:paraId="19EE17F3" w14:textId="04592402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трехмерного моделирования реального объекта</w:t>
            </w:r>
          </w:p>
          <w:p w14:paraId="19EE17F4" w14:textId="45FFE0A0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сканирования объекта</w:t>
            </w:r>
          </w:p>
        </w:tc>
      </w:tr>
      <w:tr w:rsidR="002A04BF" w:rsidRPr="00F4626E" w14:paraId="19EE17F8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F6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F7" w14:textId="65F98D58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реализовывать методы реверсивного инжиниринга с использованием САПР</w:t>
            </w:r>
          </w:p>
        </w:tc>
      </w:tr>
      <w:tr w:rsidR="002A04BF" w:rsidRPr="00F4626E" w14:paraId="19EE17FC" w14:textId="77777777" w:rsidTr="00C56E13">
        <w:trPr>
          <w:trHeight w:hRule="exact" w:val="97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F9" w14:textId="77777777" w:rsidR="002A04BF" w:rsidRDefault="00C917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E17FA" w14:textId="147BEC52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составления КД реальных объектов</w:t>
            </w:r>
          </w:p>
          <w:p w14:paraId="19EE17FB" w14:textId="4238B4C6" w:rsidR="002A04BF" w:rsidRPr="00C9179B" w:rsidRDefault="00C917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трехмерного сканирования реальных объектов</w:t>
            </w:r>
          </w:p>
        </w:tc>
      </w:tr>
    </w:tbl>
    <w:p w14:paraId="19EE17FD" w14:textId="77777777" w:rsidR="002A04BF" w:rsidRPr="00C9179B" w:rsidRDefault="00C9179B">
      <w:pPr>
        <w:rPr>
          <w:sz w:val="0"/>
          <w:szCs w:val="0"/>
          <w:lang w:val="ru-RU"/>
        </w:rPr>
      </w:pPr>
      <w:r w:rsidRPr="00C917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474"/>
        <w:gridCol w:w="405"/>
        <w:gridCol w:w="543"/>
        <w:gridCol w:w="642"/>
        <w:gridCol w:w="702"/>
        <w:gridCol w:w="537"/>
        <w:gridCol w:w="1543"/>
        <w:gridCol w:w="1629"/>
        <w:gridCol w:w="1256"/>
      </w:tblGrid>
      <w:tr w:rsidR="002A04BF" w:rsidRPr="00F4626E" w14:paraId="19EE1800" w14:textId="77777777">
        <w:trPr>
          <w:trHeight w:hRule="exact" w:val="285"/>
        </w:trPr>
        <w:tc>
          <w:tcPr>
            <w:tcW w:w="710" w:type="dxa"/>
          </w:tcPr>
          <w:p w14:paraId="19EE17FE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9EE17FF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809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9EE1801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9179B">
              <w:rPr>
                <w:lang w:val="ru-RU"/>
              </w:rPr>
              <w:t xml:space="preserve"> </w:t>
            </w:r>
          </w:p>
          <w:p w14:paraId="19EE1802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35,1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9179B">
              <w:rPr>
                <w:lang w:val="ru-RU"/>
              </w:rPr>
              <w:t xml:space="preserve"> </w:t>
            </w:r>
          </w:p>
          <w:p w14:paraId="19EE1803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9179B">
              <w:rPr>
                <w:lang w:val="ru-RU"/>
              </w:rPr>
              <w:t xml:space="preserve"> </w:t>
            </w:r>
          </w:p>
          <w:p w14:paraId="19EE1804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9179B">
              <w:rPr>
                <w:lang w:val="ru-RU"/>
              </w:rPr>
              <w:t xml:space="preserve"> </w:t>
            </w:r>
          </w:p>
          <w:p w14:paraId="19EE1805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37,2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9179B">
              <w:rPr>
                <w:lang w:val="ru-RU"/>
              </w:rPr>
              <w:t xml:space="preserve"> </w:t>
            </w:r>
          </w:p>
          <w:p w14:paraId="19EE1806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9179B">
              <w:rPr>
                <w:lang w:val="ru-RU"/>
              </w:rPr>
              <w:t xml:space="preserve"> </w:t>
            </w:r>
          </w:p>
          <w:p w14:paraId="19EE1807" w14:textId="77777777" w:rsidR="002A04BF" w:rsidRPr="00C9179B" w:rsidRDefault="002A04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9EE1808" w14:textId="77777777" w:rsidR="002A04BF" w:rsidRPr="00C9179B" w:rsidRDefault="00C917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814" w14:textId="77777777">
        <w:trPr>
          <w:trHeight w:hRule="exact" w:val="138"/>
        </w:trPr>
        <w:tc>
          <w:tcPr>
            <w:tcW w:w="710" w:type="dxa"/>
          </w:tcPr>
          <w:p w14:paraId="19EE180A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9EE180B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9EE180C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9EE180D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9EE180E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9EE180F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9EE1810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19EE1811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9EE1812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19EE1813" w14:textId="77777777" w:rsidR="002A04BF" w:rsidRPr="00C9179B" w:rsidRDefault="002A04BF">
            <w:pPr>
              <w:rPr>
                <w:lang w:val="ru-RU"/>
              </w:rPr>
            </w:pPr>
          </w:p>
        </w:tc>
      </w:tr>
      <w:tr w:rsidR="002A04BF" w14:paraId="19EE1821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15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19EE1816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EE1817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18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9179B">
              <w:rPr>
                <w:lang w:val="ru-RU"/>
              </w:rPr>
              <w:t xml:space="preserve"> </w:t>
            </w:r>
          </w:p>
          <w:p w14:paraId="19EE1819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9179B">
              <w:rPr>
                <w:lang w:val="ru-RU"/>
              </w:rPr>
              <w:t xml:space="preserve"> </w:t>
            </w:r>
          </w:p>
          <w:p w14:paraId="19EE181A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EE181B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1C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19EE181D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1E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</w:p>
          <w:p w14:paraId="19EE181F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0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A04BF" w14:paraId="19EE182C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2" w14:textId="77777777" w:rsidR="002A04BF" w:rsidRDefault="002A04B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EE1823" w14:textId="77777777" w:rsidR="002A04BF" w:rsidRDefault="002A04B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4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5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19EE1826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7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EE1828" w14:textId="77777777" w:rsidR="002A04BF" w:rsidRDefault="002A04B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9" w14:textId="77777777" w:rsidR="002A04BF" w:rsidRDefault="002A04B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A" w14:textId="77777777" w:rsidR="002A04BF" w:rsidRDefault="002A04B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B" w14:textId="77777777" w:rsidR="002A04BF" w:rsidRDefault="002A04BF"/>
        </w:tc>
      </w:tr>
      <w:tr w:rsidR="002A04BF" w14:paraId="19EE182F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D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2E" w14:textId="77777777" w:rsidR="002A04BF" w:rsidRDefault="002A04BF"/>
        </w:tc>
      </w:tr>
      <w:tr w:rsidR="002A04BF" w14:paraId="19EE1839" w14:textId="77777777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0" w14:textId="0B0712C1" w:rsidR="002A04BF" w:rsidRPr="00C9179B" w:rsidRDefault="00C917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94ED5">
              <w:rPr>
                <w:lang w:val="ru-RU"/>
              </w:rPr>
              <w:t xml:space="preserve"> </w:t>
            </w:r>
            <w:r w:rsidRPr="00994ED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994ED5">
              <w:rPr>
                <w:lang w:val="ru-RU"/>
              </w:rPr>
              <w:t xml:space="preserve"> </w:t>
            </w:r>
            <w:r w:rsidRPr="00994ED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994ED5">
              <w:rPr>
                <w:lang w:val="ru-RU"/>
              </w:rPr>
              <w:t xml:space="preserve"> </w:t>
            </w:r>
            <w:r w:rsidRPr="00994ED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термины.</w:t>
            </w:r>
            <w:r w:rsidRPr="00994ED5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Юридическая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реверсивного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инжиниринга.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1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2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3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4" w14:textId="77777777" w:rsidR="002A04BF" w:rsidRDefault="002A04B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5" w14:textId="77777777" w:rsidR="002A04BF" w:rsidRDefault="002A04B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6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материа-ла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7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8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</w:t>
            </w:r>
            <w:r>
              <w:t xml:space="preserve"> </w:t>
            </w:r>
          </w:p>
        </w:tc>
      </w:tr>
      <w:tr w:rsidR="002A04BF" w14:paraId="19EE1843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A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реверсивного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инжиниринга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B" w14:textId="77777777" w:rsidR="002A04BF" w:rsidRDefault="002A04B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C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D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E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3F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0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</w:t>
            </w:r>
            <w:proofErr w:type="spellEnd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-ла</w:t>
            </w:r>
            <w:proofErr w:type="gramEnd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подготовка к практическому за-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1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C9179B">
              <w:rPr>
                <w:lang w:val="ru-RU"/>
              </w:rPr>
              <w:t xml:space="preserve">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C9179B">
              <w:rPr>
                <w:lang w:val="ru-RU"/>
              </w:rPr>
              <w:t xml:space="preserve"> 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2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</w:t>
            </w:r>
            <w:r>
              <w:t xml:space="preserve"> </w:t>
            </w:r>
          </w:p>
        </w:tc>
      </w:tr>
      <w:tr w:rsidR="002A04BF" w14:paraId="19EE184D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4" w14:textId="77777777" w:rsidR="002A04BF" w:rsidRPr="00C9179B" w:rsidRDefault="00C917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КД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замеров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сканирования.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5" w14:textId="77777777" w:rsidR="002A04BF" w:rsidRPr="00C9179B" w:rsidRDefault="002A04B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6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7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8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9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A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B" w14:textId="77777777" w:rsidR="002A04BF" w:rsidRPr="00C9179B" w:rsidRDefault="00C91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C9179B">
              <w:rPr>
                <w:lang w:val="ru-RU"/>
              </w:rPr>
              <w:t xml:space="preserve"> </w:t>
            </w:r>
            <w:proofErr w:type="spellStart"/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практиче-ской</w:t>
            </w:r>
            <w:proofErr w:type="spellEnd"/>
            <w:proofErr w:type="gramEnd"/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C9179B">
              <w:rPr>
                <w:lang w:val="ru-RU"/>
              </w:rPr>
              <w:t xml:space="preserve"> </w:t>
            </w:r>
            <w:proofErr w:type="spellStart"/>
            <w:r w:rsidRPr="00C917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собе-седование</w:t>
            </w:r>
            <w:proofErr w:type="spellEnd"/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C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</w:t>
            </w:r>
            <w:r>
              <w:t xml:space="preserve"> </w:t>
            </w:r>
          </w:p>
        </w:tc>
      </w:tr>
      <w:tr w:rsidR="002A04BF" w14:paraId="19EE1857" w14:textId="77777777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E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4F" w14:textId="77777777" w:rsidR="002A04BF" w:rsidRDefault="002A04B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0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1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2" w14:textId="77777777" w:rsidR="002A04BF" w:rsidRDefault="002A04B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3" w14:textId="77777777" w:rsidR="002A04BF" w:rsidRDefault="002A04B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4" w14:textId="77777777" w:rsidR="002A04BF" w:rsidRDefault="002A04B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5" w14:textId="77777777" w:rsidR="002A04BF" w:rsidRDefault="002A04B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6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</w:t>
            </w:r>
            <w:r>
              <w:t xml:space="preserve"> </w:t>
            </w:r>
          </w:p>
        </w:tc>
      </w:tr>
      <w:tr w:rsidR="002A04BF" w14:paraId="19EE1860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8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9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A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B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C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D" w14:textId="77777777" w:rsidR="002A04BF" w:rsidRDefault="002A04B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E" w14:textId="77777777" w:rsidR="002A04BF" w:rsidRDefault="002A04B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5F" w14:textId="77777777" w:rsidR="002A04BF" w:rsidRDefault="002A04BF"/>
        </w:tc>
      </w:tr>
      <w:tr w:rsidR="002A04BF" w14:paraId="19EE1869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1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2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3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4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5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6" w14:textId="77777777" w:rsidR="002A04BF" w:rsidRDefault="002A04B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7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8" w14:textId="77777777" w:rsidR="002A04BF" w:rsidRDefault="002A04BF"/>
        </w:tc>
      </w:tr>
      <w:tr w:rsidR="002A04BF" w14:paraId="19EE1872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A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B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C" w14:textId="77777777" w:rsidR="002A04BF" w:rsidRDefault="002A04B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D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E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6F" w14:textId="77777777" w:rsidR="002A04BF" w:rsidRDefault="002A04B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70" w14:textId="77777777" w:rsidR="002A04BF" w:rsidRDefault="00C917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71" w14:textId="77777777" w:rsidR="002A04BF" w:rsidRDefault="00C917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23,ПК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-24</w:t>
            </w:r>
          </w:p>
        </w:tc>
      </w:tr>
    </w:tbl>
    <w:p w14:paraId="19EE1873" w14:textId="77777777" w:rsidR="002A04BF" w:rsidRDefault="00C9179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A04BF" w14:paraId="19EE187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74" w14:textId="77777777" w:rsidR="002A04BF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A04BF" w14:paraId="19EE1877" w14:textId="77777777" w:rsidTr="00C9179B">
        <w:trPr>
          <w:trHeight w:hRule="exact" w:val="138"/>
        </w:trPr>
        <w:tc>
          <w:tcPr>
            <w:tcW w:w="9370" w:type="dxa"/>
          </w:tcPr>
          <w:p w14:paraId="19EE1876" w14:textId="77777777" w:rsidR="002A04BF" w:rsidRDefault="002A04BF"/>
        </w:tc>
      </w:tr>
      <w:tr w:rsidR="002A04BF" w:rsidRPr="00F4626E" w14:paraId="19EE1882" w14:textId="77777777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78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="007301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C9179B">
              <w:rPr>
                <w:lang w:val="ru-RU"/>
              </w:rPr>
              <w:t xml:space="preserve"> </w:t>
            </w:r>
          </w:p>
          <w:p w14:paraId="19EE1879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C9179B">
              <w:rPr>
                <w:lang w:val="ru-RU"/>
              </w:rPr>
              <w:t xml:space="preserve"> </w:t>
            </w:r>
          </w:p>
          <w:p w14:paraId="19EE187A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C9179B">
              <w:rPr>
                <w:lang w:val="ru-RU"/>
              </w:rPr>
              <w:t xml:space="preserve"> </w:t>
            </w:r>
          </w:p>
          <w:p w14:paraId="19EE187B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917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C9179B">
              <w:rPr>
                <w:lang w:val="ru-RU"/>
              </w:rPr>
              <w:t xml:space="preserve"> </w:t>
            </w:r>
          </w:p>
          <w:p w14:paraId="19EE187C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C9179B">
              <w:rPr>
                <w:lang w:val="ru-RU"/>
              </w:rPr>
              <w:t xml:space="preserve"> </w:t>
            </w:r>
          </w:p>
          <w:p w14:paraId="19EE187D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машиностроении»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C9179B">
              <w:rPr>
                <w:lang w:val="ru-RU"/>
              </w:rPr>
              <w:t xml:space="preserve"> </w:t>
            </w:r>
          </w:p>
          <w:p w14:paraId="19EE187E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9179B">
              <w:rPr>
                <w:lang w:val="ru-RU"/>
              </w:rPr>
              <w:t xml:space="preserve"> </w:t>
            </w:r>
            <w:proofErr w:type="gramStart"/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proofErr w:type="gramEnd"/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C917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9179B">
              <w:rPr>
                <w:lang w:val="ru-RU"/>
              </w:rPr>
              <w:t xml:space="preserve"> </w:t>
            </w:r>
          </w:p>
          <w:p w14:paraId="19EE187F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C9179B">
              <w:rPr>
                <w:lang w:val="ru-RU"/>
              </w:rPr>
              <w:t xml:space="preserve"> </w:t>
            </w:r>
          </w:p>
          <w:p w14:paraId="19EE1880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lang w:val="ru-RU"/>
              </w:rPr>
              <w:t xml:space="preserve"> </w:t>
            </w:r>
          </w:p>
          <w:p w14:paraId="19EE1881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lang w:val="ru-RU"/>
              </w:rPr>
              <w:t xml:space="preserve"> </w:t>
            </w:r>
          </w:p>
        </w:tc>
      </w:tr>
      <w:tr w:rsidR="002A04BF" w:rsidRPr="00F4626E" w14:paraId="19EE1884" w14:textId="77777777" w:rsidTr="00C9179B">
        <w:trPr>
          <w:trHeight w:hRule="exact" w:val="277"/>
        </w:trPr>
        <w:tc>
          <w:tcPr>
            <w:tcW w:w="9370" w:type="dxa"/>
          </w:tcPr>
          <w:p w14:paraId="19EE1883" w14:textId="77777777" w:rsidR="002A04BF" w:rsidRPr="00C9179B" w:rsidRDefault="002A04BF">
            <w:pPr>
              <w:rPr>
                <w:lang w:val="ru-RU"/>
              </w:rPr>
            </w:pPr>
          </w:p>
        </w:tc>
      </w:tr>
      <w:tr w:rsidR="002A04BF" w:rsidRPr="00F4626E" w14:paraId="19EE188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85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14:paraId="19EE188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87" w14:textId="77777777" w:rsidR="002A04BF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A04BF" w14:paraId="19EE188A" w14:textId="77777777" w:rsidTr="00C9179B">
        <w:trPr>
          <w:trHeight w:hRule="exact" w:val="138"/>
        </w:trPr>
        <w:tc>
          <w:tcPr>
            <w:tcW w:w="9370" w:type="dxa"/>
          </w:tcPr>
          <w:p w14:paraId="19EE1889" w14:textId="77777777" w:rsidR="002A04BF" w:rsidRDefault="002A04BF"/>
        </w:tc>
      </w:tr>
      <w:tr w:rsidR="002A04BF" w:rsidRPr="00F4626E" w14:paraId="19EE188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8B" w14:textId="77777777" w:rsidR="002A04BF" w:rsidRPr="00C9179B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2A04BF" w14:paraId="19EE188E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EE188D" w14:textId="77777777" w:rsidR="002A04BF" w:rsidRDefault="00C917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A04BF" w14:paraId="19EE1890" w14:textId="77777777" w:rsidTr="00C9179B">
        <w:trPr>
          <w:trHeight w:hRule="exact" w:val="138"/>
        </w:trPr>
        <w:tc>
          <w:tcPr>
            <w:tcW w:w="9370" w:type="dxa"/>
          </w:tcPr>
          <w:p w14:paraId="19EE188F" w14:textId="77777777" w:rsidR="002A04BF" w:rsidRDefault="002A04BF"/>
        </w:tc>
      </w:tr>
    </w:tbl>
    <w:p w14:paraId="19EE1891" w14:textId="77777777" w:rsidR="00C9179B" w:rsidRPr="00C9179B" w:rsidRDefault="00C9179B" w:rsidP="00C9179B">
      <w:pPr>
        <w:spacing w:before="240" w:after="240"/>
        <w:ind w:left="709" w:firstLine="11"/>
        <w:outlineLvl w:val="0"/>
        <w:rPr>
          <w:rFonts w:ascii="Georgia" w:hAnsi="Georgia" w:cs="Georgia"/>
          <w:b/>
          <w:lang w:val="ru-RU"/>
        </w:rPr>
      </w:pPr>
      <w:r w:rsidRPr="00C9179B">
        <w:rPr>
          <w:b/>
          <w:iCs/>
          <w:lang w:val="ru-RU"/>
        </w:rPr>
        <w:t xml:space="preserve">8 </w:t>
      </w:r>
      <w:r w:rsidRPr="00C9179B">
        <w:rPr>
          <w:rFonts w:ascii="Georgia" w:hAnsi="Georgia" w:cs="Georgia"/>
          <w:b/>
          <w:lang w:val="ru-RU"/>
        </w:rPr>
        <w:t>Учебно-методическое и информационное обеспечение дисциплины</w:t>
      </w:r>
    </w:p>
    <w:p w14:paraId="19EE1892" w14:textId="77777777" w:rsidR="00C9179B" w:rsidRPr="001251D0" w:rsidRDefault="00C9179B" w:rsidP="00C9179B">
      <w:pPr>
        <w:ind w:firstLine="709"/>
        <w:rPr>
          <w:b/>
        </w:rPr>
      </w:pPr>
      <w:proofErr w:type="spellStart"/>
      <w:r w:rsidRPr="001251D0">
        <w:rPr>
          <w:b/>
        </w:rPr>
        <w:t>Основная</w:t>
      </w:r>
      <w:proofErr w:type="spellEnd"/>
      <w:r w:rsidRPr="001251D0">
        <w:rPr>
          <w:b/>
        </w:rPr>
        <w:t xml:space="preserve"> </w:t>
      </w:r>
      <w:proofErr w:type="spellStart"/>
      <w:r w:rsidRPr="001251D0">
        <w:rPr>
          <w:b/>
        </w:rPr>
        <w:t>литература</w:t>
      </w:r>
      <w:proofErr w:type="spellEnd"/>
      <w:r w:rsidRPr="001251D0">
        <w:rPr>
          <w:b/>
        </w:rPr>
        <w:t>:</w:t>
      </w:r>
    </w:p>
    <w:p w14:paraId="19EE1893" w14:textId="77777777" w:rsidR="00C9179B" w:rsidRPr="00C9179B" w:rsidRDefault="00C9179B" w:rsidP="00C9179B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rPr>
          <w:lang w:val="ru-RU"/>
        </w:rPr>
      </w:pPr>
      <w:proofErr w:type="spellStart"/>
      <w:r w:rsidRPr="00C9179B">
        <w:rPr>
          <w:lang w:val="ru-RU"/>
        </w:rPr>
        <w:lastRenderedPageBreak/>
        <w:t>Горбатюк</w:t>
      </w:r>
      <w:proofErr w:type="spellEnd"/>
      <w:r w:rsidRPr="00C9179B">
        <w:rPr>
          <w:lang w:val="ru-RU"/>
        </w:rPr>
        <w:t xml:space="preserve"> С.М., Каменев </w:t>
      </w:r>
      <w:proofErr w:type="gramStart"/>
      <w:r w:rsidRPr="00C9179B">
        <w:rPr>
          <w:lang w:val="ru-RU"/>
        </w:rPr>
        <w:t>А.В.</w:t>
      </w:r>
      <w:proofErr w:type="gramEnd"/>
      <w:r w:rsidRPr="00C9179B">
        <w:rPr>
          <w:lang w:val="ru-RU"/>
        </w:rPr>
        <w:t xml:space="preserve">, Глухов Л.М.  </w:t>
      </w:r>
      <w:r w:rsidRPr="00C9179B">
        <w:rPr>
          <w:rFonts w:eastAsia="Calibri"/>
          <w:lang w:val="ru-RU"/>
        </w:rPr>
        <w:t>Конструирование машин и оборудования металлургических производств</w:t>
      </w:r>
      <w:r w:rsidRPr="00C9179B">
        <w:rPr>
          <w:lang w:val="ru-RU"/>
        </w:rPr>
        <w:t>. В 2 х томах [Электронный ресурс]: учебник. – Издательство «Лань» Э</w:t>
      </w:r>
      <w:r w:rsidR="001C2725">
        <w:rPr>
          <w:lang w:val="ru-RU"/>
        </w:rPr>
        <w:t xml:space="preserve"> </w:t>
      </w:r>
      <w:hyperlink r:id="rId10" w:anchor="1" w:history="1">
        <w:r w:rsidR="001C2725" w:rsidRPr="00FD5B69">
          <w:rPr>
            <w:rStyle w:val="a5"/>
            <w:lang w:val="ru-RU"/>
          </w:rPr>
          <w:t>https://e.lanbook.com/reader/book/2077/#1</w:t>
        </w:r>
      </w:hyperlink>
      <w:r w:rsidR="001C2725">
        <w:rPr>
          <w:lang w:val="ru-RU"/>
        </w:rPr>
        <w:t xml:space="preserve"> - </w:t>
      </w:r>
      <w:proofErr w:type="spellStart"/>
      <w:r w:rsidRPr="00C9179B">
        <w:rPr>
          <w:lang w:val="ru-RU"/>
        </w:rPr>
        <w:t>Загл</w:t>
      </w:r>
      <w:proofErr w:type="spellEnd"/>
      <w:r w:rsidRPr="00C9179B">
        <w:rPr>
          <w:lang w:val="ru-RU"/>
        </w:rPr>
        <w:t>. с экрана.</w:t>
      </w:r>
    </w:p>
    <w:p w14:paraId="19EE1894" w14:textId="77777777" w:rsidR="00C9179B" w:rsidRPr="001251D0" w:rsidRDefault="00C9179B" w:rsidP="00C9179B">
      <w:pPr>
        <w:spacing w:before="120"/>
        <w:ind w:firstLine="720"/>
        <w:rPr>
          <w:b/>
        </w:rPr>
      </w:pPr>
      <w:proofErr w:type="spellStart"/>
      <w:r w:rsidRPr="001251D0">
        <w:rPr>
          <w:b/>
        </w:rPr>
        <w:t>Дополнительная</w:t>
      </w:r>
      <w:proofErr w:type="spellEnd"/>
      <w:r w:rsidRPr="001251D0">
        <w:rPr>
          <w:b/>
        </w:rPr>
        <w:t xml:space="preserve"> </w:t>
      </w:r>
      <w:proofErr w:type="spellStart"/>
      <w:r w:rsidRPr="001251D0">
        <w:rPr>
          <w:b/>
        </w:rPr>
        <w:t>литература</w:t>
      </w:r>
      <w:proofErr w:type="spellEnd"/>
      <w:r w:rsidRPr="001251D0">
        <w:rPr>
          <w:b/>
        </w:rPr>
        <w:t>:</w:t>
      </w:r>
    </w:p>
    <w:p w14:paraId="19EE1895" w14:textId="77777777" w:rsidR="00C9179B" w:rsidRPr="00C9179B" w:rsidRDefault="00C9179B" w:rsidP="00C9179B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spacing w:val="-2"/>
          <w:lang w:val="ru-RU"/>
        </w:rPr>
      </w:pPr>
      <w:r w:rsidRPr="00C9179B">
        <w:rPr>
          <w:lang w:val="ru-RU"/>
        </w:rPr>
        <w:t xml:space="preserve">Жиркин, Ю. В. Монтаж металлургических машин : практикум / Ю. В. Жиркин, А. В. Анцупов ; МГТУ. - </w:t>
      </w:r>
      <w:proofErr w:type="gramStart"/>
      <w:r w:rsidRPr="00C9179B">
        <w:rPr>
          <w:lang w:val="ru-RU"/>
        </w:rPr>
        <w:t>Магнитогорск :</w:t>
      </w:r>
      <w:proofErr w:type="gramEnd"/>
      <w:r w:rsidRPr="00C9179B">
        <w:rPr>
          <w:lang w:val="ru-RU"/>
        </w:rPr>
        <w:t xml:space="preserve"> МГТУ, 2017. - 59 </w:t>
      </w:r>
      <w:proofErr w:type="gramStart"/>
      <w:r w:rsidRPr="00C9179B">
        <w:rPr>
          <w:lang w:val="ru-RU"/>
        </w:rPr>
        <w:t>с. :</w:t>
      </w:r>
      <w:proofErr w:type="gramEnd"/>
      <w:r w:rsidRPr="00C9179B">
        <w:rPr>
          <w:lang w:val="ru-RU"/>
        </w:rPr>
        <w:t xml:space="preserve"> ил., табл., схемы, эскизы, фот. - </w:t>
      </w:r>
      <w:r w:rsidRPr="000B06B5">
        <w:t>URL</w:t>
      </w:r>
      <w:r w:rsidRPr="00C9179B">
        <w:rPr>
          <w:lang w:val="ru-RU"/>
        </w:rPr>
        <w:t xml:space="preserve">: </w:t>
      </w:r>
      <w:hyperlink r:id="rId11" w:history="1">
        <w:r w:rsidRPr="00B63D5C">
          <w:rPr>
            <w:rStyle w:val="a5"/>
          </w:rPr>
          <w:t>https</w:t>
        </w:r>
        <w:r w:rsidRPr="00C9179B">
          <w:rPr>
            <w:rStyle w:val="a5"/>
            <w:lang w:val="ru-RU"/>
          </w:rPr>
          <w:t>://</w:t>
        </w:r>
        <w:proofErr w:type="spellStart"/>
        <w:r w:rsidRPr="00B63D5C">
          <w:rPr>
            <w:rStyle w:val="a5"/>
          </w:rPr>
          <w:t>magtu</w:t>
        </w:r>
        <w:proofErr w:type="spellEnd"/>
        <w:r w:rsidRPr="00C9179B">
          <w:rPr>
            <w:rStyle w:val="a5"/>
            <w:lang w:val="ru-RU"/>
          </w:rPr>
          <w:t>.</w:t>
        </w:r>
        <w:proofErr w:type="spellStart"/>
        <w:r w:rsidRPr="00B63D5C">
          <w:rPr>
            <w:rStyle w:val="a5"/>
          </w:rPr>
          <w:t>informsystema</w:t>
        </w:r>
        <w:proofErr w:type="spellEnd"/>
        <w:r w:rsidRPr="00C9179B">
          <w:rPr>
            <w:rStyle w:val="a5"/>
            <w:lang w:val="ru-RU"/>
          </w:rPr>
          <w:t>.</w:t>
        </w:r>
        <w:proofErr w:type="spellStart"/>
        <w:r w:rsidRPr="00B63D5C">
          <w:rPr>
            <w:rStyle w:val="a5"/>
          </w:rPr>
          <w:t>ru</w:t>
        </w:r>
        <w:proofErr w:type="spellEnd"/>
        <w:r w:rsidRPr="00C9179B">
          <w:rPr>
            <w:rStyle w:val="a5"/>
            <w:lang w:val="ru-RU"/>
          </w:rPr>
          <w:t>/</w:t>
        </w:r>
        <w:r w:rsidRPr="00B63D5C">
          <w:rPr>
            <w:rStyle w:val="a5"/>
          </w:rPr>
          <w:t>uploader</w:t>
        </w:r>
        <w:r w:rsidRPr="00C9179B">
          <w:rPr>
            <w:rStyle w:val="a5"/>
            <w:lang w:val="ru-RU"/>
          </w:rPr>
          <w:t>/</w:t>
        </w:r>
        <w:proofErr w:type="spellStart"/>
        <w:r w:rsidRPr="00B63D5C">
          <w:rPr>
            <w:rStyle w:val="a5"/>
          </w:rPr>
          <w:t>fileUpload</w:t>
        </w:r>
        <w:proofErr w:type="spellEnd"/>
        <w:r w:rsidRPr="00C9179B">
          <w:rPr>
            <w:rStyle w:val="a5"/>
            <w:lang w:val="ru-RU"/>
          </w:rPr>
          <w:t>?</w:t>
        </w:r>
        <w:r w:rsidRPr="00B63D5C">
          <w:rPr>
            <w:rStyle w:val="a5"/>
          </w:rPr>
          <w:t>name</w:t>
        </w:r>
        <w:r w:rsidRPr="00C9179B">
          <w:rPr>
            <w:rStyle w:val="a5"/>
            <w:lang w:val="ru-RU"/>
          </w:rPr>
          <w:t>=3633.</w:t>
        </w:r>
        <w:r w:rsidRPr="00B63D5C">
          <w:rPr>
            <w:rStyle w:val="a5"/>
          </w:rPr>
          <w:t>pdf</w:t>
        </w:r>
        <w:r w:rsidRPr="00C9179B">
          <w:rPr>
            <w:rStyle w:val="a5"/>
            <w:lang w:val="ru-RU"/>
          </w:rPr>
          <w:t>&amp;</w:t>
        </w:r>
        <w:r w:rsidRPr="00B63D5C">
          <w:rPr>
            <w:rStyle w:val="a5"/>
          </w:rPr>
          <w:t>show</w:t>
        </w:r>
        <w:r w:rsidRPr="00C9179B">
          <w:rPr>
            <w:rStyle w:val="a5"/>
            <w:lang w:val="ru-RU"/>
          </w:rPr>
          <w:t>=</w:t>
        </w:r>
        <w:proofErr w:type="spellStart"/>
        <w:r w:rsidRPr="00B63D5C">
          <w:rPr>
            <w:rStyle w:val="a5"/>
          </w:rPr>
          <w:t>dcatalogues</w:t>
        </w:r>
        <w:proofErr w:type="spellEnd"/>
        <w:r w:rsidRPr="00C9179B">
          <w:rPr>
            <w:rStyle w:val="a5"/>
            <w:lang w:val="ru-RU"/>
          </w:rPr>
          <w:t>/1/1524754/3633.</w:t>
        </w:r>
        <w:r w:rsidRPr="00B63D5C">
          <w:rPr>
            <w:rStyle w:val="a5"/>
          </w:rPr>
          <w:t>pdf</w:t>
        </w:r>
        <w:r w:rsidRPr="00C9179B">
          <w:rPr>
            <w:rStyle w:val="a5"/>
            <w:lang w:val="ru-RU"/>
          </w:rPr>
          <w:t>&amp;</w:t>
        </w:r>
        <w:r w:rsidRPr="00B63D5C">
          <w:rPr>
            <w:rStyle w:val="a5"/>
          </w:rPr>
          <w:t>view</w:t>
        </w:r>
        <w:r w:rsidRPr="00C9179B">
          <w:rPr>
            <w:rStyle w:val="a5"/>
            <w:lang w:val="ru-RU"/>
          </w:rPr>
          <w:t>=</w:t>
        </w:r>
        <w:r w:rsidRPr="00B63D5C">
          <w:rPr>
            <w:rStyle w:val="a5"/>
          </w:rPr>
          <w:t>true</w:t>
        </w:r>
      </w:hyperlink>
      <w:r w:rsidRPr="00C9179B">
        <w:rPr>
          <w:lang w:val="ru-RU"/>
        </w:rPr>
        <w:t xml:space="preserve"> (дата обращения: 23.10.2020). - Макрообъект. - </w:t>
      </w:r>
      <w:proofErr w:type="gramStart"/>
      <w:r w:rsidRPr="00C9179B">
        <w:rPr>
          <w:lang w:val="ru-RU"/>
        </w:rPr>
        <w:t>Текст :</w:t>
      </w:r>
      <w:proofErr w:type="gramEnd"/>
      <w:r w:rsidRPr="00C9179B">
        <w:rPr>
          <w:lang w:val="ru-RU"/>
        </w:rPr>
        <w:t xml:space="preserve"> электронный. - Имеется печатный аналог</w:t>
      </w:r>
    </w:p>
    <w:p w14:paraId="19EE1896" w14:textId="77777777" w:rsidR="00C9179B" w:rsidRPr="00C9179B" w:rsidRDefault="00C9179B" w:rsidP="00C9179B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spacing w:val="-2"/>
          <w:lang w:val="ru-RU"/>
        </w:rPr>
      </w:pPr>
      <w:r w:rsidRPr="00C9179B">
        <w:rPr>
          <w:lang w:val="ru-RU"/>
        </w:rPr>
        <w:t xml:space="preserve">Основы диагностики и надежности технических </w:t>
      </w:r>
      <w:proofErr w:type="gramStart"/>
      <w:r w:rsidRPr="00C9179B">
        <w:rPr>
          <w:lang w:val="ru-RU"/>
        </w:rPr>
        <w:t>объектов :</w:t>
      </w:r>
      <w:proofErr w:type="gramEnd"/>
      <w:r w:rsidRPr="00C9179B">
        <w:rPr>
          <w:lang w:val="ru-RU"/>
        </w:rPr>
        <w:t xml:space="preserve"> учебное пособие / В. П. Анцупов, А. Г. Корчунов, А. В. Анцупов (мл.), А. В. Анцупов ; МГТУ, [каф. МОМЗ]. - Магнитогорск, 2012. - 114 с. : ил., схемы, табл. - </w:t>
      </w:r>
      <w:r w:rsidRPr="000B06B5">
        <w:t>URL</w:t>
      </w:r>
      <w:r w:rsidRPr="00C9179B">
        <w:rPr>
          <w:lang w:val="ru-RU"/>
        </w:rPr>
        <w:t xml:space="preserve">: </w:t>
      </w:r>
      <w:hyperlink r:id="rId12" w:history="1">
        <w:r w:rsidRPr="00B63D5C">
          <w:rPr>
            <w:rStyle w:val="a5"/>
          </w:rPr>
          <w:t>https</w:t>
        </w:r>
        <w:r w:rsidRPr="00C9179B">
          <w:rPr>
            <w:rStyle w:val="a5"/>
            <w:lang w:val="ru-RU"/>
          </w:rPr>
          <w:t>://</w:t>
        </w:r>
        <w:proofErr w:type="spellStart"/>
        <w:r w:rsidRPr="00B63D5C">
          <w:rPr>
            <w:rStyle w:val="a5"/>
          </w:rPr>
          <w:t>magtu</w:t>
        </w:r>
        <w:proofErr w:type="spellEnd"/>
        <w:r w:rsidRPr="00C9179B">
          <w:rPr>
            <w:rStyle w:val="a5"/>
            <w:lang w:val="ru-RU"/>
          </w:rPr>
          <w:t>.</w:t>
        </w:r>
        <w:proofErr w:type="spellStart"/>
        <w:r w:rsidRPr="00B63D5C">
          <w:rPr>
            <w:rStyle w:val="a5"/>
          </w:rPr>
          <w:t>informsystema</w:t>
        </w:r>
        <w:proofErr w:type="spellEnd"/>
        <w:r w:rsidRPr="00C9179B">
          <w:rPr>
            <w:rStyle w:val="a5"/>
            <w:lang w:val="ru-RU"/>
          </w:rPr>
          <w:t>.</w:t>
        </w:r>
        <w:proofErr w:type="spellStart"/>
        <w:r w:rsidRPr="00B63D5C">
          <w:rPr>
            <w:rStyle w:val="a5"/>
          </w:rPr>
          <w:t>ru</w:t>
        </w:r>
        <w:proofErr w:type="spellEnd"/>
        <w:r w:rsidRPr="00C9179B">
          <w:rPr>
            <w:rStyle w:val="a5"/>
            <w:lang w:val="ru-RU"/>
          </w:rPr>
          <w:t>/</w:t>
        </w:r>
        <w:r w:rsidRPr="00B63D5C">
          <w:rPr>
            <w:rStyle w:val="a5"/>
          </w:rPr>
          <w:t>uploader</w:t>
        </w:r>
        <w:r w:rsidRPr="00C9179B">
          <w:rPr>
            <w:rStyle w:val="a5"/>
            <w:lang w:val="ru-RU"/>
          </w:rPr>
          <w:t>/</w:t>
        </w:r>
        <w:proofErr w:type="spellStart"/>
        <w:r w:rsidRPr="00B63D5C">
          <w:rPr>
            <w:rStyle w:val="a5"/>
          </w:rPr>
          <w:t>fileUpload</w:t>
        </w:r>
        <w:proofErr w:type="spellEnd"/>
        <w:r w:rsidRPr="00C9179B">
          <w:rPr>
            <w:rStyle w:val="a5"/>
            <w:lang w:val="ru-RU"/>
          </w:rPr>
          <w:t>?</w:t>
        </w:r>
        <w:r w:rsidRPr="00B63D5C">
          <w:rPr>
            <w:rStyle w:val="a5"/>
          </w:rPr>
          <w:t>name</w:t>
        </w:r>
        <w:r w:rsidRPr="00C9179B">
          <w:rPr>
            <w:rStyle w:val="a5"/>
            <w:lang w:val="ru-RU"/>
          </w:rPr>
          <w:t>=521.</w:t>
        </w:r>
        <w:r w:rsidRPr="00B63D5C">
          <w:rPr>
            <w:rStyle w:val="a5"/>
          </w:rPr>
          <w:t>pdf</w:t>
        </w:r>
        <w:r w:rsidRPr="00C9179B">
          <w:rPr>
            <w:rStyle w:val="a5"/>
            <w:lang w:val="ru-RU"/>
          </w:rPr>
          <w:t>&amp;</w:t>
        </w:r>
        <w:r w:rsidRPr="00B63D5C">
          <w:rPr>
            <w:rStyle w:val="a5"/>
          </w:rPr>
          <w:t>show</w:t>
        </w:r>
        <w:r w:rsidRPr="00C9179B">
          <w:rPr>
            <w:rStyle w:val="a5"/>
            <w:lang w:val="ru-RU"/>
          </w:rPr>
          <w:t>=</w:t>
        </w:r>
        <w:proofErr w:type="spellStart"/>
        <w:r w:rsidRPr="00B63D5C">
          <w:rPr>
            <w:rStyle w:val="a5"/>
          </w:rPr>
          <w:t>dcatalogues</w:t>
        </w:r>
        <w:proofErr w:type="spellEnd"/>
        <w:r w:rsidRPr="00C9179B">
          <w:rPr>
            <w:rStyle w:val="a5"/>
            <w:lang w:val="ru-RU"/>
          </w:rPr>
          <w:t>/1/1092485/521.</w:t>
        </w:r>
        <w:r w:rsidRPr="00B63D5C">
          <w:rPr>
            <w:rStyle w:val="a5"/>
          </w:rPr>
          <w:t>pdf</w:t>
        </w:r>
        <w:r w:rsidRPr="00C9179B">
          <w:rPr>
            <w:rStyle w:val="a5"/>
            <w:lang w:val="ru-RU"/>
          </w:rPr>
          <w:t>&amp;</w:t>
        </w:r>
        <w:r w:rsidRPr="00B63D5C">
          <w:rPr>
            <w:rStyle w:val="a5"/>
          </w:rPr>
          <w:t>view</w:t>
        </w:r>
        <w:r w:rsidRPr="00C9179B">
          <w:rPr>
            <w:rStyle w:val="a5"/>
            <w:lang w:val="ru-RU"/>
          </w:rPr>
          <w:t>=</w:t>
        </w:r>
        <w:r w:rsidRPr="00B63D5C">
          <w:rPr>
            <w:rStyle w:val="a5"/>
          </w:rPr>
          <w:t>true</w:t>
        </w:r>
      </w:hyperlink>
      <w:r w:rsidRPr="00C9179B">
        <w:rPr>
          <w:lang w:val="ru-RU"/>
        </w:rPr>
        <w:t xml:space="preserve"> (дата обращения: 23.10.2020). - Макрообъект. - </w:t>
      </w:r>
      <w:proofErr w:type="gramStart"/>
      <w:r w:rsidRPr="00C9179B">
        <w:rPr>
          <w:lang w:val="ru-RU"/>
        </w:rPr>
        <w:t>Текст :</w:t>
      </w:r>
      <w:proofErr w:type="gramEnd"/>
      <w:r w:rsidRPr="00C9179B">
        <w:rPr>
          <w:lang w:val="ru-RU"/>
        </w:rPr>
        <w:t xml:space="preserve"> электронный. - Имеется печатный аналог.</w:t>
      </w:r>
    </w:p>
    <w:p w14:paraId="19EE1897" w14:textId="77777777" w:rsidR="00C9179B" w:rsidRPr="001251D0" w:rsidRDefault="00C9179B" w:rsidP="00C9179B">
      <w:pPr>
        <w:spacing w:before="120"/>
        <w:ind w:firstLine="720"/>
        <w:rPr>
          <w:b/>
        </w:rPr>
      </w:pPr>
      <w:proofErr w:type="spellStart"/>
      <w:r w:rsidRPr="001251D0">
        <w:rPr>
          <w:b/>
        </w:rPr>
        <w:t>Методические</w:t>
      </w:r>
      <w:proofErr w:type="spellEnd"/>
      <w:r w:rsidRPr="001251D0">
        <w:rPr>
          <w:b/>
        </w:rPr>
        <w:t xml:space="preserve"> </w:t>
      </w:r>
      <w:proofErr w:type="spellStart"/>
      <w:r w:rsidRPr="001251D0">
        <w:rPr>
          <w:b/>
        </w:rPr>
        <w:t>указания</w:t>
      </w:r>
      <w:proofErr w:type="spellEnd"/>
      <w:r w:rsidRPr="001251D0">
        <w:rPr>
          <w:b/>
        </w:rPr>
        <w:t>:</w:t>
      </w:r>
    </w:p>
    <w:p w14:paraId="19EE1898" w14:textId="77777777" w:rsidR="00C9179B" w:rsidRPr="000B4F28" w:rsidRDefault="00C9179B" w:rsidP="00C917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B4F28">
        <w:rPr>
          <w:rFonts w:ascii="Times New Roman" w:hAnsi="Times New Roman" w:cs="Times New Roman"/>
          <w:sz w:val="24"/>
          <w:szCs w:val="24"/>
          <w:lang w:val="ru-RU"/>
        </w:rPr>
        <w:t xml:space="preserve">Анцупов, В. П. Изучение, расчет и исследование приводов прокатных </w:t>
      </w:r>
      <w:proofErr w:type="gramStart"/>
      <w:r w:rsidRPr="000B4F28">
        <w:rPr>
          <w:rFonts w:ascii="Times New Roman" w:hAnsi="Times New Roman" w:cs="Times New Roman"/>
          <w:sz w:val="24"/>
          <w:szCs w:val="24"/>
          <w:lang w:val="ru-RU"/>
        </w:rPr>
        <w:t>станов :</w:t>
      </w:r>
      <w:proofErr w:type="gramEnd"/>
      <w:r w:rsidRPr="000B4F28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В. Анцупов (мл.), А. В. Анцупов ; МГТУ. - Магнитогорск, 2009. - 86 с. : ил., схемы, табл. - </w:t>
      </w:r>
      <w:r w:rsidRPr="000B4F28">
        <w:rPr>
          <w:rFonts w:ascii="Times New Roman" w:hAnsi="Times New Roman" w:cs="Times New Roman"/>
          <w:sz w:val="24"/>
          <w:szCs w:val="24"/>
        </w:rPr>
        <w:t>URL</w:t>
      </w:r>
      <w:r w:rsidRPr="000B4F2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3" w:history="1"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=268.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/1/1060892/268.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0B4F28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</w:t>
      </w:r>
      <w:proofErr w:type="gramStart"/>
      <w:r w:rsidRPr="000B4F28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0B4F28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p w14:paraId="19EE1899" w14:textId="77777777" w:rsidR="00CC0A3A" w:rsidRPr="000B4F28" w:rsidRDefault="00CC0A3A" w:rsidP="00CC0A3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F28">
        <w:rPr>
          <w:rFonts w:ascii="Times New Roman" w:hAnsi="Times New Roman" w:cs="Times New Roman"/>
          <w:color w:val="000000"/>
          <w:sz w:val="24"/>
          <w:szCs w:val="24"/>
        </w:rPr>
        <w:t xml:space="preserve">Канал преподавателя каф. </w:t>
      </w:r>
      <w:proofErr w:type="spellStart"/>
      <w:r w:rsidRPr="000B4F28">
        <w:rPr>
          <w:rFonts w:ascii="Times New Roman" w:hAnsi="Times New Roman" w:cs="Times New Roman"/>
          <w:color w:val="000000"/>
          <w:sz w:val="24"/>
          <w:szCs w:val="24"/>
        </w:rPr>
        <w:t>ПиЭММО</w:t>
      </w:r>
      <w:proofErr w:type="spellEnd"/>
      <w:r w:rsidRPr="000B4F28">
        <w:rPr>
          <w:rFonts w:ascii="Times New Roman" w:hAnsi="Times New Roman" w:cs="Times New Roman"/>
          <w:color w:val="000000"/>
          <w:sz w:val="24"/>
          <w:szCs w:val="24"/>
        </w:rPr>
        <w:t xml:space="preserve"> по данной дисциплине:</w:t>
      </w:r>
      <w:r w:rsidRPr="000B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28"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 w:rsidRPr="000B4F2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B4F28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https://www.youtube.com/channel/UC9eC_Z9dzBXyh-tLe0y-llQ?view_as=subscriber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354"/>
        <w:gridCol w:w="1913"/>
        <w:gridCol w:w="53"/>
        <w:gridCol w:w="3334"/>
        <w:gridCol w:w="192"/>
        <w:gridCol w:w="3133"/>
        <w:gridCol w:w="120"/>
        <w:gridCol w:w="10"/>
      </w:tblGrid>
      <w:tr w:rsidR="00C9179B" w14:paraId="19EE189B" w14:textId="77777777" w:rsidTr="00D504D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9EE189A" w14:textId="77777777" w:rsidR="00C9179B" w:rsidRDefault="00C9179B" w:rsidP="00D504D7">
            <w:pPr>
              <w:ind w:firstLine="756"/>
              <w:jc w:val="both"/>
            </w:pPr>
            <w:proofErr w:type="spellStart"/>
            <w:r>
              <w:rPr>
                <w:b/>
                <w:color w:val="000000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color w:val="000000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9179B" w14:paraId="19EE18A1" w14:textId="77777777" w:rsidTr="00D504D7">
        <w:trPr>
          <w:trHeight w:hRule="exact" w:val="555"/>
        </w:trPr>
        <w:tc>
          <w:tcPr>
            <w:tcW w:w="385" w:type="dxa"/>
            <w:gridSpan w:val="2"/>
          </w:tcPr>
          <w:p w14:paraId="19EE189C" w14:textId="77777777" w:rsidR="00C9179B" w:rsidRDefault="00C9179B" w:rsidP="00D504D7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9D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9E" w14:textId="77777777" w:rsidR="00C9179B" w:rsidRDefault="00C9179B" w:rsidP="00D504D7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9F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0" w:type="dxa"/>
            <w:gridSpan w:val="2"/>
          </w:tcPr>
          <w:p w14:paraId="19EE18A0" w14:textId="77777777" w:rsidR="00C9179B" w:rsidRDefault="00C9179B" w:rsidP="00D504D7"/>
        </w:tc>
      </w:tr>
      <w:tr w:rsidR="00C9179B" w14:paraId="19EE18A7" w14:textId="77777777" w:rsidTr="00D504D7">
        <w:trPr>
          <w:trHeight w:hRule="exact" w:val="818"/>
        </w:trPr>
        <w:tc>
          <w:tcPr>
            <w:tcW w:w="385" w:type="dxa"/>
            <w:gridSpan w:val="2"/>
          </w:tcPr>
          <w:p w14:paraId="19EE18A2" w14:textId="77777777" w:rsidR="00C9179B" w:rsidRDefault="00C9179B" w:rsidP="00D504D7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3" w14:textId="77777777" w:rsidR="00C9179B" w:rsidRPr="00ED4592" w:rsidRDefault="00C9179B" w:rsidP="00D504D7">
            <w:r w:rsidRPr="00ED4592">
              <w:rPr>
                <w:color w:val="000000"/>
              </w:rPr>
              <w:t>MS</w:t>
            </w:r>
            <w:r w:rsidRPr="00ED4592">
              <w:t xml:space="preserve"> </w:t>
            </w:r>
            <w:r w:rsidRPr="00ED4592">
              <w:rPr>
                <w:color w:val="000000"/>
              </w:rPr>
              <w:t>Windows</w:t>
            </w:r>
            <w:r w:rsidRPr="00ED4592">
              <w:t xml:space="preserve"> </w:t>
            </w:r>
            <w:r w:rsidRPr="00ED4592">
              <w:rPr>
                <w:color w:val="000000"/>
              </w:rPr>
              <w:t>7</w:t>
            </w:r>
            <w:r w:rsidRPr="00ED4592">
              <w:t xml:space="preserve"> </w:t>
            </w:r>
            <w:proofErr w:type="gramStart"/>
            <w:r w:rsidRPr="00ED4592">
              <w:rPr>
                <w:color w:val="000000"/>
              </w:rPr>
              <w:t>Professional(</w:t>
            </w:r>
            <w:proofErr w:type="spellStart"/>
            <w:proofErr w:type="gramEnd"/>
            <w:r>
              <w:rPr>
                <w:color w:val="000000"/>
              </w:rPr>
              <w:t>для</w:t>
            </w:r>
            <w:proofErr w:type="spellEnd"/>
            <w:r w:rsidRPr="00ED4592">
              <w:t xml:space="preserve"> </w:t>
            </w:r>
            <w:proofErr w:type="spellStart"/>
            <w:r>
              <w:rPr>
                <w:color w:val="000000"/>
              </w:rPr>
              <w:t>классов</w:t>
            </w:r>
            <w:proofErr w:type="spellEnd"/>
            <w:r w:rsidRPr="00ED4592">
              <w:rPr>
                <w:color w:val="000000"/>
              </w:rPr>
              <w:t>)</w:t>
            </w:r>
            <w:r w:rsidRPr="00ED4592"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4" w14:textId="77777777" w:rsidR="00C9179B" w:rsidRDefault="00C9179B" w:rsidP="00D504D7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5" w14:textId="77777777" w:rsidR="00C9179B" w:rsidRDefault="00C9179B" w:rsidP="00D504D7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30" w:type="dxa"/>
            <w:gridSpan w:val="2"/>
          </w:tcPr>
          <w:p w14:paraId="19EE18A6" w14:textId="77777777" w:rsidR="00C9179B" w:rsidRDefault="00C9179B" w:rsidP="00D504D7"/>
        </w:tc>
      </w:tr>
      <w:tr w:rsidR="00C9179B" w14:paraId="19EE18AD" w14:textId="77777777" w:rsidTr="00D504D7">
        <w:trPr>
          <w:trHeight w:hRule="exact" w:val="555"/>
        </w:trPr>
        <w:tc>
          <w:tcPr>
            <w:tcW w:w="385" w:type="dxa"/>
            <w:gridSpan w:val="2"/>
          </w:tcPr>
          <w:p w14:paraId="19EE18A8" w14:textId="77777777" w:rsidR="00C9179B" w:rsidRDefault="00C9179B" w:rsidP="00D504D7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9" w14:textId="77777777" w:rsidR="00C9179B" w:rsidRDefault="00C9179B" w:rsidP="00D504D7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A" w14:textId="77777777" w:rsidR="00C9179B" w:rsidRDefault="00C9179B" w:rsidP="00D504D7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B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0" w:type="dxa"/>
            <w:gridSpan w:val="2"/>
          </w:tcPr>
          <w:p w14:paraId="19EE18AC" w14:textId="77777777" w:rsidR="00C9179B" w:rsidRDefault="00C9179B" w:rsidP="00D504D7"/>
        </w:tc>
      </w:tr>
      <w:tr w:rsidR="00C9179B" w14:paraId="19EE18B3" w14:textId="77777777" w:rsidTr="00D504D7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14:paraId="19EE18AE" w14:textId="77777777" w:rsidR="00C9179B" w:rsidRDefault="00C9179B" w:rsidP="00D504D7"/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AF" w14:textId="77777777" w:rsidR="00C9179B" w:rsidRDefault="00C9179B" w:rsidP="00D504D7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0" w14:textId="77777777" w:rsidR="00C9179B" w:rsidRDefault="00C9179B" w:rsidP="00D504D7">
            <w:pPr>
              <w:jc w:val="both"/>
            </w:pPr>
            <w:proofErr w:type="spellStart"/>
            <w:r>
              <w:rPr>
                <w:color w:val="000000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1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0" w:type="dxa"/>
          </w:tcPr>
          <w:p w14:paraId="19EE18B2" w14:textId="77777777" w:rsidR="00C9179B" w:rsidRDefault="00C9179B" w:rsidP="00D504D7"/>
        </w:tc>
      </w:tr>
      <w:tr w:rsidR="00C9179B" w14:paraId="19EE18B9" w14:textId="77777777" w:rsidTr="00D504D7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14:paraId="19EE18B4" w14:textId="77777777" w:rsidR="00C9179B" w:rsidRDefault="00C9179B" w:rsidP="00D504D7"/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5" w14:textId="77777777" w:rsidR="00C9179B" w:rsidRDefault="00C9179B" w:rsidP="00D504D7">
            <w:r>
              <w:rPr>
                <w:color w:val="000000"/>
              </w:rPr>
              <w:t>АСКОН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Компас</w:t>
            </w:r>
            <w:proofErr w:type="spellEnd"/>
            <w:r>
              <w:t xml:space="preserve"> </w:t>
            </w:r>
            <w:r>
              <w:rPr>
                <w:color w:val="000000"/>
              </w:rPr>
              <w:t>3D</w:t>
            </w:r>
            <w:r>
              <w:t xml:space="preserve"> </w:t>
            </w:r>
            <w:r>
              <w:rPr>
                <w:color w:val="000000"/>
              </w:rPr>
              <w:t>в.16</w:t>
            </w:r>
            <w: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6" w14:textId="77777777" w:rsidR="00C9179B" w:rsidRDefault="00C9179B" w:rsidP="00D504D7">
            <w:pPr>
              <w:jc w:val="both"/>
            </w:pPr>
            <w:r>
              <w:rPr>
                <w:color w:val="000000"/>
              </w:rPr>
              <w:t>Д-261-17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16.03.2017</w:t>
            </w:r>
            <w: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7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0" w:type="dxa"/>
          </w:tcPr>
          <w:p w14:paraId="19EE18B8" w14:textId="77777777" w:rsidR="00C9179B" w:rsidRDefault="00C9179B" w:rsidP="00D504D7"/>
        </w:tc>
      </w:tr>
      <w:tr w:rsidR="00C9179B" w14:paraId="19EE18BF" w14:textId="77777777" w:rsidTr="00994ED5">
        <w:trPr>
          <w:gridBefore w:val="1"/>
          <w:gridAfter w:val="1"/>
          <w:wBefore w:w="31" w:type="dxa"/>
          <w:wAfter w:w="10" w:type="dxa"/>
          <w:trHeight w:hRule="exact" w:val="1084"/>
        </w:trPr>
        <w:tc>
          <w:tcPr>
            <w:tcW w:w="354" w:type="dxa"/>
          </w:tcPr>
          <w:p w14:paraId="19EE18BA" w14:textId="77777777" w:rsidR="00C9179B" w:rsidRDefault="00C9179B" w:rsidP="00D504D7"/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B" w14:textId="77777777" w:rsidR="00C9179B" w:rsidRPr="00ED4592" w:rsidRDefault="00C9179B" w:rsidP="00D504D7">
            <w:r w:rsidRPr="00ED4592">
              <w:rPr>
                <w:color w:val="000000"/>
              </w:rPr>
              <w:t>Autodesk</w:t>
            </w:r>
            <w:r w:rsidRPr="00ED4592">
              <w:t xml:space="preserve"> </w:t>
            </w:r>
            <w:r w:rsidRPr="00ED4592">
              <w:rPr>
                <w:color w:val="000000"/>
              </w:rPr>
              <w:t>Inventor</w:t>
            </w:r>
            <w:r w:rsidRPr="00ED4592">
              <w:t xml:space="preserve"> </w:t>
            </w:r>
            <w:r w:rsidRPr="00ED4592">
              <w:rPr>
                <w:color w:val="000000"/>
              </w:rPr>
              <w:t>Professional</w:t>
            </w:r>
            <w:r w:rsidRPr="00ED4592">
              <w:t xml:space="preserve"> </w:t>
            </w:r>
            <w:r w:rsidRPr="00ED4592">
              <w:rPr>
                <w:color w:val="000000"/>
              </w:rPr>
              <w:t>2019</w:t>
            </w:r>
            <w:r w:rsidRPr="00ED4592">
              <w:t xml:space="preserve"> </w:t>
            </w:r>
            <w:r w:rsidRPr="00ED4592">
              <w:rPr>
                <w:color w:val="000000"/>
              </w:rPr>
              <w:t>Product</w:t>
            </w:r>
            <w:r w:rsidRPr="00ED4592">
              <w:t xml:space="preserve"> </w:t>
            </w:r>
            <w:r w:rsidRPr="00ED4592">
              <w:rPr>
                <w:color w:val="000000"/>
              </w:rPr>
              <w:t>Design</w:t>
            </w:r>
            <w:r w:rsidRPr="00ED4592"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C" w14:textId="77777777" w:rsidR="00C9179B" w:rsidRDefault="00C9179B" w:rsidP="00D504D7">
            <w:pPr>
              <w:jc w:val="both"/>
            </w:pPr>
            <w:proofErr w:type="spellStart"/>
            <w:r>
              <w:rPr>
                <w:color w:val="000000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BD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0" w:type="dxa"/>
          </w:tcPr>
          <w:p w14:paraId="19EE18BE" w14:textId="77777777" w:rsidR="00C9179B" w:rsidRDefault="00C9179B" w:rsidP="00D504D7"/>
        </w:tc>
      </w:tr>
      <w:tr w:rsidR="00C9179B" w14:paraId="19EE18C5" w14:textId="77777777" w:rsidTr="00D504D7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14:paraId="19EE18C0" w14:textId="77777777" w:rsidR="00C9179B" w:rsidRDefault="00C9179B" w:rsidP="00D504D7"/>
        </w:tc>
        <w:tc>
          <w:tcPr>
            <w:tcW w:w="1913" w:type="dxa"/>
          </w:tcPr>
          <w:p w14:paraId="19EE18C1" w14:textId="77777777" w:rsidR="00C9179B" w:rsidRDefault="00C9179B" w:rsidP="00D504D7"/>
        </w:tc>
        <w:tc>
          <w:tcPr>
            <w:tcW w:w="3387" w:type="dxa"/>
            <w:gridSpan w:val="2"/>
          </w:tcPr>
          <w:p w14:paraId="19EE18C2" w14:textId="77777777" w:rsidR="00C9179B" w:rsidRDefault="00C9179B" w:rsidP="00D504D7"/>
        </w:tc>
        <w:tc>
          <w:tcPr>
            <w:tcW w:w="3325" w:type="dxa"/>
            <w:gridSpan w:val="2"/>
          </w:tcPr>
          <w:p w14:paraId="19EE18C3" w14:textId="77777777" w:rsidR="00C9179B" w:rsidRDefault="00C9179B" w:rsidP="00D504D7"/>
        </w:tc>
        <w:tc>
          <w:tcPr>
            <w:tcW w:w="120" w:type="dxa"/>
          </w:tcPr>
          <w:p w14:paraId="19EE18C4" w14:textId="77777777" w:rsidR="00C9179B" w:rsidRDefault="00C9179B" w:rsidP="00D504D7"/>
        </w:tc>
      </w:tr>
      <w:tr w:rsidR="00C9179B" w:rsidRPr="00F4626E" w14:paraId="19EE18C7" w14:textId="77777777" w:rsidTr="00D504D7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0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EE18C6" w14:textId="77777777" w:rsidR="00C9179B" w:rsidRPr="00C9179B" w:rsidRDefault="00C9179B" w:rsidP="00D504D7">
            <w:pPr>
              <w:ind w:firstLine="756"/>
              <w:jc w:val="both"/>
              <w:rPr>
                <w:lang w:val="ru-RU"/>
              </w:rPr>
            </w:pPr>
            <w:r w:rsidRPr="00C9179B">
              <w:rPr>
                <w:b/>
                <w:color w:val="000000"/>
                <w:lang w:val="ru-RU"/>
              </w:rPr>
              <w:t>Профессиональные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базы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данных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и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информационные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справочные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b/>
                <w:color w:val="000000"/>
                <w:lang w:val="ru-RU"/>
              </w:rPr>
              <w:t>системы</w:t>
            </w:r>
            <w:r w:rsidRPr="00C9179B">
              <w:rPr>
                <w:lang w:val="ru-RU"/>
              </w:rPr>
              <w:t xml:space="preserve"> </w:t>
            </w:r>
          </w:p>
        </w:tc>
      </w:tr>
      <w:tr w:rsidR="00C9179B" w14:paraId="19EE18CC" w14:textId="77777777" w:rsidTr="00D504D7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14:paraId="19EE18C8" w14:textId="77777777" w:rsidR="00C9179B" w:rsidRPr="00C9179B" w:rsidRDefault="00C9179B" w:rsidP="00D504D7">
            <w:pPr>
              <w:rPr>
                <w:lang w:val="ru-RU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C9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CA" w14:textId="77777777" w:rsidR="00C9179B" w:rsidRDefault="00C9179B" w:rsidP="00D504D7">
            <w:pPr>
              <w:jc w:val="center"/>
            </w:pPr>
            <w:proofErr w:type="spellStart"/>
            <w:r>
              <w:rPr>
                <w:color w:val="000000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20" w:type="dxa"/>
          </w:tcPr>
          <w:p w14:paraId="19EE18CB" w14:textId="77777777" w:rsidR="00C9179B" w:rsidRDefault="00C9179B" w:rsidP="00D504D7"/>
        </w:tc>
      </w:tr>
      <w:tr w:rsidR="00C9179B" w14:paraId="19EE18D1" w14:textId="77777777" w:rsidTr="00D504D7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14:paraId="19EE18CD" w14:textId="77777777" w:rsidR="00C9179B" w:rsidRDefault="00C9179B" w:rsidP="00D504D7"/>
        </w:tc>
        <w:tc>
          <w:tcPr>
            <w:tcW w:w="5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CE" w14:textId="77777777" w:rsidR="00C9179B" w:rsidRPr="00C9179B" w:rsidRDefault="00C9179B" w:rsidP="00D504D7">
            <w:pPr>
              <w:jc w:val="both"/>
              <w:rPr>
                <w:lang w:val="ru-RU"/>
              </w:rPr>
            </w:pPr>
            <w:r w:rsidRPr="00C9179B">
              <w:rPr>
                <w:color w:val="000000"/>
                <w:lang w:val="ru-RU"/>
              </w:rPr>
              <w:t>Электронная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база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периодических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изданий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East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View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C9179B">
              <w:rPr>
                <w:color w:val="000000"/>
                <w:lang w:val="ru-RU"/>
              </w:rPr>
              <w:t>,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ООО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«ИВИС»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CF" w14:textId="77777777" w:rsidR="00C9179B" w:rsidRDefault="00F4626E" w:rsidP="00D504D7">
            <w:pPr>
              <w:jc w:val="both"/>
            </w:pPr>
            <w:hyperlink r:id="rId15" w:history="1">
              <w:r w:rsidR="001C2725" w:rsidRPr="00FD5B69">
                <w:rPr>
                  <w:rStyle w:val="a5"/>
                </w:rPr>
                <w:t>https://dlib.eastview.com/</w:t>
              </w:r>
            </w:hyperlink>
            <w:r w:rsidR="001C2725">
              <w:rPr>
                <w:color w:val="000000"/>
                <w:lang w:val="ru-RU"/>
              </w:rPr>
              <w:t xml:space="preserve"> </w:t>
            </w:r>
            <w:r w:rsidR="00C9179B">
              <w:t xml:space="preserve"> </w:t>
            </w:r>
          </w:p>
        </w:tc>
        <w:tc>
          <w:tcPr>
            <w:tcW w:w="120" w:type="dxa"/>
          </w:tcPr>
          <w:p w14:paraId="19EE18D0" w14:textId="77777777" w:rsidR="00C9179B" w:rsidRDefault="00C9179B" w:rsidP="00D504D7"/>
        </w:tc>
      </w:tr>
      <w:tr w:rsidR="00C9179B" w14:paraId="19EE18D6" w14:textId="77777777" w:rsidTr="00D504D7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14:paraId="19EE18D2" w14:textId="77777777" w:rsidR="00C9179B" w:rsidRDefault="00C9179B" w:rsidP="00D504D7"/>
        </w:tc>
        <w:tc>
          <w:tcPr>
            <w:tcW w:w="5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3" w14:textId="77777777" w:rsidR="00C9179B" w:rsidRDefault="00C9179B" w:rsidP="00D504D7"/>
        </w:tc>
        <w:tc>
          <w:tcPr>
            <w:tcW w:w="33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4" w14:textId="77777777" w:rsidR="00C9179B" w:rsidRDefault="00C9179B" w:rsidP="00D504D7"/>
        </w:tc>
        <w:tc>
          <w:tcPr>
            <w:tcW w:w="120" w:type="dxa"/>
          </w:tcPr>
          <w:p w14:paraId="19EE18D5" w14:textId="77777777" w:rsidR="00C9179B" w:rsidRDefault="00C9179B" w:rsidP="00D504D7"/>
        </w:tc>
      </w:tr>
      <w:tr w:rsidR="00C9179B" w:rsidRPr="00C30E58" w14:paraId="19EE18DB" w14:textId="77777777" w:rsidTr="00D504D7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14:paraId="19EE18D7" w14:textId="77777777" w:rsidR="00C9179B" w:rsidRDefault="00C9179B" w:rsidP="00D504D7"/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8" w14:textId="77777777" w:rsidR="00C9179B" w:rsidRPr="00C9179B" w:rsidRDefault="00C9179B" w:rsidP="00D504D7">
            <w:pPr>
              <w:jc w:val="both"/>
              <w:rPr>
                <w:lang w:val="ru-RU"/>
              </w:rPr>
            </w:pPr>
            <w:r w:rsidRPr="00C9179B">
              <w:rPr>
                <w:color w:val="000000"/>
                <w:lang w:val="ru-RU"/>
              </w:rPr>
              <w:t>Поисковая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система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Академия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Google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(</w:t>
            </w:r>
            <w:r>
              <w:rPr>
                <w:color w:val="000000"/>
              </w:rPr>
              <w:t>Google</w:t>
            </w:r>
            <w:r w:rsidRPr="00C9179B">
              <w:rPr>
                <w:lang w:val="ru-RU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C9179B">
              <w:rPr>
                <w:color w:val="000000"/>
                <w:lang w:val="ru-RU"/>
              </w:rPr>
              <w:t>)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9" w14:textId="77777777" w:rsidR="00C9179B" w:rsidRPr="00ED4592" w:rsidRDefault="00C9179B" w:rsidP="00D504D7">
            <w:pPr>
              <w:jc w:val="both"/>
            </w:pPr>
            <w:r w:rsidRPr="00ED4592">
              <w:rPr>
                <w:color w:val="000000"/>
              </w:rPr>
              <w:t>URL:</w:t>
            </w:r>
            <w:r w:rsidRPr="00ED4592">
              <w:t xml:space="preserve"> </w:t>
            </w:r>
            <w:hyperlink r:id="rId16" w:history="1">
              <w:r w:rsidR="001C2725" w:rsidRPr="00FD5B69">
                <w:rPr>
                  <w:rStyle w:val="a5"/>
                </w:rPr>
                <w:t>https://scholar.google.ru/</w:t>
              </w:r>
            </w:hyperlink>
            <w:r w:rsidR="001C2725" w:rsidRPr="001C2725">
              <w:rPr>
                <w:color w:val="000000"/>
              </w:rPr>
              <w:t xml:space="preserve"> </w:t>
            </w:r>
            <w:r w:rsidRPr="00ED4592">
              <w:t xml:space="preserve"> </w:t>
            </w:r>
          </w:p>
        </w:tc>
        <w:tc>
          <w:tcPr>
            <w:tcW w:w="120" w:type="dxa"/>
          </w:tcPr>
          <w:p w14:paraId="19EE18DA" w14:textId="77777777" w:rsidR="00C9179B" w:rsidRPr="00ED4592" w:rsidRDefault="00C9179B" w:rsidP="00D504D7"/>
        </w:tc>
      </w:tr>
      <w:tr w:rsidR="00C9179B" w:rsidRPr="00C30E58" w14:paraId="19EE18E0" w14:textId="77777777" w:rsidTr="00D504D7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14:paraId="19EE18DC" w14:textId="77777777" w:rsidR="00C9179B" w:rsidRPr="00ED4592" w:rsidRDefault="00C9179B" w:rsidP="00D504D7"/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D" w14:textId="77777777" w:rsidR="00C9179B" w:rsidRPr="00C9179B" w:rsidRDefault="00C9179B" w:rsidP="00D504D7">
            <w:pPr>
              <w:jc w:val="both"/>
              <w:rPr>
                <w:lang w:val="ru-RU"/>
              </w:rPr>
            </w:pPr>
            <w:r w:rsidRPr="00C9179B">
              <w:rPr>
                <w:color w:val="000000"/>
                <w:lang w:val="ru-RU"/>
              </w:rPr>
              <w:t>Информационная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система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-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Единое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окно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доступа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к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информационным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ресурсам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DE" w14:textId="77777777" w:rsidR="00C9179B" w:rsidRPr="00ED4592" w:rsidRDefault="00C9179B" w:rsidP="00D504D7">
            <w:pPr>
              <w:jc w:val="both"/>
            </w:pPr>
            <w:r w:rsidRPr="00ED4592">
              <w:rPr>
                <w:color w:val="000000"/>
              </w:rPr>
              <w:t>URL:</w:t>
            </w:r>
            <w:r w:rsidRPr="00ED4592">
              <w:t xml:space="preserve"> </w:t>
            </w:r>
            <w:hyperlink r:id="rId17" w:history="1">
              <w:r w:rsidR="001C2725" w:rsidRPr="00FD5B69">
                <w:rPr>
                  <w:rStyle w:val="a5"/>
                </w:rPr>
                <w:t>http://window.edu.ru/</w:t>
              </w:r>
            </w:hyperlink>
            <w:r w:rsidR="001C2725" w:rsidRPr="001C2725">
              <w:rPr>
                <w:color w:val="000000"/>
              </w:rPr>
              <w:t xml:space="preserve"> </w:t>
            </w:r>
            <w:r w:rsidRPr="00ED4592">
              <w:t xml:space="preserve"> </w:t>
            </w:r>
          </w:p>
        </w:tc>
        <w:tc>
          <w:tcPr>
            <w:tcW w:w="120" w:type="dxa"/>
          </w:tcPr>
          <w:p w14:paraId="19EE18DF" w14:textId="77777777" w:rsidR="00C9179B" w:rsidRPr="00ED4592" w:rsidRDefault="00C9179B" w:rsidP="00D504D7"/>
        </w:tc>
      </w:tr>
      <w:tr w:rsidR="00C9179B" w:rsidRPr="00C30E58" w14:paraId="19EE18E5" w14:textId="77777777" w:rsidTr="00D504D7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14:paraId="19EE18E1" w14:textId="77777777" w:rsidR="00C9179B" w:rsidRPr="00ED4592" w:rsidRDefault="00C9179B" w:rsidP="00D504D7"/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E2" w14:textId="77777777" w:rsidR="00C9179B" w:rsidRPr="00C9179B" w:rsidRDefault="00C9179B" w:rsidP="00D504D7">
            <w:pPr>
              <w:jc w:val="both"/>
              <w:rPr>
                <w:lang w:val="ru-RU"/>
              </w:rPr>
            </w:pPr>
            <w:r w:rsidRPr="00C9179B">
              <w:rPr>
                <w:color w:val="000000"/>
                <w:lang w:val="ru-RU"/>
              </w:rPr>
              <w:t>Национальная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информационно-аналитическая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система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–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Российский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индекс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научного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цитирования</w:t>
            </w:r>
            <w:r w:rsidRPr="00C9179B">
              <w:rPr>
                <w:lang w:val="ru-RU"/>
              </w:rPr>
              <w:t xml:space="preserve"> </w:t>
            </w:r>
            <w:r w:rsidRPr="00C9179B">
              <w:rPr>
                <w:color w:val="000000"/>
                <w:lang w:val="ru-RU"/>
              </w:rPr>
              <w:t>(РИНЦ)</w:t>
            </w:r>
            <w:r w:rsidRPr="00C9179B">
              <w:rPr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18E3" w14:textId="77777777" w:rsidR="00C9179B" w:rsidRPr="00ED4592" w:rsidRDefault="00C9179B" w:rsidP="00D504D7">
            <w:pPr>
              <w:jc w:val="both"/>
            </w:pPr>
            <w:r w:rsidRPr="00ED4592">
              <w:rPr>
                <w:color w:val="000000"/>
              </w:rPr>
              <w:t>URL:</w:t>
            </w:r>
            <w:r w:rsidRPr="00ED4592">
              <w:t xml:space="preserve"> </w:t>
            </w:r>
            <w:hyperlink r:id="rId18" w:history="1">
              <w:r w:rsidR="001C2725" w:rsidRPr="00FD5B69">
                <w:rPr>
                  <w:rStyle w:val="a5"/>
                </w:rPr>
                <w:t>https://elibrary.ru/project_risc.asp</w:t>
              </w:r>
            </w:hyperlink>
            <w:r w:rsidR="001C2725" w:rsidRPr="001C2725">
              <w:rPr>
                <w:color w:val="000000"/>
              </w:rPr>
              <w:t xml:space="preserve"> </w:t>
            </w:r>
            <w:r w:rsidRPr="00ED4592">
              <w:t xml:space="preserve"> </w:t>
            </w:r>
          </w:p>
        </w:tc>
        <w:tc>
          <w:tcPr>
            <w:tcW w:w="120" w:type="dxa"/>
          </w:tcPr>
          <w:p w14:paraId="19EE18E4" w14:textId="77777777" w:rsidR="00C9179B" w:rsidRPr="00ED4592" w:rsidRDefault="00C9179B" w:rsidP="00D504D7"/>
        </w:tc>
      </w:tr>
    </w:tbl>
    <w:p w14:paraId="19EE18E6" w14:textId="77777777" w:rsidR="00C9179B" w:rsidRPr="00C9179B" w:rsidRDefault="00C9179B" w:rsidP="00C9179B">
      <w:pPr>
        <w:spacing w:before="240" w:after="240"/>
        <w:ind w:firstLine="720"/>
        <w:outlineLvl w:val="0"/>
        <w:rPr>
          <w:b/>
          <w:bCs/>
          <w:lang w:val="ru-RU"/>
        </w:rPr>
      </w:pPr>
      <w:r w:rsidRPr="00C9179B">
        <w:rPr>
          <w:b/>
          <w:bCs/>
          <w:lang w:val="ru-RU"/>
        </w:rPr>
        <w:t>9 Материально-техническое обеспечение дисциплины</w:t>
      </w:r>
    </w:p>
    <w:p w14:paraId="19EE18E7" w14:textId="77777777" w:rsidR="00C9179B" w:rsidRPr="00C9179B" w:rsidRDefault="00C9179B" w:rsidP="00C9179B">
      <w:pPr>
        <w:rPr>
          <w:lang w:val="ru-RU"/>
        </w:rPr>
      </w:pPr>
      <w:r w:rsidRPr="00C9179B">
        <w:rPr>
          <w:lang w:val="ru-RU"/>
        </w:rPr>
        <w:t>Материально-техническое обеспечение дисциплины включает: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5880"/>
      </w:tblGrid>
      <w:tr w:rsidR="00C9179B" w:rsidRPr="001251D0" w14:paraId="19EE18EA" w14:textId="77777777" w:rsidTr="00D504D7">
        <w:trPr>
          <w:tblHeader/>
          <w:jc w:val="center"/>
        </w:trPr>
        <w:tc>
          <w:tcPr>
            <w:tcW w:w="1806" w:type="pct"/>
            <w:vAlign w:val="center"/>
          </w:tcPr>
          <w:p w14:paraId="19EE18E8" w14:textId="77777777" w:rsidR="00C9179B" w:rsidRPr="001251D0" w:rsidRDefault="00C9179B" w:rsidP="00D504D7">
            <w:pPr>
              <w:jc w:val="center"/>
            </w:pPr>
            <w:proofErr w:type="spellStart"/>
            <w:r w:rsidRPr="001251D0">
              <w:t>Тип</w:t>
            </w:r>
            <w:proofErr w:type="spellEnd"/>
            <w:r w:rsidRPr="001251D0">
              <w:t xml:space="preserve"> и </w:t>
            </w:r>
            <w:proofErr w:type="spellStart"/>
            <w:r w:rsidRPr="001251D0">
              <w:t>название</w:t>
            </w:r>
            <w:proofErr w:type="spellEnd"/>
            <w:r w:rsidRPr="001251D0">
              <w:t xml:space="preserve"> </w:t>
            </w:r>
            <w:proofErr w:type="spellStart"/>
            <w:r w:rsidRPr="001251D0">
              <w:t>аудитории</w:t>
            </w:r>
            <w:proofErr w:type="spellEnd"/>
            <w:r w:rsidRPr="001251D0">
              <w:t xml:space="preserve"> </w:t>
            </w:r>
          </w:p>
        </w:tc>
        <w:tc>
          <w:tcPr>
            <w:tcW w:w="3194" w:type="pct"/>
            <w:vAlign w:val="center"/>
          </w:tcPr>
          <w:p w14:paraId="19EE18E9" w14:textId="77777777" w:rsidR="00C9179B" w:rsidRPr="001251D0" w:rsidRDefault="00C9179B" w:rsidP="00D504D7">
            <w:pPr>
              <w:jc w:val="center"/>
            </w:pPr>
            <w:proofErr w:type="spellStart"/>
            <w:r w:rsidRPr="001251D0">
              <w:t>Оснащение</w:t>
            </w:r>
            <w:proofErr w:type="spellEnd"/>
            <w:r w:rsidRPr="001251D0">
              <w:t xml:space="preserve"> </w:t>
            </w:r>
            <w:proofErr w:type="spellStart"/>
            <w:r w:rsidRPr="001251D0">
              <w:t>аудитории</w:t>
            </w:r>
            <w:proofErr w:type="spellEnd"/>
          </w:p>
        </w:tc>
      </w:tr>
      <w:tr w:rsidR="00C9179B" w:rsidRPr="00F4626E" w14:paraId="19EE18ED" w14:textId="77777777" w:rsidTr="00D504D7">
        <w:trPr>
          <w:trHeight w:val="626"/>
          <w:jc w:val="center"/>
        </w:trPr>
        <w:tc>
          <w:tcPr>
            <w:tcW w:w="1806" w:type="pct"/>
            <w:vAlign w:val="center"/>
          </w:tcPr>
          <w:p w14:paraId="19EE18EB" w14:textId="77777777" w:rsidR="00C9179B" w:rsidRPr="001251D0" w:rsidRDefault="00C9179B" w:rsidP="00D504D7">
            <w:pPr>
              <w:jc w:val="center"/>
            </w:pPr>
            <w:proofErr w:type="spellStart"/>
            <w:r w:rsidRPr="001251D0">
              <w:t>Лекционная</w:t>
            </w:r>
            <w:proofErr w:type="spellEnd"/>
            <w:r w:rsidRPr="001251D0">
              <w:t xml:space="preserve"> </w:t>
            </w:r>
            <w:proofErr w:type="spellStart"/>
            <w:r w:rsidRPr="001251D0">
              <w:t>аудитория</w:t>
            </w:r>
            <w:proofErr w:type="spellEnd"/>
          </w:p>
        </w:tc>
        <w:tc>
          <w:tcPr>
            <w:tcW w:w="3194" w:type="pct"/>
            <w:vAlign w:val="center"/>
          </w:tcPr>
          <w:p w14:paraId="19EE18EC" w14:textId="77777777" w:rsidR="00C9179B" w:rsidRPr="00C9179B" w:rsidRDefault="00C9179B" w:rsidP="00D504D7">
            <w:pPr>
              <w:rPr>
                <w:lang w:val="ru-RU"/>
              </w:rPr>
            </w:pPr>
            <w:r w:rsidRPr="00C9179B">
              <w:rPr>
                <w:lang w:val="ru-RU"/>
              </w:rPr>
              <w:t>Мультимедийные средства хранения, передачи и представления информации</w:t>
            </w:r>
          </w:p>
        </w:tc>
      </w:tr>
      <w:tr w:rsidR="00C9179B" w:rsidRPr="00195C66" w14:paraId="19EE18F1" w14:textId="77777777" w:rsidTr="00D504D7">
        <w:trPr>
          <w:trHeight w:val="626"/>
          <w:jc w:val="center"/>
        </w:trPr>
        <w:tc>
          <w:tcPr>
            <w:tcW w:w="1806" w:type="pct"/>
            <w:vAlign w:val="center"/>
          </w:tcPr>
          <w:p w14:paraId="19EE18EE" w14:textId="77777777" w:rsidR="00C9179B" w:rsidRPr="001251D0" w:rsidRDefault="00C9179B" w:rsidP="00D504D7">
            <w:pPr>
              <w:jc w:val="center"/>
            </w:pP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194" w:type="pct"/>
            <w:vAlign w:val="center"/>
          </w:tcPr>
          <w:p w14:paraId="19EE18EF" w14:textId="77777777" w:rsidR="00C9179B" w:rsidRDefault="00C9179B" w:rsidP="00D504D7">
            <w:pPr>
              <w:rPr>
                <w:lang w:val="ru-RU"/>
              </w:rPr>
            </w:pPr>
            <w:r w:rsidRPr="00C9179B">
              <w:rPr>
                <w:lang w:val="ru-RU"/>
              </w:rPr>
              <w:t>Персональные ком</w:t>
            </w:r>
            <w:r w:rsidR="001C2725">
              <w:rPr>
                <w:lang w:val="ru-RU"/>
              </w:rPr>
              <w:t>п</w:t>
            </w:r>
            <w:r w:rsidR="00615613">
              <w:rPr>
                <w:lang w:val="ru-RU"/>
              </w:rPr>
              <w:t>ь</w:t>
            </w:r>
            <w:r w:rsidRPr="00C9179B">
              <w:rPr>
                <w:lang w:val="ru-RU"/>
              </w:rPr>
              <w:t>ютеры с предустановленных ПО (п.8)</w:t>
            </w:r>
          </w:p>
          <w:p w14:paraId="19EE18F0" w14:textId="77777777" w:rsidR="00D4775F" w:rsidRPr="00D4775F" w:rsidRDefault="00D4775F" w:rsidP="00D504D7">
            <w:pPr>
              <w:rPr>
                <w:lang w:val="ru-RU"/>
              </w:rPr>
            </w:pPr>
            <w:r>
              <w:rPr>
                <w:lang w:val="ru-RU"/>
              </w:rPr>
              <w:t>3D сканеры, Измерительный инструмент</w:t>
            </w:r>
          </w:p>
        </w:tc>
      </w:tr>
    </w:tbl>
    <w:p w14:paraId="19EE18F2" w14:textId="77777777" w:rsidR="00C9179B" w:rsidRPr="00C9179B" w:rsidRDefault="00C9179B" w:rsidP="00C9179B">
      <w:pPr>
        <w:rPr>
          <w:lang w:val="ru-RU"/>
        </w:rPr>
      </w:pPr>
    </w:p>
    <w:p w14:paraId="19EE18F3" w14:textId="77777777" w:rsidR="00C9179B" w:rsidRDefault="00C9179B">
      <w:pPr>
        <w:rPr>
          <w:lang w:val="ru-RU"/>
        </w:rPr>
      </w:pPr>
      <w:r>
        <w:rPr>
          <w:lang w:val="ru-RU"/>
        </w:rPr>
        <w:br w:type="page"/>
      </w:r>
    </w:p>
    <w:p w14:paraId="19EE18F4" w14:textId="77777777" w:rsidR="00C9179B" w:rsidRPr="00C9179B" w:rsidRDefault="00C9179B" w:rsidP="00C9179B">
      <w:pPr>
        <w:rPr>
          <w:lang w:val="ru-RU"/>
        </w:rPr>
      </w:pPr>
      <w:r w:rsidRPr="00C9179B">
        <w:rPr>
          <w:lang w:val="ru-RU"/>
        </w:rPr>
        <w:lastRenderedPageBreak/>
        <w:t>Приложение 1.</w:t>
      </w:r>
      <w:r w:rsidRPr="00C9179B">
        <w:rPr>
          <w:b/>
          <w:color w:val="000000"/>
          <w:lang w:val="ru-RU"/>
        </w:rPr>
        <w:t xml:space="preserve"> Учебно-методическое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обеспечение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самостоятельной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работы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обучающихся</w:t>
      </w:r>
    </w:p>
    <w:p w14:paraId="19EE18F5" w14:textId="77777777" w:rsidR="00C9179B" w:rsidRPr="00C9179B" w:rsidRDefault="00C9179B" w:rsidP="00C9179B">
      <w:pPr>
        <w:rPr>
          <w:lang w:val="ru-RU"/>
        </w:rPr>
      </w:pPr>
      <w:r w:rsidRPr="00C9179B">
        <w:rPr>
          <w:lang w:val="ru-RU"/>
        </w:rPr>
        <w:t xml:space="preserve">Самостоятельное </w:t>
      </w:r>
      <w:proofErr w:type="gramStart"/>
      <w:r w:rsidRPr="00C9179B">
        <w:rPr>
          <w:lang w:val="ru-RU"/>
        </w:rPr>
        <w:t>изучение  учебной</w:t>
      </w:r>
      <w:proofErr w:type="gramEnd"/>
      <w:r w:rsidRPr="00C9179B">
        <w:rPr>
          <w:lang w:val="ru-RU"/>
        </w:rPr>
        <w:t xml:space="preserve">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14:paraId="19EE18F6" w14:textId="77777777" w:rsidR="00C9179B" w:rsidRPr="00C9179B" w:rsidRDefault="00C9179B" w:rsidP="00C9179B">
      <w:pPr>
        <w:rPr>
          <w:lang w:val="ru-RU"/>
        </w:rPr>
      </w:pPr>
      <w:r w:rsidRPr="00C9179B">
        <w:rPr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14:paraId="19EE18F7" w14:textId="77777777" w:rsidR="00C9179B" w:rsidRPr="00C9179B" w:rsidRDefault="00C9179B" w:rsidP="00C917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C9179B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Примерное задание на практическом занятии</w:t>
      </w:r>
    </w:p>
    <w:p w14:paraId="19EE18F8" w14:textId="77777777" w:rsidR="00C9179B" w:rsidRPr="00C9179B" w:rsidRDefault="00C9179B" w:rsidP="00C91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9179B">
        <w:rPr>
          <w:rFonts w:ascii="Times New Roman" w:hAnsi="Times New Roman" w:cs="Times New Roman"/>
          <w:sz w:val="24"/>
          <w:szCs w:val="24"/>
          <w:lang w:val="ru-RU" w:eastAsia="ru-RU"/>
        </w:rPr>
        <w:t>Для Вала-шестерни редуктора разработать конструкторскую документацию на основе замеров и/или трехмерного сканирования</w:t>
      </w:r>
    </w:p>
    <w:p w14:paraId="19EE18F9" w14:textId="77777777" w:rsidR="00C9179B" w:rsidRPr="00C9179B" w:rsidRDefault="00C9179B" w:rsidP="00C917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C9179B">
        <w:rPr>
          <w:rFonts w:ascii="Times New Roman" w:hAnsi="Times New Roman" w:cs="Times New Roman"/>
          <w:sz w:val="24"/>
          <w:szCs w:val="24"/>
          <w:lang w:val="ru-RU" w:eastAsia="ru-RU"/>
        </w:rPr>
        <w:t>Вопросы для подготовки к промежуточной аттестации</w:t>
      </w:r>
    </w:p>
    <w:p w14:paraId="19EE18FA" w14:textId="77777777" w:rsidR="00C9179B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>
        <w:t>Юридическая основа правомерности проведения реверсивного инжиниринга</w:t>
      </w:r>
    </w:p>
    <w:p w14:paraId="19EE18FB" w14:textId="77777777" w:rsidR="00C9179B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>
        <w:t>Методы получения первичной информации об объекте реверсивного инжиниринга</w:t>
      </w:r>
    </w:p>
    <w:p w14:paraId="19EE18FC" w14:textId="77777777" w:rsidR="00C9179B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>
        <w:t>Методы обработки первичной информации и создание 3</w:t>
      </w:r>
      <w:r w:rsidRPr="00942EA0">
        <w:rPr>
          <w:lang w:val="en-US"/>
        </w:rPr>
        <w:t>D</w:t>
      </w:r>
      <w:r w:rsidRPr="00FF3236">
        <w:t xml:space="preserve"> </w:t>
      </w:r>
      <w:r>
        <w:t>моделей</w:t>
      </w:r>
    </w:p>
    <w:p w14:paraId="19EE18FD" w14:textId="77777777" w:rsidR="00195C6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>
        <w:t>Способы сканирования объекта</w:t>
      </w:r>
    </w:p>
    <w:p w14:paraId="19EE18FE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Провести эскизирование шестерни редуктора</w:t>
      </w:r>
    </w:p>
    <w:p w14:paraId="19EE18FF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Провести эскизирование вала редуктора</w:t>
      </w:r>
    </w:p>
    <w:p w14:paraId="19EE1900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Провести сканирование крышки редуктора</w:t>
      </w:r>
    </w:p>
    <w:p w14:paraId="19EE1901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Провести сканирование корпуса редуктора</w:t>
      </w:r>
    </w:p>
    <w:p w14:paraId="19EE1902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Разработать чертеж крышки подшипников на основе первичных замеров</w:t>
      </w:r>
    </w:p>
    <w:p w14:paraId="19EE1903" w14:textId="77777777" w:rsidR="00C9179B" w:rsidRPr="00FF3236" w:rsidRDefault="00C9179B" w:rsidP="00C9179B">
      <w:pPr>
        <w:pStyle w:val="a8"/>
        <w:numPr>
          <w:ilvl w:val="0"/>
          <w:numId w:val="7"/>
        </w:numPr>
        <w:spacing w:after="0" w:line="240" w:lineRule="auto"/>
        <w:jc w:val="both"/>
      </w:pPr>
      <w:r w:rsidRPr="00FF3236">
        <w:t>Провести калибровку 3д сканера</w:t>
      </w:r>
    </w:p>
    <w:p w14:paraId="19EE1904" w14:textId="77777777" w:rsidR="00C9179B" w:rsidRDefault="00C9179B" w:rsidP="00C9179B">
      <w:pPr>
        <w:rPr>
          <w:b/>
          <w:bCs/>
        </w:rPr>
      </w:pPr>
    </w:p>
    <w:p w14:paraId="19EE1905" w14:textId="77777777" w:rsidR="00C9179B" w:rsidRDefault="00C9179B" w:rsidP="00C9179B"/>
    <w:p w14:paraId="19EE1906" w14:textId="77777777" w:rsidR="00C9179B" w:rsidRDefault="00C9179B" w:rsidP="00C9179B">
      <w:pPr>
        <w:sectPr w:rsidR="00C9179B" w:rsidSect="00743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EE1907" w14:textId="77777777" w:rsidR="00C9179B" w:rsidRPr="00C9179B" w:rsidRDefault="00C9179B" w:rsidP="00C9179B">
      <w:pPr>
        <w:rPr>
          <w:b/>
          <w:color w:val="000000"/>
          <w:lang w:val="ru-RU"/>
        </w:rPr>
      </w:pPr>
      <w:r w:rsidRPr="00C9179B">
        <w:rPr>
          <w:lang w:val="ru-RU"/>
        </w:rPr>
        <w:lastRenderedPageBreak/>
        <w:t>Приложение 2</w:t>
      </w:r>
      <w:r w:rsidRPr="00C9179B">
        <w:rPr>
          <w:b/>
          <w:color w:val="000000"/>
          <w:lang w:val="ru-RU"/>
        </w:rPr>
        <w:t xml:space="preserve"> Оценочные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средства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для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проведения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промежуточной</w:t>
      </w:r>
      <w:r w:rsidRPr="00C9179B">
        <w:rPr>
          <w:lang w:val="ru-RU"/>
        </w:rPr>
        <w:t xml:space="preserve"> </w:t>
      </w:r>
      <w:r w:rsidRPr="00C9179B">
        <w:rPr>
          <w:b/>
          <w:color w:val="000000"/>
          <w:lang w:val="ru-RU"/>
        </w:rPr>
        <w:t>аттестации</w:t>
      </w:r>
    </w:p>
    <w:p w14:paraId="19EE1908" w14:textId="77777777" w:rsidR="00C9179B" w:rsidRPr="00C9179B" w:rsidRDefault="00C9179B" w:rsidP="00C9179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179B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326"/>
        <w:gridCol w:w="7705"/>
      </w:tblGrid>
      <w:tr w:rsidR="00C9179B" w:rsidRPr="00DE0BA6" w14:paraId="19EE190C" w14:textId="77777777" w:rsidTr="00D504D7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EE1909" w14:textId="77777777" w:rsidR="00C9179B" w:rsidRPr="00DE0BA6" w:rsidRDefault="00C9179B" w:rsidP="00D504D7">
            <w:pPr>
              <w:jc w:val="center"/>
            </w:pPr>
            <w:proofErr w:type="spellStart"/>
            <w:r w:rsidRPr="00DE0BA6">
              <w:t>Структурный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элемент</w:t>
            </w:r>
            <w:proofErr w:type="spellEnd"/>
            <w:r w:rsidRPr="00DE0BA6">
              <w:t xml:space="preserve"> </w:t>
            </w:r>
            <w:r w:rsidRPr="00DE0BA6">
              <w:br/>
            </w:r>
            <w:proofErr w:type="spellStart"/>
            <w:r w:rsidRPr="00DE0BA6"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EE190A" w14:textId="77777777" w:rsidR="00C9179B" w:rsidRPr="00DE0BA6" w:rsidRDefault="00C9179B" w:rsidP="00D504D7">
            <w:pPr>
              <w:jc w:val="center"/>
            </w:pPr>
            <w:proofErr w:type="spellStart"/>
            <w:r w:rsidRPr="00DE0BA6">
              <w:rPr>
                <w:bCs/>
              </w:rPr>
              <w:t>Планируемые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результаты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обучения</w:t>
            </w:r>
            <w:proofErr w:type="spellEnd"/>
            <w:r w:rsidRPr="00DE0BA6">
              <w:rPr>
                <w:bCs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EE190B" w14:textId="77777777" w:rsidR="00C9179B" w:rsidRPr="00DE0BA6" w:rsidRDefault="00C9179B" w:rsidP="00D504D7">
            <w:pPr>
              <w:jc w:val="center"/>
            </w:pPr>
            <w:proofErr w:type="spellStart"/>
            <w:r w:rsidRPr="00DE0BA6">
              <w:t>Оценочные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средства</w:t>
            </w:r>
            <w:proofErr w:type="spellEnd"/>
          </w:p>
        </w:tc>
      </w:tr>
      <w:tr w:rsidR="00C9179B" w:rsidRPr="00F4626E" w14:paraId="19EE190E" w14:textId="77777777" w:rsidTr="00D504D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0D" w14:textId="77777777" w:rsidR="00C9179B" w:rsidRPr="00C9179B" w:rsidRDefault="00615613" w:rsidP="00D504D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подготавливать технические задания на разработку проектных решений, разрабатывать эскизные, технические и рабочие проекты технических разработок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</w:t>
            </w:r>
          </w:p>
        </w:tc>
      </w:tr>
      <w:tr w:rsidR="00C9179B" w:rsidRPr="00DE0BA6" w14:paraId="19EE1918" w14:textId="77777777" w:rsidTr="00D504D7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0F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10" w14:textId="77777777" w:rsidR="00C9179B" w:rsidRPr="00482B4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Методы получения информации для проведения моделирования с реального объекта</w:t>
            </w:r>
          </w:p>
          <w:p w14:paraId="19EE1911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9E38C2">
              <w:rPr>
                <w:color w:val="000000"/>
                <w:spacing w:val="-3"/>
                <w:sz w:val="24"/>
                <w:szCs w:val="24"/>
              </w:rPr>
              <w:t>технические средства авто</w:t>
            </w:r>
            <w:r w:rsidRPr="009E38C2">
              <w:rPr>
                <w:color w:val="000000"/>
                <w:spacing w:val="-5"/>
                <w:sz w:val="24"/>
                <w:szCs w:val="24"/>
              </w:rPr>
              <w:t xml:space="preserve">матизированного проектирования </w:t>
            </w:r>
            <w:r>
              <w:rPr>
                <w:color w:val="000000"/>
                <w:spacing w:val="-5"/>
                <w:sz w:val="24"/>
                <w:szCs w:val="24"/>
              </w:rPr>
              <w:t>при реверсивном инжиниринге</w:t>
            </w:r>
          </w:p>
          <w:p w14:paraId="19EE1912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9E38C2">
              <w:rPr>
                <w:sz w:val="24"/>
                <w:szCs w:val="24"/>
              </w:rPr>
              <w:t xml:space="preserve">основы трехмерного моделирования </w:t>
            </w:r>
            <w:r>
              <w:rPr>
                <w:sz w:val="24"/>
                <w:szCs w:val="24"/>
              </w:rPr>
              <w:t>реального объекта</w:t>
            </w:r>
          </w:p>
          <w:p w14:paraId="19EE1913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сканирования объекта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C545005" w14:textId="77777777" w:rsidR="00D63E7D" w:rsidRPr="00C65973" w:rsidRDefault="00D63E7D" w:rsidP="00D63E7D">
            <w:pPr>
              <w:pStyle w:val="a8"/>
              <w:spacing w:line="240" w:lineRule="auto"/>
              <w:ind w:left="2340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Теоретические вопросы:</w:t>
            </w:r>
          </w:p>
          <w:p w14:paraId="19EE1914" w14:textId="02E88C2B" w:rsidR="00C9179B" w:rsidRPr="00C65973" w:rsidRDefault="00C9179B" w:rsidP="00195C66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Юридическая основа правомерности проведения реверсивного инжиниринга</w:t>
            </w:r>
          </w:p>
          <w:p w14:paraId="19EE1915" w14:textId="77777777" w:rsidR="00C9179B" w:rsidRPr="00C65973" w:rsidRDefault="00C9179B" w:rsidP="00195C66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Методы получения первичной информации об объекте реверсивного инжиниринга</w:t>
            </w:r>
          </w:p>
          <w:p w14:paraId="19EE1916" w14:textId="77777777" w:rsidR="00C9179B" w:rsidRPr="00C65973" w:rsidRDefault="00C9179B" w:rsidP="00195C66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Методы обработки первичной информации и создание 3D моделей</w:t>
            </w:r>
          </w:p>
          <w:p w14:paraId="19EE1917" w14:textId="77777777" w:rsidR="00C9179B" w:rsidRPr="00C65973" w:rsidRDefault="00C9179B" w:rsidP="00195C66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Способы сканирования объекта</w:t>
            </w:r>
          </w:p>
        </w:tc>
      </w:tr>
      <w:tr w:rsidR="00C9179B" w:rsidRPr="00F4626E" w14:paraId="19EE191F" w14:textId="77777777" w:rsidTr="00D504D7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19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1A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9E38C2">
              <w:rPr>
                <w:color w:val="000000"/>
                <w:spacing w:val="-2"/>
                <w:sz w:val="24"/>
                <w:szCs w:val="24"/>
              </w:rPr>
              <w:t xml:space="preserve">реализовывать </w:t>
            </w:r>
            <w:r>
              <w:rPr>
                <w:color w:val="000000"/>
                <w:spacing w:val="-2"/>
                <w:sz w:val="24"/>
                <w:szCs w:val="24"/>
              </w:rPr>
              <w:t>методы реверсивного инжиниринга</w:t>
            </w:r>
            <w:r w:rsidRPr="009E38C2">
              <w:rPr>
                <w:color w:val="000000"/>
                <w:spacing w:val="-2"/>
                <w:sz w:val="24"/>
                <w:szCs w:val="24"/>
              </w:rPr>
              <w:t xml:space="preserve"> с использованием САПР</w:t>
            </w:r>
          </w:p>
          <w:p w14:paraId="19EE191B" w14:textId="77777777" w:rsidR="00C9179B" w:rsidRPr="009E38C2" w:rsidRDefault="00C9179B" w:rsidP="00D504D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79FE65" w14:textId="06B95BAF" w:rsidR="00D63E7D" w:rsidRPr="00C65973" w:rsidRDefault="00D63E7D" w:rsidP="00D63E7D">
            <w:pPr>
              <w:pStyle w:val="a8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Практические задания:</w:t>
            </w:r>
          </w:p>
          <w:p w14:paraId="19EE191C" w14:textId="0F84C86C" w:rsidR="00C9179B" w:rsidRPr="00C65973" w:rsidRDefault="00195C66" w:rsidP="00195C66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Методика использования измерительного ин</w:t>
            </w:r>
            <w:r w:rsidR="00D63E7D" w:rsidRPr="00C65973">
              <w:rPr>
                <w:rFonts w:ascii="Times New Roman" w:hAnsi="Times New Roman" w:cs="Times New Roman"/>
              </w:rPr>
              <w:t>с</w:t>
            </w:r>
            <w:r w:rsidRPr="00C65973">
              <w:rPr>
                <w:rFonts w:ascii="Times New Roman" w:hAnsi="Times New Roman" w:cs="Times New Roman"/>
              </w:rPr>
              <w:t>трумента для выпол</w:t>
            </w:r>
            <w:r w:rsidR="00D63E7D" w:rsidRPr="00C65973">
              <w:rPr>
                <w:rFonts w:ascii="Times New Roman" w:hAnsi="Times New Roman" w:cs="Times New Roman"/>
              </w:rPr>
              <w:t>н</w:t>
            </w:r>
            <w:r w:rsidRPr="00C65973">
              <w:rPr>
                <w:rFonts w:ascii="Times New Roman" w:hAnsi="Times New Roman" w:cs="Times New Roman"/>
              </w:rPr>
              <w:t>ения первичных замеров детали</w:t>
            </w:r>
          </w:p>
          <w:p w14:paraId="19EE191D" w14:textId="77777777" w:rsidR="00195C66" w:rsidRPr="00C65973" w:rsidRDefault="00195C66" w:rsidP="00195C66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Методика подготовки 3D сканера</w:t>
            </w:r>
          </w:p>
          <w:p w14:paraId="19EE191E" w14:textId="77777777" w:rsidR="00195C66" w:rsidRPr="00C65973" w:rsidRDefault="00195C66" w:rsidP="00195C66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Методика подготовки детали для сканирования</w:t>
            </w:r>
          </w:p>
        </w:tc>
      </w:tr>
      <w:tr w:rsidR="00C9179B" w:rsidRPr="00DE0BA6" w14:paraId="19EE1929" w14:textId="77777777" w:rsidTr="00D504D7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20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E1921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составления КД реальных объектов</w:t>
            </w:r>
          </w:p>
          <w:p w14:paraId="19EE1922" w14:textId="77777777" w:rsidR="00C9179B" w:rsidRPr="009E38C2" w:rsidRDefault="00C9179B" w:rsidP="00C9179B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трехмерного сканирования реальных объектов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F5D1F2" w14:textId="7CCA8887" w:rsidR="00D63E7D" w:rsidRPr="00C65973" w:rsidRDefault="00D63E7D" w:rsidP="00D63E7D">
            <w:pPr>
              <w:pStyle w:val="a8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Практические задания:</w:t>
            </w:r>
          </w:p>
          <w:p w14:paraId="19EE1923" w14:textId="0FFEFB27" w:rsidR="00C9179B" w:rsidRPr="00C65973" w:rsidRDefault="00C9179B" w:rsidP="00195C66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Провести эскизирование шестерни редуктора</w:t>
            </w:r>
            <w:r w:rsidR="00195C66" w:rsidRPr="00C65973">
              <w:rPr>
                <w:rFonts w:ascii="Times New Roman" w:hAnsi="Times New Roman" w:cs="Times New Roman"/>
              </w:rPr>
              <w:t xml:space="preserve"> </w:t>
            </w:r>
          </w:p>
          <w:p w14:paraId="19EE1924" w14:textId="77777777" w:rsidR="00C9179B" w:rsidRPr="00C65973" w:rsidRDefault="00C9179B" w:rsidP="00195C66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Провести эскизирование вала редуктора</w:t>
            </w:r>
          </w:p>
          <w:p w14:paraId="19EE1925" w14:textId="77777777" w:rsidR="00C9179B" w:rsidRPr="00C65973" w:rsidRDefault="00C9179B" w:rsidP="00195C66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Провести сканирование крышки редуктора</w:t>
            </w:r>
          </w:p>
          <w:p w14:paraId="19EE1926" w14:textId="77777777" w:rsidR="00C9179B" w:rsidRPr="00C65973" w:rsidRDefault="00C9179B" w:rsidP="00195C66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Провести сканирование корпуса редуктора</w:t>
            </w:r>
          </w:p>
          <w:p w14:paraId="19EE1927" w14:textId="77777777" w:rsidR="00C9179B" w:rsidRPr="00C65973" w:rsidRDefault="00C9179B" w:rsidP="00195C66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Разработать чертеж крышки подшипников на основе первичных замеров</w:t>
            </w:r>
          </w:p>
          <w:p w14:paraId="19EE1928" w14:textId="77777777" w:rsidR="00C9179B" w:rsidRPr="00C65973" w:rsidRDefault="00C9179B" w:rsidP="00D4775F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973">
              <w:rPr>
                <w:rFonts w:ascii="Times New Roman" w:hAnsi="Times New Roman" w:cs="Times New Roman"/>
              </w:rPr>
              <w:t>Провести калибровку 3д сканера</w:t>
            </w:r>
          </w:p>
        </w:tc>
      </w:tr>
      <w:tr w:rsidR="00C9179B" w:rsidRPr="00F4626E" w14:paraId="19EE192B" w14:textId="77777777" w:rsidTr="00D504D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2A" w14:textId="77777777" w:rsidR="00C9179B" w:rsidRPr="00C9179B" w:rsidRDefault="00615613" w:rsidP="00D504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7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ПК-24 способностью составлять описания принципов действия и устройства проектируемых изделий и объектов с обоснованием принятых технических решений</w:t>
            </w:r>
          </w:p>
        </w:tc>
      </w:tr>
      <w:tr w:rsidR="00C9179B" w:rsidRPr="00F4626E" w14:paraId="19EE1932" w14:textId="77777777" w:rsidTr="00D504D7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2C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2D" w14:textId="77777777" w:rsidR="00C9179B" w:rsidRPr="00EF672D" w:rsidRDefault="00C9179B" w:rsidP="00C9179B">
            <w:pPr>
              <w:pStyle w:val="a6"/>
              <w:numPr>
                <w:ilvl w:val="0"/>
                <w:numId w:val="6"/>
              </w:numPr>
              <w:tabs>
                <w:tab w:val="left" w:pos="356"/>
                <w:tab w:val="left" w:pos="672"/>
              </w:tabs>
              <w:ind w:left="672"/>
              <w:rPr>
                <w:i/>
                <w:sz w:val="24"/>
                <w:szCs w:val="24"/>
              </w:rPr>
            </w:pPr>
            <w:r w:rsidRPr="00EF672D">
              <w:rPr>
                <w:sz w:val="24"/>
                <w:szCs w:val="24"/>
              </w:rPr>
              <w:t xml:space="preserve">основные принципы осуществления работы в САПР,  </w:t>
            </w:r>
          </w:p>
          <w:p w14:paraId="19EE192E" w14:textId="77777777" w:rsidR="00C9179B" w:rsidRPr="00EF672D" w:rsidRDefault="00C9179B" w:rsidP="00C9179B">
            <w:pPr>
              <w:pStyle w:val="a6"/>
              <w:numPr>
                <w:ilvl w:val="0"/>
                <w:numId w:val="6"/>
              </w:numPr>
              <w:tabs>
                <w:tab w:val="left" w:pos="356"/>
                <w:tab w:val="left" w:pos="672"/>
              </w:tabs>
              <w:ind w:left="672"/>
              <w:rPr>
                <w:i/>
                <w:sz w:val="24"/>
                <w:szCs w:val="24"/>
              </w:rPr>
            </w:pPr>
            <w:r w:rsidRPr="00EF672D">
              <w:rPr>
                <w:sz w:val="24"/>
                <w:szCs w:val="24"/>
              </w:rPr>
              <w:t xml:space="preserve">основные </w:t>
            </w:r>
            <w:proofErr w:type="gramStart"/>
            <w:r w:rsidRPr="00EF672D">
              <w:rPr>
                <w:sz w:val="24"/>
                <w:szCs w:val="24"/>
              </w:rPr>
              <w:t>средства  автоматизации</w:t>
            </w:r>
            <w:proofErr w:type="gramEnd"/>
            <w:r w:rsidRPr="00EF672D">
              <w:rPr>
                <w:sz w:val="24"/>
                <w:szCs w:val="24"/>
              </w:rPr>
              <w:t xml:space="preserve"> процесса обратного инжиниринга; </w:t>
            </w:r>
          </w:p>
          <w:p w14:paraId="19EE192F" w14:textId="77777777" w:rsidR="00C9179B" w:rsidRPr="00EF672D" w:rsidRDefault="00C9179B" w:rsidP="00C9179B">
            <w:pPr>
              <w:pStyle w:val="a8"/>
              <w:numPr>
                <w:ilvl w:val="0"/>
                <w:numId w:val="6"/>
              </w:numPr>
              <w:tabs>
                <w:tab w:val="left" w:pos="672"/>
              </w:tabs>
              <w:spacing w:after="0"/>
              <w:ind w:left="669" w:hanging="35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672D">
              <w:rPr>
                <w:rFonts w:ascii="Times New Roman" w:eastAsia="Lucida Sans Unicode" w:hAnsi="Times New Roman" w:cs="Times New Roman"/>
                <w:sz w:val="24"/>
                <w:szCs w:val="24"/>
              </w:rPr>
              <w:t>основные приемы и методы ведения работ по реверсивному инжинирингу.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9718CC" w14:textId="639BAEBB" w:rsidR="007E42CA" w:rsidRPr="00EF672D" w:rsidRDefault="007E42CA" w:rsidP="007E42CA">
            <w:pPr>
              <w:pStyle w:val="a8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Вопросы:</w:t>
            </w:r>
          </w:p>
          <w:p w14:paraId="19EE1930" w14:textId="2DD1FB01" w:rsidR="00C9179B" w:rsidRPr="00EF672D" w:rsidRDefault="00195C66" w:rsidP="00195C66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Назвать основные пути проведения реверсивного инжиниринга</w:t>
            </w:r>
          </w:p>
          <w:p w14:paraId="19EE1931" w14:textId="77777777" w:rsidR="00195C66" w:rsidRPr="00EF672D" w:rsidRDefault="00195C66" w:rsidP="00195C66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Назвать методы и средства реверсивного инжиниринга</w:t>
            </w:r>
          </w:p>
        </w:tc>
      </w:tr>
      <w:tr w:rsidR="00C9179B" w:rsidRPr="00195C66" w14:paraId="19EE1939" w14:textId="77777777" w:rsidTr="00D504D7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33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34" w14:textId="77777777" w:rsidR="00C9179B" w:rsidRPr="00EF672D" w:rsidRDefault="00C9179B" w:rsidP="00C917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основной инструментарий при проведении реверсивного инжиниринга</w:t>
            </w:r>
          </w:p>
          <w:p w14:paraId="19EE1935" w14:textId="77777777" w:rsidR="00C9179B" w:rsidRPr="00EF672D" w:rsidRDefault="00C9179B" w:rsidP="00C917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72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применять методы компьютерного моделирования при реверсивном инжиниринге деталей и узлов.</w:t>
            </w:r>
          </w:p>
          <w:p w14:paraId="19EE1936" w14:textId="77777777" w:rsidR="00C9179B" w:rsidRPr="00EF672D" w:rsidRDefault="00C9179B" w:rsidP="00D5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B7F421" w14:textId="345E488E" w:rsidR="007E42CA" w:rsidRPr="00EF672D" w:rsidRDefault="007E42CA" w:rsidP="007E42CA">
            <w:pPr>
              <w:pStyle w:val="a8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 xml:space="preserve">Практические </w:t>
            </w:r>
            <w:r w:rsidR="00EF672D" w:rsidRPr="00EF672D">
              <w:rPr>
                <w:rFonts w:ascii="Times New Roman" w:hAnsi="Times New Roman" w:cs="Times New Roman"/>
              </w:rPr>
              <w:t>задания:</w:t>
            </w:r>
          </w:p>
          <w:p w14:paraId="19EE1937" w14:textId="668B1BD7" w:rsidR="00195C66" w:rsidRPr="00EF672D" w:rsidRDefault="00195C66" w:rsidP="00195C66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Последовательность подготовки детали для ее эскизирования</w:t>
            </w:r>
          </w:p>
          <w:p w14:paraId="19EE1938" w14:textId="77777777" w:rsidR="00195C66" w:rsidRPr="00EF672D" w:rsidRDefault="00195C66" w:rsidP="00195C66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Подготовка детали для сканирования</w:t>
            </w:r>
          </w:p>
        </w:tc>
      </w:tr>
      <w:tr w:rsidR="00C9179B" w:rsidRPr="00F4626E" w14:paraId="19EE1941" w14:textId="77777777" w:rsidTr="00D504D7">
        <w:trPr>
          <w:trHeight w:val="39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3A" w14:textId="77777777" w:rsidR="00C9179B" w:rsidRPr="00CA51C1" w:rsidRDefault="00C9179B" w:rsidP="00D5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EE193B" w14:textId="77777777" w:rsidR="00C9179B" w:rsidRPr="00EF672D" w:rsidRDefault="00C9179B" w:rsidP="00C917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применения </w:t>
            </w:r>
            <w:r w:rsidRPr="00EF672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методов компьютерного моделирования при реверсивном инжиниринге деталей и узлов.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0CD6BB" w14:textId="77777777" w:rsidR="00EF672D" w:rsidRPr="00EF672D" w:rsidRDefault="00EF672D" w:rsidP="00EF672D">
            <w:pPr>
              <w:pStyle w:val="a8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Практические задания:</w:t>
            </w:r>
          </w:p>
          <w:p w14:paraId="19EE193C" w14:textId="7627E855" w:rsidR="00195C66" w:rsidRPr="00EF672D" w:rsidRDefault="00195C66" w:rsidP="00195C6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Выполнить эскизирование детали</w:t>
            </w:r>
          </w:p>
          <w:p w14:paraId="19EE193D" w14:textId="77777777" w:rsidR="00195C66" w:rsidRPr="00EF672D" w:rsidRDefault="00195C66" w:rsidP="00195C6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Выполнить сканирование детали</w:t>
            </w:r>
          </w:p>
          <w:p w14:paraId="19EE193E" w14:textId="77777777" w:rsidR="00195C66" w:rsidRPr="00EF672D" w:rsidRDefault="00195C66" w:rsidP="00195C6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Построить модель детали на основе эскиза</w:t>
            </w:r>
          </w:p>
          <w:p w14:paraId="19EE193F" w14:textId="77777777" w:rsidR="00195C66" w:rsidRPr="00EF672D" w:rsidRDefault="00195C66" w:rsidP="00195C6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Построить модель детали на основе сканирования</w:t>
            </w:r>
          </w:p>
          <w:p w14:paraId="19EE1940" w14:textId="324ED04C" w:rsidR="00C9179B" w:rsidRPr="00EF672D" w:rsidRDefault="00195C66" w:rsidP="00195C6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672D">
              <w:rPr>
                <w:rFonts w:ascii="Times New Roman" w:hAnsi="Times New Roman" w:cs="Times New Roman"/>
              </w:rPr>
              <w:t>Разработать чертеж детали по построенной модели</w:t>
            </w:r>
          </w:p>
        </w:tc>
      </w:tr>
    </w:tbl>
    <w:p w14:paraId="19EE1942" w14:textId="77777777" w:rsidR="00C9179B" w:rsidRPr="00195C66" w:rsidRDefault="00C9179B" w:rsidP="00C9179B">
      <w:pPr>
        <w:tabs>
          <w:tab w:val="num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14:paraId="19EE1943" w14:textId="77777777" w:rsidR="00C9179B" w:rsidRPr="00195C66" w:rsidRDefault="00C9179B" w:rsidP="00C91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9179B" w:rsidRPr="00195C66" w:rsidSect="00D909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9EE1944" w14:textId="77777777" w:rsidR="00C9179B" w:rsidRPr="00C9179B" w:rsidRDefault="00C9179B" w:rsidP="00C9179B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179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14:paraId="19EE1945" w14:textId="77777777" w:rsidR="00C9179B" w:rsidRPr="00C9179B" w:rsidRDefault="00C9179B" w:rsidP="00C9179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79B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14:paraId="19EE1946" w14:textId="77777777" w:rsidR="00C9179B" w:rsidRPr="00C9179B" w:rsidRDefault="00C9179B" w:rsidP="00C9179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79B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1 теоретический вопрос и защиту индивидуальной работы. </w:t>
      </w:r>
    </w:p>
    <w:p w14:paraId="19EE1947" w14:textId="77777777" w:rsidR="00C9179B" w:rsidRPr="00C9179B" w:rsidRDefault="00C9179B" w:rsidP="00C9179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E1948" w14:textId="77777777" w:rsidR="00C9179B" w:rsidRPr="00C9179B" w:rsidRDefault="00C9179B" w:rsidP="00C9179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9179B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14:paraId="19EE1949" w14:textId="77777777" w:rsidR="00C9179B" w:rsidRPr="00DE0BA6" w:rsidRDefault="00C9179B" w:rsidP="00C9179B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«Зачтено»</w:t>
      </w:r>
      <w:r w:rsidRPr="00DE0BA6">
        <w:t xml:space="preserve"> ставится, если обучающийся показывает </w:t>
      </w:r>
      <w:r>
        <w:t>удовлетворительный</w:t>
      </w:r>
      <w:r w:rsidRPr="00DE0BA6">
        <w:t xml:space="preserve">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14:paraId="19EE194A" w14:textId="77777777" w:rsidR="00C9179B" w:rsidRPr="00DE0BA6" w:rsidRDefault="00C9179B" w:rsidP="00C9179B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</w:t>
      </w:r>
      <w:proofErr w:type="spellStart"/>
      <w:r>
        <w:rPr>
          <w:b/>
        </w:rPr>
        <w:t>Нез</w:t>
      </w:r>
      <w:r w:rsidRPr="00DE0BA6">
        <w:rPr>
          <w:b/>
        </w:rPr>
        <w:t>ачтено</w:t>
      </w:r>
      <w:proofErr w:type="spellEnd"/>
      <w:r w:rsidRPr="00DE0BA6">
        <w:rPr>
          <w:b/>
        </w:rPr>
        <w:t>»</w:t>
      </w:r>
      <w:r w:rsidRPr="00DE0BA6"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14:paraId="19EE194B" w14:textId="77777777" w:rsidR="00C9179B" w:rsidRPr="00C9179B" w:rsidRDefault="00C9179B" w:rsidP="00C9179B">
      <w:pPr>
        <w:rPr>
          <w:lang w:val="ru-RU"/>
        </w:rPr>
      </w:pPr>
    </w:p>
    <w:p w14:paraId="19EE194C" w14:textId="77777777" w:rsidR="00C9179B" w:rsidRPr="00C9179B" w:rsidRDefault="00C9179B" w:rsidP="00C9179B">
      <w:pPr>
        <w:rPr>
          <w:lang w:val="ru-RU"/>
        </w:rPr>
      </w:pPr>
    </w:p>
    <w:p w14:paraId="19EE194D" w14:textId="77777777" w:rsidR="002A04BF" w:rsidRPr="00C9179B" w:rsidRDefault="002A04BF">
      <w:pPr>
        <w:rPr>
          <w:lang w:val="ru-RU"/>
        </w:rPr>
      </w:pPr>
    </w:p>
    <w:sectPr w:rsidR="002A04BF" w:rsidRPr="00C9179B" w:rsidSect="002A04BF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3BB4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3C0B4D"/>
    <w:multiLevelType w:val="hybridMultilevel"/>
    <w:tmpl w:val="8A208CA8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3A4C2A28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372664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1C347B"/>
    <w:multiLevelType w:val="hybridMultilevel"/>
    <w:tmpl w:val="0F80219A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44010C7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6A1DE4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94E7576"/>
    <w:multiLevelType w:val="hybridMultilevel"/>
    <w:tmpl w:val="F19A3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418C4"/>
    <w:multiLevelType w:val="hybridMultilevel"/>
    <w:tmpl w:val="C428AB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95015"/>
    <w:rsid w:val="000B4F28"/>
    <w:rsid w:val="001021EE"/>
    <w:rsid w:val="00195C66"/>
    <w:rsid w:val="001C2725"/>
    <w:rsid w:val="001F0BC7"/>
    <w:rsid w:val="002470A4"/>
    <w:rsid w:val="002A04BF"/>
    <w:rsid w:val="00316AE8"/>
    <w:rsid w:val="00355FE4"/>
    <w:rsid w:val="00615613"/>
    <w:rsid w:val="007301C7"/>
    <w:rsid w:val="00771753"/>
    <w:rsid w:val="007E42CA"/>
    <w:rsid w:val="008470FF"/>
    <w:rsid w:val="00892A1E"/>
    <w:rsid w:val="008E3786"/>
    <w:rsid w:val="00994ED5"/>
    <w:rsid w:val="00A14672"/>
    <w:rsid w:val="00A82AA1"/>
    <w:rsid w:val="00AB3849"/>
    <w:rsid w:val="00C56E13"/>
    <w:rsid w:val="00C65973"/>
    <w:rsid w:val="00C9179B"/>
    <w:rsid w:val="00CB0030"/>
    <w:rsid w:val="00CC0A3A"/>
    <w:rsid w:val="00D31453"/>
    <w:rsid w:val="00D43326"/>
    <w:rsid w:val="00D4775F"/>
    <w:rsid w:val="00D63E7D"/>
    <w:rsid w:val="00E209E2"/>
    <w:rsid w:val="00EF672D"/>
    <w:rsid w:val="00F4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E1747"/>
  <w15:docId w15:val="{C64DA0D8-7C58-4E62-A82D-8A818804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9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9179B"/>
    <w:rPr>
      <w:color w:val="0000FF"/>
      <w:u w:val="single"/>
    </w:rPr>
  </w:style>
  <w:style w:type="paragraph" w:styleId="a6">
    <w:name w:val="footnote text"/>
    <w:basedOn w:val="a"/>
    <w:link w:val="a7"/>
    <w:rsid w:val="00C917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C917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C91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C9179B"/>
    <w:pPr>
      <w:ind w:left="720"/>
    </w:pPr>
    <w:rPr>
      <w:rFonts w:ascii="Calibri" w:eastAsia="Calibri" w:hAnsi="Calibri" w:cs="Calibri"/>
      <w:lang w:val="ru-RU"/>
    </w:rPr>
  </w:style>
  <w:style w:type="character" w:styleId="a9">
    <w:name w:val="FollowedHyperlink"/>
    <w:basedOn w:val="a0"/>
    <w:uiPriority w:val="99"/>
    <w:semiHidden/>
    <w:unhideWhenUsed/>
    <w:rsid w:val="00CC0A3A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gtu.informsystema.ru/uploader/fileUpload?name=521.pdf&amp;show=dcatalogues/1/1092485/521.pdf&amp;view=true%2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3633.pdf&amp;show=dcatalogues/1/1524754/3633.pdf&amp;view=true" TargetMode="External"/><Relationship Id="rId5" Type="http://schemas.openxmlformats.org/officeDocument/2006/relationships/styles" Target="styles.xml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e.lanbook.com/reader/book/2077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channel/UC9eC_Z9dzBXyh-tLe0y-llQ?view_as=subscrib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56812-825B-4B71-8162-933BD1D7E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B628-47FF-4797-AFA3-0872D68DEE7D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7d45980-e56b-41c5-8283-1b4204166bf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05DECA-6C38-485A-9AD1-2F970F7C3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2019-2020_m15_04_02-МТМм-19_43_plx_Реверсивный инжиниринг</vt:lpstr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2019-2020_m15_04_02-МТМм-19_43_plx_Реверсивный инжиниринг</dc:title>
  <dc:creator>FastReport.NET</dc:creator>
  <cp:lastModifiedBy>Татьяна Владимировна Усатая</cp:lastModifiedBy>
  <cp:revision>28</cp:revision>
  <cp:lastPrinted>2020-11-03T03:19:00Z</cp:lastPrinted>
  <dcterms:created xsi:type="dcterms:W3CDTF">2020-11-03T03:18:00Z</dcterms:created>
  <dcterms:modified xsi:type="dcterms:W3CDTF">2020-11-24T06:46:00Z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