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1E" w:rsidRPr="00055F0A" w:rsidRDefault="00EA0A6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9213188"/>
            <wp:effectExtent l="0" t="0" r="0" b="0"/>
            <wp:docPr id="2" name="Рисунок 2" descr="G:\Магистранты\Педагогика\Титул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истранты\Педагогика\Титул 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A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1060" cy="5608192"/>
            <wp:effectExtent l="0" t="0" r="0" b="0"/>
            <wp:docPr id="3" name="Рисунок 3" descr="G:\Магистранты\Педагогика\Титул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гистранты\Педагогика\Титул 2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E67F6"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00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700E1E">
        <w:trPr>
          <w:trHeight w:hRule="exact" w:val="131"/>
        </w:trPr>
        <w:tc>
          <w:tcPr>
            <w:tcW w:w="3119" w:type="dxa"/>
          </w:tcPr>
          <w:p w:rsidR="00700E1E" w:rsidRDefault="00700E1E"/>
        </w:tc>
        <w:tc>
          <w:tcPr>
            <w:tcW w:w="6238" w:type="dxa"/>
          </w:tcPr>
          <w:p w:rsidR="00700E1E" w:rsidRDefault="00700E1E"/>
        </w:tc>
      </w:tr>
      <w:tr w:rsidR="00700E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E1E" w:rsidRDefault="00700E1E"/>
        </w:tc>
      </w:tr>
      <w:tr w:rsidR="00700E1E">
        <w:trPr>
          <w:trHeight w:hRule="exact" w:val="13"/>
        </w:trPr>
        <w:tc>
          <w:tcPr>
            <w:tcW w:w="3119" w:type="dxa"/>
          </w:tcPr>
          <w:p w:rsidR="00700E1E" w:rsidRDefault="00700E1E"/>
        </w:tc>
        <w:tc>
          <w:tcPr>
            <w:tcW w:w="6238" w:type="dxa"/>
          </w:tcPr>
          <w:p w:rsidR="00700E1E" w:rsidRDefault="00700E1E"/>
        </w:tc>
      </w:tr>
      <w:tr w:rsidR="00700E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E1E" w:rsidRDefault="00700E1E"/>
        </w:tc>
      </w:tr>
      <w:tr w:rsidR="00700E1E">
        <w:trPr>
          <w:trHeight w:hRule="exact" w:val="96"/>
        </w:trPr>
        <w:tc>
          <w:tcPr>
            <w:tcW w:w="3119" w:type="dxa"/>
          </w:tcPr>
          <w:p w:rsidR="00700E1E" w:rsidRDefault="00700E1E"/>
        </w:tc>
        <w:tc>
          <w:tcPr>
            <w:tcW w:w="6238" w:type="dxa"/>
          </w:tcPr>
          <w:p w:rsidR="00700E1E" w:rsidRDefault="00700E1E"/>
        </w:tc>
      </w:tr>
      <w:tr w:rsidR="00700E1E" w:rsidRPr="00055F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700E1E" w:rsidRPr="00055F0A">
        <w:trPr>
          <w:trHeight w:hRule="exact" w:val="138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38" w:type="dxa"/>
          </w:tcPr>
          <w:p w:rsidR="00700E1E" w:rsidRPr="00055F0A" w:rsidRDefault="00700E1E"/>
        </w:tc>
      </w:tr>
      <w:tr w:rsidR="00700E1E" w:rsidRPr="00055F0A">
        <w:trPr>
          <w:trHeight w:hRule="exact" w:val="555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700E1E" w:rsidRPr="00055F0A">
        <w:trPr>
          <w:trHeight w:hRule="exact" w:val="277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38" w:type="dxa"/>
          </w:tcPr>
          <w:p w:rsidR="00700E1E" w:rsidRPr="00055F0A" w:rsidRDefault="00700E1E"/>
        </w:tc>
      </w:tr>
      <w:tr w:rsidR="00700E1E" w:rsidRPr="00055F0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E1E" w:rsidRPr="00055F0A" w:rsidRDefault="00700E1E"/>
        </w:tc>
      </w:tr>
      <w:tr w:rsidR="00700E1E" w:rsidRPr="00055F0A">
        <w:trPr>
          <w:trHeight w:hRule="exact" w:val="13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38" w:type="dxa"/>
          </w:tcPr>
          <w:p w:rsidR="00700E1E" w:rsidRPr="00055F0A" w:rsidRDefault="00700E1E"/>
        </w:tc>
      </w:tr>
      <w:tr w:rsidR="00700E1E" w:rsidRPr="00055F0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0E1E" w:rsidRPr="00055F0A" w:rsidRDefault="00700E1E"/>
        </w:tc>
      </w:tr>
      <w:tr w:rsidR="00700E1E" w:rsidRPr="00055F0A">
        <w:trPr>
          <w:trHeight w:hRule="exact" w:val="96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38" w:type="dxa"/>
          </w:tcPr>
          <w:p w:rsidR="00700E1E" w:rsidRPr="00055F0A" w:rsidRDefault="00700E1E"/>
        </w:tc>
      </w:tr>
      <w:tr w:rsidR="00700E1E" w:rsidRPr="00055F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700E1E" w:rsidRPr="00055F0A">
        <w:trPr>
          <w:trHeight w:hRule="exact" w:val="138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38" w:type="dxa"/>
          </w:tcPr>
          <w:p w:rsidR="00700E1E" w:rsidRPr="00055F0A" w:rsidRDefault="00700E1E"/>
        </w:tc>
      </w:tr>
      <w:tr w:rsidR="00700E1E" w:rsidRPr="00055F0A">
        <w:trPr>
          <w:trHeight w:hRule="exact" w:val="555"/>
        </w:trPr>
        <w:tc>
          <w:tcPr>
            <w:tcW w:w="3119" w:type="dxa"/>
          </w:tcPr>
          <w:p w:rsidR="00700E1E" w:rsidRPr="00055F0A" w:rsidRDefault="00700E1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00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00E1E" w:rsidRPr="00055F0A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категориально-понятийным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аппаратом;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социуме;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русле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Болонского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Отсюда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вытекают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курса: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позиций,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пополнять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людьми,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подчинёнными,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коллегами;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отчуждения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детьми),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ознательно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подходить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воспитанию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1985" w:type="dxa"/>
          </w:tcPr>
          <w:p w:rsidR="00700E1E" w:rsidRPr="00055F0A" w:rsidRDefault="00700E1E"/>
        </w:tc>
        <w:tc>
          <w:tcPr>
            <w:tcW w:w="7372" w:type="dxa"/>
          </w:tcPr>
          <w:p w:rsidR="00700E1E" w:rsidRPr="00055F0A" w:rsidRDefault="00700E1E"/>
        </w:tc>
      </w:tr>
      <w:tr w:rsidR="00700E1E" w:rsidRPr="00055F0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55F0A">
              <w:t xml:space="preserve"> </w:t>
            </w:r>
          </w:p>
        </w:tc>
      </w:tr>
      <w:tr w:rsidR="00700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055F0A">
              <w:t xml:space="preserve"> </w:t>
            </w:r>
          </w:p>
        </w:tc>
      </w:tr>
      <w:tr w:rsidR="00700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700E1E" w:rsidRPr="00055F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55F0A">
              <w:t xml:space="preserve"> </w:t>
            </w:r>
          </w:p>
        </w:tc>
      </w:tr>
      <w:tr w:rsidR="00700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1985" w:type="dxa"/>
          </w:tcPr>
          <w:p w:rsidR="00700E1E" w:rsidRPr="00055F0A" w:rsidRDefault="00700E1E"/>
        </w:tc>
        <w:tc>
          <w:tcPr>
            <w:tcW w:w="7372" w:type="dxa"/>
          </w:tcPr>
          <w:p w:rsidR="00700E1E" w:rsidRPr="00055F0A" w:rsidRDefault="00700E1E"/>
        </w:tc>
      </w:tr>
      <w:tr w:rsidR="00700E1E" w:rsidRPr="00055F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«Педагогика»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77"/>
        </w:trPr>
        <w:tc>
          <w:tcPr>
            <w:tcW w:w="1985" w:type="dxa"/>
          </w:tcPr>
          <w:p w:rsidR="00700E1E" w:rsidRPr="00055F0A" w:rsidRDefault="00700E1E"/>
        </w:tc>
        <w:tc>
          <w:tcPr>
            <w:tcW w:w="7372" w:type="dxa"/>
          </w:tcPr>
          <w:p w:rsidR="00700E1E" w:rsidRPr="00055F0A" w:rsidRDefault="00700E1E"/>
        </w:tc>
      </w:tr>
      <w:tr w:rsidR="00700E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00E1E" w:rsidRPr="00055F0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сбора, обработки с использованием современных информационных технологий и интерпретации необходимых данных для формирования суждений по соответствующим социальным, научным и этическим проблемам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сбора, обработки  и интерпретации необходимых данных для формирования суждений по соответствующим социальным, научным и этическим проблемам с использованием современных информационных технологий</w:t>
            </w:r>
          </w:p>
        </w:tc>
      </w:tr>
      <w:tr w:rsidR="00700E1E" w:rsidRPr="00055F0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700E1E" w:rsidRPr="00055F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700E1E" w:rsidRPr="00055F0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ОК-7      способностью проявлять инициативу, в том числе в ситуациях риска, брать на себя всю полноту ответственности, учитывая цену ошибки, вести обучение и оказывать помощь сотрудникам</w:t>
            </w:r>
          </w:p>
        </w:tc>
      </w:tr>
      <w:tr w:rsidR="00700E1E" w:rsidRPr="00055F0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возможности проявления инициативы, в том числе в ситуациях риска,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рамки профессиональной ответственности, учитывая цену ошибки,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 обучения и  и оказания помощи сотрудникам</w:t>
            </w:r>
          </w:p>
        </w:tc>
      </w:tr>
      <w:tr w:rsidR="00700E1E" w:rsidRPr="00055F0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основные возможности проявления инициативы, в том числе в ситуациях риска,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 на себя профессиональную ответственность, учитывая цену ошибки,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 основные направления обучения и  и оказания помощи сотрудникам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и способами проявления инициативы, в том числе в ситуациях риска,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направлениями, методами и способами  обучения и  и оказания помощи сотрудникам</w:t>
            </w:r>
          </w:p>
        </w:tc>
      </w:tr>
      <w:tr w:rsidR="00700E1E" w:rsidRPr="00055F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     способностью организовывать работу по повышению научно-технических знаний работников</w:t>
            </w:r>
          </w:p>
        </w:tc>
      </w:tr>
      <w:tr w:rsidR="00700E1E" w:rsidRPr="00055F0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подходы, методы и способы организации работы по повышению научно-технических знаний работников;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организации работы  по повышению научно-технических знаний в профессиональной деятельности;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организации работы   по повышению научно-технических знаний в области профессиональной деятельности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00E1E" w:rsidRPr="00055F0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направления повышения научно-технических знаний работников;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структурно-содержательные компоненты научно- технических знаний работников;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работу по повышения научно-технических знаний работников с использованием современных технологий</w:t>
            </w:r>
          </w:p>
        </w:tc>
      </w:tr>
      <w:tr w:rsidR="00700E1E" w:rsidRPr="00055F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работы по повышению научно-технических знаний работников</w:t>
            </w:r>
          </w:p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внедрения в профессиональную деятельность практики по повышению научно-технических знаний работников.</w:t>
            </w:r>
          </w:p>
        </w:tc>
      </w:tr>
      <w:tr w:rsidR="00700E1E" w:rsidRPr="00055F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ПК-22 способностью и готов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700E1E" w:rsidRPr="00055F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психолого-педагогические теории и методы и способы их использования в профессиональной деятельности;</w:t>
            </w:r>
          </w:p>
        </w:tc>
      </w:tr>
      <w:tr w:rsidR="00700E1E" w:rsidRPr="00055F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психолого-педагогические теории, методы и знания при решении профессиональных задач;</w:t>
            </w:r>
          </w:p>
        </w:tc>
      </w:tr>
      <w:tr w:rsidR="00700E1E" w:rsidRPr="00055F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использования современных психолого-педагогических теорий, методов и знаний при решении профессиональных задач.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791"/>
        <w:gridCol w:w="367"/>
        <w:gridCol w:w="499"/>
        <w:gridCol w:w="551"/>
        <w:gridCol w:w="645"/>
        <w:gridCol w:w="488"/>
        <w:gridCol w:w="1521"/>
        <w:gridCol w:w="1533"/>
        <w:gridCol w:w="1215"/>
      </w:tblGrid>
      <w:tr w:rsidR="00700E1E" w:rsidRPr="00055F0A">
        <w:trPr>
          <w:trHeight w:hRule="exact" w:val="285"/>
        </w:trPr>
        <w:tc>
          <w:tcPr>
            <w:tcW w:w="710" w:type="dxa"/>
          </w:tcPr>
          <w:p w:rsidR="00700E1E" w:rsidRPr="00055F0A" w:rsidRDefault="00700E1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</w:p>
        </w:tc>
      </w:tr>
      <w:tr w:rsidR="00700E1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55,9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55F0A">
              <w:t xml:space="preserve"> </w:t>
            </w:r>
          </w:p>
          <w:p w:rsidR="00700E1E" w:rsidRPr="00055F0A" w:rsidRDefault="00700E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00E1E" w:rsidRPr="00055F0A" w:rsidRDefault="00700E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700E1E">
        <w:trPr>
          <w:trHeight w:hRule="exact" w:val="138"/>
        </w:trPr>
        <w:tc>
          <w:tcPr>
            <w:tcW w:w="710" w:type="dxa"/>
          </w:tcPr>
          <w:p w:rsidR="00700E1E" w:rsidRDefault="00700E1E"/>
        </w:tc>
        <w:tc>
          <w:tcPr>
            <w:tcW w:w="1702" w:type="dxa"/>
          </w:tcPr>
          <w:p w:rsidR="00700E1E" w:rsidRDefault="00700E1E"/>
        </w:tc>
        <w:tc>
          <w:tcPr>
            <w:tcW w:w="426" w:type="dxa"/>
          </w:tcPr>
          <w:p w:rsidR="00700E1E" w:rsidRDefault="00700E1E"/>
        </w:tc>
        <w:tc>
          <w:tcPr>
            <w:tcW w:w="568" w:type="dxa"/>
          </w:tcPr>
          <w:p w:rsidR="00700E1E" w:rsidRDefault="00700E1E"/>
        </w:tc>
        <w:tc>
          <w:tcPr>
            <w:tcW w:w="710" w:type="dxa"/>
          </w:tcPr>
          <w:p w:rsidR="00700E1E" w:rsidRDefault="00700E1E"/>
        </w:tc>
        <w:tc>
          <w:tcPr>
            <w:tcW w:w="710" w:type="dxa"/>
          </w:tcPr>
          <w:p w:rsidR="00700E1E" w:rsidRDefault="00700E1E"/>
        </w:tc>
        <w:tc>
          <w:tcPr>
            <w:tcW w:w="568" w:type="dxa"/>
          </w:tcPr>
          <w:p w:rsidR="00700E1E" w:rsidRDefault="00700E1E"/>
        </w:tc>
        <w:tc>
          <w:tcPr>
            <w:tcW w:w="1560" w:type="dxa"/>
          </w:tcPr>
          <w:p w:rsidR="00700E1E" w:rsidRDefault="00700E1E"/>
        </w:tc>
        <w:tc>
          <w:tcPr>
            <w:tcW w:w="1702" w:type="dxa"/>
          </w:tcPr>
          <w:p w:rsidR="00700E1E" w:rsidRDefault="00700E1E"/>
        </w:tc>
        <w:tc>
          <w:tcPr>
            <w:tcW w:w="1277" w:type="dxa"/>
          </w:tcPr>
          <w:p w:rsidR="00700E1E" w:rsidRDefault="00700E1E"/>
        </w:tc>
      </w:tr>
      <w:tr w:rsidR="00700E1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55F0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55F0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00E1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0E1E" w:rsidRDefault="00700E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</w:tr>
      <w:tr w:rsidR="00700E1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</w:tr>
      <w:tr w:rsidR="00700E1E" w:rsidRPr="00055F0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науками.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индивидуум,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определению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обусловленности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периоды.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самообразования.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</w:tr>
      <w:tr w:rsidR="00700E1E" w:rsidRPr="00055F0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явление</w:t>
            </w:r>
            <w:r w:rsidRPr="00055F0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</w:tr>
      <w:tr w:rsidR="00700E1E" w:rsidRPr="00055F0A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Образовательная,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развивающая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интеграция.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целенаправленный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самовоспитания,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учения;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обучении.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Движущие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изменяющимися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интересами.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дидактики: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преподавание,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учение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объективно-закономерное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духовной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планы,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пособия.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методах,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индивидуально-групповая,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коллективная.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классно-урочной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уроку.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ребенка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коллективе.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успеха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успеха.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системами.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Государственно-общественная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Демократизация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гуманизация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системами</w:t>
            </w:r>
            <w:r w:rsidRPr="00055F0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055F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 w:rsidRPr="00055F0A">
              <w:t xml:space="preserve"> </w:t>
            </w:r>
          </w:p>
        </w:tc>
      </w:tr>
      <w:tr w:rsidR="00700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</w:tr>
      <w:tr w:rsidR="00700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</w:tr>
      <w:tr w:rsidR="00700E1E" w:rsidRPr="00055F0A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ОК-4,ОК- 5,ОК-7,ОПК- 7,ПК-22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00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00E1E">
        <w:trPr>
          <w:trHeight w:hRule="exact" w:val="138"/>
        </w:trPr>
        <w:tc>
          <w:tcPr>
            <w:tcW w:w="9357" w:type="dxa"/>
          </w:tcPr>
          <w:p w:rsidR="00700E1E" w:rsidRDefault="00700E1E"/>
        </w:tc>
      </w:tr>
      <w:tr w:rsidR="00700E1E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самопрезентации;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рейтинга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достижений;</w:t>
            </w:r>
            <w:r w:rsidRPr="00055F0A">
              <w:t xml:space="preserve"> </w:t>
            </w:r>
          </w:p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портфолио.</w:t>
            </w:r>
            <w:r>
              <w:t xml:space="preserve"> </w:t>
            </w:r>
          </w:p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00E1E">
        <w:trPr>
          <w:trHeight w:hRule="exact" w:val="277"/>
        </w:trPr>
        <w:tc>
          <w:tcPr>
            <w:tcW w:w="9357" w:type="dxa"/>
          </w:tcPr>
          <w:p w:rsidR="00700E1E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055F0A">
              <w:t xml:space="preserve"> </w:t>
            </w:r>
          </w:p>
        </w:tc>
      </w:tr>
      <w:tr w:rsidR="00700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00E1E">
        <w:trPr>
          <w:trHeight w:hRule="exact" w:val="138"/>
        </w:trPr>
        <w:tc>
          <w:tcPr>
            <w:tcW w:w="9357" w:type="dxa"/>
          </w:tcPr>
          <w:p w:rsidR="00700E1E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55F0A">
              <w:t xml:space="preserve"> </w:t>
            </w:r>
          </w:p>
        </w:tc>
      </w:tr>
      <w:tr w:rsidR="00700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00E1E">
        <w:trPr>
          <w:trHeight w:hRule="exact" w:val="138"/>
        </w:trPr>
        <w:tc>
          <w:tcPr>
            <w:tcW w:w="9357" w:type="dxa"/>
          </w:tcPr>
          <w:p w:rsidR="00700E1E" w:rsidRDefault="00700E1E"/>
        </w:tc>
      </w:tr>
      <w:tr w:rsidR="00700E1E" w:rsidRPr="00055F0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</w:p>
        </w:tc>
      </w:tr>
      <w:tr w:rsidR="00700E1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00E1E" w:rsidRPr="00055F0A">
        <w:trPr>
          <w:trHeight w:hRule="exact" w:val="57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Таратухина,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Таратухина,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Авдеева.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978-5-534-13724-8.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/467500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(Образовательный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978-5-534-08294-4.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/434305/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Плаксина,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Плаксина.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978-5-534-07623-3.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/451736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Мазниченко,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Мушкина.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978-5-534-06270-0.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/437654/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9357" w:type="dxa"/>
          </w:tcPr>
          <w:p w:rsidR="00700E1E" w:rsidRPr="00055F0A" w:rsidRDefault="00700E1E"/>
        </w:tc>
      </w:tr>
      <w:tr w:rsidR="00700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00E1E" w:rsidRPr="00055F0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Бермус,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Бермус.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978-5-534-12372-2.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/447411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Корытченкова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Корытченкова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Кувшинова.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700E1E" w:rsidRPr="00055F0A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КемГУ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(Кемеровский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университет),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=30017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:978-5-8353-1269-6</w:t>
            </w:r>
            <w:r w:rsidRPr="00055F0A">
              <w:t xml:space="preserve"> 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Мазниченко,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Мушкина.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978-5-534-06270-0.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/452858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426" w:type="dxa"/>
          </w:tcPr>
          <w:p w:rsidR="00700E1E" w:rsidRPr="00055F0A" w:rsidRDefault="00700E1E"/>
        </w:tc>
        <w:tc>
          <w:tcPr>
            <w:tcW w:w="1985" w:type="dxa"/>
          </w:tcPr>
          <w:p w:rsidR="00700E1E" w:rsidRPr="00055F0A" w:rsidRDefault="00700E1E"/>
        </w:tc>
        <w:tc>
          <w:tcPr>
            <w:tcW w:w="3686" w:type="dxa"/>
          </w:tcPr>
          <w:p w:rsidR="00700E1E" w:rsidRPr="00055F0A" w:rsidRDefault="00700E1E"/>
        </w:tc>
        <w:tc>
          <w:tcPr>
            <w:tcW w:w="3120" w:type="dxa"/>
          </w:tcPr>
          <w:p w:rsidR="00700E1E" w:rsidRPr="00055F0A" w:rsidRDefault="00700E1E"/>
        </w:tc>
        <w:tc>
          <w:tcPr>
            <w:tcW w:w="143" w:type="dxa"/>
          </w:tcPr>
          <w:p w:rsidR="00700E1E" w:rsidRPr="00055F0A" w:rsidRDefault="00700E1E"/>
        </w:tc>
      </w:tr>
      <w:tr w:rsidR="00700E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00E1E" w:rsidRPr="00055F0A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Аришина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Аришина,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Профессионально-личностное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Аришина,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978-5-9967-1853-5.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=4149.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/1/1535294/4149.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/1/1100721/572.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426" w:type="dxa"/>
          </w:tcPr>
          <w:p w:rsidR="00700E1E" w:rsidRPr="00055F0A" w:rsidRDefault="00700E1E"/>
        </w:tc>
        <w:tc>
          <w:tcPr>
            <w:tcW w:w="1985" w:type="dxa"/>
          </w:tcPr>
          <w:p w:rsidR="00700E1E" w:rsidRPr="00055F0A" w:rsidRDefault="00700E1E"/>
        </w:tc>
        <w:tc>
          <w:tcPr>
            <w:tcW w:w="3686" w:type="dxa"/>
          </w:tcPr>
          <w:p w:rsidR="00700E1E" w:rsidRPr="00055F0A" w:rsidRDefault="00700E1E"/>
        </w:tc>
        <w:tc>
          <w:tcPr>
            <w:tcW w:w="3120" w:type="dxa"/>
          </w:tcPr>
          <w:p w:rsidR="00700E1E" w:rsidRPr="00055F0A" w:rsidRDefault="00700E1E"/>
        </w:tc>
        <w:tc>
          <w:tcPr>
            <w:tcW w:w="143" w:type="dxa"/>
          </w:tcPr>
          <w:p w:rsidR="00700E1E" w:rsidRPr="00055F0A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</w:tc>
      </w:tr>
      <w:tr w:rsidR="00700E1E" w:rsidRPr="00055F0A">
        <w:trPr>
          <w:trHeight w:hRule="exact" w:val="277"/>
        </w:trPr>
        <w:tc>
          <w:tcPr>
            <w:tcW w:w="426" w:type="dxa"/>
          </w:tcPr>
          <w:p w:rsidR="00700E1E" w:rsidRPr="00055F0A" w:rsidRDefault="00700E1E"/>
        </w:tc>
        <w:tc>
          <w:tcPr>
            <w:tcW w:w="1985" w:type="dxa"/>
          </w:tcPr>
          <w:p w:rsidR="00700E1E" w:rsidRPr="00055F0A" w:rsidRDefault="00700E1E"/>
        </w:tc>
        <w:tc>
          <w:tcPr>
            <w:tcW w:w="3686" w:type="dxa"/>
          </w:tcPr>
          <w:p w:rsidR="00700E1E" w:rsidRPr="00055F0A" w:rsidRDefault="00700E1E"/>
        </w:tc>
        <w:tc>
          <w:tcPr>
            <w:tcW w:w="3120" w:type="dxa"/>
          </w:tcPr>
          <w:p w:rsidR="00700E1E" w:rsidRPr="00055F0A" w:rsidRDefault="00700E1E"/>
        </w:tc>
        <w:tc>
          <w:tcPr>
            <w:tcW w:w="143" w:type="dxa"/>
          </w:tcPr>
          <w:p w:rsidR="00700E1E" w:rsidRPr="00055F0A" w:rsidRDefault="00700E1E"/>
        </w:tc>
      </w:tr>
      <w:tr w:rsidR="00700E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00E1E">
        <w:trPr>
          <w:trHeight w:hRule="exact" w:val="555"/>
        </w:trPr>
        <w:tc>
          <w:tcPr>
            <w:tcW w:w="426" w:type="dxa"/>
          </w:tcPr>
          <w:p w:rsidR="00700E1E" w:rsidRDefault="00700E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818"/>
        </w:trPr>
        <w:tc>
          <w:tcPr>
            <w:tcW w:w="426" w:type="dxa"/>
          </w:tcPr>
          <w:p w:rsidR="00700E1E" w:rsidRDefault="00700E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555"/>
        </w:trPr>
        <w:tc>
          <w:tcPr>
            <w:tcW w:w="426" w:type="dxa"/>
          </w:tcPr>
          <w:p w:rsidR="00700E1E" w:rsidRDefault="00700E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285"/>
        </w:trPr>
        <w:tc>
          <w:tcPr>
            <w:tcW w:w="426" w:type="dxa"/>
          </w:tcPr>
          <w:p w:rsidR="00700E1E" w:rsidRDefault="00700E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138"/>
        </w:trPr>
        <w:tc>
          <w:tcPr>
            <w:tcW w:w="426" w:type="dxa"/>
          </w:tcPr>
          <w:p w:rsidR="00700E1E" w:rsidRDefault="00700E1E"/>
        </w:tc>
        <w:tc>
          <w:tcPr>
            <w:tcW w:w="1985" w:type="dxa"/>
          </w:tcPr>
          <w:p w:rsidR="00700E1E" w:rsidRDefault="00700E1E"/>
        </w:tc>
        <w:tc>
          <w:tcPr>
            <w:tcW w:w="3686" w:type="dxa"/>
          </w:tcPr>
          <w:p w:rsidR="00700E1E" w:rsidRDefault="00700E1E"/>
        </w:tc>
        <w:tc>
          <w:tcPr>
            <w:tcW w:w="3120" w:type="dxa"/>
          </w:tcPr>
          <w:p w:rsidR="00700E1E" w:rsidRDefault="00700E1E"/>
        </w:tc>
        <w:tc>
          <w:tcPr>
            <w:tcW w:w="143" w:type="dxa"/>
          </w:tcPr>
          <w:p w:rsidR="00700E1E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55F0A">
              <w:t xml:space="preserve"> </w:t>
            </w:r>
          </w:p>
        </w:tc>
      </w:tr>
      <w:tr w:rsidR="00700E1E">
        <w:trPr>
          <w:trHeight w:hRule="exact" w:val="270"/>
        </w:trPr>
        <w:tc>
          <w:tcPr>
            <w:tcW w:w="426" w:type="dxa"/>
          </w:tcPr>
          <w:p w:rsidR="00700E1E" w:rsidRPr="00055F0A" w:rsidRDefault="00700E1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14"/>
        </w:trPr>
        <w:tc>
          <w:tcPr>
            <w:tcW w:w="426" w:type="dxa"/>
          </w:tcPr>
          <w:p w:rsidR="00700E1E" w:rsidRDefault="00700E1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055F0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540"/>
        </w:trPr>
        <w:tc>
          <w:tcPr>
            <w:tcW w:w="426" w:type="dxa"/>
          </w:tcPr>
          <w:p w:rsidR="00700E1E" w:rsidRDefault="00700E1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700E1E"/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826"/>
        </w:trPr>
        <w:tc>
          <w:tcPr>
            <w:tcW w:w="426" w:type="dxa"/>
          </w:tcPr>
          <w:p w:rsidR="00700E1E" w:rsidRDefault="00700E1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55F0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555"/>
        </w:trPr>
        <w:tc>
          <w:tcPr>
            <w:tcW w:w="426" w:type="dxa"/>
          </w:tcPr>
          <w:p w:rsidR="00700E1E" w:rsidRDefault="00700E1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55F0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>
        <w:trPr>
          <w:trHeight w:hRule="exact" w:val="555"/>
        </w:trPr>
        <w:tc>
          <w:tcPr>
            <w:tcW w:w="426" w:type="dxa"/>
          </w:tcPr>
          <w:p w:rsidR="00700E1E" w:rsidRDefault="00700E1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Pr="00055F0A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055F0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0E1E" w:rsidRDefault="000E6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00E1E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55F0A">
              <w:t xml:space="preserve"> </w:t>
            </w:r>
          </w:p>
        </w:tc>
      </w:tr>
      <w:tr w:rsidR="00700E1E" w:rsidRPr="00055F0A">
        <w:trPr>
          <w:trHeight w:hRule="exact" w:val="138"/>
        </w:trPr>
        <w:tc>
          <w:tcPr>
            <w:tcW w:w="426" w:type="dxa"/>
          </w:tcPr>
          <w:p w:rsidR="00700E1E" w:rsidRPr="00055F0A" w:rsidRDefault="00700E1E"/>
        </w:tc>
        <w:tc>
          <w:tcPr>
            <w:tcW w:w="1985" w:type="dxa"/>
          </w:tcPr>
          <w:p w:rsidR="00700E1E" w:rsidRPr="00055F0A" w:rsidRDefault="00700E1E"/>
        </w:tc>
        <w:tc>
          <w:tcPr>
            <w:tcW w:w="3686" w:type="dxa"/>
          </w:tcPr>
          <w:p w:rsidR="00700E1E" w:rsidRPr="00055F0A" w:rsidRDefault="00700E1E"/>
        </w:tc>
        <w:tc>
          <w:tcPr>
            <w:tcW w:w="3120" w:type="dxa"/>
          </w:tcPr>
          <w:p w:rsidR="00700E1E" w:rsidRPr="00055F0A" w:rsidRDefault="00700E1E"/>
        </w:tc>
        <w:tc>
          <w:tcPr>
            <w:tcW w:w="143" w:type="dxa"/>
          </w:tcPr>
          <w:p w:rsidR="00700E1E" w:rsidRPr="00055F0A" w:rsidRDefault="00700E1E"/>
        </w:tc>
      </w:tr>
      <w:tr w:rsidR="00700E1E" w:rsidRPr="00055F0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55F0A">
              <w:t xml:space="preserve"> </w:t>
            </w:r>
          </w:p>
        </w:tc>
      </w:tr>
    </w:tbl>
    <w:p w:rsidR="00700E1E" w:rsidRPr="00055F0A" w:rsidRDefault="000E67F6">
      <w:pPr>
        <w:rPr>
          <w:sz w:val="0"/>
          <w:szCs w:val="0"/>
        </w:rPr>
      </w:pPr>
      <w:r w:rsidRPr="00055F0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00E1E" w:rsidRPr="00055F0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55F0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055F0A">
              <w:t xml:space="preserve"> </w:t>
            </w:r>
            <w:r w:rsidRPr="00055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  <w:p w:rsidR="00700E1E" w:rsidRPr="00055F0A" w:rsidRDefault="000E67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5F0A">
              <w:t xml:space="preserve"> </w:t>
            </w:r>
          </w:p>
        </w:tc>
      </w:tr>
    </w:tbl>
    <w:p w:rsidR="00055F0A" w:rsidRPr="00055F0A" w:rsidRDefault="00055F0A"/>
    <w:p w:rsidR="00055F0A" w:rsidRPr="00055F0A" w:rsidRDefault="00055F0A">
      <w:r w:rsidRPr="00055F0A">
        <w:br w:type="page"/>
      </w:r>
    </w:p>
    <w:p w:rsidR="00055F0A" w:rsidRPr="00E60CAD" w:rsidRDefault="00055F0A" w:rsidP="00055F0A">
      <w:pPr>
        <w:jc w:val="right"/>
        <w:rPr>
          <w:rFonts w:ascii="Times New Roman" w:hAnsi="Times New Roman"/>
          <w:sz w:val="24"/>
          <w:szCs w:val="24"/>
        </w:rPr>
      </w:pPr>
      <w:r w:rsidRPr="00E60CA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55F0A" w:rsidRPr="00E60CAD" w:rsidRDefault="00055F0A" w:rsidP="00055F0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</w:rPr>
      </w:pPr>
      <w:r w:rsidRPr="00E60CAD">
        <w:rPr>
          <w:rFonts w:ascii="Times New Roman" w:eastAsia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магистрантов</w:t>
      </w:r>
    </w:p>
    <w:p w:rsidR="00055F0A" w:rsidRPr="00E60CAD" w:rsidRDefault="00055F0A" w:rsidP="00055F0A">
      <w:pPr>
        <w:rPr>
          <w:sz w:val="24"/>
          <w:szCs w:val="24"/>
        </w:rPr>
      </w:pPr>
    </w:p>
    <w:tbl>
      <w:tblPr>
        <w:tblW w:w="4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3"/>
        <w:gridCol w:w="130"/>
        <w:gridCol w:w="1927"/>
        <w:gridCol w:w="35"/>
        <w:gridCol w:w="40"/>
        <w:gridCol w:w="819"/>
        <w:gridCol w:w="71"/>
        <w:gridCol w:w="1560"/>
      </w:tblGrid>
      <w:tr w:rsidR="00055F0A" w:rsidRPr="00E60CAD" w:rsidTr="002A3C22">
        <w:trPr>
          <w:tblHeader/>
        </w:trPr>
        <w:tc>
          <w:tcPr>
            <w:tcW w:w="2687" w:type="pct"/>
            <w:gridSpan w:val="2"/>
            <w:vAlign w:val="center"/>
          </w:tcPr>
          <w:p w:rsidR="00055F0A" w:rsidRPr="00E60CAD" w:rsidRDefault="00055F0A" w:rsidP="002A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Раздел/ тема </w:t>
            </w: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дисциплины</w:t>
            </w:r>
          </w:p>
        </w:tc>
        <w:tc>
          <w:tcPr>
            <w:tcW w:w="1057" w:type="pct"/>
            <w:gridSpan w:val="2"/>
            <w:vAlign w:val="center"/>
          </w:tcPr>
          <w:p w:rsidR="00055F0A" w:rsidRPr="00E60CAD" w:rsidRDefault="00055F0A" w:rsidP="002A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Вид самостоятельной </w:t>
            </w: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428" w:type="pct"/>
            <w:gridSpan w:val="3"/>
            <w:vAlign w:val="center"/>
          </w:tcPr>
          <w:p w:rsidR="00055F0A" w:rsidRPr="00E60CAD" w:rsidRDefault="00055F0A" w:rsidP="002A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Кол-во </w:t>
            </w: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часов</w:t>
            </w:r>
          </w:p>
        </w:tc>
        <w:tc>
          <w:tcPr>
            <w:tcW w:w="827" w:type="pct"/>
            <w:vAlign w:val="center"/>
          </w:tcPr>
          <w:p w:rsidR="00055F0A" w:rsidRPr="00E60CAD" w:rsidRDefault="00055F0A" w:rsidP="002A3C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E60CAD">
              <w:rPr>
                <w:rFonts w:ascii="Times New Roman" w:eastAsia="Times New Roman" w:hAnsi="Times New Roman" w:cs="Georgia"/>
                <w:sz w:val="24"/>
                <w:szCs w:val="24"/>
              </w:rPr>
              <w:t>Формы контроля</w:t>
            </w:r>
          </w:p>
        </w:tc>
      </w:tr>
      <w:tr w:rsidR="00055F0A" w:rsidRPr="00E60CAD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41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науками.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41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самообразования.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41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7"/>
          <w:wAfter w:w="2385" w:type="pct"/>
        </w:trPr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явление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воспитательная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развивающая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составная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изменяющимися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общественными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дидактики: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учение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объективно-закономерное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явление.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самостоятельное изучение учебной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Вариативность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Общечеловеческие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идеалов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умственное,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эстетическое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воспитуемых.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E60CAD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AB3F83" w:rsidRDefault="00055F0A" w:rsidP="002A3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F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rPr>
                <w:sz w:val="24"/>
                <w:szCs w:val="24"/>
              </w:rPr>
            </w:pP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сознания;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воспитанников;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поведения;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самовоспитания.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индивидуально-групповая,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классно-урочной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системы,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достоинства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Урок: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видах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уроку.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E60CAD">
              <w:rPr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Управление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Государственно-общественная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образованием.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Демократизация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гуманизация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педагогическими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</w:p>
        </w:tc>
        <w:tc>
          <w:tcPr>
            <w:tcW w:w="11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конспектирование;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раздела творческой работы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8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  <w:r w:rsidRPr="00E60CAD">
              <w:rPr>
                <w:sz w:val="24"/>
                <w:szCs w:val="24"/>
              </w:rPr>
              <w:t xml:space="preserve"> </w:t>
            </w:r>
          </w:p>
          <w:p w:rsidR="00055F0A" w:rsidRPr="00E60CAD" w:rsidRDefault="00055F0A" w:rsidP="002A3C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E60CAD">
              <w:rPr>
                <w:sz w:val="24"/>
                <w:szCs w:val="24"/>
              </w:rPr>
              <w:t xml:space="preserve"> </w:t>
            </w:r>
            <w:r w:rsidRPr="00E60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</w:p>
        </w:tc>
      </w:tr>
    </w:tbl>
    <w:p w:rsidR="00055F0A" w:rsidRPr="00E60CAD" w:rsidRDefault="00055F0A" w:rsidP="00055F0A">
      <w:pPr>
        <w:rPr>
          <w:sz w:val="24"/>
          <w:szCs w:val="24"/>
        </w:rPr>
      </w:pPr>
    </w:p>
    <w:p w:rsidR="00055F0A" w:rsidRDefault="00055F0A" w:rsidP="00055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F0A" w:rsidRPr="00E60CAD" w:rsidRDefault="00055F0A" w:rsidP="00055F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lastRenderedPageBreak/>
        <w:t>Тематика творческих работ по дисциплине «Педагогика»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Движущие силы воспитательного процесса в вузе.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Педагогическое мастерство и его роль в обучении и воспитании обучающихся.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Самообразование как фактор устойчивого профессионального роста педагога.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Компоненты научной деятельности педагога и их характеристика.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 xml:space="preserve">Психолого-педагогические основы непрерывного образования. 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Основные идеи инновационных преобразований в системе образования России.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Нормативно-правовое обеспечение государственной политики в области образования в РФ и его характеристика.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 xml:space="preserve">Предмет и задачи педагогики как науки. 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 xml:space="preserve">Характеристика основных направлений развития информатизации образования. 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Педагогическая диагностика в образовании: цели, функции и средства.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 xml:space="preserve">Профессиональные знания, умения и способности в педагогической деятельности 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Исследовательская культура педагога и ее развитие.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Сущность воспитания в структуре образовательного процесса.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Средства формирования профессионально-значимых качеств личности обучаемых.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Цели профессионального образования и пути их реализации.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Закономерности и принципы воспитания обучаемых как объективного процесса, их взаимосвязь.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Цели воспитания в процессе образования.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Индивидуально - дифференцированный подход и его  реализация в педагогическом образовании.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Методы стимулирования и мотивации учебно-познавательной деятельности обучаемых.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Оценка и самооценка результатов обучения как средство повышения его эффективности.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Основные категории педагогического образования, их взаимосвязь.</w:t>
      </w:r>
    </w:p>
    <w:p w:rsidR="00055F0A" w:rsidRPr="00E60CAD" w:rsidRDefault="00055F0A" w:rsidP="00055F0A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0CAD">
        <w:rPr>
          <w:rFonts w:ascii="Times New Roman" w:hAnsi="Times New Roman" w:cs="Times New Roman"/>
          <w:sz w:val="24"/>
          <w:szCs w:val="24"/>
        </w:rPr>
        <w:t>Характеристика современных средств обучения.</w:t>
      </w:r>
    </w:p>
    <w:p w:rsidR="00055F0A" w:rsidRPr="00E60CAD" w:rsidRDefault="00055F0A" w:rsidP="00055F0A">
      <w:pPr>
        <w:rPr>
          <w:sz w:val="24"/>
          <w:szCs w:val="24"/>
        </w:rPr>
      </w:pPr>
    </w:p>
    <w:p w:rsidR="00055F0A" w:rsidRDefault="00055F0A" w:rsidP="00055F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55F0A" w:rsidRDefault="00055F0A" w:rsidP="00055F0A">
      <w:pPr>
        <w:jc w:val="right"/>
        <w:rPr>
          <w:rFonts w:ascii="Times New Roman" w:hAnsi="Times New Roman"/>
          <w:sz w:val="24"/>
          <w:szCs w:val="24"/>
        </w:rPr>
      </w:pPr>
      <w:r w:rsidRPr="009925C1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5F0A" w:rsidRPr="00353DB8" w:rsidRDefault="00055F0A" w:rsidP="00055F0A">
      <w:pPr>
        <w:jc w:val="center"/>
        <w:rPr>
          <w:rFonts w:ascii="Times New Roman" w:hAnsi="Times New Roman"/>
          <w:sz w:val="24"/>
          <w:szCs w:val="24"/>
        </w:rPr>
      </w:pPr>
      <w:r w:rsidRPr="00353DB8">
        <w:rPr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92"/>
        <w:gridCol w:w="94"/>
        <w:gridCol w:w="4830"/>
      </w:tblGrid>
      <w:tr w:rsidR="00055F0A" w:rsidRPr="001169DC" w:rsidTr="002A3C22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 xml:space="preserve">Структурный элемент </w:t>
            </w: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55F0A" w:rsidRPr="00353DB8" w:rsidTr="002A3C22">
        <w:trPr>
          <w:trHeight w:hRule="exact" w:val="115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</w:tr>
      <w:tr w:rsidR="00055F0A" w:rsidRPr="00353DB8" w:rsidTr="002A3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23" w:type="pct"/>
          </w:tcPr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сбора, обработки с использованием современных информационных технологий и интерпретации необходимых данных для формирования суждений по соответствующим социальным, научным и этическим проблемам</w:t>
            </w:r>
          </w:p>
        </w:tc>
        <w:tc>
          <w:tcPr>
            <w:tcW w:w="2845" w:type="pct"/>
            <w:gridSpan w:val="2"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/>
                <w:bCs/>
                <w:sz w:val="24"/>
                <w:szCs w:val="24"/>
              </w:rPr>
              <w:t xml:space="preserve">Составьте перечень современных способов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сбора, обработки с использованием современных информационных технологий и интерпретации необходимых данных для формирования суждений по соответствующим социальным, научным и этическим проблемам</w:t>
            </w:r>
            <w:r w:rsidRPr="00353DB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55F0A" w:rsidRPr="00353DB8" w:rsidTr="002A3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23" w:type="pct"/>
          </w:tcPr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  <w:tc>
          <w:tcPr>
            <w:tcW w:w="2845" w:type="pct"/>
            <w:gridSpan w:val="2"/>
          </w:tcPr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>Какие информационные технологии применяются для интерпретации первичных данных в Вашей отрасли?.</w:t>
            </w:r>
          </w:p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>Проанализируйте основные проблемы и тенденции развития этических норм в различных областях деятельности, в том числе научной.</w:t>
            </w:r>
          </w:p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55F0A" w:rsidRPr="00353DB8" w:rsidTr="002A3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055F0A" w:rsidRPr="001169DC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1323" w:type="pct"/>
          </w:tcPr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сбора, обработки  и интерпретации необходимых данных для формирования суждений по соответствующим социальным, научным и этическим проблемам с использованием современных информационных технологий</w:t>
            </w:r>
          </w:p>
        </w:tc>
        <w:tc>
          <w:tcPr>
            <w:tcW w:w="2845" w:type="pct"/>
            <w:gridSpan w:val="2"/>
          </w:tcPr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Соберите информационные данные для Вашей исследовательской работы и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обработайте их  с использованием современных информационных технологий.</w:t>
            </w:r>
          </w:p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F0A" w:rsidRPr="00353DB8" w:rsidRDefault="00055F0A" w:rsidP="002A3C2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55F0A" w:rsidRPr="00353DB8" w:rsidTr="002A3C2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055F0A" w:rsidRPr="00353DB8" w:rsidTr="002A3C22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 и средства познания, обучения и самоконтроля для приобретения новых знаний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Опишите в форме эссе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 и средства познания, обучения и самоконтроля для приобретения новых знаний и умений, в том числе в новых областях,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непосредственно не связанных со сферой деятельности</w:t>
            </w:r>
            <w:r w:rsidRPr="00353D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Подготовьте сообщение на тему «Методы и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познания, обучения и самоконтроля</w:t>
            </w:r>
            <w:r w:rsidRPr="00353DB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055F0A" w:rsidRPr="00353DB8" w:rsidTr="002A3C22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применять методы и</w:t>
            </w:r>
            <w:r w:rsidRPr="00353DB8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Определите методы и средства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познания, обучения и самоконтроля для приобретения новых знаний и умений.</w:t>
            </w:r>
          </w:p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Обоснуйте применение определенных средств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познания, обучения и самоконтроля в новых областях, непосредственно не связанных со сферой деятельности</w:t>
            </w:r>
          </w:p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5F0A" w:rsidRPr="00353DB8" w:rsidTr="002A3C2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1169DC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Подготовьте план с анализом уровня собственного развития способности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деятельности. </w:t>
            </w:r>
          </w:p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sz w:val="24"/>
                <w:szCs w:val="24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в новых областях, непосредственно не связанных со сферой деятельности</w:t>
            </w:r>
            <w:r w:rsidRPr="00353D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5F0A" w:rsidRPr="00353DB8" w:rsidTr="002A3C2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ОК-7      способностью проявлять инициативу, в том числе в ситуациях риска, брать на себя всю полноту ответственности, учитывая цену ошибки, вести обучение и оказывать помощь сотрудникам</w:t>
            </w:r>
          </w:p>
        </w:tc>
      </w:tr>
      <w:tr w:rsidR="00055F0A" w:rsidRPr="00363A6A" w:rsidTr="002A3C22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возможности проявления инициативы, в том числе в ситуациях риска,</w:t>
            </w:r>
          </w:p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рамки профессиональной ответственности, учитывая цену ошибки,</w:t>
            </w:r>
          </w:p>
          <w:p w:rsidR="00055F0A" w:rsidRPr="00353DB8" w:rsidRDefault="00055F0A" w:rsidP="002A3C22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 обучения и  и оказания помощи сотрудникам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 xml:space="preserve">Дайте развернутые определения следующих понятий: «инициатива», «риск», «цена ошибки». </w:t>
            </w:r>
            <w:r>
              <w:rPr>
                <w:rFonts w:ascii="Times New Roman" w:hAnsi="Times New Roman"/>
                <w:bCs/>
                <w:sz w:val="24"/>
              </w:rPr>
              <w:t>Определите существенные признаки понятий.</w:t>
            </w:r>
          </w:p>
        </w:tc>
      </w:tr>
      <w:tr w:rsidR="00055F0A" w:rsidRPr="00363A6A" w:rsidTr="002A3C22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основные возможности проявления инициативы, в том числе в ситуациях риска,</w:t>
            </w:r>
          </w:p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 на себя профессиональную ответственность, учитывая цену ошибки,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реализовывать основные направления обучения и  и оказания помощи сотрудникам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lastRenderedPageBreak/>
              <w:t xml:space="preserve">Опишите несколько ситуаций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проявления инициативы, в том числе в ситуациях риска,</w:t>
            </w:r>
          </w:p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каких ситуациях появляется необходимость брать на себя профессиональную ответственность, учитывая цену ошибки,</w:t>
            </w:r>
          </w:p>
          <w:p w:rsidR="00055F0A" w:rsidRPr="00363A6A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реализовывать основные направления обучения и  и оказания помощи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сотрудникам?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Составьте краткие эссе.</w:t>
            </w:r>
            <w:r w:rsidRPr="00363A6A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</w:tr>
      <w:tr w:rsidR="00055F0A" w:rsidRPr="00353DB8" w:rsidTr="002A3C2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и способами проявления инициативы, в том числе в ситуациях риска,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направлениями, методами и способами  обучения и  и оказания помощи сотрудникам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 xml:space="preserve">Подготовьте доклад по конкретной теме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проявления инициативы, в том числе в ситуациях риска.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Составьте план с основными направлениями, методами и способами  обучения и  и оказания помощи сотрудникам в конкретной организации.</w:t>
            </w:r>
            <w:r w:rsidRPr="00353DB8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</w:tr>
      <w:tr w:rsidR="00055F0A" w:rsidRPr="00353DB8" w:rsidTr="002A3C2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организовывать работу по повышению научно-технических знаний работников</w:t>
            </w:r>
          </w:p>
        </w:tc>
      </w:tr>
      <w:tr w:rsidR="00055F0A" w:rsidRPr="00353DB8" w:rsidTr="002A3C22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подходы, методы и способы организации работы по повышению научно-технических знаний работников;</w:t>
            </w:r>
          </w:p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организации работы  по повышению научно-технических знаний в профессиональной деятельности;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организации работы  по повышению научно-технических знаний в области профессиональной деятельности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>Дайте развернутые определения следующих понятий: «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научно-технических знаний работников</w:t>
            </w:r>
            <w:r w:rsidRPr="00353DB8">
              <w:rPr>
                <w:rFonts w:ascii="Times New Roman" w:hAnsi="Times New Roman"/>
                <w:bCs/>
                <w:sz w:val="24"/>
              </w:rPr>
              <w:t>», «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организации работы  по повышению научно-технических знаний в профессиональной деятельности</w:t>
            </w:r>
            <w:r w:rsidRPr="00353DB8">
              <w:rPr>
                <w:rFonts w:ascii="Times New Roman" w:hAnsi="Times New Roman"/>
                <w:bCs/>
                <w:sz w:val="24"/>
              </w:rPr>
              <w:t xml:space="preserve">». Определите существенные признаки понятий. Опишите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организации работы  по повышению научно-технических знаний в области профессиональной деятельности</w:t>
            </w:r>
          </w:p>
        </w:tc>
      </w:tr>
      <w:tr w:rsidR="00055F0A" w:rsidRPr="00353DB8" w:rsidTr="002A3C22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направления повышения научно-технических знаний работников;</w:t>
            </w:r>
          </w:p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структурно-содержательные компоненты научно- технических знаний работников;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работу по повышения научно-технических знаний работников с использованием современных технологий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 xml:space="preserve">На примере конкретного исследования покажите возможности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по повышения научно-технических знаний работников с использованием современных технологий.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Приведите примеры методов выделения структурно-содержательных компонентов научно- технических знаний работников.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 направления повышения научно-технических знаний работников в Вашей сфере деятельности.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055F0A" w:rsidRPr="00353DB8" w:rsidTr="002A3C2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работы по повышению научно-технических знаний работников</w:t>
            </w:r>
          </w:p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внедрения в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профессиональную деятельность практики по повышению научно-технических знаний работников.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lastRenderedPageBreak/>
              <w:t xml:space="preserve">Приведите примерный план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по повышению научно-технических знаний работников в Вашей сфере деятельности.</w:t>
            </w:r>
          </w:p>
          <w:p w:rsidR="00055F0A" w:rsidRPr="00353DB8" w:rsidRDefault="00055F0A" w:rsidP="002A3C22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sz w:val="24"/>
                <w:szCs w:val="24"/>
              </w:rPr>
              <w:t>Разработайте несколько предложений по</w:t>
            </w:r>
            <w:r w:rsidRPr="00353DB8">
              <w:rPr>
                <w:sz w:val="24"/>
                <w:szCs w:val="24"/>
              </w:rPr>
              <w:t xml:space="preserve"> </w:t>
            </w: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внедрению в профессиональную деятельность практики по повышению научно-технических знаний работников.</w:t>
            </w:r>
            <w:r w:rsidRPr="00353DB8">
              <w:rPr>
                <w:rFonts w:ascii="Times New Roman" w:hAnsi="Times New Roman"/>
                <w:bCs/>
                <w:sz w:val="24"/>
              </w:rPr>
              <w:t xml:space="preserve">с использованием </w:t>
            </w:r>
            <w:r w:rsidRPr="00353DB8">
              <w:rPr>
                <w:rFonts w:ascii="Times New Roman" w:eastAsia="Times New Roman" w:hAnsi="Times New Roman"/>
                <w:sz w:val="24"/>
                <w:szCs w:val="24"/>
              </w:rPr>
              <w:t>информационных и коммуникационных технологий.</w:t>
            </w:r>
          </w:p>
        </w:tc>
      </w:tr>
      <w:tr w:rsidR="00055F0A" w:rsidRPr="00353DB8" w:rsidTr="002A3C2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ПК-22 способностью и готов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055F0A" w:rsidRPr="00363A6A" w:rsidTr="002A3C22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психолого-педагогические теории и методы и способы их использования в профессиональной деятельности;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>Дайте развернутые определения следующих понятий: «</w:t>
            </w:r>
            <w:r w:rsidRPr="00353DB8">
              <w:rPr>
                <w:rFonts w:ascii="Times New Roman" w:eastAsia="Times New Roman" w:hAnsi="Times New Roman"/>
                <w:sz w:val="24"/>
                <w:szCs w:val="24"/>
              </w:rPr>
              <w:t>интерпретация результатов педагогического исследования</w:t>
            </w:r>
            <w:r w:rsidRPr="00353DB8">
              <w:rPr>
                <w:rFonts w:ascii="Times New Roman" w:hAnsi="Times New Roman"/>
                <w:bCs/>
                <w:sz w:val="24"/>
              </w:rPr>
              <w:t>», «</w:t>
            </w:r>
            <w:r w:rsidRPr="00353DB8">
              <w:rPr>
                <w:rFonts w:ascii="Times New Roman" w:eastAsia="Times New Roman" w:hAnsi="Times New Roman"/>
                <w:sz w:val="24"/>
                <w:szCs w:val="24"/>
              </w:rPr>
              <w:t>границы применимости результатов педагогического исследования</w:t>
            </w:r>
            <w:r w:rsidRPr="00353DB8">
              <w:rPr>
                <w:rFonts w:ascii="Times New Roman" w:hAnsi="Times New Roman"/>
                <w:bCs/>
                <w:sz w:val="24"/>
              </w:rPr>
              <w:t xml:space="preserve">», «риски внедрения». </w:t>
            </w:r>
            <w:r>
              <w:rPr>
                <w:rFonts w:ascii="Times New Roman" w:hAnsi="Times New Roman"/>
                <w:bCs/>
                <w:sz w:val="24"/>
              </w:rPr>
              <w:t>Составьте глоссарий по теме.</w:t>
            </w:r>
          </w:p>
        </w:tc>
      </w:tr>
      <w:tr w:rsidR="00055F0A" w:rsidRPr="00353DB8" w:rsidTr="002A3C22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психолого-педагогические теории, методы и знания при решении профессиональных задач;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 xml:space="preserve">На примере конкретного научно-педагогического исследования выделите его существенные результаты, определите варианты педагогической интерпретации полученных результатов. </w:t>
            </w:r>
          </w:p>
        </w:tc>
      </w:tr>
      <w:tr w:rsidR="00055F0A" w:rsidRPr="00353DB8" w:rsidTr="002A3C2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63A6A" w:rsidRDefault="00055F0A" w:rsidP="002A3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</w:rPr>
              <w:t>Владеть навыками:</w:t>
            </w:r>
          </w:p>
        </w:tc>
        <w:tc>
          <w:tcPr>
            <w:tcW w:w="1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использования современных психолого-педагогических теорий, методов и знаний при решении профессиональных задач.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F0A" w:rsidRPr="00353DB8" w:rsidRDefault="00055F0A" w:rsidP="002A3C2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53DB8">
              <w:rPr>
                <w:rFonts w:ascii="Times New Roman" w:hAnsi="Times New Roman"/>
                <w:bCs/>
                <w:sz w:val="24"/>
              </w:rPr>
              <w:t xml:space="preserve">Подготовьте доклад по анализу конкретной работы с определением интерпретации ее результатов, определения перспектив применимости на практике и определению направлений дальнейших исследований </w:t>
            </w:r>
          </w:p>
        </w:tc>
      </w:tr>
    </w:tbl>
    <w:p w:rsidR="00055F0A" w:rsidRPr="00353DB8" w:rsidRDefault="00055F0A" w:rsidP="00055F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F0A" w:rsidRPr="00353DB8" w:rsidRDefault="00055F0A" w:rsidP="00055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DB8">
        <w:rPr>
          <w:rFonts w:ascii="Times New Roman" w:hAnsi="Times New Roman" w:cs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055F0A" w:rsidRPr="00353DB8" w:rsidRDefault="00055F0A" w:rsidP="00055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DB8">
        <w:rPr>
          <w:rFonts w:ascii="Times New Roman" w:hAnsi="Times New Roman" w:cs="Times New Roman"/>
          <w:b/>
          <w:sz w:val="24"/>
          <w:szCs w:val="24"/>
        </w:rPr>
        <w:t>Вопросы для подготовки к зачету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1.</w:t>
      </w:r>
      <w:r w:rsidRPr="00353DB8">
        <w:rPr>
          <w:rFonts w:ascii="Times New Roman" w:hAnsi="Times New Roman" w:cs="Times New Roman"/>
          <w:sz w:val="24"/>
          <w:szCs w:val="24"/>
        </w:rPr>
        <w:tab/>
        <w:t>Педагогика как наука. Объект, предмет, задачи, функции, методы педагогики.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2.</w:t>
      </w:r>
      <w:r w:rsidRPr="00353DB8">
        <w:rPr>
          <w:rFonts w:ascii="Times New Roman" w:hAnsi="Times New Roman" w:cs="Times New Roman"/>
          <w:sz w:val="24"/>
          <w:szCs w:val="24"/>
        </w:rPr>
        <w:tab/>
        <w:t>Основные категории педагогики: образование, воспитание, обучение, педагогическая деятельность, педагогическое взаимодействие.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3.</w:t>
      </w:r>
      <w:r w:rsidRPr="00353DB8">
        <w:rPr>
          <w:rFonts w:ascii="Times New Roman" w:hAnsi="Times New Roman" w:cs="Times New Roman"/>
          <w:sz w:val="24"/>
          <w:szCs w:val="24"/>
        </w:rPr>
        <w:tab/>
        <w:t>Педагогика как наука и искусство.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4.</w:t>
      </w:r>
      <w:r w:rsidRPr="00353DB8">
        <w:rPr>
          <w:rFonts w:ascii="Times New Roman" w:hAnsi="Times New Roman" w:cs="Times New Roman"/>
          <w:sz w:val="24"/>
          <w:szCs w:val="24"/>
        </w:rPr>
        <w:tab/>
        <w:t xml:space="preserve">Структура педагогики. Вертикальная и горизонтальная структура. 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5.</w:t>
      </w:r>
      <w:r w:rsidRPr="00353DB8">
        <w:rPr>
          <w:rFonts w:ascii="Times New Roman" w:hAnsi="Times New Roman" w:cs="Times New Roman"/>
          <w:sz w:val="24"/>
          <w:szCs w:val="24"/>
        </w:rPr>
        <w:tab/>
        <w:t>Педагогическое образование как важный элемент социальной культуры современного профессионала.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6.</w:t>
      </w:r>
      <w:r w:rsidRPr="00353DB8">
        <w:rPr>
          <w:rFonts w:ascii="Times New Roman" w:hAnsi="Times New Roman" w:cs="Times New Roman"/>
          <w:sz w:val="24"/>
          <w:szCs w:val="24"/>
        </w:rPr>
        <w:tab/>
        <w:t>Социокультурные функции образования.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7.</w:t>
      </w:r>
      <w:r w:rsidRPr="00353DB8">
        <w:rPr>
          <w:rFonts w:ascii="Times New Roman" w:hAnsi="Times New Roman" w:cs="Times New Roman"/>
          <w:sz w:val="24"/>
          <w:szCs w:val="24"/>
        </w:rPr>
        <w:tab/>
        <w:t xml:space="preserve">Образовательная система России: цели, содержание, структура. 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 xml:space="preserve">8. </w:t>
      </w:r>
      <w:r w:rsidRPr="00353DB8">
        <w:rPr>
          <w:rFonts w:ascii="Times New Roman" w:hAnsi="Times New Roman" w:cs="Times New Roman"/>
          <w:sz w:val="24"/>
          <w:szCs w:val="24"/>
        </w:rPr>
        <w:tab/>
        <w:t>Непрерывное образование, единство образования и самообразования.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9.</w:t>
      </w:r>
      <w:r w:rsidRPr="00353DB8">
        <w:rPr>
          <w:rFonts w:ascii="Times New Roman" w:hAnsi="Times New Roman" w:cs="Times New Roman"/>
          <w:sz w:val="24"/>
          <w:szCs w:val="24"/>
        </w:rPr>
        <w:tab/>
        <w:t>Понятие о целостном педагогическом процессе. Специфические свойства педагогического процесса как социального института.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10.</w:t>
      </w:r>
      <w:r w:rsidRPr="00353DB8">
        <w:rPr>
          <w:rFonts w:ascii="Times New Roman" w:hAnsi="Times New Roman" w:cs="Times New Roman"/>
          <w:sz w:val="24"/>
          <w:szCs w:val="24"/>
        </w:rPr>
        <w:tab/>
        <w:t>Закономерности педагогического процесса: взаимосвязь воспитания, обучения, образования и развития обучаемых.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11.</w:t>
      </w:r>
      <w:r w:rsidRPr="00353DB8">
        <w:rPr>
          <w:rFonts w:ascii="Times New Roman" w:hAnsi="Times New Roman" w:cs="Times New Roman"/>
          <w:sz w:val="24"/>
          <w:szCs w:val="24"/>
        </w:rPr>
        <w:tab/>
        <w:t xml:space="preserve">Воспитание как объективно-закономерное явление и вид духовной деятельности. 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 xml:space="preserve">12. </w:t>
      </w:r>
      <w:r w:rsidRPr="00353DB8">
        <w:rPr>
          <w:rFonts w:ascii="Times New Roman" w:hAnsi="Times New Roman" w:cs="Times New Roman"/>
          <w:sz w:val="24"/>
          <w:szCs w:val="24"/>
        </w:rPr>
        <w:tab/>
        <w:t>Сущность и закономерности процесса воспитания. Возрастные особенности воспитания личности.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13.</w:t>
      </w:r>
      <w:r w:rsidRPr="00353DB8">
        <w:rPr>
          <w:rFonts w:ascii="Times New Roman" w:hAnsi="Times New Roman" w:cs="Times New Roman"/>
          <w:sz w:val="24"/>
          <w:szCs w:val="24"/>
        </w:rPr>
        <w:tab/>
        <w:t xml:space="preserve">Воспитание обучаемых в коллективе: цели, структура и принципы организации коллектива. 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14.</w:t>
      </w:r>
      <w:r w:rsidRPr="00353DB8">
        <w:rPr>
          <w:rFonts w:ascii="Times New Roman" w:hAnsi="Times New Roman" w:cs="Times New Roman"/>
          <w:sz w:val="24"/>
          <w:szCs w:val="24"/>
        </w:rPr>
        <w:tab/>
        <w:t>Роль ситуации успеха в воспитании и технологии ее создания.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15.</w:t>
      </w:r>
      <w:r w:rsidRPr="00353DB8">
        <w:rPr>
          <w:rFonts w:ascii="Times New Roman" w:hAnsi="Times New Roman" w:cs="Times New Roman"/>
          <w:sz w:val="24"/>
          <w:szCs w:val="24"/>
        </w:rPr>
        <w:tab/>
        <w:t xml:space="preserve">Методы, приемы, средства организации и управления педагогическим процессом. 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lastRenderedPageBreak/>
        <w:t>16.</w:t>
      </w:r>
      <w:r w:rsidRPr="00353DB8">
        <w:rPr>
          <w:rFonts w:ascii="Times New Roman" w:hAnsi="Times New Roman" w:cs="Times New Roman"/>
          <w:sz w:val="24"/>
          <w:szCs w:val="24"/>
        </w:rPr>
        <w:tab/>
        <w:t>Общие формы организации учебной деятельности (лекция, семинарские, практические и лабораторные занятия, диспут, конференция, зачет, экзамен, факультативные занятия, консультация).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 xml:space="preserve">17. </w:t>
      </w:r>
      <w:r w:rsidRPr="00353DB8">
        <w:rPr>
          <w:rFonts w:ascii="Times New Roman" w:hAnsi="Times New Roman" w:cs="Times New Roman"/>
          <w:sz w:val="24"/>
          <w:szCs w:val="24"/>
        </w:rPr>
        <w:tab/>
        <w:t>Основной категориальный аппарат педагогики.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18.</w:t>
      </w:r>
      <w:r w:rsidRPr="00353DB8">
        <w:rPr>
          <w:rFonts w:ascii="Times New Roman" w:hAnsi="Times New Roman" w:cs="Times New Roman"/>
          <w:sz w:val="24"/>
          <w:szCs w:val="24"/>
        </w:rPr>
        <w:tab/>
        <w:t>Интерактивные методы обучения в вузе: задачи и реализация.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19.</w:t>
      </w:r>
      <w:r w:rsidRPr="00353DB8">
        <w:rPr>
          <w:rFonts w:ascii="Times New Roman" w:hAnsi="Times New Roman" w:cs="Times New Roman"/>
          <w:sz w:val="24"/>
          <w:szCs w:val="24"/>
        </w:rPr>
        <w:tab/>
        <w:t>Игровые технологии обучения в вузе: виды, задачи, современные требования.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20.</w:t>
      </w:r>
      <w:r w:rsidRPr="00353DB8">
        <w:rPr>
          <w:rFonts w:ascii="Times New Roman" w:hAnsi="Times New Roman" w:cs="Times New Roman"/>
          <w:sz w:val="24"/>
          <w:szCs w:val="24"/>
        </w:rPr>
        <w:tab/>
        <w:t>Принципы построения содержания обучения в вузе.</w:t>
      </w:r>
    </w:p>
    <w:p w:rsidR="00055F0A" w:rsidRPr="00353DB8" w:rsidRDefault="00055F0A" w:rsidP="0005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F0A" w:rsidRPr="00353DB8" w:rsidRDefault="00055F0A" w:rsidP="00055F0A">
      <w:pPr>
        <w:pStyle w:val="a5"/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53DB8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зачёту</w:t>
      </w:r>
    </w:p>
    <w:p w:rsidR="00055F0A" w:rsidRPr="00353DB8" w:rsidRDefault="00055F0A" w:rsidP="00055F0A">
      <w:pPr>
        <w:pStyle w:val="a5"/>
        <w:tabs>
          <w:tab w:val="left" w:pos="851"/>
        </w:tabs>
        <w:ind w:left="0" w:firstLine="720"/>
        <w:rPr>
          <w:rFonts w:ascii="Times New Roman" w:hAnsi="Times New Roman" w:cs="Times New Roman"/>
          <w:b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Изучение дисциплины завершается сдачей зачёта. зачёт является формой итогового контроля знаний и умений, полученных на семинарских, практических занятиях и в процессе самостоятельной работы. В период подготовки к зачёту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зачёту включает в себя три этапа:</w:t>
      </w:r>
    </w:p>
    <w:p w:rsidR="00055F0A" w:rsidRPr="00353DB8" w:rsidRDefault="00055F0A" w:rsidP="00055F0A">
      <w:pPr>
        <w:pStyle w:val="a5"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– самостоятельная работа в течение семестра;</w:t>
      </w:r>
    </w:p>
    <w:p w:rsidR="00055F0A" w:rsidRPr="00353DB8" w:rsidRDefault="00055F0A" w:rsidP="00055F0A">
      <w:pPr>
        <w:pStyle w:val="a5"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– непосредственная подготовка в дни, предшествующие зачёту по темам курса;</w:t>
      </w:r>
    </w:p>
    <w:p w:rsidR="00055F0A" w:rsidRPr="00353DB8" w:rsidRDefault="00055F0A" w:rsidP="00055F0A">
      <w:pPr>
        <w:pStyle w:val="a5"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– подготовка к ответу на вопросы, содержащиеся в билетах.</w:t>
      </w:r>
    </w:p>
    <w:p w:rsidR="00055F0A" w:rsidRPr="00353DB8" w:rsidRDefault="00055F0A" w:rsidP="00055F0A">
      <w:pPr>
        <w:pStyle w:val="a5"/>
        <w:shd w:val="clear" w:color="auto" w:fill="FFFFFF"/>
        <w:ind w:left="0"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353DB8">
        <w:rPr>
          <w:rFonts w:ascii="Times New Roman" w:hAnsi="Times New Roman" w:cs="Times New Roman"/>
          <w:sz w:val="24"/>
          <w:szCs w:val="24"/>
        </w:rPr>
        <w:t>Литература для подготовки к зачёту рекомендуется преподавателем 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700E1E" w:rsidRPr="00055F0A" w:rsidRDefault="00700E1E"/>
    <w:sectPr w:rsidR="00700E1E" w:rsidRPr="00055F0A" w:rsidSect="00700E1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7C645E34"/>
    <w:multiLevelType w:val="hybridMultilevel"/>
    <w:tmpl w:val="5FE0827C"/>
    <w:lvl w:ilvl="0" w:tplc="5A12CFCA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5F0A"/>
    <w:rsid w:val="000E67F6"/>
    <w:rsid w:val="001F0BC7"/>
    <w:rsid w:val="00700E1E"/>
    <w:rsid w:val="00D31453"/>
    <w:rsid w:val="00E209E2"/>
    <w:rsid w:val="00EA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7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5F0A"/>
    <w:pPr>
      <w:ind w:left="720"/>
      <w:contextualSpacing/>
    </w:pPr>
    <w:rPr>
      <w:rFonts w:eastAsiaTheme="minorHAnsi"/>
    </w:rPr>
  </w:style>
  <w:style w:type="character" w:customStyle="1" w:styleId="FontStyle20">
    <w:name w:val="Font Style20"/>
    <w:basedOn w:val="a0"/>
    <w:rsid w:val="00055F0A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7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5F0A"/>
    <w:pPr>
      <w:ind w:left="720"/>
      <w:contextualSpacing/>
    </w:pPr>
    <w:rPr>
      <w:rFonts w:eastAsiaTheme="minorHAnsi"/>
    </w:rPr>
  </w:style>
  <w:style w:type="character" w:customStyle="1" w:styleId="FontStyle20">
    <w:name w:val="Font Style20"/>
    <w:basedOn w:val="a0"/>
    <w:rsid w:val="00055F0A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18137D-2DA5-4980-8B71-A1BEED304802}"/>
</file>

<file path=customXml/itemProps2.xml><?xml version="1.0" encoding="utf-8"?>
<ds:datastoreItem xmlns:ds="http://schemas.openxmlformats.org/officeDocument/2006/customXml" ds:itemID="{38B9DC15-F469-486B-BEF7-49379A1320EC}"/>
</file>

<file path=customXml/itemProps3.xml><?xml version="1.0" encoding="utf-8"?>
<ds:datastoreItem xmlns:ds="http://schemas.openxmlformats.org/officeDocument/2006/customXml" ds:itemID="{14FD2DC6-D260-4E56-997F-5ED7DFC268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5534</Words>
  <Characters>31548</Characters>
  <Application>Microsoft Office Word</Application>
  <DocSecurity>0</DocSecurity>
  <Lines>262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2020-2021_m15_04_02-МТМм-20_43_plx_Педагогика</vt:lpstr>
      <vt:lpstr>Лист1</vt:lpstr>
    </vt:vector>
  </TitlesOfParts>
  <Company>NMSTU</Company>
  <LinksUpToDate>false</LinksUpToDate>
  <CharactersWithSpaces>37008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2020-2021_m15_04_02-МТМм-20_43_plx_Педагогика</dc:title>
  <dc:creator>FastReport.NET</dc:creator>
  <cp:lastModifiedBy>Владимир</cp:lastModifiedBy>
  <cp:revision>2</cp:revision>
  <dcterms:created xsi:type="dcterms:W3CDTF">2020-10-28T05:24:00Z</dcterms:created>
  <dcterms:modified xsi:type="dcterms:W3CDTF">2020-10-28T05:24:00Z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