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72" w:rsidRDefault="00195F72" w:rsidP="004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4652A6" wp14:editId="1BDD8964">
            <wp:extent cx="6333890" cy="8693823"/>
            <wp:effectExtent l="0" t="0" r="0" b="0"/>
            <wp:docPr id="1" name="Рисунок 1" descr="M:\РПД - 2020 экспорт + скан\38.04.01 Экономика - Бухучет и налоги для бизнеса\История и методология экономической науки - заочники\литье18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РПД - 2020 экспорт + скан\38.04.01 Экономика - Бухучет и налоги для бизнеса\История и методология экономической науки - заочники\литье18 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46" cy="869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72" w:rsidRDefault="00195F72" w:rsidP="004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2623EF" wp14:editId="5C3D30F5">
            <wp:extent cx="6443585" cy="8844439"/>
            <wp:effectExtent l="0" t="0" r="0" b="0"/>
            <wp:docPr id="2" name="Рисунок 2" descr="M:\РПД - 2020 экспорт + скан\38.04.01 Экономика - Бухучет и налоги для бизнеса\История и методология экономической науки - заочники\литье18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РПД - 2020 экспорт + скан\38.04.01 Экономика - Бухучет и налоги для бизнеса\История и методология экономической науки - заочники\литье18 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824" cy="885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72" w:rsidRDefault="00195F72" w:rsidP="004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74763" cy="8874760"/>
            <wp:effectExtent l="0" t="0" r="0" b="2540"/>
            <wp:docPr id="3" name="Рисунок 3" descr="L:\РПД - 2020\Требования к РП 2020\Актуализация РПД_Васильева_14.10.20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ПД - 2020\Требования к РП 2020\Актуализация РПД_Васильева_14.10.20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7" cy="888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0A" w:rsidRPr="00BC50FB" w:rsidRDefault="00AA280A" w:rsidP="00AA280A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A280A" w:rsidTr="003C5161">
        <w:trPr>
          <w:trHeight w:hRule="exact" w:val="4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A280A" w:rsidRPr="00BC50FB" w:rsidTr="00412FE6">
        <w:trPr>
          <w:trHeight w:hRule="exact" w:val="515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Б1.Б.04</w:t>
            </w:r>
            <w:r w:rsidRPr="00BC50FB">
              <w:t xml:space="preserve"> </w:t>
            </w:r>
            <w:r w:rsidR="003C5161">
              <w:t>«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="003C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концептуальных,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выработку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современности,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народнохозяйственном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региональных,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мезоэкономических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микроэкономических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систематизацию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исследований.</w:t>
            </w:r>
            <w:r w:rsidRPr="00BC50FB">
              <w:t xml:space="preserve"> </w:t>
            </w:r>
          </w:p>
        </w:tc>
      </w:tr>
      <w:tr w:rsidR="00AA280A" w:rsidRPr="00BC50FB" w:rsidTr="00412FE6">
        <w:trPr>
          <w:trHeight w:hRule="exact" w:val="138"/>
        </w:trPr>
        <w:tc>
          <w:tcPr>
            <w:tcW w:w="1985" w:type="dxa"/>
          </w:tcPr>
          <w:p w:rsidR="00AA280A" w:rsidRPr="00BC50FB" w:rsidRDefault="00AA280A" w:rsidP="00412FE6"/>
        </w:tc>
        <w:tc>
          <w:tcPr>
            <w:tcW w:w="7372" w:type="dxa"/>
          </w:tcPr>
          <w:p w:rsidR="00AA280A" w:rsidRPr="00BC50FB" w:rsidRDefault="00AA280A" w:rsidP="00412FE6"/>
        </w:tc>
      </w:tr>
      <w:tr w:rsidR="00AA280A" w:rsidRPr="00BC50FB" w:rsidTr="00412FE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BC50FB">
              <w:t xml:space="preserve"> </w:t>
            </w:r>
          </w:p>
        </w:tc>
      </w:tr>
      <w:tr w:rsidR="00AA280A" w:rsidRPr="00BC50FB" w:rsidTr="00C35E74">
        <w:trPr>
          <w:trHeight w:hRule="exact" w:val="65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C35E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BC50FB">
              <w:t xml:space="preserve"> </w:t>
            </w:r>
            <w:r w:rsidR="00412FE6">
              <w:t>«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="0041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</w:p>
        </w:tc>
      </w:tr>
      <w:tr w:rsidR="00AA280A" w:rsidRPr="00BC50FB" w:rsidTr="003C5161">
        <w:trPr>
          <w:trHeight w:hRule="exact" w:val="6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</w:tc>
      </w:tr>
      <w:tr w:rsidR="00AA280A" w:rsidRPr="00BC50FB" w:rsidTr="00412FE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BC50FB">
              <w:t xml:space="preserve"> </w:t>
            </w:r>
          </w:p>
        </w:tc>
      </w:tr>
      <w:tr w:rsidR="00AA280A" w:rsidTr="003C5161">
        <w:trPr>
          <w:trHeight w:hRule="exact" w:val="6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5161" w:rsidTr="00412F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5161" w:rsidRDefault="003C5161" w:rsidP="00412F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Макроэкономика (продвинутый уровень)</w:t>
            </w:r>
          </w:p>
        </w:tc>
      </w:tr>
      <w:tr w:rsidR="00AA280A" w:rsidTr="00412F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AA280A" w:rsidTr="00412F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AA280A" w:rsidRPr="00BC50FB" w:rsidTr="00412F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BC50FB">
              <w:t xml:space="preserve"> </w:t>
            </w:r>
          </w:p>
        </w:tc>
      </w:tr>
      <w:tr w:rsidR="00AA280A" w:rsidRPr="00BC50FB" w:rsidTr="00412FE6">
        <w:trPr>
          <w:trHeight w:hRule="exact" w:val="138"/>
        </w:trPr>
        <w:tc>
          <w:tcPr>
            <w:tcW w:w="1985" w:type="dxa"/>
          </w:tcPr>
          <w:p w:rsidR="00AA280A" w:rsidRPr="00BC50FB" w:rsidRDefault="00AA280A" w:rsidP="00412FE6"/>
        </w:tc>
        <w:tc>
          <w:tcPr>
            <w:tcW w:w="7372" w:type="dxa"/>
          </w:tcPr>
          <w:p w:rsidR="00AA280A" w:rsidRPr="00BC50FB" w:rsidRDefault="00AA280A" w:rsidP="00412FE6"/>
        </w:tc>
      </w:tr>
      <w:tr w:rsidR="00AA280A" w:rsidRPr="00BC50FB" w:rsidTr="00412FE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gram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BC50FB">
              <w:t xml:space="preserve"> </w:t>
            </w:r>
          </w:p>
        </w:tc>
      </w:tr>
      <w:tr w:rsidR="00AA280A" w:rsidRPr="00BC50FB" w:rsidTr="00412FE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BC50FB">
              <w:t xml:space="preserve"> </w:t>
            </w:r>
          </w:p>
        </w:tc>
      </w:tr>
      <w:tr w:rsidR="00AA280A" w:rsidRPr="00BC50FB" w:rsidTr="00412FE6">
        <w:trPr>
          <w:trHeight w:hRule="exact" w:val="277"/>
        </w:trPr>
        <w:tc>
          <w:tcPr>
            <w:tcW w:w="1985" w:type="dxa"/>
          </w:tcPr>
          <w:p w:rsidR="00AA280A" w:rsidRPr="00BC50FB" w:rsidRDefault="00AA280A" w:rsidP="00412FE6"/>
        </w:tc>
        <w:tc>
          <w:tcPr>
            <w:tcW w:w="7372" w:type="dxa"/>
          </w:tcPr>
          <w:p w:rsidR="00AA280A" w:rsidRPr="00BC50FB" w:rsidRDefault="00AA280A" w:rsidP="00412FE6"/>
        </w:tc>
      </w:tr>
      <w:tr w:rsidR="00AA280A" w:rsidTr="00412FE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gramEnd"/>
            <w:r>
              <w:t xml:space="preserve"> </w:t>
            </w:r>
          </w:p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gram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AA280A" w:rsidRPr="00BC50FB" w:rsidTr="00412FE6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ОК-1      способностью к абстрактному мышлению, анализу, синтезу</w:t>
            </w:r>
          </w:p>
        </w:tc>
      </w:tr>
      <w:tr w:rsidR="00AA280A" w:rsidRPr="00BC50FB" w:rsidTr="00412FE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критического анализа и оценки современных научных концепций, разработок, достижений;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основные понятия и правила решения методологических, методических, теоретических, научно-исследовательских и практических задач, в том числе в междисциплинарных областях;</w:t>
            </w:r>
          </w:p>
        </w:tc>
      </w:tr>
    </w:tbl>
    <w:p w:rsidR="00AA280A" w:rsidRPr="00BC50FB" w:rsidRDefault="00AA280A" w:rsidP="00AA280A">
      <w:pPr>
        <w:rPr>
          <w:sz w:val="0"/>
          <w:szCs w:val="0"/>
        </w:rPr>
      </w:pPr>
      <w:r w:rsidRPr="00BC50F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A280A" w:rsidRPr="00BC50FB" w:rsidTr="00412FE6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и анализировать современные научные подходы, приёмы, принципы и методы исследований;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исследовательских и практических задач;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методы генерирования новых идей при решении исследовательских и практических задач, в том числе в междисциплинарных областях;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обосновывать практическую и теоретическую ценность полученных результатов;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альтернативные варианты решения исследовательских и практических задач и оценивать потенциальные результаты реализации этих вариантов;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корректно выражать и аргументировано обосновывать положения предметной области знания;</w:t>
            </w:r>
          </w:p>
        </w:tc>
      </w:tr>
      <w:tr w:rsidR="00AA280A" w:rsidRPr="00BC50FB" w:rsidTr="00412FE6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анализа методологических проблем, возникающих при решении исследовательских и практических задач;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F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критического анализа и оценки современных научных достижений;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решения, экспериментальной деятельности;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AA280A" w:rsidRPr="00BC50FB" w:rsidTr="00412FE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актуальность избранной темы научного исследования;</w:t>
            </w:r>
          </w:p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</w:tr>
      <w:tr w:rsidR="00AA280A" w:rsidRPr="00BC50FB" w:rsidTr="00412FE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самостоятельной научно-исследовательской работы;</w:t>
            </w:r>
          </w:p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методикой и методологией научных исследований в сфере управления рисками и страхования;</w:t>
            </w:r>
          </w:p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-методами теоретического обоснования результатов исследований;</w:t>
            </w:r>
          </w:p>
        </w:tc>
      </w:tr>
      <w:tr w:rsidR="00AA280A" w:rsidRPr="00BC50FB" w:rsidTr="00412FE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представлять результаты проведенного исследования научному сообществу в виде статьи или доклада</w:t>
            </w:r>
          </w:p>
        </w:tc>
      </w:tr>
    </w:tbl>
    <w:p w:rsidR="00AA280A" w:rsidRPr="00BC50FB" w:rsidRDefault="00AA280A" w:rsidP="00AA280A">
      <w:pPr>
        <w:rPr>
          <w:sz w:val="0"/>
          <w:szCs w:val="0"/>
        </w:rPr>
      </w:pPr>
      <w:r w:rsidRPr="00BC50F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A280A" w:rsidRPr="00BC50FB" w:rsidTr="00412FE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проведением научного исследования;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 методологию исследований, используемых в экономике;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 правила представления результатов проведенного исследования научному сообществу в виде статьи или доклада;</w:t>
            </w:r>
          </w:p>
        </w:tc>
      </w:tr>
      <w:tr w:rsidR="00AA280A" w:rsidRPr="00BC50FB" w:rsidTr="00412FE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научной статьи или доклада;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проведенного научного исследования результаты в профессиональной деятельности; использовать их на междисциплинарном уровне;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представления результатов проведенного исследования научному сообществу в виде статьи или доклада;</w:t>
            </w:r>
          </w:p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  <w:tr w:rsidR="00AA280A" w:rsidRPr="00BC50FB" w:rsidTr="00412FE6">
        <w:trPr>
          <w:trHeight w:hRule="exact" w:val="54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научного исследования на других дисциплинах, на занятиях в аудитории и на практике;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демонстрации умения анализировать ситуацию в ходе научного исследования;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проведения научного исследования;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в ходе научного исследования результатов;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научного исследования;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экономики, практическими умениями и навыками их использования;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AA280A" w:rsidRPr="00BC50FB" w:rsidTr="00412FE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методологию разработки проектных решений с учетом фактора неопределенности и риска;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готовить задания, разрабатывать проектные решения и механизмы их реализации, методические и нормативные документы реализации разработанных проектов с учетом фактора неопределенности и риска;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разработки методических и нормативных документов, а также предложений и мероприятий по реализации разработанных проектов и программ в области управления рисками и страхования;</w:t>
            </w:r>
          </w:p>
        </w:tc>
      </w:tr>
    </w:tbl>
    <w:p w:rsidR="00AA280A" w:rsidRPr="00BC50FB" w:rsidRDefault="00AA280A" w:rsidP="00AA280A">
      <w:pPr>
        <w:rPr>
          <w:sz w:val="0"/>
          <w:szCs w:val="0"/>
        </w:rPr>
      </w:pPr>
      <w:r w:rsidRPr="00BC50F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A280A" w:rsidRPr="00BC50FB" w:rsidTr="00412FE6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ПК-13 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AA280A" w:rsidRPr="00BC50FB" w:rsidTr="00412FE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терминологию, основное содержание, методологию и методику преподаваемой экономической дисциплины в рамках существующих программ и учебно-методических материалов;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теоретические основы и основные педагогические технологии преподавания экономических дисциплин;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методы и методики преподавания;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современные методы и методики преподавания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</w:tr>
      <w:tr w:rsidR="00AA280A" w:rsidRPr="00BC50FB" w:rsidTr="00412FE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к осуществлению педагогического процесса на основе выбора и </w:t>
            </w:r>
            <w:proofErr w:type="gramStart"/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 современных методов</w:t>
            </w:r>
            <w:proofErr w:type="gramEnd"/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методик преподавания в области специальных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</w:tr>
      <w:tr w:rsidR="00AA280A" w:rsidRPr="00BC50FB" w:rsidTr="00412FE6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ПК-14 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AA280A" w:rsidTr="00412FE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1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технологию</w:t>
            </w:r>
            <w:r w:rsidR="00AA2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требования к разработке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</w:tc>
      </w:tr>
      <w:tr w:rsidR="00AA280A" w:rsidRPr="00BC50FB" w:rsidTr="00412FE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программы и учебно-методические материалы в учебном процессе;</w:t>
            </w:r>
          </w:p>
        </w:tc>
      </w:tr>
      <w:tr w:rsidR="00AA280A" w:rsidRPr="00BC50FB" w:rsidTr="00412FE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2C7F02" w:rsidP="002C7F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280A"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разработки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образования.</w:t>
            </w:r>
          </w:p>
        </w:tc>
      </w:tr>
    </w:tbl>
    <w:p w:rsidR="00AA280A" w:rsidRPr="00BC50FB" w:rsidRDefault="00AA280A" w:rsidP="00AA280A">
      <w:pPr>
        <w:rPr>
          <w:sz w:val="0"/>
          <w:szCs w:val="0"/>
        </w:rPr>
      </w:pPr>
      <w:r w:rsidRPr="00BC50FB"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45"/>
        <w:gridCol w:w="395"/>
        <w:gridCol w:w="533"/>
        <w:gridCol w:w="621"/>
        <w:gridCol w:w="676"/>
        <w:gridCol w:w="526"/>
        <w:gridCol w:w="1543"/>
        <w:gridCol w:w="1632"/>
        <w:gridCol w:w="1242"/>
      </w:tblGrid>
      <w:tr w:rsidR="00AA280A" w:rsidRPr="00BC50FB" w:rsidTr="00706380">
        <w:trPr>
          <w:trHeight w:hRule="exact" w:val="285"/>
        </w:trPr>
        <w:tc>
          <w:tcPr>
            <w:tcW w:w="710" w:type="dxa"/>
          </w:tcPr>
          <w:p w:rsidR="00AA280A" w:rsidRPr="00BC50FB" w:rsidRDefault="00AA280A" w:rsidP="00412FE6"/>
        </w:tc>
        <w:tc>
          <w:tcPr>
            <w:tcW w:w="871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3611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BC50FB">
              <w:t xml:space="preserve"> </w:t>
            </w:r>
          </w:p>
          <w:p w:rsidR="002C7F02" w:rsidRDefault="00AA280A" w:rsidP="0041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</w:p>
          <w:p w:rsidR="00AA280A" w:rsidRPr="00BC50FB" w:rsidRDefault="002C7F02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 с оценкой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часов.</w:t>
            </w:r>
          </w:p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F30FF" w:rsidRPr="00BC50FB" w:rsidRDefault="005F30FF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138"/>
        </w:trPr>
        <w:tc>
          <w:tcPr>
            <w:tcW w:w="710" w:type="dxa"/>
          </w:tcPr>
          <w:p w:rsidR="00AA280A" w:rsidRPr="00BC50FB" w:rsidRDefault="00AA280A" w:rsidP="00412FE6"/>
        </w:tc>
        <w:tc>
          <w:tcPr>
            <w:tcW w:w="1545" w:type="dxa"/>
          </w:tcPr>
          <w:p w:rsidR="00AA280A" w:rsidRPr="00BC50FB" w:rsidRDefault="00AA280A" w:rsidP="00412FE6"/>
        </w:tc>
        <w:tc>
          <w:tcPr>
            <w:tcW w:w="395" w:type="dxa"/>
          </w:tcPr>
          <w:p w:rsidR="00AA280A" w:rsidRPr="00BC50FB" w:rsidRDefault="00AA280A" w:rsidP="00412FE6"/>
        </w:tc>
        <w:tc>
          <w:tcPr>
            <w:tcW w:w="533" w:type="dxa"/>
          </w:tcPr>
          <w:p w:rsidR="00AA280A" w:rsidRPr="00BC50FB" w:rsidRDefault="00AA280A" w:rsidP="00412FE6"/>
        </w:tc>
        <w:tc>
          <w:tcPr>
            <w:tcW w:w="621" w:type="dxa"/>
          </w:tcPr>
          <w:p w:rsidR="00AA280A" w:rsidRPr="00BC50FB" w:rsidRDefault="00AA280A" w:rsidP="00412FE6"/>
        </w:tc>
        <w:tc>
          <w:tcPr>
            <w:tcW w:w="676" w:type="dxa"/>
          </w:tcPr>
          <w:p w:rsidR="00AA280A" w:rsidRPr="00BC50FB" w:rsidRDefault="00AA280A" w:rsidP="00412FE6"/>
        </w:tc>
        <w:tc>
          <w:tcPr>
            <w:tcW w:w="526" w:type="dxa"/>
          </w:tcPr>
          <w:p w:rsidR="00AA280A" w:rsidRPr="00BC50FB" w:rsidRDefault="00AA280A" w:rsidP="00412FE6"/>
        </w:tc>
        <w:tc>
          <w:tcPr>
            <w:tcW w:w="1543" w:type="dxa"/>
          </w:tcPr>
          <w:p w:rsidR="00AA280A" w:rsidRPr="00BC50FB" w:rsidRDefault="00AA280A" w:rsidP="00412FE6"/>
        </w:tc>
        <w:tc>
          <w:tcPr>
            <w:tcW w:w="1632" w:type="dxa"/>
          </w:tcPr>
          <w:p w:rsidR="00AA280A" w:rsidRPr="00BC50FB" w:rsidRDefault="00AA280A" w:rsidP="00412FE6"/>
        </w:tc>
        <w:tc>
          <w:tcPr>
            <w:tcW w:w="1242" w:type="dxa"/>
          </w:tcPr>
          <w:p w:rsidR="00AA280A" w:rsidRPr="00BC50FB" w:rsidRDefault="00AA280A" w:rsidP="00412FE6"/>
        </w:tc>
      </w:tr>
      <w:tr w:rsidR="00AA280A" w:rsidTr="00706380">
        <w:trPr>
          <w:trHeight w:hRule="exact" w:val="972"/>
        </w:trPr>
        <w:tc>
          <w:tcPr>
            <w:tcW w:w="22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gramEnd"/>
            <w:r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proofErr w:type="gram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gram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BC50FB">
              <w:t xml:space="preserve"> </w:t>
            </w:r>
          </w:p>
        </w:tc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gramEnd"/>
            <w: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proofErr w:type="gram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BC50FB"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A280A" w:rsidTr="00706380">
        <w:trPr>
          <w:trHeight w:hRule="exact" w:val="833"/>
        </w:trPr>
        <w:tc>
          <w:tcPr>
            <w:tcW w:w="22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A280A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A280A" w:rsidRDefault="00AA280A" w:rsidP="00412FE6"/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</w:tr>
      <w:tr w:rsidR="00AA280A" w:rsidRPr="00BC50FB" w:rsidTr="00706380">
        <w:trPr>
          <w:trHeight w:hRule="exact" w:val="454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r w:rsidRPr="00BC50FB">
              <w:t xml:space="preserve"> </w:t>
            </w:r>
          </w:p>
        </w:tc>
        <w:tc>
          <w:tcPr>
            <w:tcW w:w="6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дисциплины.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позитивный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</w:t>
            </w:r>
            <w:r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науки.</w:t>
            </w:r>
            <w:r w:rsidRPr="00BC50FB"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Tr="00706380">
        <w:trPr>
          <w:trHeight w:hRule="exact" w:val="277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</w:tr>
      <w:tr w:rsidR="00AA280A" w:rsidRPr="00BC50FB" w:rsidTr="00706380">
        <w:trPr>
          <w:trHeight w:hRule="exact" w:val="893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дорыночной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BC50FB">
              <w:t xml:space="preserve"> </w:t>
            </w:r>
          </w:p>
        </w:tc>
        <w:tc>
          <w:tcPr>
            <w:tcW w:w="6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Востока: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«Речение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Ипусера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Кодекс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Хаммурапи,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конфуцианство,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Артхашастра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BC50FB"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античного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Ксенофонта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Платона,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Аристотеля,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«Домострой»,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трактаты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Катона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Колумеллы</w:t>
            </w:r>
            <w:proofErr w:type="spellEnd"/>
            <w:r w:rsidRPr="00BC50FB"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Tr="00706380">
        <w:trPr>
          <w:trHeight w:hRule="exact" w:val="277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</w:tr>
      <w:tr w:rsidR="00AA280A" w:rsidRPr="00BC50FB" w:rsidTr="00706380">
        <w:trPr>
          <w:trHeight w:hRule="exact" w:val="1113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нерегулируемой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BC50FB">
              <w:t xml:space="preserve"> </w:t>
            </w:r>
          </w:p>
        </w:tc>
        <w:tc>
          <w:tcPr>
            <w:tcW w:w="6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меркантилистов,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классическая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политэкономия: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физиократов,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Ф.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Кенэ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Тюрго</w:t>
            </w:r>
            <w:r w:rsidRPr="00BC50FB"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Смита,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Риккардо,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Ж.Б.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Сэя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Т.Р.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Мальтуса,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Дж.С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Милля,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Маркса</w:t>
            </w:r>
            <w:r w:rsidRPr="00BC50FB"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212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Социально-историческое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маржинализм: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предельной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полезности,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Кембриджская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(А.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Маршалл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Пигу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Американская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Tr="00706380">
        <w:trPr>
          <w:trHeight w:hRule="exact" w:val="277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</w:tr>
      <w:tr w:rsidR="00AA280A" w:rsidRPr="00BC50FB" w:rsidTr="00706380">
        <w:trPr>
          <w:trHeight w:hRule="exact" w:val="1113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регулируемой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BC50FB">
              <w:t xml:space="preserve"> </w:t>
            </w:r>
          </w:p>
        </w:tc>
        <w:tc>
          <w:tcPr>
            <w:tcW w:w="6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</w:tr>
      <w:tr w:rsidR="00AA280A" w:rsidRPr="00BC50FB" w:rsidTr="00706380">
        <w:trPr>
          <w:trHeight w:hRule="exact" w:val="2016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4.1.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Институционализм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неоинституционализм</w:t>
            </w:r>
            <w:proofErr w:type="spellEnd"/>
            <w:r w:rsidRPr="00BC50FB"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651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4.2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регулируемого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капитализма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Дж.М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Кейнса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занятости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безработицы,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«закона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Сэя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«эффективного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спроса»,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сбережения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мультипликатора.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Неокейнсианство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синтез</w:t>
            </w:r>
            <w:r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431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Неолиберальное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хозяйство,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Фрайбургская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Лондонская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монетаризм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(Чикагская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школа),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рациональных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ожиданий</w:t>
            </w:r>
            <w:r w:rsidRPr="00BC50FB"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RPr="00BC50FB" w:rsidTr="00706380">
        <w:trPr>
          <w:trHeight w:hRule="exact" w:val="2651"/>
        </w:trPr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мысль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веке: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Организационно-производственная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А.В.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Чаянова,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«длинных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волн»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Н.Д.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Кондратьева,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оптимального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противоречия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переходного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периода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экономике</w:t>
            </w:r>
            <w:r w:rsidRPr="00BC50FB">
              <w:t xml:space="preserve"> </w:t>
            </w: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BC50FB"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BC50FB">
              <w:t xml:space="preserve"> </w:t>
            </w:r>
          </w:p>
        </w:tc>
      </w:tr>
      <w:tr w:rsidR="00AA280A" w:rsidTr="00706380">
        <w:trPr>
          <w:trHeight w:hRule="exact" w:val="277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1,25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</w:tr>
      <w:tr w:rsidR="00AA280A" w:rsidTr="00706380">
        <w:trPr>
          <w:trHeight w:hRule="exact" w:val="277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61,4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</w:tr>
      <w:tr w:rsidR="00AA280A" w:rsidRPr="00BC50FB" w:rsidTr="00706380">
        <w:trPr>
          <w:trHeight w:hRule="exact" w:val="893"/>
        </w:trPr>
        <w:tc>
          <w:tcPr>
            <w:tcW w:w="2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61,4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оценкой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="00412F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ПК- 4,</w:t>
            </w:r>
            <w:r w:rsidR="00412F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="00412F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ПК- 13,</w:t>
            </w:r>
            <w:r w:rsidR="00412F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="00412F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ОК- 1</w:t>
            </w:r>
          </w:p>
        </w:tc>
      </w:tr>
    </w:tbl>
    <w:p w:rsidR="00AA280A" w:rsidRPr="00BC50FB" w:rsidRDefault="00AA280A" w:rsidP="00AA280A">
      <w:pPr>
        <w:rPr>
          <w:sz w:val="0"/>
          <w:szCs w:val="0"/>
        </w:rPr>
      </w:pPr>
      <w:r w:rsidRPr="00BC50F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20"/>
        <w:gridCol w:w="1720"/>
        <w:gridCol w:w="2523"/>
        <w:gridCol w:w="4789"/>
        <w:gridCol w:w="20"/>
        <w:gridCol w:w="20"/>
      </w:tblGrid>
      <w:tr w:rsidR="00AA280A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AA280A" w:rsidTr="005F30FF">
        <w:trPr>
          <w:trHeight w:hRule="exact" w:val="138"/>
        </w:trPr>
        <w:tc>
          <w:tcPr>
            <w:tcW w:w="9145" w:type="dxa"/>
            <w:gridSpan w:val="7"/>
          </w:tcPr>
          <w:p w:rsidR="00AA280A" w:rsidRDefault="00AA280A" w:rsidP="00412FE6"/>
        </w:tc>
      </w:tr>
      <w:tr w:rsidR="00AA280A" w:rsidRPr="00BC50FB" w:rsidTr="005F30FF">
        <w:trPr>
          <w:trHeight w:hRule="exact" w:val="7587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BC50FB">
              <w:t xml:space="preserve"> </w:t>
            </w:r>
            <w:proofErr w:type="spellStart"/>
            <w:proofErr w:type="gram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-тельных</w:t>
            </w:r>
            <w:proofErr w:type="gram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Б1.Б.04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номической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BC50FB">
              <w:t xml:space="preserve"> </w:t>
            </w:r>
            <w:proofErr w:type="spellStart"/>
            <w:proofErr w:type="gram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мультимедий-ные</w:t>
            </w:r>
            <w:proofErr w:type="spellEnd"/>
            <w:proofErr w:type="gram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</w:tc>
      </w:tr>
      <w:tr w:rsidR="00AA280A" w:rsidRPr="00BC50FB" w:rsidTr="005F30FF">
        <w:trPr>
          <w:trHeight w:hRule="exact" w:val="277"/>
        </w:trPr>
        <w:tc>
          <w:tcPr>
            <w:tcW w:w="9145" w:type="dxa"/>
            <w:gridSpan w:val="7"/>
          </w:tcPr>
          <w:p w:rsidR="00AA280A" w:rsidRPr="00BC50FB" w:rsidRDefault="00AA280A" w:rsidP="00412FE6"/>
        </w:tc>
      </w:tr>
      <w:tr w:rsidR="00AA280A" w:rsidRPr="00BC50FB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BC50FB">
              <w:t xml:space="preserve"> </w:t>
            </w:r>
          </w:p>
        </w:tc>
      </w:tr>
      <w:tr w:rsidR="00AA280A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A280A" w:rsidTr="005F30FF">
        <w:trPr>
          <w:trHeight w:hRule="exact" w:val="138"/>
        </w:trPr>
        <w:tc>
          <w:tcPr>
            <w:tcW w:w="9145" w:type="dxa"/>
            <w:gridSpan w:val="7"/>
          </w:tcPr>
          <w:p w:rsidR="00AA280A" w:rsidRDefault="00AA280A" w:rsidP="00412FE6"/>
        </w:tc>
      </w:tr>
      <w:tr w:rsidR="00AA280A" w:rsidRPr="00BC50FB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BC50FB">
              <w:t xml:space="preserve"> </w:t>
            </w:r>
          </w:p>
        </w:tc>
      </w:tr>
      <w:tr w:rsidR="00AA280A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A280A" w:rsidTr="005F30FF">
        <w:trPr>
          <w:trHeight w:hRule="exact" w:val="138"/>
        </w:trPr>
        <w:tc>
          <w:tcPr>
            <w:tcW w:w="9145" w:type="dxa"/>
            <w:gridSpan w:val="7"/>
          </w:tcPr>
          <w:p w:rsidR="00AA280A" w:rsidRDefault="00AA280A" w:rsidP="00412FE6"/>
        </w:tc>
      </w:tr>
      <w:tr w:rsidR="00AA280A" w:rsidRPr="00BC50FB" w:rsidTr="005F30FF">
        <w:trPr>
          <w:trHeight w:hRule="exact" w:val="277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BC50FB">
              <w:t xml:space="preserve"> </w:t>
            </w:r>
          </w:p>
        </w:tc>
      </w:tr>
      <w:tr w:rsidR="00AA280A" w:rsidTr="005F30FF">
        <w:trPr>
          <w:trHeight w:hRule="exact" w:val="277"/>
        </w:trPr>
        <w:tc>
          <w:tcPr>
            <w:tcW w:w="9145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A280A" w:rsidTr="005F30FF">
        <w:trPr>
          <w:trHeight w:hRule="exact" w:val="7"/>
        </w:trPr>
        <w:tc>
          <w:tcPr>
            <w:tcW w:w="9145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/>
        </w:tc>
      </w:tr>
      <w:tr w:rsidR="00AA280A" w:rsidRPr="00BC50FB" w:rsidTr="005F30FF">
        <w:trPr>
          <w:trHeight w:hRule="exact" w:val="2781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A678D" w:rsidRPr="00CD00D5" w:rsidRDefault="000A678D" w:rsidP="000A67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4F1C">
              <w:t xml:space="preserve">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 Д.  Эко</w:t>
            </w:r>
            <w:r w:rsidR="005F3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история в 2 т. Том 1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учебник для вузов / Г. Д. 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Москва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459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ISBN 978-5-534-04596-3.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URL: </w:t>
            </w:r>
            <w:r w:rsidRPr="00CD00D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https://urait.ru/viewer/ekonomicheskaya-istoriya-v-2-t-tom-1-452818#page/1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.2020). </w:t>
            </w:r>
          </w:p>
          <w:p w:rsidR="000A678D" w:rsidRPr="00CD00D5" w:rsidRDefault="000A678D" w:rsidP="000A67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 Д.  Экономическая история в 2 т. То</w:t>
            </w:r>
            <w:r w:rsidR="005F3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2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учебник для вузов / Г. Д. 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Москва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265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ISBN 978-5-534-04598-7.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URL: </w:t>
            </w:r>
            <w:r w:rsidRPr="00CD00D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https://urait.ru/viewer/ekonomicheskaya-istoriya-v-2-t-tom-2-452819#page/1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.2020). </w:t>
            </w:r>
          </w:p>
          <w:p w:rsidR="00AA280A" w:rsidRPr="00BC50FB" w:rsidRDefault="00AA280A" w:rsidP="00AB65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</w:tc>
      </w:tr>
      <w:tr w:rsidR="00AA280A" w:rsidRPr="00BC50FB" w:rsidTr="005F30FF">
        <w:trPr>
          <w:trHeight w:hRule="exact" w:val="138"/>
        </w:trPr>
        <w:tc>
          <w:tcPr>
            <w:tcW w:w="9145" w:type="dxa"/>
            <w:gridSpan w:val="7"/>
          </w:tcPr>
          <w:p w:rsidR="00AA280A" w:rsidRPr="00BC50FB" w:rsidRDefault="00AA280A" w:rsidP="00412FE6"/>
        </w:tc>
      </w:tr>
      <w:tr w:rsidR="00AA280A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A280A" w:rsidRPr="00BC50FB" w:rsidTr="005F30FF">
        <w:trPr>
          <w:trHeight w:hRule="exact" w:val="700"/>
        </w:trPr>
        <w:tc>
          <w:tcPr>
            <w:tcW w:w="53" w:type="dxa"/>
          </w:tcPr>
          <w:p w:rsidR="00AA280A" w:rsidRPr="00BC50FB" w:rsidRDefault="00AA280A" w:rsidP="00412FE6"/>
        </w:tc>
        <w:tc>
          <w:tcPr>
            <w:tcW w:w="1740" w:type="dxa"/>
            <w:gridSpan w:val="2"/>
          </w:tcPr>
          <w:p w:rsidR="00AA280A" w:rsidRPr="00BC50FB" w:rsidRDefault="00AA280A" w:rsidP="00412FE6"/>
        </w:tc>
        <w:tc>
          <w:tcPr>
            <w:tcW w:w="2523" w:type="dxa"/>
          </w:tcPr>
          <w:p w:rsidR="00AA280A" w:rsidRPr="00BC50FB" w:rsidRDefault="00AA280A" w:rsidP="00412FE6"/>
        </w:tc>
        <w:tc>
          <w:tcPr>
            <w:tcW w:w="4789" w:type="dxa"/>
          </w:tcPr>
          <w:p w:rsidR="00AA280A" w:rsidRPr="00BC50FB" w:rsidRDefault="00AA280A" w:rsidP="00412FE6"/>
        </w:tc>
        <w:tc>
          <w:tcPr>
            <w:tcW w:w="40" w:type="dxa"/>
            <w:gridSpan w:val="2"/>
          </w:tcPr>
          <w:p w:rsidR="00AA280A" w:rsidRPr="00BC50FB" w:rsidRDefault="00AA280A" w:rsidP="00412FE6"/>
        </w:tc>
      </w:tr>
      <w:tr w:rsidR="00AA280A" w:rsidTr="005F30FF">
        <w:trPr>
          <w:trHeight w:hRule="exact" w:val="4252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07472" w:rsidRPr="00CD00D5" w:rsidRDefault="00E07472" w:rsidP="00E0747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1. </w:t>
            </w:r>
            <w:r w:rsidRPr="00CD00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Горелов, Н. А. 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М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етодология научных исследований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учебник и практикум для вузов / Н. А. Горелов, Д. В. Круглов, О. Н. Кораблева.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2-е изд.,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перераб</w:t>
            </w:r>
            <w:proofErr w:type="spellEnd"/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и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доп.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Москва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365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978-5-534-03635-0.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Текст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0" w:anchor="page/1" w:history="1">
              <w:r w:rsidRPr="00317CBD">
                <w:rPr>
                  <w:rStyle w:val="a5"/>
                  <w:rFonts w:ascii="Times New Roman" w:hAnsi="Times New Roman" w:cs="Times New Roman"/>
                </w:rPr>
                <w:t>https://urait.ru/viewer/metodologiya-nauchnyh-issledovaniy-450489#page/1</w:t>
              </w:r>
            </w:hyperlink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</w:p>
          <w:p w:rsidR="00E07472" w:rsidRPr="00CD00D5" w:rsidRDefault="00E07472" w:rsidP="00E0747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2. </w:t>
            </w:r>
            <w:r w:rsidRPr="00CD00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Иваницкий, В. Л. 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История экономических учений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учебник для вузов / В. Л. Иваницкий.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Москва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282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978-5-534-00206-5.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Текст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1" w:anchor="page/2" w:history="1">
              <w:r w:rsidRPr="00317CBD">
                <w:rPr>
                  <w:rStyle w:val="a5"/>
                  <w:rFonts w:ascii="Times New Roman" w:hAnsi="Times New Roman" w:cs="Times New Roman"/>
                </w:rPr>
                <w:t>https://urait.ru/viewer/istoriya-ekonomicheskih-ucheniy-451641#page/2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(дата обращения: 01.09.2020).</w:t>
            </w:r>
          </w:p>
          <w:p w:rsidR="00E07472" w:rsidRDefault="00E07472" w:rsidP="00E0747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экономических учений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учебник и практикум для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вузов / С. А. Толкачев [и др.]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под редакцией С. А. Толкачева.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Москва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509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978-5-534-02683-2.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5F3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Текст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2" w:anchor="page/2" w:history="1">
              <w:r w:rsidRPr="00317CBD">
                <w:rPr>
                  <w:rStyle w:val="a5"/>
                  <w:rFonts w:ascii="Times New Roman" w:hAnsi="Times New Roman" w:cs="Times New Roman"/>
                </w:rPr>
                <w:t>https://urait.ru/viewer/istoriya-ekonomicheskih-ucheniy-448853#page/2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(дата обращения: 01.09.2020).</w:t>
            </w:r>
          </w:p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AA280A" w:rsidRPr="00BC50FB" w:rsidTr="005F30FF">
        <w:trPr>
          <w:trHeight w:hRule="exact" w:val="427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47A63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</w:rPr>
              <w:t>П</w:t>
            </w:r>
            <w:r w:rsidRPr="00E71135">
              <w:rPr>
                <w:rFonts w:ascii="Times New Roman" w:hAnsi="Times New Roman" w:cs="Times New Roman"/>
              </w:rPr>
              <w:t xml:space="preserve">редставлены в приложении </w:t>
            </w:r>
            <w:r>
              <w:rPr>
                <w:rFonts w:ascii="Times New Roman" w:hAnsi="Times New Roman" w:cs="Times New Roman"/>
              </w:rPr>
              <w:t>3.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AA280A" w:rsidRPr="00BC50FB" w:rsidTr="005F30FF">
        <w:trPr>
          <w:trHeight w:hRule="exact" w:val="138"/>
        </w:trPr>
        <w:tc>
          <w:tcPr>
            <w:tcW w:w="53" w:type="dxa"/>
          </w:tcPr>
          <w:p w:rsidR="00AA280A" w:rsidRPr="00BC50FB" w:rsidRDefault="00AA280A" w:rsidP="00412FE6"/>
        </w:tc>
        <w:tc>
          <w:tcPr>
            <w:tcW w:w="1740" w:type="dxa"/>
            <w:gridSpan w:val="2"/>
          </w:tcPr>
          <w:p w:rsidR="00AA280A" w:rsidRPr="00BC50FB" w:rsidRDefault="00AA280A" w:rsidP="00412FE6"/>
        </w:tc>
        <w:tc>
          <w:tcPr>
            <w:tcW w:w="2523" w:type="dxa"/>
          </w:tcPr>
          <w:p w:rsidR="00AA280A" w:rsidRPr="00BC50FB" w:rsidRDefault="00AA280A" w:rsidP="00412FE6"/>
        </w:tc>
        <w:tc>
          <w:tcPr>
            <w:tcW w:w="4789" w:type="dxa"/>
          </w:tcPr>
          <w:p w:rsidR="00AA280A" w:rsidRPr="00BC50FB" w:rsidRDefault="00AA280A" w:rsidP="00412FE6"/>
        </w:tc>
        <w:tc>
          <w:tcPr>
            <w:tcW w:w="40" w:type="dxa"/>
            <w:gridSpan w:val="2"/>
          </w:tcPr>
          <w:p w:rsidR="00AA280A" w:rsidRPr="00BC50FB" w:rsidRDefault="00AA280A" w:rsidP="00412FE6"/>
        </w:tc>
      </w:tr>
      <w:tr w:rsidR="00AA280A" w:rsidRPr="00BC50FB" w:rsidTr="005F30FF">
        <w:trPr>
          <w:trHeight w:hRule="exact" w:val="277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BC50FB">
              <w:t xml:space="preserve"> </w:t>
            </w:r>
          </w:p>
        </w:tc>
      </w:tr>
      <w:tr w:rsidR="00AA280A" w:rsidRPr="00BC50FB" w:rsidTr="005F30FF">
        <w:trPr>
          <w:trHeight w:hRule="exact" w:val="7"/>
        </w:trPr>
        <w:tc>
          <w:tcPr>
            <w:tcW w:w="9145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</w:tc>
      </w:tr>
      <w:tr w:rsidR="00AA280A" w:rsidRPr="00BC50FB" w:rsidTr="005F30FF">
        <w:trPr>
          <w:trHeight w:hRule="exact" w:val="277"/>
        </w:trPr>
        <w:tc>
          <w:tcPr>
            <w:tcW w:w="9145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/>
        </w:tc>
      </w:tr>
      <w:tr w:rsidR="00AA280A" w:rsidRPr="00BC50FB" w:rsidTr="005F30FF">
        <w:trPr>
          <w:trHeight w:hRule="exact" w:val="277"/>
        </w:trPr>
        <w:tc>
          <w:tcPr>
            <w:tcW w:w="53" w:type="dxa"/>
          </w:tcPr>
          <w:p w:rsidR="00AA280A" w:rsidRPr="00BC50FB" w:rsidRDefault="00AA280A" w:rsidP="00412FE6"/>
        </w:tc>
        <w:tc>
          <w:tcPr>
            <w:tcW w:w="1740" w:type="dxa"/>
            <w:gridSpan w:val="2"/>
          </w:tcPr>
          <w:p w:rsidR="00AA280A" w:rsidRPr="00BC50FB" w:rsidRDefault="00AA280A" w:rsidP="00412FE6"/>
        </w:tc>
        <w:tc>
          <w:tcPr>
            <w:tcW w:w="2523" w:type="dxa"/>
          </w:tcPr>
          <w:p w:rsidR="00AA280A" w:rsidRPr="00BC50FB" w:rsidRDefault="00AA280A" w:rsidP="00412FE6"/>
        </w:tc>
        <w:tc>
          <w:tcPr>
            <w:tcW w:w="4789" w:type="dxa"/>
          </w:tcPr>
          <w:p w:rsidR="00AA280A" w:rsidRPr="00BC50FB" w:rsidRDefault="00AA280A" w:rsidP="00412FE6"/>
        </w:tc>
        <w:tc>
          <w:tcPr>
            <w:tcW w:w="40" w:type="dxa"/>
            <w:gridSpan w:val="2"/>
          </w:tcPr>
          <w:p w:rsidR="00AA280A" w:rsidRPr="00BC50FB" w:rsidRDefault="00AA280A" w:rsidP="00412FE6"/>
        </w:tc>
      </w:tr>
      <w:tr w:rsidR="00AA280A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AA280A" w:rsidTr="005F30FF">
        <w:trPr>
          <w:trHeight w:hRule="exact" w:val="555"/>
        </w:trPr>
        <w:tc>
          <w:tcPr>
            <w:tcW w:w="53" w:type="dxa"/>
          </w:tcPr>
          <w:p w:rsidR="00AA280A" w:rsidRDefault="00AA280A" w:rsidP="00412FE6"/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818"/>
        </w:trPr>
        <w:tc>
          <w:tcPr>
            <w:tcW w:w="53" w:type="dxa"/>
          </w:tcPr>
          <w:p w:rsidR="00AA280A" w:rsidRDefault="00AA280A" w:rsidP="00412FE6"/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AA280A" w:rsidRDefault="00AA280A" w:rsidP="00412FE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AA280A">
              <w:rPr>
                <w:lang w:val="en-US"/>
              </w:rPr>
              <w:t xml:space="preserve"> </w:t>
            </w: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AA280A">
              <w:rPr>
                <w:lang w:val="en-US"/>
              </w:rPr>
              <w:t xml:space="preserve"> </w:t>
            </w: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AA280A">
              <w:rPr>
                <w:lang w:val="en-US"/>
              </w:rPr>
              <w:t xml:space="preserve"> </w:t>
            </w: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A280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AA280A"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555"/>
        </w:trPr>
        <w:tc>
          <w:tcPr>
            <w:tcW w:w="53" w:type="dxa"/>
          </w:tcPr>
          <w:p w:rsidR="00AA280A" w:rsidRDefault="00AA280A" w:rsidP="00412FE6"/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gramEnd"/>
            <w:r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285"/>
        </w:trPr>
        <w:tc>
          <w:tcPr>
            <w:tcW w:w="53" w:type="dxa"/>
          </w:tcPr>
          <w:p w:rsidR="00AA280A" w:rsidRDefault="00AA280A" w:rsidP="00412FE6"/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gramEnd"/>
            <w:r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285"/>
        </w:trPr>
        <w:tc>
          <w:tcPr>
            <w:tcW w:w="53" w:type="dxa"/>
          </w:tcPr>
          <w:p w:rsidR="00AA280A" w:rsidRDefault="00AA280A" w:rsidP="00412FE6"/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gramEnd"/>
            <w:r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138"/>
        </w:trPr>
        <w:tc>
          <w:tcPr>
            <w:tcW w:w="53" w:type="dxa"/>
          </w:tcPr>
          <w:p w:rsidR="00AA280A" w:rsidRDefault="00AA280A" w:rsidP="00412FE6"/>
        </w:tc>
        <w:tc>
          <w:tcPr>
            <w:tcW w:w="1740" w:type="dxa"/>
            <w:gridSpan w:val="2"/>
          </w:tcPr>
          <w:p w:rsidR="00AA280A" w:rsidRDefault="00AA280A" w:rsidP="00412FE6"/>
        </w:tc>
        <w:tc>
          <w:tcPr>
            <w:tcW w:w="2523" w:type="dxa"/>
          </w:tcPr>
          <w:p w:rsidR="00AA280A" w:rsidRDefault="00AA280A" w:rsidP="00412FE6"/>
        </w:tc>
        <w:tc>
          <w:tcPr>
            <w:tcW w:w="4789" w:type="dxa"/>
          </w:tcPr>
          <w:p w:rsidR="00AA280A" w:rsidRDefault="00AA280A" w:rsidP="00412FE6"/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RPr="00BC50FB" w:rsidTr="005F30FF">
        <w:trPr>
          <w:trHeight w:hRule="exact" w:val="285"/>
        </w:trPr>
        <w:tc>
          <w:tcPr>
            <w:tcW w:w="914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BC50FB">
              <w:t xml:space="preserve"> </w:t>
            </w:r>
          </w:p>
        </w:tc>
      </w:tr>
      <w:tr w:rsidR="00AA280A" w:rsidTr="005F30FF">
        <w:trPr>
          <w:trHeight w:hRule="exact" w:val="270"/>
        </w:trPr>
        <w:tc>
          <w:tcPr>
            <w:tcW w:w="53" w:type="dxa"/>
          </w:tcPr>
          <w:p w:rsidR="00AA280A" w:rsidRPr="00BC50FB" w:rsidRDefault="00AA280A" w:rsidP="00412FE6"/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14"/>
        </w:trPr>
        <w:tc>
          <w:tcPr>
            <w:tcW w:w="53" w:type="dxa"/>
          </w:tcPr>
          <w:p w:rsidR="00AA280A" w:rsidRDefault="00AA280A" w:rsidP="00412FE6"/>
        </w:tc>
        <w:tc>
          <w:tcPr>
            <w:tcW w:w="426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BC50FB">
              <w:t xml:space="preserve"> </w:t>
            </w:r>
          </w:p>
        </w:tc>
        <w:tc>
          <w:tcPr>
            <w:tcW w:w="4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540"/>
        </w:trPr>
        <w:tc>
          <w:tcPr>
            <w:tcW w:w="53" w:type="dxa"/>
          </w:tcPr>
          <w:p w:rsidR="00AA280A" w:rsidRDefault="00AA280A" w:rsidP="00412FE6"/>
        </w:tc>
        <w:tc>
          <w:tcPr>
            <w:tcW w:w="42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4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/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RPr="003F519D" w:rsidTr="005F30FF">
        <w:trPr>
          <w:trHeight w:hRule="exact" w:val="826"/>
        </w:trPr>
        <w:tc>
          <w:tcPr>
            <w:tcW w:w="53" w:type="dxa"/>
          </w:tcPr>
          <w:p w:rsidR="00AA280A" w:rsidRDefault="00AA280A" w:rsidP="00412FE6"/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AA280A">
              <w:rPr>
                <w:lang w:val="en-US"/>
              </w:rPr>
              <w:t xml:space="preserve"> </w:t>
            </w:r>
            <w:hyperlink r:id="rId14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A47A63" w:rsidRPr="00A47A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280A">
              <w:rPr>
                <w:lang w:val="en-US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AA280A" w:rsidRPr="00AA280A" w:rsidRDefault="00AA280A" w:rsidP="00412FE6">
            <w:pPr>
              <w:rPr>
                <w:lang w:val="en-US"/>
              </w:rPr>
            </w:pPr>
          </w:p>
        </w:tc>
      </w:tr>
      <w:tr w:rsidR="00AA280A" w:rsidRPr="003F519D" w:rsidTr="005F30FF">
        <w:trPr>
          <w:trHeight w:hRule="exact" w:val="555"/>
        </w:trPr>
        <w:tc>
          <w:tcPr>
            <w:tcW w:w="53" w:type="dxa"/>
          </w:tcPr>
          <w:p w:rsidR="00AA280A" w:rsidRPr="00AA280A" w:rsidRDefault="00AA280A" w:rsidP="00412FE6">
            <w:pPr>
              <w:rPr>
                <w:lang w:val="en-US"/>
              </w:rPr>
            </w:pPr>
          </w:p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AA280A">
              <w:rPr>
                <w:lang w:val="en-US"/>
              </w:rPr>
              <w:t xml:space="preserve"> </w:t>
            </w:r>
            <w:hyperlink r:id="rId15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A47A63" w:rsidRPr="00A47A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280A">
              <w:rPr>
                <w:lang w:val="en-US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AA280A" w:rsidRPr="00AA280A" w:rsidRDefault="00AA280A" w:rsidP="00412FE6">
            <w:pPr>
              <w:rPr>
                <w:lang w:val="en-US"/>
              </w:rPr>
            </w:pPr>
          </w:p>
        </w:tc>
      </w:tr>
      <w:tr w:rsidR="00AA280A" w:rsidRPr="003F519D" w:rsidTr="005F30FF">
        <w:trPr>
          <w:trHeight w:hRule="exact" w:val="555"/>
        </w:trPr>
        <w:tc>
          <w:tcPr>
            <w:tcW w:w="53" w:type="dxa"/>
          </w:tcPr>
          <w:p w:rsidR="00AA280A" w:rsidRPr="00AA280A" w:rsidRDefault="00AA280A" w:rsidP="00412FE6">
            <w:pPr>
              <w:rPr>
                <w:lang w:val="en-US"/>
              </w:rPr>
            </w:pPr>
          </w:p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28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AA280A">
              <w:rPr>
                <w:lang w:val="en-US"/>
              </w:rPr>
              <w:t xml:space="preserve"> </w:t>
            </w:r>
            <w:hyperlink r:id="rId16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A47A63" w:rsidRPr="00A47A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280A">
              <w:rPr>
                <w:lang w:val="en-US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AA280A" w:rsidRPr="00AA280A" w:rsidRDefault="00AA280A" w:rsidP="00412FE6">
            <w:pPr>
              <w:rPr>
                <w:lang w:val="en-US"/>
              </w:rPr>
            </w:pPr>
          </w:p>
        </w:tc>
      </w:tr>
      <w:tr w:rsidR="00AA280A" w:rsidTr="005F30FF">
        <w:trPr>
          <w:trHeight w:hRule="exact" w:val="555"/>
        </w:trPr>
        <w:tc>
          <w:tcPr>
            <w:tcW w:w="53" w:type="dxa"/>
          </w:tcPr>
          <w:p w:rsidR="00AA280A" w:rsidRPr="00AA280A" w:rsidRDefault="00AA280A" w:rsidP="00412FE6">
            <w:pPr>
              <w:rPr>
                <w:lang w:val="en-US"/>
              </w:rPr>
            </w:pPr>
          </w:p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555"/>
        </w:trPr>
        <w:tc>
          <w:tcPr>
            <w:tcW w:w="53" w:type="dxa"/>
          </w:tcPr>
          <w:p w:rsidR="00AA280A" w:rsidRDefault="00AA280A" w:rsidP="00412FE6"/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5F30FF">
        <w:trPr>
          <w:trHeight w:hRule="exact" w:val="555"/>
        </w:trPr>
        <w:tc>
          <w:tcPr>
            <w:tcW w:w="53" w:type="dxa"/>
          </w:tcPr>
          <w:p w:rsidR="00AA280A" w:rsidRDefault="00AA280A" w:rsidP="00412FE6"/>
        </w:tc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40" w:type="dxa"/>
            <w:gridSpan w:val="2"/>
          </w:tcPr>
          <w:p w:rsidR="00AA280A" w:rsidRDefault="00AA280A" w:rsidP="00412FE6"/>
        </w:tc>
      </w:tr>
      <w:tr w:rsidR="00AA280A" w:rsidTr="00A47A63">
        <w:trPr>
          <w:gridBefore w:val="1"/>
          <w:gridAfter w:val="1"/>
          <w:wBefore w:w="53" w:type="dxa"/>
          <w:wAfter w:w="20" w:type="dxa"/>
          <w:trHeight w:hRule="exact" w:val="555"/>
        </w:trPr>
        <w:tc>
          <w:tcPr>
            <w:tcW w:w="20" w:type="dxa"/>
          </w:tcPr>
          <w:p w:rsidR="00AA280A" w:rsidRDefault="00AA280A" w:rsidP="00412FE6"/>
        </w:tc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20" w:type="dxa"/>
          </w:tcPr>
          <w:p w:rsidR="00AA280A" w:rsidRDefault="00AA280A" w:rsidP="00412FE6"/>
        </w:tc>
      </w:tr>
      <w:tr w:rsidR="00AA280A" w:rsidTr="00A47A63">
        <w:trPr>
          <w:gridBefore w:val="1"/>
          <w:gridAfter w:val="1"/>
          <w:wBefore w:w="53" w:type="dxa"/>
          <w:wAfter w:w="20" w:type="dxa"/>
          <w:trHeight w:hRule="exact" w:val="826"/>
        </w:trPr>
        <w:tc>
          <w:tcPr>
            <w:tcW w:w="20" w:type="dxa"/>
          </w:tcPr>
          <w:p w:rsidR="00AA280A" w:rsidRDefault="00AA280A" w:rsidP="00412FE6"/>
        </w:tc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BC50FB">
              <w:t xml:space="preserve"> </w:t>
            </w:r>
            <w:proofErr w:type="spellStart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20" w:type="dxa"/>
          </w:tcPr>
          <w:p w:rsidR="00AA280A" w:rsidRDefault="00AA280A" w:rsidP="00412FE6"/>
        </w:tc>
      </w:tr>
      <w:tr w:rsidR="00AA280A" w:rsidTr="00A47A63">
        <w:trPr>
          <w:gridBefore w:val="1"/>
          <w:gridAfter w:val="1"/>
          <w:wBefore w:w="53" w:type="dxa"/>
          <w:wAfter w:w="20" w:type="dxa"/>
          <w:trHeight w:hRule="exact" w:val="555"/>
        </w:trPr>
        <w:tc>
          <w:tcPr>
            <w:tcW w:w="20" w:type="dxa"/>
          </w:tcPr>
          <w:p w:rsidR="00AA280A" w:rsidRDefault="00AA280A" w:rsidP="00412FE6"/>
        </w:tc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20" w:type="dxa"/>
          </w:tcPr>
          <w:p w:rsidR="00AA280A" w:rsidRDefault="00AA280A" w:rsidP="00412FE6"/>
        </w:tc>
      </w:tr>
      <w:tr w:rsidR="00AA280A" w:rsidTr="00A47A63">
        <w:trPr>
          <w:gridBefore w:val="1"/>
          <w:gridAfter w:val="1"/>
          <w:wBefore w:w="53" w:type="dxa"/>
          <w:wAfter w:w="20" w:type="dxa"/>
          <w:trHeight w:hRule="exact" w:val="555"/>
        </w:trPr>
        <w:tc>
          <w:tcPr>
            <w:tcW w:w="20" w:type="dxa"/>
          </w:tcPr>
          <w:p w:rsidR="00AA280A" w:rsidRDefault="00AA280A" w:rsidP="00412FE6"/>
        </w:tc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>
              <w:t xml:space="preserve"> </w:t>
            </w:r>
          </w:p>
        </w:tc>
        <w:tc>
          <w:tcPr>
            <w:tcW w:w="20" w:type="dxa"/>
          </w:tcPr>
          <w:p w:rsidR="00AA280A" w:rsidRDefault="00AA280A" w:rsidP="00412FE6"/>
        </w:tc>
      </w:tr>
      <w:tr w:rsidR="00AA280A" w:rsidRPr="00BC50FB" w:rsidTr="00A47A63">
        <w:trPr>
          <w:gridBefore w:val="1"/>
          <w:gridAfter w:val="1"/>
          <w:wBefore w:w="53" w:type="dxa"/>
          <w:wAfter w:w="20" w:type="dxa"/>
          <w:trHeight w:hRule="exact" w:val="555"/>
        </w:trPr>
        <w:tc>
          <w:tcPr>
            <w:tcW w:w="20" w:type="dxa"/>
          </w:tcPr>
          <w:p w:rsidR="00AA280A" w:rsidRDefault="00AA280A" w:rsidP="00412FE6"/>
        </w:tc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AA280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BC50FB">
              <w:t xml:space="preserve"> 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80A" w:rsidRPr="00BC50FB" w:rsidRDefault="00846F4A" w:rsidP="00412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A47A63" w:rsidRPr="00317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A47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80A" w:rsidRPr="00BC50FB">
              <w:t xml:space="preserve"> </w:t>
            </w:r>
          </w:p>
        </w:tc>
        <w:tc>
          <w:tcPr>
            <w:tcW w:w="20" w:type="dxa"/>
          </w:tcPr>
          <w:p w:rsidR="00AA280A" w:rsidRPr="00BC50FB" w:rsidRDefault="00AA280A" w:rsidP="00412FE6"/>
        </w:tc>
      </w:tr>
      <w:tr w:rsidR="00AA280A" w:rsidRPr="00BC50FB" w:rsidTr="005F30FF">
        <w:trPr>
          <w:gridBefore w:val="1"/>
          <w:gridAfter w:val="1"/>
          <w:wBefore w:w="53" w:type="dxa"/>
          <w:wAfter w:w="20" w:type="dxa"/>
          <w:trHeight w:hRule="exact" w:val="649"/>
        </w:trPr>
        <w:tc>
          <w:tcPr>
            <w:tcW w:w="907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F30FF" w:rsidRDefault="005F30FF" w:rsidP="00412F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BC50FB">
              <w:t xml:space="preserve"> </w:t>
            </w:r>
          </w:p>
        </w:tc>
      </w:tr>
      <w:tr w:rsidR="00AA280A" w:rsidRPr="00BC50FB" w:rsidTr="005F30FF">
        <w:trPr>
          <w:gridBefore w:val="1"/>
          <w:gridAfter w:val="1"/>
          <w:wBefore w:w="53" w:type="dxa"/>
          <w:wAfter w:w="20" w:type="dxa"/>
          <w:trHeight w:hRule="exact" w:val="270"/>
        </w:trPr>
        <w:tc>
          <w:tcPr>
            <w:tcW w:w="907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BC50FB">
              <w:t xml:space="preserve"> </w:t>
            </w:r>
          </w:p>
        </w:tc>
      </w:tr>
      <w:tr w:rsidR="00AA280A" w:rsidRPr="00BC50FB" w:rsidTr="005F30FF">
        <w:trPr>
          <w:gridBefore w:val="1"/>
          <w:gridAfter w:val="1"/>
          <w:wBefore w:w="53" w:type="dxa"/>
          <w:wAfter w:w="20" w:type="dxa"/>
          <w:trHeight w:hRule="exact" w:val="14"/>
        </w:trPr>
        <w:tc>
          <w:tcPr>
            <w:tcW w:w="9072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BC50F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C50F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BC50FB">
              <w:t xml:space="preserve"> </w:t>
            </w:r>
            <w:r w:rsidRPr="00BC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BC50FB">
              <w:t xml:space="preserve"> </w:t>
            </w:r>
          </w:p>
          <w:p w:rsidR="00AA280A" w:rsidRPr="00BC50FB" w:rsidRDefault="00AA280A" w:rsidP="00412F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C50FB">
              <w:t xml:space="preserve"> </w:t>
            </w:r>
          </w:p>
        </w:tc>
      </w:tr>
      <w:tr w:rsidR="00AA280A" w:rsidRPr="00BC50FB" w:rsidTr="005F30FF">
        <w:trPr>
          <w:gridBefore w:val="1"/>
          <w:gridAfter w:val="1"/>
          <w:wBefore w:w="53" w:type="dxa"/>
          <w:wAfter w:w="20" w:type="dxa"/>
          <w:trHeight w:hRule="exact" w:val="4056"/>
        </w:trPr>
        <w:tc>
          <w:tcPr>
            <w:tcW w:w="9072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80A" w:rsidRPr="00BC50FB" w:rsidRDefault="00AA280A" w:rsidP="00412FE6"/>
        </w:tc>
      </w:tr>
    </w:tbl>
    <w:p w:rsidR="00AA280A" w:rsidRPr="00BC50FB" w:rsidRDefault="00AA280A" w:rsidP="00AA280A"/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72" w:rsidRDefault="00195F72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80A" w:rsidRDefault="00AA280A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80A" w:rsidRDefault="00AA280A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A63" w:rsidRDefault="00A47A63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F30FF" w:rsidRDefault="005F30FF" w:rsidP="00461980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F30FF" w:rsidRDefault="005F30FF" w:rsidP="005F30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ПРИЛОЖЕНИЕ 1</w:t>
      </w:r>
    </w:p>
    <w:p w:rsidR="00461980" w:rsidRPr="00E76EFB" w:rsidRDefault="00461980" w:rsidP="00461980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61980" w:rsidRDefault="00461980" w:rsidP="005F30FF">
      <w:pPr>
        <w:pStyle w:val="Style3"/>
        <w:widowControl/>
        <w:jc w:val="center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76EFB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студентов</w:t>
      </w:r>
    </w:p>
    <w:p w:rsidR="00461980" w:rsidRPr="00E76EFB" w:rsidRDefault="00461980" w:rsidP="00461980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По дисциплине Б1.Б.04 </w:t>
      </w:r>
      <w:r w:rsidR="005F30FF">
        <w:rPr>
          <w:rFonts w:ascii="Times New Roman" w:hAnsi="Times New Roman" w:cs="Times New Roman"/>
          <w:sz w:val="24"/>
          <w:szCs w:val="24"/>
        </w:rPr>
        <w:t>«</w:t>
      </w:r>
      <w:r w:rsidRPr="003D3B96">
        <w:rPr>
          <w:rFonts w:ascii="Times New Roman" w:hAnsi="Times New Roman" w:cs="Times New Roman"/>
          <w:sz w:val="24"/>
          <w:szCs w:val="24"/>
        </w:rPr>
        <w:t>История и методология экономической науки</w:t>
      </w:r>
      <w:r w:rsidR="005F30FF">
        <w:rPr>
          <w:rFonts w:ascii="Times New Roman" w:hAnsi="Times New Roman" w:cs="Times New Roman"/>
          <w:sz w:val="24"/>
          <w:szCs w:val="24"/>
        </w:rPr>
        <w:t>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предусмотрена аудиторная и внеаудиторная самостоятельная работа обучающихся.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докладов на семинарах и написание рефератов по представленным в рабочей программе дисциплины темам.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Раздел 1: Методология истории экономической науки.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Наука как форма познания мира. Наука и система научного знания: общее понятие о науке и научной деятельности; цели науки и научные исследования; система наук - фундаментальные и прикладные исследования, дифференциация и интеграция, теоретические и экспериментальные исследования. Экономическая наука и ее роль в развитии общества. Методология как логическая схема научных исследований, научные исследования в экономике. Развитие предмета и метода экономической науки в исторической ретроспективе. Нормативный и позитивный подход в экономической науке.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1.1. Цели, задачи и предмет дисциплины. Нормативный и позитивный подход.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5F30FF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61980" w:rsidRPr="003D3B96">
        <w:rPr>
          <w:rFonts w:ascii="Times New Roman" w:hAnsi="Times New Roman" w:cs="Times New Roman"/>
          <w:sz w:val="24"/>
          <w:szCs w:val="24"/>
        </w:rPr>
        <w:t>Что представляет собой наука и научная деятельность, ее цель и трактовки в различные исторические эпохи?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Каковы методологические основы научной деятельности и ее структура?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научными подходами и научными парадигмами?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Что представляют собой научные теории, концепции, проблемы, их развитие в исторической ретроспективе?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Как в методологии науки трактуются понятия критериев, ограничений и методов экономических исследований?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Как структурируется фундаментальные и прикладные, теоретические и экспериментальные исследования в экономике?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В чем принципиальное отличие нормативного и позитивного подхода в экономической науке и их видоизменение в исторической ретроспективе?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Укажите виды познавательной деятельности человека: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философское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религиозное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научное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художественное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понимается под наукой: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деятельность по получению нового знания;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результат деятельности по получению нового знания;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сумма знаний, лежащих в основе научной картины мира;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фундаментальными исследованиями в науке: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исследования, ориентированные на производство новых знаний независимо от их применения;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исследования, ориентированные на применение новых знаний для достижения практических целей;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исследования, ориентированные на создание новых отраслей науки и новых направлений научных исследований;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Как называется применяемый в науке подход, изучающий события реальной жизни с поддающимися проверке выводами: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нормативный подход;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позитивный подход;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системный подход;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понимается под системой принципов, способов организации и построения теоретической и практической деятельности, а также под учением об этой системе: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концепция;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методология;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методика;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парадигма;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гипотеза;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Кто из мыслителей внес основной вклад в развитие научной методологии: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Аристотель;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Платон;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Сократ;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Гегель;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Кант;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понимается под предметом экономической науки: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исторического процесса возникновения, развития и смены экономических концепций;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хозяйства, управления хозяйством, отношений между людьми, а также между людьми и окружающей средой, которые возникают в процессе производства, распределения, обмена, потребления продукта (услуг, благ);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формулировка и теоретический анализ исходных гипотез;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Что входит в структуру курса «История и методология экономической науки»: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методология экономических учений в эпоху становления рынка и нерегулируемой рыночной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методология экономических учений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методология экономических учений в эпоху регулируемой рыночной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Что понимается под научным предположением, выдвигаемым для объяснения какого-либо явления и требующим проверки на опыте и теоретического обоснования для того, чтобы стать достоверной научной теорией или концепцией: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критерий;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приоритет;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альтернатива;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гипотеза;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ориентир;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Какова цель экономической науки: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основных экономических течений в процессе их становления и развития;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углубление и расширение знаний по экономической теории;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расширение кругозора в области общих и специальных экономических наук;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повышение общей и экономической культуры человека;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Задачи науки и система научных исследований в экономике.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Методология как учение о системе принципов, способов организации и построения теоретической и практической деятельности.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Особенности формирования и применения нормативного подхода в экономической науке.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Особенности формирования и применения позитивного подхода в экономической науке.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Особенности формирования и применения системного подхода в экономической науке.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Экономическая теория как форма научного знания, дающая целостное представление о закономерностях и существенных связях исследуемых экономических объектов, процессов и явлений.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1.2. Основные этапы развития экономической науки.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5F30FF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61980" w:rsidRPr="003D3B96">
        <w:rPr>
          <w:rFonts w:ascii="Times New Roman" w:hAnsi="Times New Roman" w:cs="Times New Roman"/>
          <w:sz w:val="24"/>
          <w:szCs w:val="24"/>
        </w:rPr>
        <w:t>Что представляет собой наука и научная деятельность, ее цель и трактовки в различные исторические эпохи?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 в исторической ретроспективе изменялись предмет и цель экономической науки?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приоритетами и ориентирами в экономической науке и их развитие в различные эпохи?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Что представляет собой методология и какова роль экономической науки в общественном развитии?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Укажите виды познавательной деятельности человека: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философское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религиозное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научное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художественное познание;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понимается под наукой: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деятельность по получению нового знания;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результат деятельности по получению нового знания;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сумма знаний, лежащих в основе научной картины мира;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фундаментальными исследованиями в науке: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исследования, ориентированные на производство новых знаний независимо от их применения;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исследования, ориентированные на применение новых знаний для достижения практических целей;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исследования, ориентированные на создание новых отраслей науки и новых направлений научных исследований;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Как называется применяемый в науке подход, изучающий события реальной жизни с поддающимися проверке выводами: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нормативный подход;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позитивный подход;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системный подход;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понимается под системой принципов, способов организации и построения теоретической и практической деятельности, а также под учением об этой системе: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концепция;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методология;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методика;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парадигма;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гипотеза;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Кто из мыслителей внес основной вклад в развитие научной методологии: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Аристотель;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Платон;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Сократ;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Гегель;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Кант;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понимается под предметом экономической науки: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исторического процесса возникновения, развития и смены экономических концепций;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хозяйства, управления хозяйством, отношений между людьми, а также между людьми и окружающей средой, которые возникают в процессе производства, распределения, обмена, потребления продукта (услуг, благ);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формулировка и теоретический анализ исходных гипотез;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Что входит в структуру курса «История и методология экономической науки»: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методология экономических учений в эпоху становления рынка и нерегулируемой рыночной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методология экономических учений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методология экономических учений в эпоху регулируемой рыночной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Что понимается под научным предположением, выдвигаемым для объяснения какого-либо явления и требующим проверки на опыте и теоретического обоснования для того, чтобы стать достоверной научной теорией или концепцией: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критерий;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приоритет;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альтернатива;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гипотеза;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ориентир;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Какова цель экономической науки: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основных экономических течений в процессе их становления и развития;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углубление и расширение знаний по экономической теории;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расширение кругозора в области общих и специальных экономических наук;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повышение общей и экономической культуры человека;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Закономерности и тенденции развития экономической мысли.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Методология как учение о системе принципов, способов организации и построения теоретической и практической деятельности.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Научная парадигма и ее развитие в обозримой исторической ретроспективе.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4 Научная проблема как элементы методологии экономических исследований, ее проявления в различные исторические эпохи.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Основные этапы развития экономической науки и их особенности.</w:t>
      </w:r>
    </w:p>
    <w:p w:rsidR="00461980" w:rsidRPr="003D3B96" w:rsidRDefault="00461980" w:rsidP="005F3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 xml:space="preserve">Раздел 2: Развитие экономической теории и методологии в эпоху </w:t>
      </w:r>
      <w:proofErr w:type="spellStart"/>
      <w:r w:rsidRPr="003D3B96">
        <w:rPr>
          <w:rFonts w:ascii="Times New Roman" w:hAnsi="Times New Roman" w:cs="Times New Roman"/>
          <w:b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b/>
          <w:sz w:val="24"/>
          <w:szCs w:val="24"/>
        </w:rPr>
        <w:t xml:space="preserve"> экономики.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Экономические идеи политиков и философов Древнего Востока. Экономическая мысль Древней Греции: взгляды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Ксенофонта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Платона, Аристотеля. Экономические концепции рабовладельческого Рима. Проблемы Римской латифундии в агрономических трактатах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Зарождение христианства и экономические воззрения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канонистов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Св. Августин, Фома Аквинский. Экономическая мысль мусульманского средневековья: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Возникновение утопического социализма: Томас Мор,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2.1. Экономические учения Древнего Востока: «Речение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Ипусера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Кодекс законов Хаммурапи, конфуцианство,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Артхашастра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Почему предметом изучения в древневосточной экономической мысли была макроэкономика?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Какие экономические функции возлагались на государство согласно древневосточным историческим документам?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Методологическая трактовка древневосточных автором относительно частной собственности и социального неравенства.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4 Систематизация экономического развития и его трактовки на разных исторических этапах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5 Трактовки цены, торговой прибыли, денег, процента в теории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Согласно взглядам Конфуция для обеспечения стабильности и благосостояния общества необходимо: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устранить сословное деление;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наилучшим образом каждому выполнять свои обязанности;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развивать торговлю и накопление денежного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 )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строго следовать законам и правилам;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экономических взглядов Аристотеля: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развитие торговли – источника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применения труда рабов;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земледелие и ремесло – источник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накопление денег – основная форма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Кто из римских авторов рекомендовал производить все в рамках своего хозяйства, выделяя самые доходные отрасли для специализации и выжидая высоких цен для получения прибыли: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Кто из римских авторов исследовал проблему интенсивного ведения хозяйства и предлагал сдавать землю в аренду колонам вместо использования труда рабов: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соответствует экономическим взглядам Фомы Аквинского: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осуждение богатства, так как оно ведет к неравенству;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осуждение частной собственности, так как она ведет к неравенству;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справедливость в распределении – уровень дохода в зависимости от социального положения;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справедливая цена равна материальным и трудовым затратам на изготовление продукта;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Что относится в «неестественному богатству»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земледелие;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частная мелкая и крупная торговля;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ремесло;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государственные налоги и сборы;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Кому принадлежит высказывание «Изобретение государством новых налогов и сборов снижает доходы и деловую активность людей и ведет к гибели государства»: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Фома Аквинский;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Аристотель;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Укажите пр</w:t>
      </w:r>
      <w:r w:rsidR="005F30FF">
        <w:rPr>
          <w:rFonts w:ascii="Times New Roman" w:hAnsi="Times New Roman" w:cs="Times New Roman"/>
          <w:sz w:val="24"/>
          <w:szCs w:val="24"/>
        </w:rPr>
        <w:t>инципы утопического социализма: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стимул к труду – частная собственность и конкуренция;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стимул к труду – прямое государственное принуждение и надзор над процессом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применение труда рабов в сельском хозяйстве и ремесле, а свободные граждане заняты в управлении;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принцип распределения продуктов по потребностям;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Китая в трудах Конфуция, в трактате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Гуань-цзы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 на мусульманском Востоке: хозяйственные предписания Корана и взгляды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Методология экономической мысли древневавилонского царства в законах царя Хаммурапи.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2.2. Экономические учения античного мира: учения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Ксенофонта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Платона, Аристотеля, «Домострой», трактаты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Теоретические подходы древнегреческих мыслителей к решению экономических проблем.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Какие рекомендации давали древнеримские авторы относительно решения проблем организации частного хозяйства?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3 В чем заключается нормативный подход в средневековой экономической мысли, во взглядах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канонистов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?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4 Трактовки Фомы Аквинского в толковании справедливости в обмене и справедливости в распределении, понимании богатства и частной собственности.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5 Концепции утопического социализма в экономических воззрениях Томаса Мора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Согласно взглядам Конфуция для обеспечения стабильности и благосостояния общества необходимо: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устранить сословное деление;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наилучшим образом каждому выполнять свои обязанности;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развивать торговлю и накопление денежного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 )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строго следовать законам и правилам;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экономических взглядов Аристотеля: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развитие торговли – источника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применения труда рабов;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земледелие и ремесло – источник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накопление денег – основная форма богатства;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Кто из римских авторов рекомендовал производить все в рамках своего хозяйства, выделяя самые доходные отрасли для специализации и выжидая высоких цен для получения прибыли: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Кто из римских авторов исследовал проблему интенсивного ведения хозяйства и предлагал сдавать землю в аренду колонам вместо использования труда рабов: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соответствует экономическим взглядам Фомы Аквинского: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осуждение богатства, так как оно ведет к неравенству;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осуждение частной собственности, так как она ведет к неравенству;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справедливость в распределении – уровень дохода в зависимости от социального положения;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справедливая цена равна материальным и трудовым затратам на изготовление продукта;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Что относится в «неестественному богатству»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земледелие;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частная мелкая и крупная торговля;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ремесло;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государственные налоги и сборы;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Кому принадлежит высказывание «Изобретение государством новых налогов и сборов снижает доходы и деловую активность людей и ведет к гибели государства»: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Фома Аквинский;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Аристотель;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Укажите пр</w:t>
      </w:r>
      <w:r w:rsidR="005F30FF">
        <w:rPr>
          <w:rFonts w:ascii="Times New Roman" w:hAnsi="Times New Roman" w:cs="Times New Roman"/>
          <w:sz w:val="24"/>
          <w:szCs w:val="24"/>
        </w:rPr>
        <w:t>инципы утопического социализма: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стимул к труду – частная собственность и конкуренция;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стимул к труду – прямое государственное принуждение и надзор над процессом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применение труда рабов в сельском хозяйстве и ремесле, а свободные граждане заняты в управлении;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принцип распределения продуктов по потребностям;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особенности методологии средневековой экономической науки как части богословия.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особенности трактовок разделения труда, сущности и функций денег 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Ксенофонта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Платона, Аристотеля.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4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экономические идеи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канонистов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взгляды Фомы Аквинского на разделение труда, богат</w:t>
      </w:r>
      <w:r w:rsidR="005F30FF">
        <w:rPr>
          <w:rFonts w:ascii="Times New Roman" w:hAnsi="Times New Roman" w:cs="Times New Roman"/>
          <w:sz w:val="24"/>
          <w:szCs w:val="24"/>
        </w:rPr>
        <w:t>ство, деньги, торговую прибыль.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России и нормативный метод в сочинениях «Домострой» и «Правительница».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Экономическая наука России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«Поучение» Владимира Мономаха» и Судебник Ивана III.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Экономические воззрения социалистов-утопистов: нормативный подход Томаса Мор.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Экономические воззрения социалистов-утопистов: нормативный подход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Раздел 3: Развитие экономической теории и методологии в эпоху нерегулируемой рыночной экономики.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Эволюция экономической науки в период зарождения рыночной экономики и предпринимательства. Меркантилизм: монетарная система (ранний меркантилизм), мануфактурная система (поздний меркантилизм). Западноевропейский и итальянский меркантилизм. Особенности учений меркантилистов в России.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Возникновение классической политэкономии: предпосылки, основные черты, критика меркантилизма. Методология У. Пети: трактовка стоимости, заработной платы, ренты, процента и цены земли. Отражение экономического развития Франки в разработках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Экономическое учение физиократов: предмет, методология, критика меркантилизма. Теории «естественного порядка», «чистого продукта», производительного труда в трудах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Экономическая таблица и схема общественного воспроизводства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Развитие методологии физиократов в работах А. Тюрго.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Экономическое учение А. Смита в условиях развития капитализма. Работа «Исследование о природе и причинах богатства народов». Проблема разделения труда, обмена и стоимости, доходов, основных классов общества. Экономическая свобода и теория международной торговли.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Методология классической политэкономии и экономические исследования Д. Риккардо: эпоха промышленного переворота, развитие трудовой теории стоимости, теория распределения, «железный закон заработной платы». Тенденция нормы прибыли к понижению Теория ренты, теория сравнительных преимуществ и международного обмена.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Методология классической политэкономии и экономические взгляды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учение о трех факторах производства, теория реализации, «Закон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». Экономическая теория Т. Мальтуса: закон народонаселения, теория стоимости и доходов, теория реализации. Экономические концепции Дж. Милля,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Мак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Куллоха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Г.Ч. Кэрри. Завершение классической политэкономии.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Утопический социализм: экономическая концепция П. Прудона, теория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конситуированной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стоимости», идея «рабочих денег», проект реформирования обмена. Экономические идеи Ш. Фурье, А. Сен-Симона, Р. Оуэна.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Экономическое учение марксизма: исторические условия его возникновения, структура и основные проблемы «Капитала», учение о прибавочной стоимости, теория доходов, учение о капитале, ег</w:t>
      </w:r>
      <w:r w:rsidR="005F30FF">
        <w:rPr>
          <w:rFonts w:ascii="Times New Roman" w:hAnsi="Times New Roman" w:cs="Times New Roman"/>
          <w:sz w:val="24"/>
          <w:szCs w:val="24"/>
        </w:rPr>
        <w:t>о накоплении и воспроизводстве.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3.1. Экономические учения меркантилистов, классическая политэкономия: учения физиократов,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А. Тюрго.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Понимание богатства в учениях меркантилистов и способы и его преумножения.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Меркантилизм как теория и политика, монетарная и мануфактурная политика меркантилизма. Протекционизм.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Денежные теории в меркантилизме, количественная теория денег, отношение к накоплению богатства.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Трудовая теория стоимости У. Пети: «естественная цена» и «рыночная (политическая цена», соотношение цены и стоимости.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Заработная плата, рента, процент, стоимость земли в трактовке У. Пети.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Исследования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«истинная стоимость» и «рыночная цена», проблема государственного регулирования цен, необходимость конкуренции.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Трактовка теории трудовой стоимости У. Пети и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денег, развития промышленности и сельского хозяйства.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Теория «естественного порядка», выдвинутая физиократами.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Экономические воззрения и методология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обоснование принципа невмешательства государства в экономику.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Учение физиократов: богатство и его источник, теории «чистого продукта» и классов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«Экономическая таблица»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его схема общественного воспроизводства.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12 Экономические идеи А. Тюрго, их отличие от теории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категории полезности, спроса и предложения для определения цены.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Что понимается под «производительным классом» в трактовке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лица, занятые в промышленности;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занятые в торговле;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лица, занятые в сельском хозяйстве;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земельные собственники.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В рамках теории физиократов: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богатство создается в сельском хозяйстве;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богатство создается не в торговле, а в производственном процессе;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экономике действуют объективные законы, которые не могут быть изменены волей правительства;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«естественный порядок» основан на частной собственности и конкуренции.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Какие функции государства исключает классическая теория А. Смита: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защита внешних границ;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обеспечение правопорядка внутри страны;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координация хозяйственной деятельности в стране;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установление минимума налогов;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организация учреждений, необходимых обществу, но невыгодных частному капиталу.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Определение стоимости по издержкам в теории А. Смита: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определяется затратами рабочего времени на производство товара;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определяется затратами труда на создание товара;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стоимость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определяется выплатами на заработную плату, ренту и прибыль;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определяется полезностью блага.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Главная задача политической экономики по Д. Риккардо: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исследование потребностей человека;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исследование законов производства богатства общества;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законов распределения созданного продукта между классами;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анализ спроса и предложения.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Чем определяется меновая стоимость по Д. Риккардо: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полезностью блага;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потребительной стоимостью;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количеством труда при самых неблагоприятных условиях;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количеством труда при средних условиях производства.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Что нехарактерно для экономических взглядов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развитие теории А. Смита о трех факторах производства;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теории А. Смита в части определения стоимости как суммы доходов;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земля, труд, капитал – равноправные факторы создания стоимости;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наличие трех источников дохода – заработной платы, процента, ренты как доли общей стоимости национального продукта.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Что не соответствует «закону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созданных товаров определяется суммой совокупных доходов, на которые и покупается товарная масса;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кризисы перепроизводства невозможны, обеспечивается полная реализация произведенного продукта;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основе «закона рынков» лежит теория о трех факторах производства и трех источниках доходов;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доходы общества никогда не соответствуют стоимости созданного общественного продукта и недостаточны для его полной реализации.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Предмет политической экономии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потребности человека, его чувства и страсти;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количественные соотношения между заработной платой, прибылью и рентой;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законы спроса и предложения;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объективные законы развития экономики.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Причины кризисов перепроизводство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сокращение дохода и спроса со стороны рабочих;;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стремление капиталистов к накоплению, в результате чего происходит уменьшение спроса со стороны капиталистов;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сокращение спроса за счет сужения рынка;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Что не соответствует взглядам П. Прудона: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увековечение мелкой частной собственности и режима ее абсолютной свободы;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частной собственности и рекомендации по ее устранению;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признание безусловной необходимости индивидуальной свободы как двигателя экономической активности;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ассоциация и коллективная организация труда противоречит свободе трудящихся.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Что не соответствует экономическим идеям Сен-Симона: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социальная система с экономикой свободной конкуренции – это переходный этап к социально справедливому индустриальному общественному устройству;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переход к индустриальному справедливому обществу без революционных потрясений;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идеальном обществе исчезнут антагонистические классы;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новом социалистическом обществе будет устранен институт частной собственности.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Что характерно для экономических взглядов Ш. Фурье: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классической политэкономии и свободной конкуренции, так как их результатом является социальная несправедливость, неравенство, нищета значительной части населения;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основной организационной формой нового общества являются фала</w:t>
      </w:r>
      <w:r w:rsidR="005F30FF">
        <w:rPr>
          <w:rFonts w:ascii="Times New Roman" w:hAnsi="Times New Roman" w:cs="Times New Roman"/>
          <w:sz w:val="24"/>
          <w:szCs w:val="24"/>
        </w:rPr>
        <w:t>нги (предприятия-ассоциации, где</w:t>
      </w:r>
      <w:r w:rsidRPr="003D3B96">
        <w:rPr>
          <w:rFonts w:ascii="Times New Roman" w:hAnsi="Times New Roman" w:cs="Times New Roman"/>
          <w:sz w:val="24"/>
          <w:szCs w:val="24"/>
        </w:rPr>
        <w:t xml:space="preserve"> рабочие являются акционерами с частной собственностью на акции);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фалангу входят как бедняки, вносящие свой вклад с общий фонд трудом, так и капиталисты, которые могут быть руководителями или становиться рабочими;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14 Что является предметом исследования первого тома «Капитала» К. Маркса: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процесс производства капитала;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процесс обращения капитала;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теория прибавочной стоимости;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процесс производства и обращения, в целом.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Что создает конкретный труд по мнению К. Маркса: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потребительную стоимость;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прибавочную стоимость;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прибыль.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Марксистская теория: за счет каких факторов увеличивается капитал: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средства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предметы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денежные средства;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рабочая сила.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Деление капитала на основной и оборотный, по К. Марксу, относится к капиталу: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денежному;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товарному;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производительному;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ссудному.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Какое определение заработной платы сформулировал американский экономист Кэрри: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является минимумом средств существования;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зависит от спроса и предложения на рынке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зависит от производительности труда рабочего;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– это вознаграждение за жертвы, которые несет рабочий, отказываясь от отдыха и свободного времени.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Физиократия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первая целостная экономическая концепция классической школы.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«Закон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обоснование бескризисного развития экономики.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3 Разработка теоретических проблем классической школа в трудах Н.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Сениора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Бастиа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Г. Кэрри.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Российская антикрепостническая экономическая мысль: программа реформ А.Н. Радищева.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5 Экономическая мысль России: реформаторские проекты М.М. Сперанского: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Экономическая мысль России: проект Н.С.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Мордвинова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 создании государственного банка и учреждении крестьянского кооперативного банка.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Экономическая мысль России: сценарий Н.С. Тургенева о переходе к фермерству с расширением сферы государственных кредитов и займов.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3.2. Экономические учения А. Смита, Д. Риккардо,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Т.Р. Мальтуса,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Милля, К. Маркса.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Классическое направление экономической науки, его отличие от взглядов меркантилистов.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Сущность концепции А. Смита об «экономическом человеке» и общественное разделение труда.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Классическая теория А. Смита: рынок как естественное состояние общества и двойственность его теории стоимости.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Классическая теория А. Смита: трактовка заработной платы, прибыли, ренты.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Классическая теория А. Смита: «догма Смита» и теория реализации общественного продукта.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Классическая теория А. Смита: критика государственного вмешательства в экономику, аргументы в пользу свободной международной торговли.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Общее и особенное в методологии Д. Риккардо и А. Смита. Теория трудовой стоимости Д. Риккардо.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Теория распределения Д. Риккардо и экономическая противоположность классов капиталистического общества.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Д. Риккардо: «железный закон заработной платы», применение теории трудовой стоимости и развитие количественной теории денег.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Д. Риккардо: закон падения нормы прибыли, проблема общественно необходимого труда.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«Закон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», трудовая теория стоимости и теория стоимости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теория распределения доходов. Теория «трех факторов»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Т. Мальтус: причины бедности и закон народонаселения, теория реализации.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Т. Мальтус: установление равновесия между численностью населения и количеством потребительских благ, «железный закон заработной платы» и его связь с законом народонаселения.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Подход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 к определению стоимости, цены, доходов, денег.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Милль: </w:t>
      </w:r>
      <w:r w:rsidR="005F30FF">
        <w:rPr>
          <w:rFonts w:ascii="Times New Roman" w:hAnsi="Times New Roman" w:cs="Times New Roman"/>
          <w:sz w:val="24"/>
          <w:szCs w:val="24"/>
        </w:rPr>
        <w:t>теория кредита, влияние кредита</w:t>
      </w:r>
      <w:r w:rsidRPr="003D3B96">
        <w:rPr>
          <w:rFonts w:ascii="Times New Roman" w:hAnsi="Times New Roman" w:cs="Times New Roman"/>
          <w:sz w:val="24"/>
          <w:szCs w:val="24"/>
        </w:rPr>
        <w:t xml:space="preserve"> на экономическую динамику и возможность торговых кризисов.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16 Экономическая теория Н.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Сениора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«теория воздержания», трактовка труда, капитала, заработной платы, прибыли.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17 Экономическая методология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Бастиа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«теория гармонии», «закон распределения прибыли при капитализме».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18 Теории экономического романтизма Прудона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19 Сходство и отличия методологии Смита,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Мальтуса, Риккардо,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Оуэна.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20 Система доказательств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 неизбежности кризисов перепроизводства при капитализме и пути решения проблемы.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21 Критика классической политэкономии в трудах Ш. Фурье: «строй цивилизации» и «строй согласованности».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22 Отличие социалистических взглядов Р. Оуэна от взглядов других представителей утопического социализма, его теория стоимости, взгляды на деньги, обмен, частную собственность.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23 Трудовая теория стоимости К. Маркса и ее отличие от классической теории стоимости.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24 Прибавочная стоимость, капитал, заработная плата в работах К. Маркса, всеобщий закон капиталистического накопления.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25 Теория цикличности экономического развития при капитализме, подходы Милля и Маркса к решению проблем капиталистической экономики.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26 Сходство и различие теорий общественного воспроизводства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К. Маркса.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27 Методологические особенности критики марксизма в трудах М.И.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-Барановского, П.Б. Струве, С.Н. Булгакова.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28 Развитие теории А. Смита в трудах его российских последователей Н.С.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Мордвинова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М.М. Сперанского.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Что понимается под «производительным классом» в трактовке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лица, занятые в промышленности;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занятые в торговле;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лица, занятые в сельском хозяйстве;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земельные собственники.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В рамках теории физиократов: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богатство создается в сельском хозяйстве;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богатство создается не в торговле, а в производственном процессе;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экономике действуют объективные законы, которые не могут быть изменены волей правительства;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«естественный порядок» основан на частной собственности и конкуренции.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Какие функции государства исключает классическая теория А. Смита: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защита внешних границ;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обеспечение правопорядка внутри страны;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координация хозяйственной деятельности в стране;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установление минимума налогов;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организация учреждений, необходимых обществу, но невыгодных частному капиталу.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Определение стоимости по издержкам в теории А. Смита: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определяется затратами рабочего времени на производство товара;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определяется затратами труда на создание товара;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стоимость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определяется выплатами на заработную плату, ренту и прибыль;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определяется полезностью блага.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Главная задача политической экономики по Д. Риккардо: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исследование потребностей человека;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исследование законов производства богатства общества;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изучение законов распределения созданного продукта между классами;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анализ спроса и предложения.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Чем определяется меновая стоимость по Д. Риккардо: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полезностью блага;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потребительной стоимостью;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количеством труда при самых неблагоприятных условиях;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количеством труда при средних условиях производства.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Что нехарактерно для экономических взглядов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развитие теории А. Смита о трех факторах производства;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теории А. Смита в части определения стоимости как суммы доходов;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земля, труд, капитал – равноправные факторы создания стоимости;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наличие трех источников дохода – заработной платы, процента, ренты как доли общей стоимости национального продукта.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Что не соответствует «закону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 созданных товаров определяется суммой совокупных доходов, на которые и покупается товарная масса;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кризисы перепроизводства невозможны, обеспечивается полная реализация произведенного продукта;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основе «закона рынков» лежит теория о трех факторах производства и трех источниках доходов;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доходы общества никогда не соответствуют стоимости созданного общественного продукта и недостаточны для его полной реализации.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Предмет политической экономии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потребности человека, его чувства и страсти;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количественные соотношения между заработной платой, прибылью и рентой;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законы спроса и предложения;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объективные законы развития экономики.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Причины кризисов перепроизводство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сокращение дохода и спроса со стороны рабочих;;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стремление капиталистов к накоплению, в результате чего происходит уменьшение спроса со стороны капиталистов;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сокращение спроса за счет сужения рынка;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Что не соответствует взглядам П. Прудона: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увековечение мелкой частной собственности и режима ее абсолютной свободы;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частной собственности и рекомендации по ее устранению;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признание безусловной необходимости индивидуальной свободы как двигателя экономической активности;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ассоциация и коллективная организация труда противоречит свободе трудящихся.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Что не соответствует экономическим идеям Сен-Симона: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социальная система с экономикой свободной конкуренции – это переходный этап к социально справедливому индустриальному общественному устройству;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переход к индустриальному справедливому обществу без революционных потрясений;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идеальном обществе исчезнут антагонистические классы;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новом социалистическом обществе будет устранен институт частной собственности.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Что характерно для экономических взглядов Ш. Фурье: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классической политэкономии и свободной конкуренции, так как их результатом является социальная несправедливость, неравенство, нищета значительной части населения;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основной организационной формой нового общества являются фаланги (предприятия-ассоциации,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рабочие являются акционерами с частной собственностью на акции);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 фалангу входят как бедняки, вносящие свой вклад с общий фонд трудом, так и капиталисты, которые могут быть руководителями или становиться рабочими;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14 Что является предметом исследования первого тома «Капитала» К. Маркса: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процесс производства капитала;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процесс обращения капитала;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теория прибавочной стоимости;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процесс производства и обращения, в целом.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15 Что создает конкретный труд по мнению К. Маркса: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стоимость;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потребительную стоимость;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прибавочную стоимость;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прибыль.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Марксистская теория: за счет каких факторов увеличивается капитал: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средства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предметы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денежные средства;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рабочая сила.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Деление капитала на основной и оборотный, по К. Марксу, относится к капиталу: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денежному;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товарному;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производительному;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ссудному.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Какое определение заработной платы сформулировал американский экономист Кэрри: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является минимумом средств существования;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зависит от спроса и предложения на рынке труда;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зависит от производительности труда рабочего;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заработная плата – это вознаграждение за жертвы, которые несет рабочий, отказываясь от отдыха и свободного времени.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Экономические учение А. Смита: роль объективных законов («невидимой руки») в формировании экономических отношений.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Экономические учение А. Смита: анализ разделения труда и учение о классах.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Экономические учение А. Смита: трактовка стоимости, заработной платы, прибыли, ренты.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Экономические учение А. Смита: теория денег, капитал и его структура.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Экономические учение А. Смита: учение о воспроизводстве, «догма Смита».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Экономический либерализм А. Смита: роль свободного рынка как регулятора производства.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Эпоха промышленного переворота и ее отражение в трудах Д. Риккардо.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Особенности методологии Д. Риккардо: теория стоимости.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Особенности методологии Д. Риккардо: метод сравнительных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издерже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учение о доходах.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Особенности методологии Д. Риккардо: тенденция к снижению размеров заработной платы и прибыли, номинальная и реальная заработная плата.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Новые подходы к анализу экономики в сочетании с традиционными положениями в разработках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15 Предмет и метод исследований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Милля: Теория стоимости, проблема кредита и денег, теория доходов.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Анализ капиталистического производства в трудах К. Маркса.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Предмет и методология исследований К. Маркса: проблема товара и денег, учение о прибавочной стоимости.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Марксистская теория: учение о доходах, о капитале, его накоплении и воспроизводстве.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19 Экономические взгляды социалистов-утопистов, предпосылки возникновения и общая характеристика.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20 Критика экономики свободной конкуренции с трудах Ш. Фурье, К. Сен-Симона, З. Оуэна.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3.3. Социально-историческое направление, маржинализм: школа предельной полезности, Кембриджская школа (А. Маршалл 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Пигу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). Неоклассическое направление: Американская школа (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Дж.Б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Кларк).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темы.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Историческая школа в Германии. Учение о национальной экономике. Старая классическая школа (Ф. Лист, К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Книс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Гильдебранд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), новая историческая школа (Г.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Шмоллер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Бюхер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Брентано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). Социальная политика и обоснование программ социальных реформ. Новейшая историческая школа (В.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Зомбарт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М. Вебер,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Шпитхоф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Предмет и методология исследований в теории маржинализма. Теория предельной полезности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Е.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Бем-Баверка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Теория производительных благ и теория вменения. Психологическая теория процента Е.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Бем-Беверка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Лозаннская школа. Модели общего экономического равновесия Л. Вальраса и В. Парето. Кривые безразличия, «оптимум Парето».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Неоклассическое направление экономической науки. Кембриджская школа. Экономическая теория А. Маршалла. Теория спроса, предложения, цен, доходов. Эластичность спроса и предложения. Теория потребительской ренты.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Американская школа: Дж. Б. Кларк. Методологическая концепция статики и динамики. Теория предельной производительности факторов производства и концепция предпринимательской прибыли.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Критика Ф. Листом классической политэкономии и его отношение к концепциям фритредерства и протекционизма.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Сравнение схем развития экономики Ф. Листа, В.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Рошера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Гильдебранда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Бюхера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по критерию периодизации.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 абстракции в методологии старой, новой и новейшей исторической школы.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Роль государства в концепции новой исторической школы. Концепция «государственного социализма» как «третий путь».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«Идеальный тип хозяйства» в теории М. Вебера и роль протестантской этики в формировании «европейского промышленного капитализма».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Смена классической политической экономики теорией маржинализма и роль маржинализма в современной экономической науке.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«Теория вменения»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природа возникновения стоимости (ценности) экономических благ. Таблица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Трактовка О.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Бем-Беверка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категории стоимости (ценности) и принцип убывающей полезности. «Теория ожидания».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Модели макроэкономического равновесия Л. Вальраса и типы экономики, разработка В. Парето проблемы общественного благосостояния.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10. Экономическая теория А. Маршалла и новизна определения рыночной цены в его трактовке.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Экономическая теория А. Маршалла: теория спроса, предложения, цен, доходов, эластичность спроса и предложения.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Теория предельной производительности факторов производства и концепция предпринимательской прибыли Дж. Б. Кларка.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Что неверно для методологии исторической школы Германии: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принципа экономического либерализма, присущего классической школе;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признание универсальности экономической науки, приемлемости ее выводов для различных стран;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критика классической науки за чрезмерное использование метода абстракции;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учет влияния на национальную экономику природно-географических, национально-исторических и других неэкономических факторов.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новой исторической школы: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народное хозяйство – это часть общественной жизни и должно восприниматься только в связи с другими общественными проявлениями;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абсолютное отрицание абстрактного метода и общих экономических законов;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сбор значительного фактического материала и начало новой отрасли знаний – истории народного хозяйства;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формирование теории «государственного социализма» как теории социальных реформ государства;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В чем особенность новейшей исторической школы по сравнению с предыдущими этапами: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признание только исторического метода анализа экономики;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большое внимание абстракции в сочетании с историческим подходом;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теория государственного социализма, выполнение государством социальных функций;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основа новой отрасли знаний – истории народного хозяйства.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Чем определяется цена по мнению австрийской школы маржинализма: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издержками и полезностью блага;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предельной полезностью блага;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только издержками на производство блага;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общей полезностью блага.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Кто рассматривал шкалу изменения предельной полезности: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Госсен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Л. Вальрас.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Какое утверждение неверно: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австрийская школа предельной полезности определяет ценность блага по величине затрат на производство его единицы;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Л. Вальрас создал экономико-математическую модель общего экономического равновесия и доказал, что свободная рыночная экономика может достичь общего равновесия без регулирования;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В. Парето рассматривает поведение потребителя при ограниченных ресурсах с помощью шкалы предпочтений или карты кривых безразличия;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определяет ценность блага на основе закона убывающей предельной полезности.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не относится к экономической теории А. Маршалла: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определение закона спроса и предложения;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разработка теории распределения доходов с учетом предельной производительности факторов производства;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определение цены на основе предельной полезности и предельных издержек;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формулировка определения эластичности спроса.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Кто развивал теорию предельной производительности факторов производства и распределения доходов: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Л. Вальрас;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В. Парето;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Дж. Кларк;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А. Маршалл.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9 Чьи труды стали основой для формирования и распространения учебной дисциплине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Экономикс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Дж. Милль;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А. Маршалл;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Л. Вальрас.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Что не характерно для второго этапа развития маржинализма: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применение субъективно-психологической оценки стоимости (цены) товара на основе предельной полезности;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отказ от понятия стоимости и применение понятия рыночной цены;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применение функционального анализа экономических зависимостей безотносительно к анализу общественных форм в экономике;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>) закрепление названия неоклассического направления в связи с определением цены не только по предельной полезности блага, но и по предельным издержкам.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 xml:space="preserve">1 Первый и второй законы Г. </w:t>
      </w:r>
      <w:proofErr w:type="spellStart"/>
      <w:r w:rsidRPr="003D3B96">
        <w:t>Госсена</w:t>
      </w:r>
      <w:proofErr w:type="spellEnd"/>
      <w:r w:rsidRPr="003D3B96">
        <w:t xml:space="preserve"> как математическая интерпретация основных принципов теории предельной полезности.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 xml:space="preserve">2 Превращение математики из метода изложения в метод исследования в работах У. </w:t>
      </w:r>
      <w:proofErr w:type="spellStart"/>
      <w:r w:rsidRPr="003D3B96">
        <w:t>Джевонса</w:t>
      </w:r>
      <w:proofErr w:type="spellEnd"/>
      <w:r w:rsidRPr="003D3B96">
        <w:t>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3 Исторический характер распределения и противопоставление законов распределения законам производства в работах Дж. Милля.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4 «Идеальный тип хозяйства» в теории М. Вебера.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5 Исследование применения метода абстракции в методологии старой, новой и новейшей исторической школы.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6 Концепция «государственного социализма» как «третий путь» в методологии новой исторической школы.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7 Научное значение моделей макроэкономического равновесия Л. Вальраса.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8 Начало неоклассической политэкономии в работах А. Маршалла: основы микроэкономики.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9 Концепция эластичности спроса А. Маршалла как элемент механизма рыночного формирования цен.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>10 Теория предельной производительности факторов производства и концепция предпринимательской прибыли Дж. Б. Кларка.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  <w:rPr>
          <w:b/>
        </w:rPr>
      </w:pP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  <w:rPr>
          <w:b/>
        </w:rPr>
      </w:pP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  <w:rPr>
          <w:b/>
        </w:rPr>
      </w:pPr>
      <w:r w:rsidRPr="003D3B96">
        <w:rPr>
          <w:b/>
        </w:rPr>
        <w:t>Раздел 4: Развитие экономической теории и методологии в эпоху регулируемой рыночной экономики.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  <w:rPr>
          <w:b/>
        </w:rPr>
      </w:pP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 xml:space="preserve">Тема 4.1. </w:t>
      </w:r>
      <w:proofErr w:type="spellStart"/>
      <w:r w:rsidRPr="003D3B96">
        <w:t>Институционализм</w:t>
      </w:r>
      <w:proofErr w:type="spellEnd"/>
      <w:r w:rsidRPr="003D3B96">
        <w:t xml:space="preserve">: три этапа развития и </w:t>
      </w:r>
      <w:proofErr w:type="spellStart"/>
      <w:r w:rsidRPr="003D3B96">
        <w:t>неоинституционализм</w:t>
      </w:r>
      <w:proofErr w:type="spellEnd"/>
      <w:r w:rsidRPr="003D3B96"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темы.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 xml:space="preserve">Возникновение американского </w:t>
      </w:r>
      <w:proofErr w:type="spellStart"/>
      <w:r w:rsidRPr="003D3B96">
        <w:t>институционализма</w:t>
      </w:r>
      <w:proofErr w:type="spellEnd"/>
      <w:r w:rsidRPr="003D3B96">
        <w:t xml:space="preserve"> и его эволюция. Первый этап развития </w:t>
      </w:r>
      <w:proofErr w:type="spellStart"/>
      <w:r w:rsidRPr="003D3B96">
        <w:t>институционализма</w:t>
      </w:r>
      <w:proofErr w:type="spellEnd"/>
      <w:r w:rsidRPr="003D3B96">
        <w:t xml:space="preserve"> (1920-1930 гг.), экономические концепции Т. </w:t>
      </w:r>
      <w:proofErr w:type="spellStart"/>
      <w:r w:rsidRPr="003D3B96">
        <w:t>Веблена</w:t>
      </w:r>
      <w:proofErr w:type="spellEnd"/>
      <w:r w:rsidRPr="003D3B96">
        <w:t xml:space="preserve">, Дж. </w:t>
      </w:r>
      <w:proofErr w:type="spellStart"/>
      <w:r w:rsidRPr="003D3B96">
        <w:t>Коммонса</w:t>
      </w:r>
      <w:proofErr w:type="spellEnd"/>
      <w:r w:rsidRPr="003D3B96">
        <w:t>, У. Митчелла (социально-психологическое, социально-правовое, конъюнктурно-статистическое направления).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 xml:space="preserve">Второй этап развития </w:t>
      </w:r>
      <w:proofErr w:type="spellStart"/>
      <w:r w:rsidRPr="003D3B96">
        <w:t>институционализма</w:t>
      </w:r>
      <w:proofErr w:type="spellEnd"/>
      <w:r w:rsidRPr="003D3B96">
        <w:t xml:space="preserve"> (1940-1960 гг.): </w:t>
      </w:r>
      <w:proofErr w:type="spellStart"/>
      <w:r w:rsidRPr="003D3B96">
        <w:t>Дж.М</w:t>
      </w:r>
      <w:proofErr w:type="spellEnd"/>
      <w:r w:rsidRPr="003D3B96">
        <w:t xml:space="preserve">. Кларк, А. </w:t>
      </w:r>
      <w:proofErr w:type="spellStart"/>
      <w:r w:rsidRPr="003D3B96">
        <w:t>Берль</w:t>
      </w:r>
      <w:proofErr w:type="spellEnd"/>
      <w:r w:rsidRPr="003D3B96">
        <w:t xml:space="preserve">, Г. </w:t>
      </w:r>
      <w:proofErr w:type="spellStart"/>
      <w:r w:rsidRPr="003D3B96">
        <w:t>Минз</w:t>
      </w:r>
      <w:proofErr w:type="spellEnd"/>
      <w:r w:rsidRPr="003D3B96">
        <w:t xml:space="preserve">, У. </w:t>
      </w:r>
      <w:proofErr w:type="spellStart"/>
      <w:r w:rsidRPr="003D3B96">
        <w:t>Ростоу</w:t>
      </w:r>
      <w:proofErr w:type="spellEnd"/>
      <w:r w:rsidRPr="003D3B96">
        <w:t xml:space="preserve">. Теория стадий экономического развития. Теория индустриального общества Дж. </w:t>
      </w:r>
      <w:proofErr w:type="spellStart"/>
      <w:r w:rsidRPr="003D3B96">
        <w:t>Гэлбрейта</w:t>
      </w:r>
      <w:proofErr w:type="spellEnd"/>
      <w:r w:rsidRPr="003D3B96">
        <w:t>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r w:rsidRPr="003D3B96">
        <w:t xml:space="preserve">Третий этап развития </w:t>
      </w:r>
      <w:proofErr w:type="spellStart"/>
      <w:r w:rsidRPr="003D3B96">
        <w:t>институционализма</w:t>
      </w:r>
      <w:proofErr w:type="spellEnd"/>
      <w:r w:rsidRPr="003D3B96">
        <w:t xml:space="preserve"> (1960-1970 гг.). Концепция «экономики знаний» П. </w:t>
      </w:r>
      <w:proofErr w:type="spellStart"/>
      <w:r w:rsidRPr="003D3B96">
        <w:t>Друкера</w:t>
      </w:r>
      <w:proofErr w:type="spellEnd"/>
      <w:r w:rsidRPr="003D3B96">
        <w:t xml:space="preserve">. Теории качества жизни А. </w:t>
      </w:r>
      <w:proofErr w:type="spellStart"/>
      <w:r w:rsidRPr="003D3B96">
        <w:t>Тоффлера</w:t>
      </w:r>
      <w:proofErr w:type="spellEnd"/>
      <w:r w:rsidRPr="003D3B96">
        <w:t>, Р. Арона. Теория постиндустриального общества Д. Белла.</w:t>
      </w:r>
    </w:p>
    <w:p w:rsidR="00461980" w:rsidRPr="003D3B96" w:rsidRDefault="00461980" w:rsidP="00461980">
      <w:pPr>
        <w:pStyle w:val="Style3"/>
        <w:widowControl/>
        <w:ind w:firstLine="567"/>
        <w:jc w:val="both"/>
        <w:outlineLvl w:val="0"/>
      </w:pPr>
      <w:proofErr w:type="spellStart"/>
      <w:r w:rsidRPr="003D3B96">
        <w:lastRenderedPageBreak/>
        <w:t>Неоинституционализм</w:t>
      </w:r>
      <w:proofErr w:type="spellEnd"/>
      <w:r w:rsidRPr="003D3B96">
        <w:t xml:space="preserve">. Методология </w:t>
      </w:r>
      <w:proofErr w:type="spellStart"/>
      <w:r w:rsidRPr="003D3B96">
        <w:t>неоинституционализма</w:t>
      </w:r>
      <w:proofErr w:type="spellEnd"/>
      <w:r w:rsidRPr="003D3B96">
        <w:t xml:space="preserve">. Теория </w:t>
      </w:r>
      <w:proofErr w:type="spellStart"/>
      <w:r w:rsidRPr="003D3B96">
        <w:t>трансакционных</w:t>
      </w:r>
      <w:proofErr w:type="spellEnd"/>
      <w:r w:rsidRPr="003D3B96">
        <w:t xml:space="preserve"> издержек и теория прав собственности Р. </w:t>
      </w:r>
      <w:proofErr w:type="spellStart"/>
      <w:r w:rsidRPr="003D3B96">
        <w:t>Коуза</w:t>
      </w:r>
      <w:proofErr w:type="spellEnd"/>
      <w:r w:rsidRPr="003D3B96">
        <w:t xml:space="preserve">. Теория «общественного выбора» Дж. Бьюкенена. Регулирование экономики в работах стокгольмской школы (Г. </w:t>
      </w:r>
      <w:proofErr w:type="spellStart"/>
      <w:r w:rsidRPr="003D3B96">
        <w:t>Мюрдаль</w:t>
      </w:r>
      <w:proofErr w:type="spellEnd"/>
      <w:r w:rsidRPr="003D3B96">
        <w:t xml:space="preserve">, Э. </w:t>
      </w:r>
      <w:proofErr w:type="spellStart"/>
      <w:r w:rsidRPr="003D3B96">
        <w:t>Лундберг</w:t>
      </w:r>
      <w:proofErr w:type="spellEnd"/>
      <w:r w:rsidRPr="003D3B96">
        <w:t>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1 Социально-экономические предпосылки </w:t>
      </w:r>
      <w:proofErr w:type="spellStart"/>
      <w:r w:rsidRPr="003D3B96">
        <w:rPr>
          <w:rStyle w:val="FontStyle31"/>
          <w:sz w:val="24"/>
          <w:szCs w:val="24"/>
        </w:rPr>
        <w:t>институционализма</w:t>
      </w:r>
      <w:proofErr w:type="spellEnd"/>
      <w:r w:rsidRPr="003D3B96">
        <w:rPr>
          <w:rStyle w:val="FontStyle31"/>
          <w:sz w:val="24"/>
          <w:szCs w:val="24"/>
        </w:rPr>
        <w:t xml:space="preserve">. Отличие методологии </w:t>
      </w:r>
      <w:proofErr w:type="spellStart"/>
      <w:r w:rsidRPr="003D3B96">
        <w:rPr>
          <w:rStyle w:val="FontStyle31"/>
          <w:sz w:val="24"/>
          <w:szCs w:val="24"/>
        </w:rPr>
        <w:t>институционализма</w:t>
      </w:r>
      <w:proofErr w:type="spellEnd"/>
      <w:r w:rsidRPr="003D3B96">
        <w:rPr>
          <w:rStyle w:val="FontStyle31"/>
          <w:sz w:val="24"/>
          <w:szCs w:val="24"/>
        </w:rPr>
        <w:t xml:space="preserve"> от неоклассического направления экономической мысли.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2 Основные идеи о развитии социальной системы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 xml:space="preserve"> в его работе «Теория праздного класса» и роль теории Дарвина в экономической концепции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3 Концепции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 xml:space="preserve"> относительно общественных противоречий и путей решения этих противоречий.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4 Роль правовых норм в общественном развитии в теории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5 Теория социальных конфликтов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 xml:space="preserve"> и роль конфликтов в развитии общества.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6 Сфера обращения как предмет исследований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 xml:space="preserve"> и категория «титул собственности».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7 Предмет и методология исследований в разработках У. Митчелла и его вклад в развитие теории </w:t>
      </w:r>
      <w:proofErr w:type="spellStart"/>
      <w:r w:rsidRPr="003D3B96">
        <w:rPr>
          <w:rStyle w:val="FontStyle31"/>
          <w:sz w:val="24"/>
          <w:szCs w:val="24"/>
        </w:rPr>
        <w:t>институционализма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8 Методология и предмет исследований ученых на втором этапе развития </w:t>
      </w:r>
      <w:proofErr w:type="spellStart"/>
      <w:r w:rsidRPr="003D3B96">
        <w:rPr>
          <w:rStyle w:val="FontStyle31"/>
          <w:sz w:val="24"/>
          <w:szCs w:val="24"/>
        </w:rPr>
        <w:t>институционализма</w:t>
      </w:r>
      <w:proofErr w:type="spellEnd"/>
      <w:r w:rsidRPr="003D3B96">
        <w:rPr>
          <w:rStyle w:val="FontStyle31"/>
          <w:sz w:val="24"/>
          <w:szCs w:val="24"/>
        </w:rPr>
        <w:t xml:space="preserve"> </w:t>
      </w:r>
      <w:r w:rsidRPr="003D3B96">
        <w:rPr>
          <w:rFonts w:ascii="Times New Roman" w:hAnsi="Times New Roman" w:cs="Times New Roman"/>
          <w:sz w:val="24"/>
          <w:szCs w:val="24"/>
        </w:rPr>
        <w:t xml:space="preserve">(1940-1960 гг.): взгляды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Кларка,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Ростоу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на развитие общества.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Методология и предмет исследований на третьем этапе развития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(1960-1970 гг.). Теория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Анализ основных институциональных проблем в разработках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Коуза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теория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трансакционных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издержек, теория прав собственности.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Основные отличия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от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1 Укажите причины возникновения </w:t>
      </w:r>
      <w:proofErr w:type="spellStart"/>
      <w:r w:rsidRPr="003D3B96">
        <w:rPr>
          <w:rStyle w:val="FontStyle31"/>
          <w:sz w:val="24"/>
          <w:szCs w:val="24"/>
        </w:rPr>
        <w:t>институционализма</w:t>
      </w:r>
      <w:proofErr w:type="spellEnd"/>
      <w:r w:rsidRPr="003D3B96">
        <w:rPr>
          <w:rStyle w:val="FontStyle31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монополизация экономики и нарушение механизма свободной конкуренции;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обострение социальных противоречий;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резкая дифференциация в доходах домашних хозяйств;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Что не относится к задачам исследований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институционалистов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разработка программ реформирования капиталистической экономики;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разработка концепции защиты среднего класса;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обоснование необходимости государственного регулирования экономики;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обоснование невмешательства государства с деятельность самостоятельных экономических субъектов.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автора психологической теории экономического развития в рамках институционального направления: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У. Митчелл;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представителя институционального направления, обосновывавшего концепцию конфликтов как внутренних источников развития общества: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У. Митчелл;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Что рассматривается в работах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качестве основной проблемы капитализма: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несовершенство юридических норм;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нечестная конкуренция;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противоречия между индустрией и бизнесом;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отсутствие социального страхования по безработице.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Что не является объектом исследования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юридические отношения;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титулы собственности;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престижное поведение;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социальные конфликты.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Какие «гигиенические факторы» снижения неудовлетворенности работников выделил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методологии своей «двухфакторной теории»: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величина заработка;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политика фирмы;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условия работы;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межличностные отношения;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степень непосредственного контроля;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е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все ответы верны.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Какие «факторы мотивации» удовлетворения потребностей работников выделил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методологии своей «двухфакторной теории»: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достижение успеха;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продвижение по службе;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признание и одобрение результатов работы;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высокая степень ответственности;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возможности творческого и делового роста;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е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все ответы верны.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Использование в трудах институционального направления теоретико-методологических разработок маржинализма.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Использование в трудах институционального направления теоретико-методологического инструментария исторической школы Германии.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Институционализм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как альтернатива неоклассической экономической теории.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4 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социально-психологические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 xml:space="preserve">экономической концепции Т.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5 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социально-правовые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 xml:space="preserve">экономической концепции Дж.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6 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конъюнктурно-статистические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>экономической концепции У. Митчелла.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7 Методологические аспекты и важнейшие черты программ трансформации капитализма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 Кларка.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Идеология «корпоративной революции» в экономической теории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Концепция «коллективного капитализма»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альтернатива марксизму.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Теория стадий экономического роста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Ростоу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Теория нового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конвергенция двух мировых систем.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12 Теория нового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категории «индустриальная система»,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техноструктура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«зрелая корпорация».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13 Концепция «экономики знаний»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Друкера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ситуационный подход к управлению в бизнесе.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Теории качества жизни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Тоффлера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Методологические основы концепции прогрессивного индустриального общества Р. Арона.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Теория постиндустриального общества Д. Белла и изменения в технико-экономической, культурной и политической сфере.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17 Технологический детерминизм как основа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18 Концепция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Хейлбронера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об особой миссии научно-технической интеллигенции как «авангарда будущего общества».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Тема 4.2. </w:t>
      </w:r>
      <w:r w:rsidRPr="003D3B96">
        <w:rPr>
          <w:rFonts w:ascii="Times New Roman" w:hAnsi="Times New Roman" w:cs="Times New Roman"/>
          <w:sz w:val="24"/>
          <w:szCs w:val="24"/>
        </w:rPr>
        <w:t xml:space="preserve">Теория регулируемого капитализма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проблема занятости и безработицы, критика «закона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», концепция «эффективного спроса», сбережения и инвестиции, концепция мультипликатора.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Неокейнсианство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неоклассический синтез.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b/>
          <w:i/>
          <w:sz w:val="24"/>
          <w:szCs w:val="24"/>
        </w:rPr>
      </w:pPr>
      <w:r w:rsidRPr="003D3B96">
        <w:rPr>
          <w:rStyle w:val="FontStyle31"/>
          <w:i/>
          <w:sz w:val="24"/>
          <w:szCs w:val="24"/>
        </w:rPr>
        <w:t>Содержание темы.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Возникновение теорий несовершенной конкуренции в начале XX века. Теория монополистической конкуренции Э. Чемберлена. Неценовые факторы дифференциации продукта. Экономическая теория несовершенной конкуренции Дж. Робинсон. Дилемма об эффективности и справедливости. Теория олигополии. Дж. </w:t>
      </w:r>
      <w:proofErr w:type="spellStart"/>
      <w:r w:rsidRPr="003D3B96">
        <w:rPr>
          <w:rStyle w:val="FontStyle31"/>
          <w:sz w:val="24"/>
          <w:szCs w:val="24"/>
        </w:rPr>
        <w:t>Гэлбрейт</w:t>
      </w:r>
      <w:proofErr w:type="spellEnd"/>
      <w:r w:rsidRPr="003D3B96">
        <w:rPr>
          <w:rStyle w:val="FontStyle31"/>
          <w:sz w:val="24"/>
          <w:szCs w:val="24"/>
        </w:rPr>
        <w:t xml:space="preserve"> о концепции «уравновешивающих сил» в экономике.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Методология </w:t>
      </w:r>
      <w:proofErr w:type="spellStart"/>
      <w:r w:rsidRPr="003D3B96">
        <w:rPr>
          <w:rStyle w:val="FontStyle31"/>
          <w:sz w:val="24"/>
          <w:szCs w:val="24"/>
        </w:rPr>
        <w:t>Дж.М</w:t>
      </w:r>
      <w:proofErr w:type="spellEnd"/>
      <w:r w:rsidRPr="003D3B96">
        <w:rPr>
          <w:rStyle w:val="FontStyle31"/>
          <w:sz w:val="24"/>
          <w:szCs w:val="24"/>
        </w:rPr>
        <w:t xml:space="preserve">. </w:t>
      </w:r>
      <w:proofErr w:type="spellStart"/>
      <w:r w:rsidRPr="003D3B96">
        <w:rPr>
          <w:rStyle w:val="FontStyle31"/>
          <w:sz w:val="24"/>
          <w:szCs w:val="24"/>
        </w:rPr>
        <w:t>Кейнса</w:t>
      </w:r>
      <w:proofErr w:type="spellEnd"/>
      <w:r w:rsidRPr="003D3B96">
        <w:rPr>
          <w:rStyle w:val="FontStyle31"/>
          <w:sz w:val="24"/>
          <w:szCs w:val="24"/>
        </w:rPr>
        <w:t xml:space="preserve">, микроанализ, общая теория занятости, процента и денег. Концепции «предпочтения ликвидности», «эффективного спроса», принцип мультипликатора. Экономическая программа </w:t>
      </w:r>
      <w:proofErr w:type="spellStart"/>
      <w:r w:rsidRPr="003D3B96">
        <w:rPr>
          <w:rStyle w:val="FontStyle31"/>
          <w:sz w:val="24"/>
          <w:szCs w:val="24"/>
        </w:rPr>
        <w:t>Дж.М</w:t>
      </w:r>
      <w:proofErr w:type="spellEnd"/>
      <w:r w:rsidRPr="003D3B96">
        <w:rPr>
          <w:rStyle w:val="FontStyle31"/>
          <w:sz w:val="24"/>
          <w:szCs w:val="24"/>
        </w:rPr>
        <w:t xml:space="preserve">. </w:t>
      </w:r>
      <w:proofErr w:type="spellStart"/>
      <w:r w:rsidRPr="003D3B96">
        <w:rPr>
          <w:rStyle w:val="FontStyle31"/>
          <w:sz w:val="24"/>
          <w:szCs w:val="24"/>
        </w:rPr>
        <w:t>Кейнса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Экономические теории </w:t>
      </w:r>
      <w:proofErr w:type="spellStart"/>
      <w:r w:rsidRPr="003D3B96">
        <w:rPr>
          <w:rStyle w:val="FontStyle31"/>
          <w:sz w:val="24"/>
          <w:szCs w:val="24"/>
        </w:rPr>
        <w:t>неокейнсианства</w:t>
      </w:r>
      <w:proofErr w:type="spellEnd"/>
      <w:r w:rsidRPr="003D3B96">
        <w:rPr>
          <w:rStyle w:val="FontStyle31"/>
          <w:sz w:val="24"/>
          <w:szCs w:val="24"/>
        </w:rPr>
        <w:t xml:space="preserve"> и альтернативные кейнсианству направления. Скандинавская модель «государства всеобщего благоденствия». Стокгольмская школа. Французский </w:t>
      </w:r>
      <w:proofErr w:type="spellStart"/>
      <w:r w:rsidRPr="003D3B96">
        <w:rPr>
          <w:rStyle w:val="FontStyle31"/>
          <w:sz w:val="24"/>
          <w:szCs w:val="24"/>
        </w:rPr>
        <w:t>дирижизм</w:t>
      </w:r>
      <w:proofErr w:type="spellEnd"/>
      <w:r w:rsidRPr="003D3B96">
        <w:rPr>
          <w:rStyle w:val="FontStyle31"/>
          <w:sz w:val="24"/>
          <w:szCs w:val="24"/>
        </w:rPr>
        <w:t xml:space="preserve">. Индикативное планирование. </w:t>
      </w:r>
      <w:proofErr w:type="spellStart"/>
      <w:r w:rsidRPr="003D3B96">
        <w:rPr>
          <w:rStyle w:val="FontStyle31"/>
          <w:sz w:val="24"/>
          <w:szCs w:val="24"/>
        </w:rPr>
        <w:t>Неокейнсианские</w:t>
      </w:r>
      <w:proofErr w:type="spellEnd"/>
      <w:r w:rsidRPr="003D3B96">
        <w:rPr>
          <w:rStyle w:val="FontStyle31"/>
          <w:sz w:val="24"/>
          <w:szCs w:val="24"/>
        </w:rPr>
        <w:t xml:space="preserve"> теории экономического роста. Моделирование экономической динамики и методология </w:t>
      </w:r>
      <w:proofErr w:type="spellStart"/>
      <w:r w:rsidRPr="003D3B96">
        <w:rPr>
          <w:rStyle w:val="FontStyle31"/>
          <w:sz w:val="24"/>
          <w:szCs w:val="24"/>
        </w:rPr>
        <w:t>неокейнсианства</w:t>
      </w:r>
      <w:proofErr w:type="spellEnd"/>
      <w:r w:rsidRPr="003D3B96">
        <w:rPr>
          <w:rStyle w:val="FontStyle31"/>
          <w:sz w:val="24"/>
          <w:szCs w:val="24"/>
        </w:rPr>
        <w:t xml:space="preserve">. Теория экономического цикла А. </w:t>
      </w:r>
      <w:proofErr w:type="spellStart"/>
      <w:r w:rsidRPr="003D3B96">
        <w:rPr>
          <w:rStyle w:val="FontStyle31"/>
          <w:sz w:val="24"/>
          <w:szCs w:val="24"/>
        </w:rPr>
        <w:t>Хансена</w:t>
      </w:r>
      <w:proofErr w:type="spellEnd"/>
      <w:r w:rsidRPr="003D3B96">
        <w:rPr>
          <w:rStyle w:val="FontStyle31"/>
          <w:sz w:val="24"/>
          <w:szCs w:val="24"/>
        </w:rPr>
        <w:t xml:space="preserve">. Принцип акселератора. </w:t>
      </w:r>
      <w:proofErr w:type="spellStart"/>
      <w:r w:rsidRPr="003D3B96">
        <w:rPr>
          <w:rStyle w:val="FontStyle31"/>
          <w:sz w:val="24"/>
          <w:szCs w:val="24"/>
        </w:rPr>
        <w:t>Антициклическое</w:t>
      </w:r>
      <w:proofErr w:type="spellEnd"/>
      <w:r w:rsidRPr="003D3B96">
        <w:rPr>
          <w:rStyle w:val="FontStyle31"/>
          <w:sz w:val="24"/>
          <w:szCs w:val="24"/>
        </w:rPr>
        <w:t xml:space="preserve"> регулирование. Неоклассический синтез (Дж. </w:t>
      </w:r>
      <w:proofErr w:type="spellStart"/>
      <w:r w:rsidRPr="003D3B96">
        <w:rPr>
          <w:rStyle w:val="FontStyle31"/>
          <w:sz w:val="24"/>
          <w:szCs w:val="24"/>
        </w:rPr>
        <w:t>Хикс</w:t>
      </w:r>
      <w:proofErr w:type="spellEnd"/>
      <w:r w:rsidRPr="003D3B96">
        <w:rPr>
          <w:rStyle w:val="FontStyle31"/>
          <w:sz w:val="24"/>
          <w:szCs w:val="24"/>
        </w:rPr>
        <w:t xml:space="preserve">, П. </w:t>
      </w:r>
      <w:proofErr w:type="spellStart"/>
      <w:r w:rsidRPr="003D3B96">
        <w:rPr>
          <w:rStyle w:val="FontStyle31"/>
          <w:sz w:val="24"/>
          <w:szCs w:val="24"/>
        </w:rPr>
        <w:t>Самуэльсон</w:t>
      </w:r>
      <w:proofErr w:type="spellEnd"/>
      <w:r w:rsidRPr="003D3B96">
        <w:rPr>
          <w:rStyle w:val="FontStyle31"/>
          <w:sz w:val="24"/>
          <w:szCs w:val="24"/>
        </w:rPr>
        <w:t>).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Монополистическая конкуренция и модель Э. Чемберлена.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Соотношение уровня цен и объемов производства на конкурентном рынке, монополистическом рынке и рынке монополистической конкуренции.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Принципиальные отличия теории монополистической конкуренции Э. Чемберлена и теории несовершенной конкуренции Дж. Робинсон.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4 Взгляды П.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Самуэльсона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на положительные и отрицательные аспекты воздействия олигополии на общественное развитие.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«Уравновешивающие силы монополии»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последствия деятельности крупных монополий.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Предмет и методология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Кейнсианская трактовка экономических категорий «кризис», «безработица», «совокупный спрос», «процент», «деньги».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«Основной психологический закон»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экономическая роль государства.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Экономическое равновесие: нарушение равновесия, причины и последствия.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10 Функциональная зависимость инвестиций, занятости, потреблением и доходами у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11 Кейнсианская экономическая политика и меры государственного регулирования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12 Шведская модель «государства всеобщего благоденствия» и проблемы регулирования экономики.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13 Политика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дирижизма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Франции: концепция «гармонизированного роста», индикативное планирование.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14 Концепция экономических циклов А.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Хансена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, механизм действия мультипликатора и акселератора в кумулятивном процессе.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15 Теория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 статика и динамика, роль «капитального коэффициента» в определении темпов роста.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16 Методологические различия неоклассической 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неокейнсианской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теории. Неоклассический синтез.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 Укажите причину создания работы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«Общая теория занятости, процента и денег»: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рост монополий;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необходимость государственного регулирования экономики;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высокая инфляция;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экономический кризис;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высокий уровень безработицы.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Укажите отстаиваемые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Кейнсом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принцип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ляссе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фэйр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механизм рыночного саморегулирования;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политика дефицита государственного бюджета;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политика снижения цен.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Что не относится к мерам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выводу экономики из кризиса: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обеспечение умеренной инфляции;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сокращение финансирования общественных работ;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рост потребительского и производительного спроса;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создание дополнительных рабочих мест;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понижение центральным банком ключевой ставки (рефинансирования).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Какое из определений акселератора правильное: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произведение прироста дохода на прирост инвестиций;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отношение прироста дохода к приросту инвестиций;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отношение прироста инвестиций к приросту дохода;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верны все ответы.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Какие положения не соответствуют теории стокгольмской школы: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неравновесность экономической системы;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отрицание кейнсианской теории государственного регулирования;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согласие с денежно-кредитными методами макроэкономического регулирования экономики;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государство обязано обеспечить гражданам определенный уровень благосостояния за счет социальной политики.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Что не соответствует политике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дирижизма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Франции: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большее вмешательство государства в экономику по сравнению с кейнсианскими программами;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жесткое директивное планирование;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поддержка экономических структур, определяющих развитие экономики в целом;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 экономики.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Укажите исследователей, не являющихся последователями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Е.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Домар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Э.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Хансен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А. Маршалл.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Какое положение не входит в экономическую концепцию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исследование условий экономического роста при полной занятости;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постулат о зависимости темпа роста от объема инвестиций;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исследование проблемы циклических колебаний в экономике.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 Кейнсианская экономическая политика и ее доминирование в первой половине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xx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века.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Проблема занятости и безработицы в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критика «закона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Сэя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Концепция «эффективного спроса»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анализ склонности к потреблению и сбережению.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4 Парадокс роста сбережений, инвестиции как главный фактор совокупных расходов у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Норма процента как центральная категория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«предпочтение ликвидности».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Концепция мультипликатора в кейнсианской теории как показателя эффективности государственного регулирования экономики.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Исследование методологии экономических теорий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неокейнсианства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неоклассический синтез.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Принцип акселератора как выражение зависимости прироста инвестиций от прироста доходов и влияние роста доходов и потребительского спроса на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рост инвестиций в производство.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Тема 4.3. </w:t>
      </w:r>
      <w:r w:rsidRPr="003D3B96">
        <w:rPr>
          <w:rFonts w:ascii="Times New Roman" w:hAnsi="Times New Roman" w:cs="Times New Roman"/>
          <w:sz w:val="24"/>
          <w:szCs w:val="24"/>
        </w:rPr>
        <w:t xml:space="preserve">Развитие экономической теории и методологии в эпоху регулируемой рыночной экономики. Неолиберальное направление экономической науки: социальное рыночное хозяйство,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Фрайбургская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Лондонская школа, монетаризм (Чикагская школа), теория экономики предложения, теория рациональных ожиданий.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i/>
          <w:sz w:val="24"/>
          <w:szCs w:val="24"/>
        </w:rPr>
        <w:t>Содержание темы.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Кризис ортодоксального кейнсианства и доминирование неоклассицизма, возвышение теории свободы предпринимательства. Концепция опоры на рыночную конкуренцию, уменьшение государственного вмешательства в экономику и социальную сферу. Либерализм и неолиберализм. Экономические воззрения 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Мизеса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Ф.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Хайека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Германская доктрина «социального рыночного хозяйства» (Л.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Эрхардт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). Теория предпринимательства и инноваций Й.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Шумпетера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Неоклассическое направление, теория рациональных ожиданий. Монетаризм. Экономическая теория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практические рекомендации монетаризма.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Причины формирования неоклассического направления и неоконсерватизм как его сущность.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Теория экономики предложения и эффект Лэффера как характеристика влияния государственной политики на уровень деловой активности.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Школа рациональных ожиданий и ее разработки в неоклассическом направлении.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Методология австрийской и неоавстрийской школ как вклад в развитие неоклассического направления.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Теоретическое обоснование концепции свободного рынка и невмешательства государства в экономику с работах Ф.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Хайека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Концепция распыленного знания Ф.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Хайека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его идея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антирационализма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Теория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ортолиберализма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» и концепция социального рыночного хозяйства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Фрайбургской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школы.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Концепция «вера экономик»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9 Монетаристская теория и методология монетаристской концепции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Ее принципиальные отличия от положений кейнсианской теории.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Особая роль денежной массы в экономике в монетаристской теории и возможные меры государственного регулирования.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11 Исследование принципиальных различий положений школы рациональных ожиданий и монетаристской концепцией.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В какой стране возникло неолиберальное направление в форме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ордолиберализма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США;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Германия;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Франция;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Англия.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Укажите определяющий фактор ежегодного предложения денег согласно монетаристской концепции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темп ожидаемой инфляции;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темп роста доходов населения;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среднегодовой темп роста валового национального продукта;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темп роста занятости.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Укажите исходный принцип экономического учения Ф.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Хайека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поддержание государством темпов экономического роста;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государственное регулирование цен;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неприемлемость бюджетной политики перераспределения;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снижение налогов для стимулирования экономики и занятости.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рекомендации в области налоговой реформы сторонников теории «экономики предложения»: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повышение налогообложения по всем видам доходов;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понижение ставки налогов с предпринимателей;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повышение налогов на предпринимателей;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отмена налогов с предпринимателей.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Укажите исследователей, не относящихся к неолиберальному направлению: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Эрхардт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Кейнс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Укажите тип хозяйства по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Ойкену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, не относящийся к идеальному: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центрально управляемое;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свободное рыночное хозяйство;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смешанное (реальное) хозяйство;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Укажите объяснение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нестабильности в экономике: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объективные факторы, присущие капиталистическому способу производства;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недостаточное регулирование экономики;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некомпетентное вмешательство государства в экономику;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отсутствие протекционизма во внешней политике;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Неолиберализм как современное направление в экономической науке и практике хозяйственной деятельности. Принцип саморегулирования как альтернатива кейнсианству.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Разработки Лондонской школы как одного из центров неолиберализма.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3 Разработки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Фрайбургской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школы как одного из центров неолиберализма.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Разработки Чикагской школы как одного из центров неолиберализма.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Ортолиберализм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» («средний путь») как западногерманская доктрина неолиберализма. «Школа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Сочетание свободы рынка и справедливого распределения прибыли по принципу «социального выравнивания» в концепции «социального рыночного хозяйства».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Концепция «экономического гуманизма»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как «третий путь» организации экономической жизни.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Приоритет свободы человека и идея «спонтанного порядка» в неолиберальной концепции Ф.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Хайека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9 Проблема информации и ограниченности человеческого знания в неолиберальной концепции Ф.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Хайека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Неоконсервативное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направление неоклассицизма: монетаризм и теория экономики предложения.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>Тема 4.4. Развитие экономической теории и методологии в эпоху регулируемой рыночной экономики. Экономическая мысль России в ХХ веке: Организационно-производственная школа А.В. Чаянова, теория «длинных волн» Н.Д. Кондратьева, разработки концепции оптимального планирования, противоречия переходного периода в экономике.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i/>
          <w:sz w:val="24"/>
          <w:szCs w:val="24"/>
        </w:rPr>
        <w:t>Содержание темы.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Экономические платформы партий и общественных движений России в начале XX века. Идеи построения социализма. Организационно-производственная школа А.В. Чаянова. Теория «длинных волн» Н.Д. Кондратьева. Концепция рыночного равновесия и финансовой стабилизации Л.Н. Юровского. Экономико-математические разработки оптимального планирования в трудах Е. Слуцкого, В. Немчинова, В. Новожилова, Л. Канторовича. Дискуссии о создании многоукладной экономики в период «перестройки». Монетаристские концепции в период проведения рыночных реформ. Экономическая политика России в начале XXI века и переход к V и VI</w:t>
      </w: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технологическим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укладам.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Основные социально-экономические идеи общественных и политических движений в России начала XX века.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Альтернативность концепции А.В. Чаянова для развития аграрного сектора.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Вклад Н.Д. Кондратьева в мировую экономическую науку и его концепция народнохозяйственного планирования.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Теория больших циклов экономической конъюнктуры и длинных волнах в экономике Н.Д. Кондратьева и ее современное значение.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Исследование экономико-математических методов оптимального планирования в трудах российских ученых и их вклад в мировую науку.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Вклад в развитие экономической теории Е.Е. Слуцкого как одного из основателей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праксеологии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, анализ поведения потребителей при изменении доходов и товарных цен.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Вклад в развитие экономической теории В.С. Немчинова в области экономической кибернетики, эконометрики, моделирования расширенного воспроизводства.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Вклад в развитие экономической теории В.В. Новожилова в области эффективности капитальных вложений при тождестве эффектов, цен и государственного регулирования.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Вклад в развитие экономической теории Л.В. Канторовича в области линейного программирования и оптимального</w:t>
      </w:r>
      <w:r w:rsidR="005F30FF">
        <w:rPr>
          <w:rStyle w:val="FontStyle31"/>
          <w:rFonts w:ascii="Times New Roman" w:hAnsi="Times New Roman" w:cs="Times New Roman"/>
          <w:sz w:val="24"/>
          <w:szCs w:val="24"/>
        </w:rPr>
        <w:t xml:space="preserve"> использования производственных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ресурсов.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Противоречивый характер российских экономических реформ в конце XX – начале XXI века.</w:t>
      </w:r>
    </w:p>
    <w:p w:rsidR="005F30FF" w:rsidRDefault="005F30FF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Тестовые задания.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Укажите представителя российской экономико-математической школы: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Н.Д. Кондратьев;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Леонтьев;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А.В. Чаянов;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Новожилов.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Укажите автора теории «длинных волн» в экономике: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В.С. Немчинов;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Р.Д. Кондратьев;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Новожилов;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Л.В. Канторович.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основоположника экономической теории линейного программирования: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Л.В. Канторович;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Г.А. Фельдман;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Новожилов;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Леонтьев.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советского экономиста – Лауреата Нобелевской премии 1975 г.: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Леонтьев;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В.С. Немчинов;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Л.В. Канторович;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) В.В. Новожилов.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Методология разработок российской экономико-математической школы.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Методологический подход Л.В. Канторовича к решению проблем оптимального использования производственных ресурсов.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Развитие экономической теории В.В. Новожиловым в области эффективности капитальных вложений.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Методология организационно-производственной школы и вклад А.В. Чаянова в теорию семейно-трудового экономического хозяйства.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Мировое значение теоретических разработок Н.Д. Кондратьева в области циклического развития экономики.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Экономико-математические исследования советских экономистов: разработка В.С. Немчиновым теории плановых расчетов и общей математической методологии.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Российская экономическая мысль и особенности методологии экономической науки в период до отмены крепостного права.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Российская экономическая мысль и особенности методологии экономической науки в период после отмены крепостного права.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Российская экономическая мысль и особенности методологии экономической науки в советский период.</w:t>
      </w:r>
    </w:p>
    <w:p w:rsidR="00461980" w:rsidRPr="00C2322A" w:rsidRDefault="00461980" w:rsidP="00461980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Российская экономическая мысль и особенности методологии экономической науки в постсоветский период.</w:t>
      </w: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Default="00461980" w:rsidP="00461980">
      <w:pPr>
        <w:pStyle w:val="1"/>
        <w:sectPr w:rsidR="00461980" w:rsidSect="00412FE6">
          <w:footerReference w:type="even" r:id="rId25"/>
          <w:footerReference w:type="default" r:id="rId26"/>
          <w:pgSz w:w="11907" w:h="16840" w:code="9"/>
          <w:pgMar w:top="1134" w:right="851" w:bottom="811" w:left="1701" w:header="720" w:footer="720" w:gutter="0"/>
          <w:cols w:space="720"/>
          <w:noEndnote/>
        </w:sectPr>
      </w:pPr>
    </w:p>
    <w:p w:rsidR="005F30FF" w:rsidRDefault="005F30FF" w:rsidP="005F30F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ПРИЛОЖЕНИЕ 2</w:t>
      </w:r>
    </w:p>
    <w:p w:rsidR="00461980" w:rsidRPr="00C2322A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461980" w:rsidRDefault="00461980" w:rsidP="005F30FF">
      <w:pPr>
        <w:pStyle w:val="1"/>
        <w:ind w:firstLine="0"/>
        <w:jc w:val="center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C2322A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Оценочные средства для проведения промежуточной аттестации</w:t>
      </w:r>
    </w:p>
    <w:p w:rsidR="005F30FF" w:rsidRPr="005F30FF" w:rsidRDefault="005F30FF" w:rsidP="005F30FF">
      <w:pPr>
        <w:spacing w:after="0"/>
        <w:rPr>
          <w:lang w:val="x-none" w:eastAsia="x-none"/>
        </w:rPr>
      </w:pPr>
    </w:p>
    <w:p w:rsidR="00461980" w:rsidRPr="003D3B96" w:rsidRDefault="00461980" w:rsidP="00461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3D3B96">
        <w:rPr>
          <w:rFonts w:ascii="Times New Roman" w:hAnsi="Times New Roman" w:cs="Times New Roman"/>
          <w:b/>
          <w:sz w:val="24"/>
          <w:szCs w:val="24"/>
        </w:rPr>
        <w:t>) Планируемые результаты обучения и оценочные средства для проведения промежуточной аттестации:</w:t>
      </w:r>
    </w:p>
    <w:p w:rsidR="00461980" w:rsidRPr="003D3B96" w:rsidRDefault="00461980" w:rsidP="00461980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340"/>
        <w:gridCol w:w="9847"/>
      </w:tblGrid>
      <w:tr w:rsidR="00461980" w:rsidRPr="00CF2AD8" w:rsidTr="00412FE6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461980" w:rsidRPr="00CF2AD8" w:rsidTr="00412FE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  <w:r w:rsidRPr="00CF2AD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CF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к абстрактному мышлению, анализу, синтезу</w:t>
            </w:r>
          </w:p>
        </w:tc>
      </w:tr>
      <w:tr w:rsidR="00461980" w:rsidRPr="00CF2AD8" w:rsidTr="00412FE6">
        <w:trPr>
          <w:trHeight w:val="3343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критического анализа и оценки современных научных концепций, разработок, достижений;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правила решения методологических, методических, теоретических, научно-исследовательских и практических задач, в том числе в междисциплинарных областях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461980" w:rsidRPr="00CF2AD8" w:rsidRDefault="00461980" w:rsidP="00412F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Предмет и цели истории и методологии экономической науки. Экономическая теория как методологическая основа научных исследований.</w:t>
            </w:r>
          </w:p>
          <w:p w:rsidR="00461980" w:rsidRPr="00CF2AD8" w:rsidRDefault="00461980" w:rsidP="00412F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Кумулятивный и эволюционный подходы к истории экономической науки, особенности их методологии.</w:t>
            </w:r>
          </w:p>
          <w:p w:rsidR="00461980" w:rsidRPr="00CF2AD8" w:rsidRDefault="00461980" w:rsidP="00412F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истории экономической науки как сложная логическая конструкция, включающая подходы, парадигмы, теории, концепции, методики и инструменты исследования.</w:t>
            </w:r>
          </w:p>
          <w:p w:rsidR="00461980" w:rsidRPr="00CF2AD8" w:rsidRDefault="00461980" w:rsidP="00412F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научной абстракции и необходимость его применения в системе категориального анализа экономики.</w:t>
            </w:r>
          </w:p>
          <w:p w:rsidR="00461980" w:rsidRPr="00CF2AD8" w:rsidRDefault="00461980" w:rsidP="00412F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      </w:r>
          </w:p>
          <w:p w:rsidR="00461980" w:rsidRPr="00CF2AD8" w:rsidRDefault="00461980" w:rsidP="00412FE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1230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 анализировать современные научные подходы, приемы, принципы и методы исследований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эффективного решения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и практических задач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методы генерирования новых идей при решении исследовательских и практических задач, в том числе в междисциплинарных областях;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и теоретическую ценность полученных результатов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альтернативные варианты решения исследовательских и практических задач и оценивать потенциальные результаты реализации этих вариантов;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полученные знания в профессиональной деятельности; использовать их на междисциплинарном уровне;</w:t>
            </w:r>
          </w:p>
          <w:p w:rsidR="00461980" w:rsidRPr="00CF2AD8" w:rsidRDefault="00461980" w:rsidP="00412FE6">
            <w:pPr>
              <w:pStyle w:val="af2"/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color w:val="000000"/>
                <w:sz w:val="24"/>
                <w:szCs w:val="24"/>
              </w:rPr>
              <w:t>корректно</w:t>
            </w:r>
            <w:proofErr w:type="gramEnd"/>
            <w:r w:rsidRPr="00CF2AD8">
              <w:rPr>
                <w:color w:val="000000"/>
                <w:sz w:val="24"/>
                <w:szCs w:val="24"/>
              </w:rPr>
              <w:t xml:space="preserve"> выражать и аргументировано обосновывать положения предметной области знания;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наука и научная деятельность, ее цель и трактовки в различные исторические эпохи?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Каковы методологические основы научной деятельности и ее структура?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научными подходами и научными парадигмами?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Что представляют собой научные теории, концепции, проблемы, их развитие в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исторической ретроспективе?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в методологии науки трактуются понятия критериев, ограничений и методов экономических исследований?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методология и какова роль экономической науки в общественном развитии?</w:t>
            </w:r>
          </w:p>
          <w:p w:rsidR="00461980" w:rsidRPr="00CF2AD8" w:rsidRDefault="00461980" w:rsidP="00412F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науки подразделяются на естественные, гуманитарные, экономические, технические?</w:t>
            </w:r>
          </w:p>
          <w:p w:rsidR="00461980" w:rsidRPr="00CF2AD8" w:rsidRDefault="00461980" w:rsidP="00412FE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  <w:p w:rsidR="00461980" w:rsidRPr="00CF2AD8" w:rsidRDefault="00461980" w:rsidP="00412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5057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практическими навыками </w:t>
            </w:r>
            <w:r w:rsidRPr="00CF2AD8">
              <w:rPr>
                <w:rFonts w:eastAsia="Calibri"/>
                <w:lang w:eastAsia="en-US"/>
              </w:rPr>
              <w:t>анализа методологических проблем, возникающих при решении исследовательских и практических задач;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методами  </w:t>
            </w:r>
            <w:r w:rsidRPr="00CF2AD8">
              <w:rPr>
                <w:rFonts w:eastAsia="Calibri"/>
                <w:lang w:eastAsia="en-US"/>
              </w:rPr>
              <w:t>критического анализа и оценки современных научных достижений</w:t>
            </w:r>
            <w:r w:rsidRPr="00CF2AD8">
              <w:rPr>
                <w:color w:val="000000"/>
              </w:rPr>
              <w:t>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навыками и методиками обобщения результатов решения, экспериментальной деятельности;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оценивания значимости и практической пригодности полученных результатов;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возможностью междисциплинарного применения;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языком предметной области знания;</w:t>
            </w:r>
          </w:p>
          <w:p w:rsidR="00461980" w:rsidRPr="00CF2AD8" w:rsidRDefault="00461980" w:rsidP="00412FE6">
            <w:pPr>
              <w:pStyle w:val="af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color w:val="000000"/>
                <w:sz w:val="24"/>
                <w:szCs w:val="24"/>
              </w:rPr>
              <w:t>способами</w:t>
            </w:r>
            <w:proofErr w:type="gramEnd"/>
            <w:r w:rsidRPr="00CF2AD8">
              <w:rPr>
                <w:color w:val="000000"/>
                <w:sz w:val="24"/>
                <w:szCs w:val="24"/>
              </w:rPr>
              <w:t xml:space="preserve">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Задачи науки и система научных исследований в экономике.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Закономерности и тенденции развития экономической мысли.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как учение о системе принципов, способов организации и построения теоретической и практической деятельности.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нормативного подхода в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позитивного подхода в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системного подхода в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ситуационного подхода для анализа рисковой ситуации.</w:t>
            </w:r>
          </w:p>
          <w:p w:rsidR="00461980" w:rsidRPr="00CF2AD8" w:rsidRDefault="00461980" w:rsidP="00412FE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интеграция и дифференциация научных дисциплин?</w:t>
            </w:r>
          </w:p>
          <w:p w:rsidR="00461980" w:rsidRPr="00CF2AD8" w:rsidRDefault="00461980" w:rsidP="0041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ПК-2 – способность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:rsidR="00461980" w:rsidRPr="00CF2AD8" w:rsidRDefault="00461980" w:rsidP="00412FE6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научной абстракции и необходимость его применения в системе категориального анализа экономики.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Л.В. Канторовича.</w:t>
            </w:r>
          </w:p>
          <w:p w:rsidR="00461980" w:rsidRPr="00CF2AD8" w:rsidRDefault="00461980" w:rsidP="00412FE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      </w:r>
          </w:p>
          <w:p w:rsidR="00461980" w:rsidRPr="00CF2AD8" w:rsidRDefault="00461980" w:rsidP="00412FE6">
            <w:pPr>
              <w:tabs>
                <w:tab w:val="left" w:pos="815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:rsidR="00461980" w:rsidRPr="00CF2AD8" w:rsidRDefault="00461980" w:rsidP="00412FE6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lastRenderedPageBreak/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научными подходами и научными парадигмами?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научные теории, концепции, проблемы, их развитие в исторической ретроспективе?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Как в методологии науки трактуются понятия критериев, ограничений и методов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исследований?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методология и какова роль экономической науки в общественном развитии?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структурируется фундаментальные и прикладные, теоретические и экспериментальные исследования в экономике?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 чем принципиальное отличие нормативного и позитивного подхода в экономической науке и их видоизменение в исторической ретроспективе?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в исторической ретроспективе изменялись предмет и цель экономической науки?</w:t>
            </w:r>
          </w:p>
          <w:p w:rsidR="00461980" w:rsidRPr="00CF2AD8" w:rsidRDefault="00461980" w:rsidP="00412F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приоритетами и ориентирами в экономической науке и их развитие в различные эпохи?</w:t>
            </w:r>
          </w:p>
          <w:p w:rsidR="00461980" w:rsidRPr="00CF2AD8" w:rsidRDefault="00461980" w:rsidP="00412FE6">
            <w:pPr>
              <w:pStyle w:val="1"/>
              <w:shd w:val="clear" w:color="auto" w:fill="FFFFFF"/>
              <w:ind w:firstLine="0"/>
              <w:rPr>
                <w:rFonts w:eastAsia="Calibri"/>
                <w:i w:val="0"/>
                <w:color w:val="C00000"/>
                <w:kern w:val="24"/>
                <w:szCs w:val="24"/>
                <w:highlight w:val="yellow"/>
              </w:rPr>
            </w:pPr>
            <w:r w:rsidRPr="00CF2AD8">
              <w:rPr>
                <w:szCs w:val="24"/>
              </w:rPr>
              <w:t xml:space="preserve"> </w:t>
            </w: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CF2AD8">
              <w:rPr>
                <w:lang w:val="ru-RU"/>
              </w:rPr>
              <w:t xml:space="preserve">- </w:t>
            </w:r>
            <w:r w:rsidRPr="00CF2AD8">
              <w:t xml:space="preserve">навыками самостоятельной </w:t>
            </w:r>
            <w:r w:rsidRPr="00CF2AD8">
              <w:rPr>
                <w:lang w:val="ru-RU"/>
              </w:rPr>
              <w:t>научно-</w:t>
            </w:r>
            <w:r w:rsidRPr="00CF2AD8">
              <w:t>исследовательской работы;</w:t>
            </w:r>
          </w:p>
          <w:p w:rsidR="00461980" w:rsidRPr="00CF2AD8" w:rsidRDefault="00461980" w:rsidP="00412FE6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lang w:val="ru-RU"/>
              </w:rPr>
            </w:pPr>
            <w:r w:rsidRPr="00CF2AD8">
              <w:rPr>
                <w:lang w:val="ru-RU"/>
              </w:rPr>
              <w:t>-</w:t>
            </w:r>
            <w:r w:rsidRPr="00CF2AD8">
              <w:t xml:space="preserve"> методикой и методологией научных исследований в сфере управления рисками и страхования;</w:t>
            </w:r>
          </w:p>
          <w:p w:rsidR="00461980" w:rsidRPr="00CF2AD8" w:rsidRDefault="00461980" w:rsidP="00412FE6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  <w:lang w:val="ru-RU"/>
              </w:rPr>
            </w:pPr>
            <w:r w:rsidRPr="00CF2AD8">
              <w:rPr>
                <w:lang w:val="ru-RU"/>
              </w:rPr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Закономерности и тенденции развития экономической методологии.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как учение о системе принципов, способов организации и построения теоретической и практической деятельности.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нормативного подхода в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позитивного подхода в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системного подхода в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Научная парадигма и ее развитие в обозримой исторической ретроспективе.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как форма научного знания, дающая целостное представление о закономерностях и существенных связях исследуемых экономических объектов, процессов и явлений.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Научная проблема как элементы методологии экономических исследований, ее проявления в различные исторические эпохи.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экономической науки и их особенности.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А.В. Чаянова.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Н.Д. Кондратьева.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Методология исследований Л.В. Канторовича.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В. Немчинова.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В. Новожилова.</w:t>
            </w:r>
          </w:p>
          <w:p w:rsidR="00461980" w:rsidRPr="00CF2AD8" w:rsidRDefault="00461980" w:rsidP="00412FE6">
            <w:pPr>
              <w:pStyle w:val="1"/>
              <w:shd w:val="clear" w:color="auto" w:fill="FFFFFF"/>
              <w:rPr>
                <w:rFonts w:eastAsia="Calibri"/>
                <w:szCs w:val="24"/>
                <w:highlight w:val="yellow"/>
                <w:lang w:val="ru-RU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представлять результаты проведенного исследования научному сообществу в виде статьи или доклада</w:t>
            </w: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и понятия, связанные с проведением научного исследования;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 и методологию исследований, используемых в экономике;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 и правила представления результатов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проведенного исследования научному сообществу в виде статьи или доклада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нормативный метод макроэкономических исследований в законах Хаммурапи и учении Конфуция.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эмпирический вариант дифференциации издержек в цене товара в трактате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Каутильи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Артхашастра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микроэкономика и теоретические воззрения Платона и Аристотеля на товарно-денежные отношения.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микроэкономические исследования в трудах древнеримских исследователей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Катона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Варрона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Колумеллы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схоластические и канонические воззрения и применение нормативного метода в экономике европейского средневековья.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Коран как основной источник экономической мысли мусульманского средневековья; научные взгляды Ибн-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идеи утопического социализма в работах Т. Мора и Т. Кампанеллы.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России и нормативный метод в сочинениях «Домострой» и «Правительница».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сфера обращения и национальное богатство в учениях меркантилистов.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активный денежный баланс и активный торговый баланс в учениях меркантилистов.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номиналистическая, металлическая и количественная теория денег в учениях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меркантилистов.</w:t>
            </w:r>
          </w:p>
          <w:p w:rsidR="00461980" w:rsidRPr="00CF2AD8" w:rsidRDefault="00461980" w:rsidP="00412FE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роль «Новоторгового устава» А.Л.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Ордина-Нащекина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сочинений В.Н. Татищева в обеспечении активного торгового баланса.</w:t>
            </w:r>
          </w:p>
          <w:p w:rsidR="00461980" w:rsidRPr="00CF2AD8" w:rsidRDefault="00461980" w:rsidP="00412FE6">
            <w:pPr>
              <w:pStyle w:val="af"/>
              <w:widowControl/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adjustRightInd/>
              <w:spacing w:after="0"/>
              <w:ind w:left="142"/>
              <w:rPr>
                <w:rFonts w:eastAsia="Calibri"/>
                <w:i/>
                <w:color w:val="C00000"/>
                <w:kern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элементы научной статьи или доклада; 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полученные в ходе проведенного научного исследования результаты в профессиональной деятельности; использовать их на междисциплинарном уровне;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приобретать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 в области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представления результатов проведенного исследования научному сообществу в виде статьи или доклада;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Почему предметом изучения в древневосточной экономической мысли была макроэкономика?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Какие экономические функции возлагались на государство согласно древневосточным историческим документам?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Методологическая трактовка древневосточных автором относительно частной собственности и социального неравенства.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Теоретические подходы древнегреческих мыслителей к решению экономических проблем.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Какие рекомендации давали древнеримские авторы относительно решения проблем организации частного хозяйства?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заключается нормативный подход в средневековой экономической мысли, во взглядах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канонистов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Трактовки Фомы Аквинского в толковании справедливости в обмене и справедливости в распределении, понимании богатства и частной собственности.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экономического развития и его трактовки на разных исторических этапах согласно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Хальдуну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цены, торговой прибыли, денег, процента в теории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утопического социализма в экономических воззрениях Томаса Мора 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Кампанеллы.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  <w:p w:rsidR="00461980" w:rsidRPr="00CF2AD8" w:rsidRDefault="00461980" w:rsidP="00412FE6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практическими навыками использования элементов </w:t>
            </w:r>
            <w:r w:rsidRPr="00CF2AD8">
              <w:rPr>
                <w:color w:val="000000"/>
              </w:rPr>
              <w:lastRenderedPageBreak/>
              <w:t>научного исследования на других дисциплинах, на занятиях в аудитории и на практике;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демонстрации умения анализировать ситуацию в ходе научного исследования;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методами проведения научного исследования;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оценивания значимости и практической пригодности полученных в ходе научного исследования результатов;</w:t>
            </w:r>
          </w:p>
          <w:p w:rsidR="00461980" w:rsidRPr="00CF2AD8" w:rsidRDefault="00461980" w:rsidP="00412FE6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возможностью междисциплинарного применения результатов научного исследования;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исследования в области экономики, практическими 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умениями и навыками их использования; 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языком предметной области знания;</w:t>
            </w:r>
          </w:p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Направления исследований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особенности методологии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средневековой экономической науки как части богословия.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особенности трактовок разделения труда, сущности и функций денег 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Ксенофонта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Платона, Аристотеля.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Китая в трудах Конфуция, в трактате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Гуань-цзы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экономические идеи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канонистов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взгляды Фомы Аквинского на разделение труда, богатство, деньги, торговую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прибыль..</w:t>
            </w:r>
            <w:proofErr w:type="gramEnd"/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на мусульманском Востоке: хозяйственные предписания Корана и взгляды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России и нормативный метод в сочинениях «Домострой» и «Правительница».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России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«Поучение» Владимира Мономаха» и Судебник Ивана III.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воззрения социалистов-утопистов: нормативный подход Томаса Мор.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воззрения социалистов-утопистов: нормативный подход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Кампанеллы.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экономической мысли древневавилонского царства в законах царя Хаммурапи.</w:t>
            </w:r>
          </w:p>
        </w:tc>
      </w:tr>
      <w:tr w:rsidR="00461980" w:rsidRPr="00CF2AD8" w:rsidTr="00412FE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ПК-5 – 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методологию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разработки проектных решений с учетом фактора неопределенности и риска;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роль сферы производства и категории стоимости как методологическая основа классической политэкономии.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роль сферы материального производства и теория трудовой стоимости в учениях У. Пети и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идеи «естественного порядка», «чистый продукт» и право собственности в трудах физиократов.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«Экономические таблицы»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межотраслевые балансовые модели «затраты-выпуск» В. Леонтьева как основа макроэкономического анализа.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закон убывающего плодородия почвы и субъективная теория стоимости в работах А. Тюрго как развитие концепции полезности.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наука в эпоху развития нерегулируемой рыночной экономики: учение о функциях рынка, экономической свободе и разделении труда как условиях роста богатства общества в трудах А. Смита.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метод логической абстракции и принцип исходной категории А. Смита в основе его модели экономического мира.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учение о капитале и его воспроизводстве в теории А. Смита.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теория распределения доходов Д. Риккардо и дифференциальная рента, их методологическое значение в эпоху промышленной революции.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концепция «трех факторов производства» и распределения доходов Ж.Б.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развитие теории стоимости.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«теория рынков» (Закон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) как методологическая основа гипотезы о полной реализации общественного продукта и бескризисного экономического роста.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«доктрина недопотребления», теория народонаселения Т.Р. Мальтуса и исследование причин ограничения экономического роста.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формирование и развитие позитивизма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Милля, противопоставление законов производства и законов распределения, необходимость вмешательства государства.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экономическая теория К. Маркса, общественно-экономические формации, теория прибавочной стоимости и развитие теории трудовой стоимости.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противопоставление капиталистического и мелкотоварного производства, отрицание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неограниченной свободной конкуренции в работах С.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П.Ж. Прудона.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«парабола Сен-Симона», «фаланга Фурье» и «трудовая единица Оуэна» как методологические новшества в учении социалистов-утопистов.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методологические</w:t>
            </w:r>
            <w:r w:rsidR="00C14DE6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маржинализма, теория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предельной полезности благ.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Лозанская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школа маржинализма, теория предельной полезности Вальраса, экономическое равновесие.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Кларка.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экономики. Теоретико-методологические основы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психологическая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 развития общества Т.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институциональном подходе, характеристика противоречия между индустрией и бизнесом, административный капитализм.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юридическое течение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«теория социальных конфликтов» Дж.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Коммонса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«деловой цикл» У.К. Митчелла и конъюнктурно-статистическое направление 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институционализме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исследование роли корпораций в экономике в работах Г.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Минза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Берля</w:t>
            </w:r>
            <w:proofErr w:type="spellEnd"/>
          </w:p>
          <w:p w:rsidR="00461980" w:rsidRPr="00CF2AD8" w:rsidRDefault="00461980" w:rsidP="00412F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развитие институциональной теории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техноструктура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», непредсказуемость массовых долгосрочных новшеств в экономике.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готовить задания, разрабатывать проектные решения и механизмы их реализации, методические и нормативные документы реализации разработанных проектов с учетом фактора неопределенности и риска;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Понимание богатства в учениях меркантилистов и способы и его преумножения.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Меркантилизм как теория и политика, монетарная и мануфактурная политика меркантилизма. Протекционизм.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Денежные теории в меркантилизме, количественная теория денег, отношение к накоплению богатства.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 экономической науки, его отличие от взглядов меркантилистов.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Трудовая теория стоимости У. Пети: «естественная цена» и «рыночная (политическая цена», соотношение цены и стоимости.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Заработная плата, рента, процент, стоимость земли в трактовке У. Пети.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«истинная стоимость» и «рыночная цена», проблема государственного регулирования цен, необходимость конкуренции.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теории трудовой стоимости У. Пети и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денег, развития промышленности и сельского хозяйства.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«естественного порядка», выдвинутая физиократами.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воззрения и методология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обоснование принципа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невмешательства государства в экономику.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Учение физиократов: богатство и его источник, теории «чистого продукта» и классов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«Экономическая таблица»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его схема общественного воспроизводства.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идеи А. Тюрго, их отличие от теории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категории полезности, спроса и предложения для определения цены.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Сущность концепции А. Смита об «экономическом человеке» и общественное разделение труда.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рынок как естественное состояние общества и двойственность его теории стоимости.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трактовка заработной платы, прибыли, ренты.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«догма Смита» и теория реализации общественного продукта.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критика государственного вмешательства в экономику, аргументы в пользу свободной международной торговли.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Общее и особенное в методологии Д. Риккардо и А. Смита. Теория трудовой стоимости Д. Риккардо.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распределения Д. Риккардо и экономическая противоположность классов капиталистического общества.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Д. Риккардо: «железный закон заработной платы», применение теории трудовой стоимости и развитие количественной теории денег.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Д. Риккардо: закон падения нормы прибыли, проблема общественно необходимого труда.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«Закон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», трудовая теория стоимости и теория стоимости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теория распределения доходов. Теория «трех факторов»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Т. Мальтус: причины бедности и закон народонаселения, теория реализации.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Т. Мальтус: установление равновесия между численностью населения и количеством потребительских благ, «железный закон заработной платы» и его связь с законом народонаселения.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Подход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 к определению стоимости, цены, доходов, денег.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Милль: т</w:t>
            </w:r>
            <w:r w:rsidR="003F519D">
              <w:rPr>
                <w:rFonts w:ascii="Times New Roman" w:hAnsi="Times New Roman" w:cs="Times New Roman"/>
                <w:sz w:val="24"/>
                <w:szCs w:val="24"/>
              </w:rPr>
              <w:t xml:space="preserve">еория кредита, влияние </w:t>
            </w:r>
            <w:proofErr w:type="gramStart"/>
            <w:r w:rsidR="003F519D"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gramEnd"/>
            <w:r w:rsidR="003F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экономическую динамику и возможность торговых кризисов.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Н.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Сениора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«теория воздержания», трактовка труда, капитала, заработной платы, прибыли.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методология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Бастиа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«теория гармонии», «закон распределения прибыли при капитализме».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Теории экономического романтизма Прудона 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отличия методологии Смита,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Мальтуса, Риккардо,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Оуэна.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доказательств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неизбежности кризисов перепроизводства при капитализме и пути решения проблемы.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классической политэкономии в трудах Ш. Фурье: «строй цивилизации» и «строй согласованности».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Отличие социалистических взглядов Р. Оуэна от взглядов других представителей утопического социализма, его теория стоимости, взгляды на деньги, обмен, частную собственность.</w:t>
            </w:r>
          </w:p>
          <w:p w:rsidR="00461980" w:rsidRPr="00CF2AD8" w:rsidRDefault="00461980" w:rsidP="00412FE6">
            <w:pPr>
              <w:pStyle w:val="af"/>
              <w:tabs>
                <w:tab w:val="left" w:pos="-567"/>
              </w:tabs>
              <w:autoSpaceDE/>
              <w:spacing w:after="0"/>
              <w:jc w:val="both"/>
              <w:rPr>
                <w:rFonts w:eastAsia="Calibri"/>
                <w:i/>
                <w:color w:val="C00000"/>
                <w:kern w:val="24"/>
                <w:highlight w:val="yellow"/>
                <w:lang w:val="ru-RU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gramEnd"/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разработки методических и нормативных документов, а также предложений и мероприятий по реализации разработанных проектов и программ в области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Физиократия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первая целостная экономическая концепция классической школы.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роль объективных законов («невидимой руки») в формировании экономических отношений.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анализ разделения труда и учение о классах.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трактовка стоимости, заработной платы, прибыли, ренты.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теория денег, капитал и его структура.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учение о воспроизводстве, «догма Смита».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Экономический либерализм А. Смита: роль свободного рынка как регулятора производства.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Эпоха промышленного переворота и ее отражение в трудах Д. Риккардо.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методологии Д. Риккардо: теория стоимости.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методологии Д. Риккардо: метод сравнительных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издерже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учение о доходах.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методологии Д. Риккардо: тенденция к снижению размеров заработной платы и прибыли, номинальная и реальная заработная плата.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«Закон рынков» Ж.Б.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обоснование бескризисного развития экономики.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теоретических проблем классической школа в трудах Н.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Сениора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Бастиа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Г. Кэрри.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к анализу экономики в сочетании с традиционными положениями в разработках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метод исследований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Милля: Теория стоимости, проблема кредита и денег, теория доходов.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Анализ капиталистического производства в трудах К. Маркса.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Предмет и методология исследований К. Маркса: проблема товара и денег, учение о прибавочной стоимости.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Марксистская теория: учение о доходах, о капитале, его накоплении и воспроизводстве.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взгляды социалистов-утопистов, предпосылки возникновения и общая характеристика.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экономики свободной конкуренции с трудах Ш. Фурье, К. Сен-Симона, З. Оуэна.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Российская антикрепостническая экономическая мысль: программа реформ А.Н. Радищева.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реформаторские проекты М.М. Сперанского.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мысль России: проект Н.С.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создании государственного банка и учреждении крестьянского кооперативного банка.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сценарий Н.С. Тургенева о переходе к фермерству с расширением сферы государственных кредитов и займов.</w:t>
            </w:r>
          </w:p>
          <w:p w:rsidR="00461980" w:rsidRPr="00CF2AD8" w:rsidRDefault="00461980" w:rsidP="00412FE6">
            <w:pPr>
              <w:pStyle w:val="af"/>
              <w:tabs>
                <w:tab w:val="left" w:pos="-567"/>
              </w:tabs>
              <w:autoSpaceDE/>
              <w:spacing w:after="0"/>
              <w:jc w:val="both"/>
              <w:rPr>
                <w:lang w:val="ru-RU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ПК-13 – способность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терминологию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, основное содержание, методологию и методику преподаваемой экономической дисциплины в рамках существующих программ и учебно-методических материалов; </w:t>
            </w:r>
          </w:p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теоретические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основы и основные педагогические технологии преподавания экономических дисциплин;</w:t>
            </w:r>
          </w:p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современные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методы и методики преподавания;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методологические</w:t>
            </w:r>
            <w:r w:rsidR="00432B5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маржинализма, теория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предельной полезности благ.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Лозанская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школа маржинализма, теория предельной полезности Вальраса, экономическое равновесие.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Кларка.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экономики. Теоретико-методологические основы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психологическая теория развития общества Т.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институциональном подходе, характеристика противоречия между индустрией и бизнесом, административный капитализм.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юридическое течение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«теория социальных конфликтов» Дж.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Коммонса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«деловой цикл» У.К. Митчелла и конъюнктурно-статистическое направление 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институционализме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исследование роли корпораций в экономике в работах Г.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Минза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Берля</w:t>
            </w:r>
            <w:proofErr w:type="spellEnd"/>
          </w:p>
          <w:p w:rsidR="00461980" w:rsidRPr="00CF2AD8" w:rsidRDefault="00461980" w:rsidP="00412F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развитие институциональной теории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техноструктура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», непредсказуемость массовых долгосрочных новшеств в экономике.</w:t>
            </w:r>
          </w:p>
          <w:p w:rsidR="00461980" w:rsidRPr="00CF2AD8" w:rsidRDefault="00461980" w:rsidP="00412FE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применять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современные методы и методики преподавания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Ф. Листом классической политэкономии и его отношение к концепциям фритредерства и протекционизма.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схем развития экономики Ф. Листа, В.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Рошера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Гильдебранда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Бюхера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критерию периодизации.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абстракции в методологии старой, новой и новейшей исторической школы.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Роль государства в концепции новой исторической школы. Концепция «государственного социализма» как «третий путь».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«Идеальный тип хозяйства» в теории М. Вебера и роль протестантской этики в формировании «европейского промышленного капитализма».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Смена классической политической экономики теорией маржинализма и роль маржинализма в современной экономической науке.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«Теория вменения»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Менгера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природа возникновения стоимости (ценности) экономических благ. Таблица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Менгера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О.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Бем-Беверка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стоимости (ценности) и принцип убывающей полезности. «Теория ожидания».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Модели макроэкономического равновесия Л. Вальраса и типы экономики, разработка В. Парето проблемы общественного благосостояния.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А. Маршалла и новизна определения рыночной цены в его трактовке.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теория А. Маршалла: теория спроса, предложения, цен, доходов, эластичность спроса и предложения.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предельной производительности факторов производства и концепция предпринимательской прибыли Дж. Б. Кларка.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способностью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к осуществлению педагогического процесса на основе выбора и применения современных методов и методик преподавания в области специальных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 xml:space="preserve">Первый и второй законы Г. </w:t>
            </w:r>
            <w:proofErr w:type="spellStart"/>
            <w:r w:rsidRPr="00CF2AD8">
              <w:t>Госсена</w:t>
            </w:r>
            <w:proofErr w:type="spellEnd"/>
            <w:r w:rsidRPr="00CF2AD8">
              <w:t xml:space="preserve"> как математическая интерпретация основных принципов теории предельной полезности.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 xml:space="preserve">Превращение математики из метода изложения в метод исследования в работах У. </w:t>
            </w:r>
            <w:proofErr w:type="spellStart"/>
            <w:r w:rsidRPr="00CF2AD8">
              <w:t>Джевонса</w:t>
            </w:r>
            <w:proofErr w:type="spellEnd"/>
            <w:r w:rsidRPr="00CF2AD8">
              <w:t>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Исторический характер распределения и противопоставление законов распределения законам производства в работах Дж. Милля.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«Идеальный тип хозяйства» в теории М. Вебера.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Исследование применения метода абстракции в методологии старой, новой и новейшей исторической школы.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Концепция «государственного социализма» как «третий путь» в методологии новой исторической школы.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Научное значение моделей макроэкономического равновесия Л. Вальраса.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Начало неоклассической политэкономии в работах А. Маршалла: основы микроэкономики.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Концепция эластичности спроса А. Маршалла как элемент механизма рыночного формирования цен.</w:t>
            </w:r>
          </w:p>
          <w:p w:rsidR="00461980" w:rsidRPr="00CF2AD8" w:rsidRDefault="00461980" w:rsidP="00412FE6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Теория предельной производительности факторов производства и концепция предпринимательской прибыли Дж. Б. Кларка.</w:t>
            </w:r>
          </w:p>
          <w:p w:rsidR="00461980" w:rsidRPr="00CF2AD8" w:rsidRDefault="00461980" w:rsidP="00412FE6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«экономики знаний»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Друкера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ситуационный подход к управлению в бизнесе.</w:t>
            </w:r>
          </w:p>
          <w:p w:rsidR="00461980" w:rsidRPr="00CF2AD8" w:rsidRDefault="00461980" w:rsidP="00412FE6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Теории качества жизни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Тоффлера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1980" w:rsidRPr="00CF2AD8" w:rsidRDefault="00461980" w:rsidP="00412FE6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концепции прогрессивного индустриального общества Р. Арона.</w:t>
            </w:r>
          </w:p>
          <w:p w:rsidR="00461980" w:rsidRPr="00CF2AD8" w:rsidRDefault="00461980" w:rsidP="00412FE6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постиндустриального общества Д. Белла и изменения в технико-экономической, культурной и политической сфере.</w:t>
            </w:r>
          </w:p>
          <w:p w:rsidR="00461980" w:rsidRPr="00CF2AD8" w:rsidRDefault="00461980" w:rsidP="00412FE6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детерминизм как основа методологии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неоинституционализма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Хейлбронера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об особой миссии научно-технической интеллигенции как «авангарда будущего общества».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ПК-14 – способность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принципы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>, технологию  и требования к разработке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теорема Р.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Коуза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независимости оптимального решения компании от распределения прав собственности, связь транзакционных издержек и технологий с оптимальными размерами фирмы, проблемы «внешних эффектов».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макроэкономическая нестабильность, совокупный спрос и роль государственной политики по регулированию экономики в трудах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концепция эффективного спроса в экономической теории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влияние сбережений на сокращение производства, занятости, инвестиций.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концепция мультипликатора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фактора усиления спроса в результате воздействия инвестиций на рост доходов.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динамический макроэкономический анализ 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неокейнсианском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направлении, система «мультипликатор-акселератор» и моделирование экономической динамики с учетом накопления и потребления.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неолиберализм и социальное рыночное хозяйство (Л.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Эрхард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), альтернативные меры государственного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вмешательства в экономику.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монетаризм как неоклассическое направление (Чикагская школа), отказ от активного вмешательства государства в экономику, регулирование инфляции, денежно-кредитная политика.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экономики предложения А. Лэффера, приоритет инструментария рынка над государственным регулированием в экономике. Кривая Лэффера.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 Канторовича.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Причины формирования неоклассического направления и неоконсерватизм как его сущность.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экономики предложения и эффект Лэффера как характеристика влияния государственной политики на уровень деловой активности.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Школа рациональных ожиданий и ее разработки в неоклассическом направлении.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австрийской и неоавстрийской школ как вклад в развитие неоклассического направления.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Теоретическое обоснование концепции свободного рынка и невмешательства государства в экономику с работах Ф.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Хайека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Концепция распыленного знания Ф.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Хайека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его идея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антирационализма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и концепция социального рыночного хозяйства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«вера экономик»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Монетаристская теория и методология монетаристской концепции М.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Фридмена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Ее принципиальные отличия от положений кейнсианской теории.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Особая роль денежной массы в экономике в монетаристской теории и возможные меры государственного регулирования.</w:t>
            </w:r>
          </w:p>
          <w:p w:rsidR="00461980" w:rsidRPr="00CF2AD8" w:rsidRDefault="00461980" w:rsidP="00412FE6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принципиальных различий положений школы рациональных ожиданий и монетаристской концепцией.</w:t>
            </w:r>
          </w:p>
          <w:p w:rsidR="00461980" w:rsidRPr="00CF2AD8" w:rsidRDefault="00461980" w:rsidP="00412FE6">
            <w:pPr>
              <w:pStyle w:val="af"/>
              <w:widowControl/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adjustRightInd/>
              <w:spacing w:after="0"/>
              <w:ind w:left="360"/>
              <w:rPr>
                <w:rFonts w:eastAsia="Calibri"/>
                <w:i/>
                <w:color w:val="C00000"/>
                <w:kern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разрабатывать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использовать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программы и учебно-методические материалы в учебном процессе;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Монополистическая конкуренция и модель Э. Чемберлена.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Соотношение уровня цен и объемов производства на конкурентном рынке, монополистическом рынке и рынке монополистической конкуренции.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Принципиальные отличия теории монополистической конкуренции Э. Чемберлена и теории несовершенной конкуренции Дж. Робинсон.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Взгляды П.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Самуэльсона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на положительные и отрицательные аспекты воздействия олигополии на общественное развитие.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«Уравновешивающие силы монополии» Дж.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последствия деятельности крупных монополий.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Предмет и методология экономической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Кейнсианская трактовка экономических категорий «кризис», «безработица», «совокупный спрос», «процент», «деньги».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«Основной психологический закон»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экономическая роль государства.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Экономическое равновесие: нарушение равновесия, причины и последствия.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Функциональная зависимость инвестиций, занятости, потреблением и доходами у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Кейнсианская экономическая политика и меры государственного регулирования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Шведская модель «государства всеобщего благоденствия» и проблемы регулирования экономики.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Политика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дирижизма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по Франции: концепция «гармонизированного роста», индикативное планирование.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экономических циклов А.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Хансена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механизм действия мультипликатора и акселератора в кумулятивном процессе.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Антициклическое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регулирование.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Теория Р.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Харрода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: статика и динамика, роль «капитального коэффициента» в определении темпов роста.</w:t>
            </w:r>
          </w:p>
          <w:p w:rsidR="00461980" w:rsidRPr="00CF2AD8" w:rsidRDefault="00461980" w:rsidP="00412FE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Методологические различия неоклассической 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неокейнсианской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теории. Неоклассический синтез.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Причины формирования неоклассического направления и неоконсерватизм как его сущность.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экономики предложения и эффект Лэффера как характеристика влияния государственной политики на уровень деловой активности.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Школа рациональных ожиданий и ее разработки в неоклассическом направлении.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австрийской и неоавстрийской школ как вклад в развитие неоклассического направления.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Теоретическое обоснование концепции свободного рынка и невмешательства государства в экономику с работах Ф.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Хайека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распыленного знания Ф.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Хайека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его идея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антирационализма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и концепция социального рыночного хозяйства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«вера экономик»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Монетаристская теория и методология монетаристской концепции М.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Фридмена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Ее принципиальные отличия от положений кейнсианской теории.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Особая роль денежной массы в экономике в монетаристской теории и возможные меры государственного регулирования.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Исследование принципиальных различий положений школы рациональных ожиданий и </w:t>
            </w: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монетаристской концепцией.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Основные социально-экономические идеи общественных и политических движений в России начала XX века.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Альтернативность концепции А.В. Чаянова для развития аграрного сектора.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Н.Д. Кондратьева в мировую экономическую науку и его концепция народнохозяйственного планирования.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больших циклов экономической конъюнктуры и длинных волнах в экономике Н.Д. Кондратьева и ее современное значение.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экономико-математических методов оптимального планирования в трудах российских ученых и их вклад в мировую науку.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Вклад в развитие экономической теории Е.Е. Слуцкого как одного из основателей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праксеологии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анализ поведения потребителей при изменении доходов и товарных цен.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В.С. Немчинова в области экономической кибернетики, эконометрики, моделирования расширенного воспроизводства.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В.В. Новожилова в области эффективности капитальных вложений при тождестве эффектов, цен и государственного регулирования.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Вклад в развитие экономической теории Л.В. Канторовича в области линейного программирования и оптимального использования </w:t>
            </w:r>
            <w:proofErr w:type="gram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производственных  ресурсов</w:t>
            </w:r>
            <w:proofErr w:type="gram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Противоречивый характер российских экономических реформ в конце XX – начале XXI века.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461980" w:rsidRPr="00CF2AD8" w:rsidTr="00412FE6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1980" w:rsidRPr="00CF2AD8" w:rsidRDefault="00461980" w:rsidP="00412FE6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CF2AD8">
              <w:rPr>
                <w:rFonts w:eastAsia="Calibri"/>
                <w:sz w:val="24"/>
                <w:szCs w:val="24"/>
              </w:rPr>
              <w:t>навыками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разработки учебных планов, программ и методического обеспечения для преподавания экономических дисциплин в профессиональных образовательных организациях, </w:t>
            </w:r>
            <w:r w:rsidRPr="00CF2AD8">
              <w:rPr>
                <w:rFonts w:eastAsia="Calibri"/>
                <w:sz w:val="24"/>
                <w:szCs w:val="24"/>
              </w:rPr>
              <w:lastRenderedPageBreak/>
              <w:t>образовательных организациях высшего образования, дополнительного профессионального образования.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1980" w:rsidRPr="00CF2AD8" w:rsidRDefault="00461980" w:rsidP="0041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Направления исследований для зачета с оценкой: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Кейнсианская экономическая политика и ее доминирование в первой половине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Проблема занятости и безработицы в экономической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критика «закона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«эффективного спроса»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анализ склонности к потреблению и сбережению.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Парадокс роста сбережений, инвестиции как главный фактор совокупных расходов у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 процента как центральная категория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«предпочтение ликвидности».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Концепция мультипликатора в кейнсианской теории как показателя эффективности государственного регулирования экономики.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Исследование методологии экономических теорий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неокейнсианства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неоклассический синтез.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Принцип акселератора как выражение зависимости прироста инвестиций от прироста доходов и влияние роста доходов и потребительского спроса на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рост инвестиций в производство.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Неолиберализм как современное направление в экономической науке и практике хозяйственной деятельности. Принцип саморегулирования как альтернатива кейнсианству.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Разработки Лондонской школы как одного из центров неолиберализма.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 как одного из центров неолиберализма.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Разработки Чикагской школы как одного из центров неолиберализма.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(«средний путь») как западногерманская доктрина неолиберализма. «Школа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Сочетание свободы рынка и справедливого распределения прибыли по принципу «социального выравнивания» в концепции «социального рыночного хозяйства».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«экономического гуманизма»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как «третий путь» организации экономической жизни.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Приоритет свободы человека и идея «спонтанного порядка» в неолиберальной концепции Ф.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Хайека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Проблема информации и ограниченности человеческого знания в неолиберальной концепции Ф.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Хайека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Неоконсервативное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направление неоклассицизма: монетаризм и теория экономики предложения.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разработок российской экономико-математической школы.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Методологический подход Л.В. Канторовича к решению проблем оптимального </w:t>
            </w: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производственных ресурсов.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экономической теории В.В. Новожиловым в области эффективности капитальных вложений.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организационно-производственной школы и вклад А.В. Чаянова в теорию семейно-трудового экономического хозяйства.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Мировое значение теоретических разработок Н.Д. Кондратьева в области циклического развития экономики.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Экономико-математические исследования советских экономистов: разработка В.С. Немчиновым теории плановых расчетов и общей математической методологии.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период до отмены крепостного права.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период после отмены крепостного права.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советский период.</w:t>
            </w:r>
          </w:p>
          <w:p w:rsidR="00461980" w:rsidRPr="00CF2AD8" w:rsidRDefault="00461980" w:rsidP="00412FE6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постсоветский период.</w:t>
            </w:r>
          </w:p>
          <w:p w:rsidR="00461980" w:rsidRPr="00CF2AD8" w:rsidRDefault="00461980" w:rsidP="00412F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</w:tbl>
    <w:p w:rsidR="00461980" w:rsidRPr="003D3B96" w:rsidRDefault="00461980" w:rsidP="0046198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  <w:sectPr w:rsidR="00461980" w:rsidRPr="003D3B96" w:rsidSect="00412FE6">
          <w:footerReference w:type="even" r:id="rId27"/>
          <w:footerReference w:type="default" r:id="rId28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:rsidR="00461980" w:rsidRPr="003D3B96" w:rsidRDefault="00461980" w:rsidP="00461980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3D3B96">
        <w:rPr>
          <w:rFonts w:ascii="Times New Roman" w:hAnsi="Times New Roman" w:cs="Times New Roman"/>
          <w:b/>
          <w:sz w:val="24"/>
          <w:szCs w:val="24"/>
        </w:rPr>
        <w:t>) Порядок проведения промежуточной аттестации, показатели и критерии оценивания:</w:t>
      </w:r>
    </w:p>
    <w:p w:rsidR="00461980" w:rsidRPr="003D3B96" w:rsidRDefault="00461980" w:rsidP="00461980">
      <w:pPr>
        <w:spacing w:after="0" w:line="240" w:lineRule="auto"/>
        <w:ind w:firstLine="720"/>
        <w:jc w:val="both"/>
        <w:rPr>
          <w:rStyle w:val="FontStyle31"/>
          <w:b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3D3B96">
        <w:rPr>
          <w:rStyle w:val="FontStyle16"/>
          <w:b w:val="0"/>
          <w:sz w:val="24"/>
          <w:szCs w:val="24"/>
        </w:rPr>
        <w:t xml:space="preserve">Б1.Б.04 История и методология экономической науки </w:t>
      </w:r>
      <w:r w:rsidRPr="003D3B96">
        <w:rPr>
          <w:rFonts w:ascii="Times New Roman" w:hAnsi="Times New Roman" w:cs="Times New Roman"/>
          <w:sz w:val="24"/>
          <w:szCs w:val="24"/>
        </w:rPr>
        <w:t xml:space="preserve">включает теоретические вопросы, позволяющие оценить уровень усвоения обучающимися знаний, творческие задания и направления научных исследований, выявляющие степень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 с оценкой.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Зачет с оценкой по данной дисциплине проводится в устной форме по билетам для зачета, каждый из которых включает один теоретический вопроса, одно творческое задание и доклад по выбранному направлению научного исследования. 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Style w:val="FontStyle31"/>
          <w:sz w:val="24"/>
          <w:szCs w:val="24"/>
        </w:rPr>
      </w:pPr>
    </w:p>
    <w:p w:rsidR="00461980" w:rsidRPr="00432B5C" w:rsidRDefault="00461980" w:rsidP="00461980">
      <w:pPr>
        <w:spacing w:after="0" w:line="240" w:lineRule="auto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432B5C">
        <w:rPr>
          <w:rStyle w:val="FontStyle31"/>
          <w:rFonts w:ascii="Times New Roman" w:hAnsi="Times New Roman" w:cs="Times New Roman"/>
          <w:sz w:val="24"/>
          <w:szCs w:val="24"/>
        </w:rPr>
        <w:t>Для проведения зачета с оценкой предусмотрен следующий перечень теоретических вопросов: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Предмет и цели истории и методологии экономической науки. Экономическая теория как методологическая основа научных исследований.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Кумулятивный и эволюционный подходы к истории экономической науки, особенности их методологии.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Методология истории экономической науки как сложная логическая конструкция, включающая подходы, парадигмы, теории, концепции, методики и инструменты исследования.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 научной абстракции и необходимость его применения в системе категориального анализа экономики.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нормативный метод макроэкономических исследований в законах Хаммурапи и учении Конфуция.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эмпирический вариант дифференциации издержек в цене товара в трактате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Каутильи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Артхашастра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микроэкономика и теоретические воззрения Платона и Аристотеля на товарно-денежные отношения.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микроэкономические исследования в трудах древнеримских исследователей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схоластические и канонические воззрения и применение нормативного метода в экономике европейского средневековья.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Коран как основной источник экономической мысли мусульманского средневековья; научные взгляды Ибн-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идеи утопического социализма в работах Т. Мора и Т. Кампанеллы.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России и нормативный метод в сочинениях «Домострой» и «Правительница».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сфера обращения и национальное богатство в учениях меркантилистов.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активный денежный баланс и активный торговый баланс в учениях меркантилистов.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Экономическая наука в эпоху развития нерегулируемой рыночной экономики: номиналистическая, металлическая и количественная теория денег в учениях меркантилистов.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роль «Новоторгового устава» А.Л.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Ордина-Нащекина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сочинений В.Н. Татищева в обеспечении активного торгового баланса.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роль сферы производства и категории стоимости как методологическая основа классической политэкономии.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роль сферы материального производства и теория трудовой стоимости в учениях У. Пети и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развитие идеи «естественного порядка», «чистый продукт» и право собственности в трудах физиократов.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«Экономические таблицы»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межотраслевые балансовые модели «затраты-выпуск» В. Леонтьева как основа макроэкономического анализа.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закон убывающего плодородия почвы и субъективная теория стоимости в работах А. Тюрго как развитие концепции полезности.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учение о функциях рынка, экономической свободе и разделении труда как условиях роста богатства общества в трудах А. Смита.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метод логической абстракции и принцип исходной категории А. Смита в основе его модели экономического мира.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учение о капитале и его воспроизводстве в теории А. Смита.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теория распределения доходов Д. Риккардо и дифференциальная рента, их методологическое значение в эпоху промышленной революции.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концепция «трех факторов производства» и распределения доходов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развитие теории стоимости.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«теория рынков» (Закон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 как методологическая основа гипотезы о полной реализации общественного продукта и бескризисного экономического роста.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«доктрина недопотребления», теория народонаселения Т.Р. Мальтуса и исследование причин ограничения экономического роста.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формирование и развитие позитивизма в работах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Милля, противопоставление законов производства и законов распределения, необходимость вмешательства государства.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экономическая теория К. Маркса, общественно-экономические формации, теория прибавочной стоимости и развитие теории трудовой стоимости.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противопоставление капиталистического и мелкотоварного производства, отрицание неограниченной свободной конкуренции в работах С.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П.Ж. Прудона.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Экономическая наука в эпоху развития нерегулируемой рыночной экономики: «парабола Сен-Симона», «фаланга Фурье» и «трудовая единица Оуэна» как методологические новшества в учении социалистов-утопистов.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методологические </w:t>
      </w:r>
      <w:r w:rsidR="00432B5C">
        <w:rPr>
          <w:rFonts w:ascii="Times New Roman" w:hAnsi="Times New Roman" w:cs="Times New Roman"/>
          <w:sz w:val="24"/>
          <w:szCs w:val="24"/>
        </w:rPr>
        <w:t>принципы маржинализма, теория</w:t>
      </w:r>
      <w:r w:rsidRPr="003D3B96">
        <w:rPr>
          <w:rFonts w:ascii="Times New Roman" w:hAnsi="Times New Roman" w:cs="Times New Roman"/>
          <w:sz w:val="24"/>
          <w:szCs w:val="24"/>
        </w:rPr>
        <w:t xml:space="preserve"> предельной полезности благ.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Лозаннская школа маржинализма, теория предельной полезности Вальраса, экономическое равновесие.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Дж.Б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Кларка.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экономики. Теоретико-методологические основы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психологическая теория развития общества Т.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в институциональном подходе, характеристика противоречия между индустрией и бизнесом, административный капитализм.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юридическое течение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«теория социальных конфликтов»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«деловой цикл» У.К. Митчелла и конъюнктурно-статистическое направление в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институционализме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исследование роли корпораций в экономике в работах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развитие институциональной теории в работах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Дж.К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техноструктура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непредсказуемость массовых долгосрочных новшеств в экономике.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теорема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Коуза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 независимости оптимального решения компании от распределения прав собственности, связь транзакционных издержек и технологий с оптимальными размерами фирмы, проблемы «внешних эффектов».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макроэкономическая нестабильность, совокупный спрос и роль государственной политики по регулированию экономики в трудах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концепция эффективного спроса в экономической теории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влияние сбережений на сокращение производства, занятости, инвестиций.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концепция мультипликатора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фактора усиления спроса в результате воздействия инвестиций на рост доходов.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Экономическая наука в эпоху регулируемой рыночной экономики: динамический макроэкономический анализ в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неокейнсианском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направлении, система «мультипликатор-акселератор» и моделирование экономической динамики с учетом накопления и потребления.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неолиберализм и социальное рыночное хозяйство (Л.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Эрхард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), альтернативные меры государственного вмешательства в экономику.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монетаризм как неоклассическое направление (Чикагская школа), отказ от активного вмешательства государства в экономику, регулирование инфляции, денежно-кредитная политика.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экономики предложения А. Лэффера, приоритет инструментария рынка над государственным регулированием в экономике. Кривая Лэффера.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 Канторовича.</w:t>
      </w:r>
    </w:p>
    <w:p w:rsidR="00461980" w:rsidRPr="003D3B96" w:rsidRDefault="00461980" w:rsidP="00432B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</w:r>
    </w:p>
    <w:p w:rsidR="00461980" w:rsidRPr="003D3B96" w:rsidRDefault="00461980" w:rsidP="00461980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Показатели и критерии зачета с оценкой: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61980" w:rsidRPr="003D3B96" w:rsidRDefault="00461980" w:rsidP="00461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61980" w:rsidRPr="003D3B96" w:rsidRDefault="00461980" w:rsidP="0046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ПРИЛОЖЕНИЕ 3</w:t>
      </w:r>
    </w:p>
    <w:p w:rsidR="00C14DE6" w:rsidRDefault="00C14DE6" w:rsidP="00C14D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AE0">
        <w:rPr>
          <w:rFonts w:ascii="Times New Roman" w:hAnsi="Times New Roman" w:cs="Times New Roman"/>
          <w:b/>
        </w:rPr>
        <w:t>Методические рекомендации по подготовке доклада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результатам исследований</w:t>
      </w:r>
    </w:p>
    <w:p w:rsidR="00A47A63" w:rsidRPr="003A0AE0" w:rsidRDefault="00A47A63" w:rsidP="00A47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Доклад - публичное сообщение, представляющее собой развернутое изложение на определенную тему, вид самостоятельной работы, который способствует приобретению новых знаний, формированию важных научно-исследовательских умений и навыков, расширяет познавательные интересы, приучает критически мыслить. 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Подготовка доклада предполагает следующие этапы: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 во-первых, определение цели доклада;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-во-вторых, подбор для доклада необходимого материала из литературных источников;</w:t>
      </w:r>
    </w:p>
    <w:p w:rsidR="00A47A63" w:rsidRPr="003A0AE0" w:rsidRDefault="00432B5C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в-третьих, </w:t>
      </w:r>
      <w:r w:rsidR="00A47A63" w:rsidRPr="003A0AE0">
        <w:rPr>
          <w:rFonts w:ascii="Times New Roman" w:hAnsi="Times New Roman" w:cs="Times New Roman"/>
        </w:rPr>
        <w:t>составление плана доклада, распределение собранного материала в необходимой логической последовательности;</w:t>
      </w:r>
    </w:p>
    <w:p w:rsidR="00A47A63" w:rsidRPr="003A0AE0" w:rsidRDefault="00432B5C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-в-четвертых, </w:t>
      </w:r>
      <w:r w:rsidR="00A47A63" w:rsidRPr="003A0AE0">
        <w:rPr>
          <w:rFonts w:ascii="Times New Roman" w:hAnsi="Times New Roman" w:cs="Times New Roman"/>
        </w:rPr>
        <w:t>композиционное оформление доклада в виде машинописного текста и электронной презентации;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 в-пятых, заучивание, запоминание текста машинописного доклада;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- в-шестых, репетиция, т.е. произнесение доклада с одновременной демонстрацией презентации. 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Доклад состоит из трех частей: вступление, основная часть и заключение.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Вступление включает формулировку темы доклада, актуальность выбранной темы, анализ литературных источников.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Основная часть предполагает глубокое раскрытие сути затронутой темы. В основной части необходимо представить достаточно данных для того, чтобы слушатели заинтересовались темой и проявили желание ознакомиться с материалами. При этом содержание основной части рекомендуется раскрывать с применением наглядных пособий, </w:t>
      </w:r>
      <w:proofErr w:type="gramStart"/>
      <w:r w:rsidRPr="003A0AE0">
        <w:rPr>
          <w:rFonts w:ascii="Times New Roman" w:hAnsi="Times New Roman" w:cs="Times New Roman"/>
        </w:rPr>
        <w:t>аудио-визуальных</w:t>
      </w:r>
      <w:proofErr w:type="gramEnd"/>
      <w:r w:rsidRPr="003A0AE0">
        <w:rPr>
          <w:rFonts w:ascii="Times New Roman" w:hAnsi="Times New Roman" w:cs="Times New Roman"/>
        </w:rPr>
        <w:t xml:space="preserve"> и визуальных материалов. Изложение материала должно быть связным, последовательным, доказательным. Способ изложения материала для выступления должен носить конспективный или тезисный характер. 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В заключении подводятся итоги, формулируются главные выводы и подчеркивается значение рассмотренной проблемы, предлагаются самые важные практические рекомендации. </w:t>
      </w:r>
    </w:p>
    <w:p w:rsidR="00A47A63" w:rsidRPr="003A0AE0" w:rsidRDefault="00A47A63" w:rsidP="00A47A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Объем машинописного текста доклада должен быть рассчитан на произнесение доклада в течение 7 -10 минут (3-5 машинописных листа текста с докладом).</w:t>
      </w:r>
      <w:r w:rsidRPr="003A0AE0">
        <w:rPr>
          <w:rFonts w:ascii="Times New Roman" w:hAnsi="Times New Roman" w:cs="Times New Roman"/>
          <w:color w:val="000000"/>
        </w:rPr>
        <w:t xml:space="preserve"> </w:t>
      </w:r>
    </w:p>
    <w:p w:rsidR="00AA280A" w:rsidRPr="00195F72" w:rsidRDefault="00AA280A" w:rsidP="001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280A" w:rsidRPr="00195F72" w:rsidSect="00195F72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4A" w:rsidRDefault="00846F4A">
      <w:pPr>
        <w:spacing w:after="0" w:line="240" w:lineRule="auto"/>
      </w:pPr>
      <w:r>
        <w:separator/>
      </w:r>
    </w:p>
  </w:endnote>
  <w:endnote w:type="continuationSeparator" w:id="0">
    <w:p w:rsidR="00846F4A" w:rsidRDefault="008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E6" w:rsidRDefault="00412FE6" w:rsidP="00412FE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2FE6" w:rsidRDefault="00412FE6" w:rsidP="00412FE6">
    <w:pPr>
      <w:pStyle w:val="a6"/>
      <w:ind w:right="360"/>
    </w:pPr>
  </w:p>
  <w:p w:rsidR="00412FE6" w:rsidRDefault="00412F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E6" w:rsidRDefault="00412FE6" w:rsidP="00412FE6">
    <w:pPr>
      <w:pStyle w:val="a6"/>
      <w:ind w:right="360"/>
    </w:pPr>
  </w:p>
  <w:p w:rsidR="00412FE6" w:rsidRDefault="00412FE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E6" w:rsidRDefault="00412FE6" w:rsidP="00412FE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2FE6" w:rsidRDefault="00412FE6" w:rsidP="00412FE6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E6" w:rsidRDefault="00412FE6" w:rsidP="00412FE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4A" w:rsidRDefault="00846F4A">
      <w:pPr>
        <w:spacing w:after="0" w:line="240" w:lineRule="auto"/>
      </w:pPr>
      <w:r>
        <w:separator/>
      </w:r>
    </w:p>
  </w:footnote>
  <w:footnote w:type="continuationSeparator" w:id="0">
    <w:p w:rsidR="00846F4A" w:rsidRDefault="0084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0CB"/>
    <w:multiLevelType w:val="hybridMultilevel"/>
    <w:tmpl w:val="29B8F23C"/>
    <w:lvl w:ilvl="0" w:tplc="A7B08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51179C"/>
    <w:multiLevelType w:val="hybridMultilevel"/>
    <w:tmpl w:val="E2127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F59"/>
    <w:multiLevelType w:val="hybridMultilevel"/>
    <w:tmpl w:val="F544E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3B04FF"/>
    <w:multiLevelType w:val="hybridMultilevel"/>
    <w:tmpl w:val="79AAD3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4F541F"/>
    <w:multiLevelType w:val="hybridMultilevel"/>
    <w:tmpl w:val="AE6CF8D8"/>
    <w:lvl w:ilvl="0" w:tplc="3C8A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45108B"/>
    <w:multiLevelType w:val="hybridMultilevel"/>
    <w:tmpl w:val="B2F4F2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8663D8"/>
    <w:multiLevelType w:val="hybridMultilevel"/>
    <w:tmpl w:val="63A09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50AE5"/>
    <w:multiLevelType w:val="hybridMultilevel"/>
    <w:tmpl w:val="365CF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1F17A7"/>
    <w:multiLevelType w:val="hybridMultilevel"/>
    <w:tmpl w:val="C622C0AE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761EE7"/>
    <w:multiLevelType w:val="hybridMultilevel"/>
    <w:tmpl w:val="8140E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D066E2"/>
    <w:multiLevelType w:val="hybridMultilevel"/>
    <w:tmpl w:val="4C1E8A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F85A37"/>
    <w:multiLevelType w:val="hybridMultilevel"/>
    <w:tmpl w:val="8BB2D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C5665C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802DDC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DF33B8"/>
    <w:multiLevelType w:val="hybridMultilevel"/>
    <w:tmpl w:val="C8C6D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D3BCB"/>
    <w:multiLevelType w:val="hybridMultilevel"/>
    <w:tmpl w:val="3CD8A9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B636421"/>
    <w:multiLevelType w:val="hybridMultilevel"/>
    <w:tmpl w:val="0A5A6C58"/>
    <w:lvl w:ilvl="0" w:tplc="0419000F">
      <w:start w:val="1"/>
      <w:numFmt w:val="decimal"/>
      <w:lvlText w:val="%1."/>
      <w:lvlJc w:val="left"/>
      <w:pPr>
        <w:tabs>
          <w:tab w:val="num" w:pos="569"/>
        </w:tabs>
        <w:ind w:left="5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9"/>
        </w:tabs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9"/>
        </w:tabs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9"/>
        </w:tabs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9"/>
        </w:tabs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9"/>
        </w:tabs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9"/>
        </w:tabs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9"/>
        </w:tabs>
        <w:ind w:left="6329" w:hanging="180"/>
      </w:pPr>
    </w:lvl>
  </w:abstractNum>
  <w:abstractNum w:abstractNumId="20">
    <w:nsid w:val="7B6E105C"/>
    <w:multiLevelType w:val="hybridMultilevel"/>
    <w:tmpl w:val="94B0B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E1708A4"/>
    <w:multiLevelType w:val="hybridMultilevel"/>
    <w:tmpl w:val="E9A84E3A"/>
    <w:lvl w:ilvl="0" w:tplc="5AD07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636070"/>
    <w:multiLevelType w:val="hybridMultilevel"/>
    <w:tmpl w:val="E6EC82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0"/>
  </w:num>
  <w:num w:numId="10">
    <w:abstractNumId w:val="3"/>
  </w:num>
  <w:num w:numId="11">
    <w:abstractNumId w:val="21"/>
  </w:num>
  <w:num w:numId="12">
    <w:abstractNumId w:val="7"/>
  </w:num>
  <w:num w:numId="13">
    <w:abstractNumId w:val="19"/>
  </w:num>
  <w:num w:numId="14">
    <w:abstractNumId w:val="20"/>
  </w:num>
  <w:num w:numId="15">
    <w:abstractNumId w:val="2"/>
  </w:num>
  <w:num w:numId="16">
    <w:abstractNumId w:val="11"/>
  </w:num>
  <w:num w:numId="17">
    <w:abstractNumId w:val="9"/>
  </w:num>
  <w:num w:numId="18">
    <w:abstractNumId w:val="17"/>
  </w:num>
  <w:num w:numId="19">
    <w:abstractNumId w:val="5"/>
  </w:num>
  <w:num w:numId="20">
    <w:abstractNumId w:val="4"/>
  </w:num>
  <w:num w:numId="21">
    <w:abstractNumId w:val="0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2C"/>
    <w:rsid w:val="000A678D"/>
    <w:rsid w:val="00195F72"/>
    <w:rsid w:val="002A0868"/>
    <w:rsid w:val="002C7F02"/>
    <w:rsid w:val="003C5161"/>
    <w:rsid w:val="003F519D"/>
    <w:rsid w:val="00412FE6"/>
    <w:rsid w:val="00423655"/>
    <w:rsid w:val="00432B5C"/>
    <w:rsid w:val="00461980"/>
    <w:rsid w:val="005F30FF"/>
    <w:rsid w:val="00706380"/>
    <w:rsid w:val="00846F4A"/>
    <w:rsid w:val="00966813"/>
    <w:rsid w:val="00A47A63"/>
    <w:rsid w:val="00AA280A"/>
    <w:rsid w:val="00AB6534"/>
    <w:rsid w:val="00C10ECF"/>
    <w:rsid w:val="00C14DE6"/>
    <w:rsid w:val="00C35E74"/>
    <w:rsid w:val="00DB3284"/>
    <w:rsid w:val="00E07472"/>
    <w:rsid w:val="00E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535A4-B79B-4A2C-B591-DA9627BB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461980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61980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46198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6198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461980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95F72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AA280A"/>
    <w:rPr>
      <w:color w:val="0000FF" w:themeColor="hyperlink"/>
      <w:u w:val="single"/>
    </w:rPr>
  </w:style>
  <w:style w:type="character" w:customStyle="1" w:styleId="10">
    <w:name w:val="Заголовок 1 Знак"/>
    <w:aliases w:val=" Знак Знак"/>
    <w:basedOn w:val="a0"/>
    <w:link w:val="1"/>
    <w:rsid w:val="00461980"/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61980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619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4619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4619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Style1">
    <w:name w:val="Style1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6198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46198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46198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46198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6198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46198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6198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46198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46198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6198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6198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6198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46198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46198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461980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461980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6198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46198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461980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461980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461980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461980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46198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46198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461980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46198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46198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461980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46198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461980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46198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461980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461980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461980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461980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46198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461980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461980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461980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46198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461980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4619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46198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46198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4619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619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61980"/>
  </w:style>
  <w:style w:type="table" w:styleId="a9">
    <w:name w:val="Table Grid"/>
    <w:basedOn w:val="a1"/>
    <w:uiPriority w:val="59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461980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461980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46198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46198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46198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461980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461980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461980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461980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461980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46198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c">
    <w:name w:val="Emphasis"/>
    <w:qFormat/>
    <w:rsid w:val="00461980"/>
    <w:rPr>
      <w:i/>
      <w:iCs/>
    </w:rPr>
  </w:style>
  <w:style w:type="character" w:customStyle="1" w:styleId="apple-style-span">
    <w:name w:val="apple-style-span"/>
    <w:basedOn w:val="a0"/>
    <w:rsid w:val="00461980"/>
  </w:style>
  <w:style w:type="paragraph" w:styleId="ad">
    <w:name w:val="Plain Text"/>
    <w:basedOn w:val="a"/>
    <w:link w:val="ae"/>
    <w:rsid w:val="004619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46198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4619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6198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ody Text"/>
    <w:basedOn w:val="a"/>
    <w:link w:val="af0"/>
    <w:rsid w:val="0046198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4619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3"/>
    <w:basedOn w:val="a"/>
    <w:link w:val="34"/>
    <w:rsid w:val="0046198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46198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List"/>
    <w:basedOn w:val="a"/>
    <w:rsid w:val="00461980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461980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46198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2">
    <w:name w:val="Body Text 2"/>
    <w:basedOn w:val="a"/>
    <w:link w:val="23"/>
    <w:rsid w:val="004619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4619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note text"/>
    <w:basedOn w:val="a"/>
    <w:link w:val="af3"/>
    <w:rsid w:val="0046198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461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4619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Normal (Web)"/>
    <w:basedOn w:val="a"/>
    <w:uiPriority w:val="99"/>
    <w:unhideWhenUsed/>
    <w:rsid w:val="0046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461980"/>
    <w:rPr>
      <w:b/>
      <w:bCs/>
      <w:shd w:val="clear" w:color="auto" w:fill="FFFFFF"/>
    </w:rPr>
  </w:style>
  <w:style w:type="character" w:customStyle="1" w:styleId="1610pt">
    <w:name w:val="Основной текст (16) + 10 pt"/>
    <w:aliases w:val="Не полужирный"/>
    <w:uiPriority w:val="99"/>
    <w:rsid w:val="00461980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uiPriority w:val="99"/>
    <w:rsid w:val="00461980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2pt2">
    <w:name w:val="Основной текст + 12 pt2"/>
    <w:aliases w:val="Курсив45"/>
    <w:uiPriority w:val="99"/>
    <w:rsid w:val="0046198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uiPriority w:val="99"/>
    <w:locked/>
    <w:rsid w:val="00461980"/>
    <w:rPr>
      <w:b/>
      <w:bCs/>
      <w:shd w:val="clear" w:color="auto" w:fill="FFFFFF"/>
    </w:rPr>
  </w:style>
  <w:style w:type="paragraph" w:customStyle="1" w:styleId="121">
    <w:name w:val="Подпись к таблице (12)1"/>
    <w:basedOn w:val="a"/>
    <w:link w:val="12"/>
    <w:uiPriority w:val="99"/>
    <w:rsid w:val="00461980"/>
    <w:pPr>
      <w:shd w:val="clear" w:color="auto" w:fill="FFFFFF"/>
      <w:spacing w:after="0" w:line="391" w:lineRule="exact"/>
      <w:ind w:firstLine="4140"/>
      <w:jc w:val="both"/>
    </w:pPr>
    <w:rPr>
      <w:b/>
      <w:bCs/>
    </w:rPr>
  </w:style>
  <w:style w:type="character" w:customStyle="1" w:styleId="610pt6">
    <w:name w:val="Подпись к таблице (6) + 10 pt6"/>
    <w:aliases w:val="Не полужирный74"/>
    <w:uiPriority w:val="99"/>
    <w:rsid w:val="00461980"/>
    <w:rPr>
      <w:rFonts w:ascii="Times New Roman" w:hAnsi="Times New Roman" w:cs="Times New Roman" w:hint="default"/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461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FollowedHyperlink"/>
    <w:uiPriority w:val="99"/>
    <w:semiHidden/>
    <w:unhideWhenUsed/>
    <w:rsid w:val="00461980"/>
    <w:rPr>
      <w:color w:val="954F72"/>
      <w:u w:val="single"/>
    </w:rPr>
  </w:style>
  <w:style w:type="paragraph" w:styleId="af9">
    <w:name w:val="annotation text"/>
    <w:basedOn w:val="a"/>
    <w:link w:val="afa"/>
    <w:semiHidden/>
    <w:rsid w:val="00461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461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461980"/>
    <w:pPr>
      <w:ind w:firstLine="567"/>
      <w:jc w:val="both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461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unhideWhenUsed/>
    <w:rsid w:val="0041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1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viewer/istoriya-ekonomicheskih-ucheniy-448853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uisrussia.ms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istoriya-ekonomicheskih-ucheniy-451641" TargetMode="External"/><Relationship Id="rId24" Type="http://schemas.openxmlformats.org/officeDocument/2006/relationships/hyperlink" Target="http://www.springer.com/referen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link.springer.com/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urait.ru/viewer/metodologiya-nauchnyh-issledovaniy-450489" TargetMode="External"/><Relationship Id="rId19" Type="http://schemas.openxmlformats.org/officeDocument/2006/relationships/hyperlink" Target="http://ecsocman.hs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69</Pages>
  <Words>21738</Words>
  <Characters>123909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Василий Нижегородов</cp:lastModifiedBy>
  <cp:revision>16</cp:revision>
  <dcterms:created xsi:type="dcterms:W3CDTF">2020-11-04T18:53:00Z</dcterms:created>
  <dcterms:modified xsi:type="dcterms:W3CDTF">2020-12-02T14:26:00Z</dcterms:modified>
</cp:coreProperties>
</file>