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2B" w:rsidRDefault="000B362B" w:rsidP="000B362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48469" cy="9537405"/>
            <wp:effectExtent l="0" t="0" r="5080" b="6985"/>
            <wp:docPr id="1" name="Рисунок 1" descr="M:\РПД - 2020 экспорт + скан\38.04.01 Экономика - Управление рисками и страхование\Сюрвей и андеррайтинг в страховании - заочники\литье18 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Сюрвей и андеррайтинг в страховании - заочники\литье18 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529" cy="95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2B" w:rsidRDefault="000B362B" w:rsidP="000B362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18030" cy="9633098"/>
            <wp:effectExtent l="0" t="0" r="0" b="6350"/>
            <wp:docPr id="2" name="Рисунок 2" descr="M:\РПД - 2020 экспорт + скан\38.04.01 Экономика - Управление рисками и страхование\Сюрвей и андеррайтинг в страховании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Сюрвей и андеррайтинг в страховании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32" cy="96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62B" w:rsidRDefault="000B362B" w:rsidP="000B362B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70474" cy="9707526"/>
            <wp:effectExtent l="0" t="0" r="6985" b="8255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94" cy="971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DC" w:rsidRPr="000D02FE" w:rsidRDefault="003426DC" w:rsidP="003426D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426DC" w:rsidRPr="000D02FE" w:rsidTr="00F73086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D02FE">
              <w:t xml:space="preserve"> </w:t>
            </w:r>
          </w:p>
          <w:p w:rsidR="003426DC" w:rsidRPr="000D02FE" w:rsidRDefault="00FC769B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="003426DC" w:rsidRPr="000D02FE">
              <w:t xml:space="preserve"> </w:t>
            </w:r>
          </w:p>
          <w:p w:rsidR="003426DC" w:rsidRPr="000D02FE" w:rsidRDefault="00FC769B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риска,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рисков;</w:t>
            </w:r>
            <w:r w:rsidR="003426DC" w:rsidRPr="000D02FE">
              <w:t xml:space="preserve"> </w:t>
            </w:r>
          </w:p>
          <w:p w:rsidR="003426DC" w:rsidRPr="000D02FE" w:rsidRDefault="00FC769B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3426DC" w:rsidRPr="000D02FE">
              <w:t xml:space="preserve"> </w:t>
            </w:r>
            <w:proofErr w:type="spellStart"/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экономическими,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отношениями,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возникающими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  <w:r w:rsidR="003426DC" w:rsidRPr="000D02FE">
              <w:t xml:space="preserve"> </w:t>
            </w:r>
          </w:p>
          <w:p w:rsidR="003426DC" w:rsidRPr="000D02FE" w:rsidRDefault="00FC769B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рисковых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событий,</w:t>
            </w:r>
            <w:r w:rsidR="003426DC" w:rsidRPr="000D02FE">
              <w:t xml:space="preserve"> </w:t>
            </w:r>
            <w:proofErr w:type="spell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раз-работка</w:t>
            </w:r>
            <w:proofErr w:type="spellEnd"/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исключению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="003426DC" w:rsidRPr="000D02FE">
              <w:t xml:space="preserve"> 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событий.</w:t>
            </w:r>
            <w:r w:rsidR="003426DC" w:rsidRPr="000D02FE">
              <w:t xml:space="preserve"> </w:t>
            </w:r>
            <w:proofErr w:type="gramEnd"/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138"/>
        </w:trPr>
        <w:tc>
          <w:tcPr>
            <w:tcW w:w="1985" w:type="dxa"/>
          </w:tcPr>
          <w:p w:rsidR="003426DC" w:rsidRPr="000D02FE" w:rsidRDefault="003426DC" w:rsidP="00F73086"/>
        </w:tc>
        <w:tc>
          <w:tcPr>
            <w:tcW w:w="7372" w:type="dxa"/>
          </w:tcPr>
          <w:p w:rsidR="003426DC" w:rsidRPr="000D02FE" w:rsidRDefault="003426DC" w:rsidP="00F73086"/>
        </w:tc>
      </w:tr>
      <w:tr w:rsidR="003426DC" w:rsidRPr="000D02FE" w:rsidTr="00F7308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D02FE"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3426DC" w:rsidRPr="000D02FE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D02FE"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426DC" w:rsidRPr="000D02FE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D02FE"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426DC" w:rsidTr="00F73086">
        <w:trPr>
          <w:trHeight w:hRule="exact" w:val="138"/>
        </w:trPr>
        <w:tc>
          <w:tcPr>
            <w:tcW w:w="1985" w:type="dxa"/>
          </w:tcPr>
          <w:p w:rsidR="003426DC" w:rsidRDefault="003426DC" w:rsidP="00F73086"/>
        </w:tc>
        <w:tc>
          <w:tcPr>
            <w:tcW w:w="7372" w:type="dxa"/>
          </w:tcPr>
          <w:p w:rsidR="003426DC" w:rsidRDefault="003426DC" w:rsidP="00F73086"/>
        </w:tc>
      </w:tr>
      <w:tr w:rsidR="003426DC" w:rsidRPr="000D02FE" w:rsidTr="00F730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D02FE">
              <w:t xml:space="preserve"> </w:t>
            </w:r>
            <w:proofErr w:type="gramEnd"/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страховании»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277"/>
        </w:trPr>
        <w:tc>
          <w:tcPr>
            <w:tcW w:w="1985" w:type="dxa"/>
          </w:tcPr>
          <w:p w:rsidR="003426DC" w:rsidRPr="000D02FE" w:rsidRDefault="003426DC" w:rsidP="00F73086"/>
        </w:tc>
        <w:tc>
          <w:tcPr>
            <w:tcW w:w="7372" w:type="dxa"/>
          </w:tcPr>
          <w:p w:rsidR="003426DC" w:rsidRPr="000D02FE" w:rsidRDefault="003426DC" w:rsidP="00F73086"/>
        </w:tc>
      </w:tr>
      <w:tr w:rsidR="003426DC" w:rsidTr="00F7308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426DC" w:rsidRPr="000D02FE" w:rsidTr="00F730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443839" w:rsidRDefault="003426DC" w:rsidP="00FC76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426DC" w:rsidRPr="000D02FE" w:rsidTr="00F730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 избранной темы научного исследования;</w:t>
            </w:r>
          </w:p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теоретическую и практическую значимость избранной темы научного исследования в области управления рисками и страхования;</w:t>
            </w:r>
          </w:p>
        </w:tc>
      </w:tr>
    </w:tbl>
    <w:p w:rsidR="003426DC" w:rsidRPr="000D02FE" w:rsidRDefault="003426DC" w:rsidP="003426DC">
      <w:pPr>
        <w:rPr>
          <w:sz w:val="0"/>
          <w:szCs w:val="0"/>
        </w:rPr>
      </w:pPr>
      <w:r w:rsidRPr="000D02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3426DC" w:rsidRPr="000D02FE" w:rsidTr="00F7308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3426DC" w:rsidRPr="000D02FE" w:rsidTr="00F7308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–навыками самостоятельной исследовательской работы;</w:t>
            </w:r>
          </w:p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3426DC" w:rsidRPr="000D02FE" w:rsidTr="00F730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443839" w:rsidRDefault="003426DC" w:rsidP="00FC76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3426DC" w:rsidRPr="000D02FE" w:rsidTr="00F73086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экономике;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3426DC" w:rsidRPr="000D02FE" w:rsidTr="00F7308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3426DC" w:rsidRPr="000D02FE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3426DC" w:rsidRPr="000D02FE" w:rsidTr="00F73086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3426DC" w:rsidRPr="000D02FE" w:rsidTr="00F730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443839" w:rsidRDefault="003426DC" w:rsidP="00FC76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</w:tbl>
    <w:p w:rsidR="003426DC" w:rsidRPr="000D02FE" w:rsidRDefault="003426DC" w:rsidP="00FC769B">
      <w:pPr>
        <w:jc w:val="both"/>
        <w:rPr>
          <w:sz w:val="0"/>
          <w:szCs w:val="0"/>
        </w:rPr>
      </w:pPr>
      <w:r w:rsidRPr="000D02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3426DC" w:rsidRPr="000D02FE" w:rsidTr="00F7308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</w:tr>
      <w:tr w:rsidR="003426DC" w:rsidRPr="000D02FE" w:rsidTr="00F730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3426DC" w:rsidRPr="000D02FE" w:rsidTr="00F7308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</w:tr>
      <w:tr w:rsidR="003426DC" w:rsidRPr="000D02FE" w:rsidTr="00F7308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443839" w:rsidRDefault="003426DC" w:rsidP="00FC769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438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3426DC" w:rsidRPr="000D02FE" w:rsidTr="00F73086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</w:t>
            </w:r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методы и методики экспертного исследования;</w:t>
            </w:r>
          </w:p>
        </w:tc>
      </w:tr>
      <w:tr w:rsidR="003426DC" w:rsidRPr="000D02FE" w:rsidTr="00F73086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3426DC" w:rsidRPr="000D02FE" w:rsidTr="00FC769B">
        <w:trPr>
          <w:trHeight w:hRule="exact" w:val="36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оценки и анализа основных финансовых инструментов, используемых на </w:t>
            </w:r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российском</w:t>
            </w:r>
            <w:proofErr w:type="gram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зарубежных финансовых рынках;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обобщения </w:t>
            </w:r>
            <w:proofErr w:type="gramStart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426DC" w:rsidRPr="000D02FE" w:rsidRDefault="00FC769B" w:rsidP="00FC7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</w:tr>
    </w:tbl>
    <w:p w:rsidR="003426DC" w:rsidRPr="000D02FE" w:rsidRDefault="003426DC" w:rsidP="003426DC">
      <w:pPr>
        <w:rPr>
          <w:sz w:val="0"/>
          <w:szCs w:val="0"/>
        </w:rPr>
      </w:pPr>
      <w:r w:rsidRPr="000D02F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365"/>
        <w:gridCol w:w="363"/>
        <w:gridCol w:w="495"/>
        <w:gridCol w:w="703"/>
        <w:gridCol w:w="641"/>
        <w:gridCol w:w="535"/>
        <w:gridCol w:w="1520"/>
        <w:gridCol w:w="1568"/>
        <w:gridCol w:w="1206"/>
      </w:tblGrid>
      <w:tr w:rsidR="003426DC" w:rsidRPr="000D02FE" w:rsidTr="00F73086">
        <w:trPr>
          <w:trHeight w:hRule="exact" w:val="285"/>
        </w:trPr>
        <w:tc>
          <w:tcPr>
            <w:tcW w:w="710" w:type="dxa"/>
          </w:tcPr>
          <w:p w:rsidR="003426DC" w:rsidRPr="000D02FE" w:rsidRDefault="003426DC" w:rsidP="00F73086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120,1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0D02FE">
              <w:t xml:space="preserve"> </w:t>
            </w:r>
          </w:p>
        </w:tc>
      </w:tr>
      <w:tr w:rsidR="003426DC" w:rsidRPr="000D02FE" w:rsidTr="00F73086">
        <w:trPr>
          <w:trHeight w:hRule="exact" w:val="138"/>
        </w:trPr>
        <w:tc>
          <w:tcPr>
            <w:tcW w:w="710" w:type="dxa"/>
          </w:tcPr>
          <w:p w:rsidR="003426DC" w:rsidRPr="000D02FE" w:rsidRDefault="003426DC" w:rsidP="00F73086"/>
        </w:tc>
        <w:tc>
          <w:tcPr>
            <w:tcW w:w="1702" w:type="dxa"/>
          </w:tcPr>
          <w:p w:rsidR="003426DC" w:rsidRPr="000D02FE" w:rsidRDefault="003426DC" w:rsidP="00F73086"/>
        </w:tc>
        <w:tc>
          <w:tcPr>
            <w:tcW w:w="426" w:type="dxa"/>
          </w:tcPr>
          <w:p w:rsidR="003426DC" w:rsidRPr="000D02FE" w:rsidRDefault="003426DC" w:rsidP="00F73086"/>
        </w:tc>
        <w:tc>
          <w:tcPr>
            <w:tcW w:w="568" w:type="dxa"/>
          </w:tcPr>
          <w:p w:rsidR="003426DC" w:rsidRPr="000D02FE" w:rsidRDefault="003426DC" w:rsidP="00F73086"/>
        </w:tc>
        <w:tc>
          <w:tcPr>
            <w:tcW w:w="710" w:type="dxa"/>
          </w:tcPr>
          <w:p w:rsidR="003426DC" w:rsidRPr="000D02FE" w:rsidRDefault="003426DC" w:rsidP="00F73086"/>
        </w:tc>
        <w:tc>
          <w:tcPr>
            <w:tcW w:w="710" w:type="dxa"/>
          </w:tcPr>
          <w:p w:rsidR="003426DC" w:rsidRPr="000D02FE" w:rsidRDefault="003426DC" w:rsidP="00F73086"/>
        </w:tc>
        <w:tc>
          <w:tcPr>
            <w:tcW w:w="568" w:type="dxa"/>
          </w:tcPr>
          <w:p w:rsidR="003426DC" w:rsidRPr="000D02FE" w:rsidRDefault="003426DC" w:rsidP="00F73086"/>
        </w:tc>
        <w:tc>
          <w:tcPr>
            <w:tcW w:w="1560" w:type="dxa"/>
          </w:tcPr>
          <w:p w:rsidR="003426DC" w:rsidRPr="000D02FE" w:rsidRDefault="003426DC" w:rsidP="00F73086"/>
        </w:tc>
        <w:tc>
          <w:tcPr>
            <w:tcW w:w="1702" w:type="dxa"/>
          </w:tcPr>
          <w:p w:rsidR="003426DC" w:rsidRPr="000D02FE" w:rsidRDefault="003426DC" w:rsidP="00F73086"/>
        </w:tc>
        <w:tc>
          <w:tcPr>
            <w:tcW w:w="1277" w:type="dxa"/>
          </w:tcPr>
          <w:p w:rsidR="003426DC" w:rsidRPr="000D02FE" w:rsidRDefault="003426DC" w:rsidP="00F73086"/>
        </w:tc>
      </w:tr>
      <w:tr w:rsidR="003426DC" w:rsidTr="00F7308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D02FE">
              <w:t xml:space="preserve"> </w:t>
            </w:r>
            <w:proofErr w:type="gramEnd"/>
          </w:p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D02FE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D02FE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426DC" w:rsidTr="00F7308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26DC" w:rsidRDefault="003426DC" w:rsidP="00F7308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</w:tr>
      <w:tr w:rsidR="003426DC" w:rsidRPr="000D02FE" w:rsidTr="00F73086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компании.</w:t>
            </w:r>
            <w:r w:rsidRPr="000D02F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/>
        </w:tc>
      </w:tr>
      <w:tr w:rsidR="003426DC" w:rsidTr="00F73086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взаимодополняющие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0D02FE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D02F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426DC" w:rsidTr="00F73086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0D02FE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Выполнение аналитических заданий (по </w:t>
            </w:r>
            <w:proofErr w:type="spellStart"/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выбран-ной</w:t>
            </w:r>
            <w:proofErr w:type="spellEnd"/>
            <w:proofErr w:type="gramEnd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D02F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426DC" w:rsidTr="00F730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3/0,75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</w:tr>
      <w:tr w:rsidR="003426DC" w:rsidRPr="000D02FE" w:rsidTr="00F7308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Сюрвей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0D02FE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/>
        </w:tc>
      </w:tr>
      <w:tr w:rsidR="003426DC" w:rsidTr="00F73086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0D02F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426DC" w:rsidTr="00F73086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исключению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отрицательных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наступления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убытков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0D02FE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426DC" w:rsidTr="00F730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3/1,25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</w:tr>
      <w:tr w:rsidR="003426DC" w:rsidTr="00F7308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</w:tr>
      <w:tr w:rsidR="003426DC" w:rsidTr="00F7308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ПК-2,ПК- 4,ПК-6,ПК-7</w:t>
            </w:r>
          </w:p>
        </w:tc>
      </w:tr>
    </w:tbl>
    <w:p w:rsidR="003426DC" w:rsidRDefault="003426DC" w:rsidP="003426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3426DC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426DC" w:rsidTr="00F73086">
        <w:trPr>
          <w:trHeight w:hRule="exact" w:val="138"/>
        </w:trPr>
        <w:tc>
          <w:tcPr>
            <w:tcW w:w="9357" w:type="dxa"/>
          </w:tcPr>
          <w:p w:rsidR="003426DC" w:rsidRDefault="003426DC" w:rsidP="00F73086"/>
        </w:tc>
      </w:tr>
      <w:tr w:rsidR="003426DC" w:rsidRPr="000D02FE" w:rsidTr="00F73086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андеррай-тинг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техно-логии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0D02FE">
              <w:t xml:space="preserve"> </w:t>
            </w:r>
            <w:proofErr w:type="gramEnd"/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426DC" w:rsidRPr="000D02FE" w:rsidTr="00F73086">
        <w:trPr>
          <w:trHeight w:hRule="exact" w:val="277"/>
        </w:trPr>
        <w:tc>
          <w:tcPr>
            <w:tcW w:w="9357" w:type="dxa"/>
          </w:tcPr>
          <w:p w:rsidR="003426DC" w:rsidRPr="000D02FE" w:rsidRDefault="003426DC" w:rsidP="00F73086"/>
        </w:tc>
      </w:tr>
      <w:tr w:rsidR="003426DC" w:rsidRPr="000D02FE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D02FE">
              <w:t xml:space="preserve"> </w:t>
            </w:r>
            <w:proofErr w:type="gramStart"/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02FE"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26DC" w:rsidTr="00F73086">
        <w:trPr>
          <w:trHeight w:hRule="exact" w:val="138"/>
        </w:trPr>
        <w:tc>
          <w:tcPr>
            <w:tcW w:w="9357" w:type="dxa"/>
          </w:tcPr>
          <w:p w:rsidR="003426DC" w:rsidRDefault="003426DC" w:rsidP="00F73086"/>
        </w:tc>
      </w:tr>
      <w:tr w:rsidR="003426DC" w:rsidRPr="000D02FE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D02FE">
              <w:t xml:space="preserve"> </w:t>
            </w:r>
          </w:p>
        </w:tc>
      </w:tr>
      <w:tr w:rsidR="003426DC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26DC" w:rsidTr="00F73086">
        <w:trPr>
          <w:trHeight w:hRule="exact" w:val="138"/>
        </w:trPr>
        <w:tc>
          <w:tcPr>
            <w:tcW w:w="9357" w:type="dxa"/>
          </w:tcPr>
          <w:p w:rsidR="003426DC" w:rsidRDefault="003426DC" w:rsidP="00F73086"/>
        </w:tc>
      </w:tr>
      <w:tr w:rsidR="003426DC" w:rsidRPr="000D02FE" w:rsidTr="00F7308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</w:p>
        </w:tc>
      </w:tr>
      <w:tr w:rsidR="003426DC" w:rsidTr="00F7308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6DC" w:rsidTr="00FC769B">
        <w:trPr>
          <w:trHeight w:hRule="exact" w:val="29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769B" w:rsidRPr="00FC769B" w:rsidRDefault="00FC769B" w:rsidP="00FC769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Тарасова, Ю. А. 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Страхование и актуарные расчеты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Ю. А. Тарасова. - 2-е изд.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- 253 с. - (Высшее образование). - ISBN 978-5-534-12819-2.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hyperlink r:id="rId10" w:anchor="page/2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https://urait.ru/viewer/strahovanie-i-aktuarnye-raschety-448351#page/2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(дата обращения: 01.09.2020).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26DC" w:rsidRDefault="00FC769B" w:rsidP="00FC76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Управление рисками и страхование: учебное пособие / В.Н. Немцев, С.Г.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Журавин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А.В. Ивлев и др.; МГТУ. – Магнитогорск: МГТУ, 2016. – 1 электрон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пт. диск (CD-ROM). – Режим доступа: </w:t>
            </w:r>
            <w:hyperlink r:id="rId11" w:history="1">
              <w:r w:rsidRPr="00FC769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https://magtu.informsystema.ru/uploader/fileUpload?name=2570.pdf&amp;show=dcatalogues/1/1130376/2570.pdf&amp;view=true</w:t>
              </w:r>
            </w:hyperlink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  <w:r w:rsidR="003426DC">
              <w:t xml:space="preserve"> </w:t>
            </w:r>
          </w:p>
        </w:tc>
      </w:tr>
      <w:tr w:rsidR="003426DC" w:rsidTr="00F73086">
        <w:trPr>
          <w:trHeight w:hRule="exact" w:val="138"/>
        </w:trPr>
        <w:tc>
          <w:tcPr>
            <w:tcW w:w="9357" w:type="dxa"/>
          </w:tcPr>
          <w:p w:rsidR="003426DC" w:rsidRDefault="003426DC" w:rsidP="00F73086"/>
        </w:tc>
      </w:tr>
      <w:tr w:rsidR="003426DC" w:rsidTr="00F730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426DC" w:rsidRPr="000D02FE" w:rsidTr="00FC769B">
        <w:trPr>
          <w:trHeight w:hRule="exact" w:val="26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C769B" w:rsidRPr="00FC769B" w:rsidRDefault="00FC769B" w:rsidP="00FC769B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Страхование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ответственный редактор А. Ю. Анисимов. - 2-е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- 218 с. - (Высшее образование). - ISBN 978-5-534-06809-2.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https://urait.ru/viewer/strahovanie-452795#page/2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</w:p>
          <w:p w:rsidR="003426DC" w:rsidRPr="000D02FE" w:rsidRDefault="00FC769B" w:rsidP="00FC76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Скамай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Л. Г. 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Страхование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Л. Г. 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Скамай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- 4-е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- 322 с. - (Высшее образование). - ISBN 978-5-534-09293-6.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1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https://urait.ru/viewer/strahovanie-449731#page/1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  <w:r w:rsidR="003426DC" w:rsidRPr="000D02FE">
              <w:t xml:space="preserve"> </w:t>
            </w:r>
          </w:p>
        </w:tc>
      </w:tr>
    </w:tbl>
    <w:p w:rsidR="003426DC" w:rsidRPr="000D02FE" w:rsidRDefault="003426DC" w:rsidP="003426D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"/>
        <w:gridCol w:w="168"/>
        <w:gridCol w:w="1845"/>
        <w:gridCol w:w="2690"/>
        <w:gridCol w:w="4338"/>
        <w:gridCol w:w="41"/>
        <w:gridCol w:w="29"/>
      </w:tblGrid>
      <w:tr w:rsidR="003426DC" w:rsidRPr="000D02FE" w:rsidTr="00FC769B">
        <w:trPr>
          <w:trHeight w:hRule="exact" w:val="80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3426D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02FE">
              <w:t xml:space="preserve"> </w:t>
            </w:r>
          </w:p>
        </w:tc>
      </w:tr>
      <w:tr w:rsidR="003426DC" w:rsidRPr="000D02FE" w:rsidTr="00FC769B">
        <w:trPr>
          <w:trHeight w:hRule="exact" w:val="138"/>
        </w:trPr>
        <w:tc>
          <w:tcPr>
            <w:tcW w:w="197" w:type="dxa"/>
            <w:gridSpan w:val="2"/>
          </w:tcPr>
          <w:p w:rsidR="003426DC" w:rsidRPr="000D02FE" w:rsidRDefault="003426DC" w:rsidP="00F73086"/>
        </w:tc>
        <w:tc>
          <w:tcPr>
            <w:tcW w:w="1845" w:type="dxa"/>
          </w:tcPr>
          <w:p w:rsidR="003426DC" w:rsidRPr="000D02FE" w:rsidRDefault="003426DC" w:rsidP="00F73086"/>
        </w:tc>
        <w:tc>
          <w:tcPr>
            <w:tcW w:w="2690" w:type="dxa"/>
          </w:tcPr>
          <w:p w:rsidR="003426DC" w:rsidRPr="000D02FE" w:rsidRDefault="003426DC" w:rsidP="00F73086"/>
        </w:tc>
        <w:tc>
          <w:tcPr>
            <w:tcW w:w="4338" w:type="dxa"/>
          </w:tcPr>
          <w:p w:rsidR="003426DC" w:rsidRPr="000D02FE" w:rsidRDefault="003426DC" w:rsidP="00F73086"/>
        </w:tc>
        <w:tc>
          <w:tcPr>
            <w:tcW w:w="70" w:type="dxa"/>
            <w:gridSpan w:val="2"/>
          </w:tcPr>
          <w:p w:rsidR="003426DC" w:rsidRPr="000D02FE" w:rsidRDefault="003426DC" w:rsidP="00F73086"/>
        </w:tc>
      </w:tr>
      <w:tr w:rsidR="003426DC" w:rsidTr="00FC769B">
        <w:trPr>
          <w:trHeight w:hRule="exact" w:val="285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426DC" w:rsidRPr="000D02FE" w:rsidTr="00FC769B">
        <w:trPr>
          <w:trHeight w:hRule="exact" w:val="1266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FC769B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Годин, А. М. Страхование: практикум / Годин А.М., Косов М.Е., Фрумина С.В., - 2-е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доп. - Москва :Дашков и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2018. - 196 с.: ISBN 978-5-394-02684-3.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электронный. - URL: </w:t>
            </w:r>
            <w:hyperlink r:id="rId14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https://znanium.com/read?id=72917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</w:t>
            </w:r>
            <w:r w:rsidR="003426DC"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426DC"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t xml:space="preserve"> </w:t>
            </w:r>
          </w:p>
        </w:tc>
      </w:tr>
      <w:tr w:rsidR="003426DC" w:rsidRPr="000D02FE" w:rsidTr="00FC769B">
        <w:trPr>
          <w:trHeight w:hRule="exact" w:val="80"/>
        </w:trPr>
        <w:tc>
          <w:tcPr>
            <w:tcW w:w="197" w:type="dxa"/>
            <w:gridSpan w:val="2"/>
          </w:tcPr>
          <w:p w:rsidR="003426DC" w:rsidRPr="000D02FE" w:rsidRDefault="003426DC" w:rsidP="00F73086"/>
        </w:tc>
        <w:tc>
          <w:tcPr>
            <w:tcW w:w="1845" w:type="dxa"/>
          </w:tcPr>
          <w:p w:rsidR="003426DC" w:rsidRPr="000D02FE" w:rsidRDefault="003426DC" w:rsidP="00F73086"/>
        </w:tc>
        <w:tc>
          <w:tcPr>
            <w:tcW w:w="2690" w:type="dxa"/>
          </w:tcPr>
          <w:p w:rsidR="003426DC" w:rsidRPr="000D02FE" w:rsidRDefault="003426DC" w:rsidP="00F73086"/>
        </w:tc>
        <w:tc>
          <w:tcPr>
            <w:tcW w:w="4338" w:type="dxa"/>
          </w:tcPr>
          <w:p w:rsidR="003426DC" w:rsidRPr="000D02FE" w:rsidRDefault="003426DC" w:rsidP="00F73086"/>
        </w:tc>
        <w:tc>
          <w:tcPr>
            <w:tcW w:w="70" w:type="dxa"/>
            <w:gridSpan w:val="2"/>
          </w:tcPr>
          <w:p w:rsidR="003426DC" w:rsidRPr="000D02FE" w:rsidRDefault="003426DC" w:rsidP="00F73086"/>
        </w:tc>
      </w:tr>
      <w:tr w:rsidR="003426DC" w:rsidRPr="000D02FE" w:rsidTr="00FC769B">
        <w:trPr>
          <w:trHeight w:hRule="exact" w:val="285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D02FE">
              <w:t xml:space="preserve"> </w:t>
            </w:r>
          </w:p>
        </w:tc>
      </w:tr>
      <w:tr w:rsidR="003426DC" w:rsidRPr="000D02FE" w:rsidTr="00FC769B">
        <w:trPr>
          <w:trHeight w:hRule="exact" w:val="277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t xml:space="preserve"> </w:t>
            </w:r>
          </w:p>
        </w:tc>
      </w:tr>
      <w:tr w:rsidR="003426DC" w:rsidRPr="000D02FE" w:rsidTr="00FC769B">
        <w:trPr>
          <w:trHeight w:hRule="exact" w:val="277"/>
        </w:trPr>
        <w:tc>
          <w:tcPr>
            <w:tcW w:w="197" w:type="dxa"/>
            <w:gridSpan w:val="2"/>
          </w:tcPr>
          <w:p w:rsidR="003426DC" w:rsidRPr="000D02FE" w:rsidRDefault="003426DC" w:rsidP="00F73086"/>
        </w:tc>
        <w:tc>
          <w:tcPr>
            <w:tcW w:w="1845" w:type="dxa"/>
          </w:tcPr>
          <w:p w:rsidR="003426DC" w:rsidRPr="000D02FE" w:rsidRDefault="003426DC" w:rsidP="00F73086"/>
        </w:tc>
        <w:tc>
          <w:tcPr>
            <w:tcW w:w="2690" w:type="dxa"/>
          </w:tcPr>
          <w:p w:rsidR="003426DC" w:rsidRPr="000D02FE" w:rsidRDefault="003426DC" w:rsidP="00F73086"/>
        </w:tc>
        <w:tc>
          <w:tcPr>
            <w:tcW w:w="4338" w:type="dxa"/>
          </w:tcPr>
          <w:p w:rsidR="003426DC" w:rsidRPr="000D02FE" w:rsidRDefault="003426DC" w:rsidP="00F73086"/>
        </w:tc>
        <w:tc>
          <w:tcPr>
            <w:tcW w:w="70" w:type="dxa"/>
            <w:gridSpan w:val="2"/>
          </w:tcPr>
          <w:p w:rsidR="003426DC" w:rsidRPr="000D02FE" w:rsidRDefault="003426DC" w:rsidP="00F73086"/>
        </w:tc>
      </w:tr>
      <w:tr w:rsidR="003426DC" w:rsidTr="00FC769B">
        <w:trPr>
          <w:trHeight w:hRule="exact" w:val="285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818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3426DC" w:rsidRDefault="003426DC" w:rsidP="00F7308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426DC">
              <w:rPr>
                <w:lang w:val="en-US"/>
              </w:rPr>
              <w:t xml:space="preserve"> </w:t>
            </w: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426DC">
              <w:rPr>
                <w:lang w:val="en-US"/>
              </w:rPr>
              <w:t xml:space="preserve"> </w:t>
            </w: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426DC">
              <w:rPr>
                <w:lang w:val="en-US"/>
              </w:rPr>
              <w:t xml:space="preserve"> </w:t>
            </w: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426DC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426DC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28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28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138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1845" w:type="dxa"/>
          </w:tcPr>
          <w:p w:rsidR="003426DC" w:rsidRDefault="003426DC" w:rsidP="00F73086"/>
        </w:tc>
        <w:tc>
          <w:tcPr>
            <w:tcW w:w="2690" w:type="dxa"/>
          </w:tcPr>
          <w:p w:rsidR="003426DC" w:rsidRDefault="003426DC" w:rsidP="00F73086"/>
        </w:tc>
        <w:tc>
          <w:tcPr>
            <w:tcW w:w="4338" w:type="dxa"/>
          </w:tcPr>
          <w:p w:rsidR="003426DC" w:rsidRDefault="003426DC" w:rsidP="00F73086"/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RPr="000D02FE" w:rsidTr="00FC769B">
        <w:trPr>
          <w:trHeight w:hRule="exact" w:val="285"/>
        </w:trPr>
        <w:tc>
          <w:tcPr>
            <w:tcW w:w="91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D02FE">
              <w:t xml:space="preserve"> </w:t>
            </w:r>
          </w:p>
        </w:tc>
      </w:tr>
      <w:tr w:rsidR="003426DC" w:rsidTr="00FC769B">
        <w:trPr>
          <w:trHeight w:hRule="exact" w:val="270"/>
        </w:trPr>
        <w:tc>
          <w:tcPr>
            <w:tcW w:w="197" w:type="dxa"/>
            <w:gridSpan w:val="2"/>
          </w:tcPr>
          <w:p w:rsidR="003426DC" w:rsidRPr="000D02FE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14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0D02FE">
              <w:t xml:space="preserve"> </w:t>
            </w:r>
          </w:p>
        </w:tc>
        <w:tc>
          <w:tcPr>
            <w:tcW w:w="4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540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43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/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RPr="00443839" w:rsidTr="00FC769B">
        <w:trPr>
          <w:trHeight w:hRule="exact" w:val="826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426DC">
              <w:rPr>
                <w:lang w:val="en-US"/>
              </w:rPr>
              <w:t xml:space="preserve"> </w:t>
            </w:r>
            <w:hyperlink r:id="rId16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FC769B" w:rsidRPr="00FC7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26DC">
              <w:rPr>
                <w:lang w:val="en-US"/>
              </w:rPr>
              <w:t xml:space="preserve"> </w:t>
            </w:r>
          </w:p>
        </w:tc>
        <w:tc>
          <w:tcPr>
            <w:tcW w:w="70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</w:tr>
      <w:tr w:rsidR="003426DC" w:rsidRPr="00443839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426DC">
              <w:rPr>
                <w:lang w:val="en-US"/>
              </w:rPr>
              <w:t xml:space="preserve"> </w:t>
            </w:r>
            <w:hyperlink r:id="rId17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FC769B" w:rsidRPr="00FC7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26DC">
              <w:rPr>
                <w:lang w:val="en-US"/>
              </w:rPr>
              <w:t xml:space="preserve"> </w:t>
            </w:r>
          </w:p>
        </w:tc>
        <w:tc>
          <w:tcPr>
            <w:tcW w:w="70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</w:tr>
      <w:tr w:rsidR="003426DC" w:rsidRPr="00443839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426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426DC">
              <w:rPr>
                <w:lang w:val="en-US"/>
              </w:rPr>
              <w:t xml:space="preserve"> </w:t>
            </w:r>
            <w:hyperlink r:id="rId18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FC769B" w:rsidRPr="00FC769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26DC">
              <w:rPr>
                <w:lang w:val="en-US"/>
              </w:rPr>
              <w:t xml:space="preserve"> </w:t>
            </w:r>
          </w:p>
        </w:tc>
        <w:tc>
          <w:tcPr>
            <w:tcW w:w="70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Pr="003426DC" w:rsidRDefault="003426DC" w:rsidP="00F73086">
            <w:pPr>
              <w:rPr>
                <w:lang w:val="en-US"/>
              </w:rPr>
            </w:pPr>
          </w:p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555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trHeight w:hRule="exact" w:val="826"/>
        </w:trPr>
        <w:tc>
          <w:tcPr>
            <w:tcW w:w="197" w:type="dxa"/>
            <w:gridSpan w:val="2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70" w:type="dxa"/>
            <w:gridSpan w:val="2"/>
          </w:tcPr>
          <w:p w:rsidR="003426DC" w:rsidRDefault="003426DC" w:rsidP="00F73086"/>
        </w:tc>
      </w:tr>
      <w:tr w:rsidR="003426DC" w:rsidTr="00FC769B">
        <w:trPr>
          <w:gridBefore w:val="1"/>
          <w:gridAfter w:val="1"/>
          <w:wBefore w:w="29" w:type="dxa"/>
          <w:wAfter w:w="29" w:type="dxa"/>
          <w:trHeight w:hRule="exact" w:val="555"/>
        </w:trPr>
        <w:tc>
          <w:tcPr>
            <w:tcW w:w="168" w:type="dxa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41" w:type="dxa"/>
          </w:tcPr>
          <w:p w:rsidR="003426DC" w:rsidRDefault="003426DC" w:rsidP="00F73086"/>
        </w:tc>
      </w:tr>
      <w:tr w:rsidR="003426DC" w:rsidTr="00FC769B">
        <w:trPr>
          <w:gridBefore w:val="1"/>
          <w:gridAfter w:val="1"/>
          <w:wBefore w:w="29" w:type="dxa"/>
          <w:wAfter w:w="29" w:type="dxa"/>
          <w:trHeight w:hRule="exact" w:val="555"/>
        </w:trPr>
        <w:tc>
          <w:tcPr>
            <w:tcW w:w="168" w:type="dxa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>
              <w:t xml:space="preserve"> </w:t>
            </w:r>
          </w:p>
        </w:tc>
        <w:tc>
          <w:tcPr>
            <w:tcW w:w="41" w:type="dxa"/>
          </w:tcPr>
          <w:p w:rsidR="003426DC" w:rsidRDefault="003426DC" w:rsidP="00F73086"/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555"/>
        </w:trPr>
        <w:tc>
          <w:tcPr>
            <w:tcW w:w="168" w:type="dxa"/>
          </w:tcPr>
          <w:p w:rsidR="003426DC" w:rsidRDefault="003426DC" w:rsidP="00F73086"/>
        </w:tc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3426DC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0D02FE">
              <w:t xml:space="preserve"> </w:t>
            </w:r>
          </w:p>
        </w:tc>
        <w:tc>
          <w:tcPr>
            <w:tcW w:w="4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26DC" w:rsidRPr="000D02FE" w:rsidRDefault="00DD4CB2" w:rsidP="00F730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FC769B" w:rsidRPr="00D170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6DC" w:rsidRPr="000D02FE">
              <w:t xml:space="preserve"> </w:t>
            </w:r>
          </w:p>
        </w:tc>
        <w:tc>
          <w:tcPr>
            <w:tcW w:w="41" w:type="dxa"/>
          </w:tcPr>
          <w:p w:rsidR="003426DC" w:rsidRPr="000D02FE" w:rsidRDefault="003426DC" w:rsidP="00F73086"/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285"/>
        </w:trPr>
        <w:tc>
          <w:tcPr>
            <w:tcW w:w="90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D02FE">
              <w:t xml:space="preserve"> </w:t>
            </w:r>
          </w:p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138"/>
        </w:trPr>
        <w:tc>
          <w:tcPr>
            <w:tcW w:w="168" w:type="dxa"/>
          </w:tcPr>
          <w:p w:rsidR="003426DC" w:rsidRPr="000D02FE" w:rsidRDefault="003426DC" w:rsidP="00F73086"/>
        </w:tc>
        <w:tc>
          <w:tcPr>
            <w:tcW w:w="4535" w:type="dxa"/>
            <w:gridSpan w:val="2"/>
          </w:tcPr>
          <w:p w:rsidR="003426DC" w:rsidRPr="000D02FE" w:rsidRDefault="003426DC" w:rsidP="00F73086"/>
        </w:tc>
        <w:tc>
          <w:tcPr>
            <w:tcW w:w="4338" w:type="dxa"/>
          </w:tcPr>
          <w:p w:rsidR="003426DC" w:rsidRPr="000D02FE" w:rsidRDefault="003426DC" w:rsidP="00F73086"/>
        </w:tc>
        <w:tc>
          <w:tcPr>
            <w:tcW w:w="41" w:type="dxa"/>
          </w:tcPr>
          <w:p w:rsidR="003426DC" w:rsidRPr="000D02FE" w:rsidRDefault="003426DC" w:rsidP="00F73086"/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270"/>
        </w:trPr>
        <w:tc>
          <w:tcPr>
            <w:tcW w:w="908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D02FE">
              <w:t xml:space="preserve"> </w:t>
            </w:r>
          </w:p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14"/>
        </w:trPr>
        <w:tc>
          <w:tcPr>
            <w:tcW w:w="908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D02FE">
              <w:t xml:space="preserve"> </w:t>
            </w:r>
          </w:p>
          <w:p w:rsidR="003426DC" w:rsidRPr="000D02FE" w:rsidRDefault="003426DC" w:rsidP="00FC769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D02FE">
              <w:t xml:space="preserve"> </w:t>
            </w:r>
            <w:r w:rsidR="00824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bookmarkStart w:id="0" w:name="_GoBack"/>
            <w:bookmarkEnd w:id="0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D02FE">
              <w:t xml:space="preserve"> </w:t>
            </w:r>
            <w:proofErr w:type="spell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D02FE">
              <w:t xml:space="preserve"> </w:t>
            </w:r>
            <w:proofErr w:type="gramStart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0D02FE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02FE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0D02FE">
              <w:t xml:space="preserve"> </w:t>
            </w:r>
          </w:p>
          <w:p w:rsidR="003426DC" w:rsidRPr="000D02FE" w:rsidRDefault="003426DC" w:rsidP="00F730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0D02FE">
              <w:t xml:space="preserve"> 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0D02FE">
              <w:t xml:space="preserve"> </w:t>
            </w:r>
          </w:p>
        </w:tc>
      </w:tr>
      <w:tr w:rsidR="003426DC" w:rsidRPr="000D02FE" w:rsidTr="00FC769B">
        <w:trPr>
          <w:gridBefore w:val="1"/>
          <w:gridAfter w:val="1"/>
          <w:wBefore w:w="29" w:type="dxa"/>
          <w:wAfter w:w="29" w:type="dxa"/>
          <w:trHeight w:hRule="exact" w:val="3786"/>
        </w:trPr>
        <w:tc>
          <w:tcPr>
            <w:tcW w:w="908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26DC" w:rsidRPr="000D02FE" w:rsidRDefault="003426DC" w:rsidP="00F73086"/>
        </w:tc>
      </w:tr>
    </w:tbl>
    <w:p w:rsidR="003426DC" w:rsidRPr="000D02FE" w:rsidRDefault="003426DC" w:rsidP="003426DC"/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1D" w:rsidRPr="00B80C1D" w:rsidRDefault="00B80C1D" w:rsidP="00B80C1D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80C1D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80C1D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B80C1D" w:rsidRPr="00B80C1D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pStyle w:val="Style6"/>
        <w:widowControl/>
        <w:ind w:firstLine="567"/>
        <w:jc w:val="both"/>
      </w:pPr>
      <w:r w:rsidRPr="00012AE8">
        <w:t xml:space="preserve">По дисциплине </w:t>
      </w:r>
      <w:r w:rsidRPr="00FC769B">
        <w:t xml:space="preserve">Б1.В.ДВ.03.02 </w:t>
      </w:r>
      <w:proofErr w:type="spellStart"/>
      <w:r w:rsidRPr="00FC769B">
        <w:t>Сюрвей</w:t>
      </w:r>
      <w:proofErr w:type="spellEnd"/>
      <w:r w:rsidRPr="00FC769B">
        <w:t xml:space="preserve"> и </w:t>
      </w:r>
      <w:proofErr w:type="spellStart"/>
      <w:r w:rsidRPr="00FC769B">
        <w:t>андеррайтинг</w:t>
      </w:r>
      <w:proofErr w:type="spellEnd"/>
      <w:r w:rsidRPr="00FC769B">
        <w:t xml:space="preserve"> в страховании</w:t>
      </w:r>
      <w:r w:rsidRPr="00012AE8">
        <w:rPr>
          <w:rStyle w:val="FontStyle21"/>
        </w:rPr>
        <w:t xml:space="preserve"> </w:t>
      </w:r>
      <w:r w:rsidRPr="00012AE8">
        <w:t xml:space="preserve">предусмотрена аудиторная и </w:t>
      </w:r>
      <w:proofErr w:type="gramStart"/>
      <w:r w:rsidRPr="00012AE8">
        <w:t>внеаудиторная самостоятельная</w:t>
      </w:r>
      <w:proofErr w:type="gramEnd"/>
      <w:r w:rsidRPr="00012AE8">
        <w:t xml:space="preserve"> работа обучающихся.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E8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  <w:proofErr w:type="gramEnd"/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 xml:space="preserve">Раздел 1: Методология оценки и анализа риска как основа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 xml:space="preserve"> страховой компании.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1.1. Понятие оценки риска, как систематического процесса выявления факторов и вида риска в процессе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Количественная и качественная оценка риска, как взаимодополняющие подсистемы страховой деятельности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Страховой риск и его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меры. Оценка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 Качественная оценка страхового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Количественная оценка страхового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4 Сущность и содержание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страховании.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Процесс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осмотр и оценка имущества, принимаемого на страхование.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Сюрвейер как аварийный комиссар, назначаемый страховой компанией.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пример имущественного страхования: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страхование авторских прав на музыкальное произведение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трахование перевозимого груза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в) 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страхование ипотечного кредита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какой группе относится квотное перестрахование: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пропорциональное перестрахование;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непропорциональное страхование;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эксцедентное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перестрахование;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какой форме осуществляется плата за страхование: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денежное возмещение;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страховые бонусы;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страховая премия;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ак называется тарифная ставка, по которой заключается договор страхования: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нетто-ставка;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брутто-ставка;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нагрузка;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ак называется форма исчисления расходов на проведение определенного вида страхования: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дисконтная карта;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экстраполяция;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интерполяция;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в) актуарная калькуляция;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Что понимается под страховым обеспечением: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отношение страховой стоимости (оценки) объекта страхования к страховой сумме;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отношение страхового тарифа к страховой сумме;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отношение страховой суммы к страховой стоимости (оценке) объекта страхования;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каком виде страхования используется термин «страховой взнос»: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имущественное страхование;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страхование ответственности;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страхование жизни;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правильное разделение расходов на обслуживание процесса страхования: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переменные, постоянные,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расходы;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аквизиционные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инкассационные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ликвидационные расходы;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операционные, финансовые, инвестиционные расходы;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название расходов, связанных с привлечением новых страхователей, заключением новых договоров страхования: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инкассационные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аквизиционные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E8">
        <w:rPr>
          <w:rFonts w:ascii="Times New Roman" w:hAnsi="Times New Roman" w:cs="Times New Roman"/>
          <w:sz w:val="24"/>
          <w:szCs w:val="24"/>
        </w:rPr>
        <w:t>в) инвестиционные;</w:t>
      </w:r>
      <w:proofErr w:type="gramEnd"/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какому виду доходов страховой компании относится возврат сумм из резерва убытков: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доходы от страховой деятельности;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доходы от финансовой деятельности;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доходы от инвестиционной деятельности.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</w:t>
      </w: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Гарантированные оценки рисков в статистических моделях страхования.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</w:t>
      </w: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Модели и задачи теории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Основные задачи теории коллективного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Рисковые ситуации на финансовых рынках. Сравнение рисковых ситуаций.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Содержание и процедура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предстраховой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Оценка потенциальных убытков или ущерба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pStyle w:val="Style14"/>
        <w:widowControl/>
        <w:ind w:firstLine="567"/>
        <w:jc w:val="both"/>
      </w:pPr>
      <w:r w:rsidRPr="00012AE8">
        <w:t xml:space="preserve">Тема </w:t>
      </w:r>
      <w:r w:rsidRPr="00012AE8">
        <w:rPr>
          <w:color w:val="000000"/>
        </w:rPr>
        <w:t xml:space="preserve">1.2. Методология анализа рисков как основа </w:t>
      </w:r>
      <w:proofErr w:type="spellStart"/>
      <w:r w:rsidRPr="00012AE8">
        <w:rPr>
          <w:color w:val="000000"/>
        </w:rPr>
        <w:t>андеррайтинга</w:t>
      </w:r>
      <w:proofErr w:type="spellEnd"/>
      <w:r w:rsidRPr="00012AE8">
        <w:rPr>
          <w:color w:val="000000"/>
        </w:rPr>
        <w:t xml:space="preserve"> страховой компании. Риск-менеджмент как система управления риском и механизм обеспечения </w:t>
      </w:r>
      <w:proofErr w:type="spellStart"/>
      <w:r w:rsidRPr="00012AE8">
        <w:rPr>
          <w:color w:val="000000"/>
        </w:rPr>
        <w:t>сюрвея</w:t>
      </w:r>
      <w:proofErr w:type="spellEnd"/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Методология анализа рисков как основа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Риск-менеджмент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как подсистема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Многолетние статистические наблюдения как основа распределения вероятности страховых случаев и актуарных расчетов.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Анализ валютных рисков при проведении внешнеторговых и валютных кредитных операций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 Анализ валютных рисков при проведении операций на фондовых и валютных биржах.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Неблагоприятная экономическая конъюнктура и деловой риск: анализ и прогнозирование.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 xml:space="preserve">7 Зоны риска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безрисковые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зоны как качественные характеристики степени (уровня) риска и методологическое значение кривой Лоренца.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 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 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 Формирование критериев риска для идентификации рисковой ситуации и классификации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80C1D" w:rsidRPr="00B80C1D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1D">
        <w:rPr>
          <w:rFonts w:ascii="Times New Roman" w:hAnsi="Times New Roman" w:cs="Times New Roman"/>
          <w:sz w:val="24"/>
          <w:szCs w:val="24"/>
        </w:rPr>
        <w:t>1</w:t>
      </w:r>
      <w:r w:rsidRPr="00B8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Что является объектом управления в </w:t>
      </w:r>
      <w:proofErr w:type="spellStart"/>
      <w:proofErr w:type="gramStart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риск-менеджменте</w:t>
      </w:r>
      <w:proofErr w:type="spellEnd"/>
      <w:proofErr w:type="gramEnd"/>
      <w:r w:rsidRPr="00B80C1D">
        <w:rPr>
          <w:rFonts w:ascii="Times New Roman" w:hAnsi="Times New Roman" w:cs="Times New Roman"/>
          <w:b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B80C1D" w:rsidRPr="00B80C1D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1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8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прогнозирование внешней обстановки</w:t>
      </w:r>
      <w:r w:rsidRPr="00B80C1D">
        <w:rPr>
          <w:rFonts w:ascii="Times New Roman" w:hAnsi="Times New Roman" w:cs="Times New Roman"/>
          <w:b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страхование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распределение риска по этапам работы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обучение и инструктирование персонала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распределение ответственности между участниками проекта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увольнение некомпетентных сотрудников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создание системы резервов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создание специальных инновационных подразделений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012AE8">
        <w:t>11</w:t>
      </w:r>
      <w:proofErr w:type="gramStart"/>
      <w:r w:rsidRPr="00012AE8">
        <w:t xml:space="preserve"> </w:t>
      </w:r>
      <w:r w:rsidRPr="00B80C1D">
        <w:rPr>
          <w:rStyle w:val="a7"/>
          <w:rFonts w:eastAsiaTheme="majorEastAsia"/>
          <w:b w:val="0"/>
        </w:rPr>
        <w:t>К</w:t>
      </w:r>
      <w:proofErr w:type="gramEnd"/>
      <w:r w:rsidRPr="00B80C1D">
        <w:rPr>
          <w:rStyle w:val="a7"/>
          <w:rFonts w:eastAsiaTheme="majorEastAsia"/>
          <w:b w:val="0"/>
        </w:rPr>
        <w:t xml:space="preserve"> какой группе методов управления рисками относится распределение инвестиций в разных отраслях и сферах деятельности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B80C1D" w:rsidRPr="00012AE8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012AE8">
        <w:rPr>
          <w:rStyle w:val="a7"/>
          <w:rFonts w:eastAsiaTheme="majorEastAsia"/>
        </w:rPr>
        <w:t>12</w:t>
      </w:r>
      <w:proofErr w:type="gramStart"/>
      <w:r w:rsidRPr="00012AE8">
        <w:rPr>
          <w:rStyle w:val="a7"/>
          <w:rFonts w:eastAsiaTheme="majorEastAsia"/>
        </w:rPr>
        <w:t xml:space="preserve"> </w:t>
      </w:r>
      <w:r w:rsidRPr="00B80C1D">
        <w:rPr>
          <w:rStyle w:val="a7"/>
          <w:rFonts w:eastAsiaTheme="majorEastAsia"/>
          <w:b w:val="0"/>
        </w:rPr>
        <w:t>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покупательной способностью, относятся</w:t>
      </w:r>
      <w:r w:rsidRPr="00012AE8">
        <w:rPr>
          <w:rStyle w:val="a7"/>
          <w:rFonts w:eastAsiaTheme="majorEastAsia"/>
        </w:rPr>
        <w:t>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авансовый риск;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 снижения финансовой устойчивости;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риск ликвидности;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инфляционный риск.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 Принятие решений о страховании и корректировка на риск.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современной организации,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тактические и стратегические аспекты.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Риск-менеджмент как подсистема стратегического менеджмента в современной организации.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Особенности оценки рисков с использованием методологии финансового анализа.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Интегрированный риск-менеджмент и критика фрагментарного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Карта рисков. Особенности идентификации и управления рисками в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7 Рисковая ситуация как инструмент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анализ поля рисков современной организации.</w:t>
      </w:r>
    </w:p>
    <w:p w:rsidR="00B80C1D" w:rsidRPr="00012AE8" w:rsidRDefault="00B80C1D" w:rsidP="00B80C1D">
      <w:pPr>
        <w:pStyle w:val="Style3"/>
        <w:widowControl/>
        <w:ind w:firstLine="567"/>
        <w:jc w:val="both"/>
        <w:outlineLvl w:val="0"/>
      </w:pPr>
      <w:r w:rsidRPr="00012AE8">
        <w:t xml:space="preserve">8 Рисковая ситуация как инструмент </w:t>
      </w:r>
      <w:proofErr w:type="spellStart"/>
      <w:r w:rsidRPr="00012AE8">
        <w:t>сюрвея</w:t>
      </w:r>
      <w:proofErr w:type="spellEnd"/>
      <w:r w:rsidRPr="00012AE8">
        <w:t>: анализ поля рисков современной организации.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 xml:space="preserve">Раздел 2: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 xml:space="preserve"> как необходимый компонент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 xml:space="preserve">Тема 2.1.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 экономические отношения, возникающие  в процессе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Системные страховые методы, приемы в прогнозировании наступления рисковых событий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Управление риском с точки зрения клиента.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Управление риском с точки зрения страховой компании.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Общие признаки расчета тарифных ставок за принятый риск.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4 Финансовые отношения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Финансовые отношения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Система прогнозирования наступления рисковых событий в страховании.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t>1</w:t>
      </w:r>
      <w:proofErr w:type="gramStart"/>
      <w:r w:rsidRPr="00012AE8">
        <w:t xml:space="preserve"> </w:t>
      </w:r>
      <w:r w:rsidRPr="00012AE8">
        <w:rPr>
          <w:spacing w:val="8"/>
        </w:rPr>
        <w:t>У</w:t>
      </w:r>
      <w:proofErr w:type="gramEnd"/>
      <w:r w:rsidRPr="00012AE8">
        <w:rPr>
          <w:spacing w:val="8"/>
        </w:rPr>
        <w:t>кажите критерии финансовой надежности страховщика: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размер собственных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аховщика;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величина страховых резервов, адекватных сумме взятых страховщиком обязательств;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эффективность размещения страховых резервов;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все ответы верны;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нет правильного ответа;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2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называется процесс передачи застрахованного риска в перестрахование: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страхование каско;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б) </w:t>
      </w:r>
      <w:proofErr w:type="spellStart"/>
      <w:r w:rsidRPr="00012AE8">
        <w:rPr>
          <w:spacing w:val="8"/>
        </w:rPr>
        <w:t>андеррайтинг</w:t>
      </w:r>
      <w:proofErr w:type="spellEnd"/>
      <w:r w:rsidRPr="00012AE8">
        <w:rPr>
          <w:spacing w:val="8"/>
        </w:rPr>
        <w:t>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цессия;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3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метод перестрахования, который характеризуется полной свободой сторон договора перестрахования: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облигаторный метод;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факультативный метод;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в) </w:t>
      </w:r>
      <w:proofErr w:type="spellStart"/>
      <w:r w:rsidRPr="00012AE8">
        <w:rPr>
          <w:spacing w:val="8"/>
        </w:rPr>
        <w:t>облигаторно-факультативный</w:t>
      </w:r>
      <w:proofErr w:type="spellEnd"/>
      <w:r w:rsidRPr="00012AE8">
        <w:rPr>
          <w:spacing w:val="8"/>
        </w:rPr>
        <w:t xml:space="preserve"> метод;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4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наименование страховых резервов, формируемых страховщиком при страховании жизни: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а) математические;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технические;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убыточные;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компенсационные;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5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 xml:space="preserve">кажите принципы размещения страховых резервов в </w:t>
      </w:r>
      <w:proofErr w:type="spellStart"/>
      <w:r w:rsidRPr="00012AE8">
        <w:rPr>
          <w:spacing w:val="8"/>
        </w:rPr>
        <w:t>андеррайтинге</w:t>
      </w:r>
      <w:proofErr w:type="spellEnd"/>
      <w:r w:rsidRPr="00012AE8">
        <w:rPr>
          <w:spacing w:val="8"/>
        </w:rPr>
        <w:t>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принцип ликвидности;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принцип рискованности вложений;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принцип диверсификации вложений;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принцип использования франшизы;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верны все ответы;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е) </w:t>
      </w:r>
      <w:proofErr w:type="gramStart"/>
      <w:r w:rsidRPr="00012AE8">
        <w:rPr>
          <w:spacing w:val="8"/>
        </w:rPr>
        <w:t>верны</w:t>
      </w:r>
      <w:proofErr w:type="gramEnd"/>
      <w:r w:rsidRPr="00012AE8">
        <w:rPr>
          <w:spacing w:val="8"/>
        </w:rPr>
        <w:t xml:space="preserve"> ответа а) и в);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6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смысл контрольной функции страхового дела: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контроль </w:t>
      </w:r>
      <w:proofErr w:type="gramStart"/>
      <w:r w:rsidRPr="00012AE8">
        <w:rPr>
          <w:spacing w:val="8"/>
        </w:rPr>
        <w:t>над</w:t>
      </w:r>
      <w:proofErr w:type="gramEnd"/>
      <w:r w:rsidRPr="00012AE8">
        <w:rPr>
          <w:spacing w:val="8"/>
        </w:rPr>
        <w:t xml:space="preserve"> деятельности государственных структур;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финансирование за счет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ахового фонда мероприятий по исключению страхового риска;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надзор над целевым формированием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ахового фонда;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7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классификацию видов страхования по форме реализации: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а) государственное, акционерное, взаимное, кооперативное, медицинское;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личное, имущественное;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личное, имущественное, страхование ответственности;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lastRenderedPageBreak/>
        <w:t>8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уровня страховой оценки по отношению к стоимости имущества: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страховое обеспечение;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страховая сумма;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страховая премия;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9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платы страхователя за услугу страховщика с единицы страховой суммы или предмета: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страховая премия;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страховая сумма;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страховой тариф;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10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организационной формы страховой защиты, при которой страхователь одновременно является членом страхового общества: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взаимное страхование;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страхование с гарантией;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страхование на равных условиях;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Модели объема рисковых ситуаций в глобальной экономике.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Вероятность разорения в модели индивидуального риска.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Асимптотические оценки страховых рисков.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Постановка задачи определения минимально допустимой страховой ставки.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5 Оценки страховых ставок.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6 Распределение суммарных страховых ставок.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 xml:space="preserve">7 Формула </w:t>
      </w:r>
      <w:proofErr w:type="spellStart"/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Поллачека-Хинчина-Беекмана</w:t>
      </w:r>
      <w:proofErr w:type="spellEnd"/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8 Приближенная формула вероятности разорения.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9 Обобщенные процессы риска при наличии больших выплат и с пакетным поступлением страховых выплат.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10 Классические процессы риска со случайными премиями.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11 Оценки для оптимального начального капитала.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Меры к исключению или снижению отрицательных последствий наступления рисковых событий как основа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Социально-экономические проблемы оценки рисков в практике страховой деятельности. Урегулирование убытков в страховой деятельности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Концепция приемлемого риска Т. Бартона, Р.М. Качалова, П.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Уокера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 Критерии страхования риска: условия приемлемости риска для страховщика, отбор рисков.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3 Особенности ценообразования в страховании, целесообразность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Методические основы расчета страховых премий: расчеты нетто-ставки и брутто-ставки.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 Посредническая деятельность в страховании: страховой агент, страховой брокер, сюрвейер.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>Процедура урегулирования убытков в страховой деятельности.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t>1</w:t>
      </w:r>
      <w:proofErr w:type="gramStart"/>
      <w:r w:rsidRPr="00012AE8">
        <w:t xml:space="preserve"> </w:t>
      </w:r>
      <w:r w:rsidRPr="00012AE8">
        <w:rPr>
          <w:spacing w:val="8"/>
        </w:rPr>
        <w:t>У</w:t>
      </w:r>
      <w:proofErr w:type="gramEnd"/>
      <w:r w:rsidRPr="00012AE8">
        <w:rPr>
          <w:spacing w:val="8"/>
        </w:rPr>
        <w:t>кажите критерии финансовой надежности страховщика: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размер собственных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аховщика;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величина страховых резервов, адекватных сумме взятых страховщиком обязательств;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эффективность размещения страховых резервов;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все ответы верны;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нет правильного ответа;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lastRenderedPageBreak/>
        <w:t>2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подразделяются договоры страхования по продолжительности их действия: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</w:t>
      </w:r>
      <w:proofErr w:type="gramStart"/>
      <w:r w:rsidRPr="00012AE8">
        <w:rPr>
          <w:spacing w:val="8"/>
        </w:rPr>
        <w:t>генеральный</w:t>
      </w:r>
      <w:proofErr w:type="gramEnd"/>
      <w:r w:rsidRPr="00012AE8">
        <w:rPr>
          <w:spacing w:val="8"/>
        </w:rPr>
        <w:t>, по срочным договорам;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краткосрочный, среднесрочный, долгосрочный;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краткосрочный, долгосрочный;</w:t>
      </w:r>
      <w:proofErr w:type="gramEnd"/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3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называется страховая акционерная компания, обслуживающая целиком или преимущественно корпоративные страховые интересы: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франшиза;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б) </w:t>
      </w:r>
      <w:proofErr w:type="spellStart"/>
      <w:r w:rsidRPr="00012AE8">
        <w:rPr>
          <w:spacing w:val="8"/>
        </w:rPr>
        <w:t>кэптив</w:t>
      </w:r>
      <w:proofErr w:type="spellEnd"/>
      <w:r w:rsidRPr="00012AE8">
        <w:rPr>
          <w:spacing w:val="8"/>
        </w:rPr>
        <w:t>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страховой фонд;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4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квалификационные требования продолжительности (опыта) работы руководителя страховой организации: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не менее 2 лет;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не менее 3 лет;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не менее 5 лет;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5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формулу, по которой вычисляется степень вероятности дефицита средств страховщика: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формула </w:t>
      </w:r>
      <w:proofErr w:type="spellStart"/>
      <w:r w:rsidRPr="00012AE8">
        <w:rPr>
          <w:spacing w:val="8"/>
        </w:rPr>
        <w:t>Коньшина</w:t>
      </w:r>
      <w:proofErr w:type="spellEnd"/>
      <w:r w:rsidRPr="00012AE8">
        <w:rPr>
          <w:spacing w:val="8"/>
        </w:rPr>
        <w:t>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формула Фишера;</w:t>
      </w:r>
    </w:p>
    <w:p w:rsidR="00B80C1D" w:rsidRPr="00012AE8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формула Лейбница;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6</w:t>
      </w:r>
      <w:proofErr w:type="gramStart"/>
      <w:r w:rsidRPr="00B80C1D">
        <w:rPr>
          <w:rStyle w:val="a7"/>
          <w:rFonts w:eastAsiaTheme="majorEastAsia"/>
          <w:b w:val="0"/>
        </w:rPr>
        <w:t xml:space="preserve"> 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покупательной способностью, относятся: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оборотный риск;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 снижения доходности;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дефляционный риск;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валютный риск.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7</w:t>
      </w:r>
      <w:proofErr w:type="gramStart"/>
      <w:r w:rsidRPr="00B80C1D">
        <w:rPr>
          <w:rStyle w:val="a7"/>
          <w:rFonts w:eastAsiaTheme="majorEastAsia"/>
          <w:b w:val="0"/>
        </w:rPr>
        <w:t xml:space="preserve"> 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вложением капитала, относятся: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риск снижения финансовой устойчивости;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риски прямых финансовых потерь;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инфляционный риск;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авансовый риск.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8 Подвид валютного риска, связанный с изменением курса валют, источником которого являются будущие операции в иностранной валюте, называется: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9 Подвид валютного риска, связанный с изменениями валютных курсов в период между заключением сделки и осуществлением платежа по ней, называется: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10 Подвид валютного риска, связанный с различиями в учете активов и пассивов фирмы в иностранной и национальной валюте, называется: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11 Риск, который не зависит от состояния рынка и является спецификой конкретной организации, называется: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а) чистым;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спекулятивным;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системным;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г) несистемным.</w:t>
      </w:r>
      <w:proofErr w:type="gramEnd"/>
    </w:p>
    <w:p w:rsidR="00B80C1D" w:rsidRPr="00B80C1D" w:rsidRDefault="00B80C1D" w:rsidP="00B80C1D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80C1D">
        <w:rPr>
          <w:rStyle w:val="a7"/>
          <w:rFonts w:eastAsiaTheme="majorEastAsia"/>
          <w:b w:val="0"/>
        </w:rPr>
        <w:lastRenderedPageBreak/>
        <w:t xml:space="preserve">12 Риск, связанный с изменениями, вызванными </w:t>
      </w:r>
      <w:proofErr w:type="spellStart"/>
      <w:r w:rsidRPr="00B80C1D">
        <w:rPr>
          <w:rStyle w:val="a7"/>
          <w:rFonts w:eastAsiaTheme="majorEastAsia"/>
          <w:b w:val="0"/>
        </w:rPr>
        <w:t>общерыночными</w:t>
      </w:r>
      <w:proofErr w:type="spellEnd"/>
      <w:r w:rsidRPr="00B80C1D">
        <w:rPr>
          <w:rStyle w:val="a7"/>
          <w:rFonts w:eastAsiaTheme="majorEastAsia"/>
          <w:b w:val="0"/>
        </w:rPr>
        <w:t xml:space="preserve"> колебаниями, и не зависящий от конкретного предприятия, называется:</w:t>
      </w:r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а) чистым;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спекулятивным;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системным;</w:t>
      </w:r>
      <w:proofErr w:type="gramEnd"/>
    </w:p>
    <w:p w:rsidR="00B80C1D" w:rsidRPr="00B80C1D" w:rsidRDefault="00B80C1D" w:rsidP="00B80C1D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г) несистемным.</w:t>
      </w:r>
      <w:proofErr w:type="gramEnd"/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Модели объема рисковых ситуаций в глобальной экономике.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Юридические основы страховой деятельности: страховой надзор и лицензирование.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Страховой договор: условия выплаты страхового возмещения и урегулирование убытков.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Структура страховой премии: элементы структуры и методическое обоснование нетто-премии по риску.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5 Особенности страхового возмещения по договорам страхования жизни.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6 Особенности страхового возмещения по договорам страхования от несчастных случаев.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7 Особенности страхового возмещения по договорам имущественного страхования.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8 Особенности страхового возмещения по договорам страхования ответственности.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9 Особенности страхового возмещения по договорам страхования ущербов от перерывов в производстве.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10 Особенности страхового возмещения по договорам страхования технических рисков.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11 Особенности страхового возмещения по договорам страхования грузоперевозок.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12 Особенности страхового возмещения по договорам страхования морских судов и ответственности перевозчика.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13 Особенности страхового возмещения по договорам автомобильного страхования.</w:t>
      </w: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ind w:firstLine="709"/>
        <w:jc w:val="both"/>
      </w:pPr>
    </w:p>
    <w:p w:rsidR="00B80C1D" w:rsidRDefault="00B80C1D" w:rsidP="00B80C1D">
      <w:pPr>
        <w:pStyle w:val="1"/>
        <w:sectPr w:rsidR="00B80C1D" w:rsidSect="00DF2558">
          <w:footerReference w:type="even" r:id="rId27"/>
          <w:footerReference w:type="default" r:id="rId28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B80C1D" w:rsidRPr="00B80C1D" w:rsidRDefault="00B80C1D" w:rsidP="00B80C1D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80C1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80C1D" w:rsidRPr="00B80C1D" w:rsidRDefault="00B80C1D" w:rsidP="00B80C1D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80C1D" w:rsidRPr="00B80C1D" w:rsidRDefault="00B80C1D" w:rsidP="00FC769B">
      <w:pPr>
        <w:pStyle w:val="1"/>
        <w:spacing w:before="0" w:beforeAutospacing="0" w:after="0" w:afterAutospacing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80C1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B80C1D" w:rsidRPr="00B80C1D" w:rsidRDefault="00B80C1D" w:rsidP="00B80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80C1D" w:rsidRPr="00012AE8" w:rsidRDefault="00B80C1D" w:rsidP="00B80C1D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B80C1D" w:rsidRPr="00012AE8" w:rsidTr="00F73086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C1D" w:rsidRPr="00012AE8" w:rsidRDefault="00B80C1D" w:rsidP="00F7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C1D" w:rsidRPr="00012AE8" w:rsidRDefault="00B80C1D" w:rsidP="00F7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C1D" w:rsidRPr="00012AE8" w:rsidRDefault="00B80C1D" w:rsidP="00F7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80C1D" w:rsidRPr="00012AE8" w:rsidTr="00F73086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ab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B80C1D" w:rsidRPr="00012AE8" w:rsidRDefault="00B80C1D" w:rsidP="00F73086">
            <w:pPr>
              <w:pStyle w:val="ab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анализа рисков как основа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как подсистема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внешнеторговых и валютных кредитных операций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операций на фондовых и валютных биржах.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клиента.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страховой компании.</w:t>
            </w:r>
          </w:p>
          <w:p w:rsidR="00B80C1D" w:rsidRPr="00012AE8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приемлемого риска Т. Бартона, Р.М. Качалова, П.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Уокера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80C1D" w:rsidRPr="00FC769B" w:rsidRDefault="00B80C1D" w:rsidP="00F730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ab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 xml:space="preserve">- обосновывать актуальность, теоретическую и практическую значимость избранной темы научного </w:t>
            </w:r>
            <w:r w:rsidRPr="00012AE8">
              <w:rPr>
                <w:sz w:val="24"/>
                <w:szCs w:val="24"/>
              </w:rPr>
              <w:lastRenderedPageBreak/>
              <w:t>исследования;</w:t>
            </w:r>
          </w:p>
          <w:p w:rsidR="00B80C1D" w:rsidRPr="00012AE8" w:rsidRDefault="00B80C1D" w:rsidP="00F73086">
            <w:pPr>
              <w:pStyle w:val="ab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80C1D" w:rsidRPr="00012AE8" w:rsidRDefault="00B80C1D" w:rsidP="00F73086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Рисковые ситуации на финансовых рынках. Сравнение рисковых ситуаций.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тактические и стратегические аспекты.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B80C1D" w:rsidRPr="00012AE8" w:rsidRDefault="00B80C1D" w:rsidP="00F7308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Постановка задачи определения минимально допустимой страховой ставки.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B80C1D" w:rsidRPr="00FC769B" w:rsidRDefault="00B80C1D" w:rsidP="00FC769B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012AE8">
              <w:t>- навыками самостоятельной научно-исследовательской работы;</w:t>
            </w:r>
          </w:p>
          <w:p w:rsidR="00B80C1D" w:rsidRPr="00012AE8" w:rsidRDefault="00B80C1D" w:rsidP="00F7308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012AE8">
              <w:t>- методикой и методологией научных исследований в сфере управления рисками и страхования;</w:t>
            </w:r>
          </w:p>
          <w:p w:rsidR="00B80C1D" w:rsidRPr="00012AE8" w:rsidRDefault="00B80C1D" w:rsidP="00F7308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012AE8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: анализ поля рисков современной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организации.</w:t>
            </w:r>
          </w:p>
          <w:p w:rsidR="00B80C1D" w:rsidRPr="00FC769B" w:rsidRDefault="00B80C1D" w:rsidP="00FC769B">
            <w:pPr>
              <w:pStyle w:val="Style3"/>
              <w:widowControl/>
              <w:numPr>
                <w:ilvl w:val="0"/>
                <w:numId w:val="7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</w:tc>
      </w:tr>
      <w:tr w:rsidR="00B80C1D" w:rsidRPr="00012AE8" w:rsidTr="00F7308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B80C1D" w:rsidRPr="00012AE8" w:rsidRDefault="00B80C1D" w:rsidP="00F730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B80C1D" w:rsidRPr="00012AE8" w:rsidRDefault="00B80C1D" w:rsidP="00F7308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внешнеторговых и валютных кредитных операций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операций на фондовых и валютных биржах.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Общие признаки расчета тарифных ставок за принятый риск.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  <w:p w:rsidR="00B80C1D" w:rsidRPr="00012AE8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в страховании, целесообразность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расчета страховых премий: расчеты нетто-ставки и брутто-ставки.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полученные в 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Рисковые ситуации на финансовых рынках. Сравнение рисковых ситуаций.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B80C1D" w:rsidRPr="00012AE8" w:rsidRDefault="00B80C1D" w:rsidP="00F73086">
            <w:pPr>
              <w:pStyle w:val="Style3"/>
              <w:widowControl/>
              <w:numPr>
                <w:ilvl w:val="0"/>
                <w:numId w:val="8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Поллачека-Хинчина-Беекмана</w:t>
            </w:r>
            <w:proofErr w:type="spellEnd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Приближенная формула вероятности разорения.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Обобщенные процессы риска при наличии больших выплат и с пакетным поступлением страховых выплат.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Классические процессы риска со случайными премиями.</w:t>
            </w:r>
          </w:p>
          <w:p w:rsidR="00B80C1D" w:rsidRPr="00FC769B" w:rsidRDefault="00B80C1D" w:rsidP="00FC769B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для оптимального начального капитала.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методами проведения научного исследования;</w:t>
            </w:r>
          </w:p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lastRenderedPageBreak/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 xml:space="preserve">способами оценивания значимости и практической </w:t>
            </w:r>
            <w:proofErr w:type="gramStart"/>
            <w:r w:rsidRPr="00012AE8">
              <w:rPr>
                <w:color w:val="000000"/>
              </w:rPr>
              <w:t>пригодности</w:t>
            </w:r>
            <w:proofErr w:type="gramEnd"/>
            <w:r w:rsidRPr="00012AE8">
              <w:rPr>
                <w:color w:val="000000"/>
              </w:rPr>
              <w:t xml:space="preserve"> полученных в ходе научного исследования результатов;</w:t>
            </w:r>
          </w:p>
          <w:p w:rsidR="00B80C1D" w:rsidRPr="00012AE8" w:rsidRDefault="00B80C1D" w:rsidP="00F7308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B80C1D" w:rsidRPr="00012AE8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B80C1D" w:rsidRPr="00012AE8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B80C1D" w:rsidRPr="00012AE8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 несчастных случаев.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ущербов от перерывов в производстве.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страхового возмещения по договорам страхования технических рисков.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Постановка задачи определения минимально допустимой страховой ставки.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B80C1D" w:rsidRPr="00012AE8" w:rsidRDefault="00B80C1D" w:rsidP="00F73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C1D" w:rsidRPr="00012AE8" w:rsidTr="00F7308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 – способность оценивать эффективность проектов с учетом фактора неопределенности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Сюрвейер как аварийный комиссар, назначаемый страховой компанией.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Сюрвейер как аварийный комиссар, назначаемый страховой компанией.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B80C1D" w:rsidRPr="00012AE8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      </w:r>
          </w:p>
          <w:p w:rsidR="00B80C1D" w:rsidRPr="00FC769B" w:rsidRDefault="00B80C1D" w:rsidP="00F7308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эффективность проектов с учетом фактора неопределенности и риска, выбирать и использовать критерии эффективности проектов в практической </w:t>
            </w:r>
            <w:r w:rsidRP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деятельности организаций;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потенциальных убытков или ущерба в процессе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FC769B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Постановка задачи определения минимально допустимой страховой ставки.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Поллачека-Хинчина-Беекмана</w:t>
            </w:r>
            <w:proofErr w:type="spellEnd"/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Приближенная формула вероятности разорения.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Обобщенные процессы риска при наличии больших выплат и с пакетным поступлением страховых выплат.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Классические процессы риска со случайными премиями.</w:t>
            </w:r>
          </w:p>
          <w:p w:rsidR="00B80C1D" w:rsidRPr="00FC769B" w:rsidRDefault="00B80C1D" w:rsidP="00FC769B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для оптимального начального капитала.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 несчастных случаев.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Особенности страхового возмещения по договорам страхования ущербов от перерывов в </w:t>
            </w: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технических рисков.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B80C1D" w:rsidRPr="00FC769B" w:rsidRDefault="00B80C1D" w:rsidP="00FC769B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</w:tc>
      </w:tr>
      <w:tr w:rsidR="00B80C1D" w:rsidRPr="00012AE8" w:rsidTr="00F7308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– способность разрабатывать стратегии поведения экономических агентов на различных рынках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FC769B">
              <w:rPr>
                <w:color w:val="000000"/>
                <w:sz w:val="24"/>
                <w:szCs w:val="24"/>
              </w:rPr>
              <w:t xml:space="preserve">роль и место корпоративных финансов в системе социально </w:t>
            </w:r>
            <w:proofErr w:type="gramStart"/>
            <w:r w:rsidRPr="00FC769B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FC769B">
              <w:rPr>
                <w:color w:val="000000"/>
                <w:sz w:val="24"/>
                <w:szCs w:val="24"/>
              </w:rPr>
              <w:t xml:space="preserve">кономических отношений и формировании социально ориентированной рыночной экономики; </w:t>
            </w:r>
          </w:p>
          <w:p w:rsidR="00B80C1D" w:rsidRPr="00FC769B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FC769B">
              <w:rPr>
                <w:color w:val="000000"/>
                <w:sz w:val="24"/>
                <w:szCs w:val="24"/>
              </w:rPr>
              <w:t>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B80C1D" w:rsidRPr="00FC769B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FC769B">
              <w:rPr>
                <w:color w:val="000000"/>
                <w:sz w:val="24"/>
                <w:szCs w:val="24"/>
              </w:rPr>
              <w:t xml:space="preserve">основные понятия </w:t>
            </w:r>
            <w:proofErr w:type="gramStart"/>
            <w:r w:rsidRPr="00FC769B">
              <w:rPr>
                <w:color w:val="000000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FC769B">
              <w:rPr>
                <w:color w:val="000000"/>
                <w:sz w:val="24"/>
                <w:szCs w:val="24"/>
              </w:rPr>
              <w:t>;</w:t>
            </w:r>
          </w:p>
          <w:p w:rsidR="00B80C1D" w:rsidRPr="00FC769B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FC769B">
              <w:rPr>
                <w:color w:val="000000"/>
                <w:sz w:val="24"/>
                <w:szCs w:val="24"/>
              </w:rPr>
              <w:t xml:space="preserve"> методы и методики экспертного исследования;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FC769B" w:rsidRDefault="00B80C1D" w:rsidP="00F73086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C769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клиента.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страховой компании.</w:t>
            </w:r>
          </w:p>
          <w:p w:rsidR="00B80C1D" w:rsidRPr="00FC769B" w:rsidRDefault="00B80C1D" w:rsidP="00F73086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Общие признаки расчета тарифных ставок за принятый риск.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Система прогнозирования наступления рисковых событий в страховании.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приемлемого риска Т. Бартона, Р.М. Качалова, П.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Уокера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в страховании, целесообразность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расчета страховых премий: расчеты нетто-ставки и брутто-ставки.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Посредническая деятельность в страховании: страховой агент, страховой брокер, сюрвейер.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урегулирования убытков в страховой деятельности.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FC769B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      </w:r>
          </w:p>
          <w:p w:rsidR="00B80C1D" w:rsidRPr="00FC769B" w:rsidRDefault="00B80C1D" w:rsidP="00F73086">
            <w:pPr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</w:pPr>
            <w:r w:rsidRPr="00FC769B">
              <w:rPr>
                <w:rFonts w:ascii="Times New Roman" w:hAnsi="Times New Roman" w:cs="Times New Roman"/>
                <w:sz w:val="24"/>
                <w:szCs w:val="24"/>
              </w:rPr>
              <w:t>Формирование критериев риска для идентификации рисковой ситуации и классификации рисков</w:t>
            </w: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применять полученные знания в профессиональном решении финансовых задач и проблем корпорации;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 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определять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</w:t>
            </w:r>
            <w:r w:rsidRPr="00012AE8">
              <w:rPr>
                <w:color w:val="000000"/>
                <w:sz w:val="24"/>
                <w:szCs w:val="24"/>
              </w:rPr>
              <w:lastRenderedPageBreak/>
              <w:t>рынков и предпочтений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тактические и стратегические аспекты.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C1D" w:rsidRPr="00012AE8" w:rsidRDefault="00B80C1D" w:rsidP="00F7308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B80C1D" w:rsidRPr="00012AE8" w:rsidRDefault="00B80C1D" w:rsidP="00F73086">
            <w:pPr>
              <w:pStyle w:val="Style3"/>
              <w:widowControl/>
              <w:numPr>
                <w:ilvl w:val="0"/>
                <w:numId w:val="12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B80C1D" w:rsidRPr="00012AE8" w:rsidRDefault="00B80C1D" w:rsidP="00F7308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B80C1D" w:rsidRPr="00012AE8" w:rsidTr="00F73086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методами оценки и анализа основных финансовых инструментов, используемых на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российском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 xml:space="preserve"> и зарубежных финансовых рынках;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навыками разработки инвестиционных и спекулятивных стратегий на фондовых и валютных рынках;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обобщения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>;</w:t>
            </w:r>
          </w:p>
          <w:p w:rsidR="00B80C1D" w:rsidRPr="00012AE8" w:rsidRDefault="00B80C1D" w:rsidP="00F73086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 возможностью междисциплинарного применения полученных </w:t>
            </w:r>
            <w:r w:rsidRPr="00012AE8">
              <w:rPr>
                <w:color w:val="000000"/>
                <w:sz w:val="24"/>
                <w:szCs w:val="24"/>
              </w:rPr>
              <w:lastRenderedPageBreak/>
              <w:t>результатов для исследования стратегий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0C1D" w:rsidRPr="00012AE8" w:rsidRDefault="00B80C1D" w:rsidP="00F730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 несчастных случаев.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ущербов от перерывов в производстве.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технических рисков.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B80C1D" w:rsidRPr="00012AE8" w:rsidRDefault="00B80C1D" w:rsidP="00F73086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  <w:p w:rsidR="00B80C1D" w:rsidRPr="00012AE8" w:rsidRDefault="00B80C1D" w:rsidP="00F7308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B80C1D" w:rsidRPr="00012AE8" w:rsidRDefault="00B80C1D" w:rsidP="00F7308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тактические и стратегические аспекты.</w:t>
            </w:r>
          </w:p>
          <w:p w:rsidR="00B80C1D" w:rsidRPr="00012AE8" w:rsidRDefault="00B80C1D" w:rsidP="00F7308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B80C1D" w:rsidRPr="00012AE8" w:rsidRDefault="00B80C1D" w:rsidP="00F7308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B80C1D" w:rsidRPr="00FC769B" w:rsidRDefault="00B80C1D" w:rsidP="00FC769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0C1D" w:rsidRPr="00012AE8" w:rsidRDefault="00B80C1D" w:rsidP="00B80C1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80C1D" w:rsidRPr="00012AE8" w:rsidSect="0060753D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B80C1D" w:rsidRPr="00012AE8" w:rsidRDefault="00B80C1D" w:rsidP="00B80C1D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80C1D" w:rsidRPr="00012AE8" w:rsidRDefault="00B80C1D" w:rsidP="00FC76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012AE8">
        <w:rPr>
          <w:rStyle w:val="FontStyle21"/>
          <w:sz w:val="24"/>
          <w:szCs w:val="24"/>
        </w:rPr>
        <w:t>Б</w:t>
      </w:r>
      <w:proofErr w:type="gramStart"/>
      <w:r w:rsidRPr="00012AE8">
        <w:rPr>
          <w:rStyle w:val="FontStyle21"/>
          <w:sz w:val="24"/>
          <w:szCs w:val="24"/>
        </w:rPr>
        <w:t>1</w:t>
      </w:r>
      <w:proofErr w:type="gramEnd"/>
      <w:r w:rsidRPr="00012AE8">
        <w:rPr>
          <w:rStyle w:val="FontStyle21"/>
          <w:sz w:val="24"/>
          <w:szCs w:val="24"/>
        </w:rPr>
        <w:t xml:space="preserve">.В.ДВ.03.02 </w:t>
      </w:r>
      <w:proofErr w:type="spellStart"/>
      <w:r w:rsidRPr="00012AE8">
        <w:rPr>
          <w:rStyle w:val="FontStyle21"/>
          <w:sz w:val="24"/>
          <w:szCs w:val="24"/>
        </w:rPr>
        <w:t>Сюрвей</w:t>
      </w:r>
      <w:proofErr w:type="spellEnd"/>
      <w:r w:rsidRPr="00012AE8">
        <w:rPr>
          <w:rStyle w:val="FontStyle21"/>
          <w:sz w:val="24"/>
          <w:szCs w:val="24"/>
        </w:rPr>
        <w:t xml:space="preserve"> и </w:t>
      </w:r>
      <w:proofErr w:type="spellStart"/>
      <w:r w:rsidRPr="00012AE8">
        <w:rPr>
          <w:rStyle w:val="FontStyle21"/>
          <w:sz w:val="24"/>
          <w:szCs w:val="24"/>
        </w:rPr>
        <w:t>андеррайтинг</w:t>
      </w:r>
      <w:proofErr w:type="spellEnd"/>
      <w:r w:rsidRPr="00012AE8">
        <w:rPr>
          <w:rStyle w:val="FontStyle21"/>
          <w:sz w:val="24"/>
          <w:szCs w:val="24"/>
        </w:rPr>
        <w:t xml:space="preserve"> в страховании </w:t>
      </w:r>
      <w:r w:rsidRPr="00012AE8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012AE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экзамена </w:t>
      </w:r>
      <w:r w:rsidRPr="00012AE8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Страховой риск и его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меры. Оценка риска.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Качественная оценка страхового риска.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Количественная оценка страхового риска.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Сущность и содержание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страховании.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осмотр и оценка имущества, принимаемого на страхование.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Сюрвейер как аварийный комиссар, назначаемый страховой компанией.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Методология анализа рисков как основа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Риск-менеджмент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как подсистема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Многолетние статистические наблюдения как основа распределения вероятности страховых случаев и актуарных расчетов.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Анализ валютных рисков при проведении внешнеторговых и валютных кредитных операций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Анализ валютных рисков при проведении операций на фондовых и валютных биржах.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Неблагоприятная экономическая конъюнктура и деловой риск: анализ и прогнозирование.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Зоны риска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безрисковые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зоны как качественные характеристики степени (уровня) риска и методологическое значение кривой Лоренца.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</w:r>
    </w:p>
    <w:p w:rsidR="00B80C1D" w:rsidRPr="00012AE8" w:rsidRDefault="00B80C1D" w:rsidP="00B80C1D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Формирование критериев риска для идентификации рисковой ситуации и классификации рисков.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Принятие решений о страховании и корректировка на риск.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современной организации,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тактические и стратегические аспекты.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Риск-менеджмент как подсистема стратегического менеджмента в современной организации.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Особенности оценки рисков с использованием методологии финансового анализа.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Интегрированный риск-менеджмент и критика фрагментарного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Карта рисков. Особенности идентификации и управления рисками в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Рисковая ситуация как инструмент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анализ поля рисков современной организации.</w:t>
      </w:r>
    </w:p>
    <w:p w:rsidR="00B80C1D" w:rsidRPr="00012AE8" w:rsidRDefault="00B80C1D" w:rsidP="00B80C1D">
      <w:pPr>
        <w:pStyle w:val="Style3"/>
        <w:widowControl/>
        <w:numPr>
          <w:ilvl w:val="0"/>
          <w:numId w:val="14"/>
        </w:numPr>
        <w:jc w:val="both"/>
        <w:outlineLvl w:val="0"/>
      </w:pPr>
      <w:r w:rsidRPr="00012AE8">
        <w:t xml:space="preserve">Рисковая ситуация как инструмент </w:t>
      </w:r>
      <w:proofErr w:type="spellStart"/>
      <w:r w:rsidRPr="00012AE8">
        <w:t>сюрвея</w:t>
      </w:r>
      <w:proofErr w:type="spellEnd"/>
      <w:r w:rsidRPr="00012AE8">
        <w:t>: анализ поля рисков современной организации.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Концепция приемлемого риска Т. Бартона, Р.М. Качалова, П.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Уокера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Критерии страхования риска: условия приемлемости риска для страховщика, отбор рисков.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Особенности ценообразования в страховании, целесообразность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Методические основы расчета страховых премий: расчеты нетто-ставки и брутто-ставки.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Посредническая деятельность в страховании: страховой агент, страховой брокер, сюрвейер.</w:t>
      </w:r>
    </w:p>
    <w:p w:rsidR="00B80C1D" w:rsidRPr="00012AE8" w:rsidRDefault="00B80C1D" w:rsidP="00B80C1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color w:val="000000"/>
          <w:sz w:val="24"/>
          <w:szCs w:val="24"/>
        </w:rPr>
        <w:t>Процедура урегулирования убытков в страховой деятельности.</w:t>
      </w:r>
    </w:p>
    <w:p w:rsidR="00B80C1D" w:rsidRPr="00012AE8" w:rsidRDefault="00B80C1D" w:rsidP="00B80C1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80C1D" w:rsidRPr="00012AE8" w:rsidRDefault="00B80C1D" w:rsidP="00B80C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C1D" w:rsidRDefault="00B80C1D" w:rsidP="00B80C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6DC" w:rsidRDefault="003426DC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62B" w:rsidRPr="000B362B" w:rsidRDefault="000B362B" w:rsidP="000B3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B362B" w:rsidRPr="000B362B" w:rsidSect="000B362B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A8" w:rsidRDefault="006137A8">
      <w:pPr>
        <w:spacing w:after="0" w:line="240" w:lineRule="auto"/>
      </w:pPr>
      <w:r>
        <w:separator/>
      </w:r>
    </w:p>
  </w:endnote>
  <w:endnote w:type="continuationSeparator" w:id="0">
    <w:p w:rsidR="006137A8" w:rsidRDefault="0061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DD4CB2" w:rsidP="00DF25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C1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6825" w:rsidRDefault="006137A8" w:rsidP="00DF255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DD4CB2" w:rsidP="00DF25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C1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3839">
      <w:rPr>
        <w:rStyle w:val="aa"/>
        <w:noProof/>
      </w:rPr>
      <w:t>10</w:t>
    </w:r>
    <w:r>
      <w:rPr>
        <w:rStyle w:val="aa"/>
      </w:rPr>
      <w:fldChar w:fldCharType="end"/>
    </w:r>
  </w:p>
  <w:p w:rsidR="00926825" w:rsidRDefault="006137A8" w:rsidP="00DF255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E8" w:rsidRDefault="00DD4CB2" w:rsidP="006E4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C1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AE8" w:rsidRDefault="006137A8" w:rsidP="006E4AE4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E8" w:rsidRDefault="00DD4CB2" w:rsidP="006E4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C1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3839">
      <w:rPr>
        <w:rStyle w:val="aa"/>
        <w:noProof/>
      </w:rPr>
      <w:t>32</w:t>
    </w:r>
    <w:r>
      <w:rPr>
        <w:rStyle w:val="aa"/>
      </w:rPr>
      <w:fldChar w:fldCharType="end"/>
    </w:r>
  </w:p>
  <w:p w:rsidR="00012AE8" w:rsidRDefault="006137A8" w:rsidP="006E4A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A8" w:rsidRDefault="006137A8">
      <w:pPr>
        <w:spacing w:after="0" w:line="240" w:lineRule="auto"/>
      </w:pPr>
      <w:r>
        <w:separator/>
      </w:r>
    </w:p>
  </w:footnote>
  <w:footnote w:type="continuationSeparator" w:id="0">
    <w:p w:rsidR="006137A8" w:rsidRDefault="00613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D99"/>
    <w:multiLevelType w:val="hybridMultilevel"/>
    <w:tmpl w:val="71146F20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2F1131"/>
    <w:multiLevelType w:val="hybridMultilevel"/>
    <w:tmpl w:val="4C9C5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304B8"/>
    <w:multiLevelType w:val="hybridMultilevel"/>
    <w:tmpl w:val="5AF032D2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76667C"/>
    <w:multiLevelType w:val="hybridMultilevel"/>
    <w:tmpl w:val="C58C3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4C260A"/>
    <w:multiLevelType w:val="hybridMultilevel"/>
    <w:tmpl w:val="13B2D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DF3081"/>
    <w:multiLevelType w:val="hybridMultilevel"/>
    <w:tmpl w:val="E0D25402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D41D7"/>
    <w:multiLevelType w:val="hybridMultilevel"/>
    <w:tmpl w:val="10E20D1A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41DE"/>
    <w:multiLevelType w:val="hybridMultilevel"/>
    <w:tmpl w:val="5EC4D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EA5452"/>
    <w:multiLevelType w:val="hybridMultilevel"/>
    <w:tmpl w:val="3CE6A1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DBF3ADB"/>
    <w:multiLevelType w:val="hybridMultilevel"/>
    <w:tmpl w:val="39303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B91E55"/>
    <w:multiLevelType w:val="hybridMultilevel"/>
    <w:tmpl w:val="FB523392"/>
    <w:lvl w:ilvl="0" w:tplc="BA34E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57A0CB5"/>
    <w:multiLevelType w:val="hybridMultilevel"/>
    <w:tmpl w:val="3BFCB8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DD8220E"/>
    <w:multiLevelType w:val="hybridMultilevel"/>
    <w:tmpl w:val="3B768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D96"/>
    <w:rsid w:val="000B362B"/>
    <w:rsid w:val="001D18A3"/>
    <w:rsid w:val="003426DC"/>
    <w:rsid w:val="00416EED"/>
    <w:rsid w:val="00443839"/>
    <w:rsid w:val="006137A8"/>
    <w:rsid w:val="00824E2C"/>
    <w:rsid w:val="008F4346"/>
    <w:rsid w:val="009E47CF"/>
    <w:rsid w:val="00B80C1D"/>
    <w:rsid w:val="00C10ECF"/>
    <w:rsid w:val="00DB6D96"/>
    <w:rsid w:val="00DD4CB2"/>
    <w:rsid w:val="00F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B2"/>
  </w:style>
  <w:style w:type="paragraph" w:styleId="1">
    <w:name w:val="heading 1"/>
    <w:basedOn w:val="a"/>
    <w:link w:val="10"/>
    <w:uiPriority w:val="9"/>
    <w:qFormat/>
    <w:rsid w:val="00B80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26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80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0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Normal (Web)"/>
    <w:basedOn w:val="a"/>
    <w:unhideWhenUsed/>
    <w:rsid w:val="00B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B80C1D"/>
    <w:rPr>
      <w:b/>
      <w:bCs/>
    </w:rPr>
  </w:style>
  <w:style w:type="paragraph" w:customStyle="1" w:styleId="Style6">
    <w:name w:val="Style6"/>
    <w:basedOn w:val="a"/>
    <w:rsid w:val="00B80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B80C1D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80C1D"/>
    <w:rPr>
      <w:rFonts w:ascii="Times New Roman" w:hAnsi="Times New Roman" w:cs="Times New Roman" w:hint="default"/>
      <w:sz w:val="12"/>
      <w:szCs w:val="12"/>
    </w:rPr>
  </w:style>
  <w:style w:type="paragraph" w:customStyle="1" w:styleId="Style14">
    <w:name w:val="Style14"/>
    <w:basedOn w:val="a"/>
    <w:rsid w:val="00B80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B80C1D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B80C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 Знак"/>
    <w:basedOn w:val="a"/>
    <w:link w:val="a9"/>
    <w:rsid w:val="00B80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 Знак Знак1"/>
    <w:basedOn w:val="a0"/>
    <w:link w:val="a8"/>
    <w:rsid w:val="00B80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80C1D"/>
  </w:style>
  <w:style w:type="paragraph" w:styleId="ab">
    <w:name w:val="footnote text"/>
    <w:aliases w:val=" Знак Знак Знак"/>
    <w:basedOn w:val="a"/>
    <w:link w:val="ac"/>
    <w:rsid w:val="00B80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 Знак Знак Знак"/>
    <w:basedOn w:val="a0"/>
    <w:link w:val="ab"/>
    <w:rsid w:val="00B80C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aliases w:val=" Знак Знак"/>
    <w:basedOn w:val="a"/>
    <w:link w:val="22"/>
    <w:rsid w:val="00B80C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 Знак Знак Знак1"/>
    <w:basedOn w:val="a0"/>
    <w:link w:val="21"/>
    <w:rsid w:val="00B80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B80C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80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strahovanie-449731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strahovanie-452795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70.pdf&amp;show=dcatalogues/1/1130376/2570.pdf&amp;view=true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viewer/strahovanie-i-aktuarnye-raschety-448351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72917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8392</Words>
  <Characters>47841</Characters>
  <Application>Microsoft Office Word</Application>
  <DocSecurity>0</DocSecurity>
  <Lines>398</Lines>
  <Paragraphs>112</Paragraphs>
  <ScaleCrop>false</ScaleCrop>
  <Company/>
  <LinksUpToDate>false</LinksUpToDate>
  <CharactersWithSpaces>56121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10</cp:revision>
  <dcterms:created xsi:type="dcterms:W3CDTF">2020-11-04T22:07:00Z</dcterms:created>
  <dcterms:modified xsi:type="dcterms:W3CDTF">2020-12-06T11:00:00Z</dcterms:modified>
</cp:coreProperties>
</file>