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F53" w:rsidRDefault="00D85F53" w:rsidP="00D85F5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02321" cy="9610725"/>
            <wp:effectExtent l="0" t="0" r="8255" b="0"/>
            <wp:docPr id="1" name="Рисунок 1" descr="M:\РПД - 2020 экспорт + скан\38.04.01 Экономика - Управление рисками и страхование\История и методология экономической науки - заочники\литье18 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История и методология экономической науки - заочники\литье18 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5202" cy="9614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53" w:rsidRDefault="00D85F53" w:rsidP="00D85F5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85628" cy="9725025"/>
            <wp:effectExtent l="0" t="0" r="1270" b="0"/>
            <wp:docPr id="2" name="Рисунок 2" descr="M:\РПД - 2020 экспорт + скан\38.04.01 Экономика - Управление рисками и страхование\История и методология экономической науки - за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История и методология экономической науки - за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726" cy="9723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F53" w:rsidRDefault="00D85F53" w:rsidP="00D85F53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55727" cy="9696450"/>
            <wp:effectExtent l="0" t="0" r="2540" b="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24" cy="9702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CC0" w:rsidRPr="00FC2522" w:rsidRDefault="00916CC0" w:rsidP="00916CC0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7"/>
        <w:gridCol w:w="18"/>
        <w:gridCol w:w="7165"/>
      </w:tblGrid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916CC0" w:rsidRPr="00FC2522" w:rsidTr="00C966C2">
        <w:trPr>
          <w:trHeight w:hRule="exact" w:val="5153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.Б.04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концептуальных,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ключевых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восприятия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общекультурных,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видам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охватывающей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идентификации,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производственными,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логистическими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маркетинговыми,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промышленности,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банках,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коммерции,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инвестиционных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учреждениях,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проектно-экономической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сферах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устойчивого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конкурентоспособности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кредитоспособности.</w:t>
            </w:r>
            <w:proofErr w:type="gramEnd"/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мышления,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аргументированного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суждения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проблемах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современности,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народнохозяйственном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региональных,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мезоэкономических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микроэкономических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также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систематизацию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критериев,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ограничений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исследований.</w:t>
            </w:r>
            <w:r w:rsidRPr="00FC2522">
              <w:t xml:space="preserve"> </w:t>
            </w:r>
            <w:proofErr w:type="gramEnd"/>
          </w:p>
        </w:tc>
      </w:tr>
      <w:tr w:rsidR="00916CC0" w:rsidRPr="00FC2522" w:rsidTr="00C966C2">
        <w:trPr>
          <w:trHeight w:hRule="exact" w:val="138"/>
        </w:trPr>
        <w:tc>
          <w:tcPr>
            <w:tcW w:w="1975" w:type="dxa"/>
            <w:gridSpan w:val="2"/>
          </w:tcPr>
          <w:p w:rsidR="00916CC0" w:rsidRPr="00FC2522" w:rsidRDefault="00916CC0" w:rsidP="0027734A"/>
        </w:tc>
        <w:tc>
          <w:tcPr>
            <w:tcW w:w="7165" w:type="dxa"/>
          </w:tcPr>
          <w:p w:rsidR="00916CC0" w:rsidRPr="00FC2522" w:rsidRDefault="00916CC0" w:rsidP="0027734A"/>
        </w:tc>
      </w:tr>
      <w:tr w:rsidR="00916CC0" w:rsidRPr="00FC2522" w:rsidTr="00C966C2">
        <w:trPr>
          <w:trHeight w:hRule="exact" w:val="41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1096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27734A" w:rsidRDefault="00916CC0" w:rsidP="0027734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734A">
              <w:rPr>
                <w:rFonts w:ascii="Times New Roman" w:hAnsi="Times New Roman" w:cs="Times New Roman"/>
              </w:rPr>
              <w:t xml:space="preserve"> </w:t>
            </w:r>
            <w:r w:rsidR="0027734A" w:rsidRPr="0027734A">
              <w:rPr>
                <w:rFonts w:ascii="Times New Roman" w:hAnsi="Times New Roman" w:cs="Times New Roman"/>
              </w:rPr>
              <w:t>Философские проблемы науки</w:t>
            </w:r>
          </w:p>
        </w:tc>
      </w:tr>
      <w:tr w:rsidR="00916CC0" w:rsidRPr="00FC2522" w:rsidTr="00C966C2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FC2522">
              <w:t xml:space="preserve"> </w:t>
            </w:r>
          </w:p>
        </w:tc>
      </w:tr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r>
              <w:t xml:space="preserve"> </w:t>
            </w:r>
          </w:p>
        </w:tc>
      </w:tr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</w:p>
        </w:tc>
      </w:tr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валютные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t xml:space="preserve"> </w:t>
            </w:r>
          </w:p>
        </w:tc>
      </w:tr>
      <w:tr w:rsidR="00916CC0" w:rsidRPr="00FC2522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C2522">
              <w:t xml:space="preserve"> </w:t>
            </w:r>
          </w:p>
        </w:tc>
      </w:tr>
      <w:tr w:rsidR="00916CC0" w:rsidTr="00C966C2">
        <w:trPr>
          <w:trHeight w:hRule="exact" w:val="28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916CC0" w:rsidTr="00C966C2">
        <w:trPr>
          <w:trHeight w:hRule="exact" w:val="138"/>
        </w:trPr>
        <w:tc>
          <w:tcPr>
            <w:tcW w:w="1975" w:type="dxa"/>
            <w:gridSpan w:val="2"/>
          </w:tcPr>
          <w:p w:rsidR="00916CC0" w:rsidRDefault="00916CC0" w:rsidP="0027734A"/>
        </w:tc>
        <w:tc>
          <w:tcPr>
            <w:tcW w:w="7165" w:type="dxa"/>
          </w:tcPr>
          <w:p w:rsidR="00916CC0" w:rsidRDefault="00916CC0" w:rsidP="0027734A"/>
        </w:tc>
      </w:tr>
      <w:tr w:rsidR="00916CC0" w:rsidRPr="00FC2522" w:rsidTr="00C966C2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FC2522">
              <w:t xml:space="preserve"> </w:t>
            </w:r>
            <w:proofErr w:type="gramEnd"/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555"/>
        </w:trPr>
        <w:tc>
          <w:tcPr>
            <w:tcW w:w="9140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«История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277"/>
        </w:trPr>
        <w:tc>
          <w:tcPr>
            <w:tcW w:w="1975" w:type="dxa"/>
            <w:gridSpan w:val="2"/>
          </w:tcPr>
          <w:p w:rsidR="00916CC0" w:rsidRPr="00FC2522" w:rsidRDefault="00916CC0" w:rsidP="0027734A"/>
        </w:tc>
        <w:tc>
          <w:tcPr>
            <w:tcW w:w="7165" w:type="dxa"/>
          </w:tcPr>
          <w:p w:rsidR="00916CC0" w:rsidRPr="00FC2522" w:rsidRDefault="00916CC0" w:rsidP="0027734A"/>
        </w:tc>
      </w:tr>
      <w:tr w:rsidR="00916CC0" w:rsidTr="00C966C2">
        <w:trPr>
          <w:trHeight w:hRule="exact" w:val="833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916CC0" w:rsidRPr="00FC2522" w:rsidTr="00C966C2">
        <w:trPr>
          <w:trHeight w:hRule="exact" w:val="333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ОК-1      способностью к абстрактному мышлению, анализу, синтезу</w:t>
            </w:r>
          </w:p>
        </w:tc>
      </w:tr>
      <w:tr w:rsidR="00916CC0" w:rsidRPr="00FC2522" w:rsidTr="00C966C2">
        <w:trPr>
          <w:trHeight w:hRule="exact" w:val="1425"/>
        </w:trPr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критического анализа и оценки современных научных концепций, разработок, достижений;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областях;</w:t>
            </w:r>
          </w:p>
        </w:tc>
      </w:tr>
      <w:tr w:rsidR="00916CC0" w:rsidRPr="00FC2522" w:rsidTr="00C966C2">
        <w:trPr>
          <w:trHeight w:hRule="exact" w:val="4400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практическую и теоретическую ценность полученных результатов;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корректно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916CC0" w:rsidRPr="00FC2522" w:rsidTr="00C966C2">
        <w:trPr>
          <w:trHeight w:hRule="exact" w:val="3859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 критического анализа и оценки современных научных достижений;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16CC0" w:rsidRPr="00FC2522" w:rsidTr="00C966C2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</w:tr>
      <w:tr w:rsidR="00916CC0" w:rsidRPr="00FC2522" w:rsidTr="00C966C2">
        <w:trPr>
          <w:trHeight w:hRule="exact" w:val="1696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самостоятельной научно-исследовательской работы;</w:t>
            </w:r>
          </w:p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методикой и методологией научных исследований в сфере управления рисками и страхования;</w:t>
            </w:r>
          </w:p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-методами теоретического обоснования результатов исследований;</w:t>
            </w:r>
          </w:p>
        </w:tc>
      </w:tr>
      <w:tr w:rsidR="00916CC0" w:rsidRPr="00FC2522" w:rsidTr="00C966C2">
        <w:trPr>
          <w:trHeight w:hRule="exact" w:val="614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916CC0" w:rsidRPr="00FC2522" w:rsidTr="00C966C2">
        <w:trPr>
          <w:trHeight w:hRule="exact" w:val="1966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методологию исследований, используемых в экономике;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916CC0" w:rsidRPr="00FC2522" w:rsidTr="00C966C2">
        <w:trPr>
          <w:trHeight w:hRule="exact" w:val="2507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916CC0" w:rsidRPr="00FC2522" w:rsidTr="00C966C2">
        <w:trPr>
          <w:trHeight w:hRule="exact" w:val="5482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ПК-5 способностью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916CC0" w:rsidRPr="00FC2522" w:rsidTr="00C966C2">
        <w:trPr>
          <w:trHeight w:hRule="exact" w:val="614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методологию разработки проектных решений с учетом фактора неопределенности и риска;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1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ПК-13 способностью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916CC0" w:rsidRPr="00FC2522" w:rsidTr="00C966C2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теоретические основы и основные педагогические технологии преподавания экономических дисциплин;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современные методы и методики преподавания;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современные методы и методики преподавания экономических дисциплин в образовательных организациях высшего образования,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</w:tr>
      <w:tr w:rsidR="00916CC0" w:rsidRPr="00FC2522" w:rsidTr="00C966C2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</w:tr>
      <w:tr w:rsidR="00916CC0" w:rsidRPr="00FC2522" w:rsidTr="00C966C2">
        <w:trPr>
          <w:trHeight w:hRule="exact" w:val="1155"/>
        </w:trPr>
        <w:tc>
          <w:tcPr>
            <w:tcW w:w="9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ПК-14 способностью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</w:tr>
      <w:tr w:rsidR="00916CC0" w:rsidTr="00C966C2">
        <w:trPr>
          <w:trHeight w:hRule="exact" w:val="169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принципы,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="0091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="00916C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</w:tc>
      </w:tr>
      <w:tr w:rsidR="00916CC0" w:rsidRPr="00FC2522" w:rsidTr="00C966C2">
        <w:trPr>
          <w:trHeight w:hRule="exact" w:val="1966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образования;</w:t>
            </w:r>
          </w:p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использовать программы и учебно-методические материалы в учебном процессе;</w:t>
            </w:r>
          </w:p>
        </w:tc>
      </w:tr>
      <w:tr w:rsidR="00916CC0" w:rsidRPr="00FC2522" w:rsidTr="00C966C2">
        <w:trPr>
          <w:trHeight w:hRule="exact" w:val="1425"/>
        </w:trPr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1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C966C2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дополнительного профессионального</w:t>
            </w:r>
            <w:proofErr w:type="gramEnd"/>
            <w:r w:rsidR="00916CC0"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образования.</w:t>
            </w:r>
          </w:p>
        </w:tc>
      </w:tr>
    </w:tbl>
    <w:p w:rsidR="00916CC0" w:rsidRPr="00FC2522" w:rsidRDefault="00916CC0" w:rsidP="00916CC0">
      <w:pPr>
        <w:rPr>
          <w:sz w:val="0"/>
          <w:szCs w:val="0"/>
        </w:rPr>
      </w:pPr>
      <w:r w:rsidRPr="00FC252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241"/>
        <w:gridCol w:w="319"/>
        <w:gridCol w:w="923"/>
        <w:gridCol w:w="438"/>
        <w:gridCol w:w="923"/>
        <w:gridCol w:w="426"/>
        <w:gridCol w:w="1488"/>
        <w:gridCol w:w="1481"/>
        <w:gridCol w:w="1157"/>
      </w:tblGrid>
      <w:tr w:rsidR="00916CC0" w:rsidRPr="00FC2522" w:rsidTr="0027734A">
        <w:trPr>
          <w:trHeight w:hRule="exact" w:val="285"/>
        </w:trPr>
        <w:tc>
          <w:tcPr>
            <w:tcW w:w="710" w:type="dxa"/>
          </w:tcPr>
          <w:p w:rsidR="00916CC0" w:rsidRPr="00FC2522" w:rsidRDefault="00916CC0" w:rsidP="0027734A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</w:p>
        </w:tc>
      </w:tr>
      <w:tr w:rsidR="00916CC0" w:rsidRPr="00FC2522" w:rsidTr="0027734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6,7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61,4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FC2522">
              <w:t xml:space="preserve"> </w:t>
            </w:r>
          </w:p>
          <w:p w:rsidR="00916CC0" w:rsidRPr="00FC2522" w:rsidRDefault="00C966C2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зачету с оценкой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3,9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оценкой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138"/>
        </w:trPr>
        <w:tc>
          <w:tcPr>
            <w:tcW w:w="710" w:type="dxa"/>
          </w:tcPr>
          <w:p w:rsidR="00916CC0" w:rsidRPr="00FC2522" w:rsidRDefault="00916CC0" w:rsidP="0027734A"/>
        </w:tc>
        <w:tc>
          <w:tcPr>
            <w:tcW w:w="1702" w:type="dxa"/>
          </w:tcPr>
          <w:p w:rsidR="00916CC0" w:rsidRPr="00FC2522" w:rsidRDefault="00916CC0" w:rsidP="0027734A"/>
        </w:tc>
        <w:tc>
          <w:tcPr>
            <w:tcW w:w="426" w:type="dxa"/>
          </w:tcPr>
          <w:p w:rsidR="00916CC0" w:rsidRPr="00FC2522" w:rsidRDefault="00916CC0" w:rsidP="0027734A"/>
        </w:tc>
        <w:tc>
          <w:tcPr>
            <w:tcW w:w="568" w:type="dxa"/>
          </w:tcPr>
          <w:p w:rsidR="00916CC0" w:rsidRPr="00FC2522" w:rsidRDefault="00916CC0" w:rsidP="0027734A"/>
        </w:tc>
        <w:tc>
          <w:tcPr>
            <w:tcW w:w="710" w:type="dxa"/>
          </w:tcPr>
          <w:p w:rsidR="00916CC0" w:rsidRPr="00FC2522" w:rsidRDefault="00916CC0" w:rsidP="0027734A"/>
        </w:tc>
        <w:tc>
          <w:tcPr>
            <w:tcW w:w="710" w:type="dxa"/>
          </w:tcPr>
          <w:p w:rsidR="00916CC0" w:rsidRPr="00FC2522" w:rsidRDefault="00916CC0" w:rsidP="0027734A"/>
        </w:tc>
        <w:tc>
          <w:tcPr>
            <w:tcW w:w="568" w:type="dxa"/>
          </w:tcPr>
          <w:p w:rsidR="00916CC0" w:rsidRPr="00FC2522" w:rsidRDefault="00916CC0" w:rsidP="0027734A"/>
        </w:tc>
        <w:tc>
          <w:tcPr>
            <w:tcW w:w="1560" w:type="dxa"/>
          </w:tcPr>
          <w:p w:rsidR="00916CC0" w:rsidRPr="00FC2522" w:rsidRDefault="00916CC0" w:rsidP="0027734A"/>
        </w:tc>
        <w:tc>
          <w:tcPr>
            <w:tcW w:w="1702" w:type="dxa"/>
          </w:tcPr>
          <w:p w:rsidR="00916CC0" w:rsidRPr="00FC2522" w:rsidRDefault="00916CC0" w:rsidP="0027734A"/>
        </w:tc>
        <w:tc>
          <w:tcPr>
            <w:tcW w:w="1277" w:type="dxa"/>
          </w:tcPr>
          <w:p w:rsidR="00916CC0" w:rsidRPr="00FC2522" w:rsidRDefault="00916CC0" w:rsidP="0027734A"/>
        </w:tc>
      </w:tr>
      <w:tr w:rsidR="0027734A" w:rsidTr="0027734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FC2522">
              <w:t xml:space="preserve"> </w:t>
            </w:r>
            <w:proofErr w:type="gramEnd"/>
          </w:p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FC2522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FC2522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27734A" w:rsidTr="0027734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16CC0" w:rsidRDefault="00916CC0" w:rsidP="0027734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916CC0" w:rsidRPr="00FC2522" w:rsidTr="0027734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FC252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задачи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предмет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дисциплины.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позитивный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подход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27734A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5/0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</w:t>
            </w:r>
            <w:r w:rsidRPr="00FC252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Tr="002773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6A5B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916CC0" w:rsidRPr="00FC2522" w:rsidTr="0027734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дорыночной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C252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Древнего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Востока: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«Речение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Ипусера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Кодекс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Хаммурапи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конфуцианство,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Артхашастра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</w:t>
            </w:r>
            <w:r w:rsidRPr="00FC252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античного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мира: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Ксенофонта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Платона,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Аристотеля,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«Домострой»,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трактаты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Катона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Колумеллы</w:t>
            </w:r>
            <w:proofErr w:type="spellEnd"/>
            <w:r w:rsidRPr="00FC252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Tr="002773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6A5B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916CC0" w:rsidRPr="00FC2522" w:rsidTr="0027734A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нерегулируемой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C252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меркантилистов,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классическая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политэкономия: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физиократов,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Кенэ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Тюрго</w:t>
            </w:r>
            <w:r w:rsidRPr="00FC252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Смита,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Риккардо,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Ж.Б.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Т.Р.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Мальтуса,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Дж.С.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Милля,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Маркса</w:t>
            </w:r>
            <w:r w:rsidRPr="00FC252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Социально-историческое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маржинализм: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полезности,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Кембриджская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(А.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Маршалл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Пигу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).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Американская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.Б.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Кларк)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Tr="002773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6A5BB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7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0,75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,75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916CC0" w:rsidRPr="00FC2522" w:rsidTr="0027734A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эпоху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экономики.</w:t>
            </w:r>
            <w:r w:rsidRPr="00FC2522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</w:tr>
      <w:tr w:rsidR="0027734A" w:rsidRPr="00FC2522" w:rsidTr="0027734A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Институционализм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неоинституционализм</w:t>
            </w:r>
            <w:proofErr w:type="spellEnd"/>
            <w:r w:rsidRPr="00FC252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4.2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регулируемого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капитализма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Дж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.М.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Кейнса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занятости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безработицы,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критика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«закона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Сэя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«эффективного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спроса»,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сбережения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инвестиции,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мультипликатора.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Неокейнсианство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неоклассический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синтез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43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4.3.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Неолиберальное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направление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науки: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рыночное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хозяйство,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Фрайбургская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Лондонская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монетаризм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(Чикагская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школа),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рациональных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ожиданий</w:t>
            </w:r>
            <w:r w:rsidRPr="00FC252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</w:t>
            </w:r>
            <w:proofErr w:type="gramStart"/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6A5BB6">
              <w:t xml:space="preserve"> 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 w:rsidR="0027734A">
              <w:t xml:space="preserve"> 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RPr="00FC2522" w:rsidTr="0027734A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4.4.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мысль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веке: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Организационно-производственная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школа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А.В.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Чаянова,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«длинных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волн»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Н.Д.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Кондратьева,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оптимального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планирования,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противоречия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переходного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периода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экономике</w:t>
            </w:r>
            <w:r w:rsidRPr="00FC252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25</w:t>
            </w:r>
            <w:proofErr w:type="gramStart"/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proofErr w:type="gram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Написание реферата (по выбранной теме)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FC2522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ПК-5,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ПК-13,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ПК-14,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FC2522">
              <w:t xml:space="preserve"> </w:t>
            </w:r>
          </w:p>
        </w:tc>
      </w:tr>
      <w:tr w:rsidR="0027734A" w:rsidTr="002773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2,25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/0</w:t>
            </w:r>
            <w:r w:rsidR="006A5B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,25И</w:t>
            </w:r>
            <w:r w:rsidR="006A5BB6">
              <w:t xml:space="preserve">  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/1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27734A" w:rsidTr="0027734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/2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</w:tr>
      <w:tr w:rsidR="0027734A" w:rsidRPr="00FC2522" w:rsidTr="0027734A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27734A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27734A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  <w:lang w:val="en-US"/>
              </w:rPr>
              <w:t>/2</w:t>
            </w:r>
            <w:r w:rsidR="0027734A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61,4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 с оценкой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ПК-2,ПК- 4,ПК-5,ПК- 13,ПК-14,ОК- 1</w:t>
            </w:r>
          </w:p>
        </w:tc>
      </w:tr>
    </w:tbl>
    <w:p w:rsidR="00916CC0" w:rsidRPr="00FC2522" w:rsidRDefault="00916CC0" w:rsidP="00916CC0">
      <w:pPr>
        <w:rPr>
          <w:sz w:val="0"/>
          <w:szCs w:val="0"/>
        </w:rPr>
      </w:pPr>
      <w:r w:rsidRPr="00FC252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"/>
        <w:gridCol w:w="79"/>
        <w:gridCol w:w="203"/>
        <w:gridCol w:w="1484"/>
        <w:gridCol w:w="2585"/>
        <w:gridCol w:w="193"/>
        <w:gridCol w:w="4495"/>
        <w:gridCol w:w="30"/>
        <w:gridCol w:w="21"/>
        <w:gridCol w:w="14"/>
      </w:tblGrid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916CC0" w:rsidTr="00161F59">
        <w:trPr>
          <w:trHeight w:hRule="exact" w:val="138"/>
        </w:trPr>
        <w:tc>
          <w:tcPr>
            <w:tcW w:w="9140" w:type="dxa"/>
            <w:gridSpan w:val="10"/>
          </w:tcPr>
          <w:p w:rsidR="00916CC0" w:rsidRDefault="00916CC0" w:rsidP="0027734A"/>
        </w:tc>
      </w:tr>
      <w:tr w:rsidR="00916CC0" w:rsidRPr="00FC2522" w:rsidTr="00161F59">
        <w:trPr>
          <w:trHeight w:hRule="exact" w:val="758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.Б.04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FC2522">
              <w:t xml:space="preserve"> </w:t>
            </w:r>
            <w:proofErr w:type="gramEnd"/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proofErr w:type="gram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t xml:space="preserve"> </w:t>
            </w:r>
          </w:p>
        </w:tc>
      </w:tr>
      <w:tr w:rsidR="00916CC0" w:rsidRPr="00FC2522" w:rsidTr="00161F59">
        <w:trPr>
          <w:trHeight w:hRule="exact" w:val="277"/>
        </w:trPr>
        <w:tc>
          <w:tcPr>
            <w:tcW w:w="9140" w:type="dxa"/>
            <w:gridSpan w:val="10"/>
          </w:tcPr>
          <w:p w:rsidR="00916CC0" w:rsidRPr="00FC2522" w:rsidRDefault="00916CC0" w:rsidP="0027734A"/>
        </w:tc>
      </w:tr>
      <w:tr w:rsidR="00916CC0" w:rsidRPr="00FC2522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2522">
              <w:t xml:space="preserve"> </w:t>
            </w:r>
          </w:p>
        </w:tc>
      </w:tr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916CC0" w:rsidTr="00161F59">
        <w:trPr>
          <w:trHeight w:hRule="exact" w:val="138"/>
        </w:trPr>
        <w:tc>
          <w:tcPr>
            <w:tcW w:w="9140" w:type="dxa"/>
            <w:gridSpan w:val="10"/>
          </w:tcPr>
          <w:p w:rsidR="00916CC0" w:rsidRDefault="00916CC0" w:rsidP="0027734A"/>
        </w:tc>
      </w:tr>
      <w:tr w:rsidR="00916CC0" w:rsidRPr="00FC2522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FC2522">
              <w:t xml:space="preserve"> </w:t>
            </w:r>
          </w:p>
        </w:tc>
      </w:tr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916CC0" w:rsidTr="00161F59">
        <w:trPr>
          <w:trHeight w:hRule="exact" w:val="138"/>
        </w:trPr>
        <w:tc>
          <w:tcPr>
            <w:tcW w:w="9140" w:type="dxa"/>
            <w:gridSpan w:val="10"/>
          </w:tcPr>
          <w:p w:rsidR="00916CC0" w:rsidRDefault="00916CC0" w:rsidP="0027734A"/>
        </w:tc>
      </w:tr>
      <w:tr w:rsidR="00916CC0" w:rsidRPr="00FC2522" w:rsidTr="00161F59">
        <w:trPr>
          <w:trHeight w:hRule="exact" w:val="27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</w:p>
        </w:tc>
      </w:tr>
      <w:tr w:rsidR="00916CC0" w:rsidTr="00161F59">
        <w:trPr>
          <w:trHeight w:hRule="exact" w:val="277"/>
        </w:trPr>
        <w:tc>
          <w:tcPr>
            <w:tcW w:w="9140" w:type="dxa"/>
            <w:gridSpan w:val="10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16CC0" w:rsidTr="00161F59">
        <w:trPr>
          <w:trHeight w:hRule="exact" w:val="7"/>
        </w:trPr>
        <w:tc>
          <w:tcPr>
            <w:tcW w:w="9140" w:type="dxa"/>
            <w:gridSpan w:val="10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/>
        </w:tc>
      </w:tr>
      <w:tr w:rsidR="00916CC0" w:rsidRPr="00FC2522" w:rsidTr="00C966C2">
        <w:trPr>
          <w:trHeight w:hRule="exact" w:val="2214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6C2" w:rsidRPr="00C966C2" w:rsidRDefault="00C966C2" w:rsidP="00C9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0" w:anchor="page/2" w:history="1">
              <w:r w:rsidRPr="00C96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https://urait.ru/viewer/ekonomicheskaya-istoriya-v-2-t-tom-1-452818#page/2</w:t>
              </w:r>
            </w:hyperlink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6CC0" w:rsidRPr="00FC2522" w:rsidRDefault="00C966C2" w:rsidP="00C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Экономическая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Г.Д.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Гловели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1" w:anchor="page/2" w:history="1">
              <w:r w:rsidRPr="00C96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https://urait.ru/viewer/ekonomicheskaya-istoriya-v-2-t-tom-2-452819#page/2</w:t>
              </w:r>
            </w:hyperlink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  <w:r w:rsidR="00916CC0"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t xml:space="preserve"> </w:t>
            </w:r>
          </w:p>
        </w:tc>
      </w:tr>
      <w:tr w:rsidR="00916CC0" w:rsidRPr="00FC2522" w:rsidTr="00161F59">
        <w:trPr>
          <w:trHeight w:hRule="exact" w:val="138"/>
        </w:trPr>
        <w:tc>
          <w:tcPr>
            <w:tcW w:w="9140" w:type="dxa"/>
            <w:gridSpan w:val="10"/>
          </w:tcPr>
          <w:p w:rsidR="00916CC0" w:rsidRPr="00FC2522" w:rsidRDefault="00916CC0" w:rsidP="0027734A"/>
        </w:tc>
      </w:tr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916CC0" w:rsidTr="00C966C2">
        <w:trPr>
          <w:trHeight w:hRule="exact" w:val="382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C966C2" w:rsidRPr="00C966C2" w:rsidRDefault="00C966C2" w:rsidP="00C9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Методология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исследований: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Н.А.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Горелов,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Д.В.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Круглов,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О.Н.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Кораблева.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изд.,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перераб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C96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https://urait.ru/viewer/metodologiya-nauchnyh-issledovaniy-450489#page/2</w:t>
              </w:r>
            </w:hyperlink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  <w:p w:rsidR="00C966C2" w:rsidRPr="00C966C2" w:rsidRDefault="00C966C2" w:rsidP="00C966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учений: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В.Л.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Иваницкий.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2" w:history="1">
              <w:r w:rsidRPr="00C96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https://urait.ru/viewer/istoriya-ekonomicheskih-ucheniy-451641#page/2</w:t>
              </w:r>
            </w:hyperlink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  <w:p w:rsidR="00916CC0" w:rsidRDefault="00C966C2" w:rsidP="00C966C2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История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экономических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учений: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вузов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редакцией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Толкачева.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Москва: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Издательство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Юрайт</w:t>
            </w:r>
            <w:proofErr w:type="spellEnd"/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[Электронный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ресурс].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доступа:</w:t>
            </w:r>
            <w:r w:rsidRPr="00C96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4" w:anchor="page/2" w:history="1">
              <w:r w:rsidRPr="00C966C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https://urait.ru/viewer/istoriya-ekonomicheskih-ucheniy-448853#page/2</w:t>
              </w:r>
            </w:hyperlink>
            <w:r w:rsidRPr="00C966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(дата обращения: 01.09.2020).</w:t>
            </w:r>
          </w:p>
        </w:tc>
      </w:tr>
      <w:tr w:rsidR="00916CC0" w:rsidRPr="00FC2522" w:rsidTr="00C966C2">
        <w:trPr>
          <w:trHeight w:hRule="exact" w:val="138"/>
        </w:trPr>
        <w:tc>
          <w:tcPr>
            <w:tcW w:w="150" w:type="dxa"/>
            <w:gridSpan w:val="2"/>
          </w:tcPr>
          <w:p w:rsidR="00916CC0" w:rsidRPr="00FC2522" w:rsidRDefault="00916CC0" w:rsidP="0027734A"/>
        </w:tc>
        <w:tc>
          <w:tcPr>
            <w:tcW w:w="1250" w:type="dxa"/>
            <w:gridSpan w:val="2"/>
          </w:tcPr>
          <w:p w:rsidR="00916CC0" w:rsidRPr="00FC2522" w:rsidRDefault="00916CC0" w:rsidP="0027734A"/>
        </w:tc>
        <w:tc>
          <w:tcPr>
            <w:tcW w:w="2822" w:type="dxa"/>
          </w:tcPr>
          <w:p w:rsidR="00916CC0" w:rsidRPr="00FC2522" w:rsidRDefault="00916CC0" w:rsidP="0027734A"/>
        </w:tc>
        <w:tc>
          <w:tcPr>
            <w:tcW w:w="4876" w:type="dxa"/>
            <w:gridSpan w:val="3"/>
          </w:tcPr>
          <w:p w:rsidR="00916CC0" w:rsidRPr="00FC2522" w:rsidRDefault="00916CC0" w:rsidP="0027734A"/>
        </w:tc>
        <w:tc>
          <w:tcPr>
            <w:tcW w:w="42" w:type="dxa"/>
            <w:gridSpan w:val="2"/>
          </w:tcPr>
          <w:p w:rsidR="00916CC0" w:rsidRPr="00FC2522" w:rsidRDefault="00916CC0" w:rsidP="0027734A"/>
        </w:tc>
      </w:tr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916CC0" w:rsidRPr="00C966C2" w:rsidTr="00C966C2">
        <w:trPr>
          <w:trHeight w:hRule="exact" w:val="42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C966C2" w:rsidRDefault="00C966C2" w:rsidP="00C966C2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66C2">
              <w:rPr>
                <w:rFonts w:ascii="Times New Roman" w:hAnsi="Times New Roman" w:cs="Times New Roman"/>
                <w:caps/>
              </w:rPr>
              <w:t>П</w:t>
            </w:r>
            <w:r w:rsidRPr="00C966C2">
              <w:rPr>
                <w:rFonts w:ascii="Times New Roman" w:hAnsi="Times New Roman" w:cs="Times New Roman"/>
              </w:rPr>
              <w:t>редставлены</w:t>
            </w:r>
            <w:proofErr w:type="gramEnd"/>
            <w:r w:rsidRPr="00C966C2">
              <w:rPr>
                <w:rFonts w:ascii="Times New Roman" w:hAnsi="Times New Roman" w:cs="Times New Roman"/>
              </w:rPr>
              <w:t xml:space="preserve"> в приложении 3.</w:t>
            </w:r>
            <w:r w:rsidR="00916CC0" w:rsidRPr="00C966C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16CC0" w:rsidRPr="00FC2522" w:rsidTr="00C966C2">
        <w:trPr>
          <w:trHeight w:hRule="exact" w:val="80"/>
        </w:trPr>
        <w:tc>
          <w:tcPr>
            <w:tcW w:w="150" w:type="dxa"/>
            <w:gridSpan w:val="2"/>
          </w:tcPr>
          <w:p w:rsidR="00916CC0" w:rsidRPr="00FC2522" w:rsidRDefault="00916CC0" w:rsidP="0027734A"/>
        </w:tc>
        <w:tc>
          <w:tcPr>
            <w:tcW w:w="1250" w:type="dxa"/>
            <w:gridSpan w:val="2"/>
          </w:tcPr>
          <w:p w:rsidR="00916CC0" w:rsidRPr="00FC2522" w:rsidRDefault="00916CC0" w:rsidP="0027734A"/>
        </w:tc>
        <w:tc>
          <w:tcPr>
            <w:tcW w:w="2822" w:type="dxa"/>
          </w:tcPr>
          <w:p w:rsidR="00916CC0" w:rsidRPr="00FC2522" w:rsidRDefault="00916CC0" w:rsidP="0027734A"/>
        </w:tc>
        <w:tc>
          <w:tcPr>
            <w:tcW w:w="4876" w:type="dxa"/>
            <w:gridSpan w:val="3"/>
          </w:tcPr>
          <w:p w:rsidR="00916CC0" w:rsidRPr="00FC2522" w:rsidRDefault="00916CC0" w:rsidP="0027734A"/>
        </w:tc>
        <w:tc>
          <w:tcPr>
            <w:tcW w:w="42" w:type="dxa"/>
            <w:gridSpan w:val="2"/>
          </w:tcPr>
          <w:p w:rsidR="00916CC0" w:rsidRPr="00FC2522" w:rsidRDefault="00916CC0" w:rsidP="0027734A"/>
        </w:tc>
      </w:tr>
      <w:tr w:rsidR="00916CC0" w:rsidRPr="00FC2522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FC2522">
              <w:t xml:space="preserve"> </w:t>
            </w:r>
          </w:p>
        </w:tc>
      </w:tr>
      <w:tr w:rsidR="00916CC0" w:rsidRPr="00FC2522" w:rsidTr="00161F59">
        <w:trPr>
          <w:trHeight w:hRule="exact" w:val="277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t xml:space="preserve"> </w:t>
            </w:r>
          </w:p>
        </w:tc>
      </w:tr>
      <w:tr w:rsidR="00916CC0" w:rsidRPr="00FC2522" w:rsidTr="00C966C2">
        <w:trPr>
          <w:trHeight w:hRule="exact" w:val="277"/>
        </w:trPr>
        <w:tc>
          <w:tcPr>
            <w:tcW w:w="150" w:type="dxa"/>
            <w:gridSpan w:val="2"/>
          </w:tcPr>
          <w:p w:rsidR="00916CC0" w:rsidRPr="00FC2522" w:rsidRDefault="00916CC0" w:rsidP="0027734A"/>
        </w:tc>
        <w:tc>
          <w:tcPr>
            <w:tcW w:w="1250" w:type="dxa"/>
            <w:gridSpan w:val="2"/>
          </w:tcPr>
          <w:p w:rsidR="00916CC0" w:rsidRPr="00FC2522" w:rsidRDefault="00916CC0" w:rsidP="0027734A"/>
        </w:tc>
        <w:tc>
          <w:tcPr>
            <w:tcW w:w="2822" w:type="dxa"/>
          </w:tcPr>
          <w:p w:rsidR="00916CC0" w:rsidRPr="00FC2522" w:rsidRDefault="00916CC0" w:rsidP="0027734A"/>
        </w:tc>
        <w:tc>
          <w:tcPr>
            <w:tcW w:w="4876" w:type="dxa"/>
            <w:gridSpan w:val="3"/>
          </w:tcPr>
          <w:p w:rsidR="00916CC0" w:rsidRPr="00FC2522" w:rsidRDefault="00916CC0" w:rsidP="0027734A"/>
        </w:tc>
        <w:tc>
          <w:tcPr>
            <w:tcW w:w="42" w:type="dxa"/>
            <w:gridSpan w:val="2"/>
          </w:tcPr>
          <w:p w:rsidR="00916CC0" w:rsidRPr="00FC2522" w:rsidRDefault="00916CC0" w:rsidP="0027734A"/>
        </w:tc>
      </w:tr>
      <w:tr w:rsidR="00916CC0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818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916CC0" w:rsidRDefault="00916CC0" w:rsidP="0027734A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916CC0">
              <w:rPr>
                <w:lang w:val="en-US"/>
              </w:rPr>
              <w:t xml:space="preserve"> </w:t>
            </w: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916CC0">
              <w:rPr>
                <w:lang w:val="en-US"/>
              </w:rPr>
              <w:t xml:space="preserve"> </w:t>
            </w: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916CC0">
              <w:rPr>
                <w:lang w:val="en-US"/>
              </w:rPr>
              <w:t xml:space="preserve"> </w:t>
            </w: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916CC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916CC0">
              <w:rPr>
                <w:lang w:val="en-US"/>
              </w:rPr>
              <w:t xml:space="preserve">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28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28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138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1250" w:type="dxa"/>
            <w:gridSpan w:val="2"/>
          </w:tcPr>
          <w:p w:rsidR="00916CC0" w:rsidRDefault="00916CC0" w:rsidP="0027734A"/>
        </w:tc>
        <w:tc>
          <w:tcPr>
            <w:tcW w:w="2822" w:type="dxa"/>
          </w:tcPr>
          <w:p w:rsidR="00916CC0" w:rsidRDefault="00916CC0" w:rsidP="0027734A"/>
        </w:tc>
        <w:tc>
          <w:tcPr>
            <w:tcW w:w="4876" w:type="dxa"/>
            <w:gridSpan w:val="3"/>
          </w:tcPr>
          <w:p w:rsidR="00916CC0" w:rsidRDefault="00916CC0" w:rsidP="0027734A"/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RPr="00FC2522" w:rsidTr="00161F59">
        <w:trPr>
          <w:trHeight w:hRule="exact" w:val="285"/>
        </w:trPr>
        <w:tc>
          <w:tcPr>
            <w:tcW w:w="914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FC2522">
              <w:t xml:space="preserve"> </w:t>
            </w:r>
          </w:p>
        </w:tc>
      </w:tr>
      <w:tr w:rsidR="00916CC0" w:rsidTr="00C966C2">
        <w:trPr>
          <w:trHeight w:hRule="exact" w:val="270"/>
        </w:trPr>
        <w:tc>
          <w:tcPr>
            <w:tcW w:w="150" w:type="dxa"/>
            <w:gridSpan w:val="2"/>
          </w:tcPr>
          <w:p w:rsidR="00916CC0" w:rsidRPr="00FC2522" w:rsidRDefault="00916CC0" w:rsidP="0027734A"/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14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FC2522">
              <w:t xml:space="preserve"> </w:t>
            </w:r>
          </w:p>
        </w:tc>
        <w:tc>
          <w:tcPr>
            <w:tcW w:w="4876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540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487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/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RPr="0027734A" w:rsidTr="00C966C2">
        <w:trPr>
          <w:trHeight w:hRule="exact" w:val="826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FC2522"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16CC0">
              <w:rPr>
                <w:lang w:val="en-US"/>
              </w:rPr>
              <w:t xml:space="preserve"> </w:t>
            </w:r>
            <w:hyperlink r:id="rId16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C966C2" w:rsidRPr="00C96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6CC0">
              <w:rPr>
                <w:lang w:val="en-US"/>
              </w:rPr>
              <w:t xml:space="preserve"> </w:t>
            </w:r>
          </w:p>
        </w:tc>
        <w:tc>
          <w:tcPr>
            <w:tcW w:w="42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</w:tr>
      <w:tr w:rsidR="00916CC0" w:rsidRPr="0027734A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C2522"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16CC0">
              <w:rPr>
                <w:lang w:val="en-US"/>
              </w:rPr>
              <w:t xml:space="preserve"> </w:t>
            </w:r>
            <w:hyperlink r:id="rId17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C966C2" w:rsidRPr="00C96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6CC0">
              <w:rPr>
                <w:lang w:val="en-US"/>
              </w:rPr>
              <w:t xml:space="preserve"> </w:t>
            </w:r>
          </w:p>
        </w:tc>
        <w:tc>
          <w:tcPr>
            <w:tcW w:w="42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</w:tr>
      <w:tr w:rsidR="00916CC0" w:rsidRPr="0027734A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FC2522"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916CC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916CC0">
              <w:rPr>
                <w:lang w:val="en-US"/>
              </w:rPr>
              <w:t xml:space="preserve"> </w:t>
            </w:r>
            <w:hyperlink r:id="rId18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C966C2" w:rsidRPr="00C966C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916CC0">
              <w:rPr>
                <w:lang w:val="en-US"/>
              </w:rPr>
              <w:t xml:space="preserve"> </w:t>
            </w:r>
          </w:p>
        </w:tc>
        <w:tc>
          <w:tcPr>
            <w:tcW w:w="42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Pr="00916CC0" w:rsidRDefault="00916CC0" w:rsidP="0027734A">
            <w:pPr>
              <w:rPr>
                <w:lang w:val="en-US"/>
              </w:rPr>
            </w:pPr>
          </w:p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trHeight w:hRule="exact" w:val="555"/>
        </w:trPr>
        <w:tc>
          <w:tcPr>
            <w:tcW w:w="150" w:type="dxa"/>
            <w:gridSpan w:val="2"/>
          </w:tcPr>
          <w:p w:rsidR="00916CC0" w:rsidRDefault="00916CC0" w:rsidP="0027734A"/>
        </w:tc>
        <w:tc>
          <w:tcPr>
            <w:tcW w:w="4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8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42" w:type="dxa"/>
            <w:gridSpan w:val="2"/>
          </w:tcPr>
          <w:p w:rsidR="00916CC0" w:rsidRDefault="00916CC0" w:rsidP="0027734A"/>
        </w:tc>
      </w:tr>
      <w:tr w:rsidR="00916CC0" w:rsidTr="00C966C2">
        <w:trPr>
          <w:gridBefore w:val="1"/>
          <w:gridAfter w:val="1"/>
          <w:wBefore w:w="46" w:type="dxa"/>
          <w:wAfter w:w="17" w:type="dxa"/>
          <w:trHeight w:hRule="exact" w:val="826"/>
        </w:trPr>
        <w:tc>
          <w:tcPr>
            <w:tcW w:w="251" w:type="dxa"/>
            <w:gridSpan w:val="2"/>
          </w:tcPr>
          <w:p w:rsidR="00916CC0" w:rsidRDefault="00916CC0" w:rsidP="0027734A"/>
        </w:tc>
        <w:tc>
          <w:tcPr>
            <w:tcW w:w="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2522">
              <w:t xml:space="preserve"> 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61" w:type="dxa"/>
            <w:gridSpan w:val="2"/>
          </w:tcPr>
          <w:p w:rsidR="00916CC0" w:rsidRDefault="00916CC0" w:rsidP="0027734A"/>
        </w:tc>
      </w:tr>
      <w:tr w:rsidR="00916CC0" w:rsidTr="00C966C2">
        <w:trPr>
          <w:gridBefore w:val="1"/>
          <w:gridAfter w:val="1"/>
          <w:wBefore w:w="46" w:type="dxa"/>
          <w:wAfter w:w="17" w:type="dxa"/>
          <w:trHeight w:hRule="exact" w:val="555"/>
        </w:trPr>
        <w:tc>
          <w:tcPr>
            <w:tcW w:w="251" w:type="dxa"/>
            <w:gridSpan w:val="2"/>
          </w:tcPr>
          <w:p w:rsidR="00916CC0" w:rsidRDefault="00916CC0" w:rsidP="0027734A"/>
        </w:tc>
        <w:tc>
          <w:tcPr>
            <w:tcW w:w="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FC2522">
              <w:t xml:space="preserve"> 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61" w:type="dxa"/>
            <w:gridSpan w:val="2"/>
          </w:tcPr>
          <w:p w:rsidR="00916CC0" w:rsidRDefault="00916CC0" w:rsidP="0027734A"/>
        </w:tc>
      </w:tr>
      <w:tr w:rsidR="00916CC0" w:rsidTr="00C966C2">
        <w:trPr>
          <w:gridBefore w:val="1"/>
          <w:gridAfter w:val="1"/>
          <w:wBefore w:w="46" w:type="dxa"/>
          <w:wAfter w:w="17" w:type="dxa"/>
          <w:trHeight w:hRule="exact" w:val="555"/>
        </w:trPr>
        <w:tc>
          <w:tcPr>
            <w:tcW w:w="251" w:type="dxa"/>
            <w:gridSpan w:val="2"/>
          </w:tcPr>
          <w:p w:rsidR="00916CC0" w:rsidRDefault="00916CC0" w:rsidP="0027734A"/>
        </w:tc>
        <w:tc>
          <w:tcPr>
            <w:tcW w:w="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FC2522">
              <w:t xml:space="preserve"> 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>
              <w:t xml:space="preserve"> </w:t>
            </w:r>
          </w:p>
        </w:tc>
        <w:tc>
          <w:tcPr>
            <w:tcW w:w="61" w:type="dxa"/>
            <w:gridSpan w:val="2"/>
          </w:tcPr>
          <w:p w:rsidR="00916CC0" w:rsidRDefault="00916CC0" w:rsidP="0027734A"/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555"/>
        </w:trPr>
        <w:tc>
          <w:tcPr>
            <w:tcW w:w="251" w:type="dxa"/>
            <w:gridSpan w:val="2"/>
          </w:tcPr>
          <w:p w:rsidR="00916CC0" w:rsidRDefault="00916CC0" w:rsidP="0027734A"/>
        </w:tc>
        <w:tc>
          <w:tcPr>
            <w:tcW w:w="4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916CC0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FC2522">
              <w:t xml:space="preserve"> </w:t>
            </w:r>
          </w:p>
        </w:tc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16CC0" w:rsidRPr="00FC2522" w:rsidRDefault="008C79C3" w:rsidP="0027734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C966C2" w:rsidRPr="00D66F0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C966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16CC0" w:rsidRPr="00FC2522">
              <w:t xml:space="preserve"> </w:t>
            </w:r>
          </w:p>
        </w:tc>
        <w:tc>
          <w:tcPr>
            <w:tcW w:w="61" w:type="dxa"/>
            <w:gridSpan w:val="2"/>
          </w:tcPr>
          <w:p w:rsidR="00916CC0" w:rsidRPr="00FC2522" w:rsidRDefault="00916CC0" w:rsidP="0027734A"/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285"/>
        </w:trPr>
        <w:tc>
          <w:tcPr>
            <w:tcW w:w="90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138"/>
        </w:trPr>
        <w:tc>
          <w:tcPr>
            <w:tcW w:w="251" w:type="dxa"/>
            <w:gridSpan w:val="2"/>
          </w:tcPr>
          <w:p w:rsidR="00916CC0" w:rsidRPr="00FC2522" w:rsidRDefault="00916CC0" w:rsidP="0027734A"/>
        </w:tc>
        <w:tc>
          <w:tcPr>
            <w:tcW w:w="4175" w:type="dxa"/>
            <w:gridSpan w:val="3"/>
          </w:tcPr>
          <w:p w:rsidR="00916CC0" w:rsidRPr="00FC2522" w:rsidRDefault="00916CC0" w:rsidP="0027734A"/>
        </w:tc>
        <w:tc>
          <w:tcPr>
            <w:tcW w:w="4590" w:type="dxa"/>
          </w:tcPr>
          <w:p w:rsidR="00916CC0" w:rsidRPr="00FC2522" w:rsidRDefault="00916CC0" w:rsidP="0027734A"/>
        </w:tc>
        <w:tc>
          <w:tcPr>
            <w:tcW w:w="61" w:type="dxa"/>
            <w:gridSpan w:val="2"/>
          </w:tcPr>
          <w:p w:rsidR="00916CC0" w:rsidRPr="00FC2522" w:rsidRDefault="00916CC0" w:rsidP="0027734A"/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270"/>
        </w:trPr>
        <w:tc>
          <w:tcPr>
            <w:tcW w:w="9077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14"/>
        </w:trPr>
        <w:tc>
          <w:tcPr>
            <w:tcW w:w="9077" w:type="dxa"/>
            <w:gridSpan w:val="8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FC2522">
              <w:t xml:space="preserve"> </w:t>
            </w:r>
            <w:proofErr w:type="spell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FC2522">
              <w:t xml:space="preserve"> </w:t>
            </w:r>
            <w:proofErr w:type="gramStart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FC252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C2522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FC2522">
              <w:t xml:space="preserve"> </w:t>
            </w:r>
          </w:p>
          <w:p w:rsidR="00916CC0" w:rsidRPr="00FC2522" w:rsidRDefault="00916CC0" w:rsidP="0027734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FC2522">
              <w:t xml:space="preserve"> </w:t>
            </w:r>
            <w:r w:rsidRPr="00FC25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FC2522">
              <w:t xml:space="preserve"> </w:t>
            </w:r>
          </w:p>
        </w:tc>
      </w:tr>
      <w:tr w:rsidR="00916CC0" w:rsidRPr="00FC2522" w:rsidTr="00C966C2">
        <w:trPr>
          <w:gridBefore w:val="1"/>
          <w:gridAfter w:val="1"/>
          <w:wBefore w:w="46" w:type="dxa"/>
          <w:wAfter w:w="17" w:type="dxa"/>
          <w:trHeight w:hRule="exact" w:val="3786"/>
        </w:trPr>
        <w:tc>
          <w:tcPr>
            <w:tcW w:w="9077" w:type="dxa"/>
            <w:gridSpan w:val="8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16CC0" w:rsidRPr="00FC2522" w:rsidRDefault="00916CC0" w:rsidP="0027734A"/>
        </w:tc>
      </w:tr>
    </w:tbl>
    <w:p w:rsidR="00916CC0" w:rsidRPr="00FC2522" w:rsidRDefault="00916CC0" w:rsidP="00916CC0"/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F53" w:rsidRDefault="00D85F53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6CC0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1F59" w:rsidRPr="00E76EFB" w:rsidRDefault="00161F59" w:rsidP="00C966C2">
      <w:pPr>
        <w:pStyle w:val="Style3"/>
        <w:pageBreakBefore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161F59" w:rsidRPr="00E76EFB" w:rsidRDefault="00161F59" w:rsidP="00161F5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61F59" w:rsidRDefault="00161F59" w:rsidP="00161F5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76EFB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161F59" w:rsidRPr="00E76EFB" w:rsidRDefault="00161F59" w:rsidP="00161F5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По дисциплине Б1.Б.04 История и методология экономической науки предусмотрена аудиторная 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работа обучающихся.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докладов на семинарах и написание рефератов по представленным в рабочей программе дисциплины темам.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1: Методология истории экономической науки.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Наука как форма познания мира. Наука и система научного знания: общее понятие о науке и научной деятельности; цели науки и научные исследования; система наук - фундаментальные и прикладные исследования, дифференциация и интеграция, теоретические и экспериментальные исследования. Экономическая наука и ее роль в развитии общества. Методология как логическая схема научных исследований, научные исследования в экономике. Развитие предмета и метода экономической науки в исторической ретроспективе. Нормативный и позитивный подход в экономической науке.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1.1. Цели, задачи и предмет дисциплины. Нормативный и позитивный подход.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аковы методологические основы научной деятельности и ее структура?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научными подходами и научными парадигмами?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Что представляют собой научные теории, концепции, проблемы, их развитие в исторической ретроспективе?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 в методологии науки трактуются понятия критериев, ограничений и методов экономических исследований?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 структурируется фундаментальные и прикладные, теоретические и экспериментальные исследования в экономике?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чем принципиальное отличие нормативного и позитивного подхода в экономической науке и их видоизменение в исторической ретроспективе?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кажите виды познавательной деятельности человека: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исследования, ориентированные на производство новых знаний независимо от их применения;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исследования, ориентированные на создание новых отраслей науки и новых направлений научных исследований;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 называется применяемый в науке подход, изучающий события реальной жизни с поддающимися проверке выводами: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Кант;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ориентир;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акова цель экономической науки: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углубление и расширение знаний по экономической теории;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Задачи науки и система научных исследований в экономике.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Особенности формирования и применения нормативного подхода в экономической науке.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Особенности формирования и применения позитивного подхода в экономической науке.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Особенности формирования и применения системного подхода в экономической науке.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Тема 1.2. Основные этапы развития экономической науки.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 Что представляет собой наука и научная деятельность, ее цель и трактовки в различные исторические эпохи?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 в исторической ретроспективе изменялись предмет и цель экономической науки?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приоритетами и ориентирами в экономической науке и их развитие в различные эпохи?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Что представляет собой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методология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какова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роль экономической науки в общественном развитии?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кажите виды познавательной деятельности человека: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философское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религиозное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научное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художественное познание;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понимается под наукой: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деятельность по получению нового знания;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результат деятельности по получению нового знания;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сумма знаний, лежащих в основе научной картины мира;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Что понимается под фундаментальными исследованиями в науке: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исследования, ориентированные на производство новых знаний независимо от их применения;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исследования, ориентированные на применение новых знаний для достижения практических целей;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в) исследования, ориентированные на создание новых отраслей науки и новых направлений научных исследований;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 называется применяемый в науке подход, изучающий события реальной жизни с поддающимися проверке выводами: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нормативный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позитивный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системный подход;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понимается под системой принципов, способов организации и построения теоретической и практической деятельности, а также под учением об этой системе: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концепция;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методология;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методика;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парадигма;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гипотеза;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Кто из мыслителей внес основной вклад в развитие научной методологии: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Аристотель;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Платон;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Гегель;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Кант;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понимается под предметом экономической науки: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исторического процесса возникновения, развития и смены экономических концепций;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изучение хозяйства, управления хозяйством, отношений между людьми, а также между людьми и окружающей средой, которые возникают в процессе производства, распределения, обмена, потребления продукта (услуг, благ);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формулировка и теоретический анализ исходных гипотез;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Что входит в структуру курса «История и методология экономической науки»: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методология экономических учений в эпоху становления рынка и нерегулируемой рыночной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методология экономических учений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методология экономических учений в эпоху регулируемой рыночной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Что понимается под научным предположением, выдвигаемым для объяснения какого-либо явления и требующим проверки на опыте и теоретического обоснования для того, чтобы стать достоверной научной теорией или концепцией: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критерий;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приоритет;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альтернатива;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гипотеза;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ориентир;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е)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акова цель экономической науки: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изучение основных экономических течений в процессе их становления и развития;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б) углубление и расширение знаний по экономической теории;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расширение кругозора в области общих и специальных экономических наук;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повышение общей и экономической культуры человека;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Закономерности и тенденции развития экономической мысли.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Методология как учение о системе принципов, способов организации и построения теоретической и практической деятельности.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Научная парадигма и ее развитие в обозримой исторической ретроспективе.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Научная проблема как элементы методологии экономических исследований, ее проявления в различные исторические эпохи.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Основные этапы развития экономической науки и их особенности.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 xml:space="preserve">Раздел 2: Развитие экономической теории и методологии в эпоху </w:t>
      </w:r>
      <w:proofErr w:type="spellStart"/>
      <w:r w:rsidRPr="003D3B96">
        <w:rPr>
          <w:rFonts w:ascii="Times New Roman" w:hAnsi="Times New Roman" w:cs="Times New Roman"/>
          <w:b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b/>
          <w:sz w:val="24"/>
          <w:szCs w:val="24"/>
        </w:rPr>
        <w:t xml:space="preserve">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Экономические идеи политиков и философов Древнего Востока. Экономическая мысль Древней Греции: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Платона, Аристотеля. Экономические концепции рабовладельческого Рима. Проблемы Римской латифундии в агрономических трактатах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Зарождение христианства и экономические воззрения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Св. Августин, Фома Аквинский. Экономическая мысль мусульманского средневековья: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Возникновение утопического социализма: Томас Мор,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2.1. Экономические учения Древнего Востока: «Речение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Ипусера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Кодекс законов Хаммурапи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, конфуцианство,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очему предметом изучения в древневосточной экономической мысли была макроэкономика?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акие экономические функции возлагались на государство согласно древневосточным историческим документам?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Методологическая трактовка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древневосточных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автором относительно частной собственности и социального неравенства.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Систематизация экономического развития и его трактовки на разных исторических этапах согласно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Трактовки цены, торговой прибыли, денег, процента в теории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частная мелкая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и крупная торговля;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Укажите принципы утопического социализма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Китая в трудах Конфуция, в трактате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Гуань-цзы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 на мусульманском Востоке: хозяйственные предписания Корана и взгляды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Методология экономической мысли древневавилонского царства в законах царя Хаммурапи.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Тема 2.2. Экономические учения античного мира: учения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Платона, Аристотеля, «Домострой», трактаты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Теоретические подходы древнегреческих мыслителей к решению экономических проблем.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акие рекомендации давали древнеримские авторы относительно решения проблем организации частного хозяйства?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чем заключается нормативный подход в средневековой экономической мысли, во взглядах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?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Трактовки Фомы Аквинского в толковании справедливости в обмене и справедливости в распределении, понимании богатства и частной собственности.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Концепции утопического социализма в экономических воззрениях Томаса Мора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Согласно взглядам Конфуция для обеспечения стабильности и благосостояния общества необходимо: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устранить сословное деление;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наилучшим образом каждому выполнять свои обязанности;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развивать торговлю и накопление денежного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строго следовать законам и правилам;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экономических взглядов Аристотеля: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торговли – источника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применения труда рабов;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земледелие и ремесло – источник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накопление денег – основная форма богатства;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Кто из римских авторов рекомендовал производить все в рамках своего хозяйства, выделяя самые доходные отрасли для специализации и выжидая высоких цен для получения прибыли: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Кто из римских авторов исследовал проблему интенсивного ведения хозяйства и предлагал сдавать землю в аренду колонам вместо использования труда рабов: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Что соответствует экономическим взглядам Фомы Аквинского: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осуждение богатства, так как оно ведет к неравенству;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осуждение частной собственности, так как она ведет к неравенству;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справедливость в распределении – уровень дохода в зависимости от социального положения;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справедливая цена равна материальным и трудовым затратам на изготовление продукта;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Что относится в «неестественному богатству» согласно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земледелие;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б)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частная мелкая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и крупная торговля;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ремесло;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государственные налоги и сборы;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Кому принадлежит высказывание «Изобретение государством новых налогов и сборов снижает доходы и деловую активность людей и ведет к гибели государства»: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Фома Аквинский;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Ибн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Хальдун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Аристотель;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Укажите принципы утопического социализма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::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стимул к труду – частная собственность и конкуренция;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стимул к труду – прямое государственное принуждение и надзор над процессом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труда рабов в сельском хозяйстве и ремесле, а свободные граждане заняты в управлении;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принцип распределения продуктов по потребностям;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методологии средневековой экономической науки как части богословия.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особенности трактовок разделения труда, сущности и функций денег 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Ксенофонта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Платона, Аристотеля.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экономические идеи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канонистов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взгляды Фомы Аквинского на разделение труда, богатство, деньги, торговую прибыль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Экономическая наука России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«Поучение» Владимира Мономаха» и Судебник Ивана III.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Экономические воззрения социалистов-утопистов: нормативный подход Томаса Мор.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социалистов-утопистов: нормативный подход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Томмазо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Кампанеллы.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Раздел 3: Развитие экономической теории и методологии в эпоху нерегулируемой рыночной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раздела.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Эволюция экономической науки в период зарождения рыночной экономики и предпринимательства. Меркантилизм: монетарная система (ранний меркантилизм), мануфактурная система (поздний меркантилизм). Западноевропейский и итальянский меркантилизм. Особенности учений меркантилистов в России.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Возникновение классической политэкономии: предпосылки, основные черты, критика меркантилизма. Методология У. Пети: трактовка стоимости, заработной платы, ренты, процента и цены земли. Отражение экономического развития Франки в разработках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Экономическое учение физиократов: предмет, методология, критика меркантилизма. Теории «естественного порядка», «чистого продукта», производительного труда в трудах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Экономическая таблица и схема </w:t>
      </w: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 Развитие методологии физиократов в работах А. Тюрго.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А. Смита в условиях развития капитализма. Работа «Исследование о природе и причинах богатства народов». Проблема разделения труда, обмена и стоимости, доходов, основных классов общества. Экономическая свобода и теория международной торговли.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Методология классической политэкономии и экономические исследования Д. Риккардо: эпоха промышленного переворота, развитие трудовой теории стоимости, теория распределения, «железный закон заработной платы».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Тенденция нормы прибыли к понижению Теория ренты, теория сравнительных преимуществ и международного обмена.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Методология классической политэкономии и экономические взгляды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учение о трех факторах производства, теория реализации,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». Экономическая теория Т. Мальтуса: закон народонаселения, теория стоимости и доходов, теория реализации. Экономические концепции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 Милля, Дж.Р. Мак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Куллоха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Г.Ч. Кэрри. Завершение классической политэкономии.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Утопический социализм: экономическая концепция П. Прудона, теория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конситуированной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стоимости», идея «рабочих денег», проект реформирования обмена. Экономические идеи Ш. Фурье, А. Сен-Симона, Р. Оуэна.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Экономическое учение марксизма: исторические условия его возникновения, структура и основные проблемы «Капитала», учение о прибавочной стоимости, теория доходов, учение о капитале, его накоплении и воспроизводстве.-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3.1. Экономические учения меркантилистов, классическая политэкономия: учения физиократов,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А. Тюрго.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Понимание богатства в учениях меркантилистов и способы и его преумножения.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Меркантилизм как теория и политика, монетарная и мануфактурная политика меркантилизма. Протекционизм.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Денежные теории в меркантилизме, количественная теория денег, отношение к накоплению богатства.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4 Трудовая теория стоимости У. Пети: «естественная цена» и «рыночная (политическая цена», соотношение цены и стоимости.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Заработная плата, рента, процент, стоимость земли в трактовке У. Пети.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Исследования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«истинная стоимость» и «рыночная цена», проблема государственного регулирования цен, необходимость конкуренции.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Трактовка теории трудовой стоимости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денег, развития промышленности и сельского хозяйства.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«естественного порядка», выдвинутая физиократами.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Экономические воззрения и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обоснование принципа невмешательства государства в экономику.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Учение физиократов: богатство и его источник, теории «чистого продукта» и классов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«Экономическая таблица»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его схема общественного воспроизводства.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Экономические идеи А. Тюрго, их отличие от теории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категории полезности, спроса и предложения для определения цены.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в торговле;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в) лица, занятые в сельском хозяйстве;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рамках теории физиократов: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акие функции государства исключает классическая теория А. Смита: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стоимость определяется полезностью блага.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исследование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законов производства богатства общества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перепроизводство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сокращение дохода и спроса со стороны рабочих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переход к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индустриальному справедливому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обществу без революционных потрясений;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 новом социалистическом обществе будет устранен институт частной собственности.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Что создает конкретный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К. Маркса: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Марксистская теория: за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каких факторов увеличивается капитал: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Деление капитала на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и оборотный, по К. Марксу, относится к капиталу: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18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акое определение заработной платы сформулировал американский экономист Кэрри: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Физиократия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первая целостная экономическая концепция классической школы.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«Закон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обоснование бескризисного развития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3 Разработка теоретических проблем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классической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школа в трудах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Г. Кэрри.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Российская антикрепостническая экономическая мысль: программа реформ А.Н. Радищева.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Экономическая мысль России: реформаторские проекты М.М. Сперанского: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Экономическая мысль России: проект Н.С.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создании государственного банка и учреждении крестьянского кооперативного банка.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Экономическая мысль России: сценарий Н.С. Тургенева о переходе к фермерству с расширением сферы государственных кредитов и займов.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3.2. Экономические учения А. Смита, Д. Риккардо,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Т.Р. Мальтуса, Дж.С. Милля, К. Маркса.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Классическое направление экономической науки, его отличие от взглядов меркантилистов.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Сущность концепции А. Смита об «экономическом человеке» и общественное разделение труда.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Классическая теория А. Смита: рынок как естественное состояние общества и двойственность его теории стоимости.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Классическая теория А. Смита: трактовка заработной платы, прибыли, ренты.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Классическая теория А. Смита: «догма Смита» и теория реализации общественного продукта.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Классическая теория А. Смита: критика государственного вмешательства в экономику, аргументы в пользу свободной международной торговли.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Общее и особенное в методологии Д. Риккардо и А. Смита. Теория трудовой стоимости Д. Риккардо.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Теория распределения Д. Риккардо и экономическая противоположность классов капиталистического общества.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Д. Риккардо: «железный закон заработной платы», применение теории трудовой стоимости и развитие количественной теории денег.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Д. Риккардо: закон падения нормы прибыли, проблема общественно необходимого труда.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«Закон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трудовая теория стоимости и теория стоимости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теория распределения доходов. Теория «трех факторов»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Т. Мальтус: причины бедности и закон народонаселения, теория реализации.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Подход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.С. Милля к определению стоимости, цены, доходов, денег.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15 Дж.С. Милль: теория кредита, влияние кредита  на экономическую динамику и возможность торговых кризисов.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Экономическая теория Н.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Сениора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воздержания», трактовка труда, капитала, заработной платы, прибыли.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Экономическая методология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Бастиа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 «теория гармонии», «закон распределения прибыли при капитализме».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Теории экономического романтизма Прудона 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19 Сходство и отличия методологии Смита,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Мальтуса, Риккардо,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и Оуэ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на.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20 Система доказательств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неизбежности кризисов перепроизводства при капитализме и пути решения проблемы.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21 Критика классической политэкономии в трудах Ш. Фурье: «строй цивилизации» и «строй согласованности».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22 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23 Трудовая теория стоимости К. Маркса и ее отличие от классической теории стоимости.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24 Прибавочная стоимость, капитал, заработная плата в работах К. Маркса, всеобщий закон капиталистического накопления.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25 Теория цикличности экономического развития при капитализме, подходы Милля и Маркса к решению проблем капиталистической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26 Сходство и различие теорий общественного воспроизводства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Маркса.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27 Методологические особенности критики марксизма в трудах М.И.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Туган-Барановского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П.Б. Струве, С.Н. Булгакова.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28 Развитие теории А. Смита в трудах его российских последователей Н.С.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Мордвинова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М.М. Сперанского.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 Что понимается под «производительным классом» в трактовке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лица, занятые в промышленности;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занятые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в торговле;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лица, занятые в сельском хозяйстве;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земельные собственники.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рамках теории физиократов: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богатство создается в сельском хозяйстве;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богатство создается не в торговле, а в производственном процессе;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экономике действуют объективные законы, которые не могут быть изменены волей правительства;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«естественный порядок» основан на частной собственности и конкуренции.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акие функции государства исключает классическая теория А. Смита: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защита внешних границ;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обеспечение правопорядка внутри страны;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координация хозяйственной деятельности в стране;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установление минимума налогов;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организация учреждений, необходимых обществу, но невыгодных частному капиталу.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Определение стоимости по издержкам в теории А. Смита: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определяется затратами рабочего времени на производство товара;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стоимость определяется затратами труда на создание товара;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стоимость определяется выплатами на заработную плату, ренту и прибыль;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г) стоимость определяется полезностью блага.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Главная задача политической экономики по Д. Риккардо: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исследование потребностей человека;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исследование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законов производства богатства общества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изучение законов распределения созданного продукта между классами;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анализ спроса и предложения.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 Чем определяется меновая стоимость по Д. Риккардо: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полезностью блага;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потребительной стоимостью;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количеством труда при самых неблагоприятных условиях;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количеством труда при средних условиях производства.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Что нехарактерно для экономических взглядов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развитие теории А. Смита о трех факторах производства;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теории А. Смита в части определения стоимости как суммы доходов;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земля, труд, капитал – равноправные факторы создания стоимости;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наличие трех источников дохода – заработной платы, процента, ренты как доли общей стоимости национального продукта.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Что не соответствует «закону рынков»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 созданных товаров определяется суммой совокупных доходов, на которые и покупается товарная масса;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кризисы перепроизводства невозможны, обеспечивается полная реализация произведенного продукта;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основе «закона рынков» лежит теория о трех факторах производства и трех источниках доходов;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доходы общества никогда не соответствуют стоимости созданного общественного продукта и недостаточны для его полной реализации.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Предмет политической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экономии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потребности человека, его чувства и страсти;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количественные соотношения между заработной платой, прибылью и рентой;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законы спроса и предложения;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объективные законы развития экономики.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Причины кризисов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перепроизводство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сокращение дохода и спроса со стороны рабочих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;;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стремление капиталистов к накоплению, в результате чего происходит уменьшение спроса со стороны капиталистов;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сокращение спроса за счет сужения рынка;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Что не соответствует взглядам П. Прудона: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увековечение мелкой частной собственности и режима ее абсолютной свободы;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критика частной собственности и рекомендации по ее устранению;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признание безусловной необходимости индивидуальной свободы как двигателя экономической активности;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ассоциация и коллективная организация труда противоречит свободе трудящихся.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12 Что не соответствует экономическим идеям Сен-Симона: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социальная система с экономикой свободной конкуренции – это переходный этап к социально справедливому индустриальному общественному устройству;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переход к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индустриальному справедливому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обществу без революционных потрясений;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идеальном обществе исчезнут антагонистические классы;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г) в новом социалистическом обществе будет устранен институт частной собственности.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13 Что характерно для экономических взглядов Ш. Фурье: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классической политэкономии и свободной конкуренции, так как их результатом является социальная несправедливость, неравенство, нищета значительной части населения;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основной организационной формой нового общества являются фаланги (предприятия-ассоциации,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рабочие являются акционерами с частной собственностью на акции);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 фалангу входят как бедняки, вносящие свой вклад с общий фонд трудом, так и капиталисты, которые могут быть руководителями или становиться рабочими;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14 Что является предметом исследования первого тома «Капитала» К. Маркса: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процесс производства капитала;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процесс обращения капитала;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прибавочной стоимости;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процесс производства и обращения, в целом.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Что создает конкретный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труд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К. Маркса: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потребительную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прибавочную стоимость;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прибыль.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16 Марксистская теория: за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каких факторов увеличивается капитал: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средства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предметы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денежные средства;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рабочая сила.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Деление капитала на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основной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и оборотный, по К. Марксу, относится к капиталу: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а) денежному;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б) товарному;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в) производительному;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г) ссудному.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акое определение заработной платы сформулировал американский экономист Кэрри: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заработная плата является минимумом средств существования;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заработная плата зависит от спроса и предложения на рынке труда;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заработная плата зависит от производительности труда рабочего;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заработная плата – это вознаграждение за жертвы, которые несет рабочий, отказываясь от отдыха и свободного времени.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2 Экономические учение А. Смита: роль объективных законов («невидимой руки») в формировании экономических отношений.</w:t>
      </w:r>
      <w:proofErr w:type="gramEnd"/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Экономические учение А. Смита: анализ разделения труда и учение о классах.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Экономические учение А. Смита: трактовка стоимости, заработной платы, прибыли, ренты.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5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Экономические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учение А. Смита: теория денег, капитал и его структура.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Экономические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учение А. Смита: учение о воспроизводстве, «догма Смита».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Экономический либерализм А. Смита: роль свободного рынка как регулятора производства.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Эпоха промышленного переворота и ее отражение в трудах Д. Риккардо.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9 Особенности методологии Д. Риккардо: теория стоимости.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Особенности методологии Д. Риккардо: метод сравнительных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издерже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учение о доходах.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Особенности методологии Д. Риккардо: тенденция к снижению размеров заработной платы и прибыли, номинальная и реальная заработная плата.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Новые подходы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к анализу экономики в сочетании с традиционными положениями в разработках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Дж.С. Милля.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15 Предмет и метод исследований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.С. Милля: Теория стоимости, проблема кредита и денег, теория доходов.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Анализ капиталистического производства в трудах К. Маркса.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17 Предмет и методология исследований К. Маркса: проблема товара и денег, учение о прибавочной стоимости.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18 Марксистская теория: учение о доходах, о капитале, его накоплении и воспроизводстве.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19 Экономические взгляды социалистов-утопистов, предпосылки возникновения и общая характеристика.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20 Критика экономики свободной конкуренции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трудах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Ш. Фурье, К. Сен-Симона, З. Оуэна.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Тема 3.3. Социально-историческое направление, маржинализм: школа предельной полезности, Кембриджская школа (А. Маршалл 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Пигу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 Неоклассическое направление: Американская школа (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.Б. Кларк).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Историческая школа в Германии. Учение о национальной экономике. Старая классическая школа (Ф. Лист, К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Книс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), новая историческая школа (Г.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Шмоллер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Брентано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). Социальная политика и обоснование программ социальных реформ. Новейшая историческая школа (В.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Зомбарт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М. Вебер,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Шпитхоф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Предмет и методология исследований в теории маржинализма. Теория предельной полезности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Бем-Баверка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. Теория производительных благ и теория вменения. Психологическая теория процента Е.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Лозаннская школа. Модели общего экономического равновесия Л. Вальраса и В. Парето. Кривые безразличия, «оптимум Парето».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Неоклассическое направление экономической науки. Кембриджская школа. Экономическая теория А. Маршалла. Теория спроса, предложения, цен, доходов. Эластичность спроса и предложения. Теория потребительской ренты.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Американская школа: Дж. Б. Кларк. Методологическая концепция статики и динамики. Теория предельной производительности факторов производства и концепция предпринимательской прибыли.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Критика Ф. Листом классической политэкономии и его отношение к концепциям фритредерства и протекционизма.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2 Сравнение схем развития экономики Ф. Листа, В.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Рошера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Гильдебранда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Бюхера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по критерию периодизации.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 Метод абстракции в методологии старой, новой и новейшей исторической школы.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4 Роль государства в концепции новой исторической школы. Концепция «государственного социализма» как «третий путь».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«Идеальный тип хозяйства» в теории М. Вебера и роль протестантской этики в формировании «европейского промышленного капитализма».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6 Смена классической политической экономики теорией маржинализма и роль маржинализма в современной экономической науке.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7 «Теория вменения»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природа возникновения стоимости (ценности) экономических благ. Таблица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Трактовка О.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Бем-Беверка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категории стоимости (ценности) и принцип убывающей полезности. «Теория ожидания».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 Модели макроэкономического равновесия Л. Вальраса и типы экономики, разработка В. Парето проблемы общественного благосостояния.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10. Экономическая теория А. Маршалла и новизна определения рыночной цены в его трактовке.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11 Экономическая теория А. Маршалла: теория спроса, предложения, цен, доходов, эластичность спроса и предложения.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Теория предельной производительности факторов производства и концепция предпринимательской прибыли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. Б. Кларка.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 Что неверно для методологии исторической школы Германии: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критика принципа экономического либерализма, присущего классической школе;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признание универсальности экономической науки, приемлемости ее выводов для различных стран;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критика классической науки за чрезмерное использование метода абстракции;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учет влияния на национальную экономику природно-географических, национально-исторических и других неэкономических факторов.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2 Что характерно для новой исторической школы: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народное хозяйство – это часть общественной жизни и должно восприниматься только в связи с другими общественными проявлениями;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абсолютное отрицание абстрактного метода и общих экономических законов;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сбор значительного фактического материала и начало новой отрасли знаний – истории народного хозяйства;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формирование теории «государственного социализма» как теории социальных реформ государства;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верны все ответы.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чем особенность новейшей исторической школы по сравнению с предыдущими этапами: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признание только исторического метода анализа экономики;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большое внимание абстракции в сочетании с историческим подходом;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теория государственного социализма, выполнение государством социальных функций;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основа новой отрасли знаний – истории народного хозяйства.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4 Чем определяется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цена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по мнению австрийской школы маржинализма: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издержками и полезностью блага;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предельной полезностью блага;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только издержками на производство блага;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общей полезностью блага.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5 Кто рассматривал шкалу изменения предельной полезности: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а)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Госсен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Л. Вальрас.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акое утверждение неверно: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а) австрийская школа предельной полезности определяет ценность блага по величине затрат на производство его единицы;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Л. Вальрас создал экономико-математическую модель общего экономического равновесия и доказал, что свободная рыночная экономика может достичь общего равновесия без регулирования;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 рассматривает поведение потребителя при ограниченных ресурсах с помощью шкалы предпочтений или карты кривых безразличия;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г)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определяет ценность блага на основе закона убывающей предельной полезности.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7 Что не относится к экономической теории А. Маршалла: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определение закона спроса и предложения;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разработка теории распределения доходов с учетом предельной производительности факторов производства;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определение цены на основе предельной полезности и предельных издержек;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формулировка определения эластичности спроса.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8 Кто развивал теорию предельной производительности факторов производства и распределения доходов: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Л. Вальрас;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В. Парето;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Дж. Кларк;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А. Маршалл.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 Ч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ьи труды стали основой для формирования и распространения учебной дисциплине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Экономикс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Дж. Милль;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б) 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Менгер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в)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Джевонс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А. Маршалл;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Л. Вальрас.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10 Что не характерно для второго этапа развития маржинализма: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а) применение субъективно-психологической оценки стоимости (цены) товара на основе предельной полезности;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б) отказ от понятия стоимости и применение понятия рыночной цены;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в) применение функционального анализа экономических зависимостей безотносительно к анализу общественных форм в экономике;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г) закрепление названия неоклассического направления в связи с определением цены не только по предельной полезности блага, но и по предельным издержкам.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1</w:t>
      </w:r>
      <w:proofErr w:type="gramStart"/>
      <w:r w:rsidRPr="003D3B96">
        <w:t xml:space="preserve"> П</w:t>
      </w:r>
      <w:proofErr w:type="gramEnd"/>
      <w:r w:rsidRPr="003D3B96">
        <w:t xml:space="preserve">ервый и второй законы Г. </w:t>
      </w:r>
      <w:proofErr w:type="spellStart"/>
      <w:r w:rsidRPr="003D3B96">
        <w:t>Госсена</w:t>
      </w:r>
      <w:proofErr w:type="spellEnd"/>
      <w:r w:rsidRPr="003D3B96">
        <w:t xml:space="preserve"> как математическая интерпретация основных принципов теории предельной полезности.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2 Превращение математики из метода изложения в метод исследования в работах У. </w:t>
      </w:r>
      <w:proofErr w:type="spellStart"/>
      <w:r w:rsidRPr="003D3B96">
        <w:t>Джевонса</w:t>
      </w:r>
      <w:proofErr w:type="spellEnd"/>
      <w:r w:rsidRPr="003D3B96">
        <w:t>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3 Исторический характер распределения и противопоставление законов распределения законам производства в работах </w:t>
      </w:r>
      <w:proofErr w:type="gramStart"/>
      <w:r w:rsidRPr="003D3B96">
        <w:t>Дж</w:t>
      </w:r>
      <w:proofErr w:type="gramEnd"/>
      <w:r w:rsidRPr="003D3B96">
        <w:t>. Милля.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4 «Идеальный тип хозяйства» в теории М. Вебера.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5 Исследование применения метода абстракции в методологии старой, новой и новейшей исторической школы.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6 Концепция «государственного социализма» как «третий путь» в методологии новой исторической школы.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7 Научное значение моделей макроэкономического равновесия Л. Вальраса.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lastRenderedPageBreak/>
        <w:t>8 Начало неоклассической политэкономии в работах А. Маршалла: основы микроэкономики.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>9 Концепция эластичности спроса А. Маршалла как элемент механизма рыночного формирования цен.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10 Теория предельной производительности факторов производства и концепция предпринимательской прибыли </w:t>
      </w:r>
      <w:proofErr w:type="gramStart"/>
      <w:r w:rsidRPr="003D3B96">
        <w:t>Дж</w:t>
      </w:r>
      <w:proofErr w:type="gramEnd"/>
      <w:r w:rsidRPr="003D3B96">
        <w:t>. Б. Кларка.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  <w:rPr>
          <w:b/>
        </w:rPr>
      </w:pP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  <w:rPr>
          <w:b/>
        </w:rPr>
      </w:pP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  <w:rPr>
          <w:b/>
        </w:rPr>
      </w:pPr>
      <w:r w:rsidRPr="003D3B96">
        <w:rPr>
          <w:b/>
        </w:rPr>
        <w:t>Раздел 4: Развитие экономической теории и методологии в эпоху регулируемой рыночной экономики.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  <w:rPr>
          <w:b/>
        </w:rPr>
      </w:pP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Тема 4.1. </w:t>
      </w:r>
      <w:proofErr w:type="spellStart"/>
      <w:r w:rsidRPr="003D3B96">
        <w:t>Институционализм</w:t>
      </w:r>
      <w:proofErr w:type="spellEnd"/>
      <w:r w:rsidRPr="003D3B96">
        <w:t xml:space="preserve">: три этапа развития и </w:t>
      </w:r>
      <w:proofErr w:type="spellStart"/>
      <w:r w:rsidRPr="003D3B96">
        <w:t>неоинституционализм</w:t>
      </w:r>
      <w:proofErr w:type="spellEnd"/>
      <w:r w:rsidRPr="003D3B96"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Содержание темы.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Возникновение американского </w:t>
      </w:r>
      <w:proofErr w:type="spellStart"/>
      <w:r w:rsidRPr="003D3B96">
        <w:t>институционализма</w:t>
      </w:r>
      <w:proofErr w:type="spellEnd"/>
      <w:r w:rsidRPr="003D3B96">
        <w:t xml:space="preserve"> и его эволюция. Первый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(1920-1930 гг.), экономические концепции Т. </w:t>
      </w:r>
      <w:proofErr w:type="spellStart"/>
      <w:r w:rsidRPr="003D3B96">
        <w:t>Веблена</w:t>
      </w:r>
      <w:proofErr w:type="spellEnd"/>
      <w:r w:rsidRPr="003D3B96">
        <w:t xml:space="preserve">, Дж. </w:t>
      </w:r>
      <w:proofErr w:type="spellStart"/>
      <w:r w:rsidRPr="003D3B96">
        <w:t>Коммонса</w:t>
      </w:r>
      <w:proofErr w:type="spellEnd"/>
      <w:r w:rsidRPr="003D3B96">
        <w:t>, У. Митчелла (социально-психологическое, социально-правовое, конъюнктурно-статистическое направления).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Второй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(1940-1960 гг.): Дж.М. Кларк, А. </w:t>
      </w:r>
      <w:proofErr w:type="spellStart"/>
      <w:r w:rsidRPr="003D3B96">
        <w:t>Берль</w:t>
      </w:r>
      <w:proofErr w:type="spellEnd"/>
      <w:r w:rsidRPr="003D3B96">
        <w:t xml:space="preserve">, Г. </w:t>
      </w:r>
      <w:proofErr w:type="spellStart"/>
      <w:r w:rsidRPr="003D3B96">
        <w:t>Минз</w:t>
      </w:r>
      <w:proofErr w:type="spellEnd"/>
      <w:r w:rsidRPr="003D3B96">
        <w:t xml:space="preserve">, У. </w:t>
      </w:r>
      <w:proofErr w:type="spellStart"/>
      <w:r w:rsidRPr="003D3B96">
        <w:t>Ростоу</w:t>
      </w:r>
      <w:proofErr w:type="spellEnd"/>
      <w:r w:rsidRPr="003D3B96">
        <w:t xml:space="preserve">. Теория стадий экономического развития. Теория индустриального общества </w:t>
      </w:r>
      <w:proofErr w:type="gramStart"/>
      <w:r w:rsidRPr="003D3B96">
        <w:t>Дж</w:t>
      </w:r>
      <w:proofErr w:type="gramEnd"/>
      <w:r w:rsidRPr="003D3B96">
        <w:t xml:space="preserve">. </w:t>
      </w:r>
      <w:proofErr w:type="spellStart"/>
      <w:r w:rsidRPr="003D3B96">
        <w:t>Гэлбрейта</w:t>
      </w:r>
      <w:proofErr w:type="spellEnd"/>
      <w:r w:rsidRPr="003D3B96">
        <w:t>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r w:rsidRPr="003D3B96">
        <w:t xml:space="preserve">Третий этап развития </w:t>
      </w:r>
      <w:proofErr w:type="spellStart"/>
      <w:r w:rsidRPr="003D3B96">
        <w:t>институционализма</w:t>
      </w:r>
      <w:proofErr w:type="spellEnd"/>
      <w:r w:rsidRPr="003D3B96">
        <w:t xml:space="preserve"> (1960-1970 гг.). Концепция «экономики знаний» П. </w:t>
      </w:r>
      <w:proofErr w:type="spellStart"/>
      <w:r w:rsidRPr="003D3B96">
        <w:t>Друкера</w:t>
      </w:r>
      <w:proofErr w:type="spellEnd"/>
      <w:r w:rsidRPr="003D3B96">
        <w:t xml:space="preserve">. Теории качества жизни А. </w:t>
      </w:r>
      <w:proofErr w:type="spellStart"/>
      <w:r w:rsidRPr="003D3B96">
        <w:t>Тоффлера</w:t>
      </w:r>
      <w:proofErr w:type="spellEnd"/>
      <w:r w:rsidRPr="003D3B96">
        <w:t>, Р. Арона. Теория постиндустриального общества Д. Белла.</w:t>
      </w:r>
    </w:p>
    <w:p w:rsidR="00161F59" w:rsidRPr="003D3B96" w:rsidRDefault="00161F59" w:rsidP="00161F59">
      <w:pPr>
        <w:pStyle w:val="Style3"/>
        <w:widowControl/>
        <w:ind w:firstLine="567"/>
        <w:jc w:val="both"/>
        <w:outlineLvl w:val="0"/>
      </w:pPr>
      <w:proofErr w:type="spellStart"/>
      <w:r w:rsidRPr="003D3B96">
        <w:t>Неоинституционализм</w:t>
      </w:r>
      <w:proofErr w:type="spellEnd"/>
      <w:r w:rsidRPr="003D3B96">
        <w:t xml:space="preserve">. Методология </w:t>
      </w:r>
      <w:proofErr w:type="spellStart"/>
      <w:r w:rsidRPr="003D3B96">
        <w:t>неоинституционализма</w:t>
      </w:r>
      <w:proofErr w:type="spellEnd"/>
      <w:r w:rsidRPr="003D3B96">
        <w:t xml:space="preserve">. Теория </w:t>
      </w:r>
      <w:proofErr w:type="spellStart"/>
      <w:r w:rsidRPr="003D3B96">
        <w:t>трансакционных</w:t>
      </w:r>
      <w:proofErr w:type="spellEnd"/>
      <w:r w:rsidRPr="003D3B96">
        <w:t xml:space="preserve"> издержек и теория прав собственности Р. </w:t>
      </w:r>
      <w:proofErr w:type="spellStart"/>
      <w:r w:rsidRPr="003D3B96">
        <w:t>Коуза</w:t>
      </w:r>
      <w:proofErr w:type="spellEnd"/>
      <w:r w:rsidRPr="003D3B96">
        <w:t xml:space="preserve">. Теория «общественного выбора» </w:t>
      </w:r>
      <w:proofErr w:type="gramStart"/>
      <w:r w:rsidRPr="003D3B96">
        <w:t>Дж</w:t>
      </w:r>
      <w:proofErr w:type="gramEnd"/>
      <w:r w:rsidRPr="003D3B96">
        <w:t xml:space="preserve">. Бьюкенена. Регулирование экономики в работах стокгольмской школы (Г. </w:t>
      </w:r>
      <w:proofErr w:type="spellStart"/>
      <w:r w:rsidRPr="003D3B96">
        <w:t>Мюрдаль</w:t>
      </w:r>
      <w:proofErr w:type="spellEnd"/>
      <w:r w:rsidRPr="003D3B96">
        <w:t xml:space="preserve">, Э. </w:t>
      </w:r>
      <w:proofErr w:type="spellStart"/>
      <w:r w:rsidRPr="003D3B96">
        <w:t>Лундберг</w:t>
      </w:r>
      <w:proofErr w:type="spellEnd"/>
      <w:r w:rsidRPr="003D3B96">
        <w:t>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1 Социально-экономические предпосылки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. Отличие методологии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 от неоклассического направления экономической мысли.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2 Основные идеи о развитии социальной системы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в его работе «Теория праздного класса» и роль теории Дарвина в экономической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3 Концепции Т. </w:t>
      </w:r>
      <w:proofErr w:type="spellStart"/>
      <w:r w:rsidRPr="003D3B96">
        <w:rPr>
          <w:rStyle w:val="FontStyle31"/>
          <w:sz w:val="24"/>
          <w:szCs w:val="24"/>
        </w:rPr>
        <w:t>Веблена</w:t>
      </w:r>
      <w:proofErr w:type="spellEnd"/>
      <w:r w:rsidRPr="003D3B96">
        <w:rPr>
          <w:rStyle w:val="FontStyle31"/>
          <w:sz w:val="24"/>
          <w:szCs w:val="24"/>
        </w:rPr>
        <w:t xml:space="preserve"> относительно общественных противоречий и путей решения этих противоречий.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4 Роль правовых норм в общественном развитии в теории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5 Теория социальных конфликтов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роль конфликтов в развитии общества.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6 Сфера обращения как предмет исследований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Коммонса</w:t>
      </w:r>
      <w:proofErr w:type="spellEnd"/>
      <w:r w:rsidRPr="003D3B96">
        <w:rPr>
          <w:rStyle w:val="FontStyle31"/>
          <w:sz w:val="24"/>
          <w:szCs w:val="24"/>
        </w:rPr>
        <w:t xml:space="preserve"> и категория «титул собственности».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7 Предмет и методология исследований в разработках У. Митчелла и его вклад в развитие теории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8 Методология и предмет исследований ученых на втором этапе развития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 xml:space="preserve"> </w:t>
      </w:r>
      <w:r w:rsidRPr="003D3B96">
        <w:rPr>
          <w:rFonts w:ascii="Times New Roman" w:hAnsi="Times New Roman" w:cs="Times New Roman"/>
          <w:sz w:val="24"/>
          <w:szCs w:val="24"/>
        </w:rPr>
        <w:t xml:space="preserve">(1940-1960 гг.): взгляды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.М. Кларка,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 развитие общества.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Методология и предмет исследований на третьем этапе развития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(1960-1970 гг.). Теория индустриального общества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Анализ основных институциональных проблем в разработках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: теория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трансакционных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издержек, теория прав собственности.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11 Основные отличия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от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D3B96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1</w:t>
      </w:r>
      <w:proofErr w:type="gramStart"/>
      <w:r w:rsidRPr="003D3B96">
        <w:rPr>
          <w:rStyle w:val="FontStyle31"/>
          <w:sz w:val="24"/>
          <w:szCs w:val="24"/>
        </w:rPr>
        <w:t xml:space="preserve"> У</w:t>
      </w:r>
      <w:proofErr w:type="gramEnd"/>
      <w:r w:rsidRPr="003D3B96">
        <w:rPr>
          <w:rStyle w:val="FontStyle31"/>
          <w:sz w:val="24"/>
          <w:szCs w:val="24"/>
        </w:rPr>
        <w:t xml:space="preserve">кажите причины возникновения </w:t>
      </w:r>
      <w:proofErr w:type="spellStart"/>
      <w:r w:rsidRPr="003D3B96">
        <w:rPr>
          <w:rStyle w:val="FontStyle31"/>
          <w:sz w:val="24"/>
          <w:szCs w:val="24"/>
        </w:rPr>
        <w:t>институционализма</w:t>
      </w:r>
      <w:proofErr w:type="spellEnd"/>
      <w:r w:rsidRPr="003D3B96">
        <w:rPr>
          <w:rStyle w:val="FontStyle31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монополизация экономики и нарушение механизма свободной конкуренции;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обострение социальных противоречий;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резкая дифференциация в доходах домашних хозяйств;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Что не относится к задачам исследований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институционалистов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разработка программ реформирования капиталистической экономики;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разработка концепции защиты среднего класса;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обоснование необходимости государственного регулирования экономики;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обоснование невмешательства государства с деятельность самостоятельных экономических субъектов.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автора психологической теории экономического развития в рамках институционального направления: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представителя институционального направления, обосновывавшего концепцию конфликтов как внутренних источников развития общества: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У. Митчелл;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Что рассматривается в работах Т.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качестве основной проблемы капитализма: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несовершенство юридических норм;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нечестная конкуренция;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противоречия между индустрией и бизнесом;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социального страхования по безработице.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является объектом исследования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юридические отношения;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титулы собственности;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престижное поведение;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социальные конфликты.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акие «гигиенические факторы» снижения неудовлетворенности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величина заработка;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политика фирмы;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условия работы;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межличностные отношения;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степень непосредственного контроля;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акие «факторы мотивации» удовлетворения потребностей работников выделил Дж.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методологии своей «двухфакторной теории»: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достижение успеха;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продвижение по службе;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признание и одобрение результатов работы;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высокая степень ответственности;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возможности творческого и делового роста;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е) все ответы верны.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Использование в трудах институционального направления теоретико-методологических разработок маржинализма.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Использование в трудах институционального направления теоретико-методологического инструментария исторической школы Германии.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Институционализм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альтернатива неоклассической экономической теории.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социально-психологические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Т.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5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социально-правовые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 xml:space="preserve">экономической концепции </w:t>
      </w:r>
      <w:proofErr w:type="gramStart"/>
      <w:r w:rsidRPr="00C2322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C2322A">
        <w:rPr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6 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Методологические и </w:t>
      </w:r>
      <w:r w:rsidRPr="00C2322A">
        <w:rPr>
          <w:rFonts w:ascii="Times New Roman" w:hAnsi="Times New Roman" w:cs="Times New Roman"/>
          <w:sz w:val="24"/>
          <w:szCs w:val="24"/>
        </w:rPr>
        <w:t>конъюнктурно-статистические</w:t>
      </w: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основы </w:t>
      </w:r>
      <w:r w:rsidRPr="00C2322A">
        <w:rPr>
          <w:rFonts w:ascii="Times New Roman" w:hAnsi="Times New Roman" w:cs="Times New Roman"/>
          <w:sz w:val="24"/>
          <w:szCs w:val="24"/>
        </w:rPr>
        <w:t>экономической концепции У. Митчелла.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 xml:space="preserve">7 Методологические аспекты и важнейшие черты программ трансформации капитализма </w:t>
      </w:r>
      <w:proofErr w:type="gramStart"/>
      <w:r w:rsidRPr="00C2322A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Fonts w:ascii="Times New Roman" w:hAnsi="Times New Roman" w:cs="Times New Roman"/>
          <w:sz w:val="24"/>
          <w:szCs w:val="24"/>
        </w:rPr>
        <w:t>.М. Кларка.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8 Идеология «корпоративной революции» в экономической теории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9 Концепция «коллективного капитализма»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альтернатива марксизму.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10 Теория стадий экономического роста У.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Ростоу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11 Теория нового индустриального общества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конвергенция двух мировых систем.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12 Теория нового индустриального общества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категории «индустриальная система»,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«зрелая корпорация».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13 Концепция «экономики знаний»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Друкера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ситуационный подход к управлению в бизнесе.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14 Теории качества жизни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Тоффлера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15 Методологические основы концепции прогрессивного индустриального общества Р. Арона.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16 Теория постиндустриального общества Д. Белла и изменения в технико-экономической, культурной и политической сфере.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17 Технологический детерминизм как основа методологии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18 Концепция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Хейлбронера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об особой миссии научно-технической интеллигенции как «авангарда будущего общества».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Тема 4.2.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Теория регулируемого капитализма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проблема занятости и безработицы, критика «закона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», концепция «эффективного спроса», сбережения и инвестиции, концепция мультипликатора.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Неокейнсианство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b/>
          <w:i/>
          <w:sz w:val="24"/>
          <w:szCs w:val="24"/>
        </w:rPr>
      </w:pPr>
      <w:r w:rsidRPr="003D3B96">
        <w:rPr>
          <w:rStyle w:val="FontStyle31"/>
          <w:i/>
          <w:sz w:val="24"/>
          <w:szCs w:val="24"/>
        </w:rPr>
        <w:t>Содержание темы.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Возникновение теорий несовершенной конкуренции в начале XX века. Теория монополистической конкуренции Э. Чемберлена. Неценовые факторы дифференциации продукта. Экономическая теория несовершенной конкуренции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 Робинсон. Дилемма об эффективности и справедливости. Теория олигополии. Дж. </w:t>
      </w:r>
      <w:proofErr w:type="spellStart"/>
      <w:r w:rsidRPr="003D3B96">
        <w:rPr>
          <w:rStyle w:val="FontStyle31"/>
          <w:sz w:val="24"/>
          <w:szCs w:val="24"/>
        </w:rPr>
        <w:t>Гэлбрейт</w:t>
      </w:r>
      <w:proofErr w:type="spellEnd"/>
      <w:r w:rsidRPr="003D3B96">
        <w:rPr>
          <w:rStyle w:val="FontStyle31"/>
          <w:sz w:val="24"/>
          <w:szCs w:val="24"/>
        </w:rPr>
        <w:t xml:space="preserve"> о концепции «уравновешивающих сил» в экономике.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 xml:space="preserve">Методология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.М. </w:t>
      </w:r>
      <w:proofErr w:type="spellStart"/>
      <w:r w:rsidRPr="003D3B96">
        <w:rPr>
          <w:rStyle w:val="FontStyle31"/>
          <w:sz w:val="24"/>
          <w:szCs w:val="24"/>
        </w:rPr>
        <w:t>Кейнса</w:t>
      </w:r>
      <w:proofErr w:type="spellEnd"/>
      <w:r w:rsidRPr="003D3B96">
        <w:rPr>
          <w:rStyle w:val="FontStyle31"/>
          <w:sz w:val="24"/>
          <w:szCs w:val="24"/>
        </w:rPr>
        <w:t xml:space="preserve">, микроанализ, общая теория занятости, процента и денег. Концепции «предпочтения ликвидности», «эффективного спроса», принцип мультипликатора. Экономическая программа 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.М. </w:t>
      </w:r>
      <w:proofErr w:type="spellStart"/>
      <w:r w:rsidRPr="003D3B96">
        <w:rPr>
          <w:rStyle w:val="FontStyle31"/>
          <w:sz w:val="24"/>
          <w:szCs w:val="24"/>
        </w:rPr>
        <w:t>Кейнса</w:t>
      </w:r>
      <w:proofErr w:type="spellEnd"/>
      <w:r w:rsidRPr="003D3B96">
        <w:rPr>
          <w:rStyle w:val="FontStyle31"/>
          <w:sz w:val="24"/>
          <w:szCs w:val="24"/>
        </w:rPr>
        <w:t>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lastRenderedPageBreak/>
        <w:t xml:space="preserve">Экономические теории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 и альтернативные кейнсианству направления. Скандинавская модель «государства всеобщего благоденствия». Стокгольмская школа. </w:t>
      </w:r>
      <w:proofErr w:type="gramStart"/>
      <w:r w:rsidRPr="003D3B96">
        <w:rPr>
          <w:rStyle w:val="FontStyle31"/>
          <w:sz w:val="24"/>
          <w:szCs w:val="24"/>
        </w:rPr>
        <w:t xml:space="preserve">Французский </w:t>
      </w:r>
      <w:proofErr w:type="spellStart"/>
      <w:r w:rsidRPr="003D3B96">
        <w:rPr>
          <w:rStyle w:val="FontStyle31"/>
          <w:sz w:val="24"/>
          <w:szCs w:val="24"/>
        </w:rPr>
        <w:t>дирижизм</w:t>
      </w:r>
      <w:proofErr w:type="spellEnd"/>
      <w:r w:rsidRPr="003D3B96">
        <w:rPr>
          <w:rStyle w:val="FontStyle31"/>
          <w:sz w:val="24"/>
          <w:szCs w:val="24"/>
        </w:rPr>
        <w:t>.</w:t>
      </w:r>
      <w:proofErr w:type="gramEnd"/>
      <w:r w:rsidRPr="003D3B96">
        <w:rPr>
          <w:rStyle w:val="FontStyle31"/>
          <w:sz w:val="24"/>
          <w:szCs w:val="24"/>
        </w:rPr>
        <w:t xml:space="preserve"> Индикативное планирование. </w:t>
      </w:r>
      <w:proofErr w:type="spellStart"/>
      <w:r w:rsidRPr="003D3B96">
        <w:rPr>
          <w:rStyle w:val="FontStyle31"/>
          <w:sz w:val="24"/>
          <w:szCs w:val="24"/>
        </w:rPr>
        <w:t>Неокейнсианские</w:t>
      </w:r>
      <w:proofErr w:type="spellEnd"/>
      <w:r w:rsidRPr="003D3B96">
        <w:rPr>
          <w:rStyle w:val="FontStyle31"/>
          <w:sz w:val="24"/>
          <w:szCs w:val="24"/>
        </w:rPr>
        <w:t xml:space="preserve"> теории экономического роста. Моделирование экономической динамики и методология </w:t>
      </w:r>
      <w:proofErr w:type="spellStart"/>
      <w:r w:rsidRPr="003D3B96">
        <w:rPr>
          <w:rStyle w:val="FontStyle31"/>
          <w:sz w:val="24"/>
          <w:szCs w:val="24"/>
        </w:rPr>
        <w:t>неокейнсианства</w:t>
      </w:r>
      <w:proofErr w:type="spellEnd"/>
      <w:r w:rsidRPr="003D3B96">
        <w:rPr>
          <w:rStyle w:val="FontStyle31"/>
          <w:sz w:val="24"/>
          <w:szCs w:val="24"/>
        </w:rPr>
        <w:t xml:space="preserve">. Теория экономического цикла А. </w:t>
      </w:r>
      <w:proofErr w:type="spellStart"/>
      <w:r w:rsidRPr="003D3B96">
        <w:rPr>
          <w:rStyle w:val="FontStyle31"/>
          <w:sz w:val="24"/>
          <w:szCs w:val="24"/>
        </w:rPr>
        <w:t>Хансена</w:t>
      </w:r>
      <w:proofErr w:type="spellEnd"/>
      <w:r w:rsidRPr="003D3B96">
        <w:rPr>
          <w:rStyle w:val="FontStyle31"/>
          <w:sz w:val="24"/>
          <w:szCs w:val="24"/>
        </w:rPr>
        <w:t xml:space="preserve">. Принцип акселератора. </w:t>
      </w:r>
      <w:proofErr w:type="spellStart"/>
      <w:r w:rsidRPr="003D3B96">
        <w:rPr>
          <w:rStyle w:val="FontStyle31"/>
          <w:sz w:val="24"/>
          <w:szCs w:val="24"/>
        </w:rPr>
        <w:t>Антициклическое</w:t>
      </w:r>
      <w:proofErr w:type="spellEnd"/>
      <w:r w:rsidRPr="003D3B96">
        <w:rPr>
          <w:rStyle w:val="FontStyle31"/>
          <w:sz w:val="24"/>
          <w:szCs w:val="24"/>
        </w:rPr>
        <w:t xml:space="preserve"> регулирование. Неоклассический синтез (</w:t>
      </w:r>
      <w:proofErr w:type="gramStart"/>
      <w:r w:rsidRPr="003D3B96">
        <w:rPr>
          <w:rStyle w:val="FontStyle31"/>
          <w:sz w:val="24"/>
          <w:szCs w:val="24"/>
        </w:rPr>
        <w:t>Дж</w:t>
      </w:r>
      <w:proofErr w:type="gramEnd"/>
      <w:r w:rsidRPr="003D3B96">
        <w:rPr>
          <w:rStyle w:val="FontStyle31"/>
          <w:sz w:val="24"/>
          <w:szCs w:val="24"/>
        </w:rPr>
        <w:t xml:space="preserve">. </w:t>
      </w:r>
      <w:proofErr w:type="spellStart"/>
      <w:r w:rsidRPr="003D3B96">
        <w:rPr>
          <w:rStyle w:val="FontStyle31"/>
          <w:sz w:val="24"/>
          <w:szCs w:val="24"/>
        </w:rPr>
        <w:t>Хикс</w:t>
      </w:r>
      <w:proofErr w:type="spellEnd"/>
      <w:r w:rsidRPr="003D3B96">
        <w:rPr>
          <w:rStyle w:val="FontStyle31"/>
          <w:sz w:val="24"/>
          <w:szCs w:val="24"/>
        </w:rPr>
        <w:t xml:space="preserve">, П. </w:t>
      </w:r>
      <w:proofErr w:type="spellStart"/>
      <w:r w:rsidRPr="003D3B96">
        <w:rPr>
          <w:rStyle w:val="FontStyle31"/>
          <w:sz w:val="24"/>
          <w:szCs w:val="24"/>
        </w:rPr>
        <w:t>Самуэльсон</w:t>
      </w:r>
      <w:proofErr w:type="spellEnd"/>
      <w:r w:rsidRPr="003D3B96">
        <w:rPr>
          <w:rStyle w:val="FontStyle31"/>
          <w:sz w:val="24"/>
          <w:szCs w:val="24"/>
        </w:rPr>
        <w:t>).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Монополистическая конкуренция и модель Э. Чемберлена.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Соотношение уровня цен и объемов производства на конкурентном рынке, монополистическом рынке и рынке монополистической конкуренции.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Принципиальные отличия теории монополистической конкуренции Э. Чемберлена и теории несовершенной конкуренции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 Робинсон.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Взгляды П.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Самуэльсона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 положительные и отрицательные аспекты воздействия олигополии на общественное развитие.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«Уравновешивающие силы монополии»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последствия деятельности крупных монополий.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Предмет и методология экономической теории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трактовка экономических категорий «кризис», «безработица», «совокупный спрос», «процент», «деньги».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«Основной психологический закон»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экономическая роль государства.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Экономическое равновесие: нарушение равновесия, причины и последствия.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Функциональная зависимость инвестиций, занятости, потреблением и доходами у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11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экономическая политика и меры государственного регулирования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12 Шведская модель «государства всеобщего благоденствия» и проблемы регулирования экономики.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13 Политика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 концепция «гармонизированного роста», индикативное планирование.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14 Концепция экономических циклов А.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Хансена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, механизм действия мультипликатора и акселератора в кумулятивном процессе.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15 Теория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 статика и динамика, роль «капитального коэффициента» в определении темпов роста.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16 Методологические различия неоклассической 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 Неоклассический синтез.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причину создания работы Дж.М.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«Общая теория занятости, процента и денег»: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рост монополий;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необходимость государственного регулирования экономики;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высокая инфляция;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экономический кризис;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высокий уровень безработицы.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отстаиваемые Дж.М.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Кейнсом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положения: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принцип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ляссе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фэйр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механизм рыночного саморегулирования;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политика дефицита государственного бюджета;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политика снижения цен.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Что не относится к мерам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выводу экономики из кризиса: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а) обеспечение умеренной инфляции;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сокращение финансирования общественных работ;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рост потребительского и производительного спроса;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создание дополнительных рабочих мест;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понижение центральным банком ключевой ставки (рефинансирования).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акое из определений акселератора правильное: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произведение прироста дохода на прирост инвестиций;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отношение прироста дохода к приросту инвестиций;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отношение прироста инвестиций к приросту дохода;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верны все ответы.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акие положения не соответствуют теории стокгольмской школы: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неравновесность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экономической системы;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отрицание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государственного регулирования;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согласие с денежно-кредитными методами макроэкономического регулирования экономики;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государство обязано обеспечить гражданам определенный уровень благосостояния за счет социальной политики.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Что не соответствует политике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дирижизма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по Франции: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большее вмешательство государства в экономику по сравнению с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кейнсианскими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программами;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жесткое директивное планирование;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поддержка экономических структур, определяющих развитие экономики в целом;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антициклическое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регулирование экономики.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исследователей, не являющихся последователями экономической теории Дж.М.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Е.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Домар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в) Э.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Хансен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А. Маршалл.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акое положение не входит в экономическую концепцию Р.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Харрода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исследование условий экономического роста при полной занятости;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постулат о зависимости темпа роста от объема инвестиций;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исследование проблемы циклических колебаний в экономике.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Кейнсианская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экономическая политика и ее доминирование в первой половине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xx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века.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Проблема занятости и безработицы в экономической теории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критика «закона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Сэя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Концепция «эффективного спроса»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анализ склонности к потреблению и сбережению.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Парадокс роста сбережений, инвестиции как главный фактор совокупных расходов у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Норма процента как центральная категория теории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Дж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«предпочтение ликвидности».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мультипликатора 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 как показателя эффективности государственного регулирования экономики.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Исследование методологии экономических теорий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неокейнсианства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неоклассический синтез.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8 Принцип акселератора как выражение зависимости прироста инвестиций от прироста доходов и влияние роста доходов и потребительского спроса на </w:t>
      </w:r>
      <w:proofErr w:type="spellStart"/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рост инвестиций в производство.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Тема 4.3. </w:t>
      </w:r>
      <w:r w:rsidRPr="003D3B96">
        <w:rPr>
          <w:rFonts w:ascii="Times New Roman" w:hAnsi="Times New Roman" w:cs="Times New Roman"/>
          <w:sz w:val="24"/>
          <w:szCs w:val="24"/>
        </w:rPr>
        <w:t xml:space="preserve">Развитие экономической теории и методологии в эпоху регулируемой рыночной экономики.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Неолиберальное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направление экономической науки: социальное рыночное хозяйство,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Фрайбургская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Лондонская школа, монетаризм (Чикагская школа), теория экономики предложения, теория рациональных ожиданий.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Кризис ортодоксального кейнсианства и доминирование неоклассицизма, возвышение теории свободы предпринимательства. Концепция опоры на рыночную конкуренцию, уменьшение государственного вмешательства в экономику и социальную сферу. Либерализм 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Экономические воззрения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Мизеса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Германская доктрина «социального рыночного хозяйства» (Л.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). Теория предпринимательства и инноваций Й.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Шумпетера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Неоклассическое направление, теория рациональных ожиданий. Монетаризм. Экономическая теория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практические рекомендации монетаризма.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Причины формирования неоклассического направления и неоконсерватизм как его сущность.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Теория экономики предложения и эффект Лэффера как характеристика влияния государственной политики на уровень деловой активности.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Школа рациональных ожиданий и ее разработки в неоклассическом направлении.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австрийской и неоавстрийской школ как вклад в развитие неоклассического направления.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5 Теоретическое обоснование концепции свободного рынка и невмешательства государства в экономику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с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работах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Концепция распыленного знания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его идея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антирационализма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Теория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и концепция социального рыночного хозяйства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Концепция «вера экономик»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Монетаристская теория и методология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Ее принципиальные отличия от положений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кейнсианской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теории.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Особая роль денежной массы в экономике в монетаристской теории и возможные меры государственного регулирования.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11 Исследование принципиальных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различий положений школы рациональных ожиданий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и монетаристской концепцией.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какой стране возникло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неолиберальное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в форме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ордолиберализма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США;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Германия;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Франция;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Англия.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определяющий фактор ежегодного предложения денег согласно монетаристской концепции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темп ожидаемой инфляции;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темп роста доходов населения;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среднегодовой темп роста валового национального продукта;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г) темп роста занятости.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исходный принцип экономического учения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поддержание государством темпов экономического роста;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государственное регулирование цен;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неприемлемость бюджетной политики перераспределения;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снижение налогов для стимулирования экономики и занятости.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рекомендации в области налоговой реформы сторонников теории «экономики предложения»: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повышение налогообложения по всем видам доходов;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понижение ставки налогов с предпринимателей;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повышение налогов на предпринимателей;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отмена налогов с предпринимателей.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исследователей, не относящихся к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неолиберальному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направлению: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а)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б)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Фридмен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в) Л.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Эрхардт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г) Дж.М.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Кейнс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тип хозяйства по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Ойкену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не относящийся к идеальному: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центрально управляемое;</w:t>
      </w:r>
      <w:proofErr w:type="gramEnd"/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свободное рыночное хозяйство;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смешанное (реальное) хозяйство;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нет правильного ответа.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кажите объяснение М.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Фрадмена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нестабильности в экономике: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объективные факторы, присущие капиталистическому способу производства;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недостаточное регулирование экономики;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некомпетентное вмешательство государства в экономику;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отсутствие протекционизма во внешней политике;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д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) нет правильного ответа.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2 Разработки Лондонской школы как одного из центров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3 Разработки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Фрайбургской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школы как одного из центров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Разработки Чикагской школы как одного из центров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«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Ортолиберализм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» («средний путь») как западногерманская доктрина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неолиберализма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. «Школа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7 Концепция «экономического гуманизма» В.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Ойкена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как «третий путь» организации экономической жизни.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8 Приоритет свободы человека и идея «спонтанного порядка» 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концепции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9 Проблема информации и ограниченности человеческого знания в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неолиберальной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концепции Ф.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Хайека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Неоконсервативное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направление неоклассицизма: монетаризм и теория экономики предложения.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sz w:val="24"/>
          <w:szCs w:val="24"/>
        </w:rPr>
        <w:t>Тема 4.4. Развитие экономической теории и методологии в эпоху регулируемой рыночной экономики. Экономическая мысль России в ХХ веке: Организационно-</w:t>
      </w:r>
      <w:r w:rsidRPr="00C2322A">
        <w:rPr>
          <w:rFonts w:ascii="Times New Roman" w:hAnsi="Times New Roman" w:cs="Times New Roman"/>
          <w:sz w:val="24"/>
          <w:szCs w:val="24"/>
        </w:rPr>
        <w:lastRenderedPageBreak/>
        <w:t>производственная школа А.В. Чаянова, теория «длинных волн» Н.Д. Кондратьева, разработки концепции оптимального планирования, противоречия переходного периода в экономике.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i/>
          <w:sz w:val="24"/>
          <w:szCs w:val="24"/>
        </w:rPr>
        <w:t>Содержание темы.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Экономические платформы партий и общественных движений России в начале XX века. Идеи построения социализма. Организационно-производственная школа А.В. Чаянова. Теория «длинных волн» Н.Д. Кондратьева. Концепция рыночного равновесия и финансовой стабилизации Л.Н. Юровского. Экономико-математические разработки оптимального планирования в трудах Е. Слуцкого, В. Немчинова, В. Новожилова, Л. Канторовича. Дискуссии о создании многоукладной экономики в период «перестройки». Монетаристские концепции в период проведения рыночных реформ. Экономическая политика России в начале XXI века и переход к V и VI. технологическим укладам.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Основные социально-экономические идеи общественных и политических движений в России начала XX века.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Альтернативность концепции А.В. Чаянова для развития аграрного сектора.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Вклад Н.Д. Кондратьева в мировую экономическую науку и его концепция народнохозяйственного планирования.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4 Теория больших циклов экономической конъюнктуры и длинных 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волнах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в экономике Н.Д. Кондратьева и ее современное значение.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Исследование экономико-математических методов оптимального планирования в трудах российских ученых и их вклад в мировую науку.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6 Вклад в развитие экономической теории Е.Е. Слуцкого как одного из основателей </w:t>
      </w:r>
      <w:proofErr w:type="spell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праксеологии</w:t>
      </w:r>
      <w:proofErr w:type="spell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, анализ поведения потребителей при изменении доходов и товарных цен.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Противоречивый характер российских экономических реформ в конце XX – начале XXI века.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представителя российской экономико-математической школы: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Н.Д. Кондратьев;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В.В. Леонтьев;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А.В. Чаянов;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автора теории «длинных волн» в экономике: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В.С. Немчинов;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Р.Д. Кондратьев;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В.В. Новожилов;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Л.В. Канторович.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основоположника экономической теории линейного программирования: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Л.В. Канторович;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Г.А. Фельдман;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в) В.В. Новожилов;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Леонтьев.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</w:t>
      </w:r>
      <w:proofErr w:type="gramStart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кажите советского экономиста – Лауреата Нобелевской премии 1975 г.: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а) В.В. Леонтьев;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б) В.С. Немчинов;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в) Л.В. Канторович;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г) В.В. Новожилов.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322A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 Методология разработок российской экономико-математической школы.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2 Методологический подход Л.В. Канторовича к решению проблем оптимального использования производственных ресурсов.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3 Развитие экономической теории В.В. Новожиловым в области эффективности капитальных вложений.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4 Методология организационно-производственной школы и вклад А.В. Чаянова в теорию семейно-трудового экономического хозяйства.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5 Мировое значение теоретических разработок Н.Д. Кондратьева в области циклического развития экономики.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6 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7 Российская экономическая мысль и особенности методологии экономической науки в период до отмены крепостного права.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8 Российская экономическая мысль и особенности методологии экономической науки в период после отмены крепостного права.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9 Российская экономическая мысль и особенности методологии экономической науки в советский период.</w:t>
      </w:r>
    </w:p>
    <w:p w:rsidR="00161F59" w:rsidRPr="00C2322A" w:rsidRDefault="00161F59" w:rsidP="00161F59">
      <w:pPr>
        <w:spacing w:after="0" w:line="240" w:lineRule="auto"/>
        <w:ind w:firstLine="567"/>
        <w:jc w:val="both"/>
        <w:outlineLvl w:val="0"/>
        <w:rPr>
          <w:rStyle w:val="FontStyle31"/>
          <w:rFonts w:ascii="Times New Roman" w:hAnsi="Times New Roman" w:cs="Times New Roman"/>
          <w:sz w:val="24"/>
          <w:szCs w:val="24"/>
        </w:rPr>
      </w:pPr>
      <w:r w:rsidRPr="00C2322A">
        <w:rPr>
          <w:rStyle w:val="FontStyle31"/>
          <w:rFonts w:ascii="Times New Roman" w:hAnsi="Times New Roman" w:cs="Times New Roman"/>
          <w:sz w:val="24"/>
          <w:szCs w:val="24"/>
        </w:rPr>
        <w:t>10 Российская экономическая мысль и особенности методологии экономической науки в постсоветский период.</w:t>
      </w: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ind w:firstLine="709"/>
        <w:jc w:val="both"/>
      </w:pPr>
    </w:p>
    <w:p w:rsidR="00161F59" w:rsidRDefault="00161F59" w:rsidP="00161F59">
      <w:pPr>
        <w:pStyle w:val="1"/>
        <w:sectPr w:rsidR="00161F59" w:rsidSect="0027734A">
          <w:footerReference w:type="even" r:id="rId27"/>
          <w:footerReference w:type="default" r:id="rId28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161F59" w:rsidRPr="00C2322A" w:rsidRDefault="00161F59" w:rsidP="00161F59">
      <w:pPr>
        <w:pStyle w:val="1"/>
        <w:jc w:val="right"/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  <w:lang w:val="ru-RU"/>
        </w:rPr>
        <w:lastRenderedPageBreak/>
        <w:t>Приложение 2</w:t>
      </w:r>
    </w:p>
    <w:p w:rsidR="00161F59" w:rsidRPr="00C2322A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  <w:lang/>
        </w:rPr>
      </w:pPr>
    </w:p>
    <w:p w:rsidR="00161F59" w:rsidRPr="00C2322A" w:rsidRDefault="00161F59" w:rsidP="00161F59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2322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161F59" w:rsidRPr="003D3B96" w:rsidRDefault="00161F59" w:rsidP="00161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61F59" w:rsidRPr="003D3B96" w:rsidRDefault="00161F59" w:rsidP="00161F5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161F59" w:rsidRPr="00CF2AD8" w:rsidTr="0027734A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161F59" w:rsidRPr="00CF2AD8" w:rsidTr="0027734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ОК-1</w:t>
            </w:r>
            <w:r w:rsidRPr="00CF2AD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CF2A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– способность к абстрактному мышлению, анализу, синтезу</w:t>
            </w:r>
          </w:p>
        </w:tc>
      </w:tr>
      <w:tr w:rsidR="00161F59" w:rsidRPr="00CF2AD8" w:rsidTr="0027734A">
        <w:trPr>
          <w:trHeight w:val="3343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критического анализа и оценки современных научных концепций, разработок, достижений;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понятия и правила решения методологических, методических, теоретических, научно-исследовательских и практических задач, в том числе в междисциплинарных областях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цели истории и методологии экономической науки. Экономическая теория как методологическая основа научных исследований.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Кумулятивный и эволюционный подходы к истории экономической науки, особенности их методологии.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161F59" w:rsidRPr="00CF2AD8" w:rsidRDefault="00161F59" w:rsidP="0027734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1230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 анализировать современные научные подходы, приемы, принципы и методы исследований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обсуждать способы эффективного решения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исследовательских 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задач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обосновывать практическую и теоретическую ценность полученных результатов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161F59" w:rsidRPr="00CF2AD8" w:rsidRDefault="00161F59" w:rsidP="0027734A">
            <w:pPr>
              <w:pStyle w:val="af2"/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 xml:space="preserve">корректно </w:t>
            </w:r>
            <w:proofErr w:type="gramStart"/>
            <w:r w:rsidRPr="00CF2AD8">
              <w:rPr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CF2AD8">
              <w:rPr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наука и научная деятельность, ее цель и трактовки в различные исторические эпохи?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Каковы методологические основы научной деятельности и ее структура?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методологии науки трактуются понятия критериев, ограничений и методов экономических исследований?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роль экономической науки в общественном развитии?</w:t>
            </w:r>
          </w:p>
          <w:p w:rsidR="00161F59" w:rsidRPr="00CF2AD8" w:rsidRDefault="00161F59" w:rsidP="002773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Как науки подразделяются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естественные, гуманитарные, экономические, технические?</w:t>
            </w:r>
          </w:p>
          <w:p w:rsidR="00161F59" w:rsidRPr="00CF2AD8" w:rsidRDefault="00161F59" w:rsidP="002773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  <w:p w:rsidR="00161F59" w:rsidRPr="00CF2AD8" w:rsidRDefault="00161F59" w:rsidP="00277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5057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</w:t>
            </w:r>
            <w:r w:rsidRPr="00CF2AD8">
              <w:rPr>
                <w:rFonts w:eastAsia="Calibri"/>
                <w:lang w:eastAsia="en-US"/>
              </w:rPr>
              <w:t>анализа методологических проблем, возникающих при решении исследовательских и практических задач;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методами  </w:t>
            </w:r>
            <w:r w:rsidRPr="00CF2AD8">
              <w:rPr>
                <w:rFonts w:eastAsia="Calibri"/>
                <w:lang w:eastAsia="en-US"/>
              </w:rPr>
              <w:t>критического анализа и оценки современных научных достижений</w:t>
            </w:r>
            <w:r w:rsidRPr="00CF2AD8">
              <w:rPr>
                <w:color w:val="000000"/>
              </w:rPr>
              <w:t>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результатов;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61F59" w:rsidRPr="00CF2AD8" w:rsidRDefault="00161F59" w:rsidP="0027734A">
            <w:pPr>
              <w:pStyle w:val="af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Задачи науки и система научных исследований в экономике.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мысли.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ситуационного подхода для анализа рисковой ситуации.</w:t>
            </w:r>
          </w:p>
          <w:p w:rsidR="00161F59" w:rsidRPr="00CF2AD8" w:rsidRDefault="00161F59" w:rsidP="0027734A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представляет собой интеграция и дифференциация научных дисциплин?</w:t>
            </w:r>
          </w:p>
          <w:p w:rsidR="00161F59" w:rsidRPr="00CF2AD8" w:rsidRDefault="00161F59" w:rsidP="002773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161F59" w:rsidRPr="00CF2AD8" w:rsidRDefault="00161F59" w:rsidP="0027734A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научной абстракции и необходимость его применения в системе категориального анализа экономики.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Л.В. Канторовича.</w:t>
            </w:r>
          </w:p>
          <w:p w:rsidR="00161F59" w:rsidRPr="00CF2AD8" w:rsidRDefault="00161F59" w:rsidP="0027734A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161F59" w:rsidRPr="00CF2AD8" w:rsidRDefault="00161F59" w:rsidP="0027734A">
            <w:pPr>
              <w:tabs>
                <w:tab w:val="left" w:pos="815"/>
              </w:tabs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t>- обосновывать актуальность, теоретическую и практическую значимость избранной темы научного исследования;</w:t>
            </w:r>
          </w:p>
          <w:p w:rsidR="00161F59" w:rsidRPr="00CF2AD8" w:rsidRDefault="00161F59" w:rsidP="0027734A">
            <w:pPr>
              <w:pStyle w:val="af2"/>
              <w:tabs>
                <w:tab w:val="left" w:pos="356"/>
                <w:tab w:val="left" w:pos="851"/>
              </w:tabs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CF2AD8">
              <w:rPr>
                <w:sz w:val="24"/>
                <w:szCs w:val="24"/>
              </w:rPr>
              <w:lastRenderedPageBreak/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научными подходами и научными парадигмами?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представляют собой научные теории, концепции, проблемы, их развитие в исторической ретроспективе?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Как в методологии науки трактуются понятия критериев, ограничений и методов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экономических исследований?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Что представляет собой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какова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роль экономической науки в общественном развитии?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структурируется фундаментальные и прикладные, теоретические и экспериментальные исследования в экономике?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 чем принципиальное отличие нормативного и позитивного подхода в экономической науке и их видоизменение в исторической ретроспективе?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 в исторической ретроспективе изменялись предмет и цель экономической науки?</w:t>
            </w:r>
          </w:p>
          <w:p w:rsidR="00161F59" w:rsidRPr="00CF2AD8" w:rsidRDefault="00161F59" w:rsidP="002773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Что понимается под приоритетами и ориентирами в экономической науке и их развитие в различные эпохи?</w:t>
            </w:r>
          </w:p>
          <w:p w:rsidR="00161F59" w:rsidRPr="00CF2AD8" w:rsidRDefault="00161F59" w:rsidP="0027734A">
            <w:pPr>
              <w:pStyle w:val="1"/>
              <w:shd w:val="clear" w:color="auto" w:fill="FFFFFF"/>
              <w:ind w:firstLine="0"/>
              <w:rPr>
                <w:rFonts w:eastAsia="Calibri"/>
                <w:i w:val="0"/>
                <w:color w:val="C00000"/>
                <w:kern w:val="24"/>
                <w:szCs w:val="24"/>
                <w:highlight w:val="yellow"/>
              </w:rPr>
            </w:pPr>
            <w:r w:rsidRPr="00CF2AD8">
              <w:rPr>
                <w:szCs w:val="24"/>
              </w:rPr>
              <w:t xml:space="preserve"> 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</w:pPr>
            <w:r w:rsidRPr="00CF2AD8">
              <w:rPr>
                <w:lang w:val="ru-RU"/>
              </w:rPr>
              <w:t xml:space="preserve">- </w:t>
            </w:r>
            <w:r w:rsidRPr="00CF2AD8">
              <w:t xml:space="preserve">навыками самостоятельной </w:t>
            </w:r>
            <w:r w:rsidRPr="00CF2AD8">
              <w:rPr>
                <w:lang w:val="ru-RU"/>
              </w:rPr>
              <w:t>научно-</w:t>
            </w:r>
            <w:r w:rsidRPr="00CF2AD8">
              <w:t>исследовательской работы;</w:t>
            </w:r>
          </w:p>
          <w:p w:rsidR="00161F59" w:rsidRPr="00CF2AD8" w:rsidRDefault="00161F59" w:rsidP="0027734A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lang w:val="ru-RU"/>
              </w:rPr>
            </w:pPr>
            <w:r w:rsidRPr="00CF2AD8">
              <w:rPr>
                <w:lang w:val="ru-RU"/>
              </w:rPr>
              <w:t>-</w:t>
            </w:r>
            <w:r w:rsidRPr="00CF2AD8">
              <w:t xml:space="preserve"> методикой и методологией научных исследований в сфере управления рисками и страхования;</w:t>
            </w:r>
          </w:p>
          <w:p w:rsidR="00161F59" w:rsidRPr="00CF2AD8" w:rsidRDefault="00161F59" w:rsidP="0027734A">
            <w:pPr>
              <w:pStyle w:val="22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  <w:lang w:val="ru-RU"/>
              </w:rPr>
            </w:pPr>
            <w:r w:rsidRPr="00CF2AD8">
              <w:rPr>
                <w:lang w:val="ru-RU"/>
              </w:rPr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Закономерности и тенденции развития экономической методологии.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как учение о системе принципов, способов организации и построения теоретической и практической деятельности.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нормативного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позитивного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формирования и применения системного подхода в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парадигма и ее развитие в обозримой исторической ретроспективе.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как форма научного знания, дающая целостное представление о закономерностях и существенных связях исследуемых экономических объектов, процессов и явлений.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Научная проблема как элементы методологии экономических исследований, ее проявления в различные исторические эпохи.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Основные этапы развития экономической науки и их особенности.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А.В. Чаянова.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Н.Д. Кондратьева.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Методология исследований Л.В. Канторовича.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Немчинова.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исследований В. Новожилова.</w:t>
            </w:r>
          </w:p>
          <w:p w:rsidR="00161F59" w:rsidRPr="00CF2AD8" w:rsidRDefault="00161F59" w:rsidP="0027734A">
            <w:pPr>
              <w:pStyle w:val="1"/>
              <w:shd w:val="clear" w:color="auto" w:fill="FFFFFF"/>
              <w:rPr>
                <w:rFonts w:eastAsia="Calibri"/>
                <w:szCs w:val="24"/>
                <w:highlight w:val="yellow"/>
                <w:lang w:val="ru-RU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нормативный метод макроэкономических исследований в законах Хаммурапи и учении Конфуция.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эмпирический вариант дифференциации издержек в цене товара в трактате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Каутильи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Артхашастра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микроэкономика и теоретические воззрения Платона и Аристотеля на товарно-денежные отношения.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микроэкономические исследования в трудах древнеримских исследователей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Катона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Варрона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Колумеллы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Коран как основной источник экономической мысли мусульманского средневековья; научные взгляды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Ибн-Хальдуна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идеи утопического социализма в работах Т. Мора и Т. Кампанеллы.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номиналистическая, металлическая и количественная теория денег в учениях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меркантилистов.</w:t>
            </w:r>
          </w:p>
          <w:p w:rsidR="00161F59" w:rsidRPr="00CF2AD8" w:rsidRDefault="00161F59" w:rsidP="0027734A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«Новоторгового устава» А.Л.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Ордина-Нащекина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сочинений В.Н. Татищева в обеспечении активного торгового баланса.</w:t>
            </w:r>
          </w:p>
          <w:p w:rsidR="00161F59" w:rsidRPr="00CF2AD8" w:rsidRDefault="00161F59" w:rsidP="0027734A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142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Почему предметом изучения в древневосточной экономической мысли была макроэкономика?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экономические функции возлагались на государство согласно древневосточным историческим документам?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Методологическая трактовка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древневосточных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автором относительно частной собственности и социального неравенства.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Теоретические подходы древнегреческих мыслителей к решению экономических проблем.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Какие рекомендации давали древнеримские авторы относительно решения проблем организации частного хозяйства?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В чем заключается нормативный подход в средневековой экономической мысли, во взглядах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Трактовки Фомы Аквинского в толковании справедливости в обмене и справедливости в распределении, понимании богатства и частной собственности.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Систематизация экономического развития и его трактовки на разных исторических этапах согласно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Хальдуну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Трактовки цены, торговой прибыли, денег, процента в теории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Концепции утопического социализма в экономических воззрениях Томаса Мора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  <w:p w:rsidR="00161F59" w:rsidRPr="00CF2AD8" w:rsidRDefault="00161F59" w:rsidP="0027734A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 xml:space="preserve">практическими навыками использования элементов </w:t>
            </w:r>
            <w:r w:rsidRPr="00CF2AD8">
              <w:rPr>
                <w:color w:val="000000"/>
              </w:rPr>
              <w:lastRenderedPageBreak/>
              <w:t>научного исследования на других дисциплинах, на занятиях в аудитории и на практике;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демонстрации умения анализировать ситуацию в ходе научного исследования;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методами проведения научного исследования;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способами оценивания значимости и практической пригодности полученных в ходе научного исследования результатов;</w:t>
            </w:r>
          </w:p>
          <w:p w:rsidR="00161F59" w:rsidRPr="00CF2AD8" w:rsidRDefault="00161F59" w:rsidP="0027734A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CF2AD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</w:t>
            </w: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умениями и навыками их использования; 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методологии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средневековой экономической науки как части богословия.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особенности трактовок разделения труда, сущности и функций денег 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Ксенофонта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Платона, Аристотеля.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Китая в трудах Конфуция, в трактате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Гуань-цзы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экономические идеи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канонистов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взгляды Фомы Аквинского на разделение труда, богатство, деньги, торговую прибыль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 на мусульманском Востоке: хозяйственные предписания Корана и взгляды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бн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Хальдуна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экономическая мысль России и нормативный метод в сочинениях «Домострой» и «Правительница».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России в эпоху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дорыночной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экономики: «Поучение» Владимира Мономаха» и Судебник Ивана III.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воззрения социалистов-утопистов: нормативный подход Томаса Мор.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социалистов-утопистов: нормативный подход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Томмазо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Кампанеллы.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Методология экономической мысли древневавилонского царства в законах царя Хаммурапи.</w:t>
            </w:r>
          </w:p>
        </w:tc>
      </w:tr>
      <w:tr w:rsidR="00161F59" w:rsidRPr="00CF2AD8" w:rsidTr="00277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ПК-5 – способность самостоятельно осуществлять подготовку заданий и разрабатывать проектные решения с учетом фактора неопределенности, разрабатывать соответствующие методические и нормативные документы, а также предложения и мероприятия по реализации разработанных проектов и программ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методологию разработки проектных решений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«Экономические таблицы»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межотраслевые балансовые модели «</w:t>
            </w:r>
            <w:proofErr w:type="spellStart"/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затраты-выпуск</w:t>
            </w:r>
            <w:proofErr w:type="spellEnd"/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 В. Леонтьева как основа макроэкономического анализа.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учение о капитале и его воспроизводстве в теории А. Смита.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развитие теории стоимости.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«теория рынков» (Закон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) как методологическая основа гипотезы о полной реализации общественного продукта и бескризисного экономического роста.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неограниченной свободной конкуренции в работах 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П.Ж. Прудона.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«парабола Сен-Симона», «фаланга Фурье» и «трудовая единиц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 Оуэ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на» как методологические новшества в учении социалистов-утопистов.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.Б. Кларка.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161F59" w:rsidRPr="00CF2AD8" w:rsidRDefault="00161F59" w:rsidP="0027734A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готовить задания, разрабатывать проектные решения и механизмы их реализации, методические и нормативные документы реализации разработанных проектов с учетом фактора неопределенности и риска;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Понимание богатства в учениях меркантилистов и способы и его преумножения.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Меркантилизм как теория и политика, монетарная и мануфактурная политика меркантилизма. Протекционизм.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Денежные теории в меркантилизме, количественная теория денег, отношение к накоплению богатства.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Классическое направление экономической науки, его отличие от взглядов меркантилистов.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Трудовая теория стоимости У. Пети: «естественная цена» и «рыночная (политическая цена», соотношение цены и стоимости.</w:t>
            </w:r>
            <w:proofErr w:type="gramEnd"/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Заработная плата, рента, процент, стоимость земли в трактовке У. Пети.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Исследования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«истинная стоимость» и «рыночная цена», проблема государственного регулирования цен, необходимость конкуренции.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теории трудовой стоимости У. Пети и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Буагильбера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денег, развития промышленности и сельского хозяйства.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«естественного порядка», выдвинутая физиократами.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воззрения и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обоснование принципа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невмешательства государства в экономику.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Учение физиократов: богатство и его источник, теории «чистого продукта» и классов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«Экономическая таблица»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его схема общественного воспроизводства.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Экономические идеи А. Тюрго, их отличие от теории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Кенэ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категории полезности, спроса и предложения для определения цены.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Сущность концепции А. Смита об «экономическом человеке» и общественное разделение труда.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рынок как естественное состояние общества и двойственность его теории стоимости.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трактовка заработной платы, прибыли, ренты.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«догма Смита» и теория реализации общественного продукта.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Классическая теория А. Смита: критика государственного вмешательства в экономику, аргументы в пользу свободной международной торговли.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Общее и особенное в методологии Д. Риккардо и А. Смита. Теория трудовой стоимости Д. Риккардо.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Теория распределения Д. Риккардо и экономическая противоположность классов капиталистического общества.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«железный закон заработной платы», применение теории трудовой стоимости и развитие количественной теории денег.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Д. Риккардо: закон падения нормы прибыли, проблема общественно необходимого труда.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», трудовая теория стоимости и теория стоимости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теория распределения доходов. Теория «трех факторов»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причины бедности и закон народонаселения, теория реализации.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Т. Мальтус: установление равновесия между численностью населения и количеством потребительских благ, «железный закон заработной платы» и его связь с законом народонаселения.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Подход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.С. Милля к определению стоимости, цены, доходов, денег.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Дж.С. Милль: теория кредита, влияние кредита  на экономическую динамику и возможность торговых кризисов.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воздержания», трактовка труда, капитала, заработной платы, прибыли.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методология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: «теория гармонии», «закон распределения прибыли при капитализме».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экономического романтизма Прудона 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отличия методологии Смита,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Мальтуса, Риккардо,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 Оуэ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Система доказательств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Сисмонди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неизбежности кризисов перепроизводства при капитализме и пути решения проблемы.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классической политэкономии в трудах Ш. Фурье: «строй цивилизации» и «строй согласованности».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Отличие социалистических взглядов Р. Оуэна от взглядов других представителей утопического социализма, его теория стоимости, взгляды на деньги, обмен, частную собственность.</w:t>
            </w:r>
          </w:p>
          <w:p w:rsidR="00161F59" w:rsidRPr="00CF2AD8" w:rsidRDefault="00161F59" w:rsidP="0027734A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rFonts w:eastAsia="Calibri"/>
                <w:i/>
                <w:color w:val="C00000"/>
                <w:kern w:val="24"/>
                <w:highlight w:val="yellow"/>
                <w:lang w:val="ru-RU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разработки методических и нормативных документов, а также предложений и мероприятий по реализации разработанных проектов и программ в области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Физиократия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первая целостная экономическая концепция классической школы.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роль объективных законов («невидимой руки») в формировании экономических отношений.</w:t>
            </w:r>
            <w:proofErr w:type="gramEnd"/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анализ разделения труда и учение о классах.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учение А. Смита: трактовка стоимости, заработной платы, прибыли, ренты.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учение А. Смита: теория денег, капитал и его структура.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учение А. Смита: учение о воспроизводстве, «догма Смита».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Экономический либерализм А. Смита: роль свободного рынка как регулятора производства.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Эпоха промышленного переворота и ее отражение в трудах Д. Риккардо.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теория стоимости.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Особенности методологии Д. Риккардо: метод сравнительных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издерже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учение о доходах.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Особенности методологии Д. Риккардо: тенденция к снижению размеров заработной платы и прибыли, номинальная и реальная заработная плата.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«Закон рынков» Ж.Б.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обоснование бескризисного развития экономики.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теоретических проблем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классической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в трудах Н.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Сениора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Ф.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Бастиа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Г. Кэрри.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Новые подходы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 анализу экономики в сочетании с традиционными положениями в разработках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Дж.С. Милля.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Предмет и метод исследований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.С. Милля: Теория стоимости, проблема кредита и денег, теория доходов.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Анализ капиталистического производства в трудах К. Маркса.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Предмет и методология исследований К. Маркса: проблема товара и денег, учение о прибавочной стоимости.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Марксистская теория: учение о доходах, о капитале, его накоплении и воспроизводстве.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Экономические взгляды социалистов-утопистов, предпосылки возникновения и общая характеристика.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Критика экономики свободной конкуренции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трудах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Ш. Фурье, К. Сен-Симона, З. Оуэна.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Российская антикрепостническая экономическая мысль: программа реформ А.Н. Радищева.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реформаторские проекты М.М. Сперанского.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мысль России: проект Н.С.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Мордвинова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создании государственного банка и учреждении крестьянского кооперативного банка.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мысль России: сценарий Н.С. Тургенева о переходе к фермерству с расширением сферы государственных кредитов и займов.</w:t>
            </w:r>
          </w:p>
          <w:p w:rsidR="00161F59" w:rsidRPr="00CF2AD8" w:rsidRDefault="00161F59" w:rsidP="0027734A">
            <w:pPr>
              <w:pStyle w:val="af"/>
              <w:tabs>
                <w:tab w:val="left" w:pos="-567"/>
              </w:tabs>
              <w:autoSpaceDE/>
              <w:spacing w:after="0"/>
              <w:jc w:val="both"/>
              <w:rPr>
                <w:lang w:val="ru-RU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ПК-13 – способность применять современные методы и методики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терминологию, основное содержание, методологию и методику преподаваемой экономической дисциплины в рамках существующих программ и учебно-методических материалов; </w:t>
            </w:r>
          </w:p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теоретические основы и основные педагогические технологии преподавания экономических дисциплин;</w:t>
            </w:r>
          </w:p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современные методы и методики преподавания;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Лозанская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школа маржинализма, теория предельной полезности Вальраса, экономическое равновесие.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.Б. Кларка.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экономики. Теоретико-методологические основы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психологическая теория развития общества Т.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Веблена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в институциональном подходе, характеристика противоречия между индустрией и бизнесом, административный капитализм.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юридическое течение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«теория социальных конфликтов»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Коммонса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институционализме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исследование роли корпораций в экономике в работах Г.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Минза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Берля</w:t>
            </w:r>
            <w:proofErr w:type="spellEnd"/>
          </w:p>
          <w:p w:rsidR="00161F59" w:rsidRPr="00CF2AD8" w:rsidRDefault="00161F59" w:rsidP="0027734A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развитие институциональной теории в работах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техноструктура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», непредсказуемость массовых долгосрочных новшеств в экономике.</w:t>
            </w:r>
          </w:p>
          <w:p w:rsidR="00161F59" w:rsidRPr="00CF2AD8" w:rsidRDefault="00161F59" w:rsidP="0027734A">
            <w:pPr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применять современные методы и методики преподавания экономических дисциплин в образовательных организациях высшего образования,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Критика Ф. Листом классической политэкономии и его отношение к концепциям фритредерства и протекционизма.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схем развития экономики Ф. Листа, В.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Рошера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Б.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Гильдебранда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Бюхера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периодизации.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 абстракции в методологии старой, новой и новейшей исторической школы.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Роль государства в концепции новой исторической школы. Концепция «государственного социализма» как «третий путь».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«Идеальный тип хозяйства» в теории М. Вебера и роль протестантской этики в формировании «европейского промышленного капитализма».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Смена классической политической экономики теорией маржинализма и роль маржинализма в современной экономической науке.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«Теория вменения»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природа возникновения стоимости (ценности) экономических благ. Таблица К.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Менгера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Трактовка О.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Бем-Беверка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стоимости (ценности) и принцип убывающей полезности. «Теория ожидания».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Модели макроэкономического равновесия Л. Вальраса и типы экономики, разработка В. Парето проблемы общественного благосостояния.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теория А. Маршалла и новизна определения рыночной цены в его трактовке.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Экономическая теория А. Маршалла: теория спроса, предложения, цен, доходов, эластичность спроса и предложения.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Теория предельной производительности факторов производства и концепция предпринимательской прибыли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 Б. Кларка.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способностью к осуществлению педагогического процесса на основе выбора и применения современных методов и методик преподавания в области специальных дисциплин в образовательных организациях высшего образования,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образования, профессиональных образовательных организациях;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Первый и второй законы Г. </w:t>
            </w:r>
            <w:proofErr w:type="spellStart"/>
            <w:r w:rsidRPr="00CF2AD8">
              <w:t>Госсена</w:t>
            </w:r>
            <w:proofErr w:type="spellEnd"/>
            <w:r w:rsidRPr="00CF2AD8">
              <w:t xml:space="preserve"> как математическая интерпретация </w:t>
            </w:r>
            <w:proofErr w:type="gramStart"/>
            <w:r w:rsidRPr="00CF2AD8">
              <w:t>основных принципов</w:t>
            </w:r>
            <w:proofErr w:type="gramEnd"/>
            <w:r w:rsidRPr="00CF2AD8">
              <w:t xml:space="preserve"> теории предельной полезности.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Превращение математики из метода изложения в метод исследования в работах У. </w:t>
            </w:r>
            <w:proofErr w:type="spellStart"/>
            <w:r w:rsidRPr="00CF2AD8">
              <w:t>Джевонса</w:t>
            </w:r>
            <w:proofErr w:type="spellEnd"/>
            <w:r w:rsidRPr="00CF2AD8">
              <w:t>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Исторический характер распределения и противопоставление законов распределения законам производства в работах </w:t>
            </w:r>
            <w:proofErr w:type="gramStart"/>
            <w:r w:rsidRPr="00CF2AD8">
              <w:t>Дж</w:t>
            </w:r>
            <w:proofErr w:type="gramEnd"/>
            <w:r w:rsidRPr="00CF2AD8">
              <w:t>. Милля.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«Идеальный тип хозяйства» в теории М. Вебера.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Исследование применения метода абстракции в методологии старой, новой и новейшей исторической школы.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«государственного социализма» как «третий путь» в методологии новой исторической школы.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Научное значение моделей макроэкономического равновесия Л. Вальраса.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Начало неоклассической политэкономии в работах А. Маршалла: основы микроэкономики.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>Концепция эластичности спроса А. Маршалла как элемент механизма рыночного формирования цен.</w:t>
            </w:r>
          </w:p>
          <w:p w:rsidR="00161F59" w:rsidRPr="00CF2AD8" w:rsidRDefault="00161F59" w:rsidP="0027734A">
            <w:pPr>
              <w:pStyle w:val="Style3"/>
              <w:widowControl/>
              <w:numPr>
                <w:ilvl w:val="0"/>
                <w:numId w:val="19"/>
              </w:numPr>
              <w:jc w:val="both"/>
              <w:outlineLvl w:val="0"/>
            </w:pPr>
            <w:r w:rsidRPr="00CF2AD8">
              <w:t xml:space="preserve">Теория предельной производительности факторов производства и концепция предпринимательской прибыли </w:t>
            </w:r>
            <w:proofErr w:type="gramStart"/>
            <w:r w:rsidRPr="00CF2AD8">
              <w:t>Дж</w:t>
            </w:r>
            <w:proofErr w:type="gramEnd"/>
            <w:r w:rsidRPr="00CF2AD8">
              <w:t>. Б. Кларка.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«экономики знаний» П.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Друкера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ситуационный подход к управлению в бизнесе.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Теории качества жизни А.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Тоффлера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Методологические основы концепции прогрессивного индустриального общества Р. Арона.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постиндустриального общества Д. Белла и изменения в технико-экономической, культурной и политической сфере.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детерминизм как основа методологии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неоинституционализма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9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Хейлбронера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об особой миссии научно-технической интеллигенции как «авангарда будущего общества».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ПК-14 – способность 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образования</w:t>
            </w: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принципы, технологию  и требования к разработке учебных планов, программ и методического обеспечения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образования;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  <w:lang w:val="ru-RU" w:eastAsia="ru-RU"/>
              </w:rPr>
            </w:pPr>
            <w:r w:rsidRPr="00CF2AD8">
              <w:rPr>
                <w:szCs w:val="24"/>
                <w:lang w:val="ru-RU" w:eastAsia="ru-RU"/>
              </w:rPr>
              <w:t>Перечень теоретических вопросов к зачету с оценкой: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теорема Р.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Коуза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эффективного спроса в экономической теории </w:t>
            </w: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, влияние сбережений на сокращение производства, занятости, инвестиций.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концепция мультипликатора Дж.М.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как фактора усиления спроса в результате воздействия инвестиций на рост доходов.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динамический макроэкономический анализ в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неокейнсианском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наука в эпоху регулируемой рыночной экономики: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неолиберализм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 и социальное рыночное хозяйство (Л. </w:t>
            </w:r>
            <w:proofErr w:type="spell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Эрхард</w:t>
            </w:r>
            <w:proofErr w:type="spellEnd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 xml:space="preserve">), альтернативные меры государственного </w:t>
            </w: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вмешательства в экономику.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      </w:r>
            <w:proofErr w:type="gramEnd"/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работах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Концепция распыленного знания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Ее принципиальные отличия от положений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161F59" w:rsidRPr="00CF2AD8" w:rsidRDefault="00161F59" w:rsidP="0027734A">
            <w:pPr>
              <w:numPr>
                <w:ilvl w:val="0"/>
                <w:numId w:val="11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различий положений школы рациональных ожиданий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монетаристской концепцией.</w:t>
            </w:r>
          </w:p>
          <w:p w:rsidR="00161F59" w:rsidRPr="00CF2AD8" w:rsidRDefault="00161F59" w:rsidP="0027734A">
            <w:pPr>
              <w:pStyle w:val="af"/>
              <w:widowControl/>
              <w:shd w:val="clear" w:color="auto" w:fill="FFFFFF"/>
              <w:tabs>
                <w:tab w:val="left" w:pos="0"/>
              </w:tabs>
              <w:suppressAutoHyphens/>
              <w:autoSpaceDE/>
              <w:autoSpaceDN/>
              <w:adjustRightInd/>
              <w:spacing w:after="0"/>
              <w:ind w:left="360"/>
              <w:rPr>
                <w:rFonts w:eastAsia="Calibri"/>
                <w:i/>
                <w:color w:val="C00000"/>
                <w:kern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разрабатывать учебные планы, программы и соответствующее методическое обеспечение для преподавания экономических дисциплин в профессиональных образовательных организациях, образовательных организациях высшего образования,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образования;</w:t>
            </w:r>
          </w:p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>использовать программы и учебно-методические материалы в учебном процессе;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зачета с оценкой: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Монополистическая конкуренция и модель Э. Чемберлена.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Соотношение уровня цен и объемов производства на конкурентном рынке, монополистическом рынке и рынке монополистической конкуренции.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Принципиальные отличия теории монополистической конкуренции Э. Чемберлена и теории несовершенной конкуренции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 Робинсон.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Взгляды П.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Самуэльсона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 положительные и отрицательные аспекты воздействия олигополии на общественное развитие.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«Уравновешивающие силы монополии»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Гэлбрейта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последствия деятельности крупных монополий.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Предмет и методология экономической теории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трактовка экономических категорий «кризис», «безработица», «совокупный спрос», «процент», «деньги».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«Основной психологический закон»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экономическая роль государства.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Экономическое равновесие: нарушение равновесия, причины и последствия.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Функциональная зависимость инвестиций, занятости, потреблением и доходами у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экономическая политика и меры государственного регулирования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Шведская модель «государства всеобщего благоденствия» и проблемы регулирования экономики.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Политика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дирижизма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по Франции: концепция «гармонизированного роста», индикативное планирование.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экономических циклов А.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Хансена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механизм действия мультипликатора и акселератора в кумулятивном процессе.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Антициклическое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регулирование.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Р.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Харрода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: статика и динамика, роль «капитального коэффициента» в определении темпов роста.</w:t>
            </w:r>
          </w:p>
          <w:p w:rsidR="00161F59" w:rsidRPr="00CF2AD8" w:rsidRDefault="00161F59" w:rsidP="0027734A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Style w:val="FontStyle31"/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Методологические различия неоклассической 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 Неоклассический синтез.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Причины формирования неоклассического направления и неоконсерватизм как его сущность.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экономики предложения и эффект Лэффера как характеристика влияния государственной политики на уровень деловой активности.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Школа рациональных ожиданий и ее разработки в неоклассическом направлении.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австрийской и неоавстрийской школ как вклад в развитие неоклассического направления.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Теоретическое обоснование концепции свободного рынка и невмешательства государства в экономику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работах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распыленного знания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его идея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антирационализма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Теория 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и концепция социального рыночного хозяйства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«вера экономик»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Монетаристская теория и методология монетаристской концепции 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Фридмена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Ее принципиальные отличия от положений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Особая роль денежной массы в экономике в монетаристской теории и возможные меры государственного регулирования.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принципиальных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различий положений школы рациональных ожиданий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монетаристской концепцией.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Основные социально-экономические идеи общественных и политических движений в России начала XX века.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Альтернативность концепции А.В. Чаянова для развития аграрного сектора.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Н.Д. Кондратьева в мировую экономическую науку и его концепция народнохозяйственного планирования.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Теория больших циклов экономической конъюнктуры и длинных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волнах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 экономике Н.Д. Кондратьева и ее современное значение.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Исследование экономико-математических методов оптимального планирования в трудах российских ученых и их вклад в мировую науку.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Вклад в развитие экономической теории Е.Е. Слуцкого как одного из основателей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праксеологии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анализ поведения потребителей при изменении доходов и товарных цен.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В.С. Немчинова в области экономической кибернетики, эконометрики, моделирования расширенного воспроизводства.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В.В. Новожилова в области эффективности капитальных вложений при тождестве эффектов, цен и государственного регулирования.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Вклад в развитие экономической теории Л.В. Канторовича в области линейного программирования и оптимального использования производственных  ресурсов.</w:t>
            </w:r>
          </w:p>
          <w:p w:rsidR="00161F59" w:rsidRPr="00CF2AD8" w:rsidRDefault="00161F59" w:rsidP="0027734A">
            <w:pPr>
              <w:numPr>
                <w:ilvl w:val="0"/>
                <w:numId w:val="20"/>
              </w:num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Противоречивый характер российских экономических реформ в конце XX – начале XXI века.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161F59" w:rsidRPr="00CF2AD8" w:rsidTr="0027734A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61F59" w:rsidRPr="00CF2AD8" w:rsidRDefault="00161F59" w:rsidP="0027734A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jc w:val="left"/>
              <w:rPr>
                <w:rFonts w:eastAsia="Calibri"/>
                <w:sz w:val="24"/>
                <w:szCs w:val="24"/>
              </w:rPr>
            </w:pPr>
            <w:r w:rsidRPr="00CF2AD8">
              <w:rPr>
                <w:rFonts w:eastAsia="Calibri"/>
                <w:sz w:val="24"/>
                <w:szCs w:val="24"/>
              </w:rPr>
              <w:t xml:space="preserve">навыками разработки учебных планов, программ и методического обеспечения для преподавания экономических дисциплин в профессиональных образовательных организациях, </w:t>
            </w:r>
            <w:r w:rsidRPr="00CF2AD8">
              <w:rPr>
                <w:rFonts w:eastAsia="Calibri"/>
                <w:sz w:val="24"/>
                <w:szCs w:val="24"/>
              </w:rPr>
              <w:lastRenderedPageBreak/>
              <w:t xml:space="preserve">образовательных организациях высшего образования, </w:t>
            </w:r>
            <w:proofErr w:type="gramStart"/>
            <w:r w:rsidRPr="00CF2AD8">
              <w:rPr>
                <w:rFonts w:eastAsia="Calibri"/>
                <w:sz w:val="24"/>
                <w:szCs w:val="24"/>
              </w:rPr>
              <w:t>дополнительного профессионального</w:t>
            </w:r>
            <w:proofErr w:type="gramEnd"/>
            <w:r w:rsidRPr="00CF2AD8">
              <w:rPr>
                <w:rFonts w:eastAsia="Calibri"/>
                <w:sz w:val="24"/>
                <w:szCs w:val="24"/>
              </w:rPr>
              <w:t xml:space="preserve"> образования.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61F59" w:rsidRPr="00CF2AD8" w:rsidRDefault="00161F59" w:rsidP="002773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CF2AD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зачета с оценкой: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Кейнсианская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экономическая политика и ее доминирование в первой половине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xx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занятости и безработицы в экономической теории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критика «закона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Сэя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«эффективного спроса»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анализ склонности к потреблению и сбережению.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Парадокс роста сбережений, инвестиции как главный фактор совокупных расходов у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 процента как центральная категория теории </w:t>
            </w:r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.М.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«предпочтение ликвидности».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мультипликатора 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кейнсианской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теории как показателя эффективности государственного регулирования экономики.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Исследование методологии экономических теорий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неокейнсианства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неоклассический синтез.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Принцип акселератора как выражение зависимости прироста инвестиций от прироста доходов и влияние роста доходов и потребительского спроса на </w:t>
            </w:r>
            <w:proofErr w:type="spellStart"/>
            <w:proofErr w:type="gram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proofErr w:type="gram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рост инвестиций в производство.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современное направление в экономической науке и практике хозяйственной деятельности. Принцип саморегулирования как альтернатива кейнсианству.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Лондонской школы как одного из центров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Фрайбургской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школы как одного из центров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Разработки Чикагской школы как одного из центров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Ортолиберализм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» («средний путь») как западногерманская доктрина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неолиберализма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«Школа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Сочетание свободы рынка и справедливого распределения прибыли по принципу «социального выравнивания» в концепции «социального рыночного хозяйства».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Концепция «экономического гуманизма» В.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Ойкена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как «третий путь» организации экономической жизни.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Приоритет свободы человека и идея «спонтанного порядка» 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неолиберальной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концепции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Проблема информации и ограниченности человеческого знания в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неолиберальной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концепции Ф. </w:t>
            </w: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Хайека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Неоконсервативное</w:t>
            </w:r>
            <w:proofErr w:type="spellEnd"/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направление неоклассицизма: монетаризм и теория экономики предложения.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разработок российской экономико-математической школы.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Методологический подход Л.В. Канторовича к решению проблем оптимального </w:t>
            </w: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использования производственных ресурсов.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Развитие экономической теории В.В. Новожиловым в области эффективности капитальных вложений.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Методология организационно-производственной школы и вклад А.В. Чаянова в теорию семейно-трудового экономического хозяйства.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Мировое значение теоретических разработок Н.Д. Кондратьева в области циклического развития экономики.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Экономико-математические исследования советских экономистов: разработка В.С. Немчиновым теории плановых расчетов и общей математической методологии.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до отмены крепостного права.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период после отмены крепостного права.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советский период.</w:t>
            </w:r>
          </w:p>
          <w:p w:rsidR="00161F59" w:rsidRPr="00CF2AD8" w:rsidRDefault="00161F59" w:rsidP="0027734A">
            <w:pPr>
              <w:numPr>
                <w:ilvl w:val="0"/>
                <w:numId w:val="21"/>
              </w:numPr>
              <w:spacing w:after="0" w:line="240" w:lineRule="auto"/>
              <w:jc w:val="both"/>
              <w:outlineLvl w:val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F2A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Российская экономическая мысль и особенности методологии экономической науки в постсоветский период.</w:t>
            </w:r>
          </w:p>
          <w:p w:rsidR="00161F59" w:rsidRPr="00CF2AD8" w:rsidRDefault="00161F59" w:rsidP="0027734A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161F59" w:rsidRPr="003D3B96" w:rsidRDefault="00161F59" w:rsidP="00161F5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  <w:sectPr w:rsidR="00161F59" w:rsidRPr="003D3B96" w:rsidSect="0027734A">
          <w:footerReference w:type="even" r:id="rId29"/>
          <w:footerReference w:type="default" r:id="rId30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161F59" w:rsidRPr="003D3B96" w:rsidRDefault="00161F59" w:rsidP="00161F59">
      <w:pPr>
        <w:spacing w:after="0" w:line="240" w:lineRule="auto"/>
        <w:ind w:firstLine="720"/>
        <w:jc w:val="both"/>
        <w:outlineLvl w:val="0"/>
        <w:rPr>
          <w:rStyle w:val="FontStyle31"/>
          <w:b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161F59" w:rsidRPr="003D3B96" w:rsidRDefault="00161F59" w:rsidP="00161F59">
      <w:pPr>
        <w:spacing w:after="0" w:line="240" w:lineRule="auto"/>
        <w:ind w:firstLine="720"/>
        <w:jc w:val="both"/>
        <w:rPr>
          <w:rStyle w:val="FontStyle31"/>
          <w:b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3D3B96">
        <w:rPr>
          <w:rStyle w:val="FontStyle16"/>
          <w:b w:val="0"/>
          <w:sz w:val="24"/>
          <w:szCs w:val="24"/>
        </w:rPr>
        <w:t>Б</w:t>
      </w:r>
      <w:proofErr w:type="gramStart"/>
      <w:r w:rsidRPr="003D3B96">
        <w:rPr>
          <w:rStyle w:val="FontStyle16"/>
          <w:b w:val="0"/>
          <w:sz w:val="24"/>
          <w:szCs w:val="24"/>
        </w:rPr>
        <w:t>1</w:t>
      </w:r>
      <w:proofErr w:type="gramEnd"/>
      <w:r w:rsidRPr="003D3B96">
        <w:rPr>
          <w:rStyle w:val="FontStyle16"/>
          <w:b w:val="0"/>
          <w:sz w:val="24"/>
          <w:szCs w:val="24"/>
        </w:rPr>
        <w:t xml:space="preserve">.Б.04 История и методология экономической науки </w:t>
      </w:r>
      <w:r w:rsidRPr="003D3B96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творческие задания и направления научных исследований, выявляющие степень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зачета с оценкой.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Зачет с оценкой по данной дисциплине проводится в устной форме по билетам для зачета, каждый из которых включает один теоретический вопроса, одно творческое задание и </w:t>
      </w:r>
      <w:bookmarkStart w:id="0" w:name="_GoBack"/>
      <w:r w:rsidRPr="003D3B96">
        <w:rPr>
          <w:rFonts w:ascii="Times New Roman" w:hAnsi="Times New Roman" w:cs="Times New Roman"/>
          <w:sz w:val="24"/>
          <w:szCs w:val="24"/>
        </w:rPr>
        <w:t>докл</w:t>
      </w:r>
      <w:bookmarkEnd w:id="0"/>
      <w:r w:rsidRPr="003D3B96">
        <w:rPr>
          <w:rFonts w:ascii="Times New Roman" w:hAnsi="Times New Roman" w:cs="Times New Roman"/>
          <w:sz w:val="24"/>
          <w:szCs w:val="24"/>
        </w:rPr>
        <w:t xml:space="preserve">ад по выбранному направлению научного исследования. 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Style w:val="FontStyle31"/>
          <w:sz w:val="24"/>
          <w:szCs w:val="24"/>
        </w:rPr>
      </w:pPr>
      <w:r w:rsidRPr="003D3B96">
        <w:rPr>
          <w:rStyle w:val="FontStyle31"/>
          <w:sz w:val="24"/>
          <w:szCs w:val="24"/>
        </w:rPr>
        <w:t>Для проведения зачета с оценкой предусмотрен следующий перечень теоретических вопросов: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Предмет и цели истории и методологии экономической науки. Экономическая теория как методологическая основа научных исследований.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Кумулятивный и эволюционный подходы к истории экономической науки, особенности их методологии.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Методология истории экономической науки как сложная логическая конструкция, включающая подходы, парадигмы, теории, концепции, методики и инструменты исследования.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Метод научной абстракции и необходимость его применения в системе категориального анализа экономики.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Применение каузального метода анализа на ранних этапах формирования экономической теории: меркантилизм, классическая политическая экономия.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Нормативный и позитивный подход в исследовании экономических явлений и особенности их применения при формировании концепций и реализации экономической политики.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нормативный метод макроэкономических исследований в законах Хаммурапи и учении Конфуция.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эмпирический вариант дифференциации издержек в цене товара в трактате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Каутильи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Артхашастра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микроэкономика и теоретические воззрения Платона и Аристотеля на товарно-денежные отношения.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микроэкономические исследования в трудах древнеримских исследователей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Катона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Варрона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Колумеллы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схоластические и канонические воззрения и применение нормативного метода в экономике европейского средневековья.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Коран как основной источник экономической мысли мусульманского средневековья; научные взгляды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Ибн-Хальдуна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идеи утопического социализма в работах Т. Мора и Т. Кампанеллы.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дорыночной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экономики: экономическая мысль России и нормативный метод в сочинениях «Домострой» и «Правительница».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сфера обращения и национальное богатство в учениях меркантилистов.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активный денежный баланс и активный торговый баланс в учениях меркантилистов.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номиналистическая, металлическая и количественная теория денег в учениях меркантилистов.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«Новоторгового устава» А.Л.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Ордина-Нащекина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сочинений В.Н. Татищева в обеспечении активного торгового баланса.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роль сферы производства и категории стоимости как методологическая основа классической политэкономии.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роль сферы материального производства и теория трудовой стоимости в учениях У. Пети и П.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Буагильбера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идеи «естественного порядка», «чистый продукт» и право собственности в трудах физиократов.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«Экономические таблицы» Ф.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Кенэ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межотраслевые балансовые модели «</w:t>
      </w:r>
      <w:proofErr w:type="spellStart"/>
      <w:proofErr w:type="gramStart"/>
      <w:r w:rsidRPr="003D3B96">
        <w:rPr>
          <w:rFonts w:ascii="Times New Roman" w:hAnsi="Times New Roman" w:cs="Times New Roman"/>
          <w:sz w:val="24"/>
          <w:szCs w:val="24"/>
        </w:rPr>
        <w:t>затраты-выпуск</w:t>
      </w:r>
      <w:proofErr w:type="spellEnd"/>
      <w:proofErr w:type="gramEnd"/>
      <w:r w:rsidRPr="003D3B96">
        <w:rPr>
          <w:rFonts w:ascii="Times New Roman" w:hAnsi="Times New Roman" w:cs="Times New Roman"/>
          <w:sz w:val="24"/>
          <w:szCs w:val="24"/>
        </w:rPr>
        <w:t>» В. Леонтьева как основа макроэкономического анализа.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закон убывающего плодородия почвы и субъективная теория стоимости в работах А. Тюрго как развитие концепции полезности.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функциях рынка, экономической свободе и разделении труда как условиях роста богатства общества в трудах А. Смита.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 логической абстракции и принцип исходной категории А. Смита в основе его модели экономического мира.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учение о капитале и его воспроизводстве в теории А. Смита.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теория распределения доходов Д. Риккардо и дифференциальная рента, их методологическое значение в эпоху промышленной революции.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концепция «трех факторов производства» и распределения доходов Ж.Б.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развитие теории стоимости.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«теория рынков» (Закон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Сэя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 как методологическая основа гипотезы о полной реализации общественного продукта и бескризисного экономического роста.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«доктрина недопотребления», теория народонаселения Т.Р. Мальтуса и исследование причин ограничения экономического роста.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формирование и развитие позитивизма в работах Дж.С. Милля, противопоставление законов производства и законов распределения, необходимость вмешательства государства.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экономическая теория К. Маркса, общественно-экономические формации, теория прибавочной стоимости и развитие теории трудовой стоимости.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противопоставление капиталистического и мелкотоварного производства, отрицание неограниченной свободной конкуренции в работах С.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Сисмонди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П.Ж. Прудона.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>Экономическая наука в эпоху развития нерегулируемой рыночной экономики: «парабола Сен-Симона», «фаланга Фурье» и «трудовая единиц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а Оуэ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на» как методологические новшества в учении социалистов-утопистов.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позитивный и каузальный методы, факторный анализ в работах немецкой исторической школы, критерий уровня развития производительных сил.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методологические принципы маржинализма, теория  предельной полезности благ.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развитие маржинализма в работах А. Маршалла и В. Парето, широкое применение математических методов и функционального анализа вместо каузального подхода.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австрийская школа предельной полезности, принцип снижающейся предельной полезности как основа теории статической микроэкономики.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Лозаннская школа маржинализма, теория предельной полезности Вальраса, экономическое равновесие.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развития нерегулируемой рыночной экономики: неоклассическое направление, Кембриджская школа, метод частичного равновесия («крест А. Маршалла») и переход от анализа стоимости к анализу цены.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развития нерегулируемой рыночной экономики: американская школа, закон убывающей предельной производительности и новая концепция распределения в работах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>.Б. Кларка.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экономики. Теоретико-методологические основы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альтернативы неоклассической экономики: институты, экономический анализ маржинального направления, инструментарий немецкой исторической школы.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психологическая теория развития общества Т.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Веблена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в институциональном подходе, характеристика противоречия между индустрией и бизнесом, административный капитализм.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юридическое течение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, «теория социальных конфликтов»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Коммонса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«деловой цикл» У.К. Митчелла и конъюнктурно-статистическое направление 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институционализме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исследование роли корпораций в экономике в работах Г.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Минза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А.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Берля</w:t>
      </w:r>
      <w:proofErr w:type="spell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развитие институциональной теории в работах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.К.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Гэлбрейта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техноструктура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», непредсказуемость массовых долгосрочных новшеств в экономике.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теорема Р.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Коуза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о независимости оптимального решения компании от распределения прав собственности, связь транзакционных издержек и технологий с оптимальными размерами фирмы, проблемы «внешних эффектов».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макроэкономическая нестабильность, совокупный спрос и роль государственной политики по регулированию экономики в трудах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эффективного спроса в экономической теории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.М.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, влияние сбережений на сокращение производства, занятости, инвестиций.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концепция мультипликатора Дж.М.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Кейнса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как фактора усиления спроса в результате воздействия инвестиций на рост доходов.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lastRenderedPageBreak/>
        <w:t xml:space="preserve">Экономическая наука в эпоху регулируемой рыночной экономики: динамический макроэкономический анализ в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неокейнсианском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направлении, система «мультипликатор-акселератор» и моделирование экономической динамики с учетом накопления и потребления.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Экономическая наука в эпоху регулируемой рыночной экономики: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неолиберализм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и социальное рыночное хозяйство (Л.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Эрхард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>), альтернативные меры государственного вмешательства в экономику.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монетаризм как неоклассическое направление (Чикагская школа), отказ от активного вмешательства государства в экономику, регулирование инфляции, денежно-кредитная политика.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экономики предложения А. Лэффера, приоритет инструментария рынка над государственным регулированием в экономике. Кривая Лэффера.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рациональных ожиданий, метод экстраполяции как основа формирования ожиданий и снижение роли государства, роль структурных сдвигов в экономике.</w:t>
      </w:r>
      <w:proofErr w:type="gramEnd"/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кооперации и российская концепция организационно-производственного плана А.В. Чаянова.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теория длинных волн» Н.Д. Кондратьева, циклы конъюнктуры в экономике, генетический и телеологический принципы в планировании.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макроэкономические проблемы и концепция межотраслевого баланса народного хозяйства, теория линейного программирования Л. Канторовича.</w:t>
      </w:r>
    </w:p>
    <w:p w:rsidR="00161F59" w:rsidRPr="003D3B96" w:rsidRDefault="00161F59" w:rsidP="00161F5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>Экономическая наука в эпоху регулируемой рыночной экономики: концепция оптимального функционирования экономики в работах В. Немчинова, В. Новожилова.</w:t>
      </w:r>
    </w:p>
    <w:p w:rsidR="00161F59" w:rsidRPr="003D3B96" w:rsidRDefault="00161F59" w:rsidP="00161F5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3B96">
        <w:rPr>
          <w:rFonts w:ascii="Times New Roman" w:hAnsi="Times New Roman" w:cs="Times New Roman"/>
          <w:b/>
          <w:sz w:val="24"/>
          <w:szCs w:val="24"/>
        </w:rPr>
        <w:t>Показатели и критерии зачета с оценкой: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3D3B96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D3B96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3D3B96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3D3B96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161F59" w:rsidRPr="003D3B96" w:rsidRDefault="00161F59" w:rsidP="00161F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3B96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3D3B96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3D3B96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966C2" w:rsidRPr="00C966C2" w:rsidRDefault="00C966C2" w:rsidP="00C966C2">
      <w:pPr>
        <w:pageBreakBefore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966C2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6C2">
        <w:rPr>
          <w:rFonts w:ascii="Times New Roman" w:hAnsi="Times New Roman" w:cs="Times New Roman"/>
          <w:b/>
        </w:rPr>
        <w:t xml:space="preserve">Методические рекомендации по подготовке доклада </w:t>
      </w:r>
      <w:r w:rsidRPr="00C966C2">
        <w:rPr>
          <w:rFonts w:ascii="Times New Roman" w:hAnsi="Times New Roman" w:cs="Times New Roman"/>
          <w:b/>
          <w:sz w:val="24"/>
          <w:szCs w:val="24"/>
        </w:rPr>
        <w:t>по результатам исследований</w:t>
      </w:r>
    </w:p>
    <w:p w:rsidR="00C966C2" w:rsidRPr="00C966C2" w:rsidRDefault="00C966C2" w:rsidP="00C966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 xml:space="preserve">Доклад - публичное сообщение, представляющее собой развернутое изложение на определенную тему, вид самостоятельной работы, который способствует приобретению новых знаний, формированию важных научно-исследовательских умений и навыков, расширяет познавательные интересы, приучает критически мыслить. 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Подготовка доклада предполагает следующие этапы: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- во-первых, определение цели доклада;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-во-вторых, подбор для доклада необходимого материала из литературных источников;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- в-третьих,  составление плана доклада, распределение собранного материала в необходимой логической последовательности;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-в-четвертых,  композиционное оформление доклада в виде машинописного текста и электронной презентации;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- в-пятых, заучивание, запоминание текста машинописного доклада;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 xml:space="preserve">- в-шестых, репетиция, т.е. произнесение доклада с одновременной демонстрацией презентации. 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Доклад состоит из трех частей: вступление, основная часть и заключение.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Вступление включает формулировку темы доклада, актуальность выбранной темы, анализ литературных источников.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 xml:space="preserve">Основная часть предполагает глубокое раскрытие сути затронутой темы. В основной части необходимо представить достаточно данных для того, чтобы слушатели заинтересовались темой и проявили желание ознакомиться с материалами. При этом содержание основной части рекомендуется раскрывать с применением наглядных пособий, </w:t>
      </w:r>
      <w:proofErr w:type="spellStart"/>
      <w:proofErr w:type="gramStart"/>
      <w:r w:rsidRPr="00C966C2">
        <w:rPr>
          <w:rFonts w:ascii="Times New Roman" w:hAnsi="Times New Roman" w:cs="Times New Roman"/>
        </w:rPr>
        <w:t>аудио-визуальных</w:t>
      </w:r>
      <w:proofErr w:type="spellEnd"/>
      <w:proofErr w:type="gramEnd"/>
      <w:r w:rsidRPr="00C966C2">
        <w:rPr>
          <w:rFonts w:ascii="Times New Roman" w:hAnsi="Times New Roman" w:cs="Times New Roman"/>
        </w:rPr>
        <w:t xml:space="preserve"> и визуальных материалов. Изложение материала должно быть связным, последовательным, доказательным. Способ изложения материала для выступления должен носить конспективный или тезисный характер. 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 xml:space="preserve">В заключении подводятся итоги, формулируются главные выводы и подчеркивается значение рассмотренной проблемы, предлагаются самые важные практические рекомендации. </w:t>
      </w:r>
    </w:p>
    <w:p w:rsidR="00C966C2" w:rsidRPr="00C966C2" w:rsidRDefault="00C966C2" w:rsidP="00C966C2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966C2">
        <w:rPr>
          <w:rFonts w:ascii="Times New Roman" w:hAnsi="Times New Roman" w:cs="Times New Roman"/>
        </w:rPr>
        <w:t>Объем машинописного текста доклада должен быть рассчитан на произнесение доклада в течение 7 -10 минут (3-5 машинописных листа текста с докладом).</w:t>
      </w:r>
      <w:r w:rsidRPr="00C966C2">
        <w:rPr>
          <w:rFonts w:ascii="Times New Roman" w:hAnsi="Times New Roman" w:cs="Times New Roman"/>
          <w:color w:val="000000"/>
        </w:rPr>
        <w:t xml:space="preserve"> </w:t>
      </w:r>
    </w:p>
    <w:p w:rsidR="00161F59" w:rsidRPr="003D3B96" w:rsidRDefault="00161F59" w:rsidP="0016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CC0" w:rsidRPr="00D85F53" w:rsidRDefault="00916CC0" w:rsidP="00D85F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916CC0" w:rsidRPr="00D85F53" w:rsidSect="00D85F53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39" w:rsidRDefault="001B3F39">
      <w:pPr>
        <w:spacing w:after="0" w:line="240" w:lineRule="auto"/>
      </w:pPr>
      <w:r>
        <w:separator/>
      </w:r>
    </w:p>
  </w:endnote>
  <w:endnote w:type="continuationSeparator" w:id="0">
    <w:p w:rsidR="001B3F39" w:rsidRDefault="001B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4A" w:rsidRDefault="0027734A" w:rsidP="00277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734A" w:rsidRDefault="0027734A" w:rsidP="0027734A">
    <w:pPr>
      <w:pStyle w:val="a6"/>
      <w:ind w:right="360"/>
    </w:pPr>
  </w:p>
  <w:p w:rsidR="0027734A" w:rsidRDefault="0027734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4A" w:rsidRDefault="0027734A" w:rsidP="00277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A5BB6">
      <w:rPr>
        <w:rStyle w:val="a8"/>
        <w:noProof/>
      </w:rPr>
      <w:t>11</w:t>
    </w:r>
    <w:r>
      <w:rPr>
        <w:rStyle w:val="a8"/>
      </w:rPr>
      <w:fldChar w:fldCharType="end"/>
    </w:r>
  </w:p>
  <w:p w:rsidR="0027734A" w:rsidRDefault="0027734A" w:rsidP="0027734A">
    <w:pPr>
      <w:pStyle w:val="a6"/>
      <w:ind w:right="360"/>
    </w:pPr>
  </w:p>
  <w:p w:rsidR="0027734A" w:rsidRDefault="0027734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4A" w:rsidRDefault="0027734A" w:rsidP="00277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734A" w:rsidRDefault="0027734A" w:rsidP="0027734A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734A" w:rsidRDefault="0027734A" w:rsidP="0027734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71</w:t>
    </w:r>
    <w:r>
      <w:rPr>
        <w:rStyle w:val="a8"/>
      </w:rPr>
      <w:fldChar w:fldCharType="end"/>
    </w:r>
  </w:p>
  <w:p w:rsidR="0027734A" w:rsidRDefault="0027734A" w:rsidP="0027734A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39" w:rsidRDefault="001B3F39">
      <w:pPr>
        <w:spacing w:after="0" w:line="240" w:lineRule="auto"/>
      </w:pPr>
      <w:r>
        <w:separator/>
      </w:r>
    </w:p>
  </w:footnote>
  <w:footnote w:type="continuationSeparator" w:id="0">
    <w:p w:rsidR="001B3F39" w:rsidRDefault="001B3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0CB"/>
    <w:multiLevelType w:val="hybridMultilevel"/>
    <w:tmpl w:val="29B8F23C"/>
    <w:lvl w:ilvl="0" w:tplc="A7B08A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251179C"/>
    <w:multiLevelType w:val="hybridMultilevel"/>
    <w:tmpl w:val="E21275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FC0F59"/>
    <w:multiLevelType w:val="hybridMultilevel"/>
    <w:tmpl w:val="F544EC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3B04FF"/>
    <w:multiLevelType w:val="hybridMultilevel"/>
    <w:tmpl w:val="79AAD3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94F541F"/>
    <w:multiLevelType w:val="hybridMultilevel"/>
    <w:tmpl w:val="AE6CF8D8"/>
    <w:lvl w:ilvl="0" w:tplc="3C8AE4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B45108B"/>
    <w:multiLevelType w:val="hybridMultilevel"/>
    <w:tmpl w:val="B2F4F2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18663D8"/>
    <w:multiLevelType w:val="hybridMultilevel"/>
    <w:tmpl w:val="63A091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4B50AE5"/>
    <w:multiLevelType w:val="hybridMultilevel"/>
    <w:tmpl w:val="365CF0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B1F17A7"/>
    <w:multiLevelType w:val="hybridMultilevel"/>
    <w:tmpl w:val="C622C0AE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F761EE7"/>
    <w:multiLevelType w:val="hybridMultilevel"/>
    <w:tmpl w:val="8140E3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7D066E2"/>
    <w:multiLevelType w:val="hybridMultilevel"/>
    <w:tmpl w:val="4C1E8A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BF85A37"/>
    <w:multiLevelType w:val="hybridMultilevel"/>
    <w:tmpl w:val="8BB2D80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41C5665C"/>
    <w:multiLevelType w:val="hybridMultilevel"/>
    <w:tmpl w:val="4C26E67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E30501"/>
    <w:multiLevelType w:val="hybridMultilevel"/>
    <w:tmpl w:val="2F0EA7E2"/>
    <w:lvl w:ilvl="0" w:tplc="EDD828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33B8"/>
    <w:multiLevelType w:val="hybridMultilevel"/>
    <w:tmpl w:val="C8C6DB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24F2D07"/>
    <w:multiLevelType w:val="hybridMultilevel"/>
    <w:tmpl w:val="64C20596"/>
    <w:lvl w:ilvl="0" w:tplc="1CFEC3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D3BCB"/>
    <w:multiLevelType w:val="hybridMultilevel"/>
    <w:tmpl w:val="3CD8A9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A15FB0"/>
    <w:multiLevelType w:val="hybridMultilevel"/>
    <w:tmpl w:val="3CC0E5F6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B636421"/>
    <w:multiLevelType w:val="hybridMultilevel"/>
    <w:tmpl w:val="0A5A6C58"/>
    <w:lvl w:ilvl="0" w:tplc="0419000F">
      <w:start w:val="1"/>
      <w:numFmt w:val="decimal"/>
      <w:lvlText w:val="%1."/>
      <w:lvlJc w:val="left"/>
      <w:pPr>
        <w:tabs>
          <w:tab w:val="num" w:pos="569"/>
        </w:tabs>
        <w:ind w:left="5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89"/>
        </w:tabs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9"/>
        </w:tabs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9"/>
        </w:tabs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9"/>
        </w:tabs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9"/>
        </w:tabs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9"/>
        </w:tabs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9"/>
        </w:tabs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9"/>
        </w:tabs>
        <w:ind w:left="6329" w:hanging="180"/>
      </w:pPr>
    </w:lvl>
  </w:abstractNum>
  <w:abstractNum w:abstractNumId="19">
    <w:nsid w:val="7B6E105C"/>
    <w:multiLevelType w:val="hybridMultilevel"/>
    <w:tmpl w:val="94B0BA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E1708A4"/>
    <w:multiLevelType w:val="hybridMultilevel"/>
    <w:tmpl w:val="E9A84E3A"/>
    <w:lvl w:ilvl="0" w:tplc="5AD07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E636070"/>
    <w:multiLevelType w:val="hybridMultilevel"/>
    <w:tmpl w:val="E6EC82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4"/>
  </w:num>
  <w:num w:numId="5">
    <w:abstractNumId w:val="1"/>
  </w:num>
  <w:num w:numId="6">
    <w:abstractNumId w:val="17"/>
  </w:num>
  <w:num w:numId="7">
    <w:abstractNumId w:val="21"/>
  </w:num>
  <w:num w:numId="8">
    <w:abstractNumId w:val="6"/>
  </w:num>
  <w:num w:numId="9">
    <w:abstractNumId w:val="10"/>
  </w:num>
  <w:num w:numId="10">
    <w:abstractNumId w:val="3"/>
  </w:num>
  <w:num w:numId="11">
    <w:abstractNumId w:val="20"/>
  </w:num>
  <w:num w:numId="12">
    <w:abstractNumId w:val="7"/>
  </w:num>
  <w:num w:numId="13">
    <w:abstractNumId w:val="18"/>
  </w:num>
  <w:num w:numId="14">
    <w:abstractNumId w:val="19"/>
  </w:num>
  <w:num w:numId="15">
    <w:abstractNumId w:val="2"/>
  </w:num>
  <w:num w:numId="16">
    <w:abstractNumId w:val="11"/>
  </w:num>
  <w:num w:numId="17">
    <w:abstractNumId w:val="9"/>
  </w:num>
  <w:num w:numId="18">
    <w:abstractNumId w:val="16"/>
  </w:num>
  <w:num w:numId="19">
    <w:abstractNumId w:val="5"/>
  </w:num>
  <w:num w:numId="20">
    <w:abstractNumId w:val="4"/>
  </w:num>
  <w:num w:numId="21">
    <w:abstractNumId w:val="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632"/>
    <w:rsid w:val="00161F59"/>
    <w:rsid w:val="001B3F39"/>
    <w:rsid w:val="0027734A"/>
    <w:rsid w:val="00453005"/>
    <w:rsid w:val="006A5BB6"/>
    <w:rsid w:val="008C79C3"/>
    <w:rsid w:val="00916CC0"/>
    <w:rsid w:val="00C10ECF"/>
    <w:rsid w:val="00C966C2"/>
    <w:rsid w:val="00D71632"/>
    <w:rsid w:val="00D85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C3"/>
  </w:style>
  <w:style w:type="paragraph" w:styleId="1">
    <w:name w:val="heading 1"/>
    <w:aliases w:val=" Знак"/>
    <w:basedOn w:val="a"/>
    <w:next w:val="a"/>
    <w:link w:val="10"/>
    <w:qFormat/>
    <w:rsid w:val="00161F59"/>
    <w:pPr>
      <w:keepNext/>
      <w:widowControl w:val="0"/>
      <w:spacing w:after="0" w:line="240" w:lineRule="auto"/>
      <w:ind w:firstLine="400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0"/>
      <w:lang/>
    </w:rPr>
  </w:style>
  <w:style w:type="paragraph" w:styleId="2">
    <w:name w:val="heading 2"/>
    <w:basedOn w:val="a"/>
    <w:next w:val="a"/>
    <w:link w:val="20"/>
    <w:qFormat/>
    <w:rsid w:val="00161F5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/>
    </w:rPr>
  </w:style>
  <w:style w:type="paragraph" w:styleId="3">
    <w:name w:val="heading 3"/>
    <w:basedOn w:val="a"/>
    <w:next w:val="a"/>
    <w:link w:val="30"/>
    <w:uiPriority w:val="9"/>
    <w:qFormat/>
    <w:rsid w:val="00161F59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/>
    </w:rPr>
  </w:style>
  <w:style w:type="paragraph" w:styleId="5">
    <w:name w:val="heading 5"/>
    <w:basedOn w:val="a"/>
    <w:next w:val="a"/>
    <w:link w:val="50"/>
    <w:uiPriority w:val="9"/>
    <w:qFormat/>
    <w:rsid w:val="00161F59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paragraph" w:styleId="8">
    <w:name w:val="heading 8"/>
    <w:basedOn w:val="a"/>
    <w:next w:val="a"/>
    <w:link w:val="80"/>
    <w:uiPriority w:val="9"/>
    <w:qFormat/>
    <w:rsid w:val="00161F59"/>
    <w:pPr>
      <w:widowControl w:val="0"/>
      <w:autoSpaceDE w:val="0"/>
      <w:autoSpaceDN w:val="0"/>
      <w:adjustRightInd w:val="0"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D85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D85F53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916CC0"/>
    <w:rPr>
      <w:color w:val="0000FF" w:themeColor="hyperlink"/>
      <w:u w:val="single"/>
    </w:rPr>
  </w:style>
  <w:style w:type="character" w:customStyle="1" w:styleId="10">
    <w:name w:val="Заголовок 1 Знак"/>
    <w:aliases w:val=" Знак Знак"/>
    <w:basedOn w:val="a0"/>
    <w:link w:val="1"/>
    <w:rsid w:val="00161F59"/>
    <w:rPr>
      <w:rFonts w:ascii="Times New Roman" w:eastAsia="Times New Roman" w:hAnsi="Times New Roman" w:cs="Times New Roman"/>
      <w:i/>
      <w:iCs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161F59"/>
    <w:rPr>
      <w:rFonts w:ascii="Times New Roman" w:eastAsia="Times New Roman" w:hAnsi="Times New Roman" w:cs="Times New Roman"/>
      <w:b/>
      <w:bCs/>
      <w:i/>
      <w:sz w:val="24"/>
      <w:szCs w:val="20"/>
      <w:lang/>
    </w:rPr>
  </w:style>
  <w:style w:type="character" w:customStyle="1" w:styleId="30">
    <w:name w:val="Заголовок 3 Знак"/>
    <w:basedOn w:val="a0"/>
    <w:link w:val="3"/>
    <w:uiPriority w:val="9"/>
    <w:rsid w:val="00161F59"/>
    <w:rPr>
      <w:rFonts w:ascii="Calibri Light" w:eastAsia="Times New Roman" w:hAnsi="Calibri Light" w:cs="Times New Roman"/>
      <w:b/>
      <w:bCs/>
      <w:sz w:val="26"/>
      <w:szCs w:val="26"/>
      <w:lang/>
    </w:rPr>
  </w:style>
  <w:style w:type="character" w:customStyle="1" w:styleId="50">
    <w:name w:val="Заголовок 5 Знак"/>
    <w:basedOn w:val="a0"/>
    <w:link w:val="5"/>
    <w:uiPriority w:val="9"/>
    <w:rsid w:val="00161F59"/>
    <w:rPr>
      <w:rFonts w:ascii="Calibri" w:eastAsia="Times New Roman" w:hAnsi="Calibri" w:cs="Times New Roman"/>
      <w:b/>
      <w:bCs/>
      <w:i/>
      <w:iCs/>
      <w:sz w:val="26"/>
      <w:szCs w:val="26"/>
      <w:lang/>
    </w:rPr>
  </w:style>
  <w:style w:type="character" w:customStyle="1" w:styleId="80">
    <w:name w:val="Заголовок 8 Знак"/>
    <w:basedOn w:val="a0"/>
    <w:link w:val="8"/>
    <w:uiPriority w:val="9"/>
    <w:rsid w:val="00161F59"/>
    <w:rPr>
      <w:rFonts w:ascii="Calibri" w:eastAsia="Times New Roman" w:hAnsi="Calibri" w:cs="Times New Roman"/>
      <w:i/>
      <w:iCs/>
      <w:sz w:val="24"/>
      <w:szCs w:val="24"/>
      <w:lang/>
    </w:rPr>
  </w:style>
  <w:style w:type="paragraph" w:customStyle="1" w:styleId="Style1">
    <w:name w:val="Style1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61F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61F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61F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61F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61F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61F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61F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61F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61F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61F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61F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61F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61F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161F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161F59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161F59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161F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161F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161F59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161F59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161F59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161F59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161F5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161F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rsid w:val="00161F59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161F59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161F59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161F59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rsid w:val="00161F59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161F59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161F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161F59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161F59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161F59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161F59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161F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161F59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161F59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161F59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161F59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161F59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161F5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161F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161F59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161F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61F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61F59"/>
  </w:style>
  <w:style w:type="table" w:styleId="a9">
    <w:name w:val="Table Grid"/>
    <w:basedOn w:val="a1"/>
    <w:uiPriority w:val="59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161F59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rsid w:val="00161F59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rsid w:val="00161F59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161F5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161F5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161F59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161F59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161F59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161F59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ody Text Indent"/>
    <w:basedOn w:val="a"/>
    <w:link w:val="ab"/>
    <w:rsid w:val="00161F59"/>
    <w:pPr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ab">
    <w:name w:val="Основной текст с отступом Знак"/>
    <w:basedOn w:val="a0"/>
    <w:link w:val="aa"/>
    <w:rsid w:val="00161F59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styleId="ac">
    <w:name w:val="Emphasis"/>
    <w:qFormat/>
    <w:rsid w:val="00161F59"/>
    <w:rPr>
      <w:i/>
      <w:iCs/>
    </w:rPr>
  </w:style>
  <w:style w:type="character" w:customStyle="1" w:styleId="apple-style-span">
    <w:name w:val="apple-style-span"/>
    <w:basedOn w:val="a0"/>
    <w:rsid w:val="00161F59"/>
  </w:style>
  <w:style w:type="paragraph" w:styleId="ad">
    <w:name w:val="Plain Text"/>
    <w:basedOn w:val="a"/>
    <w:link w:val="ae"/>
    <w:rsid w:val="00161F5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e">
    <w:name w:val="Текст Знак"/>
    <w:basedOn w:val="a0"/>
    <w:link w:val="ad"/>
    <w:rsid w:val="00161F59"/>
    <w:rPr>
      <w:rFonts w:ascii="Courier New" w:eastAsia="Times New Roman" w:hAnsi="Courier New" w:cs="Times New Roman"/>
      <w:sz w:val="20"/>
      <w:szCs w:val="20"/>
      <w:lang/>
    </w:rPr>
  </w:style>
  <w:style w:type="paragraph" w:styleId="31">
    <w:name w:val="Body Text Indent 3"/>
    <w:basedOn w:val="a"/>
    <w:link w:val="32"/>
    <w:rsid w:val="00161F5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2">
    <w:name w:val="Основной текст с отступом 3 Знак"/>
    <w:basedOn w:val="a0"/>
    <w:link w:val="31"/>
    <w:rsid w:val="00161F59"/>
    <w:rPr>
      <w:rFonts w:ascii="Times New Roman" w:eastAsia="Times New Roman" w:hAnsi="Times New Roman" w:cs="Times New Roman"/>
      <w:sz w:val="16"/>
      <w:szCs w:val="16"/>
      <w:lang/>
    </w:rPr>
  </w:style>
  <w:style w:type="paragraph" w:styleId="af">
    <w:name w:val="Body Text"/>
    <w:basedOn w:val="a"/>
    <w:link w:val="af0"/>
    <w:rsid w:val="00161F5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f0">
    <w:name w:val="Основной текст Знак"/>
    <w:basedOn w:val="a0"/>
    <w:link w:val="af"/>
    <w:rsid w:val="00161F59"/>
    <w:rPr>
      <w:rFonts w:ascii="Times New Roman" w:eastAsia="Times New Roman" w:hAnsi="Times New Roman" w:cs="Times New Roman"/>
      <w:sz w:val="24"/>
      <w:szCs w:val="24"/>
      <w:lang/>
    </w:rPr>
  </w:style>
  <w:style w:type="paragraph" w:styleId="33">
    <w:name w:val="Body Text 3"/>
    <w:basedOn w:val="a"/>
    <w:link w:val="34"/>
    <w:rsid w:val="00161F5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/>
    </w:rPr>
  </w:style>
  <w:style w:type="character" w:customStyle="1" w:styleId="34">
    <w:name w:val="Основной текст 3 Знак"/>
    <w:basedOn w:val="a0"/>
    <w:link w:val="33"/>
    <w:rsid w:val="00161F59"/>
    <w:rPr>
      <w:rFonts w:ascii="Times New Roman" w:eastAsia="Times New Roman" w:hAnsi="Times New Roman" w:cs="Times New Roman"/>
      <w:sz w:val="16"/>
      <w:szCs w:val="16"/>
      <w:lang/>
    </w:rPr>
  </w:style>
  <w:style w:type="paragraph" w:styleId="af1">
    <w:name w:val="List"/>
    <w:basedOn w:val="a"/>
    <w:rsid w:val="00161F59"/>
    <w:pPr>
      <w:spacing w:after="0" w:line="480" w:lineRule="auto"/>
      <w:ind w:left="283" w:hanging="283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10">
    <w:name w:val="Основной текст с отступом 31"/>
    <w:basedOn w:val="a"/>
    <w:rsid w:val="00161F59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Default">
    <w:name w:val="Default"/>
    <w:rsid w:val="00161F5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22">
    <w:name w:val="Body Text 2"/>
    <w:basedOn w:val="a"/>
    <w:link w:val="23"/>
    <w:rsid w:val="00161F5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3">
    <w:name w:val="Основной текст 2 Знак"/>
    <w:basedOn w:val="a0"/>
    <w:link w:val="22"/>
    <w:rsid w:val="00161F59"/>
    <w:rPr>
      <w:rFonts w:ascii="Times New Roman" w:eastAsia="Times New Roman" w:hAnsi="Times New Roman" w:cs="Times New Roman"/>
      <w:sz w:val="24"/>
      <w:szCs w:val="24"/>
      <w:lang/>
    </w:rPr>
  </w:style>
  <w:style w:type="paragraph" w:styleId="af2">
    <w:name w:val="footnote text"/>
    <w:basedOn w:val="a"/>
    <w:link w:val="af3"/>
    <w:rsid w:val="00161F5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rsid w:val="00161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uiPriority w:val="99"/>
    <w:semiHidden/>
    <w:unhideWhenUsed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161F59"/>
    <w:rPr>
      <w:rFonts w:ascii="Tahoma" w:eastAsia="Times New Roman" w:hAnsi="Tahoma" w:cs="Times New Roman"/>
      <w:sz w:val="16"/>
      <w:szCs w:val="16"/>
      <w:lang/>
    </w:rPr>
  </w:style>
  <w:style w:type="paragraph" w:styleId="af6">
    <w:name w:val="Normal (Web)"/>
    <w:basedOn w:val="a"/>
    <w:uiPriority w:val="99"/>
    <w:unhideWhenUsed/>
    <w:rsid w:val="0016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(16)"/>
    <w:link w:val="161"/>
    <w:uiPriority w:val="99"/>
    <w:rsid w:val="00161F59"/>
    <w:rPr>
      <w:b/>
      <w:bCs/>
      <w:shd w:val="clear" w:color="auto" w:fill="FFFFFF"/>
    </w:rPr>
  </w:style>
  <w:style w:type="character" w:customStyle="1" w:styleId="1610pt">
    <w:name w:val="Основной текст (16) + 10 pt"/>
    <w:aliases w:val="Не полужирный"/>
    <w:uiPriority w:val="99"/>
    <w:rsid w:val="00161F59"/>
    <w:rPr>
      <w:rFonts w:ascii="Times New Roman" w:hAnsi="Times New Roman" w:cs="Times New Roman"/>
      <w:b/>
      <w:bCs/>
      <w:sz w:val="20"/>
      <w:szCs w:val="20"/>
    </w:rPr>
  </w:style>
  <w:style w:type="paragraph" w:customStyle="1" w:styleId="161">
    <w:name w:val="Основной текст (16)1"/>
    <w:basedOn w:val="a"/>
    <w:link w:val="16"/>
    <w:uiPriority w:val="99"/>
    <w:rsid w:val="00161F59"/>
    <w:pPr>
      <w:shd w:val="clear" w:color="auto" w:fill="FFFFFF"/>
      <w:spacing w:before="120" w:after="120" w:line="240" w:lineRule="atLeast"/>
    </w:pPr>
    <w:rPr>
      <w:b/>
      <w:bCs/>
    </w:rPr>
  </w:style>
  <w:style w:type="character" w:customStyle="1" w:styleId="12pt2">
    <w:name w:val="Основной текст + 12 pt2"/>
    <w:aliases w:val="Курсив45"/>
    <w:uiPriority w:val="99"/>
    <w:rsid w:val="00161F59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12">
    <w:name w:val="Подпись к таблице (12)"/>
    <w:link w:val="121"/>
    <w:uiPriority w:val="99"/>
    <w:locked/>
    <w:rsid w:val="00161F59"/>
    <w:rPr>
      <w:b/>
      <w:bCs/>
      <w:shd w:val="clear" w:color="auto" w:fill="FFFFFF"/>
    </w:rPr>
  </w:style>
  <w:style w:type="paragraph" w:customStyle="1" w:styleId="121">
    <w:name w:val="Подпись к таблице (12)1"/>
    <w:basedOn w:val="a"/>
    <w:link w:val="12"/>
    <w:uiPriority w:val="99"/>
    <w:rsid w:val="00161F59"/>
    <w:pPr>
      <w:shd w:val="clear" w:color="auto" w:fill="FFFFFF"/>
      <w:spacing w:after="0" w:line="391" w:lineRule="exact"/>
      <w:ind w:firstLine="4140"/>
      <w:jc w:val="both"/>
    </w:pPr>
    <w:rPr>
      <w:b/>
      <w:bCs/>
    </w:rPr>
  </w:style>
  <w:style w:type="character" w:customStyle="1" w:styleId="610pt6">
    <w:name w:val="Подпись к таблице (6) + 10 pt6"/>
    <w:aliases w:val="Не полужирный74"/>
    <w:uiPriority w:val="99"/>
    <w:rsid w:val="00161F59"/>
    <w:rPr>
      <w:rFonts w:ascii="Times New Roman" w:hAnsi="Times New Roman" w:cs="Times New Roman" w:hint="default"/>
      <w:b/>
      <w:bCs/>
      <w:sz w:val="20"/>
      <w:szCs w:val="20"/>
    </w:rPr>
  </w:style>
  <w:style w:type="paragraph" w:styleId="af7">
    <w:name w:val="List Paragraph"/>
    <w:basedOn w:val="a"/>
    <w:uiPriority w:val="34"/>
    <w:qFormat/>
    <w:rsid w:val="00161F59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styleId="af8">
    <w:name w:val="FollowedHyperlink"/>
    <w:uiPriority w:val="99"/>
    <w:semiHidden/>
    <w:unhideWhenUsed/>
    <w:rsid w:val="00161F59"/>
    <w:rPr>
      <w:color w:val="954F72"/>
      <w:u w:val="single"/>
    </w:rPr>
  </w:style>
  <w:style w:type="paragraph" w:styleId="af9">
    <w:name w:val="annotation text"/>
    <w:basedOn w:val="a"/>
    <w:link w:val="afa"/>
    <w:semiHidden/>
    <w:rsid w:val="00161F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semiHidden/>
    <w:rsid w:val="00161F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161F59"/>
    <w:pPr>
      <w:ind w:firstLine="567"/>
      <w:jc w:val="both"/>
    </w:pPr>
    <w:rPr>
      <w:b/>
      <w:bCs/>
    </w:rPr>
  </w:style>
  <w:style w:type="character" w:customStyle="1" w:styleId="afc">
    <w:name w:val="Тема примечания Знак"/>
    <w:basedOn w:val="afa"/>
    <w:link w:val="afb"/>
    <w:rsid w:val="00161F5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istoriya-ekonomicheskih-ucheniy-451641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.com/refere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csocman.hs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metodologiya-nauchnyh-issledovaniy-450489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magtu.ru:8085/marcweb2/Default.asp" TargetMode="External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ekonomicheskaya-istoriya-v-2-t-tom-2-452819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lib.eastview.com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urait.ru/viewer/ekonomicheskaya-istoriya-v-2-t-tom-1-452818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urait.ru/viewer/istoriya-ekonomicheskih-ucheniy-448853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footer" Target="footer1.xml"/><Relationship Id="rId30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71</Pages>
  <Words>21781</Words>
  <Characters>124156</Characters>
  <Application>Microsoft Office Word</Application>
  <DocSecurity>0</DocSecurity>
  <Lines>1034</Lines>
  <Paragraphs>291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6</cp:revision>
  <dcterms:created xsi:type="dcterms:W3CDTF">2020-11-04T19:30:00Z</dcterms:created>
  <dcterms:modified xsi:type="dcterms:W3CDTF">2020-12-05T16:42:00Z</dcterms:modified>
</cp:coreProperties>
</file>