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691" w:rsidRDefault="0004654A">
      <w:r>
        <w:rPr>
          <w:noProof/>
        </w:rPr>
        <w:drawing>
          <wp:inline distT="0" distB="0" distL="0" distR="0">
            <wp:extent cx="5930900" cy="8394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1" w:rsidRDefault="0004654A">
      <w:r>
        <w:rPr>
          <w:noProof/>
        </w:rPr>
        <w:lastRenderedPageBreak/>
        <w:drawing>
          <wp:inline distT="0" distB="0" distL="0" distR="0">
            <wp:extent cx="5930900" cy="8394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839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691" w:rsidRDefault="00210691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:rsidR="00210691" w:rsidRDefault="00210691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:rsidR="00210691" w:rsidRDefault="00210691" w:rsidP="000B022C">
      <w:pPr>
        <w:widowControl/>
        <w:autoSpaceDE/>
        <w:autoSpaceDN/>
        <w:adjustRightInd/>
        <w:spacing w:before="64" w:after="200" w:line="276" w:lineRule="auto"/>
        <w:ind w:left="102" w:right="49" w:firstLine="566"/>
        <w:jc w:val="center"/>
        <w:outlineLvl w:val="0"/>
        <w:rPr>
          <w:b/>
          <w:bCs/>
        </w:rPr>
      </w:pPr>
    </w:p>
    <w:p w:rsidR="00B20F6F" w:rsidRDefault="00B20F6F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380508" cy="8910084"/>
            <wp:effectExtent l="0" t="0" r="1270" b="5715"/>
            <wp:docPr id="4" name="Рисунок 4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150" cy="891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F6F" w:rsidRDefault="00B20F6F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F35D69" w:rsidRDefault="005E0FC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 w:rsidRPr="00F35D69">
        <w:rPr>
          <w:rStyle w:val="FontStyle16"/>
          <w:sz w:val="24"/>
          <w:szCs w:val="24"/>
        </w:rPr>
        <w:lastRenderedPageBreak/>
        <w:t>1 Цели освоения</w:t>
      </w:r>
      <w:r w:rsidR="007754E4" w:rsidRPr="00F35D69">
        <w:rPr>
          <w:rStyle w:val="FontStyle16"/>
          <w:sz w:val="24"/>
          <w:szCs w:val="24"/>
        </w:rPr>
        <w:t xml:space="preserve"> дисциплины</w:t>
      </w:r>
    </w:p>
    <w:p w:rsidR="00F34B47" w:rsidRPr="00F35D69" w:rsidRDefault="00F34B47" w:rsidP="004473AC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906694" w:rsidRDefault="00906694" w:rsidP="004473A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06694">
        <w:rPr>
          <w:bCs/>
        </w:rPr>
        <w:t xml:space="preserve">Целями освоения дисциплины (модуля) </w:t>
      </w:r>
      <w:r w:rsidR="002435D8" w:rsidRPr="00F35D69">
        <w:rPr>
          <w:rStyle w:val="FontStyle16"/>
          <w:b w:val="0"/>
          <w:sz w:val="24"/>
          <w:szCs w:val="24"/>
        </w:rPr>
        <w:t>«</w:t>
      </w:r>
      <w:bookmarkStart w:id="0" w:name="_Hlk532830326"/>
      <w:r w:rsidR="002435D8" w:rsidRPr="00F35D69">
        <w:t>Управление эксплуатационной работой</w:t>
      </w:r>
      <w:bookmarkEnd w:id="0"/>
      <w:r w:rsidR="002435D8" w:rsidRPr="00F35D69">
        <w:rPr>
          <w:rStyle w:val="FontStyle21"/>
          <w:sz w:val="24"/>
          <w:szCs w:val="24"/>
        </w:rPr>
        <w:t>»</w:t>
      </w:r>
      <w:r w:rsidR="002435D8" w:rsidRPr="00F35D69">
        <w:rPr>
          <w:rStyle w:val="FontStyle16"/>
          <w:b w:val="0"/>
          <w:sz w:val="24"/>
          <w:szCs w:val="24"/>
        </w:rPr>
        <w:t xml:space="preserve"> явля</w:t>
      </w:r>
      <w:r>
        <w:rPr>
          <w:rStyle w:val="FontStyle16"/>
          <w:b w:val="0"/>
          <w:sz w:val="24"/>
          <w:szCs w:val="24"/>
        </w:rPr>
        <w:t>ю</w:t>
      </w:r>
      <w:r w:rsidR="002435D8" w:rsidRPr="00F35D69">
        <w:rPr>
          <w:rStyle w:val="FontStyle16"/>
          <w:b w:val="0"/>
          <w:sz w:val="24"/>
          <w:szCs w:val="24"/>
        </w:rPr>
        <w:t>тся</w:t>
      </w:r>
      <w:r>
        <w:rPr>
          <w:rStyle w:val="FontStyle16"/>
          <w:b w:val="0"/>
          <w:sz w:val="24"/>
          <w:szCs w:val="24"/>
        </w:rPr>
        <w:t>:</w:t>
      </w:r>
    </w:p>
    <w:p w:rsidR="00691E95" w:rsidRPr="007412AC" w:rsidRDefault="000164F0" w:rsidP="004473AC">
      <w:pPr>
        <w:ind w:firstLine="567"/>
        <w:jc w:val="both"/>
      </w:pPr>
      <w:r w:rsidRPr="000164F0">
        <w:t xml:space="preserve">формирование профессиональных компетенций в области </w:t>
      </w:r>
      <w:r w:rsidR="009E52B6">
        <w:t>управления эксплуатац</w:t>
      </w:r>
      <w:r w:rsidR="009E52B6">
        <w:t>и</w:t>
      </w:r>
      <w:r w:rsidR="009E52B6">
        <w:t>онной работой</w:t>
      </w:r>
      <w:r w:rsidR="006378C6">
        <w:t xml:space="preserve"> железнодорожного транспорта</w:t>
      </w:r>
      <w:r w:rsidR="009E52B6">
        <w:t xml:space="preserve">, </w:t>
      </w:r>
      <w:r w:rsidR="00691E95">
        <w:t>и</w:t>
      </w:r>
      <w:r w:rsidR="00691E95" w:rsidRPr="007412AC">
        <w:t xml:space="preserve">зучение </w:t>
      </w:r>
      <w:proofErr w:type="gramStart"/>
      <w:r w:rsidR="00691E95">
        <w:t>обучающимися</w:t>
      </w:r>
      <w:proofErr w:type="gramEnd"/>
      <w:r w:rsidR="00691E95" w:rsidRPr="007412AC">
        <w:t xml:space="preserve"> теоретических основ и </w:t>
      </w:r>
      <w:r w:rsidR="00E7188C">
        <w:t>формирование</w:t>
      </w:r>
      <w:r w:rsidR="00691E95" w:rsidRPr="007412AC">
        <w:t xml:space="preserve"> практических навыков организации </w:t>
      </w:r>
      <w:r w:rsidR="00691E95">
        <w:t>работы железнодорожного транспорта</w:t>
      </w:r>
      <w:r w:rsidR="00691E95" w:rsidRPr="007412AC">
        <w:t>.</w:t>
      </w:r>
    </w:p>
    <w:p w:rsidR="009528DC" w:rsidRPr="00F35D69" w:rsidRDefault="009528DC" w:rsidP="004473AC">
      <w:pPr>
        <w:ind w:firstLine="567"/>
        <w:jc w:val="both"/>
      </w:pPr>
    </w:p>
    <w:p w:rsidR="00EB1160" w:rsidRPr="00F35D69" w:rsidRDefault="009C15E7" w:rsidP="00137F8E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21"/>
          <w:b/>
          <w:sz w:val="24"/>
          <w:szCs w:val="24"/>
        </w:rPr>
        <w:t xml:space="preserve">2 </w:t>
      </w:r>
      <w:r w:rsidR="007754E4" w:rsidRPr="00F35D69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3E191C">
        <w:rPr>
          <w:rStyle w:val="FontStyle21"/>
          <w:b/>
          <w:sz w:val="24"/>
          <w:szCs w:val="24"/>
        </w:rPr>
        <w:t xml:space="preserve">образовательной </w:t>
      </w:r>
      <w:proofErr w:type="spellStart"/>
      <w:r w:rsidR="003E191C">
        <w:rPr>
          <w:rStyle w:val="FontStyle21"/>
          <w:b/>
          <w:sz w:val="24"/>
          <w:szCs w:val="24"/>
        </w:rPr>
        <w:t>программы</w:t>
      </w:r>
      <w:r w:rsidR="00B82F70" w:rsidRPr="00F35D69">
        <w:rPr>
          <w:rStyle w:val="FontStyle21"/>
          <w:b/>
          <w:sz w:val="24"/>
          <w:szCs w:val="24"/>
        </w:rPr>
        <w:t>подготовки</w:t>
      </w:r>
      <w:proofErr w:type="spellEnd"/>
      <w:r w:rsidR="00B82F70" w:rsidRPr="00F35D69">
        <w:rPr>
          <w:rStyle w:val="FontStyle21"/>
          <w:b/>
          <w:sz w:val="24"/>
          <w:szCs w:val="24"/>
        </w:rPr>
        <w:t xml:space="preserve"> </w:t>
      </w:r>
      <w:r w:rsidR="007754E4" w:rsidRPr="00F35D69">
        <w:rPr>
          <w:rStyle w:val="FontStyle21"/>
          <w:b/>
          <w:sz w:val="24"/>
          <w:szCs w:val="24"/>
        </w:rPr>
        <w:t>бакалавра</w:t>
      </w:r>
    </w:p>
    <w:p w:rsidR="004F032A" w:rsidRPr="00F35D69" w:rsidRDefault="004F032A" w:rsidP="004473AC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906694" w:rsidRPr="00906694" w:rsidRDefault="00906694" w:rsidP="004473AC">
      <w:pPr>
        <w:pStyle w:val="Style3"/>
        <w:widowControl/>
        <w:ind w:firstLine="567"/>
        <w:jc w:val="both"/>
      </w:pPr>
      <w:r w:rsidRPr="00906694">
        <w:rPr>
          <w:bCs/>
        </w:rPr>
        <w:t xml:space="preserve">Дисциплина </w:t>
      </w:r>
      <w:r w:rsidRPr="00F35D69">
        <w:rPr>
          <w:bCs/>
        </w:rPr>
        <w:t>входит</w:t>
      </w:r>
      <w:r w:rsidRPr="00906694">
        <w:rPr>
          <w:bCs/>
        </w:rPr>
        <w:t xml:space="preserve"> в</w:t>
      </w:r>
      <w:r w:rsidRPr="00906694">
        <w:t xml:space="preserve"> вариативную часть блока 1 образовательной программы.</w:t>
      </w:r>
    </w:p>
    <w:p w:rsidR="00906694" w:rsidRPr="00906694" w:rsidRDefault="00906694" w:rsidP="004473AC">
      <w:pPr>
        <w:widowControl/>
        <w:ind w:firstLine="567"/>
        <w:jc w:val="both"/>
        <w:rPr>
          <w:bCs/>
        </w:rPr>
      </w:pPr>
      <w:r w:rsidRPr="00906694">
        <w:rPr>
          <w:bCs/>
        </w:rPr>
        <w:t xml:space="preserve">Для изучения дисциплины </w:t>
      </w:r>
      <w:r w:rsidR="00BF1F49" w:rsidRPr="00906694">
        <w:rPr>
          <w:bCs/>
        </w:rPr>
        <w:t xml:space="preserve">(модуль) </w:t>
      </w:r>
      <w:r w:rsidR="005E4C7F" w:rsidRPr="00F35D69">
        <w:rPr>
          <w:bCs/>
        </w:rPr>
        <w:t xml:space="preserve">«Управление эксплуатационной работой» </w:t>
      </w:r>
      <w:r w:rsidRPr="00906694">
        <w:rPr>
          <w:bCs/>
        </w:rPr>
        <w:t>нео</w:t>
      </w:r>
      <w:r w:rsidRPr="00906694">
        <w:rPr>
          <w:bCs/>
        </w:rPr>
        <w:t>б</w:t>
      </w:r>
      <w:r w:rsidRPr="00906694">
        <w:rPr>
          <w:bCs/>
        </w:rPr>
        <w:t xml:space="preserve">ходимы знания (умения, владения), сформированные в результате изучения дисциплин: </w:t>
      </w:r>
    </w:p>
    <w:p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«Методы принятия управленческих решений»;</w:t>
      </w:r>
    </w:p>
    <w:p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«Управление транспортными системами»;</w:t>
      </w:r>
    </w:p>
    <w:p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перевозок»;</w:t>
      </w:r>
    </w:p>
    <w:p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 промышленных предприятий»;</w:t>
      </w:r>
    </w:p>
    <w:p w:rsidR="00C13AC9" w:rsidRPr="007412AC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«Основы логистики и управление цепями поставок»</w:t>
      </w:r>
      <w:r w:rsidRPr="007412AC">
        <w:rPr>
          <w:bCs/>
        </w:rPr>
        <w:t>.</w:t>
      </w:r>
    </w:p>
    <w:p w:rsidR="00FA581C" w:rsidRPr="00FA581C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Знания (умения, владения), полученные в результате изучения данной дисциплины будут необходимы: при изучении «Логистика складирования», «Логистика снабжения и управление запасами в цепях поставок», «Управление логистической инфраструктурой».</w:t>
      </w:r>
    </w:p>
    <w:p w:rsidR="00E02A98" w:rsidRDefault="00E02A98" w:rsidP="00E02A98">
      <w:pPr>
        <w:pStyle w:val="Style3"/>
        <w:widowControl/>
        <w:jc w:val="both"/>
        <w:outlineLvl w:val="0"/>
        <w:rPr>
          <w:rStyle w:val="FontStyle21"/>
          <w:sz w:val="24"/>
          <w:szCs w:val="24"/>
        </w:rPr>
      </w:pPr>
    </w:p>
    <w:p w:rsidR="00E02A98" w:rsidRPr="00E02A98" w:rsidRDefault="00E02A98" w:rsidP="00E02A98">
      <w:pPr>
        <w:keepNext/>
        <w:autoSpaceDE/>
        <w:autoSpaceDN/>
        <w:adjustRightInd/>
        <w:spacing w:before="240" w:after="120"/>
        <w:outlineLvl w:val="0"/>
        <w:rPr>
          <w:b/>
          <w:iCs/>
        </w:rPr>
      </w:pPr>
      <w:r w:rsidRPr="00E02A98">
        <w:rPr>
          <w:b/>
          <w:iCs/>
        </w:rPr>
        <w:t xml:space="preserve">3 Компетенции обучающегося, формируемые в результате освоения </w:t>
      </w:r>
      <w:r w:rsidRPr="00E02A98">
        <w:rPr>
          <w:b/>
          <w:iCs/>
        </w:rPr>
        <w:br/>
        <w:t>дисциплины (модуля) и планируемые результаты обучения</w:t>
      </w:r>
    </w:p>
    <w:p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  <w:r w:rsidRPr="00E02A98">
        <w:rPr>
          <w:bCs/>
        </w:rPr>
        <w:t>В результате освоения дисциплины (модуля) «</w:t>
      </w:r>
      <w:r w:rsidR="00726BFA" w:rsidRPr="00F35D69">
        <w:t>Управление эксплуатационной раб</w:t>
      </w:r>
      <w:r w:rsidR="00726BFA" w:rsidRPr="00F35D69">
        <w:t>о</w:t>
      </w:r>
      <w:r w:rsidR="00726BFA" w:rsidRPr="00F35D69">
        <w:t>той</w:t>
      </w:r>
      <w:r w:rsidRPr="00E02A98">
        <w:rPr>
          <w:bCs/>
        </w:rPr>
        <w:t>» обучающийся должен обладать следующими компетенциями:</w:t>
      </w:r>
    </w:p>
    <w:p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3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44"/>
      </w:tblGrid>
      <w:tr w:rsidR="00E02A98" w:rsidRPr="00E02A98" w:rsidTr="00C25B05">
        <w:trPr>
          <w:trHeight w:val="611"/>
          <w:tblHeader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A98" w:rsidRPr="00E02A98" w:rsidRDefault="00E02A98" w:rsidP="00E02A98">
            <w:pPr>
              <w:jc w:val="center"/>
            </w:pPr>
            <w:r w:rsidRPr="00E02A98">
              <w:t xml:space="preserve">Структурный </w:t>
            </w:r>
            <w:r w:rsidRPr="00E02A98">
              <w:br/>
              <w:t xml:space="preserve">элемент </w:t>
            </w:r>
            <w:r w:rsidRPr="00E02A98">
              <w:br/>
              <w:t>компетенции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A98" w:rsidRPr="00E02A98" w:rsidRDefault="00E02A98" w:rsidP="00E02A98">
            <w:pPr>
              <w:jc w:val="center"/>
            </w:pPr>
            <w:r w:rsidRPr="00E02A98">
              <w:rPr>
                <w:bCs/>
              </w:rPr>
              <w:t xml:space="preserve">Планируемые результаты обучения </w:t>
            </w:r>
          </w:p>
        </w:tc>
      </w:tr>
      <w:tr w:rsidR="00ED1AAD" w:rsidRPr="00E02A98" w:rsidTr="00ED1AAD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1AAD" w:rsidRPr="00E02A98" w:rsidRDefault="00ED1AAD" w:rsidP="00E02A98">
            <w:pPr>
              <w:rPr>
                <w:b/>
              </w:rPr>
            </w:pPr>
            <w:r w:rsidRPr="00882F9A">
              <w:rPr>
                <w:b/>
              </w:rPr>
              <w:t>ПК-</w:t>
            </w:r>
            <w:r>
              <w:rPr>
                <w:b/>
              </w:rPr>
              <w:t xml:space="preserve">6 </w:t>
            </w:r>
            <w:r w:rsidRPr="00E02A98">
              <w:rPr>
                <w:b/>
              </w:rPr>
              <w:t>способностью участвовать в управлении проектом, программой внедрения технол</w:t>
            </w:r>
            <w:r w:rsidRPr="00E02A98">
              <w:rPr>
                <w:b/>
              </w:rPr>
              <w:t>о</w:t>
            </w:r>
            <w:r w:rsidRPr="00E02A98">
              <w:rPr>
                <w:b/>
              </w:rPr>
              <w:t>гических и продуктовых инноваций или программой организационных изменений</w:t>
            </w:r>
          </w:p>
          <w:p w:rsidR="00ED1AAD" w:rsidRPr="00E02A98" w:rsidRDefault="00ED1AAD">
            <w:pPr>
              <w:widowControl/>
              <w:autoSpaceDE/>
              <w:autoSpaceDN/>
              <w:adjustRightInd/>
            </w:pPr>
          </w:p>
        </w:tc>
      </w:tr>
      <w:tr w:rsidR="00E02A98" w:rsidRPr="00E02A98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84A" w:rsidRPr="00C7484A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>основы организации перевозочного процесса на железнодорожном транспо</w:t>
            </w:r>
            <w:r w:rsidRPr="00C7484A">
              <w:rPr>
                <w:color w:val="000000"/>
              </w:rPr>
              <w:t>р</w:t>
            </w:r>
            <w:r w:rsidRPr="00C7484A">
              <w:rPr>
                <w:color w:val="000000"/>
              </w:rPr>
              <w:t>те</w:t>
            </w:r>
            <w:r>
              <w:rPr>
                <w:color w:val="000000"/>
              </w:rPr>
              <w:t>;</w:t>
            </w:r>
          </w:p>
          <w:p w:rsidR="00E02A98" w:rsidRPr="00E02A98" w:rsidRDefault="00C7484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C7484A">
              <w:rPr>
                <w:color w:val="000000"/>
              </w:rPr>
              <w:t xml:space="preserve"> методы планирования и оперативного управления работой железнодорожн</w:t>
            </w:r>
            <w:r w:rsidRPr="00C7484A">
              <w:rPr>
                <w:color w:val="000000"/>
              </w:rPr>
              <w:t>о</w:t>
            </w:r>
            <w:r w:rsidRPr="00C7484A">
              <w:rPr>
                <w:color w:val="000000"/>
              </w:rPr>
              <w:t>го транспорта.</w:t>
            </w:r>
          </w:p>
        </w:tc>
      </w:tr>
      <w:tr w:rsidR="00E02A98" w:rsidRPr="00E02A98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171DA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171DA1">
              <w:rPr>
                <w:color w:val="000000"/>
              </w:rPr>
              <w:t>определять продолжительность операций и элементов маневровой и поез</w:t>
            </w:r>
            <w:r w:rsidRPr="00171DA1">
              <w:rPr>
                <w:color w:val="000000"/>
              </w:rPr>
              <w:t>д</w:t>
            </w:r>
            <w:r w:rsidRPr="00171DA1">
              <w:rPr>
                <w:color w:val="000000"/>
              </w:rPr>
              <w:t>ной</w:t>
            </w:r>
            <w:r w:rsidR="00E02A98" w:rsidRPr="00E02A98">
              <w:rPr>
                <w:color w:val="000000"/>
              </w:rPr>
              <w:t>;</w:t>
            </w:r>
          </w:p>
          <w:p w:rsidR="00E02A98" w:rsidRDefault="00E757E1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продолжительность технологических процессов на </w:t>
            </w:r>
            <w:r w:rsidR="00624134" w:rsidRPr="00E757E1">
              <w:rPr>
                <w:color w:val="000000"/>
              </w:rPr>
              <w:t>железнод</w:t>
            </w:r>
            <w:r w:rsidR="00624134" w:rsidRPr="00E757E1">
              <w:rPr>
                <w:color w:val="000000"/>
              </w:rPr>
              <w:t>о</w:t>
            </w:r>
            <w:r w:rsidR="00624134" w:rsidRPr="00E757E1">
              <w:rPr>
                <w:color w:val="000000"/>
              </w:rPr>
              <w:t>рожном</w:t>
            </w:r>
            <w:r w:rsidRPr="00E757E1">
              <w:rPr>
                <w:color w:val="000000"/>
              </w:rPr>
              <w:t xml:space="preserve"> транспорте и управлять ими</w:t>
            </w:r>
            <w:r w:rsidR="00624134">
              <w:rPr>
                <w:color w:val="000000"/>
              </w:rPr>
              <w:t>;</w:t>
            </w:r>
          </w:p>
          <w:p w:rsidR="00624134" w:rsidRPr="00E02A98" w:rsidRDefault="00624134" w:rsidP="00E02A98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624134">
              <w:rPr>
                <w:color w:val="000000"/>
              </w:rPr>
              <w:t xml:space="preserve">принимать решения в нестандартных ситуациях, </w:t>
            </w:r>
            <w:r w:rsidR="00373EF9">
              <w:rPr>
                <w:color w:val="000000"/>
              </w:rPr>
              <w:t>при изменении</w:t>
            </w:r>
            <w:r w:rsidRPr="00624134">
              <w:rPr>
                <w:color w:val="000000"/>
              </w:rPr>
              <w:t xml:space="preserve"> эксплуат</w:t>
            </w:r>
            <w:r w:rsidRPr="00624134">
              <w:rPr>
                <w:color w:val="000000"/>
              </w:rPr>
              <w:t>а</w:t>
            </w:r>
            <w:r w:rsidRPr="00624134">
              <w:rPr>
                <w:color w:val="000000"/>
              </w:rPr>
              <w:t>ционных условий.</w:t>
            </w:r>
          </w:p>
        </w:tc>
      </w:tr>
      <w:tr w:rsidR="00E02A98" w:rsidRPr="00E02A98" w:rsidTr="00C25B05">
        <w:trPr>
          <w:trHeight w:val="164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="00373EF9" w:rsidRPr="00373EF9">
              <w:rPr>
                <w:color w:val="000000"/>
              </w:rPr>
              <w:t>мениями использования нормативными документами необходимыми для диспетчерского руководства</w:t>
            </w:r>
            <w:r w:rsidR="00E02A98" w:rsidRPr="00E02A98">
              <w:rPr>
                <w:color w:val="000000"/>
              </w:rPr>
              <w:t>;</w:t>
            </w:r>
          </w:p>
          <w:p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E270FA">
              <w:rPr>
                <w:color w:val="000000"/>
              </w:rPr>
              <w:t>умениями использования элементов управления работой железнодорожного транспорта</w:t>
            </w:r>
            <w:r w:rsidR="00E02A98" w:rsidRPr="00E02A98">
              <w:rPr>
                <w:color w:val="000000"/>
              </w:rPr>
              <w:t>;</w:t>
            </w:r>
          </w:p>
          <w:p w:rsidR="00E02A98" w:rsidRPr="00E02A98" w:rsidRDefault="00E270FA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 xml:space="preserve">навыками диспетчерского руководства маневровой работой на станциях и управления движением </w:t>
            </w:r>
            <w:r w:rsidR="000764AE" w:rsidRPr="00E270FA">
              <w:rPr>
                <w:color w:val="000000"/>
              </w:rPr>
              <w:t>поездов.</w:t>
            </w:r>
          </w:p>
        </w:tc>
      </w:tr>
      <w:tr w:rsidR="00E02A98" w:rsidRPr="00E02A98" w:rsidTr="00C25B05">
        <w:trPr>
          <w:trHeight w:val="6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pPr>
              <w:rPr>
                <w:b/>
              </w:rPr>
            </w:pPr>
            <w:bookmarkStart w:id="1" w:name="_Hlk532663854"/>
            <w:r w:rsidRPr="00E02A98">
              <w:rPr>
                <w:b/>
              </w:rPr>
              <w:lastRenderedPageBreak/>
              <w:t>ПК-</w:t>
            </w:r>
            <w:r w:rsidR="00882F9A">
              <w:rPr>
                <w:b/>
              </w:rPr>
              <w:t>13</w:t>
            </w:r>
            <w:r w:rsidR="000C0C18" w:rsidRPr="000C0C18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E02A98" w:rsidRPr="00E02A98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BB62C1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</w:t>
            </w:r>
            <w:r w:rsidRPr="00BB62C1">
              <w:rPr>
                <w:color w:val="000000"/>
              </w:rPr>
              <w:t>е</w:t>
            </w:r>
            <w:r w:rsidRPr="00BB62C1">
              <w:rPr>
                <w:color w:val="000000"/>
              </w:rPr>
              <w:t>ния</w:t>
            </w:r>
            <w:r w:rsidR="00E02A98" w:rsidRPr="00E02A98">
              <w:rPr>
                <w:color w:val="000000"/>
              </w:rPr>
              <w:t>;</w:t>
            </w:r>
          </w:p>
          <w:p w:rsidR="00E02A98" w:rsidRPr="00E02A98" w:rsidRDefault="00BB62C1" w:rsidP="00520F55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 w:rsidR="00520F55">
              <w:rPr>
                <w:color w:val="000000"/>
              </w:rPr>
              <w:t>.</w:t>
            </w:r>
          </w:p>
        </w:tc>
      </w:tr>
      <w:tr w:rsidR="00E02A98" w:rsidRPr="00E02A98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520F5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="00E02A98" w:rsidRPr="00E02A98">
              <w:rPr>
                <w:i/>
                <w:color w:val="000000"/>
              </w:rPr>
              <w:t>;</w:t>
            </w:r>
          </w:p>
          <w:p w:rsidR="00E02A98" w:rsidRPr="00E02A98" w:rsidRDefault="00B03BC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 xml:space="preserve">рассчитывать </w:t>
            </w:r>
            <w:r w:rsidR="00885BE3" w:rsidRPr="00B03BC5">
              <w:t xml:space="preserve">элементы </w:t>
            </w:r>
            <w:r w:rsidR="00885BE3">
              <w:t>графика</w:t>
            </w:r>
            <w:r w:rsidRPr="00B03BC5">
              <w:t xml:space="preserve"> движения для разных видов перевозочного процесса</w:t>
            </w:r>
            <w:r w:rsidR="00E02A98" w:rsidRPr="00E02A98">
              <w:rPr>
                <w:i/>
                <w:color w:val="000000"/>
              </w:rPr>
              <w:t>;</w:t>
            </w:r>
          </w:p>
          <w:p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</w:t>
            </w:r>
            <w:r w:rsidRPr="006B193E">
              <w:t>е</w:t>
            </w:r>
            <w:r w:rsidRPr="006B193E">
              <w:t>возочного процесса</w:t>
            </w:r>
            <w:r w:rsidR="00E02A98" w:rsidRPr="00E02A98">
              <w:t>.</w:t>
            </w:r>
          </w:p>
        </w:tc>
      </w:tr>
      <w:tr w:rsidR="00E02A98" w:rsidRPr="00E02A98" w:rsidTr="00C25B05">
        <w:trPr>
          <w:trHeight w:val="3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6B193E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>основными умениями расчета элементов маневровой работы</w:t>
            </w:r>
            <w:r w:rsidR="00E02A98" w:rsidRPr="00E02A98">
              <w:rPr>
                <w:color w:val="000000"/>
              </w:rPr>
              <w:t>;</w:t>
            </w:r>
          </w:p>
          <w:p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основными умениями и методами </w:t>
            </w:r>
            <w:proofErr w:type="gramStart"/>
            <w:r w:rsidRPr="005F4F15">
              <w:rPr>
                <w:color w:val="000000"/>
              </w:rPr>
              <w:t>расчета элементов различных типов гр</w:t>
            </w:r>
            <w:r w:rsidRPr="005F4F15">
              <w:rPr>
                <w:color w:val="000000"/>
              </w:rPr>
              <w:t>а</w:t>
            </w:r>
            <w:r w:rsidRPr="005F4F15">
              <w:rPr>
                <w:color w:val="000000"/>
              </w:rPr>
              <w:t>фиков движения</w:t>
            </w:r>
            <w:proofErr w:type="gramEnd"/>
            <w:r w:rsidR="00E02A98" w:rsidRPr="00E02A98">
              <w:rPr>
                <w:color w:val="000000"/>
              </w:rPr>
              <w:t xml:space="preserve">; </w:t>
            </w:r>
          </w:p>
          <w:p w:rsidR="00E02A98" w:rsidRPr="00E02A98" w:rsidRDefault="005F4F15" w:rsidP="00E02A98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 w:rsidR="00885BE3"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полигон</w:t>
            </w:r>
            <w:r w:rsidR="00885BE3"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 w:rsidR="00881FC1"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системе</w:t>
            </w:r>
            <w:r w:rsidR="00E02A98" w:rsidRPr="00E02A98">
              <w:rPr>
                <w:color w:val="000000"/>
              </w:rPr>
              <w:t>.</w:t>
            </w:r>
          </w:p>
        </w:tc>
      </w:tr>
      <w:bookmarkEnd w:id="1"/>
    </w:tbl>
    <w:p w:rsidR="00E02A98" w:rsidRDefault="00E02A98" w:rsidP="00E02A98">
      <w:pPr>
        <w:pStyle w:val="Style3"/>
        <w:widowControl/>
        <w:jc w:val="both"/>
        <w:outlineLvl w:val="0"/>
        <w:rPr>
          <w:rStyle w:val="FontStyle21"/>
          <w:b/>
          <w:sz w:val="24"/>
          <w:szCs w:val="24"/>
        </w:rPr>
      </w:pPr>
    </w:p>
    <w:p w:rsidR="00A51CF6" w:rsidRDefault="00A51CF6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0B022C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  <w:sectPr w:rsidR="0067336C" w:rsidSect="00DF0A42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:rsidR="00ED6B1D" w:rsidRPr="00ED6B1D" w:rsidRDefault="00ED6B1D" w:rsidP="00D41816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ED6B1D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4F41A3">
        <w:rPr>
          <w:rStyle w:val="FontStyle18"/>
          <w:b w:val="0"/>
          <w:sz w:val="24"/>
          <w:szCs w:val="24"/>
        </w:rPr>
        <w:t>6</w:t>
      </w:r>
      <w:r w:rsidRPr="00ED6B1D">
        <w:rPr>
          <w:rStyle w:val="FontStyle18"/>
          <w:b w:val="0"/>
          <w:sz w:val="24"/>
          <w:szCs w:val="24"/>
        </w:rPr>
        <w:t xml:space="preserve"> зачетных единиц </w:t>
      </w:r>
      <w:r w:rsidR="004F41A3">
        <w:rPr>
          <w:rStyle w:val="FontStyle18"/>
          <w:b w:val="0"/>
          <w:sz w:val="24"/>
          <w:szCs w:val="24"/>
        </w:rPr>
        <w:t>216</w:t>
      </w:r>
      <w:r w:rsidRPr="00ED6B1D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контактная работа – _</w:t>
      </w:r>
      <w:r w:rsidR="003E7D6F">
        <w:rPr>
          <w:rStyle w:val="FontStyle18"/>
          <w:b w:val="0"/>
          <w:sz w:val="24"/>
          <w:szCs w:val="24"/>
        </w:rPr>
        <w:t>11</w:t>
      </w:r>
      <w:r w:rsidR="00194634">
        <w:rPr>
          <w:rStyle w:val="FontStyle18"/>
          <w:b w:val="0"/>
          <w:sz w:val="24"/>
          <w:szCs w:val="24"/>
        </w:rPr>
        <w:t>4</w:t>
      </w:r>
      <w:r w:rsidR="003E7D6F">
        <w:rPr>
          <w:rStyle w:val="FontStyle18"/>
          <w:b w:val="0"/>
          <w:sz w:val="24"/>
          <w:szCs w:val="24"/>
        </w:rPr>
        <w:t>,7</w:t>
      </w:r>
      <w:r w:rsidRPr="00ED6B1D">
        <w:rPr>
          <w:rStyle w:val="FontStyle18"/>
          <w:b w:val="0"/>
          <w:sz w:val="24"/>
          <w:szCs w:val="24"/>
        </w:rPr>
        <w:t>_ акад. часов: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</w:r>
      <w:proofErr w:type="gramStart"/>
      <w:r w:rsidRPr="00ED6B1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– _</w:t>
      </w:r>
      <w:r w:rsidR="003E7D6F">
        <w:rPr>
          <w:rStyle w:val="FontStyle18"/>
          <w:b w:val="0"/>
          <w:sz w:val="24"/>
          <w:szCs w:val="24"/>
        </w:rPr>
        <w:t>11</w:t>
      </w:r>
      <w:r w:rsidR="00194634">
        <w:rPr>
          <w:rStyle w:val="FontStyle18"/>
          <w:b w:val="0"/>
          <w:sz w:val="24"/>
          <w:szCs w:val="24"/>
        </w:rPr>
        <w:t>0</w:t>
      </w:r>
      <w:r w:rsidRPr="00ED6B1D">
        <w:rPr>
          <w:rStyle w:val="FontStyle18"/>
          <w:b w:val="0"/>
          <w:sz w:val="24"/>
          <w:szCs w:val="24"/>
        </w:rPr>
        <w:t>_ акад. часов;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</w:r>
      <w:proofErr w:type="gramStart"/>
      <w:r w:rsidRPr="00ED6B1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– _4</w:t>
      </w:r>
      <w:r w:rsidR="003E7D6F">
        <w:rPr>
          <w:rStyle w:val="FontStyle18"/>
          <w:b w:val="0"/>
          <w:sz w:val="24"/>
          <w:szCs w:val="24"/>
        </w:rPr>
        <w:t>,</w:t>
      </w:r>
      <w:r w:rsidR="00194634">
        <w:rPr>
          <w:rStyle w:val="FontStyle18"/>
          <w:b w:val="0"/>
          <w:sz w:val="24"/>
          <w:szCs w:val="24"/>
        </w:rPr>
        <w:t>7</w:t>
      </w:r>
      <w:r w:rsidRPr="00ED6B1D">
        <w:rPr>
          <w:rStyle w:val="FontStyle18"/>
          <w:b w:val="0"/>
          <w:sz w:val="24"/>
          <w:szCs w:val="24"/>
        </w:rPr>
        <w:t xml:space="preserve">_ акад. часов 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самостоятельная работа –  </w:t>
      </w:r>
      <w:r w:rsidR="00194634">
        <w:rPr>
          <w:rStyle w:val="FontStyle18"/>
          <w:b w:val="0"/>
          <w:sz w:val="24"/>
          <w:szCs w:val="24"/>
        </w:rPr>
        <w:t>65,6</w:t>
      </w:r>
      <w:r w:rsidR="00550CA4">
        <w:rPr>
          <w:rStyle w:val="FontStyle18"/>
          <w:b w:val="0"/>
          <w:sz w:val="24"/>
          <w:szCs w:val="24"/>
        </w:rPr>
        <w:t xml:space="preserve"> </w:t>
      </w:r>
      <w:r w:rsidRPr="00ED6B1D">
        <w:rPr>
          <w:rStyle w:val="FontStyle18"/>
          <w:b w:val="0"/>
          <w:sz w:val="24"/>
          <w:szCs w:val="24"/>
        </w:rPr>
        <w:t>акад. часов;</w:t>
      </w:r>
    </w:p>
    <w:p w:rsidR="00453352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6"/>
        <w:gridCol w:w="569"/>
        <w:gridCol w:w="560"/>
        <w:gridCol w:w="585"/>
        <w:gridCol w:w="73"/>
        <w:gridCol w:w="781"/>
        <w:gridCol w:w="854"/>
        <w:gridCol w:w="3849"/>
        <w:gridCol w:w="2568"/>
        <w:gridCol w:w="1420"/>
      </w:tblGrid>
      <w:tr w:rsidR="00477048" w:rsidRPr="00D41816" w:rsidTr="00761F4A">
        <w:trPr>
          <w:cantSplit/>
          <w:trHeight w:val="1156"/>
          <w:tblHeader/>
        </w:trPr>
        <w:tc>
          <w:tcPr>
            <w:tcW w:w="1440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r w:rsidRPr="00D41816">
              <w:t>Раздел/ тема</w:t>
            </w:r>
          </w:p>
          <w:p w:rsidR="00D41816" w:rsidRPr="00D41816" w:rsidRDefault="00D41816" w:rsidP="00D41816">
            <w:pPr>
              <w:widowControl/>
              <w:jc w:val="center"/>
            </w:pPr>
            <w:r w:rsidRPr="00D41816"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113" w:right="113"/>
              <w:jc w:val="center"/>
              <w:rPr>
                <w:iCs/>
              </w:rPr>
            </w:pPr>
            <w:r w:rsidRPr="00D41816">
              <w:rPr>
                <w:iCs/>
              </w:rPr>
              <w:t>Семестр</w:t>
            </w:r>
          </w:p>
        </w:tc>
        <w:tc>
          <w:tcPr>
            <w:tcW w:w="632" w:type="pct"/>
            <w:gridSpan w:val="4"/>
            <w:vAlign w:val="center"/>
          </w:tcPr>
          <w:p w:rsidR="00D41816" w:rsidRPr="00D41816" w:rsidRDefault="00D41816" w:rsidP="00D41816">
            <w:pPr>
              <w:jc w:val="center"/>
            </w:pPr>
            <w:r w:rsidRPr="00D41816">
              <w:t xml:space="preserve">Аудиторная </w:t>
            </w:r>
            <w:r w:rsidRPr="00D41816">
              <w:br/>
              <w:t xml:space="preserve">контактная работа </w:t>
            </w:r>
            <w:r w:rsidRPr="00D41816"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>Самостоятельная р</w:t>
            </w:r>
            <w:r w:rsidRPr="00D41816">
              <w:t>а</w:t>
            </w:r>
            <w:r w:rsidRPr="00D41816">
              <w:t>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Вид самостоятельной </w:t>
            </w:r>
            <w:r w:rsidRPr="00D41816">
              <w:br/>
              <w:t>работы</w:t>
            </w:r>
          </w:p>
        </w:tc>
        <w:tc>
          <w:tcPr>
            <w:tcW w:w="812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>Форма текущего ко</w:t>
            </w:r>
            <w:r w:rsidRPr="00D41816">
              <w:t>н</w:t>
            </w:r>
            <w:r w:rsidRPr="00D41816">
              <w:t xml:space="preserve">троля успеваемости и </w:t>
            </w:r>
            <w:r w:rsidRPr="00D41816">
              <w:br/>
              <w:t>промежуточной атт</w:t>
            </w:r>
            <w:r w:rsidRPr="00D41816">
              <w:t>е</w:t>
            </w:r>
            <w:r w:rsidRPr="00D41816">
              <w:t>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 xml:space="preserve">Код и структурный </w:t>
            </w:r>
            <w:r w:rsidRPr="00D41816">
              <w:br/>
              <w:t xml:space="preserve">элемент </w:t>
            </w:r>
            <w:r w:rsidRPr="00D41816">
              <w:br/>
              <w:t>компетенции</w:t>
            </w:r>
          </w:p>
        </w:tc>
      </w:tr>
      <w:tr w:rsidR="00E91D15" w:rsidRPr="00D41816" w:rsidTr="00761F4A">
        <w:trPr>
          <w:cantSplit/>
          <w:trHeight w:val="1134"/>
          <w:tblHeader/>
        </w:trPr>
        <w:tc>
          <w:tcPr>
            <w:tcW w:w="1440" w:type="pct"/>
            <w:vMerge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80" w:type="pct"/>
            <w:vMerge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77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r w:rsidRPr="00D41816">
              <w:t>лекции</w:t>
            </w:r>
          </w:p>
        </w:tc>
        <w:tc>
          <w:tcPr>
            <w:tcW w:w="185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лаборат</w:t>
            </w:r>
            <w:proofErr w:type="spellEnd"/>
            <w:r w:rsidRPr="00D41816">
              <w:t>.</w:t>
            </w:r>
          </w:p>
          <w:p w:rsidR="00D41816" w:rsidRPr="00D41816" w:rsidRDefault="00D41816" w:rsidP="00D41816">
            <w:pPr>
              <w:widowControl/>
              <w:jc w:val="center"/>
            </w:pPr>
            <w:r w:rsidRPr="00D41816">
              <w:t>занятия</w:t>
            </w:r>
          </w:p>
        </w:tc>
        <w:tc>
          <w:tcPr>
            <w:tcW w:w="270" w:type="pct"/>
            <w:gridSpan w:val="2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практич</w:t>
            </w:r>
            <w:proofErr w:type="spellEnd"/>
            <w:r w:rsidRPr="00D41816">
              <w:t>. занятия</w:t>
            </w:r>
          </w:p>
        </w:tc>
        <w:tc>
          <w:tcPr>
            <w:tcW w:w="270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217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812" w:type="pct"/>
            <w:vMerge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</w:tr>
      <w:tr w:rsidR="00E91D15" w:rsidRPr="00D41816" w:rsidTr="00761F4A">
        <w:trPr>
          <w:trHeight w:val="268"/>
        </w:trPr>
        <w:tc>
          <w:tcPr>
            <w:tcW w:w="1440" w:type="pct"/>
            <w:shd w:val="clear" w:color="auto" w:fill="auto"/>
          </w:tcPr>
          <w:p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 xml:space="preserve">1. Раздел </w:t>
            </w:r>
            <w:r>
              <w:rPr>
                <w:bCs/>
              </w:rPr>
              <w:t>«Технология работы станции»</w:t>
            </w:r>
          </w:p>
        </w:tc>
        <w:tc>
          <w:tcPr>
            <w:tcW w:w="180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77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85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1217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812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449" w:type="pct"/>
          </w:tcPr>
          <w:p w:rsidR="001577F4" w:rsidRPr="00D41816" w:rsidRDefault="001577F4" w:rsidP="001577F4">
            <w:pPr>
              <w:widowControl/>
            </w:pPr>
          </w:p>
        </w:tc>
      </w:tr>
      <w:tr w:rsidR="00E91D15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1.1. Тема «</w:t>
            </w:r>
            <w:r>
              <w:t>Введение в организацию пер</w:t>
            </w:r>
            <w:r>
              <w:t>е</w:t>
            </w:r>
            <w:r>
              <w:t>возок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1577F4" w:rsidRPr="00D41816" w:rsidRDefault="001577F4" w:rsidP="001577F4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1577F4" w:rsidRPr="00D41816" w:rsidRDefault="00634FEC" w:rsidP="001577F4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217" w:type="pct"/>
          </w:tcPr>
          <w:p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:rsidR="001577F4" w:rsidRPr="00D41816" w:rsidRDefault="005A74D5" w:rsidP="005A74D5">
            <w:pPr>
              <w:widowControl/>
            </w:pPr>
            <w:r>
              <w:t>учебной и научной литературы</w:t>
            </w:r>
            <w:r w:rsidR="007908B3">
              <w:t>.</w:t>
            </w:r>
          </w:p>
        </w:tc>
        <w:tc>
          <w:tcPr>
            <w:tcW w:w="812" w:type="pct"/>
          </w:tcPr>
          <w:p w:rsidR="001577F4" w:rsidRPr="00D41816" w:rsidRDefault="00336CA3" w:rsidP="00673BBA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:rsidR="001577F4" w:rsidRPr="00D41816" w:rsidRDefault="001577F4" w:rsidP="001577F4">
            <w:pPr>
              <w:jc w:val="both"/>
              <w:rPr>
                <w:i/>
              </w:rPr>
            </w:pPr>
            <w:r w:rsidRPr="00D41816">
              <w:rPr>
                <w:i/>
              </w:rPr>
              <w:t>ПК-</w:t>
            </w:r>
            <w:r w:rsidR="0031268B">
              <w:rPr>
                <w:i/>
              </w:rPr>
              <w:t>6</w:t>
            </w:r>
            <w:r w:rsidR="00761F4A" w:rsidRPr="00D41816">
              <w:rPr>
                <w:i/>
              </w:rPr>
              <w:t xml:space="preserve">– </w:t>
            </w:r>
            <w:proofErr w:type="spellStart"/>
            <w:r w:rsidR="00761F4A" w:rsidRPr="00D41816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634FEC" w:rsidRPr="003525D4" w:rsidRDefault="00634FEC" w:rsidP="00634FEC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1.2. Тема «</w:t>
            </w:r>
            <w:r>
              <w:t>Раздельные пункты и погрузо</w:t>
            </w:r>
            <w:r>
              <w:t>ч</w:t>
            </w:r>
            <w:r>
              <w:t>но-выгрузочные фронты. Организация о</w:t>
            </w:r>
            <w:r>
              <w:t>б</w:t>
            </w:r>
            <w:r>
              <w:t>работки поездов на промежуточных ра</w:t>
            </w:r>
            <w:r>
              <w:t>з</w:t>
            </w:r>
            <w:r>
              <w:t>дельных пунктах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634FEC" w:rsidRPr="00D41816" w:rsidRDefault="0073445D" w:rsidP="00634FE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634FEC" w:rsidRPr="00D41816" w:rsidRDefault="00B014C2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:rsidR="00634FEC" w:rsidRPr="00D41816" w:rsidRDefault="0050338F" w:rsidP="00634FEC">
            <w:pPr>
              <w:widowControl/>
              <w:jc w:val="center"/>
            </w:pPr>
            <w:r>
              <w:t>2/</w:t>
            </w:r>
            <w:r w:rsidR="00821FA0">
              <w:t>1</w:t>
            </w:r>
            <w:r>
              <w:t>И</w:t>
            </w:r>
          </w:p>
        </w:tc>
        <w:tc>
          <w:tcPr>
            <w:tcW w:w="270" w:type="pct"/>
          </w:tcPr>
          <w:p w:rsidR="00634FEC" w:rsidRPr="00D41816" w:rsidRDefault="00191C29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:rsidR="00634FEC" w:rsidRPr="00D41816" w:rsidRDefault="005A74D5" w:rsidP="005A74D5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</w:t>
            </w:r>
            <w:r w:rsidR="007121F3">
              <w:t xml:space="preserve"> практических работ.</w:t>
            </w:r>
          </w:p>
        </w:tc>
        <w:tc>
          <w:tcPr>
            <w:tcW w:w="812" w:type="pct"/>
          </w:tcPr>
          <w:p w:rsidR="00634FEC" w:rsidRPr="00D41816" w:rsidRDefault="00634FEC" w:rsidP="00634FEC">
            <w:pPr>
              <w:widowControl/>
            </w:pPr>
            <w:r w:rsidRPr="00D41816">
              <w:t xml:space="preserve">Устный опрос, </w:t>
            </w:r>
            <w:r w:rsidR="00060872">
              <w:t>прове</w:t>
            </w:r>
            <w:r w:rsidR="00060872">
              <w:t>р</w:t>
            </w:r>
            <w:r w:rsidR="00060872">
              <w:t>ка индивидуальных з</w:t>
            </w:r>
            <w:r w:rsidR="00060872">
              <w:t>а</w:t>
            </w:r>
            <w:r w:rsidR="00060872">
              <w:t>даний</w:t>
            </w:r>
          </w:p>
        </w:tc>
        <w:tc>
          <w:tcPr>
            <w:tcW w:w="449" w:type="pct"/>
          </w:tcPr>
          <w:p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70"/>
        </w:trPr>
        <w:tc>
          <w:tcPr>
            <w:tcW w:w="1440" w:type="pct"/>
            <w:shd w:val="clear" w:color="auto" w:fill="auto"/>
          </w:tcPr>
          <w:p w:rsidR="00634FEC" w:rsidRDefault="00634FEC" w:rsidP="00634FE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3</w:t>
            </w:r>
            <w:r>
              <w:rPr>
                <w:bCs/>
              </w:rPr>
              <w:t>. Тема «</w:t>
            </w:r>
            <w:r>
              <w:t>Маневровая работа»</w:t>
            </w:r>
          </w:p>
        </w:tc>
        <w:tc>
          <w:tcPr>
            <w:tcW w:w="180" w:type="pct"/>
          </w:tcPr>
          <w:p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634FEC" w:rsidRPr="00D41816" w:rsidRDefault="00D761FB" w:rsidP="00634FEC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:rsidR="00634FEC" w:rsidRPr="00D41816" w:rsidRDefault="00634FEC" w:rsidP="00634FE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634FEC" w:rsidRPr="00D41816" w:rsidRDefault="00821FA0" w:rsidP="00634FEC">
            <w:pPr>
              <w:widowControl/>
              <w:jc w:val="center"/>
            </w:pPr>
            <w:r>
              <w:t>6</w:t>
            </w:r>
            <w:r w:rsidR="00B014C2">
              <w:t>/</w:t>
            </w:r>
            <w:r w:rsidR="008064C7">
              <w:t>2</w:t>
            </w:r>
            <w:r w:rsidR="00B014C2">
              <w:t>И</w:t>
            </w:r>
          </w:p>
        </w:tc>
        <w:tc>
          <w:tcPr>
            <w:tcW w:w="270" w:type="pct"/>
          </w:tcPr>
          <w:p w:rsidR="00634FEC" w:rsidRPr="00D41816" w:rsidRDefault="00191C29" w:rsidP="00634FEC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5A74D5" w:rsidRDefault="005A74D5" w:rsidP="005A74D5">
            <w:pPr>
              <w:widowControl/>
            </w:pPr>
            <w:r>
              <w:t xml:space="preserve">Самостоятельное изучение </w:t>
            </w:r>
          </w:p>
          <w:p w:rsidR="00634FEC" w:rsidRPr="00D41816" w:rsidRDefault="005A74D5" w:rsidP="005A74D5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634FEC" w:rsidRPr="00D41816" w:rsidRDefault="00FC55CA" w:rsidP="00634FEC">
            <w:pPr>
              <w:jc w:val="both"/>
            </w:pPr>
            <w:r w:rsidRPr="00FC55CA">
              <w:t>Устный опрос, прове</w:t>
            </w:r>
            <w:r w:rsidRPr="00FC55CA">
              <w:t>р</w:t>
            </w:r>
            <w:r w:rsidRPr="00FC55CA">
              <w:t>ка индивидуальных з</w:t>
            </w:r>
            <w:r w:rsidRPr="00FC55CA">
              <w:t>а</w:t>
            </w:r>
            <w:r w:rsidRPr="00FC55CA">
              <w:t>даний</w:t>
            </w:r>
          </w:p>
        </w:tc>
        <w:tc>
          <w:tcPr>
            <w:tcW w:w="449" w:type="pct"/>
          </w:tcPr>
          <w:p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634FEC" w:rsidRDefault="00634FEC" w:rsidP="00634FE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4</w:t>
            </w:r>
            <w:r>
              <w:rPr>
                <w:bCs/>
              </w:rPr>
              <w:t>. Тема «</w:t>
            </w:r>
            <w:r>
              <w:t>Операции по обработке поездов и передач по прибытию»</w:t>
            </w:r>
          </w:p>
        </w:tc>
        <w:tc>
          <w:tcPr>
            <w:tcW w:w="180" w:type="pct"/>
          </w:tcPr>
          <w:p w:rsidR="00634FEC" w:rsidRPr="00D41816" w:rsidRDefault="00634FEC" w:rsidP="00634FE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634FEC" w:rsidRPr="00D41816" w:rsidRDefault="0073445D" w:rsidP="00634FE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634FEC" w:rsidRPr="00D41816" w:rsidRDefault="00634FEC" w:rsidP="00634FE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634FEC" w:rsidRPr="00D41816" w:rsidRDefault="008A32C7" w:rsidP="00634FEC">
            <w:pPr>
              <w:widowControl/>
              <w:jc w:val="center"/>
            </w:pPr>
            <w:r>
              <w:t>2</w:t>
            </w:r>
            <w:r w:rsidR="00156B05">
              <w:t>/1И</w:t>
            </w:r>
          </w:p>
        </w:tc>
        <w:tc>
          <w:tcPr>
            <w:tcW w:w="270" w:type="pct"/>
          </w:tcPr>
          <w:p w:rsidR="00634FEC" w:rsidRPr="00D41816" w:rsidRDefault="00191C29" w:rsidP="00634FEC">
            <w:pPr>
              <w:widowControl/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FC55CA" w:rsidRDefault="00FC55CA" w:rsidP="00FC55CA">
            <w:pPr>
              <w:widowControl/>
            </w:pPr>
            <w:r>
              <w:t xml:space="preserve">Самостоятельное изучение </w:t>
            </w:r>
          </w:p>
          <w:p w:rsidR="00634FEC" w:rsidRPr="00D41816" w:rsidRDefault="00FC55CA" w:rsidP="00FC55CA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634FEC" w:rsidRPr="00D41816" w:rsidRDefault="00C573E9" w:rsidP="00634FEC">
            <w:pPr>
              <w:widowControl/>
            </w:pPr>
            <w:r w:rsidRPr="00C573E9">
              <w:t>Устный опрос, прове</w:t>
            </w:r>
            <w:r w:rsidRPr="00C573E9">
              <w:t>р</w:t>
            </w:r>
            <w:r w:rsidRPr="00C573E9">
              <w:t>ка индивидуальных з</w:t>
            </w:r>
            <w:r w:rsidRPr="00C573E9">
              <w:t>а</w:t>
            </w:r>
            <w:r w:rsidRPr="00C573E9">
              <w:t>даний</w:t>
            </w:r>
          </w:p>
        </w:tc>
        <w:tc>
          <w:tcPr>
            <w:tcW w:w="449" w:type="pct"/>
          </w:tcPr>
          <w:p w:rsidR="00634FEC" w:rsidRPr="00D41816" w:rsidRDefault="0031268B" w:rsidP="00634FEC">
            <w:pPr>
              <w:jc w:val="both"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47040" w:rsidRDefault="00A47040" w:rsidP="00A4704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5</w:t>
            </w:r>
            <w:r>
              <w:rPr>
                <w:bCs/>
              </w:rPr>
              <w:t>. Тема «</w:t>
            </w:r>
            <w:r>
              <w:t>Расформирование и формиров</w:t>
            </w:r>
            <w:r>
              <w:t>а</w:t>
            </w:r>
            <w:r>
              <w:t>ние составов поездов и передач на сорт</w:t>
            </w:r>
            <w:r>
              <w:t>и</w:t>
            </w:r>
            <w:r>
              <w:t>ровочных горках»</w:t>
            </w:r>
            <w:r>
              <w:rPr>
                <w:bCs/>
              </w:rPr>
              <w:t xml:space="preserve">. </w:t>
            </w:r>
            <w:r>
              <w:t>Маневровые технич</w:t>
            </w:r>
            <w:r>
              <w:t>е</w:t>
            </w:r>
            <w:r>
              <w:t>ские средства</w:t>
            </w:r>
          </w:p>
        </w:tc>
        <w:tc>
          <w:tcPr>
            <w:tcW w:w="180" w:type="pct"/>
          </w:tcPr>
          <w:p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A47040" w:rsidRPr="00D41816" w:rsidRDefault="00D761FB" w:rsidP="00A47040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47040" w:rsidRPr="00D41816" w:rsidRDefault="00821FA0" w:rsidP="00A47040">
            <w:pPr>
              <w:widowControl/>
              <w:jc w:val="center"/>
            </w:pPr>
            <w:r>
              <w:t>6</w:t>
            </w:r>
            <w:r w:rsidR="00A47040" w:rsidRPr="00D41816">
              <w:t>/</w:t>
            </w:r>
            <w:r w:rsidR="008064C7">
              <w:t>2</w:t>
            </w:r>
            <w:r w:rsidR="00A47040" w:rsidRPr="00D41816">
              <w:t>И</w:t>
            </w:r>
          </w:p>
        </w:tc>
        <w:tc>
          <w:tcPr>
            <w:tcW w:w="270" w:type="pct"/>
          </w:tcPr>
          <w:p w:rsidR="00A47040" w:rsidRPr="00D41816" w:rsidRDefault="00191C29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217" w:type="pct"/>
          </w:tcPr>
          <w:p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:rsidR="00A47040" w:rsidRPr="00D41816" w:rsidRDefault="0002405D" w:rsidP="0002405D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A47040" w:rsidRPr="00D41816" w:rsidRDefault="00506283" w:rsidP="00A47040">
            <w:pPr>
              <w:widowControl/>
            </w:pPr>
            <w:r w:rsidRPr="00506283">
              <w:t>Устный опрос, прове</w:t>
            </w:r>
            <w:r w:rsidRPr="00506283">
              <w:t>р</w:t>
            </w:r>
            <w:r w:rsidRPr="00506283">
              <w:t>ка индивидуальных з</w:t>
            </w:r>
            <w:r w:rsidRPr="00506283">
              <w:t>а</w:t>
            </w:r>
            <w:r w:rsidRPr="00506283">
              <w:t>даний</w:t>
            </w:r>
            <w:r>
              <w:t>.</w:t>
            </w:r>
          </w:p>
        </w:tc>
        <w:tc>
          <w:tcPr>
            <w:tcW w:w="449" w:type="pct"/>
          </w:tcPr>
          <w:p w:rsidR="00A47040" w:rsidRDefault="0031268B" w:rsidP="00A47040">
            <w:pPr>
              <w:widowControl/>
              <w:rPr>
                <w:i/>
              </w:rPr>
            </w:pPr>
            <w:r w:rsidRPr="0031268B">
              <w:rPr>
                <w:i/>
              </w:rPr>
              <w:t>ПК-6</w:t>
            </w:r>
            <w:r w:rsidR="00761F4A" w:rsidRPr="0031268B">
              <w:rPr>
                <w:i/>
              </w:rPr>
              <w:t xml:space="preserve">– </w:t>
            </w:r>
            <w:proofErr w:type="spellStart"/>
            <w:r w:rsidR="00761F4A" w:rsidRPr="0031268B">
              <w:rPr>
                <w:i/>
              </w:rPr>
              <w:t>зув</w:t>
            </w:r>
            <w:proofErr w:type="spellEnd"/>
          </w:p>
          <w:p w:rsidR="0031268B" w:rsidRPr="00D41816" w:rsidRDefault="0031268B" w:rsidP="00A47040">
            <w:pPr>
              <w:widowControl/>
              <w:rPr>
                <w:i/>
              </w:rPr>
            </w:pPr>
          </w:p>
        </w:tc>
      </w:tr>
      <w:tr w:rsidR="00E91D15" w:rsidRPr="00D41816" w:rsidTr="00761F4A">
        <w:trPr>
          <w:trHeight w:val="70"/>
        </w:trPr>
        <w:tc>
          <w:tcPr>
            <w:tcW w:w="1440" w:type="pct"/>
            <w:shd w:val="clear" w:color="auto" w:fill="auto"/>
          </w:tcPr>
          <w:p w:rsidR="00A47040" w:rsidRDefault="00A47040" w:rsidP="00A4704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1.</w:t>
            </w:r>
            <w:r w:rsidR="008D1883">
              <w:rPr>
                <w:bCs/>
              </w:rPr>
              <w:t>6</w:t>
            </w:r>
            <w:r>
              <w:rPr>
                <w:bCs/>
              </w:rPr>
              <w:t>. Тема «</w:t>
            </w:r>
            <w:r>
              <w:t>Процесс накопления вагонов»</w:t>
            </w:r>
          </w:p>
        </w:tc>
        <w:tc>
          <w:tcPr>
            <w:tcW w:w="180" w:type="pct"/>
          </w:tcPr>
          <w:p w:rsidR="00A47040" w:rsidRPr="00D41816" w:rsidRDefault="00F25E4F" w:rsidP="00A47040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" w:type="pct"/>
          </w:tcPr>
          <w:p w:rsidR="00A47040" w:rsidRPr="00D41816" w:rsidRDefault="0073445D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47040" w:rsidRPr="00D41816" w:rsidRDefault="00726BFA" w:rsidP="00A47040">
            <w:pPr>
              <w:widowControl/>
              <w:jc w:val="center"/>
            </w:pPr>
            <w:r>
              <w:t>4</w:t>
            </w:r>
            <w:r w:rsidR="009F09AE">
              <w:t>/2И</w:t>
            </w:r>
          </w:p>
        </w:tc>
        <w:tc>
          <w:tcPr>
            <w:tcW w:w="270" w:type="pct"/>
          </w:tcPr>
          <w:p w:rsidR="00A47040" w:rsidRPr="00D41816" w:rsidRDefault="00191C29" w:rsidP="00191C29">
            <w:pPr>
              <w:widowControl/>
              <w:jc w:val="center"/>
            </w:pPr>
            <w:r>
              <w:t>1</w:t>
            </w:r>
          </w:p>
        </w:tc>
        <w:tc>
          <w:tcPr>
            <w:tcW w:w="1217" w:type="pct"/>
          </w:tcPr>
          <w:p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:rsidR="00A47040" w:rsidRPr="00D41816" w:rsidRDefault="0002405D" w:rsidP="0002405D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A47040" w:rsidRPr="00D41816" w:rsidRDefault="00506283" w:rsidP="00A47040">
            <w:pPr>
              <w:widowControl/>
            </w:pPr>
            <w:r w:rsidRPr="00506283">
              <w:t>Устный опрос, прове</w:t>
            </w:r>
            <w:r w:rsidRPr="00506283">
              <w:t>р</w:t>
            </w:r>
            <w:r w:rsidRPr="00506283">
              <w:t>ка индивидуальных з</w:t>
            </w:r>
            <w:r w:rsidRPr="00506283">
              <w:t>а</w:t>
            </w:r>
            <w:r w:rsidRPr="00506283">
              <w:t>даний</w:t>
            </w:r>
            <w:r>
              <w:t>.</w:t>
            </w:r>
          </w:p>
        </w:tc>
        <w:tc>
          <w:tcPr>
            <w:tcW w:w="449" w:type="pct"/>
          </w:tcPr>
          <w:p w:rsidR="00A47040" w:rsidRDefault="0031268B" w:rsidP="00A47040">
            <w:pPr>
              <w:widowControl/>
              <w:rPr>
                <w:i/>
              </w:rPr>
            </w:pPr>
            <w:r w:rsidRPr="0031268B">
              <w:rPr>
                <w:i/>
              </w:rPr>
              <w:t>ПК-6</w:t>
            </w:r>
            <w:r w:rsidR="00584BA9" w:rsidRPr="0031268B">
              <w:rPr>
                <w:i/>
              </w:rPr>
              <w:t xml:space="preserve">– </w:t>
            </w:r>
            <w:proofErr w:type="spellStart"/>
            <w:r w:rsidR="00584BA9" w:rsidRPr="0031268B">
              <w:rPr>
                <w:i/>
              </w:rPr>
              <w:t>зув</w:t>
            </w:r>
            <w:proofErr w:type="spellEnd"/>
          </w:p>
          <w:p w:rsidR="00584BA9" w:rsidRPr="00D41816" w:rsidRDefault="00584BA9" w:rsidP="00A47040">
            <w:pPr>
              <w:widowControl/>
              <w:rPr>
                <w:i/>
              </w:rPr>
            </w:pPr>
            <w:r w:rsidRPr="00584BA9">
              <w:rPr>
                <w:i/>
              </w:rPr>
              <w:t>ПК-</w:t>
            </w:r>
            <w:r>
              <w:rPr>
                <w:i/>
              </w:rPr>
              <w:t>13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47040" w:rsidRDefault="00A47040" w:rsidP="00A47040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</w:t>
            </w:r>
            <w:r w:rsidR="008D1883">
              <w:rPr>
                <w:bCs/>
              </w:rPr>
              <w:t>7</w:t>
            </w:r>
            <w:r>
              <w:rPr>
                <w:bCs/>
              </w:rPr>
              <w:t>. Тема «</w:t>
            </w:r>
            <w:r>
              <w:t>Планирование, учет и анализ работы станции»</w:t>
            </w:r>
          </w:p>
        </w:tc>
        <w:tc>
          <w:tcPr>
            <w:tcW w:w="180" w:type="pct"/>
          </w:tcPr>
          <w:p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A47040" w:rsidRPr="00D41816" w:rsidRDefault="0073445D" w:rsidP="00A47040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47040" w:rsidRPr="00D41816" w:rsidRDefault="008A32C7" w:rsidP="00A47040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:rsidR="00A47040" w:rsidRPr="00D41816" w:rsidRDefault="00191C29" w:rsidP="00A47040">
            <w:pPr>
              <w:jc w:val="center"/>
            </w:pPr>
            <w:r>
              <w:t>1</w:t>
            </w:r>
          </w:p>
        </w:tc>
        <w:tc>
          <w:tcPr>
            <w:tcW w:w="1217" w:type="pct"/>
          </w:tcPr>
          <w:p w:rsidR="0002405D" w:rsidRDefault="0002405D" w:rsidP="0002405D">
            <w:pPr>
              <w:widowControl/>
            </w:pPr>
            <w:r>
              <w:t xml:space="preserve">Самостоятельное изучение </w:t>
            </w:r>
          </w:p>
          <w:p w:rsidR="00A47040" w:rsidRPr="00D41816" w:rsidRDefault="0002405D" w:rsidP="0002405D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A47040" w:rsidRPr="00D41816" w:rsidRDefault="00FB4AF8" w:rsidP="00A47040">
            <w:pPr>
              <w:widowControl/>
            </w:pPr>
            <w:r w:rsidRPr="00FB4AF8">
              <w:t>Устный опрос, прове</w:t>
            </w:r>
            <w:r w:rsidRPr="00FB4AF8">
              <w:t>р</w:t>
            </w:r>
            <w:r w:rsidRPr="00FB4AF8">
              <w:t>ка индивидуальных з</w:t>
            </w:r>
            <w:r w:rsidRPr="00FB4AF8">
              <w:t>а</w:t>
            </w:r>
            <w:r w:rsidRPr="00FB4AF8">
              <w:t>даний.</w:t>
            </w:r>
          </w:p>
        </w:tc>
        <w:tc>
          <w:tcPr>
            <w:tcW w:w="449" w:type="pct"/>
          </w:tcPr>
          <w:p w:rsidR="00584BA9" w:rsidRPr="00584BA9" w:rsidRDefault="00584BA9" w:rsidP="00584BA9">
            <w:pPr>
              <w:jc w:val="both"/>
              <w:rPr>
                <w:i/>
              </w:rPr>
            </w:pPr>
            <w:r w:rsidRPr="00584BA9">
              <w:rPr>
                <w:i/>
              </w:rPr>
              <w:t xml:space="preserve">ПК-6–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  <w:p w:rsidR="00A47040" w:rsidRPr="00D41816" w:rsidRDefault="00584BA9" w:rsidP="00584BA9">
            <w:pPr>
              <w:jc w:val="both"/>
              <w:rPr>
                <w:i/>
              </w:rPr>
            </w:pPr>
            <w:r w:rsidRPr="00584BA9">
              <w:rPr>
                <w:i/>
              </w:rPr>
              <w:t xml:space="preserve">ПК-13–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47040" w:rsidRPr="00125968" w:rsidRDefault="00A47040" w:rsidP="00A47040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A47040" w:rsidRPr="00D41816" w:rsidRDefault="0073445D" w:rsidP="00A47040">
            <w:pPr>
              <w:widowControl/>
              <w:jc w:val="center"/>
            </w:pPr>
            <w:r>
              <w:t>1</w:t>
            </w:r>
            <w:r w:rsidR="00D761FB">
              <w:t>1</w:t>
            </w:r>
          </w:p>
        </w:tc>
        <w:tc>
          <w:tcPr>
            <w:tcW w:w="185" w:type="pct"/>
          </w:tcPr>
          <w:p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47040" w:rsidRPr="00D41816" w:rsidRDefault="008A32C7" w:rsidP="00A47040">
            <w:pPr>
              <w:widowControl/>
              <w:jc w:val="center"/>
            </w:pPr>
            <w:r>
              <w:t>2</w:t>
            </w:r>
            <w:r w:rsidR="00726BFA">
              <w:t>2</w:t>
            </w:r>
            <w:r w:rsidR="0050338F">
              <w:t>/8</w:t>
            </w:r>
            <w:r w:rsidR="008064C7">
              <w:t>И</w:t>
            </w:r>
          </w:p>
        </w:tc>
        <w:tc>
          <w:tcPr>
            <w:tcW w:w="270" w:type="pct"/>
          </w:tcPr>
          <w:p w:rsidR="00A47040" w:rsidRPr="00D41816" w:rsidRDefault="00F64B56" w:rsidP="00A47040">
            <w:pPr>
              <w:jc w:val="center"/>
            </w:pPr>
            <w:r>
              <w:t>11</w:t>
            </w:r>
          </w:p>
        </w:tc>
        <w:tc>
          <w:tcPr>
            <w:tcW w:w="1217" w:type="pct"/>
          </w:tcPr>
          <w:p w:rsidR="00A47040" w:rsidRPr="00D41816" w:rsidRDefault="00A47040" w:rsidP="00A47040">
            <w:pPr>
              <w:jc w:val="both"/>
            </w:pPr>
          </w:p>
        </w:tc>
        <w:tc>
          <w:tcPr>
            <w:tcW w:w="812" w:type="pct"/>
          </w:tcPr>
          <w:p w:rsidR="00A47040" w:rsidRPr="00D41816" w:rsidRDefault="0002405D" w:rsidP="00A47040">
            <w:pPr>
              <w:jc w:val="both"/>
            </w:pPr>
            <w:r w:rsidRPr="0002405D">
              <w:t>Устный опрос, прове</w:t>
            </w:r>
            <w:r w:rsidRPr="0002405D">
              <w:t>р</w:t>
            </w:r>
            <w:r w:rsidRPr="0002405D">
              <w:t>ка индивидуальных з</w:t>
            </w:r>
            <w:r w:rsidRPr="0002405D">
              <w:t>а</w:t>
            </w:r>
            <w:r w:rsidRPr="0002405D">
              <w:t>даний.</w:t>
            </w:r>
          </w:p>
        </w:tc>
        <w:tc>
          <w:tcPr>
            <w:tcW w:w="449" w:type="pct"/>
          </w:tcPr>
          <w:p w:rsidR="00A47040" w:rsidRPr="00D41816" w:rsidRDefault="00A47040" w:rsidP="00C70EE5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2035D" w:rsidRPr="003525D4" w:rsidRDefault="00C2035D" w:rsidP="00C2035D">
            <w:pPr>
              <w:widowControl/>
              <w:jc w:val="both"/>
              <w:rPr>
                <w:b/>
                <w:bCs/>
              </w:rPr>
            </w:pPr>
            <w:r w:rsidRPr="003525D4">
              <w:rPr>
                <w:bCs/>
              </w:rPr>
              <w:t>2. Раздел «</w:t>
            </w:r>
            <w:r>
              <w:t xml:space="preserve">Система организации </w:t>
            </w:r>
            <w:proofErr w:type="spellStart"/>
            <w:r>
              <w:t>вагоноп</w:t>
            </w:r>
            <w:r>
              <w:t>о</w:t>
            </w:r>
            <w:r>
              <w:t>токов</w:t>
            </w:r>
            <w:proofErr w:type="spellEnd"/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185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</w:tcPr>
          <w:p w:rsidR="00C2035D" w:rsidRPr="00D41816" w:rsidRDefault="00C2035D" w:rsidP="00C2035D">
            <w:pPr>
              <w:jc w:val="center"/>
            </w:pPr>
          </w:p>
        </w:tc>
        <w:tc>
          <w:tcPr>
            <w:tcW w:w="1217" w:type="pct"/>
          </w:tcPr>
          <w:p w:rsidR="00C2035D" w:rsidRPr="00D41816" w:rsidRDefault="00C2035D" w:rsidP="00C2035D">
            <w:pPr>
              <w:jc w:val="both"/>
            </w:pPr>
          </w:p>
        </w:tc>
        <w:tc>
          <w:tcPr>
            <w:tcW w:w="812" w:type="pct"/>
          </w:tcPr>
          <w:p w:rsidR="00C2035D" w:rsidRPr="00D41816" w:rsidRDefault="00C2035D" w:rsidP="00C2035D">
            <w:pPr>
              <w:jc w:val="both"/>
            </w:pPr>
          </w:p>
        </w:tc>
        <w:tc>
          <w:tcPr>
            <w:tcW w:w="449" w:type="pct"/>
          </w:tcPr>
          <w:p w:rsidR="00C2035D" w:rsidRPr="00D41816" w:rsidRDefault="00C2035D" w:rsidP="00C2035D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2035D" w:rsidRPr="003525D4" w:rsidRDefault="00C2035D" w:rsidP="00C2035D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1</w:t>
            </w:r>
            <w:r w:rsidRPr="003525D4">
              <w:rPr>
                <w:bCs/>
              </w:rPr>
              <w:t>. Тема «</w:t>
            </w:r>
            <w:r>
              <w:t>Планирование размеров и ко</w:t>
            </w:r>
            <w:r>
              <w:t>р</w:t>
            </w:r>
            <w:r>
              <w:t>респонденций грузопотоков»</w:t>
            </w:r>
          </w:p>
        </w:tc>
        <w:tc>
          <w:tcPr>
            <w:tcW w:w="180" w:type="pct"/>
          </w:tcPr>
          <w:p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2035D" w:rsidRPr="00D41816" w:rsidRDefault="00362A27" w:rsidP="00C2035D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2035D" w:rsidRPr="00D41816" w:rsidRDefault="00F75606" w:rsidP="00C2035D">
            <w:pPr>
              <w:widowControl/>
              <w:jc w:val="center"/>
            </w:pPr>
            <w:r>
              <w:t>4</w:t>
            </w:r>
            <w:r w:rsidR="00C2035D" w:rsidRPr="00D41816">
              <w:t>/2И</w:t>
            </w:r>
          </w:p>
        </w:tc>
        <w:tc>
          <w:tcPr>
            <w:tcW w:w="270" w:type="pct"/>
          </w:tcPr>
          <w:p w:rsidR="00C2035D" w:rsidRPr="00D41816" w:rsidRDefault="00E75193" w:rsidP="00C2035D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:rsidR="00C2035D" w:rsidRPr="00D41816" w:rsidRDefault="00270357" w:rsidP="00270357">
            <w:pPr>
              <w:jc w:val="both"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2035D" w:rsidRPr="00D41816" w:rsidRDefault="00FB4AF8" w:rsidP="00C2035D">
            <w:pPr>
              <w:jc w:val="both"/>
            </w:pPr>
            <w:r w:rsidRPr="00FB4AF8">
              <w:t>Устный опрос, прове</w:t>
            </w:r>
            <w:r w:rsidRPr="00FB4AF8">
              <w:t>р</w:t>
            </w:r>
            <w:r w:rsidRPr="00FB4AF8">
              <w:t>ка индивидуальных з</w:t>
            </w:r>
            <w:r w:rsidRPr="00FB4AF8">
              <w:t>а</w:t>
            </w:r>
            <w:r w:rsidRPr="00FB4AF8">
              <w:t>даний.</w:t>
            </w:r>
          </w:p>
        </w:tc>
        <w:tc>
          <w:tcPr>
            <w:tcW w:w="449" w:type="pct"/>
          </w:tcPr>
          <w:p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:rsidR="00C2035D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2035D" w:rsidRPr="003525D4" w:rsidRDefault="00C2035D" w:rsidP="00C2035D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3525D4">
              <w:rPr>
                <w:bCs/>
              </w:rPr>
              <w:t>. Тема «</w:t>
            </w:r>
            <w:r>
              <w:t>Организация отправительских маршрутов на промышленных станциях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2035D" w:rsidRPr="00D41816" w:rsidRDefault="00901F9B" w:rsidP="00C2035D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2035D" w:rsidRPr="00D41816" w:rsidRDefault="00F75606" w:rsidP="00C2035D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:rsidR="00C2035D" w:rsidRPr="00D41816" w:rsidRDefault="00E75193" w:rsidP="00C2035D">
            <w:pPr>
              <w:jc w:val="center"/>
            </w:pPr>
            <w:r>
              <w:t>1,75</w:t>
            </w:r>
          </w:p>
        </w:tc>
        <w:tc>
          <w:tcPr>
            <w:tcW w:w="1217" w:type="pct"/>
          </w:tcPr>
          <w:p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:rsidR="00C2035D" w:rsidRPr="00D41816" w:rsidRDefault="00270357" w:rsidP="00270357">
            <w:pPr>
              <w:jc w:val="both"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2035D" w:rsidRPr="00D41816" w:rsidRDefault="0063096F" w:rsidP="00C2035D">
            <w:pPr>
              <w:jc w:val="both"/>
            </w:pPr>
            <w:r w:rsidRPr="0063096F">
              <w:t>Устный опрос, прове</w:t>
            </w:r>
            <w:r w:rsidRPr="0063096F">
              <w:t>р</w:t>
            </w:r>
            <w:r w:rsidRPr="0063096F">
              <w:t>ка индивидуальных з</w:t>
            </w:r>
            <w:r w:rsidRPr="0063096F">
              <w:t>а</w:t>
            </w:r>
            <w:r w:rsidRPr="0063096F">
              <w:t>даний.</w:t>
            </w:r>
          </w:p>
        </w:tc>
        <w:tc>
          <w:tcPr>
            <w:tcW w:w="449" w:type="pct"/>
          </w:tcPr>
          <w:p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:rsidR="00C2035D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F48D6" w:rsidRPr="003525D4" w:rsidRDefault="00AF48D6" w:rsidP="00AF48D6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362A27">
              <w:rPr>
                <w:bCs/>
              </w:rPr>
              <w:t>3</w:t>
            </w:r>
            <w:r w:rsidRPr="003525D4">
              <w:rPr>
                <w:bCs/>
              </w:rPr>
              <w:t xml:space="preserve"> Тема «</w:t>
            </w:r>
            <w:r>
              <w:t>Основные критерии выбора в</w:t>
            </w:r>
            <w:r>
              <w:t>а</w:t>
            </w:r>
            <w:r>
              <w:t>риантов плана формирования. Разработка плана форми</w:t>
            </w:r>
            <w:r>
              <w:softHyphen/>
              <w:t xml:space="preserve">рования </w:t>
            </w:r>
            <w:proofErr w:type="spellStart"/>
            <w:r>
              <w:t>одногруп</w:t>
            </w:r>
            <w:r w:rsidR="00ED44B4">
              <w:t>п</w:t>
            </w:r>
            <w:r>
              <w:t>ных</w:t>
            </w:r>
            <w:proofErr w:type="spellEnd"/>
            <w:r>
              <w:t xml:space="preserve"> груз</w:t>
            </w:r>
            <w:r>
              <w:t>о</w:t>
            </w:r>
            <w:r>
              <w:t>вых поездов аналитическими методами и таб</w:t>
            </w:r>
            <w:r>
              <w:softHyphen/>
              <w:t>личными способами расчета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AF48D6" w:rsidRPr="00D41816" w:rsidRDefault="00725F16" w:rsidP="00AF48D6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AF48D6" w:rsidRPr="00D41816" w:rsidRDefault="00901F9B" w:rsidP="00AF48D6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F48D6" w:rsidRPr="00D41816" w:rsidRDefault="008E1362" w:rsidP="00AF48D6">
            <w:pPr>
              <w:widowControl/>
              <w:jc w:val="center"/>
            </w:pPr>
            <w:r>
              <w:t>4/2</w:t>
            </w:r>
            <w:r w:rsidR="00F75606">
              <w:t>И</w:t>
            </w:r>
          </w:p>
        </w:tc>
        <w:tc>
          <w:tcPr>
            <w:tcW w:w="270" w:type="pct"/>
          </w:tcPr>
          <w:p w:rsidR="00AF48D6" w:rsidRPr="00D41816" w:rsidRDefault="00E75193" w:rsidP="00AF48D6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:rsidR="00AF48D6" w:rsidRPr="00D41816" w:rsidRDefault="00270357" w:rsidP="00270357">
            <w:pPr>
              <w:jc w:val="both"/>
            </w:pPr>
            <w:r>
              <w:t xml:space="preserve">учебной и научной </w:t>
            </w:r>
            <w:r w:rsidR="00026EF7">
              <w:t>литературы</w:t>
            </w:r>
            <w:r>
              <w:t>, в</w:t>
            </w:r>
            <w:r>
              <w:t>ы</w:t>
            </w:r>
            <w:r>
              <w:t xml:space="preserve">полнение </w:t>
            </w:r>
            <w:r w:rsidR="00026EF7">
              <w:t>практических</w:t>
            </w:r>
            <w:r>
              <w:t xml:space="preserve"> работ.</w:t>
            </w:r>
          </w:p>
        </w:tc>
        <w:tc>
          <w:tcPr>
            <w:tcW w:w="812" w:type="pct"/>
          </w:tcPr>
          <w:p w:rsidR="00AF48D6" w:rsidRPr="00D41816" w:rsidRDefault="004512FA" w:rsidP="00AF48D6">
            <w:pPr>
              <w:jc w:val="both"/>
            </w:pPr>
            <w:r w:rsidRPr="004512FA">
              <w:t>Устный опрос, прове</w:t>
            </w:r>
            <w:r w:rsidRPr="004512FA">
              <w:t>р</w:t>
            </w:r>
            <w:r w:rsidRPr="004512FA">
              <w:t>ка индивидуальных з</w:t>
            </w:r>
            <w:r w:rsidRPr="004512FA">
              <w:t>а</w:t>
            </w:r>
            <w:r w:rsidRPr="004512FA">
              <w:t>даний.</w:t>
            </w:r>
          </w:p>
        </w:tc>
        <w:tc>
          <w:tcPr>
            <w:tcW w:w="449" w:type="pct"/>
          </w:tcPr>
          <w:p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:rsidR="00AF48D6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F48D6" w:rsidRDefault="00AF48D6" w:rsidP="00AF48D6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</w:t>
            </w:r>
            <w:r w:rsidR="00362A27">
              <w:rPr>
                <w:bCs/>
              </w:rPr>
              <w:t>4</w:t>
            </w:r>
            <w:r>
              <w:rPr>
                <w:bCs/>
              </w:rPr>
              <w:t xml:space="preserve"> Тема «</w:t>
            </w:r>
            <w:r>
              <w:t xml:space="preserve">План формирования </w:t>
            </w:r>
            <w:proofErr w:type="gramStart"/>
            <w:r>
              <w:t>внутриз</w:t>
            </w:r>
            <w:r>
              <w:t>а</w:t>
            </w:r>
            <w:r>
              <w:t>водских</w:t>
            </w:r>
            <w:proofErr w:type="gramEnd"/>
            <w:r>
              <w:t xml:space="preserve"> </w:t>
            </w:r>
            <w:proofErr w:type="spellStart"/>
            <w:r>
              <w:t>вагонопотоков</w:t>
            </w:r>
            <w:proofErr w:type="spellEnd"/>
          </w:p>
        </w:tc>
        <w:tc>
          <w:tcPr>
            <w:tcW w:w="180" w:type="pct"/>
          </w:tcPr>
          <w:p w:rsidR="00AF48D6" w:rsidRPr="00D41816" w:rsidRDefault="00725F16" w:rsidP="00AF48D6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AF48D6" w:rsidRPr="00D41816" w:rsidRDefault="00362A27" w:rsidP="00AF48D6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F48D6" w:rsidRPr="00D41816" w:rsidRDefault="00F75606" w:rsidP="00AF48D6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:rsidR="00AF48D6" w:rsidRPr="00D41816" w:rsidRDefault="00E75193" w:rsidP="00AF48D6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270357" w:rsidRDefault="00270357" w:rsidP="00270357">
            <w:pPr>
              <w:jc w:val="both"/>
            </w:pPr>
            <w:r>
              <w:t xml:space="preserve">Самостоятельное изучение </w:t>
            </w:r>
          </w:p>
          <w:p w:rsidR="00AF48D6" w:rsidRPr="00D41816" w:rsidRDefault="00270357" w:rsidP="00270357">
            <w:pPr>
              <w:jc w:val="both"/>
            </w:pPr>
            <w:r>
              <w:t xml:space="preserve">учебной и научной </w:t>
            </w:r>
            <w:r w:rsidR="00026EF7">
              <w:t>литературы</w:t>
            </w:r>
            <w:r>
              <w:t>, в</w:t>
            </w:r>
            <w:r>
              <w:t>ы</w:t>
            </w:r>
            <w:r>
              <w:lastRenderedPageBreak/>
              <w:t xml:space="preserve">полнение </w:t>
            </w:r>
            <w:r w:rsidR="00026EF7">
              <w:t>практических</w:t>
            </w:r>
            <w:r>
              <w:t xml:space="preserve"> работ.</w:t>
            </w:r>
          </w:p>
        </w:tc>
        <w:tc>
          <w:tcPr>
            <w:tcW w:w="812" w:type="pct"/>
          </w:tcPr>
          <w:p w:rsidR="00AF48D6" w:rsidRPr="00D41816" w:rsidRDefault="0002405D" w:rsidP="00AF48D6">
            <w:pPr>
              <w:jc w:val="both"/>
            </w:pPr>
            <w:r w:rsidRPr="0002405D">
              <w:lastRenderedPageBreak/>
              <w:t>Устный опрос, прове</w:t>
            </w:r>
            <w:r w:rsidRPr="0002405D">
              <w:t>р</w:t>
            </w:r>
            <w:r w:rsidRPr="0002405D">
              <w:t>ка индивидуальных з</w:t>
            </w:r>
            <w:r w:rsidRPr="0002405D">
              <w:t>а</w:t>
            </w:r>
            <w:r w:rsidRPr="0002405D">
              <w:lastRenderedPageBreak/>
              <w:t>даний.</w:t>
            </w:r>
          </w:p>
        </w:tc>
        <w:tc>
          <w:tcPr>
            <w:tcW w:w="449" w:type="pct"/>
          </w:tcPr>
          <w:p w:rsidR="00C70EE5" w:rsidRPr="00C70EE5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lastRenderedPageBreak/>
              <w:t>ПК-6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  <w:p w:rsidR="00AF48D6" w:rsidRPr="00D41816" w:rsidRDefault="00C70EE5" w:rsidP="00C70EE5">
            <w:pPr>
              <w:jc w:val="both"/>
              <w:rPr>
                <w:i/>
              </w:rPr>
            </w:pPr>
            <w:r w:rsidRPr="00C70EE5">
              <w:rPr>
                <w:i/>
              </w:rPr>
              <w:t>ПК-13</w:t>
            </w:r>
            <w:r w:rsidR="007C358B" w:rsidRPr="00C70EE5">
              <w:rPr>
                <w:i/>
              </w:rPr>
              <w:t xml:space="preserve">– </w:t>
            </w:r>
            <w:proofErr w:type="spellStart"/>
            <w:r w:rsidR="007C358B"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F48D6" w:rsidRPr="00125968" w:rsidRDefault="00AF48D6" w:rsidP="00AF48D6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0" w:type="pct"/>
          </w:tcPr>
          <w:p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177" w:type="pct"/>
          </w:tcPr>
          <w:p w:rsidR="00AF48D6" w:rsidRPr="00D41816" w:rsidRDefault="00362A27" w:rsidP="00AF48D6">
            <w:pPr>
              <w:widowControl/>
              <w:jc w:val="center"/>
            </w:pPr>
            <w:r>
              <w:t>6</w:t>
            </w:r>
          </w:p>
        </w:tc>
        <w:tc>
          <w:tcPr>
            <w:tcW w:w="185" w:type="pct"/>
          </w:tcPr>
          <w:p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F48D6" w:rsidRPr="00D41816" w:rsidRDefault="00156B05" w:rsidP="00AF48D6">
            <w:pPr>
              <w:widowControl/>
              <w:jc w:val="center"/>
            </w:pPr>
            <w:r>
              <w:t>1</w:t>
            </w:r>
            <w:r w:rsidR="008A32C7">
              <w:t>4</w:t>
            </w:r>
            <w:r w:rsidR="00AD7582">
              <w:t>/6И</w:t>
            </w:r>
          </w:p>
        </w:tc>
        <w:tc>
          <w:tcPr>
            <w:tcW w:w="270" w:type="pct"/>
          </w:tcPr>
          <w:p w:rsidR="00AF48D6" w:rsidRPr="00D41816" w:rsidRDefault="00F64B56" w:rsidP="00AF48D6">
            <w:pPr>
              <w:jc w:val="center"/>
            </w:pPr>
            <w:r>
              <w:t>7,15</w:t>
            </w:r>
          </w:p>
        </w:tc>
        <w:tc>
          <w:tcPr>
            <w:tcW w:w="1217" w:type="pct"/>
          </w:tcPr>
          <w:p w:rsidR="00AF48D6" w:rsidRPr="00D41816" w:rsidRDefault="00AF48D6" w:rsidP="00AF48D6">
            <w:pPr>
              <w:jc w:val="both"/>
            </w:pPr>
          </w:p>
        </w:tc>
        <w:tc>
          <w:tcPr>
            <w:tcW w:w="812" w:type="pct"/>
          </w:tcPr>
          <w:p w:rsidR="00AF48D6" w:rsidRPr="00D41816" w:rsidRDefault="00912663" w:rsidP="00AF48D6">
            <w:pPr>
              <w:jc w:val="both"/>
            </w:pPr>
            <w:r w:rsidRPr="00912663">
              <w:t>Устный опрос</w:t>
            </w:r>
          </w:p>
        </w:tc>
        <w:tc>
          <w:tcPr>
            <w:tcW w:w="449" w:type="pct"/>
          </w:tcPr>
          <w:p w:rsidR="00AF48D6" w:rsidRPr="00D41816" w:rsidRDefault="00AF48D6" w:rsidP="00C70EE5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F48D6" w:rsidRPr="008E768A" w:rsidRDefault="00AF48D6" w:rsidP="00AF48D6">
            <w:pPr>
              <w:widowControl/>
              <w:jc w:val="both"/>
              <w:rPr>
                <w:b/>
                <w:bCs/>
              </w:rPr>
            </w:pPr>
            <w:r w:rsidRPr="008E768A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AF48D6" w:rsidRPr="008E768A" w:rsidRDefault="00654FC8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17</w:t>
            </w:r>
          </w:p>
        </w:tc>
        <w:tc>
          <w:tcPr>
            <w:tcW w:w="185" w:type="pct"/>
          </w:tcPr>
          <w:p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  <w:gridSpan w:val="2"/>
          </w:tcPr>
          <w:p w:rsidR="00AF48D6" w:rsidRPr="008E768A" w:rsidRDefault="00156B05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3</w:t>
            </w:r>
            <w:r w:rsidR="0086453D">
              <w:rPr>
                <w:b/>
              </w:rPr>
              <w:t>6</w:t>
            </w:r>
            <w:r w:rsidR="00AD7582" w:rsidRPr="008E768A">
              <w:rPr>
                <w:b/>
              </w:rPr>
              <w:t>/14И</w:t>
            </w:r>
          </w:p>
        </w:tc>
        <w:tc>
          <w:tcPr>
            <w:tcW w:w="270" w:type="pct"/>
          </w:tcPr>
          <w:p w:rsidR="00AF48D6" w:rsidRPr="008E768A" w:rsidRDefault="00156B05" w:rsidP="00AF48D6">
            <w:pPr>
              <w:jc w:val="center"/>
              <w:rPr>
                <w:b/>
              </w:rPr>
            </w:pPr>
            <w:r w:rsidRPr="008E768A">
              <w:rPr>
                <w:b/>
              </w:rPr>
              <w:t>18,15</w:t>
            </w:r>
          </w:p>
        </w:tc>
        <w:tc>
          <w:tcPr>
            <w:tcW w:w="1217" w:type="pct"/>
          </w:tcPr>
          <w:p w:rsidR="00AF48D6" w:rsidRPr="008E768A" w:rsidRDefault="00AF48D6" w:rsidP="00AF48D6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AF48D6" w:rsidRPr="008E768A" w:rsidRDefault="008E768A" w:rsidP="00AF48D6">
            <w:pPr>
              <w:jc w:val="both"/>
              <w:rPr>
                <w:b/>
              </w:rPr>
            </w:pPr>
            <w:r w:rsidRPr="008E768A">
              <w:rPr>
                <w:b/>
              </w:rPr>
              <w:t>Экзамен</w:t>
            </w:r>
          </w:p>
        </w:tc>
        <w:tc>
          <w:tcPr>
            <w:tcW w:w="449" w:type="pct"/>
          </w:tcPr>
          <w:p w:rsidR="00AF48D6" w:rsidRPr="00D41816" w:rsidRDefault="00AF48D6" w:rsidP="00AF48D6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 Раздел «</w:t>
            </w:r>
            <w:r>
              <w:t>График движения и пропускная способность»</w:t>
            </w:r>
          </w:p>
        </w:tc>
        <w:tc>
          <w:tcPr>
            <w:tcW w:w="180" w:type="pct"/>
          </w:tcPr>
          <w:p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185" w:type="pct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:rsidR="00ED44B4" w:rsidRPr="00D41816" w:rsidRDefault="00ED44B4" w:rsidP="00ED44B4">
            <w:pPr>
              <w:jc w:val="center"/>
            </w:pPr>
          </w:p>
        </w:tc>
        <w:tc>
          <w:tcPr>
            <w:tcW w:w="1217" w:type="pct"/>
          </w:tcPr>
          <w:p w:rsidR="00ED44B4" w:rsidRPr="00D41816" w:rsidRDefault="00ED44B4" w:rsidP="00BC75FB">
            <w:pPr>
              <w:jc w:val="both"/>
            </w:pPr>
          </w:p>
        </w:tc>
        <w:tc>
          <w:tcPr>
            <w:tcW w:w="812" w:type="pct"/>
          </w:tcPr>
          <w:p w:rsidR="00ED44B4" w:rsidRPr="00D41816" w:rsidRDefault="00ED44B4" w:rsidP="00ED44B4">
            <w:pPr>
              <w:jc w:val="both"/>
            </w:pPr>
          </w:p>
        </w:tc>
        <w:tc>
          <w:tcPr>
            <w:tcW w:w="449" w:type="pct"/>
          </w:tcPr>
          <w:p w:rsidR="00ED44B4" w:rsidRPr="00D41816" w:rsidRDefault="00ED44B4" w:rsidP="00ED44B4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3.1. Тема «</w:t>
            </w:r>
            <w:r>
              <w:t>Элементы графика движения и методика их расчета. Понятие о пропус</w:t>
            </w:r>
            <w:r>
              <w:t>к</w:t>
            </w:r>
            <w:r>
              <w:t>ной и провозной способности</w:t>
            </w:r>
          </w:p>
        </w:tc>
        <w:tc>
          <w:tcPr>
            <w:tcW w:w="180" w:type="pct"/>
          </w:tcPr>
          <w:p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ED44B4" w:rsidRPr="00D41816" w:rsidRDefault="00CC4ABE" w:rsidP="00ED44B4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:rsidR="00ED44B4" w:rsidRPr="00D41816" w:rsidRDefault="00FF1CEC" w:rsidP="00ED44B4">
            <w:pPr>
              <w:widowControl/>
              <w:jc w:val="center"/>
            </w:pPr>
            <w:r>
              <w:t>4/4</w:t>
            </w:r>
          </w:p>
        </w:tc>
        <w:tc>
          <w:tcPr>
            <w:tcW w:w="270" w:type="pct"/>
            <w:gridSpan w:val="2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:rsidR="00ED44B4" w:rsidRPr="00D41816" w:rsidRDefault="00174C1E" w:rsidP="00ED44B4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155BA4" w:rsidRPr="008B1E3B" w:rsidRDefault="00155BA4" w:rsidP="00155BA4">
            <w:pPr>
              <w:jc w:val="both"/>
            </w:pPr>
            <w:r w:rsidRPr="008B1E3B">
              <w:t xml:space="preserve">Самостоятельное изучение </w:t>
            </w:r>
          </w:p>
          <w:p w:rsidR="00ED44B4" w:rsidRPr="008B1E3B" w:rsidRDefault="00155BA4" w:rsidP="00155BA4">
            <w:pPr>
              <w:jc w:val="both"/>
            </w:pPr>
            <w:r w:rsidRPr="008B1E3B">
              <w:t xml:space="preserve">учебной и научной литературы, подготовка к выполнению </w:t>
            </w:r>
            <w:r w:rsidR="001C4DF8" w:rsidRPr="008B1E3B">
              <w:t>лабор</w:t>
            </w:r>
            <w:r w:rsidR="001C4DF8" w:rsidRPr="008B1E3B">
              <w:t>а</w:t>
            </w:r>
            <w:r w:rsidR="001C4DF8" w:rsidRPr="008B1E3B">
              <w:t>торных работ</w:t>
            </w:r>
            <w:r w:rsidRPr="008B1E3B">
              <w:t>.</w:t>
            </w:r>
          </w:p>
        </w:tc>
        <w:tc>
          <w:tcPr>
            <w:tcW w:w="812" w:type="pct"/>
          </w:tcPr>
          <w:p w:rsidR="00ED44B4" w:rsidRPr="00D41816" w:rsidRDefault="00316652" w:rsidP="00ED44B4">
            <w:pPr>
              <w:jc w:val="both"/>
            </w:pPr>
            <w:r w:rsidRPr="00316652">
              <w:t>Устный опрос,</w:t>
            </w:r>
            <w:r>
              <w:t xml:space="preserve"> защита лабораторных работ.</w:t>
            </w:r>
          </w:p>
        </w:tc>
        <w:tc>
          <w:tcPr>
            <w:tcW w:w="449" w:type="pct"/>
          </w:tcPr>
          <w:p w:rsidR="00761F4A" w:rsidRPr="00761F4A" w:rsidRDefault="00761F4A" w:rsidP="00761F4A">
            <w:pPr>
              <w:jc w:val="both"/>
              <w:rPr>
                <w:i/>
              </w:rPr>
            </w:pPr>
            <w:r w:rsidRPr="00761F4A">
              <w:rPr>
                <w:i/>
              </w:rPr>
              <w:t>ПК-6</w:t>
            </w:r>
            <w:r w:rsidR="007C358B" w:rsidRPr="00761F4A">
              <w:rPr>
                <w:i/>
              </w:rPr>
              <w:t xml:space="preserve">– </w:t>
            </w:r>
            <w:proofErr w:type="spellStart"/>
            <w:r w:rsidR="007C358B" w:rsidRPr="00761F4A">
              <w:rPr>
                <w:i/>
              </w:rPr>
              <w:t>зув</w:t>
            </w:r>
            <w:proofErr w:type="spellEnd"/>
          </w:p>
          <w:p w:rsidR="00ED44B4" w:rsidRPr="00D41816" w:rsidRDefault="00761F4A" w:rsidP="00761F4A">
            <w:pPr>
              <w:jc w:val="both"/>
              <w:rPr>
                <w:i/>
              </w:rPr>
            </w:pPr>
            <w:r w:rsidRPr="00761F4A">
              <w:rPr>
                <w:i/>
              </w:rPr>
              <w:t>ПК-13</w:t>
            </w:r>
            <w:r w:rsidR="007C358B" w:rsidRPr="00761F4A">
              <w:rPr>
                <w:i/>
              </w:rPr>
              <w:t xml:space="preserve">– </w:t>
            </w:r>
            <w:proofErr w:type="spellStart"/>
            <w:r w:rsidR="007C358B"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3.2. Тема «</w:t>
            </w:r>
            <w:r>
              <w:t>Пропускная способность при непарном графике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ED44B4" w:rsidRPr="00D41816" w:rsidRDefault="005F6347" w:rsidP="00ED44B4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:rsidR="00ED44B4" w:rsidRPr="00D41816" w:rsidRDefault="00463DAC" w:rsidP="00ED44B4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:rsidR="00ED44B4" w:rsidRPr="00D41816" w:rsidRDefault="00174C1E" w:rsidP="00ED44B4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:rsidR="00155BA4" w:rsidRDefault="00155BA4" w:rsidP="00155BA4">
            <w:pPr>
              <w:jc w:val="both"/>
            </w:pPr>
            <w:r>
              <w:t xml:space="preserve">Самостоятельное изучение </w:t>
            </w:r>
          </w:p>
          <w:p w:rsidR="00ED44B4" w:rsidRPr="00D41816" w:rsidRDefault="00155BA4" w:rsidP="00155BA4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Pr="008B1E3B">
              <w:t>лабор</w:t>
            </w:r>
            <w:r w:rsidRPr="008B1E3B">
              <w:t>а</w:t>
            </w:r>
            <w:r w:rsidRPr="008B1E3B">
              <w:t>торных  работ</w:t>
            </w:r>
            <w:r>
              <w:t>.</w:t>
            </w:r>
          </w:p>
        </w:tc>
        <w:tc>
          <w:tcPr>
            <w:tcW w:w="812" w:type="pct"/>
          </w:tcPr>
          <w:p w:rsidR="00ED44B4" w:rsidRPr="00D41816" w:rsidRDefault="007E4C17" w:rsidP="00ED44B4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ED44B4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ED44B4" w:rsidRPr="003525D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 xml:space="preserve">3.3. </w:t>
            </w:r>
            <w:proofErr w:type="spellStart"/>
            <w:r>
              <w:rPr>
                <w:bCs/>
              </w:rPr>
              <w:t>Тема</w:t>
            </w:r>
            <w:proofErr w:type="gramStart"/>
            <w:r>
              <w:rPr>
                <w:bCs/>
              </w:rPr>
              <w:t>«</w:t>
            </w:r>
            <w:r>
              <w:t>П</w:t>
            </w:r>
            <w:proofErr w:type="gramEnd"/>
            <w:r>
              <w:t>ропускная</w:t>
            </w:r>
            <w:proofErr w:type="spellEnd"/>
            <w:r>
              <w:t xml:space="preserve"> способность при </w:t>
            </w:r>
            <w:r w:rsidR="008F74B6">
              <w:t>п</w:t>
            </w:r>
            <w:r w:rsidR="008F74B6">
              <w:t>а</w:t>
            </w:r>
            <w:r w:rsidR="008F74B6">
              <w:t>раллельном</w:t>
            </w:r>
            <w:r w:rsidR="008B6E35">
              <w:t xml:space="preserve"> и н</w:t>
            </w:r>
            <w:r>
              <w:t>епараллельном график</w:t>
            </w:r>
            <w:r w:rsidR="008F74B6">
              <w:t>ах</w:t>
            </w:r>
            <w:r>
              <w:t xml:space="preserve"> движения поез</w:t>
            </w:r>
            <w:r>
              <w:softHyphen/>
              <w:t>дов»</w:t>
            </w:r>
          </w:p>
        </w:tc>
        <w:tc>
          <w:tcPr>
            <w:tcW w:w="180" w:type="pct"/>
          </w:tcPr>
          <w:p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ED44B4" w:rsidRPr="00D41816" w:rsidRDefault="00CC4ABE" w:rsidP="00ED44B4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:rsidR="00ED44B4" w:rsidRPr="00D41816" w:rsidRDefault="00463DAC" w:rsidP="00ED44B4">
            <w:pPr>
              <w:widowControl/>
              <w:jc w:val="center"/>
            </w:pPr>
            <w:r>
              <w:t>4/4</w:t>
            </w:r>
          </w:p>
        </w:tc>
        <w:tc>
          <w:tcPr>
            <w:tcW w:w="270" w:type="pct"/>
            <w:gridSpan w:val="2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:rsidR="00ED44B4" w:rsidRPr="00D41816" w:rsidRDefault="00174C1E" w:rsidP="00ED44B4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ED44B4" w:rsidRPr="00D41816" w:rsidRDefault="008B1E3B" w:rsidP="008B1E3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ED44B4" w:rsidRPr="00D41816" w:rsidRDefault="007E4C17" w:rsidP="00ED44B4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ED44B4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FD75AC" w:rsidRPr="003525D4" w:rsidRDefault="00FD75AC" w:rsidP="00FD75A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3.4.</w:t>
            </w:r>
            <w:r w:rsidRPr="003525D4">
              <w:rPr>
                <w:bCs/>
              </w:rPr>
              <w:t xml:space="preserve"> Тема «</w:t>
            </w:r>
            <w:r>
              <w:t>Методика расчета пропускной способности комплекса устройств</w:t>
            </w:r>
            <w:proofErr w:type="gramStart"/>
            <w:r>
              <w:t>.</w:t>
            </w:r>
            <w:r w:rsidRPr="003525D4">
              <w:rPr>
                <w:rFonts w:cs="Arial"/>
              </w:rPr>
              <w:t>»</w:t>
            </w:r>
            <w:proofErr w:type="gramEnd"/>
          </w:p>
        </w:tc>
        <w:tc>
          <w:tcPr>
            <w:tcW w:w="180" w:type="pct"/>
          </w:tcPr>
          <w:p w:rsidR="00FD75AC" w:rsidRPr="00D41816" w:rsidRDefault="00CA30E9" w:rsidP="00FD75AC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FD75AC" w:rsidRPr="00D41816" w:rsidRDefault="005F6347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:rsidR="00FD75AC" w:rsidRPr="00D41816" w:rsidRDefault="00463DAC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:rsidR="00FD75AC" w:rsidRPr="00D41816" w:rsidRDefault="00954531" w:rsidP="00FD75AC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FD75AC" w:rsidRPr="00D41816" w:rsidRDefault="008B1E3B" w:rsidP="008B1E3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FD75AC" w:rsidRPr="00D41816" w:rsidRDefault="007E4C17" w:rsidP="00FD75AC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FD75AC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FD75AC" w:rsidRPr="003525D4" w:rsidRDefault="00FD75AC" w:rsidP="00FD75A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3.5.</w:t>
            </w:r>
            <w:r w:rsidRPr="003525D4">
              <w:rPr>
                <w:bCs/>
              </w:rPr>
              <w:t xml:space="preserve"> Тема «</w:t>
            </w:r>
            <w:r>
              <w:t>Классификация способов ув</w:t>
            </w:r>
            <w:r>
              <w:t>е</w:t>
            </w:r>
            <w:r>
              <w:t>личения пропускной и провозной спосо</w:t>
            </w:r>
            <w:r>
              <w:t>б</w:t>
            </w:r>
            <w:r>
              <w:t>ности по этапам роста у грузооборота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FD75AC" w:rsidRPr="00D41816" w:rsidRDefault="00CA30E9" w:rsidP="00FD75AC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FD75AC" w:rsidRPr="00D41816" w:rsidRDefault="005F6347" w:rsidP="00FD75AC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FD75AC" w:rsidRPr="00D41816" w:rsidRDefault="00FF1CEC" w:rsidP="00FD75AC">
            <w:pPr>
              <w:widowControl/>
              <w:jc w:val="center"/>
            </w:pPr>
            <w:r>
              <w:t>2/2</w:t>
            </w:r>
          </w:p>
        </w:tc>
        <w:tc>
          <w:tcPr>
            <w:tcW w:w="247" w:type="pct"/>
          </w:tcPr>
          <w:p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:rsidR="00FD75AC" w:rsidRPr="00D41816" w:rsidRDefault="00954531" w:rsidP="00FD75AC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FD75AC" w:rsidRPr="00D41816" w:rsidRDefault="008B1E3B" w:rsidP="008B1E3B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FD75AC" w:rsidRPr="00D41816" w:rsidRDefault="007E4C17" w:rsidP="00FD75AC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FD75AC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FD75AC" w:rsidRPr="0048378C" w:rsidRDefault="00FD75AC" w:rsidP="00FD75AC">
            <w:pPr>
              <w:widowControl/>
              <w:jc w:val="both"/>
              <w:rPr>
                <w:b/>
                <w:bCs/>
              </w:rPr>
            </w:pPr>
            <w:r w:rsidRPr="0048378C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FD75AC" w:rsidRPr="00D41816" w:rsidRDefault="00CA30E9" w:rsidP="00FD75AC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FD75AC" w:rsidRPr="00D41816" w:rsidRDefault="003E0390" w:rsidP="00FD75AC">
            <w:pPr>
              <w:widowControl/>
              <w:jc w:val="center"/>
            </w:pPr>
            <w:r>
              <w:t>14</w:t>
            </w:r>
          </w:p>
        </w:tc>
        <w:tc>
          <w:tcPr>
            <w:tcW w:w="208" w:type="pct"/>
            <w:gridSpan w:val="2"/>
          </w:tcPr>
          <w:p w:rsidR="00FD75AC" w:rsidRPr="00D41816" w:rsidRDefault="003735EE" w:rsidP="00FD75AC">
            <w:pPr>
              <w:widowControl/>
              <w:jc w:val="center"/>
            </w:pPr>
            <w:r>
              <w:t>14/10</w:t>
            </w:r>
          </w:p>
        </w:tc>
        <w:tc>
          <w:tcPr>
            <w:tcW w:w="247" w:type="pct"/>
          </w:tcPr>
          <w:p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:rsidR="00FD75AC" w:rsidRPr="00D41816" w:rsidRDefault="00174C1E" w:rsidP="00FD75AC">
            <w:pPr>
              <w:jc w:val="center"/>
            </w:pPr>
            <w:r>
              <w:t>24</w:t>
            </w:r>
          </w:p>
        </w:tc>
        <w:tc>
          <w:tcPr>
            <w:tcW w:w="1217" w:type="pct"/>
          </w:tcPr>
          <w:p w:rsidR="00FD75AC" w:rsidRPr="00D41816" w:rsidRDefault="00FD75AC" w:rsidP="00FD75AC">
            <w:pPr>
              <w:jc w:val="both"/>
            </w:pPr>
          </w:p>
        </w:tc>
        <w:tc>
          <w:tcPr>
            <w:tcW w:w="812" w:type="pct"/>
          </w:tcPr>
          <w:p w:rsidR="00FD75AC" w:rsidRPr="00D41816" w:rsidRDefault="00FD75AC" w:rsidP="00FD75AC">
            <w:pPr>
              <w:jc w:val="both"/>
            </w:pPr>
          </w:p>
        </w:tc>
        <w:tc>
          <w:tcPr>
            <w:tcW w:w="449" w:type="pct"/>
          </w:tcPr>
          <w:p w:rsidR="00FD75AC" w:rsidRPr="00D41816" w:rsidRDefault="00FD75AC" w:rsidP="00FD75AC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 Раздел «</w:t>
            </w:r>
            <w:r>
              <w:t xml:space="preserve">Техническое нормирование и управление эксплуатационной работой. </w:t>
            </w:r>
          </w:p>
        </w:tc>
        <w:tc>
          <w:tcPr>
            <w:tcW w:w="180" w:type="pct"/>
          </w:tcPr>
          <w:p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08" w:type="pct"/>
            <w:gridSpan w:val="2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5F73AB" w:rsidP="005F73AB">
            <w:pPr>
              <w:jc w:val="center"/>
            </w:pPr>
          </w:p>
        </w:tc>
        <w:tc>
          <w:tcPr>
            <w:tcW w:w="1217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4.1. Тема «</w:t>
            </w:r>
            <w:r>
              <w:t>Методика расчета технических норм»</w:t>
            </w:r>
          </w:p>
        </w:tc>
        <w:tc>
          <w:tcPr>
            <w:tcW w:w="180" w:type="pct"/>
          </w:tcPr>
          <w:p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5F73AB" w:rsidRPr="00D41816" w:rsidRDefault="00CD5BAC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08" w:type="pct"/>
            <w:gridSpan w:val="2"/>
          </w:tcPr>
          <w:p w:rsidR="005F73AB" w:rsidRPr="00D41816" w:rsidRDefault="0086453D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954531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1C4DF8">
              <w:t>лабор</w:t>
            </w:r>
            <w:r w:rsidR="001C4DF8">
              <w:t>а</w:t>
            </w:r>
            <w:r w:rsidR="001C4DF8">
              <w:t>торных работ</w:t>
            </w:r>
            <w:r>
              <w:t>.</w:t>
            </w:r>
          </w:p>
        </w:tc>
        <w:tc>
          <w:tcPr>
            <w:tcW w:w="812" w:type="pct"/>
          </w:tcPr>
          <w:p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4.2. Тема «</w:t>
            </w:r>
            <w:r>
              <w:t>Оперативное планирование и регулирование перевозок»</w:t>
            </w:r>
          </w:p>
        </w:tc>
        <w:tc>
          <w:tcPr>
            <w:tcW w:w="180" w:type="pct"/>
          </w:tcPr>
          <w:p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5F73AB" w:rsidRPr="00D41816" w:rsidRDefault="00CD5BAC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08" w:type="pct"/>
            <w:gridSpan w:val="2"/>
          </w:tcPr>
          <w:p w:rsidR="005F73AB" w:rsidRPr="00D41816" w:rsidRDefault="003735EE" w:rsidP="005F73AB">
            <w:pPr>
              <w:widowControl/>
              <w:jc w:val="center"/>
            </w:pPr>
            <w:r>
              <w:t>4</w:t>
            </w: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1C4DF8">
              <w:t>лабор</w:t>
            </w:r>
            <w:r w:rsidR="001C4DF8">
              <w:t>а</w:t>
            </w:r>
            <w:r w:rsidR="001C4DF8">
              <w:t>торных работ</w:t>
            </w:r>
            <w:r>
              <w:t>.</w:t>
            </w:r>
          </w:p>
        </w:tc>
        <w:tc>
          <w:tcPr>
            <w:tcW w:w="812" w:type="pct"/>
          </w:tcPr>
          <w:p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4.3. Тема «</w:t>
            </w:r>
            <w:r>
              <w:t>Диспетчерское руководство эксплуатационной работой»</w:t>
            </w:r>
          </w:p>
        </w:tc>
        <w:tc>
          <w:tcPr>
            <w:tcW w:w="180" w:type="pct"/>
          </w:tcPr>
          <w:p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5F73AB" w:rsidRPr="00D41816" w:rsidRDefault="00B44ACE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5F73AB" w:rsidRPr="00D41816" w:rsidRDefault="003735EE" w:rsidP="005F73AB">
            <w:pPr>
              <w:widowControl/>
              <w:jc w:val="center"/>
            </w:pPr>
            <w:r>
              <w:t>2</w:t>
            </w:r>
            <w:r w:rsidR="00463DAC">
              <w:t>/2</w:t>
            </w: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954531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</w:t>
            </w:r>
            <w:r w:rsidR="00E47F50">
              <w:t>а</w:t>
            </w:r>
            <w:r w:rsidR="00E47F50">
              <w:t>торных работ</w:t>
            </w:r>
            <w:r>
              <w:t>.</w:t>
            </w:r>
          </w:p>
        </w:tc>
        <w:tc>
          <w:tcPr>
            <w:tcW w:w="812" w:type="pct"/>
          </w:tcPr>
          <w:p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4.4. Тема «Анализ выполнения норм эк</w:t>
            </w:r>
            <w:r>
              <w:rPr>
                <w:bCs/>
              </w:rPr>
              <w:t>с</w:t>
            </w:r>
            <w:r>
              <w:rPr>
                <w:bCs/>
              </w:rPr>
              <w:t>плуатационной работой</w:t>
            </w:r>
          </w:p>
        </w:tc>
        <w:tc>
          <w:tcPr>
            <w:tcW w:w="180" w:type="pct"/>
          </w:tcPr>
          <w:p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5F73AB" w:rsidRPr="00D41816" w:rsidRDefault="00CD5BAC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</w:t>
            </w:r>
            <w:r w:rsidR="00E47F50">
              <w:t>а</w:t>
            </w:r>
            <w:r w:rsidR="00E47F50">
              <w:t>торных работ</w:t>
            </w:r>
            <w:r>
              <w:t>.</w:t>
            </w:r>
          </w:p>
        </w:tc>
        <w:tc>
          <w:tcPr>
            <w:tcW w:w="812" w:type="pct"/>
          </w:tcPr>
          <w:p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3525D4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4.5. </w:t>
            </w:r>
            <w:proofErr w:type="spellStart"/>
            <w:r>
              <w:rPr>
                <w:bCs/>
              </w:rPr>
              <w:t>Тема</w:t>
            </w:r>
            <w:proofErr w:type="gramStart"/>
            <w:r>
              <w:rPr>
                <w:bCs/>
              </w:rPr>
              <w:t>«</w:t>
            </w:r>
            <w:r>
              <w:t>У</w:t>
            </w:r>
            <w:proofErr w:type="gramEnd"/>
            <w:r>
              <w:t>словия</w:t>
            </w:r>
            <w:proofErr w:type="spellEnd"/>
            <w:r>
              <w:t xml:space="preserve"> эксплуатации промы</w:t>
            </w:r>
            <w:r>
              <w:t>ш</w:t>
            </w:r>
            <w:r>
              <w:t>ленных путей и использования вагонов общего парка.»</w:t>
            </w:r>
          </w:p>
        </w:tc>
        <w:tc>
          <w:tcPr>
            <w:tcW w:w="180" w:type="pct"/>
          </w:tcPr>
          <w:p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5F73AB" w:rsidRPr="00D41816" w:rsidRDefault="00B44ACE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174C1E" w:rsidP="005F73AB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1C4DF8">
              <w:t>лабор</w:t>
            </w:r>
            <w:r w:rsidR="001C4DF8">
              <w:t>а</w:t>
            </w:r>
            <w:r w:rsidR="001C4DF8">
              <w:t>торных работ</w:t>
            </w:r>
            <w:r>
              <w:t>.</w:t>
            </w:r>
          </w:p>
        </w:tc>
        <w:tc>
          <w:tcPr>
            <w:tcW w:w="812" w:type="pct"/>
          </w:tcPr>
          <w:p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3525D4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4.6.</w:t>
            </w:r>
            <w:r w:rsidRPr="003525D4">
              <w:rPr>
                <w:bCs/>
              </w:rPr>
              <w:t xml:space="preserve"> Тема «</w:t>
            </w:r>
            <w:r>
              <w:t>Единая технология работы станции примыкания и подъездного пути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5F73AB" w:rsidRPr="00D41816" w:rsidRDefault="00B44ACE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5F73AB" w:rsidRPr="00D41816" w:rsidRDefault="00472734" w:rsidP="005F73AB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174C1E" w:rsidP="005F73AB">
            <w:pPr>
              <w:jc w:val="center"/>
            </w:pPr>
            <w:r>
              <w:t>2</w:t>
            </w:r>
            <w:r w:rsidR="000A148B">
              <w:t>,4</w:t>
            </w:r>
          </w:p>
        </w:tc>
        <w:tc>
          <w:tcPr>
            <w:tcW w:w="1217" w:type="pct"/>
          </w:tcPr>
          <w:p w:rsidR="008B1E3B" w:rsidRDefault="008B1E3B" w:rsidP="008B1E3B">
            <w:pPr>
              <w:jc w:val="both"/>
            </w:pPr>
            <w:r>
              <w:t xml:space="preserve">Самостоятельное изучение </w:t>
            </w:r>
          </w:p>
          <w:p w:rsidR="005F73AB" w:rsidRPr="00D41816" w:rsidRDefault="008B1E3B" w:rsidP="008B1E3B">
            <w:pPr>
              <w:jc w:val="both"/>
            </w:pPr>
            <w:r>
              <w:t xml:space="preserve">учебной и научной литературы, подготовка к выполнению </w:t>
            </w:r>
            <w:r w:rsidR="00E47F50">
              <w:t>лабор</w:t>
            </w:r>
            <w:r w:rsidR="00E47F50">
              <w:t>а</w:t>
            </w:r>
            <w:r w:rsidR="00E47F50">
              <w:t>торных работ</w:t>
            </w:r>
            <w:r>
              <w:t>.</w:t>
            </w:r>
          </w:p>
        </w:tc>
        <w:tc>
          <w:tcPr>
            <w:tcW w:w="812" w:type="pct"/>
          </w:tcPr>
          <w:p w:rsidR="005F73AB" w:rsidRPr="00D41816" w:rsidRDefault="007E4C17" w:rsidP="005F73AB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7C358B" w:rsidRPr="00761F4A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5F73AB" w:rsidRPr="00D41816" w:rsidRDefault="007C358B" w:rsidP="007C358B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5F79FF" w:rsidRDefault="005F73AB" w:rsidP="005F73AB">
            <w:pPr>
              <w:widowControl/>
              <w:jc w:val="both"/>
              <w:rPr>
                <w:bCs/>
              </w:rPr>
            </w:pPr>
            <w:r w:rsidRPr="005F79FF">
              <w:rPr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177" w:type="pct"/>
          </w:tcPr>
          <w:p w:rsidR="005F73AB" w:rsidRPr="00D41816" w:rsidRDefault="003E0390" w:rsidP="005F73AB">
            <w:pPr>
              <w:widowControl/>
              <w:jc w:val="center"/>
            </w:pPr>
            <w:r>
              <w:t>16</w:t>
            </w:r>
          </w:p>
        </w:tc>
        <w:tc>
          <w:tcPr>
            <w:tcW w:w="208" w:type="pct"/>
            <w:gridSpan w:val="2"/>
          </w:tcPr>
          <w:p w:rsidR="005F73AB" w:rsidRPr="00D41816" w:rsidRDefault="00472734" w:rsidP="005F73AB">
            <w:pPr>
              <w:widowControl/>
              <w:jc w:val="center"/>
            </w:pPr>
            <w:r>
              <w:t>16/2</w:t>
            </w: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0A148B" w:rsidP="005F73AB">
            <w:pPr>
              <w:jc w:val="center"/>
            </w:pPr>
            <w:r>
              <w:t>22,4</w:t>
            </w:r>
          </w:p>
        </w:tc>
        <w:tc>
          <w:tcPr>
            <w:tcW w:w="1217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:rsidR="005F73AB" w:rsidRPr="00D41816" w:rsidRDefault="00653036" w:rsidP="005F73AB">
            <w:pPr>
              <w:jc w:val="both"/>
            </w:pPr>
            <w:r>
              <w:t>Устный опрос</w:t>
            </w: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5F73AB" w:rsidRPr="005F79FF" w:rsidRDefault="00AE589A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30</w:t>
            </w:r>
          </w:p>
        </w:tc>
        <w:tc>
          <w:tcPr>
            <w:tcW w:w="208" w:type="pct"/>
            <w:gridSpan w:val="2"/>
          </w:tcPr>
          <w:p w:rsidR="005F73AB" w:rsidRPr="005F79FF" w:rsidRDefault="0086453D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72734" w:rsidRPr="005F79FF">
              <w:rPr>
                <w:b/>
              </w:rPr>
              <w:t>/</w:t>
            </w:r>
            <w:r w:rsidR="005C6603" w:rsidRPr="005F79FF">
              <w:rPr>
                <w:b/>
              </w:rPr>
              <w:t>12</w:t>
            </w:r>
          </w:p>
        </w:tc>
        <w:tc>
          <w:tcPr>
            <w:tcW w:w="247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5F73AB" w:rsidRPr="005F79FF" w:rsidRDefault="000A148B" w:rsidP="005F73AB">
            <w:pPr>
              <w:jc w:val="center"/>
              <w:rPr>
                <w:b/>
              </w:rPr>
            </w:pPr>
            <w:r w:rsidRPr="005F79FF">
              <w:rPr>
                <w:b/>
              </w:rPr>
              <w:t>46,4</w:t>
            </w:r>
          </w:p>
        </w:tc>
        <w:tc>
          <w:tcPr>
            <w:tcW w:w="1217" w:type="pct"/>
          </w:tcPr>
          <w:p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5F73AB" w:rsidRPr="005F79FF" w:rsidRDefault="007E4C17" w:rsidP="005F73AB">
            <w:pPr>
              <w:jc w:val="both"/>
              <w:rPr>
                <w:b/>
              </w:rPr>
            </w:pPr>
            <w:r w:rsidRPr="005F79FF">
              <w:rPr>
                <w:b/>
              </w:rPr>
              <w:t>Зачет</w:t>
            </w: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дисциплине</w:t>
            </w:r>
          </w:p>
        </w:tc>
        <w:tc>
          <w:tcPr>
            <w:tcW w:w="180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5F73AB" w:rsidRPr="005F79FF" w:rsidRDefault="00AE589A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47</w:t>
            </w:r>
          </w:p>
        </w:tc>
        <w:tc>
          <w:tcPr>
            <w:tcW w:w="208" w:type="pct"/>
            <w:gridSpan w:val="2"/>
          </w:tcPr>
          <w:p w:rsidR="005F73AB" w:rsidRPr="005F79FF" w:rsidRDefault="00B652CB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5C6603" w:rsidRPr="005F79FF">
              <w:rPr>
                <w:b/>
              </w:rPr>
              <w:t>/12</w:t>
            </w:r>
          </w:p>
        </w:tc>
        <w:tc>
          <w:tcPr>
            <w:tcW w:w="247" w:type="pct"/>
          </w:tcPr>
          <w:p w:rsidR="005F73AB" w:rsidRPr="005F79FF" w:rsidRDefault="005C6603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</w:t>
            </w:r>
            <w:r w:rsidR="0086453D">
              <w:rPr>
                <w:b/>
              </w:rPr>
              <w:t>6</w:t>
            </w:r>
            <w:r w:rsidRPr="005F79FF">
              <w:rPr>
                <w:b/>
              </w:rPr>
              <w:t>/14</w:t>
            </w:r>
          </w:p>
        </w:tc>
        <w:tc>
          <w:tcPr>
            <w:tcW w:w="270" w:type="pct"/>
          </w:tcPr>
          <w:p w:rsidR="005F73AB" w:rsidRPr="005F79FF" w:rsidRDefault="000A148B" w:rsidP="005F73AB">
            <w:pPr>
              <w:jc w:val="center"/>
              <w:rPr>
                <w:b/>
              </w:rPr>
            </w:pPr>
            <w:r w:rsidRPr="005F79FF">
              <w:rPr>
                <w:b/>
              </w:rPr>
              <w:t>64,55</w:t>
            </w:r>
          </w:p>
        </w:tc>
        <w:tc>
          <w:tcPr>
            <w:tcW w:w="1217" w:type="pct"/>
          </w:tcPr>
          <w:p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</w:tbl>
    <w:p w:rsidR="001004CE" w:rsidRDefault="001004CE" w:rsidP="00ED6B1D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A27948" w:rsidSect="0026179C">
          <w:pgSz w:w="16840" w:h="11907" w:orient="landscape" w:code="9"/>
          <w:pgMar w:top="1701" w:right="538" w:bottom="851" w:left="567" w:header="720" w:footer="720" w:gutter="0"/>
          <w:cols w:space="720"/>
          <w:noEndnote/>
        </w:sectPr>
      </w:pPr>
    </w:p>
    <w:p w:rsidR="007754E4" w:rsidRPr="00F35D69" w:rsidRDefault="004F032A" w:rsidP="00B04D4C">
      <w:pPr>
        <w:pStyle w:val="Style6"/>
        <w:widowControl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196D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F032A" w:rsidRPr="00F35D69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bookmarkStart w:id="2" w:name="_Hlk34721484"/>
      <w:r w:rsidRPr="006E3081">
        <w:rPr>
          <w:bCs/>
        </w:rPr>
        <w:t>Образовательные и информационные технологии, используемые при освоении дисциплины (модуля</w:t>
      </w:r>
      <w:r w:rsidR="00426B59">
        <w:rPr>
          <w:bCs/>
        </w:rPr>
        <w:t xml:space="preserve">) </w:t>
      </w:r>
      <w:r w:rsidR="00426B59" w:rsidRPr="00426B59">
        <w:rPr>
          <w:bCs/>
        </w:rPr>
        <w:t xml:space="preserve">«Управление эксплуатационной работой» </w:t>
      </w:r>
      <w:r w:rsidRPr="006E3081">
        <w:rPr>
          <w:bCs/>
        </w:rPr>
        <w:t xml:space="preserve">являются: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</w:t>
      </w:r>
      <w:r w:rsidRPr="006E3081">
        <w:rPr>
          <w:bCs/>
        </w:rPr>
        <w:t>е</w:t>
      </w:r>
      <w:r w:rsidRPr="006E3081">
        <w:rPr>
          <w:bCs/>
        </w:rPr>
        <w:t xml:space="preserve">имущественно на основе объяснительно-иллюстративных методов обучения). 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традиционных технологий: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Информационная лекция – последовательное изложение материала в дисциплина</w:t>
      </w:r>
      <w:r w:rsidRPr="006E3081">
        <w:rPr>
          <w:bCs/>
        </w:rPr>
        <w:t>р</w:t>
      </w:r>
      <w:r w:rsidRPr="006E3081">
        <w:rPr>
          <w:bCs/>
        </w:rPr>
        <w:t>ной логике, осуществляемое преимущественно вербальными средствами (монолог преп</w:t>
      </w:r>
      <w:r w:rsidRPr="006E3081">
        <w:rPr>
          <w:bCs/>
        </w:rPr>
        <w:t>о</w:t>
      </w:r>
      <w:r w:rsidRPr="006E3081">
        <w:rPr>
          <w:bCs/>
        </w:rPr>
        <w:t xml:space="preserve">давателя).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2. Информационно-коммуникационные образовательные технологии – организ</w:t>
      </w:r>
      <w:r w:rsidR="00426B59">
        <w:rPr>
          <w:bCs/>
        </w:rPr>
        <w:t>а</w:t>
      </w:r>
      <w:r w:rsidRPr="006E3081">
        <w:rPr>
          <w:bCs/>
        </w:rPr>
        <w:t>ция образовательного процесса, основанная на применении специализированных програм</w:t>
      </w:r>
      <w:r w:rsidRPr="006E3081">
        <w:rPr>
          <w:bCs/>
        </w:rPr>
        <w:t>м</w:t>
      </w:r>
      <w:r w:rsidRPr="006E3081">
        <w:rPr>
          <w:bCs/>
        </w:rPr>
        <w:t xml:space="preserve">ных сред и технических средств работы с информацией.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:rsidR="00E227E1" w:rsidRPr="00C62AA3" w:rsidRDefault="006E3081" w:rsidP="00B04D4C">
      <w:pPr>
        <w:widowControl/>
        <w:ind w:firstLine="720"/>
        <w:jc w:val="both"/>
      </w:pPr>
      <w:proofErr w:type="gramStart"/>
      <w:r w:rsidRPr="006E3081">
        <w:rPr>
          <w:bCs/>
        </w:rPr>
        <w:t>Лекция-визуализация – изложение содержания сопровождается презентацией (</w:t>
      </w:r>
      <w:r w:rsidR="00767743" w:rsidRPr="006E3081">
        <w:rPr>
          <w:bCs/>
        </w:rPr>
        <w:t>д</w:t>
      </w:r>
      <w:r w:rsidR="00767743" w:rsidRPr="006E3081">
        <w:rPr>
          <w:bCs/>
        </w:rPr>
        <w:t>е</w:t>
      </w:r>
      <w:r w:rsidR="00767743" w:rsidRPr="006E3081">
        <w:rPr>
          <w:bCs/>
        </w:rPr>
        <w:t>монстрацией</w:t>
      </w:r>
      <w:r w:rsidRPr="006E3081">
        <w:rPr>
          <w:bCs/>
        </w:rPr>
        <w:t xml:space="preserve"> учебных материалов, представленных в различных знаковых системах, в </w:t>
      </w:r>
      <w:proofErr w:type="spellStart"/>
      <w:r w:rsidRPr="006E3081">
        <w:rPr>
          <w:bCs/>
        </w:rPr>
        <w:t>т.ч</w:t>
      </w:r>
      <w:proofErr w:type="spellEnd"/>
      <w:r w:rsidRPr="006E3081">
        <w:rPr>
          <w:bCs/>
        </w:rPr>
        <w:t xml:space="preserve">. иллюстративных, графических, аудио- и видеоматериалов). </w:t>
      </w:r>
      <w:proofErr w:type="gramEnd"/>
    </w:p>
    <w:bookmarkEnd w:id="2"/>
    <w:p w:rsidR="002A5BA2" w:rsidRPr="002A5BA2" w:rsidRDefault="002A5BA2" w:rsidP="002A5BA2">
      <w:pPr>
        <w:keepNext/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2A5BA2">
        <w:rPr>
          <w:b/>
          <w:iCs/>
        </w:rPr>
        <w:t xml:space="preserve">6 Учебно-методическое обеспечение самостоятельной работы </w:t>
      </w:r>
      <w:proofErr w:type="gramStart"/>
      <w:r w:rsidRPr="002A5BA2">
        <w:rPr>
          <w:b/>
          <w:iCs/>
        </w:rPr>
        <w:t>обучающихся</w:t>
      </w:r>
      <w:proofErr w:type="gramEnd"/>
    </w:p>
    <w:p w:rsidR="002A5BA2" w:rsidRPr="002A5BA2" w:rsidRDefault="002A5BA2" w:rsidP="002A5BA2">
      <w:pPr>
        <w:tabs>
          <w:tab w:val="left" w:pos="5387"/>
        </w:tabs>
        <w:ind w:firstLine="675"/>
        <w:jc w:val="both"/>
        <w:rPr>
          <w:bCs/>
        </w:rPr>
      </w:pPr>
      <w:r w:rsidRPr="002A5BA2">
        <w:rPr>
          <w:b/>
        </w:rPr>
        <w:t xml:space="preserve">Учебно-методическое и информационное обеспечение </w:t>
      </w:r>
      <w:r w:rsidRPr="002A5BA2">
        <w:t>для</w:t>
      </w:r>
      <w:r w:rsidR="00CD33F5">
        <w:t xml:space="preserve"> </w:t>
      </w:r>
      <w:r w:rsidRPr="002A5BA2">
        <w:rPr>
          <w:bCs/>
        </w:rPr>
        <w:t>изучения учебной и научной литературы и работы с электронными учебниками приведено в разделе 8.</w:t>
      </w:r>
    </w:p>
    <w:p w:rsidR="002A5BA2" w:rsidRPr="002A5BA2" w:rsidRDefault="002A5BA2" w:rsidP="002A5BA2">
      <w:pPr>
        <w:tabs>
          <w:tab w:val="left" w:pos="5387"/>
        </w:tabs>
        <w:spacing w:before="120"/>
        <w:ind w:firstLine="675"/>
        <w:jc w:val="both"/>
        <w:rPr>
          <w:bCs/>
        </w:rPr>
      </w:pPr>
      <w:r w:rsidRPr="002A5BA2">
        <w:rPr>
          <w:b/>
          <w:bCs/>
        </w:rPr>
        <w:t>Контрольная работа</w:t>
      </w:r>
      <w:r w:rsidRPr="002A5BA2">
        <w:rPr>
          <w:bCs/>
        </w:rPr>
        <w:t xml:space="preserve"> на тему «</w:t>
      </w:r>
      <w:r w:rsidR="002E67D5">
        <w:rPr>
          <w:bCs/>
        </w:rPr>
        <w:t xml:space="preserve">Основы организации </w:t>
      </w:r>
      <w:r w:rsidR="00572BAF">
        <w:rPr>
          <w:bCs/>
        </w:rPr>
        <w:t>манёвровой</w:t>
      </w:r>
      <w:r w:rsidR="002E67D5">
        <w:rPr>
          <w:bCs/>
        </w:rPr>
        <w:t xml:space="preserve"> работы</w:t>
      </w:r>
      <w:r w:rsidRPr="002A5BA2">
        <w:rPr>
          <w:bCs/>
        </w:rPr>
        <w:t>» выполн</w:t>
      </w:r>
      <w:r w:rsidRPr="002A5BA2">
        <w:rPr>
          <w:bCs/>
        </w:rPr>
        <w:t>я</w:t>
      </w:r>
      <w:r w:rsidRPr="002A5BA2">
        <w:rPr>
          <w:bCs/>
        </w:rPr>
        <w:t xml:space="preserve">ется студентами для углубления теоретических знаний по дисциплине и приобретения практических навыков </w:t>
      </w:r>
      <w:r w:rsidR="00BD6C05">
        <w:rPr>
          <w:bCs/>
        </w:rPr>
        <w:t>организации перевозочного процесса на путях общего и необщего пользования</w:t>
      </w:r>
      <w:r w:rsidRPr="002A5BA2">
        <w:rPr>
          <w:bCs/>
        </w:rPr>
        <w:t xml:space="preserve">. Контрольная работа содержит </w:t>
      </w:r>
      <w:r w:rsidR="00AD2DD8" w:rsidRPr="00AD2DD8">
        <w:rPr>
          <w:bCs/>
        </w:rPr>
        <w:t>6</w:t>
      </w:r>
      <w:r w:rsidRPr="002A5BA2">
        <w:rPr>
          <w:bCs/>
        </w:rPr>
        <w:t xml:space="preserve"> практических задани</w:t>
      </w:r>
      <w:r w:rsidR="00AD2DD8" w:rsidRPr="00AD2DD8">
        <w:rPr>
          <w:bCs/>
        </w:rPr>
        <w:t>й</w:t>
      </w:r>
      <w:r w:rsidRPr="002A5BA2">
        <w:rPr>
          <w:bCs/>
        </w:rPr>
        <w:t>, выполняемых ст</w:t>
      </w:r>
      <w:r w:rsidRPr="002A5BA2">
        <w:rPr>
          <w:bCs/>
        </w:rPr>
        <w:t>у</w:t>
      </w:r>
      <w:r w:rsidRPr="002A5BA2">
        <w:rPr>
          <w:bCs/>
        </w:rPr>
        <w:t xml:space="preserve">дентами самостоятельно по вариантам. </w:t>
      </w:r>
      <w:r w:rsidRPr="002A5BA2">
        <w:t xml:space="preserve">Данные задания предусматривают рассмотрение основных методов, используемых </w:t>
      </w:r>
      <w:proofErr w:type="spellStart"/>
      <w:r w:rsidR="00AD2DD8">
        <w:t>организациипер</w:t>
      </w:r>
      <w:r w:rsidR="00E41773">
        <w:t>ев</w:t>
      </w:r>
      <w:r w:rsidR="00AD2DD8">
        <w:t>озочного</w:t>
      </w:r>
      <w:proofErr w:type="spellEnd"/>
      <w:r w:rsidR="00AD2DD8">
        <w:t xml:space="preserve"> процесса</w:t>
      </w:r>
      <w:r w:rsidRPr="002A5BA2">
        <w:t xml:space="preserve">. </w:t>
      </w:r>
      <w:r w:rsidRPr="002A5BA2">
        <w:rPr>
          <w:bCs/>
        </w:rPr>
        <w:t>Учебно-методическое обеспечение приведено в работе [</w:t>
      </w:r>
      <w:r w:rsidR="001217A3">
        <w:rPr>
          <w:bCs/>
        </w:rPr>
        <w:t>1</w:t>
      </w:r>
      <w:r w:rsidRPr="002A5BA2">
        <w:rPr>
          <w:bCs/>
        </w:rPr>
        <w:t>] (</w:t>
      </w:r>
      <w:r w:rsidR="00A31B4C" w:rsidRPr="00A31B4C">
        <w:rPr>
          <w:bCs/>
        </w:rPr>
        <w:t>Методические указания</w:t>
      </w:r>
      <w:r w:rsidRPr="002A5BA2">
        <w:rPr>
          <w:bCs/>
        </w:rPr>
        <w:t>).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>Задание № 1</w:t>
      </w:r>
      <w:r w:rsidR="00E41773">
        <w:t>, Организация маневровой работы на</w:t>
      </w:r>
      <w:r w:rsidR="00A610F3">
        <w:t xml:space="preserve"> вытяжных путях станции</w:t>
      </w:r>
      <w:r w:rsidRPr="002A5BA2">
        <w:t>.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2. </w:t>
      </w:r>
      <w:r w:rsidR="006938A2" w:rsidRPr="006938A2">
        <w:t>Организация маневровой работы станции</w:t>
      </w:r>
      <w:r w:rsidR="006938A2">
        <w:t xml:space="preserve"> с выездом на </w:t>
      </w:r>
      <w:r w:rsidR="00D05BC3">
        <w:t>межстанцио</w:t>
      </w:r>
      <w:r w:rsidR="00D05BC3">
        <w:t>н</w:t>
      </w:r>
      <w:r w:rsidR="00D05BC3">
        <w:t xml:space="preserve">ный </w:t>
      </w:r>
      <w:r w:rsidR="006938A2">
        <w:t>перегон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3. </w:t>
      </w:r>
      <w:r w:rsidR="006938A2">
        <w:t>Организация расформирования – формирования поездов на путях станции</w:t>
      </w:r>
      <w:r w:rsidRPr="002A5BA2">
        <w:t>.</w:t>
      </w:r>
    </w:p>
    <w:p w:rsid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</w:t>
      </w:r>
      <w:r w:rsidR="008D6AEB">
        <w:t>4</w:t>
      </w:r>
      <w:r w:rsidRPr="002A5BA2">
        <w:t xml:space="preserve">. </w:t>
      </w:r>
      <w:r w:rsidR="0071359C">
        <w:t>Расформирование – формирование поездов на сортировочных горках</w:t>
      </w:r>
      <w:r w:rsidRPr="002A5BA2">
        <w:t>.</w:t>
      </w:r>
    </w:p>
    <w:p w:rsidR="0071359C" w:rsidRDefault="0071359C" w:rsidP="002A5BA2">
      <w:pPr>
        <w:tabs>
          <w:tab w:val="left" w:pos="5387"/>
        </w:tabs>
        <w:ind w:firstLine="675"/>
        <w:jc w:val="both"/>
      </w:pPr>
      <w:r>
        <w:t xml:space="preserve">Задание </w:t>
      </w:r>
      <w:r w:rsidR="008D6AEB">
        <w:t xml:space="preserve">№ 5. </w:t>
      </w:r>
      <w:r w:rsidR="00377658">
        <w:t>Организация</w:t>
      </w:r>
      <w:r w:rsidR="008D6AEB">
        <w:t xml:space="preserve"> обслуживания грузовых пунктов</w:t>
      </w:r>
      <w:r w:rsidR="00377658">
        <w:t>.</w:t>
      </w:r>
    </w:p>
    <w:p w:rsidR="00377658" w:rsidRPr="002A5BA2" w:rsidRDefault="00377658" w:rsidP="002A5BA2">
      <w:pPr>
        <w:tabs>
          <w:tab w:val="left" w:pos="5387"/>
        </w:tabs>
        <w:ind w:firstLine="675"/>
        <w:jc w:val="both"/>
      </w:pPr>
      <w:r>
        <w:t xml:space="preserve">Задание № </w:t>
      </w:r>
      <w:r w:rsidR="002C5842">
        <w:t>6</w:t>
      </w:r>
      <w:r>
        <w:t xml:space="preserve">. Расчет очередности подачи-уборки вагонов на грузовые фронты при минимальной </w:t>
      </w:r>
      <w:proofErr w:type="gramStart"/>
      <w:r>
        <w:t>простое</w:t>
      </w:r>
      <w:proofErr w:type="gramEnd"/>
      <w:r>
        <w:t xml:space="preserve"> вагонов и минимальных затратах </w:t>
      </w:r>
      <w:r w:rsidR="008A35DB">
        <w:t>маневровых средств.</w:t>
      </w:r>
    </w:p>
    <w:p w:rsidR="008A35DB" w:rsidRDefault="008A35DB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8A35DB">
        <w:rPr>
          <w:b/>
        </w:rPr>
        <w:t xml:space="preserve">Перечень теоретических вопросов для подготовки к </w:t>
      </w:r>
      <w:r>
        <w:rPr>
          <w:b/>
        </w:rPr>
        <w:t>экзамену</w:t>
      </w:r>
      <w:r w:rsidRPr="008A35DB">
        <w:rPr>
          <w:b/>
        </w:rPr>
        <w:t>: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1. Документы, регламентирующие перевозочный процесс на промышленном железн</w:t>
      </w:r>
      <w:r w:rsidRPr="00F35D69">
        <w:t>о</w:t>
      </w:r>
      <w:r w:rsidRPr="00F35D69">
        <w:t>дорожном транспорте.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2. Основные принципы организации перевозок на промышленном железнодорожном транспорте.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3. Система по</w:t>
      </w:r>
      <w:r w:rsidRPr="00F35D69">
        <w:softHyphen/>
        <w:t>казателей, характеризующих количественную и качественную сто</w:t>
      </w:r>
      <w:r w:rsidRPr="00F35D69">
        <w:softHyphen/>
        <w:t>рону эксплуатационной работы промышленного железнодорожного транспорта.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4. Виды перевозок на промышленном железнодорожном транспорте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5. Определение объема перевозок, грузопотока, грузооборота и вагонооборота на пр</w:t>
      </w:r>
      <w:r w:rsidRPr="00F35D69">
        <w:t>о</w:t>
      </w:r>
      <w:r w:rsidRPr="00F35D69">
        <w:t>мышленном железнодорожном транспорте.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6. </w:t>
      </w:r>
      <w:r w:rsidRPr="00F35D69">
        <w:rPr>
          <w:bCs/>
        </w:rPr>
        <w:t>Скорости перемещения грузов и поездов.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7.</w:t>
      </w:r>
      <w:r w:rsidRPr="00F35D69">
        <w:rPr>
          <w:bCs/>
        </w:rPr>
        <w:t xml:space="preserve"> Показатели использования вагонов и локомотивов.</w:t>
      </w:r>
    </w:p>
    <w:p w:rsidR="008A35DB" w:rsidRPr="00F35D69" w:rsidRDefault="008A35DB" w:rsidP="008A35DB">
      <w:pPr>
        <w:ind w:right="-246" w:firstLine="567"/>
        <w:jc w:val="both"/>
        <w:rPr>
          <w:bCs/>
        </w:rPr>
      </w:pPr>
      <w:r w:rsidRPr="00F35D69">
        <w:t xml:space="preserve">8. </w:t>
      </w:r>
      <w:r w:rsidRPr="00F35D69">
        <w:rPr>
          <w:bCs/>
        </w:rPr>
        <w:t>Раздельные пункты на железнодорожном транспорте, их виды и назначение. Кла</w:t>
      </w:r>
      <w:r w:rsidRPr="00F35D69">
        <w:rPr>
          <w:bCs/>
        </w:rPr>
        <w:t>с</w:t>
      </w:r>
      <w:r w:rsidRPr="00F35D69">
        <w:rPr>
          <w:bCs/>
        </w:rPr>
        <w:lastRenderedPageBreak/>
        <w:t>сификация раздельных пунктов по характеру работы и техническим признакам.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9. Классификация магистральных железнодорожных станций по назначению и хара</w:t>
      </w:r>
      <w:r w:rsidRPr="00F35D69">
        <w:t>к</w:t>
      </w:r>
      <w:r w:rsidRPr="00F35D69">
        <w:t>теру работы.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t>10. Классификация промышленных железнодорожных станций по назначению и хара</w:t>
      </w:r>
      <w:r w:rsidRPr="00F35D69">
        <w:t>к</w:t>
      </w:r>
      <w:r w:rsidRPr="00F35D69">
        <w:t>теру работы.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11. </w:t>
      </w:r>
      <w:r w:rsidRPr="00F35D69">
        <w:rPr>
          <w:bCs/>
        </w:rPr>
        <w:t>Техническо-распорядительный акт станции.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</w:pPr>
      <w:r w:rsidRPr="00F35D69">
        <w:rPr>
          <w:bCs/>
        </w:rPr>
        <w:t xml:space="preserve">12. Технологический процесс </w:t>
      </w:r>
      <w:proofErr w:type="spellStart"/>
      <w:r w:rsidRPr="00F35D69">
        <w:rPr>
          <w:bCs/>
        </w:rPr>
        <w:t>работыстанции</w:t>
      </w:r>
      <w:proofErr w:type="spellEnd"/>
      <w:r w:rsidRPr="00F35D69">
        <w:rPr>
          <w:bCs/>
        </w:rPr>
        <w:t>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>13.</w:t>
      </w:r>
      <w:r w:rsidRPr="00F35D69">
        <w:rPr>
          <w:bCs/>
        </w:rPr>
        <w:t xml:space="preserve"> Организационная и технологическая структуры управления станциями.</w:t>
      </w:r>
    </w:p>
    <w:p w:rsidR="008A35DB" w:rsidRPr="00F35D69" w:rsidRDefault="008A35DB" w:rsidP="008A35DB">
      <w:pPr>
        <w:shd w:val="clear" w:color="auto" w:fill="FFFFFF"/>
        <w:ind w:right="-246" w:firstLine="567"/>
        <w:jc w:val="both"/>
        <w:rPr>
          <w:bCs/>
        </w:rPr>
      </w:pPr>
      <w:r w:rsidRPr="00F35D69">
        <w:t xml:space="preserve">14. </w:t>
      </w:r>
      <w:r w:rsidRPr="00F35D69">
        <w:rPr>
          <w:bCs/>
        </w:rPr>
        <w:t>Грузовые пункты и их типы.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15. Маневровые устройства на станциях.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>16. Основы организации маневров и их классификация.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 xml:space="preserve">17. Элементы маневровой работы. </w:t>
      </w:r>
    </w:p>
    <w:p w:rsidR="008A35DB" w:rsidRPr="00F35D69" w:rsidRDefault="008A35DB" w:rsidP="008A35DB">
      <w:pPr>
        <w:ind w:right="-246" w:firstLine="567"/>
        <w:jc w:val="both"/>
        <w:rPr>
          <w:b/>
        </w:rPr>
      </w:pPr>
      <w:r w:rsidRPr="00F35D69">
        <w:t>18. Технология расформирования составов на вытяжках.</w:t>
      </w:r>
    </w:p>
    <w:p w:rsidR="008A35DB" w:rsidRPr="00F35D69" w:rsidRDefault="008A35DB" w:rsidP="008A35DB">
      <w:pPr>
        <w:ind w:right="-246" w:firstLine="567"/>
        <w:jc w:val="both"/>
      </w:pPr>
      <w:r w:rsidRPr="00F35D69">
        <w:t xml:space="preserve">19. Способы расчета продолжительности </w:t>
      </w:r>
      <w:proofErr w:type="spellStart"/>
      <w:r w:rsidRPr="00F35D69">
        <w:t>полурейса</w:t>
      </w:r>
      <w:proofErr w:type="spellEnd"/>
      <w:r w:rsidRPr="00F35D69">
        <w:t>.</w:t>
      </w:r>
    </w:p>
    <w:p w:rsidR="008A35DB" w:rsidRDefault="008A35DB" w:rsidP="008A35DB">
      <w:pPr>
        <w:ind w:right="-246" w:firstLine="567"/>
        <w:jc w:val="both"/>
        <w:rPr>
          <w:spacing w:val="-12"/>
        </w:rPr>
      </w:pPr>
      <w:r w:rsidRPr="00F35D69">
        <w:t xml:space="preserve">20. Нормирование продолжительности маневров </w:t>
      </w:r>
      <w:r w:rsidRPr="00F35D69">
        <w:rPr>
          <w:spacing w:val="-9"/>
        </w:rPr>
        <w:t>по расформированию-формированию с</w:t>
      </w:r>
      <w:r w:rsidRPr="00F35D69">
        <w:rPr>
          <w:spacing w:val="-9"/>
        </w:rPr>
        <w:t>о</w:t>
      </w:r>
      <w:r w:rsidRPr="00F35D69">
        <w:rPr>
          <w:spacing w:val="-9"/>
        </w:rPr>
        <w:t xml:space="preserve">ставов </w:t>
      </w:r>
      <w:r w:rsidRPr="00F35D69">
        <w:rPr>
          <w:spacing w:val="-12"/>
        </w:rPr>
        <w:t>на вытяжных путях.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04DF1">
        <w:rPr>
          <w:b/>
          <w:spacing w:val="-12"/>
        </w:rPr>
        <w:t>Лабораторные работы</w:t>
      </w:r>
      <w:r w:rsidRPr="00A31B4C">
        <w:rPr>
          <w:spacing w:val="-12"/>
        </w:rPr>
        <w:t xml:space="preserve"> на тему «</w:t>
      </w:r>
      <w:r w:rsidR="006B665E">
        <w:rPr>
          <w:sz w:val="22"/>
          <w:szCs w:val="22"/>
        </w:rPr>
        <w:t>О</w:t>
      </w:r>
      <w:r w:rsidR="006B665E" w:rsidRPr="006B665E">
        <w:rPr>
          <w:sz w:val="22"/>
          <w:szCs w:val="22"/>
        </w:rPr>
        <w:t>рганизация поездной работы</w:t>
      </w:r>
      <w:r w:rsidRPr="00A31B4C">
        <w:rPr>
          <w:spacing w:val="-12"/>
        </w:rPr>
        <w:t xml:space="preserve">» выполняется студентами для углубления теоретических знаний по дисциплине и приобретения практических навыков организации перевозочного процесса на путях </w:t>
      </w:r>
      <w:r w:rsidR="006B7686">
        <w:rPr>
          <w:spacing w:val="-12"/>
        </w:rPr>
        <w:t xml:space="preserve">общего и </w:t>
      </w:r>
      <w:r w:rsidRPr="00A31B4C">
        <w:rPr>
          <w:spacing w:val="-12"/>
        </w:rPr>
        <w:t xml:space="preserve">необщего пользования. </w:t>
      </w:r>
      <w:r w:rsidR="00DB61FE">
        <w:rPr>
          <w:spacing w:val="-12"/>
        </w:rPr>
        <w:t>Лабораторные работы</w:t>
      </w:r>
      <w:r w:rsidRPr="00A31B4C">
        <w:rPr>
          <w:spacing w:val="-12"/>
        </w:rPr>
        <w:t xml:space="preserve"> содержит </w:t>
      </w:r>
      <w:r w:rsidR="00A04DF1">
        <w:rPr>
          <w:spacing w:val="-12"/>
        </w:rPr>
        <w:t>8</w:t>
      </w:r>
      <w:r w:rsidRPr="00A31B4C">
        <w:rPr>
          <w:spacing w:val="-12"/>
        </w:rPr>
        <w:t xml:space="preserve"> практических заданий, выполняемых студентами самостоятельно. Учебно-методическое обеспечение приведено в работе [</w:t>
      </w:r>
      <w:r w:rsidR="00677F79">
        <w:rPr>
          <w:spacing w:val="-12"/>
        </w:rPr>
        <w:t>2</w:t>
      </w:r>
      <w:r w:rsidRPr="00A31B4C">
        <w:rPr>
          <w:spacing w:val="-12"/>
        </w:rPr>
        <w:t>] (Методические указания).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1, </w:t>
      </w:r>
      <w:r w:rsidR="006B7686" w:rsidRPr="006B7686">
        <w:rPr>
          <w:spacing w:val="-12"/>
        </w:rPr>
        <w:t>Светофор</w:t>
      </w:r>
      <w:r w:rsidR="006B7686">
        <w:rPr>
          <w:spacing w:val="-12"/>
        </w:rPr>
        <w:t>ы.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2. </w:t>
      </w:r>
      <w:r w:rsidR="00CE01F0" w:rsidRPr="00CE01F0">
        <w:rPr>
          <w:spacing w:val="-12"/>
        </w:rPr>
        <w:t>Ручные и звуковые сигналы</w:t>
      </w:r>
    </w:p>
    <w:p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3. </w:t>
      </w:r>
      <w:r w:rsidR="00CE01F0" w:rsidRPr="00CE01F0">
        <w:rPr>
          <w:spacing w:val="-12"/>
        </w:rPr>
        <w:t>Прием и сдача дежурства на станции, порядок ведения служебной документации</w:t>
      </w:r>
      <w:r w:rsidR="00CE01F0" w:rsidRPr="00A31B4C">
        <w:rPr>
          <w:spacing w:val="-12"/>
        </w:rPr>
        <w:t>.</w:t>
      </w:r>
    </w:p>
    <w:p w:rsidR="00CE01F0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4. </w:t>
      </w:r>
      <w:r w:rsidR="00CE01F0" w:rsidRPr="00CE01F0">
        <w:rPr>
          <w:spacing w:val="-12"/>
        </w:rPr>
        <w:t>Обязанности дежурного по станции при приеме, отправлении и пропуске поездов</w:t>
      </w:r>
      <w:r w:rsidR="00CE01F0">
        <w:rPr>
          <w:spacing w:val="-12"/>
        </w:rPr>
        <w:t>.</w:t>
      </w:r>
    </w:p>
    <w:p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5. </w:t>
      </w:r>
      <w:r w:rsidR="00CE01F0" w:rsidRPr="00CE01F0">
        <w:rPr>
          <w:spacing w:val="-12"/>
        </w:rPr>
        <w:t>Д</w:t>
      </w:r>
      <w:r w:rsidR="002C5842" w:rsidRPr="00CE01F0">
        <w:rPr>
          <w:spacing w:val="-12"/>
        </w:rPr>
        <w:t>вижение поездов при автоблокировке</w:t>
      </w:r>
      <w:r w:rsidRPr="00A31B4C">
        <w:rPr>
          <w:spacing w:val="-12"/>
        </w:rPr>
        <w:t>.</w:t>
      </w:r>
    </w:p>
    <w:p w:rsidR="00A31B4C" w:rsidRDefault="00A31B4C" w:rsidP="002C5842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</w:t>
      </w:r>
      <w:r w:rsidR="002C5842">
        <w:rPr>
          <w:spacing w:val="-12"/>
        </w:rPr>
        <w:t>6</w:t>
      </w:r>
      <w:r w:rsidRPr="00A31B4C">
        <w:rPr>
          <w:spacing w:val="-12"/>
        </w:rPr>
        <w:t xml:space="preserve">. </w:t>
      </w:r>
      <w:r w:rsidR="002C5842" w:rsidRPr="002C5842">
        <w:rPr>
          <w:spacing w:val="-12"/>
        </w:rPr>
        <w:t>Движение поездов при полуавтоматической блокировке</w:t>
      </w:r>
      <w:r w:rsidRPr="00A31B4C">
        <w:rPr>
          <w:spacing w:val="-12"/>
        </w:rPr>
        <w:t>.</w:t>
      </w:r>
    </w:p>
    <w:p w:rsidR="00A04DF1" w:rsidRDefault="00A04DF1" w:rsidP="00A04DF1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7.</w:t>
      </w:r>
      <w:r w:rsidR="004F7F9F">
        <w:rPr>
          <w:spacing w:val="-12"/>
        </w:rPr>
        <w:t xml:space="preserve"> </w:t>
      </w:r>
      <w:r w:rsidRPr="00A04DF1">
        <w:rPr>
          <w:spacing w:val="-12"/>
        </w:rPr>
        <w:t>Движение поездов при телефонных средствах связи</w:t>
      </w:r>
      <w:r w:rsidR="00D87659">
        <w:rPr>
          <w:spacing w:val="-12"/>
        </w:rPr>
        <w:t>.</w:t>
      </w:r>
    </w:p>
    <w:p w:rsidR="00A04DF1" w:rsidRPr="00F35D69" w:rsidRDefault="00A04DF1" w:rsidP="002C5842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8.</w:t>
      </w:r>
      <w:r w:rsidR="004F7F9F">
        <w:rPr>
          <w:spacing w:val="-12"/>
        </w:rPr>
        <w:t xml:space="preserve"> </w:t>
      </w:r>
      <w:r w:rsidR="00D87659" w:rsidRPr="00D87659">
        <w:rPr>
          <w:spacing w:val="-12"/>
        </w:rPr>
        <w:t>Работа на пульте-табло</w:t>
      </w:r>
      <w:r w:rsidR="00D87659">
        <w:rPr>
          <w:spacing w:val="-12"/>
        </w:rPr>
        <w:t>.</w:t>
      </w:r>
    </w:p>
    <w:p w:rsidR="002A5BA2" w:rsidRPr="002A5BA2" w:rsidRDefault="002A5B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2A5BA2">
        <w:rPr>
          <w:b/>
        </w:rPr>
        <w:t xml:space="preserve">Перечень теоретических вопросов для подготовки к зачету: </w:t>
      </w:r>
    </w:p>
    <w:p w:rsidR="002B0764" w:rsidRPr="00F35D69" w:rsidRDefault="002B0764" w:rsidP="002B0764">
      <w:pPr>
        <w:ind w:right="-246" w:firstLine="567"/>
        <w:jc w:val="both"/>
        <w:rPr>
          <w:spacing w:val="-6"/>
        </w:rPr>
      </w:pPr>
      <w:r w:rsidRPr="00F35D69">
        <w:t xml:space="preserve">1. Организация приема, отправления и пропуска поездов </w:t>
      </w:r>
      <w:r w:rsidRPr="00F35D69">
        <w:rPr>
          <w:spacing w:val="-6"/>
        </w:rPr>
        <w:t>при различных средствах си</w:t>
      </w:r>
      <w:r w:rsidRPr="00F35D69">
        <w:rPr>
          <w:spacing w:val="-6"/>
        </w:rPr>
        <w:t>г</w:t>
      </w:r>
      <w:r w:rsidRPr="00F35D69">
        <w:rPr>
          <w:spacing w:val="-6"/>
        </w:rPr>
        <w:t>нализации и связи.</w:t>
      </w:r>
    </w:p>
    <w:p w:rsidR="002B0764" w:rsidRPr="00F35D69" w:rsidRDefault="002B0764" w:rsidP="002B0764">
      <w:pPr>
        <w:ind w:right="-246" w:firstLine="567"/>
        <w:jc w:val="both"/>
      </w:pPr>
      <w:r w:rsidRPr="00F35D69">
        <w:rPr>
          <w:spacing w:val="5"/>
        </w:rPr>
        <w:t xml:space="preserve">2.  </w:t>
      </w:r>
      <w:r w:rsidRPr="00F35D69">
        <w:t>Обработка сборных поездов.</w:t>
      </w:r>
    </w:p>
    <w:p w:rsidR="002B0764" w:rsidRPr="00F35D69" w:rsidRDefault="002B0764" w:rsidP="002B0764">
      <w:pPr>
        <w:ind w:right="-246" w:firstLine="567"/>
        <w:jc w:val="both"/>
        <w:rPr>
          <w:spacing w:val="-10"/>
        </w:rPr>
      </w:pPr>
      <w:r w:rsidRPr="00F35D69">
        <w:t xml:space="preserve">3. </w:t>
      </w:r>
      <w:proofErr w:type="gramStart"/>
      <w:r w:rsidRPr="00F35D69">
        <w:t xml:space="preserve">Операции между магистральной и промышленной </w:t>
      </w:r>
      <w:r w:rsidRPr="00F35D69">
        <w:rPr>
          <w:spacing w:val="-10"/>
        </w:rPr>
        <w:t>станциями.</w:t>
      </w:r>
      <w:proofErr w:type="gramEnd"/>
    </w:p>
    <w:p w:rsidR="002B0764" w:rsidRPr="00F35D69" w:rsidRDefault="002B0764" w:rsidP="002B0764">
      <w:pPr>
        <w:ind w:firstLine="567"/>
      </w:pPr>
      <w:r w:rsidRPr="00F35D69">
        <w:t>4. Технология обработки маршрутов.</w:t>
      </w:r>
    </w:p>
    <w:p w:rsidR="002B0764" w:rsidRPr="00F35D69" w:rsidRDefault="002B0764" w:rsidP="002B0764">
      <w:pPr>
        <w:ind w:firstLine="567"/>
        <w:rPr>
          <w:spacing w:val="-8"/>
        </w:rPr>
      </w:pPr>
      <w:r w:rsidRPr="00F35D69">
        <w:t xml:space="preserve">5. Информация о прибытии на станцию поездов и грузов </w:t>
      </w:r>
      <w:r w:rsidRPr="00F35D69">
        <w:rPr>
          <w:spacing w:val="-8"/>
        </w:rPr>
        <w:t>для промышленных предпр</w:t>
      </w:r>
      <w:r w:rsidRPr="00F35D69">
        <w:rPr>
          <w:spacing w:val="-8"/>
        </w:rPr>
        <w:t>и</w:t>
      </w:r>
      <w:r w:rsidRPr="00F35D69">
        <w:rPr>
          <w:spacing w:val="-8"/>
        </w:rPr>
        <w:t>ятий.</w:t>
      </w:r>
    </w:p>
    <w:p w:rsidR="002B0764" w:rsidRPr="00F35D69" w:rsidRDefault="002B0764" w:rsidP="002B0764">
      <w:pPr>
        <w:ind w:firstLine="567"/>
        <w:jc w:val="both"/>
      </w:pPr>
      <w:r w:rsidRPr="00F35D69">
        <w:t>6. Режимы работы станционных подсистем.</w:t>
      </w:r>
    </w:p>
    <w:p w:rsidR="002B0764" w:rsidRPr="00F35D69" w:rsidRDefault="002B0764" w:rsidP="002B0764">
      <w:pPr>
        <w:ind w:firstLine="567"/>
        <w:jc w:val="both"/>
      </w:pPr>
      <w:r w:rsidRPr="00F35D69">
        <w:t>7. Классификация графиков движения.</w:t>
      </w:r>
    </w:p>
    <w:p w:rsidR="002B0764" w:rsidRPr="00F35D69" w:rsidRDefault="002B0764" w:rsidP="002B0764">
      <w:pPr>
        <w:ind w:firstLine="567"/>
        <w:jc w:val="both"/>
        <w:rPr>
          <w:spacing w:val="-1"/>
        </w:rPr>
      </w:pPr>
      <w:r w:rsidRPr="00F35D69">
        <w:t xml:space="preserve">8.Типы станционных интервалов. </w:t>
      </w:r>
      <w:r w:rsidRPr="00F35D69">
        <w:rPr>
          <w:spacing w:val="-1"/>
        </w:rPr>
        <w:t>Основные положения расчета станционных инте</w:t>
      </w:r>
      <w:r w:rsidRPr="00F35D69">
        <w:rPr>
          <w:spacing w:val="-1"/>
        </w:rPr>
        <w:t>р</w:t>
      </w:r>
      <w:r w:rsidRPr="00F35D69">
        <w:rPr>
          <w:spacing w:val="-1"/>
        </w:rPr>
        <w:t>валов.</w:t>
      </w:r>
    </w:p>
    <w:p w:rsidR="002B0764" w:rsidRPr="00F35D69" w:rsidRDefault="002B0764" w:rsidP="002B0764">
      <w:pPr>
        <w:ind w:firstLine="567"/>
        <w:jc w:val="both"/>
      </w:pPr>
      <w:r w:rsidRPr="00F35D69">
        <w:t>9. Контактный график внутризаводских перевозок.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>0. Пропускная способность перегонов при параллельном графике.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>1. Пропускная и перерабатывающая способность станции.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>2. Пропускная и провозная способность комплекса устройств.</w:t>
      </w:r>
    </w:p>
    <w:p w:rsidR="002B0764" w:rsidRPr="00F35D69" w:rsidRDefault="002B0764" w:rsidP="002B0764">
      <w:pPr>
        <w:ind w:firstLine="567"/>
        <w:jc w:val="both"/>
        <w:rPr>
          <w:spacing w:val="-6"/>
        </w:rPr>
      </w:pPr>
      <w:r>
        <w:t>1</w:t>
      </w:r>
      <w:r w:rsidRPr="00F35D69">
        <w:t xml:space="preserve">3. Организационно-технические мероприятия по увеличению </w:t>
      </w:r>
      <w:r w:rsidRPr="00F35D69">
        <w:rPr>
          <w:spacing w:val="-6"/>
        </w:rPr>
        <w:t>пропускной и прово</w:t>
      </w:r>
      <w:r w:rsidRPr="00F35D69">
        <w:rPr>
          <w:spacing w:val="-6"/>
        </w:rPr>
        <w:t>з</w:t>
      </w:r>
      <w:r w:rsidRPr="00F35D69">
        <w:rPr>
          <w:spacing w:val="-6"/>
        </w:rPr>
        <w:t>ной способности.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 xml:space="preserve">4. Определение </w:t>
      </w:r>
      <w:proofErr w:type="gramStart"/>
      <w:r w:rsidRPr="00F35D69">
        <w:t xml:space="preserve">нормы времени оборота вагонов </w:t>
      </w:r>
      <w:r w:rsidRPr="00F35D69">
        <w:rPr>
          <w:spacing w:val="-4"/>
        </w:rPr>
        <w:t>заводского парка</w:t>
      </w:r>
      <w:proofErr w:type="gramEnd"/>
      <w:r w:rsidRPr="00F35D69">
        <w:rPr>
          <w:spacing w:val="-4"/>
        </w:rPr>
        <w:t>.</w:t>
      </w:r>
    </w:p>
    <w:p w:rsidR="002B0764" w:rsidRPr="00F35D69" w:rsidRDefault="002B0764" w:rsidP="002B0764">
      <w:pPr>
        <w:ind w:firstLine="567"/>
        <w:jc w:val="both"/>
      </w:pPr>
      <w:r>
        <w:t>1</w:t>
      </w:r>
      <w:r w:rsidRPr="00F35D69">
        <w:t>5.Определение нормы времени оборота вагонов ОАО «РЖД».</w:t>
      </w:r>
    </w:p>
    <w:p w:rsidR="002B0764" w:rsidRPr="00F35D69" w:rsidRDefault="002B0764" w:rsidP="002B0764">
      <w:pPr>
        <w:ind w:firstLine="567"/>
        <w:jc w:val="both"/>
      </w:pPr>
      <w:r>
        <w:t>16</w:t>
      </w:r>
      <w:r w:rsidRPr="00F35D69">
        <w:t>. Показатели использования локомотивов.</w:t>
      </w:r>
    </w:p>
    <w:p w:rsidR="00FA1096" w:rsidRDefault="002B0764" w:rsidP="00000C45">
      <w:pPr>
        <w:ind w:firstLine="567"/>
        <w:jc w:val="both"/>
      </w:pPr>
      <w:r>
        <w:t>1</w:t>
      </w:r>
      <w:r w:rsidRPr="00F35D69">
        <w:t>7. Структура диспетчерского руководства</w:t>
      </w:r>
      <w:r w:rsidR="00000C45">
        <w:t>.</w:t>
      </w:r>
    </w:p>
    <w:p w:rsidR="00647A2F" w:rsidRDefault="00647A2F" w:rsidP="00000C45">
      <w:pPr>
        <w:ind w:firstLine="567"/>
        <w:jc w:val="both"/>
        <w:rPr>
          <w:b/>
          <w:iCs/>
        </w:rPr>
        <w:sectPr w:rsidR="00647A2F" w:rsidSect="00E47F50"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:rsidR="00E874F9" w:rsidRPr="00E874F9" w:rsidRDefault="00E874F9" w:rsidP="00E874F9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bookmarkStart w:id="3" w:name="_Hlk532800361"/>
      <w:r w:rsidRPr="00E874F9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E874F9" w:rsidRPr="00E874F9" w:rsidRDefault="00E874F9" w:rsidP="00E874F9">
      <w:pPr>
        <w:ind w:firstLine="567"/>
        <w:jc w:val="both"/>
        <w:rPr>
          <w:b/>
        </w:rPr>
      </w:pPr>
      <w:r w:rsidRPr="00E874F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bookmarkEnd w:id="3"/>
    <w:p w:rsidR="00E874F9" w:rsidRPr="00E874F9" w:rsidRDefault="00E874F9" w:rsidP="00E874F9">
      <w:pPr>
        <w:ind w:firstLine="567"/>
        <w:jc w:val="both"/>
        <w:rPr>
          <w:i/>
          <w:color w:val="C00000"/>
          <w:highlight w:val="yellow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5329"/>
        <w:gridCol w:w="8120"/>
      </w:tblGrid>
      <w:tr w:rsidR="00E874F9" w:rsidRPr="00E874F9" w:rsidTr="004F7F9F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bookmarkStart w:id="4" w:name="_Hlk532800374"/>
            <w:r w:rsidRPr="00E874F9">
              <w:t xml:space="preserve">Структурный элемент </w:t>
            </w:r>
            <w:r w:rsidRPr="00E874F9">
              <w:br/>
              <w:t>компетенции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r w:rsidRPr="00E874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r w:rsidRPr="00E874F9">
              <w:t>Оценочные средства</w:t>
            </w:r>
          </w:p>
        </w:tc>
      </w:tr>
      <w:tr w:rsidR="00E874F9" w:rsidRPr="00E874F9" w:rsidTr="00DE2A2B">
        <w:trPr>
          <w:trHeight w:val="5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74F9" w:rsidRPr="00E874F9" w:rsidRDefault="00A729D4" w:rsidP="00A729D4">
            <w:pPr>
              <w:jc w:val="both"/>
              <w:rPr>
                <w:b/>
              </w:rPr>
            </w:pPr>
            <w:r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</w:t>
            </w:r>
            <w:r>
              <w:rPr>
                <w:b/>
              </w:rPr>
              <w:t>о</w:t>
            </w:r>
            <w:r>
              <w:rPr>
                <w:b/>
              </w:rPr>
              <w:t>граммой организационных изменений</w:t>
            </w:r>
          </w:p>
        </w:tc>
      </w:tr>
      <w:tr w:rsidR="00ED2501" w:rsidRPr="00E874F9" w:rsidTr="00696FED">
        <w:trPr>
          <w:trHeight w:val="52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874F9" w:rsidRDefault="00ED2501" w:rsidP="00ED2501">
            <w:r w:rsidRPr="00E874F9">
              <w:t>Знать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Default="00ED2501" w:rsidP="00ED250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основы организации перевозочного процесса на железнодорожном транспорте;</w:t>
            </w:r>
          </w:p>
          <w:p w:rsidR="00ED2501" w:rsidRDefault="00ED2501" w:rsidP="00ED250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методы планирования и оперативного упра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ления работой железнодорожного транспорта.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9A6579" w:rsidRDefault="00ED2501" w:rsidP="00ED2501">
            <w:pPr>
              <w:jc w:val="both"/>
            </w:pPr>
            <w:r w:rsidRPr="009A6579">
              <w:t>Теоретические вопросы:</w:t>
            </w:r>
          </w:p>
          <w:p w:rsidR="00ED2501" w:rsidRPr="009A6579" w:rsidRDefault="00ED2501" w:rsidP="00ED2501">
            <w:pPr>
              <w:jc w:val="both"/>
            </w:pPr>
            <w:r w:rsidRPr="009A6579">
              <w:t>1. Документы, регламентирующие перевозочный процесс на промышленном железнодорожном транспорте.</w:t>
            </w:r>
          </w:p>
          <w:p w:rsidR="00ED2501" w:rsidRPr="009A6579" w:rsidRDefault="00ED2501" w:rsidP="00ED2501">
            <w:pPr>
              <w:jc w:val="both"/>
            </w:pPr>
            <w:r w:rsidRPr="009A6579">
              <w:t>2. Основные принципы организации перевозок на промышленном железн</w:t>
            </w:r>
            <w:r w:rsidRPr="009A6579">
              <w:t>о</w:t>
            </w:r>
            <w:r w:rsidRPr="009A6579">
              <w:t>дорожном транспорте.</w:t>
            </w:r>
          </w:p>
          <w:p w:rsidR="00ED2501" w:rsidRPr="009A6579" w:rsidRDefault="00ED2501" w:rsidP="00ED2501">
            <w:pPr>
              <w:jc w:val="both"/>
            </w:pPr>
            <w:r w:rsidRPr="009A6579">
              <w:t>3. Система показателей, характеризующих количественную и качественную сторону эксплуатационной работы промышленного железнодорожного транспорта.</w:t>
            </w:r>
          </w:p>
          <w:p w:rsidR="00ED2501" w:rsidRPr="009A6579" w:rsidRDefault="00ED2501" w:rsidP="00ED2501">
            <w:pPr>
              <w:jc w:val="both"/>
            </w:pPr>
            <w:r w:rsidRPr="009A6579">
              <w:t>4. Виды перевозок на промышленном железнодорожном транспорте</w:t>
            </w:r>
          </w:p>
          <w:p w:rsidR="00ED2501" w:rsidRPr="009A6579" w:rsidRDefault="00ED2501" w:rsidP="00ED2501">
            <w:pPr>
              <w:jc w:val="both"/>
            </w:pPr>
            <w:r w:rsidRPr="009A6579">
              <w:t>5. Определение объема перевозок, грузопотока, грузооборота и вагонооб</w:t>
            </w:r>
            <w:r w:rsidRPr="009A6579">
              <w:t>о</w:t>
            </w:r>
            <w:r w:rsidRPr="009A6579">
              <w:t>рота на промышленном железнодорожном транспорте.</w:t>
            </w:r>
          </w:p>
          <w:p w:rsidR="00ED2501" w:rsidRPr="009A6579" w:rsidRDefault="00ED2501" w:rsidP="00ED2501">
            <w:pPr>
              <w:jc w:val="both"/>
            </w:pPr>
            <w:r w:rsidRPr="009A6579">
              <w:t>6. Скорости перемещения грузов и поездов.</w:t>
            </w:r>
          </w:p>
          <w:p w:rsidR="00ED2501" w:rsidRPr="009A6579" w:rsidRDefault="00ED2501" w:rsidP="00ED2501">
            <w:pPr>
              <w:jc w:val="both"/>
            </w:pPr>
            <w:r w:rsidRPr="009A6579">
              <w:t>7. Показатели использования вагонов и локомотивов.</w:t>
            </w:r>
          </w:p>
          <w:p w:rsidR="00ED2501" w:rsidRPr="009A6579" w:rsidRDefault="00ED2501" w:rsidP="00ED2501">
            <w:pPr>
              <w:jc w:val="both"/>
            </w:pPr>
            <w:r w:rsidRPr="009A6579">
              <w:t>8. Раздельные пункты на железнодорожном транспорте, их виды и назнач</w:t>
            </w:r>
            <w:r w:rsidRPr="009A6579">
              <w:t>е</w:t>
            </w:r>
            <w:r w:rsidRPr="009A6579">
              <w:t>ние. Классификация раздельных пунктов по характеру работы и технич</w:t>
            </w:r>
            <w:r w:rsidRPr="009A6579">
              <w:t>е</w:t>
            </w:r>
            <w:r w:rsidRPr="009A6579">
              <w:t>ским признакам.</w:t>
            </w:r>
          </w:p>
          <w:p w:rsidR="00ED2501" w:rsidRPr="009A6579" w:rsidRDefault="00ED2501" w:rsidP="00ED2501">
            <w:pPr>
              <w:jc w:val="both"/>
            </w:pPr>
            <w:r w:rsidRPr="009A6579">
              <w:t>9. Классификация магистральных железнодорожных станций по назначению и характеру работы.</w:t>
            </w:r>
          </w:p>
          <w:p w:rsidR="00ED2501" w:rsidRPr="009A6579" w:rsidRDefault="00ED2501" w:rsidP="00ED2501">
            <w:pPr>
              <w:jc w:val="both"/>
            </w:pPr>
            <w:r w:rsidRPr="009A6579">
              <w:t>10. Классификация промышленных железнодорожных станций по назнач</w:t>
            </w:r>
            <w:r w:rsidRPr="009A6579">
              <w:t>е</w:t>
            </w:r>
            <w:r w:rsidRPr="009A6579">
              <w:t>нию и характеру работы.</w:t>
            </w:r>
          </w:p>
        </w:tc>
      </w:tr>
      <w:tr w:rsidR="00ED2501" w:rsidRPr="00E874F9" w:rsidTr="00ED2501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874F9" w:rsidRDefault="00ED2501" w:rsidP="00ED2501">
            <w:r w:rsidRPr="00E874F9">
              <w:t>Уметь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Default="00ED2501" w:rsidP="00ED2501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операций и элементов маневровой и поездной;</w:t>
            </w:r>
          </w:p>
          <w:p w:rsidR="00ED2501" w:rsidRDefault="00ED2501" w:rsidP="00ED2501">
            <w:pPr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определять продолжительность технологич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lastRenderedPageBreak/>
              <w:t>ских процессов на железнодорожном транспорте и управлять ими;</w:t>
            </w:r>
          </w:p>
          <w:p w:rsidR="00ED2501" w:rsidRPr="00E874F9" w:rsidRDefault="00ED2501" w:rsidP="00ED2501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-    принимать решения в нестандартных ситуац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ях, при изменении эксплуатационных условий.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9A6579" w:rsidRDefault="00ED2501" w:rsidP="00ED2501">
            <w:pPr>
              <w:jc w:val="both"/>
            </w:pPr>
            <w:r w:rsidRPr="009A6579">
              <w:lastRenderedPageBreak/>
              <w:t>Практические задания:</w:t>
            </w:r>
          </w:p>
          <w:p w:rsidR="00ED2501" w:rsidRPr="009A6579" w:rsidRDefault="00ED2501" w:rsidP="00ED2501">
            <w:pPr>
              <w:jc w:val="both"/>
            </w:pPr>
            <w:r w:rsidRPr="009A6579">
              <w:t xml:space="preserve">1. Рассчитать продолжительность </w:t>
            </w:r>
            <w:proofErr w:type="spellStart"/>
            <w:r w:rsidRPr="009A6579">
              <w:t>полурейса</w:t>
            </w:r>
            <w:proofErr w:type="spellEnd"/>
            <w:r w:rsidRPr="009A6579">
              <w:t>.</w:t>
            </w:r>
          </w:p>
          <w:p w:rsidR="00ED2501" w:rsidRPr="009A6579" w:rsidRDefault="00ED2501" w:rsidP="00ED2501">
            <w:pPr>
              <w:jc w:val="both"/>
            </w:pPr>
            <w:r w:rsidRPr="009A6579">
              <w:t xml:space="preserve">2. Рассчитать время занятия перегона из парка прибытия в сортировочный </w:t>
            </w:r>
            <w:r w:rsidRPr="009A6579">
              <w:lastRenderedPageBreak/>
              <w:t>парк.</w:t>
            </w:r>
          </w:p>
          <w:p w:rsidR="00ED2501" w:rsidRPr="009A6579" w:rsidRDefault="00ED2501" w:rsidP="00ED2501">
            <w:pPr>
              <w:jc w:val="both"/>
            </w:pPr>
            <w:r w:rsidRPr="009A6579">
              <w:t xml:space="preserve">3. Определить время на формирование </w:t>
            </w:r>
            <w:proofErr w:type="spellStart"/>
            <w:r w:rsidRPr="009A6579">
              <w:t>многогруппного</w:t>
            </w:r>
            <w:proofErr w:type="spellEnd"/>
            <w:r w:rsidRPr="009A6579">
              <w:t xml:space="preserve"> состава собранного на одном пути.</w:t>
            </w:r>
          </w:p>
          <w:p w:rsidR="00ED2501" w:rsidRPr="009A6579" w:rsidRDefault="00ED2501" w:rsidP="00ED2501">
            <w:pPr>
              <w:jc w:val="both"/>
            </w:pPr>
            <w:r w:rsidRPr="009A6579">
              <w:t>4. Определить время на формирование состава с вагонами с негабаритным грузом и вредными веществами</w:t>
            </w:r>
          </w:p>
        </w:tc>
      </w:tr>
      <w:tr w:rsidR="00ED2501" w:rsidRPr="00E874F9" w:rsidTr="00ED2501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874F9" w:rsidRDefault="00ED2501" w:rsidP="00ED2501">
            <w:r w:rsidRPr="00E874F9">
              <w:lastRenderedPageBreak/>
              <w:t>Владеть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Default="00ED2501" w:rsidP="00ED250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умениями использования нормативными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кументами необходимыми для диспетчерского руководства;</w:t>
            </w:r>
          </w:p>
          <w:p w:rsidR="00ED2501" w:rsidRDefault="00ED2501" w:rsidP="00ED250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autoSpaceDE/>
              <w:adjustRightInd/>
              <w:ind w:left="0" w:hanging="59"/>
              <w:jc w:val="both"/>
              <w:rPr>
                <w:color w:val="000000"/>
              </w:rPr>
            </w:pPr>
            <w:r>
              <w:rPr>
                <w:color w:val="000000"/>
              </w:rPr>
              <w:t>умениями использования элементов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работой железнодорожного транспорта;</w:t>
            </w:r>
          </w:p>
          <w:p w:rsidR="00ED2501" w:rsidRPr="00E874F9" w:rsidRDefault="00ED2501" w:rsidP="00ED2501">
            <w:pPr>
              <w:widowControl/>
              <w:numPr>
                <w:ilvl w:val="0"/>
                <w:numId w:val="33"/>
              </w:numPr>
              <w:tabs>
                <w:tab w:val="left" w:pos="356"/>
                <w:tab w:val="left" w:pos="851"/>
                <w:tab w:val="num" w:pos="1440"/>
              </w:tabs>
              <w:autoSpaceDE/>
              <w:adjustRightInd/>
              <w:ind w:left="0" w:hanging="59"/>
              <w:jc w:val="both"/>
              <w:rPr>
                <w:i/>
                <w:color w:val="000000"/>
              </w:rPr>
            </w:pPr>
            <w:r>
              <w:rPr>
                <w:color w:val="000000"/>
              </w:rPr>
              <w:t>навыками диспетчерского руководства мане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ровой работой на станциях и управления движ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нием поездов.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9A6579" w:rsidRDefault="00ED2501" w:rsidP="00ED2501">
            <w:pPr>
              <w:jc w:val="both"/>
            </w:pPr>
            <w:r w:rsidRPr="009A6579">
              <w:t>Комплексное задание.</w:t>
            </w:r>
          </w:p>
          <w:p w:rsidR="00ED2501" w:rsidRPr="009A6579" w:rsidRDefault="00ED2501" w:rsidP="00ED2501">
            <w:pPr>
              <w:jc w:val="both"/>
            </w:pPr>
            <w:r w:rsidRPr="009A6579">
              <w:t xml:space="preserve"> На основе исходных данных выполнить следующие задания:</w:t>
            </w:r>
          </w:p>
          <w:p w:rsidR="00ED2501" w:rsidRPr="009A6579" w:rsidRDefault="00ED2501" w:rsidP="00ED2501">
            <w:pPr>
              <w:jc w:val="both"/>
            </w:pPr>
            <w:r w:rsidRPr="009A6579">
              <w:t>1. Организация маневровой работы на вытяжных путях станции.</w:t>
            </w:r>
          </w:p>
          <w:p w:rsidR="00ED2501" w:rsidRPr="009A6579" w:rsidRDefault="00ED2501" w:rsidP="00ED2501">
            <w:pPr>
              <w:jc w:val="both"/>
            </w:pPr>
            <w:r w:rsidRPr="009A6579">
              <w:t>2. Организация маневровой работы станции с выездом на межстанционный перегон</w:t>
            </w:r>
          </w:p>
          <w:p w:rsidR="00ED2501" w:rsidRPr="009A6579" w:rsidRDefault="00ED2501" w:rsidP="00ED2501">
            <w:pPr>
              <w:jc w:val="both"/>
            </w:pPr>
            <w:r w:rsidRPr="009A6579">
              <w:t>3.  Организация расформирования – формирования поездов на путях ста</w:t>
            </w:r>
            <w:r w:rsidRPr="009A6579">
              <w:t>н</w:t>
            </w:r>
            <w:r w:rsidRPr="009A6579">
              <w:t>ции.</w:t>
            </w:r>
          </w:p>
        </w:tc>
      </w:tr>
      <w:tr w:rsidR="00EB43EF" w:rsidRPr="00E874F9" w:rsidTr="00EB43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3EF" w:rsidRPr="00695ACB" w:rsidRDefault="00695ACB" w:rsidP="009B1CC1">
            <w:pPr>
              <w:jc w:val="both"/>
              <w:rPr>
                <w:b/>
              </w:rPr>
            </w:pPr>
            <w:r w:rsidRPr="00695ACB">
              <w:rPr>
                <w:b/>
              </w:rPr>
              <w:t>ПК-13 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ED2501" w:rsidRPr="00E874F9" w:rsidTr="004F7F9F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874F9" w:rsidRDefault="00ED2501" w:rsidP="00ED2501">
            <w:r w:rsidRPr="00E874F9">
              <w:t>Знать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02A98" w:rsidRDefault="00ED2501" w:rsidP="00ED250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</w:t>
            </w:r>
            <w:r w:rsidRPr="00BB62C1">
              <w:rPr>
                <w:color w:val="000000"/>
              </w:rPr>
              <w:t>ч</w:t>
            </w:r>
            <w:r w:rsidRPr="00BB62C1">
              <w:rPr>
                <w:color w:val="000000"/>
              </w:rPr>
              <w:t>ного процесса, графика движения</w:t>
            </w:r>
            <w:r w:rsidRPr="00E02A98">
              <w:rPr>
                <w:color w:val="000000"/>
              </w:rPr>
              <w:t>;</w:t>
            </w:r>
          </w:p>
          <w:p w:rsidR="00ED2501" w:rsidRPr="00E02A98" w:rsidRDefault="00ED2501" w:rsidP="00ED250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</w:t>
            </w:r>
            <w:r w:rsidRPr="00BB62C1">
              <w:rPr>
                <w:color w:val="000000"/>
              </w:rPr>
              <w:t>е</w:t>
            </w:r>
            <w:r w:rsidRPr="00BB62C1">
              <w:rPr>
                <w:color w:val="000000"/>
              </w:rPr>
              <w:t>дования</w:t>
            </w:r>
            <w:r>
              <w:rPr>
                <w:color w:val="000000"/>
              </w:rPr>
              <w:t>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9A6579" w:rsidRDefault="00ED2501" w:rsidP="00ED2501">
            <w:pPr>
              <w:jc w:val="both"/>
            </w:pPr>
            <w:r w:rsidRPr="009A6579">
              <w:t>Теоретические вопросы:</w:t>
            </w:r>
          </w:p>
          <w:p w:rsidR="00ED2501" w:rsidRPr="009A6579" w:rsidRDefault="00ED2501" w:rsidP="00ED2501">
            <w:pPr>
              <w:jc w:val="both"/>
            </w:pPr>
            <w:r w:rsidRPr="009A6579">
              <w:t>1. Техническо-распорядительный акт станции.</w:t>
            </w:r>
          </w:p>
          <w:p w:rsidR="00ED2501" w:rsidRPr="009A6579" w:rsidRDefault="00ED2501" w:rsidP="00ED2501">
            <w:pPr>
              <w:jc w:val="both"/>
            </w:pPr>
            <w:r w:rsidRPr="009A6579">
              <w:t>2. Технологический процесс работы станции.</w:t>
            </w:r>
          </w:p>
          <w:p w:rsidR="00ED2501" w:rsidRPr="009A6579" w:rsidRDefault="00ED2501" w:rsidP="00ED2501">
            <w:pPr>
              <w:jc w:val="both"/>
            </w:pPr>
            <w:r w:rsidRPr="009A6579">
              <w:t>3. Организационная и технологическая структуры управления станциями.</w:t>
            </w:r>
          </w:p>
          <w:p w:rsidR="00ED2501" w:rsidRPr="009A6579" w:rsidRDefault="00ED2501" w:rsidP="00ED2501">
            <w:pPr>
              <w:jc w:val="both"/>
            </w:pPr>
            <w:r w:rsidRPr="009A6579">
              <w:t>4. Грузовые пункты и их типы.</w:t>
            </w:r>
          </w:p>
          <w:p w:rsidR="00ED2501" w:rsidRPr="009A6579" w:rsidRDefault="00ED2501" w:rsidP="00ED2501">
            <w:pPr>
              <w:jc w:val="both"/>
            </w:pPr>
            <w:r w:rsidRPr="009A6579">
              <w:t>5. Маневровые устройства на станциях.</w:t>
            </w:r>
          </w:p>
          <w:p w:rsidR="00ED2501" w:rsidRPr="009A6579" w:rsidRDefault="00ED2501" w:rsidP="00ED2501">
            <w:pPr>
              <w:jc w:val="both"/>
            </w:pPr>
            <w:r w:rsidRPr="009A6579">
              <w:t>6. Основы организации маневров и их классификация.</w:t>
            </w:r>
          </w:p>
          <w:p w:rsidR="00ED2501" w:rsidRPr="009A6579" w:rsidRDefault="00ED2501" w:rsidP="00ED2501">
            <w:pPr>
              <w:jc w:val="both"/>
            </w:pPr>
            <w:r w:rsidRPr="009A6579">
              <w:t xml:space="preserve">7. Элементы маневровой работы. </w:t>
            </w:r>
          </w:p>
          <w:p w:rsidR="00ED2501" w:rsidRPr="009A6579" w:rsidRDefault="00ED2501" w:rsidP="00ED2501">
            <w:pPr>
              <w:jc w:val="both"/>
            </w:pPr>
            <w:r w:rsidRPr="009A6579">
              <w:t>8. Технология расформирования составов на вытяжках.</w:t>
            </w:r>
          </w:p>
          <w:p w:rsidR="00ED2501" w:rsidRPr="009A6579" w:rsidRDefault="00ED2501" w:rsidP="00ED2501">
            <w:pPr>
              <w:jc w:val="both"/>
            </w:pPr>
            <w:r w:rsidRPr="009A6579">
              <w:t xml:space="preserve">9. Способы расчета продолжительности </w:t>
            </w:r>
            <w:proofErr w:type="spellStart"/>
            <w:r w:rsidRPr="009A6579">
              <w:t>полурейса</w:t>
            </w:r>
            <w:proofErr w:type="spellEnd"/>
            <w:r w:rsidRPr="009A6579">
              <w:t>.</w:t>
            </w:r>
          </w:p>
          <w:p w:rsidR="00ED2501" w:rsidRPr="009A6579" w:rsidRDefault="00ED2501" w:rsidP="00ED2501">
            <w:pPr>
              <w:jc w:val="both"/>
            </w:pPr>
            <w:r w:rsidRPr="009A6579">
              <w:t>10. Нормирование продолжительности маневров по расформированию-формированию составов на вытяжных путях.</w:t>
            </w:r>
          </w:p>
        </w:tc>
      </w:tr>
      <w:tr w:rsidR="00ED2501" w:rsidRPr="00E874F9" w:rsidTr="00561D51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874F9" w:rsidRDefault="00ED2501" w:rsidP="00ED2501">
            <w:r w:rsidRPr="00E874F9">
              <w:t>Уметь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02A98" w:rsidRDefault="00ED2501" w:rsidP="00ED250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520F55">
              <w:t>рассчитывать элементы маневровой работы</w:t>
            </w:r>
            <w:r w:rsidRPr="00E02A98">
              <w:rPr>
                <w:i/>
                <w:color w:val="000000"/>
              </w:rPr>
              <w:t>;</w:t>
            </w:r>
          </w:p>
          <w:p w:rsidR="00ED2501" w:rsidRPr="00E02A98" w:rsidRDefault="00ED2501" w:rsidP="00ED250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B03BC5">
              <w:t xml:space="preserve">рассчитывать элементы графика движения для </w:t>
            </w:r>
            <w:r w:rsidRPr="00B03BC5">
              <w:lastRenderedPageBreak/>
              <w:t>разных видов перевозочного процесса</w:t>
            </w:r>
            <w:r w:rsidRPr="00E02A98">
              <w:rPr>
                <w:i/>
                <w:color w:val="000000"/>
              </w:rPr>
              <w:t>;</w:t>
            </w:r>
          </w:p>
          <w:p w:rsidR="00ED2501" w:rsidRPr="00E02A98" w:rsidRDefault="00ED2501" w:rsidP="00ED250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</w:t>
            </w:r>
            <w:r w:rsidRPr="006B193E">
              <w:t>о</w:t>
            </w:r>
            <w:r w:rsidRPr="006B193E">
              <w:t>вой работы для любого перевозочного процесса</w:t>
            </w:r>
            <w:r w:rsidRPr="00E02A98">
              <w:t>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9A6579" w:rsidRDefault="00ED2501" w:rsidP="00ED2501">
            <w:pPr>
              <w:jc w:val="both"/>
            </w:pPr>
            <w:r w:rsidRPr="009A6579">
              <w:lastRenderedPageBreak/>
              <w:t>Практические задания:</w:t>
            </w:r>
          </w:p>
          <w:p w:rsidR="00ED2501" w:rsidRPr="009A6579" w:rsidRDefault="00ED2501" w:rsidP="00ED2501">
            <w:pPr>
              <w:jc w:val="both"/>
            </w:pPr>
            <w:r w:rsidRPr="009A6579">
              <w:t xml:space="preserve"> 1. Рассчитать горочный цикл и построить технологический график работы </w:t>
            </w:r>
            <w:r w:rsidRPr="009A6579">
              <w:lastRenderedPageBreak/>
              <w:t>горки при одновременном роспуске составов двумя локомотивами.</w:t>
            </w:r>
          </w:p>
          <w:p w:rsidR="00ED2501" w:rsidRPr="009A6579" w:rsidRDefault="00ED2501" w:rsidP="00ED2501">
            <w:pPr>
              <w:jc w:val="both"/>
            </w:pPr>
            <w:r w:rsidRPr="009A6579">
              <w:t>2. Рассчитать время подачи вагонов по погрузку сыпучих грузов, с учетом технологии работы грузовых фронтов.</w:t>
            </w:r>
          </w:p>
          <w:p w:rsidR="00ED2501" w:rsidRPr="009A6579" w:rsidRDefault="00ED2501" w:rsidP="00ED2501">
            <w:pPr>
              <w:jc w:val="both"/>
            </w:pPr>
            <w:r w:rsidRPr="009A6579">
              <w:t>3. Рассчитать время на выполнение технологических операций по приемы отправлению поездов.</w:t>
            </w:r>
          </w:p>
        </w:tc>
      </w:tr>
      <w:tr w:rsidR="00ED2501" w:rsidRPr="00E874F9" w:rsidTr="00561D51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874F9" w:rsidRDefault="00ED2501" w:rsidP="00ED2501">
            <w:r w:rsidRPr="00E874F9">
              <w:lastRenderedPageBreak/>
              <w:t>Владеть</w:t>
            </w:r>
          </w:p>
        </w:tc>
        <w:tc>
          <w:tcPr>
            <w:tcW w:w="17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E02A98" w:rsidRDefault="00ED2501" w:rsidP="00ED2501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>основными умениями расчета элементов м</w:t>
            </w:r>
            <w:r w:rsidRPr="006B193E">
              <w:rPr>
                <w:color w:val="000000"/>
              </w:rPr>
              <w:t>а</w:t>
            </w:r>
            <w:r w:rsidRPr="006B193E">
              <w:rPr>
                <w:color w:val="000000"/>
              </w:rPr>
              <w:t>невровой работы</w:t>
            </w:r>
            <w:r w:rsidRPr="00E02A98">
              <w:rPr>
                <w:color w:val="000000"/>
              </w:rPr>
              <w:t>;</w:t>
            </w:r>
          </w:p>
          <w:p w:rsidR="00ED2501" w:rsidRPr="00E02A98" w:rsidRDefault="00ED2501" w:rsidP="00ED2501">
            <w:pPr>
              <w:widowControl/>
              <w:numPr>
                <w:ilvl w:val="0"/>
                <w:numId w:val="36"/>
              </w:numPr>
              <w:tabs>
                <w:tab w:val="left" w:pos="356"/>
              </w:tabs>
              <w:autoSpaceDE/>
              <w:autoSpaceDN/>
              <w:adjustRightInd/>
              <w:ind w:hanging="72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основными умениями и методами </w:t>
            </w:r>
            <w:proofErr w:type="gramStart"/>
            <w:r w:rsidRPr="005F4F15">
              <w:rPr>
                <w:color w:val="000000"/>
              </w:rPr>
              <w:t>расчета элементов различных типов графиков движения</w:t>
            </w:r>
            <w:proofErr w:type="gramEnd"/>
            <w:r w:rsidRPr="00E02A98">
              <w:rPr>
                <w:color w:val="000000"/>
              </w:rPr>
              <w:t xml:space="preserve">; </w:t>
            </w:r>
          </w:p>
          <w:p w:rsidR="00ED2501" w:rsidRPr="00E37B1F" w:rsidRDefault="00ED2501" w:rsidP="00ED2501">
            <w:pPr>
              <w:pStyle w:val="ad"/>
              <w:widowControl/>
              <w:numPr>
                <w:ilvl w:val="0"/>
                <w:numId w:val="36"/>
              </w:numPr>
              <w:tabs>
                <w:tab w:val="left" w:pos="356"/>
              </w:tabs>
              <w:autoSpaceDE/>
              <w:adjustRightInd/>
              <w:ind w:hanging="720"/>
              <w:jc w:val="both"/>
              <w:rPr>
                <w:color w:val="000000"/>
              </w:rPr>
            </w:pPr>
            <w:r w:rsidRPr="00E37B1F">
              <w:rPr>
                <w:color w:val="000000"/>
              </w:rPr>
              <w:t>методами построения графика движения на полигоне, примыкающего к промышле</w:t>
            </w:r>
            <w:r w:rsidRPr="00E37B1F">
              <w:rPr>
                <w:color w:val="000000"/>
              </w:rPr>
              <w:t>н</w:t>
            </w:r>
            <w:r w:rsidRPr="00E37B1F">
              <w:rPr>
                <w:color w:val="000000"/>
              </w:rPr>
              <w:t>ной системе.</w:t>
            </w:r>
          </w:p>
        </w:tc>
        <w:tc>
          <w:tcPr>
            <w:tcW w:w="2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2501" w:rsidRPr="009A6579" w:rsidRDefault="00ED2501" w:rsidP="00ED2501">
            <w:pPr>
              <w:jc w:val="both"/>
            </w:pPr>
            <w:r w:rsidRPr="009A6579">
              <w:t>Комплексное задание.</w:t>
            </w:r>
          </w:p>
          <w:p w:rsidR="00ED2501" w:rsidRPr="009A6579" w:rsidRDefault="00ED2501" w:rsidP="00ED2501">
            <w:pPr>
              <w:jc w:val="both"/>
            </w:pPr>
            <w:r w:rsidRPr="009A6579">
              <w:t xml:space="preserve"> На основе исходных данных выполнить следующие задания:</w:t>
            </w:r>
          </w:p>
          <w:p w:rsidR="00ED2501" w:rsidRPr="009A6579" w:rsidRDefault="00ED2501" w:rsidP="00ED2501">
            <w:pPr>
              <w:jc w:val="both"/>
            </w:pPr>
            <w:r w:rsidRPr="009A6579">
              <w:t>1. Определить порядок расформирование – формирование поездов на сорт</w:t>
            </w:r>
            <w:r w:rsidRPr="009A6579">
              <w:t>и</w:t>
            </w:r>
            <w:r w:rsidRPr="009A6579">
              <w:t>ровочных горках для фронтов погрузки и выгрузки на грузовом районе.</w:t>
            </w:r>
          </w:p>
          <w:p w:rsidR="00ED2501" w:rsidRPr="009A6579" w:rsidRDefault="00ED2501" w:rsidP="00ED2501">
            <w:pPr>
              <w:jc w:val="both"/>
            </w:pPr>
            <w:r w:rsidRPr="009A6579">
              <w:t>2. Организовать обслуживание грузовых фронтов с учетом простоя вагонов на грузовом районе и при минимальных затратах времени маневровых средств.</w:t>
            </w:r>
          </w:p>
          <w:p w:rsidR="00ED2501" w:rsidRPr="009A6579" w:rsidRDefault="00ED2501" w:rsidP="00ED2501">
            <w:pPr>
              <w:jc w:val="both"/>
            </w:pPr>
            <w:r w:rsidRPr="009A6579">
              <w:t>3. Определить время формирования поезда после уборки вагонов с грузовых фронтов.</w:t>
            </w:r>
          </w:p>
        </w:tc>
      </w:tr>
      <w:bookmarkEnd w:id="4"/>
    </w:tbl>
    <w:p w:rsidR="00FA1096" w:rsidRDefault="00FA1096" w:rsidP="000B022C">
      <w:pPr>
        <w:widowControl/>
        <w:ind w:firstLine="720"/>
        <w:jc w:val="both"/>
        <w:outlineLvl w:val="0"/>
        <w:rPr>
          <w:bCs/>
        </w:rPr>
        <w:sectPr w:rsidR="00FA1096" w:rsidSect="00FA1096">
          <w:pgSz w:w="16840" w:h="11907" w:orient="landscape" w:code="9"/>
          <w:pgMar w:top="1701" w:right="1134" w:bottom="851" w:left="851" w:header="720" w:footer="720" w:gutter="0"/>
          <w:cols w:space="720"/>
          <w:noEndnote/>
        </w:sectPr>
      </w:pPr>
    </w:p>
    <w:p w:rsidR="00A9294C" w:rsidRPr="00A9294C" w:rsidRDefault="00A9294C" w:rsidP="00A9294C">
      <w:pPr>
        <w:jc w:val="both"/>
        <w:rPr>
          <w:b/>
        </w:rPr>
      </w:pPr>
      <w:bookmarkStart w:id="5" w:name="_Hlk532802324"/>
      <w:r w:rsidRPr="00A9294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A9294C">
        <w:rPr>
          <w:b/>
        </w:rPr>
        <w:t>а</w:t>
      </w:r>
      <w:r w:rsidRPr="00A9294C">
        <w:rPr>
          <w:b/>
        </w:rPr>
        <w:t>ния:</w:t>
      </w:r>
    </w:p>
    <w:p w:rsidR="00A9294C" w:rsidRDefault="00A9294C" w:rsidP="00A9294C">
      <w:pPr>
        <w:ind w:firstLine="567"/>
        <w:jc w:val="both"/>
      </w:pPr>
      <w:r w:rsidRPr="00A9294C">
        <w:t>Промежуточная аттестация по дисциплине «</w:t>
      </w:r>
      <w:r>
        <w:t>Управление эксплуатационной работой</w:t>
      </w:r>
      <w:r w:rsidRPr="00A9294C">
        <w:t xml:space="preserve">» включает теоретические вопросы, позволяющие оценить уровень усвоения </w:t>
      </w:r>
      <w:proofErr w:type="gramStart"/>
      <w:r w:rsidRPr="00A9294C">
        <w:t>обучающим</w:t>
      </w:r>
      <w:r w:rsidRPr="00A9294C">
        <w:t>и</w:t>
      </w:r>
      <w:r w:rsidRPr="00A9294C">
        <w:t>ся</w:t>
      </w:r>
      <w:proofErr w:type="gramEnd"/>
      <w:r w:rsidRPr="00A9294C">
        <w:t xml:space="preserve"> знаний, и практические задания, выявляющие степень сформированности умений и владений, проводится в форме</w:t>
      </w:r>
      <w:r w:rsidR="00D00D8A">
        <w:t xml:space="preserve"> экзамена и </w:t>
      </w:r>
      <w:r w:rsidR="00D00D8A" w:rsidRPr="00A9294C">
        <w:t>зачета</w:t>
      </w:r>
      <w:r w:rsidRPr="00A9294C">
        <w:t>.</w:t>
      </w:r>
    </w:p>
    <w:p w:rsidR="00C90A75" w:rsidRPr="00A9294C" w:rsidRDefault="00D00D8A" w:rsidP="00C90A75">
      <w:pPr>
        <w:ind w:firstLine="567"/>
        <w:jc w:val="both"/>
      </w:pPr>
      <w:r>
        <w:t xml:space="preserve">Экзамен по дисциплине проводится в устной форме по </w:t>
      </w:r>
      <w:r w:rsidR="00C90A75" w:rsidRPr="00A9294C">
        <w:t>билетам, каждый из которых включает 2 теоретических вопроса</w:t>
      </w:r>
      <w:r w:rsidR="00E235ED">
        <w:t xml:space="preserve"> </w:t>
      </w:r>
      <w:bookmarkStart w:id="6" w:name="_Hlk34720440"/>
      <w:r w:rsidR="00E235ED">
        <w:t>и 1 практическое задание</w:t>
      </w:r>
      <w:bookmarkEnd w:id="6"/>
      <w:r w:rsidR="00C90A75" w:rsidRPr="00A9294C">
        <w:t xml:space="preserve">. </w:t>
      </w:r>
    </w:p>
    <w:p w:rsidR="000D32E4" w:rsidRDefault="000D32E4" w:rsidP="006B2615">
      <w:pPr>
        <w:widowControl/>
        <w:ind w:firstLine="720"/>
        <w:jc w:val="both"/>
        <w:rPr>
          <w:b/>
        </w:rPr>
      </w:pPr>
      <w:r w:rsidRPr="000D32E4">
        <w:rPr>
          <w:b/>
        </w:rPr>
        <w:t xml:space="preserve">Показатели и критерии оценивания </w:t>
      </w:r>
      <w:r>
        <w:rPr>
          <w:b/>
        </w:rPr>
        <w:t>экзамена:</w:t>
      </w:r>
    </w:p>
    <w:p w:rsidR="009C3E5A" w:rsidRDefault="009C3E5A" w:rsidP="009C3E5A">
      <w:pPr>
        <w:ind w:firstLine="567"/>
        <w:jc w:val="both"/>
      </w:pPr>
      <w:r>
        <w:t>Показатели и критерии оценивания экзамена: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отлично</w:t>
      </w:r>
      <w:r>
        <w:t>»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>
        <w:t>б</w:t>
      </w:r>
      <w:r>
        <w:t>ного материала, свободно выполняет практические задания, свободно оперирует знани</w:t>
      </w:r>
      <w:r>
        <w:t>я</w:t>
      </w:r>
      <w:r>
        <w:t xml:space="preserve">ми, умениями, применяет их в ситуациях повышенной сложности. 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хорошо</w:t>
      </w:r>
      <w: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</w:t>
      </w:r>
      <w:r w:rsidR="00DA6E87">
        <w:t>н</w:t>
      </w:r>
      <w:r w:rsidR="00DA6E87">
        <w:t>е</w:t>
      </w:r>
      <w:r w:rsidR="00DA6E87">
        <w:t>значительные</w:t>
      </w:r>
      <w:r>
        <w:t xml:space="preserve"> ошибки, неточности, затруднения при аналитических операциях, переносе знаний и умений на новые, нестандартные ситуации.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удовлетворительно</w:t>
      </w:r>
      <w:r>
        <w:t>» (3 балла) – обучающийся демонстрирует порог</w:t>
      </w:r>
      <w:r w:rsidR="00DA6E87">
        <w:t>о</w:t>
      </w:r>
      <w:r>
        <w:t>вый уровень сформированности компетенций: в ходе контрольных мероприятий допуск</w:t>
      </w:r>
      <w:r>
        <w:t>а</w:t>
      </w:r>
      <w: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 xml:space="preserve">» (2 балла) – </w:t>
      </w:r>
      <w:proofErr w:type="gramStart"/>
      <w:r>
        <w:t>обучающийся</w:t>
      </w:r>
      <w:proofErr w:type="gramEnd"/>
      <w:r>
        <w:t xml:space="preserve"> демонстрирует зн</w:t>
      </w:r>
      <w:r>
        <w:t>а</w:t>
      </w:r>
      <w: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00D8A" w:rsidRPr="00A9294C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</w:t>
      </w:r>
      <w:r>
        <w:t>л</w:t>
      </w:r>
      <w:r>
        <w:t>лектуальные навыки решения простых задач.</w:t>
      </w:r>
    </w:p>
    <w:p w:rsidR="00DA6E87" w:rsidRDefault="00DA6E87" w:rsidP="00A9294C">
      <w:pPr>
        <w:ind w:firstLine="567"/>
        <w:jc w:val="both"/>
        <w:rPr>
          <w:b/>
        </w:rPr>
      </w:pPr>
    </w:p>
    <w:p w:rsidR="00A9294C" w:rsidRPr="00A9294C" w:rsidRDefault="00A9294C" w:rsidP="00A9294C">
      <w:pPr>
        <w:ind w:firstLine="567"/>
        <w:jc w:val="both"/>
      </w:pPr>
      <w:r w:rsidRPr="00A9294C">
        <w:rPr>
          <w:b/>
        </w:rPr>
        <w:t xml:space="preserve">Зачет </w:t>
      </w:r>
      <w:r w:rsidRPr="00A9294C">
        <w:t>по данной дисциплине проводится в устной форме по билетам, каждый из к</w:t>
      </w:r>
      <w:r w:rsidRPr="00A9294C">
        <w:t>о</w:t>
      </w:r>
      <w:r w:rsidRPr="00A9294C">
        <w:t xml:space="preserve">торых включает 2 теоретических вопроса. </w:t>
      </w:r>
    </w:p>
    <w:p w:rsidR="00404EB1" w:rsidRPr="00404EB1" w:rsidRDefault="00404EB1" w:rsidP="00404EB1">
      <w:pPr>
        <w:ind w:firstLine="567"/>
        <w:jc w:val="both"/>
        <w:rPr>
          <w:b/>
        </w:rPr>
      </w:pPr>
      <w:bookmarkStart w:id="7" w:name="_Hlk532670397"/>
      <w:r w:rsidRPr="00404EB1">
        <w:rPr>
          <w:b/>
        </w:rPr>
        <w:t xml:space="preserve">Показатели и критерии оценивания </w:t>
      </w:r>
      <w:bookmarkEnd w:id="7"/>
      <w:r w:rsidRPr="00404EB1">
        <w:rPr>
          <w:b/>
        </w:rPr>
        <w:t>зачета:</w:t>
      </w:r>
    </w:p>
    <w:p w:rsidR="00404EB1" w:rsidRPr="00404EB1" w:rsidRDefault="00404EB1" w:rsidP="00404EB1">
      <w:pPr>
        <w:tabs>
          <w:tab w:val="left" w:pos="244"/>
        </w:tabs>
        <w:suppressAutoHyphens/>
        <w:ind w:left="25" w:firstLine="542"/>
        <w:jc w:val="both"/>
        <w:rPr>
          <w:bCs/>
        </w:rPr>
      </w:pPr>
      <w:r w:rsidRPr="00404EB1">
        <w:rPr>
          <w:bCs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04EB1" w:rsidRPr="00404EB1" w:rsidRDefault="00404EB1" w:rsidP="00404EB1">
      <w:pPr>
        <w:ind w:firstLine="567"/>
        <w:jc w:val="both"/>
      </w:pPr>
      <w:r w:rsidRPr="00404EB1">
        <w:rPr>
          <w:bCs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bookmarkEnd w:id="5"/>
    <w:p w:rsidR="006B2615" w:rsidRDefault="006B2615" w:rsidP="00D611D1">
      <w:pPr>
        <w:widowControl/>
        <w:ind w:firstLine="567"/>
        <w:jc w:val="both"/>
        <w:outlineLvl w:val="0"/>
        <w:rPr>
          <w:b/>
          <w:iCs/>
        </w:rPr>
      </w:pPr>
    </w:p>
    <w:p w:rsidR="000B289C" w:rsidRPr="00F35D69" w:rsidRDefault="000B289C" w:rsidP="00B01F95">
      <w:pPr>
        <w:pStyle w:val="Style3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A182E" w:rsidRPr="00F35D69" w:rsidRDefault="00F80DD9" w:rsidP="000B022C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bookmarkStart w:id="8" w:name="_Hlk532802373"/>
      <w:r>
        <w:rPr>
          <w:rStyle w:val="FontStyle32"/>
          <w:b/>
          <w:i w:val="0"/>
          <w:sz w:val="24"/>
          <w:szCs w:val="24"/>
        </w:rPr>
        <w:t>8</w:t>
      </w:r>
      <w:r w:rsidR="004B4DD5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ческое и информационное </w:t>
      </w:r>
      <w:proofErr w:type="spellStart"/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обеспечен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едисциплины</w:t>
      </w:r>
      <w:proofErr w:type="spellEnd"/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bookmarkEnd w:id="8"/>
    <w:p w:rsidR="0032470F" w:rsidRPr="00F35D69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DA5777" w:rsidRPr="00B01F95" w:rsidRDefault="0008161B" w:rsidP="00B01F95">
      <w:pPr>
        <w:autoSpaceDE/>
        <w:autoSpaceDN/>
        <w:adjustRightInd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18"/>
          <w:sz w:val="24"/>
          <w:szCs w:val="24"/>
        </w:rPr>
        <w:t>а) О</w:t>
      </w:r>
      <w:r w:rsidR="007754E4" w:rsidRPr="00F35D69">
        <w:rPr>
          <w:rStyle w:val="FontStyle18"/>
          <w:sz w:val="24"/>
          <w:szCs w:val="24"/>
        </w:rPr>
        <w:t xml:space="preserve">сновная </w:t>
      </w:r>
      <w:r w:rsidR="007754E4" w:rsidRPr="00F35D69">
        <w:rPr>
          <w:rStyle w:val="FontStyle22"/>
          <w:b/>
          <w:sz w:val="24"/>
          <w:szCs w:val="24"/>
        </w:rPr>
        <w:t>литература:</w:t>
      </w:r>
    </w:p>
    <w:p w:rsidR="000E51F5" w:rsidRDefault="000E51F5" w:rsidP="000E51F5">
      <w:pPr>
        <w:numPr>
          <w:ilvl w:val="0"/>
          <w:numId w:val="22"/>
        </w:numPr>
        <w:autoSpaceDE/>
        <w:autoSpaceDN/>
        <w:adjustRightInd/>
        <w:ind w:left="0" w:firstLine="462"/>
        <w:jc w:val="both"/>
      </w:pPr>
      <w:bookmarkStart w:id="9" w:name="_Hlk31734554"/>
      <w:bookmarkStart w:id="10" w:name="_Hlk31735027"/>
      <w:r>
        <w:t>Левин Д. Ю. Управление эксплуатационной работой на железнодорожном тран</w:t>
      </w:r>
      <w:r>
        <w:t>с</w:t>
      </w:r>
      <w:r>
        <w:t>порте: технология и управление работой железнодорожных участков и направлений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Д.Ю. Левин. — М.</w:t>
      </w:r>
      <w:proofErr w:type="gramStart"/>
      <w:r>
        <w:t xml:space="preserve"> :</w:t>
      </w:r>
      <w:proofErr w:type="gramEnd"/>
      <w:r>
        <w:t xml:space="preserve"> ИНФРА-М, 2018. — 368 c. + Доп. материалы [Эле</w:t>
      </w:r>
      <w:r>
        <w:t>к</w:t>
      </w:r>
      <w:r>
        <w:t xml:space="preserve">тронный ресурс; Режим доступа http://www.znanium.com]. —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</w:t>
      </w:r>
      <w:r>
        <w:t>а</w:t>
      </w:r>
      <w:r>
        <w:t>лавриат</w:t>
      </w:r>
      <w:proofErr w:type="spellEnd"/>
      <w:r>
        <w:t xml:space="preserve">). — </w:t>
      </w:r>
      <w:hyperlink r:id="rId17" w:history="1">
        <w:r w:rsidRPr="001761D1">
          <w:rPr>
            <w:rStyle w:val="aa"/>
          </w:rPr>
          <w:t>www.dx.doi.org/10.12737/16602</w:t>
        </w:r>
      </w:hyperlink>
      <w:r>
        <w:t xml:space="preserve">.- Режим доступа: </w:t>
      </w:r>
      <w:hyperlink r:id="rId18" w:history="1">
        <w:r w:rsidRPr="00C65C27">
          <w:rPr>
            <w:rStyle w:val="aa"/>
          </w:rPr>
          <w:t>http://znanium.com/catalog/product/946117</w:t>
        </w:r>
      </w:hyperlink>
      <w:proofErr w:type="gramEnd"/>
    </w:p>
    <w:p w:rsidR="000E51F5" w:rsidRPr="00F35D69" w:rsidRDefault="000E51F5" w:rsidP="000E51F5">
      <w:pPr>
        <w:autoSpaceDE/>
        <w:autoSpaceDN/>
        <w:adjustRightInd/>
        <w:ind w:firstLine="567"/>
        <w:jc w:val="both"/>
      </w:pPr>
      <w:r>
        <w:t xml:space="preserve">2. </w:t>
      </w:r>
      <w:r w:rsidRPr="00D00BEF">
        <w:rPr>
          <w:color w:val="000000"/>
          <w:shd w:val="clear" w:color="auto" w:fill="FFFFFF"/>
        </w:rPr>
        <w:t>Антонов, А. Н. Технология работы железнодорожных станций и узлов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учебное пособие / А. Н. Антонов, В. А. Лукьянов, А. С. Новиков ; МГТУ. - Магнитогорск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МГТУ, 2015. - 1 электрон</w:t>
      </w:r>
      <w:proofErr w:type="gramStart"/>
      <w:r w:rsidRPr="00D00BEF">
        <w:rPr>
          <w:color w:val="000000"/>
          <w:shd w:val="clear" w:color="auto" w:fill="FFFFFF"/>
        </w:rPr>
        <w:t>.</w:t>
      </w:r>
      <w:proofErr w:type="gramEnd"/>
      <w:r w:rsidRPr="00D00BEF">
        <w:rPr>
          <w:color w:val="000000"/>
          <w:shd w:val="clear" w:color="auto" w:fill="FFFFFF"/>
        </w:rPr>
        <w:t xml:space="preserve"> </w:t>
      </w:r>
      <w:proofErr w:type="gramStart"/>
      <w:r w:rsidRPr="00D00BEF">
        <w:rPr>
          <w:color w:val="000000"/>
          <w:shd w:val="clear" w:color="auto" w:fill="FFFFFF"/>
        </w:rPr>
        <w:t>о</w:t>
      </w:r>
      <w:proofErr w:type="gramEnd"/>
      <w:r w:rsidRPr="00D00BE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D00BEF">
        <w:rPr>
          <w:color w:val="000000"/>
          <w:shd w:val="clear" w:color="auto" w:fill="FFFFFF"/>
        </w:rPr>
        <w:t>Загл</w:t>
      </w:r>
      <w:proofErr w:type="spellEnd"/>
      <w:r w:rsidRPr="00D00BEF">
        <w:rPr>
          <w:color w:val="000000"/>
          <w:shd w:val="clear" w:color="auto" w:fill="FFFFFF"/>
        </w:rPr>
        <w:t>. с титул</w:t>
      </w:r>
      <w:proofErr w:type="gramStart"/>
      <w:r w:rsidRPr="00D00BEF">
        <w:rPr>
          <w:color w:val="000000"/>
          <w:shd w:val="clear" w:color="auto" w:fill="FFFFFF"/>
        </w:rPr>
        <w:t>.</w:t>
      </w:r>
      <w:proofErr w:type="gramEnd"/>
      <w:r w:rsidRPr="00D00BEF">
        <w:rPr>
          <w:color w:val="000000"/>
          <w:shd w:val="clear" w:color="auto" w:fill="FFFFFF"/>
        </w:rPr>
        <w:t xml:space="preserve"> </w:t>
      </w:r>
      <w:proofErr w:type="gramStart"/>
      <w:r w:rsidRPr="00D00BEF">
        <w:rPr>
          <w:color w:val="000000"/>
          <w:shd w:val="clear" w:color="auto" w:fill="FFFFFF"/>
        </w:rPr>
        <w:t>э</w:t>
      </w:r>
      <w:proofErr w:type="gramEnd"/>
      <w:r w:rsidRPr="00D00BEF">
        <w:rPr>
          <w:color w:val="000000"/>
          <w:shd w:val="clear" w:color="auto" w:fill="FFFFFF"/>
        </w:rPr>
        <w:t xml:space="preserve">крана. - URL: </w:t>
      </w:r>
      <w:bookmarkStart w:id="11" w:name="_Hlk31734578"/>
      <w:bookmarkEnd w:id="9"/>
      <w:r w:rsidR="007F0F10">
        <w:lastRenderedPageBreak/>
        <w:fldChar w:fldCharType="begin"/>
      </w:r>
      <w:r w:rsidR="007F0F10">
        <w:instrText xml:space="preserve"> HYPERLINK "https://magtu.informsystema.ru/uploader/fileUpload?name=1299.pdf&amp;show=dcatalogues/1/1123513/1299.pdf&amp;view=true" </w:instrText>
      </w:r>
      <w:r w:rsidR="007F0F10">
        <w:fldChar w:fldCharType="separate"/>
      </w:r>
      <w:r w:rsidRPr="001761D1">
        <w:rPr>
          <w:rStyle w:val="aa"/>
          <w:shd w:val="clear" w:color="auto" w:fill="FFFFFF"/>
        </w:rPr>
        <w:t>https://magtu.informsystema.ru/uploader/fileUpload?name=1299.pdf&amp;show=dcatalogues/1/1123513/1299.pdf&amp;view=true</w:t>
      </w:r>
      <w:r w:rsidR="007F0F10">
        <w:rPr>
          <w:rStyle w:val="aa"/>
          <w:shd w:val="clear" w:color="auto" w:fill="FFFFFF"/>
        </w:rPr>
        <w:fldChar w:fldCharType="end"/>
      </w:r>
      <w:r w:rsidRPr="00D00BEF">
        <w:rPr>
          <w:color w:val="000000"/>
          <w:shd w:val="clear" w:color="auto" w:fill="FFFFFF"/>
        </w:rPr>
        <w:t xml:space="preserve">  - Макрообъект. - Текст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электронный. - Сведения доступны та</w:t>
      </w:r>
      <w:r w:rsidRPr="00D00BEF">
        <w:rPr>
          <w:color w:val="000000"/>
          <w:shd w:val="clear" w:color="auto" w:fill="FFFFFF"/>
        </w:rPr>
        <w:t>к</w:t>
      </w:r>
      <w:r w:rsidRPr="00D00BEF">
        <w:rPr>
          <w:color w:val="000000"/>
          <w:shd w:val="clear" w:color="auto" w:fill="FFFFFF"/>
        </w:rPr>
        <w:t>же на CD-ROM.</w:t>
      </w:r>
    </w:p>
    <w:bookmarkEnd w:id="10"/>
    <w:bookmarkEnd w:id="11"/>
    <w:p w:rsidR="007754E4" w:rsidRPr="00F35D69" w:rsidRDefault="007754E4" w:rsidP="00B662C7">
      <w:pPr>
        <w:pStyle w:val="Style10"/>
        <w:widowControl/>
        <w:ind w:firstLine="709"/>
        <w:jc w:val="both"/>
        <w:rPr>
          <w:rStyle w:val="FontStyle22"/>
          <w:sz w:val="24"/>
          <w:szCs w:val="24"/>
        </w:rPr>
      </w:pPr>
    </w:p>
    <w:p w:rsidR="007754E4" w:rsidRPr="00F35D69" w:rsidRDefault="0008161B" w:rsidP="00B662C7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22"/>
          <w:b/>
          <w:sz w:val="24"/>
          <w:szCs w:val="24"/>
        </w:rPr>
        <w:t>б) Д</w:t>
      </w:r>
      <w:r w:rsidR="007754E4" w:rsidRPr="00F35D69">
        <w:rPr>
          <w:rStyle w:val="FontStyle22"/>
          <w:b/>
          <w:sz w:val="24"/>
          <w:szCs w:val="24"/>
        </w:rPr>
        <w:t>ополнительная литература:</w:t>
      </w:r>
    </w:p>
    <w:p w:rsidR="004C4A45" w:rsidRDefault="004C4A45" w:rsidP="004C4A45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bookmarkStart w:id="12" w:name="_Hlk31734599"/>
      <w:r>
        <w:rPr>
          <w:color w:val="000000"/>
          <w:shd w:val="clear" w:color="auto" w:fill="FFFFFF"/>
        </w:rPr>
        <w:t xml:space="preserve">1. </w:t>
      </w:r>
      <w:r w:rsidRPr="0041437F">
        <w:rPr>
          <w:color w:val="000000"/>
          <w:shd w:val="clear" w:color="auto" w:fill="FFFFFF"/>
        </w:rPr>
        <w:t>Антонов, А. Н. Средства и устройства для закрепления подвижного состава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 ; МГТУ. - Магнитогорск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о</w:t>
      </w:r>
      <w:proofErr w:type="gramEnd"/>
      <w:r w:rsidRPr="0041437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>. с титул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э</w:t>
      </w:r>
      <w:proofErr w:type="gramEnd"/>
      <w:r w:rsidRPr="0041437F">
        <w:rPr>
          <w:color w:val="000000"/>
          <w:shd w:val="clear" w:color="auto" w:fill="FFFFFF"/>
        </w:rPr>
        <w:t xml:space="preserve">крана. - URL: </w:t>
      </w:r>
      <w:hyperlink r:id="rId19" w:history="1">
        <w:r w:rsidRPr="008D019C">
          <w:rPr>
            <w:rStyle w:val="aa"/>
            <w:shd w:val="clear" w:color="auto" w:fill="FFFFFF"/>
          </w:rPr>
          <w:t>https://magtu.informsystema.ru/uploader/fileUpload?name=2298.pdf&amp;show=dcatalogues/1/1129908/2298.pdf&amp;view=true</w:t>
        </w:r>
      </w:hyperlink>
      <w:r w:rsidRPr="0041437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 (</w:t>
      </w:r>
      <w:r w:rsidRPr="0041437F">
        <w:rPr>
          <w:color w:val="000000"/>
          <w:shd w:val="clear" w:color="auto" w:fill="FFFFFF"/>
        </w:rPr>
        <w:t>дата обращения: 04.10.2019). - Макрообъект. - Текст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электро</w:t>
      </w:r>
      <w:r w:rsidRPr="0041437F">
        <w:rPr>
          <w:color w:val="000000"/>
          <w:shd w:val="clear" w:color="auto" w:fill="FFFFFF"/>
        </w:rPr>
        <w:t>н</w:t>
      </w:r>
      <w:r w:rsidRPr="0041437F">
        <w:rPr>
          <w:color w:val="000000"/>
          <w:shd w:val="clear" w:color="auto" w:fill="FFFFFF"/>
        </w:rPr>
        <w:t>ный. - Сведения доступны также на CD-ROM.</w:t>
      </w:r>
    </w:p>
    <w:p w:rsidR="004C4A45" w:rsidRDefault="004C4A45" w:rsidP="004C4A45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41437F">
        <w:rPr>
          <w:color w:val="000000"/>
          <w:shd w:val="clear" w:color="auto" w:fill="FFFFFF"/>
        </w:rPr>
        <w:t>Антонов, А. Н. Технические средства для предотвращения несанкционированного выхода подвижного состава на главные пути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Антонов, В. А. Л</w:t>
      </w:r>
      <w:r w:rsidRPr="0041437F">
        <w:rPr>
          <w:color w:val="000000"/>
          <w:shd w:val="clear" w:color="auto" w:fill="FFFFFF"/>
        </w:rPr>
        <w:t>у</w:t>
      </w:r>
      <w:r w:rsidRPr="0041437F">
        <w:rPr>
          <w:color w:val="000000"/>
          <w:shd w:val="clear" w:color="auto" w:fill="FFFFFF"/>
        </w:rPr>
        <w:t>кьянов ; МГТУ. - Магнитогорск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о</w:t>
      </w:r>
      <w:proofErr w:type="gramEnd"/>
      <w:r w:rsidRPr="0041437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>. с титул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э</w:t>
      </w:r>
      <w:proofErr w:type="gramEnd"/>
      <w:r w:rsidRPr="0041437F">
        <w:rPr>
          <w:color w:val="000000"/>
          <w:shd w:val="clear" w:color="auto" w:fill="FFFFFF"/>
        </w:rPr>
        <w:t xml:space="preserve">крана. - URL: </w:t>
      </w:r>
      <w:hyperlink r:id="rId20" w:history="1">
        <w:r w:rsidRPr="00B452BA">
          <w:rPr>
            <w:rStyle w:val="aa"/>
            <w:shd w:val="clear" w:color="auto" w:fill="FFFFFF"/>
          </w:rPr>
          <w:t>https://magtu.informsystema.ru/uploader/fileUpload?name=2572.pdf&amp;show=dcatalogues/1/1130378/2572.pdf&amp;view=true</w:t>
        </w:r>
      </w:hyperlink>
      <w:r w:rsidRPr="0041437F">
        <w:rPr>
          <w:color w:val="000000"/>
          <w:shd w:val="clear" w:color="auto" w:fill="FFFFFF"/>
        </w:rPr>
        <w:t xml:space="preserve"> (дата обращения: 04.10.2019).- Макрообъект. - Текст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электро</w:t>
      </w:r>
      <w:r w:rsidRPr="0041437F">
        <w:rPr>
          <w:color w:val="000000"/>
          <w:shd w:val="clear" w:color="auto" w:fill="FFFFFF"/>
        </w:rPr>
        <w:t>н</w:t>
      </w:r>
      <w:r w:rsidRPr="0041437F">
        <w:rPr>
          <w:color w:val="000000"/>
          <w:shd w:val="clear" w:color="auto" w:fill="FFFFFF"/>
        </w:rPr>
        <w:t>ный. - Сведения доступны также на CD-ROM.</w:t>
      </w:r>
    </w:p>
    <w:p w:rsidR="004C4A45" w:rsidRDefault="004C4A45" w:rsidP="004C4A45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proofErr w:type="gramStart"/>
      <w:r w:rsidRPr="00BA1CEA">
        <w:rPr>
          <w:color w:val="000000"/>
          <w:shd w:val="clear" w:color="auto" w:fill="FFFFFF"/>
        </w:rPr>
        <w:t>Современные</w:t>
      </w:r>
      <w:proofErr w:type="gramEnd"/>
      <w:r w:rsidRPr="00BA1CEA">
        <w:rPr>
          <w:color w:val="000000"/>
          <w:shd w:val="clear" w:color="auto" w:fill="FFFFFF"/>
        </w:rPr>
        <w:t xml:space="preserve"> проблема транспортного комплекса России. – Режим доступа: </w:t>
      </w:r>
      <w:hyperlink r:id="rId21" w:history="1">
        <w:r w:rsidRPr="001761D1">
          <w:rPr>
            <w:rStyle w:val="aa"/>
            <w:shd w:val="clear" w:color="auto" w:fill="FFFFFF"/>
          </w:rPr>
          <w:t>https://transcience.ru</w:t>
        </w:r>
      </w:hyperlink>
    </w:p>
    <w:bookmarkEnd w:id="12"/>
    <w:p w:rsidR="00A64DC0" w:rsidRDefault="00A64DC0" w:rsidP="00941333">
      <w:pPr>
        <w:pStyle w:val="Style8"/>
        <w:widowControl/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075762" w:rsidRPr="00F35D69" w:rsidRDefault="007754E4" w:rsidP="00B662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в</w:t>
      </w:r>
      <w:proofErr w:type="gramStart"/>
      <w:r w:rsidRPr="00F35D69">
        <w:rPr>
          <w:rStyle w:val="FontStyle15"/>
          <w:spacing w:val="40"/>
          <w:sz w:val="24"/>
          <w:szCs w:val="24"/>
        </w:rPr>
        <w:t>)</w:t>
      </w:r>
      <w:r w:rsidR="00054FE2" w:rsidRPr="00F35D69">
        <w:rPr>
          <w:rStyle w:val="FontStyle21"/>
          <w:b/>
          <w:sz w:val="24"/>
          <w:szCs w:val="24"/>
        </w:rPr>
        <w:t>М</w:t>
      </w:r>
      <w:proofErr w:type="gramEnd"/>
      <w:r w:rsidR="00054FE2" w:rsidRPr="00F35D69">
        <w:rPr>
          <w:rStyle w:val="FontStyle21"/>
          <w:b/>
          <w:sz w:val="24"/>
          <w:szCs w:val="24"/>
        </w:rPr>
        <w:t>етодические указания</w:t>
      </w:r>
      <w:r w:rsidR="0008161B" w:rsidRPr="00F35D69">
        <w:rPr>
          <w:rStyle w:val="FontStyle21"/>
          <w:b/>
          <w:sz w:val="24"/>
          <w:szCs w:val="24"/>
        </w:rPr>
        <w:t>:</w:t>
      </w:r>
    </w:p>
    <w:p w:rsidR="004C4A45" w:rsidRDefault="004C4A45" w:rsidP="004C4A45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bookmarkStart w:id="13" w:name="_Hlk31734615"/>
      <w:r>
        <w:t>1</w:t>
      </w:r>
      <w:bookmarkStart w:id="14" w:name="_Hlk34720251"/>
      <w:r>
        <w:t>. Лукьянов В.А., Новиков А.С., Копылова О.А.  Технология работы заводской со</w:t>
      </w:r>
      <w:r>
        <w:t>р</w:t>
      </w:r>
      <w:r>
        <w:t xml:space="preserve">тировочной станции: </w:t>
      </w:r>
      <w:proofErr w:type="gramStart"/>
      <w:r>
        <w:t>Методические указания к курсовому проектированию по дисц</w:t>
      </w:r>
      <w:r>
        <w:t>и</w:t>
      </w:r>
      <w:r>
        <w:t>плине «Управление эксплуатационной работой и качеством перевозок» для обучающихся по направлению 190700.62 и специальности 190401.65.</w:t>
      </w:r>
      <w:proofErr w:type="gramEnd"/>
      <w:r>
        <w:t xml:space="preserve"> – Магнитогорск: Изд-во Магнит</w:t>
      </w:r>
      <w:r>
        <w:t>о</w:t>
      </w:r>
      <w:r>
        <w:t>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2015. - 31 с.</w:t>
      </w:r>
    </w:p>
    <w:bookmarkEnd w:id="14"/>
    <w:p w:rsidR="004C4A45" w:rsidRDefault="004C4A45" w:rsidP="004C4A45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2. Антонов А. Н., </w:t>
      </w:r>
      <w:proofErr w:type="spellStart"/>
      <w:r>
        <w:t>Кашапов</w:t>
      </w:r>
      <w:proofErr w:type="spellEnd"/>
      <w:r>
        <w:t xml:space="preserve"> З. М., Лукьянов В.А., Соколовский А.В. Организация железнодорожных перевозок промышленных </w:t>
      </w:r>
      <w:proofErr w:type="spellStart"/>
      <w:r>
        <w:t>предприиятий</w:t>
      </w:r>
      <w:proofErr w:type="spellEnd"/>
      <w:r>
        <w:t>: Методическая разработка по выполнению лабораторных работ по дисциплине «Управление эксплуатационной работой и качеством перевозок» для студентов специальности 240100. 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2010. - 26 с.</w:t>
      </w:r>
    </w:p>
    <w:p w:rsidR="004C4A45" w:rsidRPr="002B2F9C" w:rsidRDefault="004C4A45" w:rsidP="004C4A45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3. </w:t>
      </w:r>
      <w:bookmarkStart w:id="15" w:name="_Hlk34720286"/>
      <w:r>
        <w:t>Антонов А. Н., Лукьянов В.А., Новиков А.С., Копылова О.А.   График движения поездов на участке примыкания транспорта общего пользования к промышленному пре</w:t>
      </w:r>
      <w:r>
        <w:t>д</w:t>
      </w:r>
      <w:r>
        <w:t xml:space="preserve">приятию: </w:t>
      </w:r>
      <w:proofErr w:type="gramStart"/>
      <w:r>
        <w:t>Методические указания к курсовому проектированию по дисциплине «Упра</w:t>
      </w:r>
      <w:r>
        <w:t>в</w:t>
      </w:r>
      <w:r>
        <w:t>ление эксплуатационной работой и качеством перевозок» для обучающихся по направл</w:t>
      </w:r>
      <w:r>
        <w:t>е</w:t>
      </w:r>
      <w:r>
        <w:t>нию 190700.62 и специальности 190401.65.</w:t>
      </w:r>
      <w:proofErr w:type="gramEnd"/>
      <w:r>
        <w:t>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2015. – 23 с.</w:t>
      </w:r>
      <w:bookmarkEnd w:id="15"/>
    </w:p>
    <w:bookmarkEnd w:id="13"/>
    <w:p w:rsidR="004C4A45" w:rsidRDefault="004C4A45" w:rsidP="004C4A45">
      <w:pPr>
        <w:widowControl/>
        <w:shd w:val="clear" w:color="auto" w:fill="FFFFFF"/>
        <w:autoSpaceDE/>
        <w:autoSpaceDN/>
        <w:adjustRightInd/>
        <w:ind w:right="45"/>
        <w:jc w:val="both"/>
      </w:pPr>
    </w:p>
    <w:p w:rsidR="00054FE2" w:rsidRDefault="00054FE2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г</w:t>
      </w:r>
      <w:proofErr w:type="gramStart"/>
      <w:r w:rsidRPr="00F35D69">
        <w:rPr>
          <w:rStyle w:val="FontStyle15"/>
          <w:spacing w:val="40"/>
          <w:sz w:val="24"/>
          <w:szCs w:val="24"/>
        </w:rPr>
        <w:t>)</w:t>
      </w:r>
      <w:r w:rsidRPr="00F35D69">
        <w:rPr>
          <w:rStyle w:val="FontStyle21"/>
          <w:b/>
          <w:sz w:val="24"/>
          <w:szCs w:val="24"/>
        </w:rPr>
        <w:t>П</w:t>
      </w:r>
      <w:proofErr w:type="gramEnd"/>
      <w:r w:rsidRPr="00F35D69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Pr="00F35D69">
        <w:rPr>
          <w:rStyle w:val="FontStyle15"/>
          <w:spacing w:val="40"/>
          <w:sz w:val="24"/>
          <w:szCs w:val="24"/>
        </w:rPr>
        <w:t>и</w:t>
      </w:r>
      <w:r w:rsidRPr="00F35D69">
        <w:rPr>
          <w:rStyle w:val="FontStyle21"/>
          <w:b/>
          <w:sz w:val="24"/>
          <w:szCs w:val="24"/>
        </w:rPr>
        <w:t>Интернет</w:t>
      </w:r>
      <w:proofErr w:type="spellEnd"/>
      <w:r w:rsidRPr="00F35D69">
        <w:rPr>
          <w:rStyle w:val="FontStyle21"/>
          <w:b/>
          <w:sz w:val="24"/>
          <w:szCs w:val="24"/>
        </w:rPr>
        <w:t>-ресурсы:</w:t>
      </w:r>
    </w:p>
    <w:p w:rsidR="008A0E9A" w:rsidRPr="00195025" w:rsidRDefault="008A0E9A" w:rsidP="00195025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bookmarkStart w:id="16" w:name="_Hlk53280243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A0E9A" w:rsidRPr="008A0E9A" w:rsidTr="000E51F5">
        <w:tc>
          <w:tcPr>
            <w:tcW w:w="3190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</w:pPr>
            <w:bookmarkStart w:id="17" w:name="_Hlk31719398"/>
            <w:r w:rsidRPr="008A0E9A">
              <w:t xml:space="preserve">Наименование </w:t>
            </w:r>
            <w:proofErr w:type="gramStart"/>
            <w:r w:rsidRPr="008A0E9A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</w:pPr>
            <w:r w:rsidRPr="008A0E9A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</w:pPr>
            <w:r w:rsidRPr="008A0E9A">
              <w:t>Срок действия лицензии</w:t>
            </w:r>
          </w:p>
        </w:tc>
      </w:tr>
      <w:tr w:rsidR="008A0E9A" w:rsidRPr="008A0E9A" w:rsidTr="000E51F5">
        <w:tc>
          <w:tcPr>
            <w:tcW w:w="3190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</w:pPr>
            <w:r w:rsidRPr="008A0E9A"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</w:pPr>
            <w:r w:rsidRPr="008A0E9A">
              <w:t>11.10.2021</w:t>
            </w:r>
          </w:p>
        </w:tc>
      </w:tr>
      <w:tr w:rsidR="008A0E9A" w:rsidRPr="008A0E9A" w:rsidTr="000E51F5">
        <w:tc>
          <w:tcPr>
            <w:tcW w:w="3190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</w:pPr>
            <w:r w:rsidRPr="008A0E9A"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</w:pPr>
            <w:r w:rsidRPr="008A0E9A">
              <w:t>бессрочно</w:t>
            </w:r>
          </w:p>
        </w:tc>
      </w:tr>
      <w:tr w:rsidR="00DE7516" w:rsidRPr="008A0E9A" w:rsidTr="00EC6A05">
        <w:tc>
          <w:tcPr>
            <w:tcW w:w="3190" w:type="dxa"/>
            <w:shd w:val="clear" w:color="auto" w:fill="auto"/>
            <w:vAlign w:val="center"/>
          </w:tcPr>
          <w:p w:rsidR="00DE7516" w:rsidRPr="00DE7516" w:rsidRDefault="00DE7516" w:rsidP="00DE7516">
            <w:pPr>
              <w:widowControl/>
              <w:jc w:val="both"/>
              <w:rPr>
                <w:lang w:val="en-US"/>
              </w:rPr>
            </w:pPr>
            <w:r w:rsidRPr="00DE7516">
              <w:t>FAR Manager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DE7516" w:rsidRPr="00DE7516" w:rsidRDefault="00DE7516" w:rsidP="00DE7516">
            <w:pPr>
              <w:widowControl/>
              <w:jc w:val="both"/>
              <w:rPr>
                <w:lang w:val="en-US"/>
              </w:rPr>
            </w:pPr>
            <w:proofErr w:type="spellStart"/>
            <w:r w:rsidRPr="00DE7516">
              <w:t>свободно</w:t>
            </w:r>
            <w:proofErr w:type="spellEnd"/>
            <w:r w:rsidRPr="00DE7516">
              <w:t xml:space="preserve"> </w:t>
            </w:r>
            <w:proofErr w:type="spellStart"/>
            <w:r w:rsidRPr="00DE7516">
              <w:t>распространяемое</w:t>
            </w:r>
            <w:proofErr w:type="spellEnd"/>
            <w:r w:rsidRPr="00DE7516">
              <w:t xml:space="preserve"> ПО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DE7516" w:rsidRPr="00DE7516" w:rsidRDefault="00DE7516" w:rsidP="00DE7516">
            <w:pPr>
              <w:widowControl/>
              <w:jc w:val="both"/>
              <w:rPr>
                <w:lang w:val="en-US"/>
              </w:rPr>
            </w:pPr>
            <w:proofErr w:type="spellStart"/>
            <w:r w:rsidRPr="00DE7516">
              <w:t>бессрочно</w:t>
            </w:r>
            <w:proofErr w:type="spellEnd"/>
          </w:p>
        </w:tc>
      </w:tr>
      <w:tr w:rsidR="008A0E9A" w:rsidRPr="008A0E9A" w:rsidTr="000E51F5">
        <w:tc>
          <w:tcPr>
            <w:tcW w:w="3190" w:type="dxa"/>
            <w:shd w:val="clear" w:color="auto" w:fill="auto"/>
          </w:tcPr>
          <w:p w:rsidR="008A0E9A" w:rsidRPr="008A0E9A" w:rsidRDefault="008A0E9A" w:rsidP="008A0E9A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8A0E9A" w:rsidRPr="00DE7516" w:rsidRDefault="008A0E9A" w:rsidP="008A0E9A">
            <w:pPr>
              <w:widowControl/>
              <w:jc w:val="both"/>
              <w:rPr>
                <w:lang w:val="en-US"/>
              </w:rPr>
            </w:pPr>
            <w:r w:rsidRPr="00DE7516">
              <w:rPr>
                <w:lang w:val="en-US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8A0E9A" w:rsidRPr="00DE7516" w:rsidRDefault="008A0E9A" w:rsidP="008A0E9A">
            <w:pPr>
              <w:widowControl/>
              <w:jc w:val="both"/>
              <w:rPr>
                <w:lang w:val="en-US"/>
              </w:rPr>
            </w:pPr>
            <w:r w:rsidRPr="00DE7516">
              <w:rPr>
                <w:lang w:val="en-US"/>
              </w:rPr>
              <w:t>бессрочно</w:t>
            </w:r>
          </w:p>
        </w:tc>
      </w:tr>
    </w:tbl>
    <w:p w:rsidR="008A0E9A" w:rsidRPr="008A0E9A" w:rsidRDefault="00B20F6F" w:rsidP="008A0E9A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bookmarkStart w:id="18" w:name="_Hlk31734871"/>
      <w:bookmarkStart w:id="19" w:name="_Hlk31734657"/>
      <w:bookmarkEnd w:id="16"/>
      <w:bookmarkEnd w:id="17"/>
      <w:r>
        <w:rPr>
          <w:rFonts w:eastAsia="Calibri"/>
          <w:bCs/>
          <w:lang w:eastAsia="en-US"/>
        </w:rPr>
        <w:t>1</w:t>
      </w:r>
      <w:r w:rsidR="008A0E9A" w:rsidRPr="008A0E9A">
        <w:rPr>
          <w:rFonts w:eastAsia="Calibri"/>
          <w:bCs/>
          <w:lang w:eastAsia="en-US"/>
        </w:rPr>
        <w:t xml:space="preserve">. Национальная информационно-аналитическая система. – Российский индекс научного цитирования (РИНЦ). – </w:t>
      </w:r>
      <w:r w:rsidR="008A0E9A" w:rsidRPr="008A0E9A">
        <w:rPr>
          <w:rFonts w:eastAsia="Calibri"/>
          <w:bCs/>
          <w:lang w:val="en-US" w:eastAsia="en-US"/>
        </w:rPr>
        <w:t>URL</w:t>
      </w:r>
      <w:r w:rsidR="008A0E9A" w:rsidRPr="008A0E9A">
        <w:rPr>
          <w:rFonts w:eastAsia="Calibri"/>
          <w:bCs/>
          <w:lang w:eastAsia="en-US"/>
        </w:rPr>
        <w:t>:</w:t>
      </w:r>
      <w:r w:rsidR="008A0E9A" w:rsidRPr="008A0E9A">
        <w:t xml:space="preserve"> </w:t>
      </w:r>
      <w:hyperlink r:id="rId22" w:history="1">
        <w:r w:rsidR="008A0E9A" w:rsidRPr="008A0E9A">
          <w:rPr>
            <w:rFonts w:eastAsia="Calibri"/>
            <w:bCs/>
            <w:color w:val="0000FF"/>
            <w:u w:val="single"/>
            <w:lang w:eastAsia="en-US"/>
          </w:rPr>
          <w:t>https://elibrary.ru/project_risc.asp</w:t>
        </w:r>
      </w:hyperlink>
      <w:r w:rsidR="008A0E9A" w:rsidRPr="008A0E9A">
        <w:rPr>
          <w:rFonts w:eastAsia="Calibri"/>
          <w:bCs/>
          <w:lang w:eastAsia="en-US"/>
        </w:rPr>
        <w:t>.</w:t>
      </w:r>
    </w:p>
    <w:p w:rsidR="00AC783F" w:rsidRPr="008A0E9A" w:rsidRDefault="00B20F6F" w:rsidP="008A0E9A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</w:t>
      </w:r>
      <w:r w:rsidR="008A0E9A" w:rsidRPr="008A0E9A">
        <w:rPr>
          <w:rFonts w:eastAsia="Calibri"/>
          <w:bCs/>
          <w:lang w:eastAsia="en-US"/>
        </w:rPr>
        <w:t xml:space="preserve">. Поисковая система Академия </w:t>
      </w:r>
      <w:r w:rsidR="008A0E9A" w:rsidRPr="008A0E9A">
        <w:rPr>
          <w:rFonts w:eastAsia="Calibri"/>
          <w:bCs/>
          <w:lang w:val="en-US" w:eastAsia="en-US"/>
        </w:rPr>
        <w:t>Google</w:t>
      </w:r>
      <w:r w:rsidR="008A0E9A" w:rsidRPr="008A0E9A">
        <w:rPr>
          <w:rFonts w:eastAsia="Calibri"/>
          <w:bCs/>
          <w:lang w:eastAsia="en-US"/>
        </w:rPr>
        <w:t xml:space="preserve"> (</w:t>
      </w:r>
      <w:r w:rsidR="008A0E9A" w:rsidRPr="008A0E9A">
        <w:rPr>
          <w:rFonts w:eastAsia="Calibri"/>
          <w:bCs/>
          <w:lang w:val="en-US" w:eastAsia="en-US"/>
        </w:rPr>
        <w:t>Google</w:t>
      </w:r>
      <w:r w:rsidR="008A0E9A" w:rsidRPr="008A0E9A">
        <w:rPr>
          <w:rFonts w:eastAsia="Calibri"/>
          <w:bCs/>
          <w:lang w:eastAsia="en-US"/>
        </w:rPr>
        <w:t xml:space="preserve"> </w:t>
      </w:r>
      <w:r w:rsidR="008A0E9A" w:rsidRPr="008A0E9A">
        <w:rPr>
          <w:rFonts w:eastAsia="Calibri"/>
          <w:bCs/>
          <w:lang w:val="en-US" w:eastAsia="en-US"/>
        </w:rPr>
        <w:t>Scholar</w:t>
      </w:r>
      <w:r w:rsidR="008A0E9A" w:rsidRPr="008A0E9A">
        <w:rPr>
          <w:rFonts w:eastAsia="Calibri"/>
          <w:bCs/>
          <w:lang w:eastAsia="en-US"/>
        </w:rPr>
        <w:t xml:space="preserve">). – </w:t>
      </w:r>
      <w:r w:rsidR="008A0E9A" w:rsidRPr="008A0E9A">
        <w:rPr>
          <w:rFonts w:eastAsia="Calibri"/>
          <w:bCs/>
          <w:lang w:val="en-US" w:eastAsia="en-US"/>
        </w:rPr>
        <w:t>URL</w:t>
      </w:r>
      <w:r w:rsidR="008A0E9A" w:rsidRPr="008A0E9A">
        <w:rPr>
          <w:rFonts w:eastAsia="Calibri"/>
          <w:bCs/>
          <w:lang w:eastAsia="en-US"/>
        </w:rPr>
        <w:t>:</w:t>
      </w:r>
      <w:r w:rsidR="008A0E9A" w:rsidRPr="008A0E9A">
        <w:t xml:space="preserve"> </w:t>
      </w:r>
      <w:hyperlink r:id="rId23" w:history="1">
        <w:r w:rsidR="00AC783F" w:rsidRPr="0017162D">
          <w:rPr>
            <w:rStyle w:val="aa"/>
            <w:rFonts w:eastAsia="Calibri"/>
            <w:bCs/>
            <w:lang w:eastAsia="en-US"/>
          </w:rPr>
          <w:t>https://scholar.google.ru</w:t>
        </w:r>
      </w:hyperlink>
    </w:p>
    <w:p w:rsidR="00AC783F" w:rsidRPr="008A0E9A" w:rsidRDefault="00B20F6F" w:rsidP="008A0E9A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3</w:t>
      </w:r>
      <w:r w:rsidR="008A0E9A" w:rsidRPr="008A0E9A">
        <w:rPr>
          <w:rFonts w:eastAsia="Calibri"/>
          <w:bCs/>
          <w:lang w:eastAsia="en-US"/>
        </w:rPr>
        <w:t xml:space="preserve">. Информационная система. – Единое окно доступа к информационным ресурсам. – </w:t>
      </w:r>
      <w:r w:rsidR="008A0E9A" w:rsidRPr="008A0E9A">
        <w:rPr>
          <w:rFonts w:eastAsia="Calibri"/>
          <w:bCs/>
          <w:lang w:val="en-US" w:eastAsia="en-US"/>
        </w:rPr>
        <w:t>URL</w:t>
      </w:r>
      <w:r w:rsidR="008A0E9A" w:rsidRPr="008A0E9A">
        <w:rPr>
          <w:rFonts w:eastAsia="Calibri"/>
          <w:bCs/>
          <w:lang w:eastAsia="en-US"/>
        </w:rPr>
        <w:t xml:space="preserve">: </w:t>
      </w:r>
      <w:hyperlink r:id="rId24" w:history="1">
        <w:r w:rsidR="00AC783F" w:rsidRPr="0017162D">
          <w:rPr>
            <w:rStyle w:val="aa"/>
            <w:rFonts w:eastAsia="Calibri"/>
            <w:bCs/>
            <w:lang w:eastAsia="en-US"/>
          </w:rPr>
          <w:t>http://window.edu.ru</w:t>
        </w:r>
      </w:hyperlink>
    </w:p>
    <w:p w:rsidR="00B662C7" w:rsidRDefault="00F80DD9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bookmarkStart w:id="20" w:name="_GoBack"/>
      <w:bookmarkEnd w:id="18"/>
      <w:bookmarkEnd w:id="19"/>
      <w:bookmarkEnd w:id="20"/>
      <w:r>
        <w:rPr>
          <w:rStyle w:val="FontStyle14"/>
          <w:sz w:val="24"/>
          <w:szCs w:val="24"/>
        </w:rPr>
        <w:lastRenderedPageBreak/>
        <w:t xml:space="preserve">9 </w:t>
      </w:r>
      <w:r w:rsidR="007754E4" w:rsidRPr="00F35D69">
        <w:rPr>
          <w:rStyle w:val="FontStyle14"/>
          <w:sz w:val="24"/>
          <w:szCs w:val="24"/>
        </w:rPr>
        <w:t>Материально-техническое обес</w:t>
      </w:r>
      <w:r w:rsidR="00C518F8" w:rsidRPr="00F35D69">
        <w:rPr>
          <w:rStyle w:val="FontStyle14"/>
          <w:sz w:val="24"/>
          <w:szCs w:val="24"/>
        </w:rPr>
        <w:t>п</w:t>
      </w:r>
      <w:r w:rsidR="007754E4" w:rsidRPr="00F35D69">
        <w:rPr>
          <w:rStyle w:val="FontStyle14"/>
          <w:sz w:val="24"/>
          <w:szCs w:val="24"/>
        </w:rPr>
        <w:t>ечен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е д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сц</w:t>
      </w:r>
      <w:r w:rsidR="00C518F8" w:rsidRPr="00F35D69">
        <w:rPr>
          <w:rStyle w:val="FontStyle14"/>
          <w:sz w:val="24"/>
          <w:szCs w:val="24"/>
        </w:rPr>
        <w:t>ип</w:t>
      </w:r>
      <w:r w:rsidR="007754E4" w:rsidRPr="00F35D69">
        <w:rPr>
          <w:rStyle w:val="FontStyle14"/>
          <w:sz w:val="24"/>
          <w:szCs w:val="24"/>
        </w:rPr>
        <w:t>л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ны</w:t>
      </w:r>
      <w:r>
        <w:rPr>
          <w:rStyle w:val="FontStyle14"/>
          <w:sz w:val="24"/>
          <w:szCs w:val="24"/>
        </w:rPr>
        <w:t xml:space="preserve"> (модуля)</w:t>
      </w:r>
    </w:p>
    <w:p w:rsidR="009B75D4" w:rsidRDefault="009B75D4" w:rsidP="009B75D4">
      <w:bookmarkStart w:id="21" w:name="_Hlk532802501"/>
      <w:r w:rsidRPr="00C17915">
        <w:t>Материально-техническое обеспечение дисциплины включает:</w:t>
      </w:r>
    </w:p>
    <w:p w:rsidR="00AC783F" w:rsidRDefault="00AC783F" w:rsidP="009B75D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AC783F" w:rsidRPr="00E437E8" w:rsidTr="007F0F1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3F" w:rsidRPr="005574D1" w:rsidRDefault="00AC783F" w:rsidP="007F0F10">
            <w:pPr>
              <w:jc w:val="center"/>
            </w:pPr>
            <w:bookmarkStart w:id="22" w:name="_Hlk31734694"/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83F" w:rsidRPr="005574D1" w:rsidRDefault="00AC783F" w:rsidP="007F0F10">
            <w:pPr>
              <w:jc w:val="center"/>
            </w:pPr>
            <w:r w:rsidRPr="005574D1">
              <w:t>Оснащение аудитории</w:t>
            </w:r>
          </w:p>
        </w:tc>
      </w:tr>
      <w:tr w:rsidR="00AC783F" w:rsidRPr="00E437E8" w:rsidTr="007F0F1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F" w:rsidRPr="00FC7425" w:rsidRDefault="00AC783F" w:rsidP="007F0F10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AC783F" w:rsidRPr="00FC7425" w:rsidRDefault="00AC783F" w:rsidP="007F0F10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F" w:rsidRDefault="00AC783F" w:rsidP="007F0F10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AC783F" w:rsidRPr="00E437E8" w:rsidTr="007F0F1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F" w:rsidRDefault="00AC783F" w:rsidP="007F0F10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F" w:rsidRPr="00B67270" w:rsidRDefault="00AC783F" w:rsidP="007F0F10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AC783F" w:rsidRPr="00E437E8" w:rsidTr="007F0F1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F" w:rsidRPr="007C0810" w:rsidRDefault="00AC783F" w:rsidP="007F0F10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Учебная аудитория для провед</w:t>
            </w: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ния лабораторных работ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F" w:rsidRPr="007C0810" w:rsidRDefault="00AC783F" w:rsidP="007F0F10">
            <w:r w:rsidRPr="007C0810">
              <w:t>Стенд ЭС2А</w:t>
            </w:r>
          </w:p>
          <w:p w:rsidR="00AC783F" w:rsidRPr="007C0810" w:rsidRDefault="00AC783F" w:rsidP="007F0F10">
            <w:r w:rsidRPr="007C0810">
              <w:t>Пульт маневрового района</w:t>
            </w:r>
          </w:p>
          <w:p w:rsidR="00AC783F" w:rsidRPr="007C0810" w:rsidRDefault="00AC783F" w:rsidP="007F0F10">
            <w:r w:rsidRPr="007C0810">
              <w:t>Пульт централизации станции «Металлургическая»</w:t>
            </w:r>
          </w:p>
          <w:p w:rsidR="00AC783F" w:rsidRPr="007C0810" w:rsidRDefault="00AC783F" w:rsidP="007F0F10">
            <w:r w:rsidRPr="007C0810">
              <w:t>Пульт централизации разъезда «Горная»</w:t>
            </w:r>
          </w:p>
          <w:p w:rsidR="00AC783F" w:rsidRPr="007C0810" w:rsidRDefault="00AC783F" w:rsidP="007F0F10">
            <w:r w:rsidRPr="007C0810">
              <w:t>Коммутатор связи «КОС-22М»</w:t>
            </w:r>
          </w:p>
          <w:p w:rsidR="00AC783F" w:rsidRPr="007C0810" w:rsidRDefault="00AC783F" w:rsidP="007F0F10">
            <w:r w:rsidRPr="007C0810">
              <w:t xml:space="preserve">Модель </w:t>
            </w:r>
            <w:r>
              <w:t>«П</w:t>
            </w:r>
            <w:r w:rsidRPr="007C0810">
              <w:t>оездные сигналы</w:t>
            </w:r>
            <w:r>
              <w:t>»,</w:t>
            </w:r>
          </w:p>
          <w:p w:rsidR="00AC783F" w:rsidRPr="007C0810" w:rsidRDefault="00AC783F" w:rsidP="007F0F10">
            <w:r w:rsidRPr="007C0810">
              <w:t>Установка для выполнения л</w:t>
            </w:r>
            <w:r>
              <w:t>абораторных работы</w:t>
            </w:r>
            <w:r w:rsidRPr="007C0810">
              <w:t xml:space="preserve"> </w:t>
            </w:r>
            <w:r>
              <w:t>«</w:t>
            </w:r>
            <w:r w:rsidRPr="007C0810">
              <w:t>Светофоры</w:t>
            </w:r>
            <w:r>
              <w:t>»</w:t>
            </w:r>
          </w:p>
          <w:p w:rsidR="00AC783F" w:rsidRPr="007C0810" w:rsidRDefault="00AC783F" w:rsidP="007F0F10">
            <w:r w:rsidRPr="007C0810">
              <w:t xml:space="preserve">Стенд </w:t>
            </w:r>
            <w:r>
              <w:t>«П</w:t>
            </w:r>
            <w:r w:rsidRPr="007C0810">
              <w:t>оездные сигналы</w:t>
            </w:r>
            <w:r>
              <w:t>»</w:t>
            </w:r>
          </w:p>
          <w:p w:rsidR="00AC783F" w:rsidRDefault="00AC783F" w:rsidP="007F0F10">
            <w:r w:rsidRPr="007C0810">
              <w:t xml:space="preserve">Установка для выполнения </w:t>
            </w:r>
            <w:proofErr w:type="gramStart"/>
            <w:r w:rsidRPr="007C0810">
              <w:t>л</w:t>
            </w:r>
            <w:r>
              <w:t>абораторных</w:t>
            </w:r>
            <w:proofErr w:type="gramEnd"/>
            <w:r>
              <w:t xml:space="preserve"> работы</w:t>
            </w:r>
          </w:p>
          <w:p w:rsidR="00AC783F" w:rsidRDefault="00AC783F" w:rsidP="007F0F10">
            <w:r w:rsidRPr="007C0810">
              <w:t>Автоматическая переездная сигнализации со шла</w:t>
            </w:r>
            <w:r w:rsidRPr="007C0810">
              <w:t>г</w:t>
            </w:r>
            <w:r>
              <w:t>б</w:t>
            </w:r>
            <w:r w:rsidRPr="007C0810">
              <w:t xml:space="preserve">аумом. </w:t>
            </w:r>
          </w:p>
          <w:p w:rsidR="00AC783F" w:rsidRPr="00B67270" w:rsidRDefault="00AC783F" w:rsidP="007F0F10">
            <w:r w:rsidRPr="007C0810">
              <w:t>Макет железнодорожного шлагбаума.</w:t>
            </w:r>
          </w:p>
        </w:tc>
      </w:tr>
      <w:tr w:rsidR="00AC783F" w:rsidRPr="00E437E8" w:rsidTr="007F0F1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F" w:rsidRPr="00FC7425" w:rsidRDefault="00AC783F" w:rsidP="007F0F10"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83F" w:rsidRPr="00FC7425" w:rsidRDefault="00AC783F" w:rsidP="007F0F10"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AC783F" w:rsidRPr="0092360C" w:rsidTr="007F0F1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F" w:rsidRPr="00FC7425" w:rsidRDefault="00AC783F" w:rsidP="007F0F10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3F" w:rsidRPr="00FC7425" w:rsidRDefault="00AC783F" w:rsidP="007F0F10"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  <w:bookmarkEnd w:id="22"/>
    </w:tbl>
    <w:p w:rsidR="00AC783F" w:rsidRDefault="00AC783F" w:rsidP="009B75D4"/>
    <w:bookmarkEnd w:id="21"/>
    <w:p w:rsidR="00195025" w:rsidRDefault="00195025" w:rsidP="009B75D4"/>
    <w:p w:rsidR="0008161B" w:rsidRPr="00F35D69" w:rsidRDefault="0008161B" w:rsidP="00B01F95">
      <w:pPr>
        <w:pStyle w:val="Style1"/>
        <w:widowControl/>
        <w:jc w:val="both"/>
        <w:rPr>
          <w:rStyle w:val="FontStyle14"/>
          <w:b w:val="0"/>
          <w:sz w:val="24"/>
          <w:szCs w:val="24"/>
        </w:rPr>
      </w:pPr>
    </w:p>
    <w:p w:rsidR="009528DC" w:rsidRPr="00F35D69" w:rsidRDefault="009528DC" w:rsidP="00FD724A">
      <w:pPr>
        <w:pStyle w:val="Style1"/>
        <w:widowControl/>
        <w:jc w:val="both"/>
        <w:rPr>
          <w:rStyle w:val="FontStyle15"/>
          <w:b w:val="0"/>
          <w:i/>
          <w:sz w:val="24"/>
          <w:szCs w:val="24"/>
        </w:rPr>
      </w:pPr>
    </w:p>
    <w:sectPr w:rsidR="009528DC" w:rsidRPr="00F35D69" w:rsidSect="00E47F50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E1F" w:rsidRDefault="009D7E1F">
      <w:r>
        <w:separator/>
      </w:r>
    </w:p>
  </w:endnote>
  <w:endnote w:type="continuationSeparator" w:id="0">
    <w:p w:rsidR="009D7E1F" w:rsidRDefault="009D7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9F" w:rsidRDefault="004F7F9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7F9F" w:rsidRDefault="004F7F9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F9F" w:rsidRDefault="004F7F9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175EF">
      <w:rPr>
        <w:rStyle w:val="a4"/>
      </w:rPr>
      <w:t>17</w:t>
    </w:r>
    <w:r>
      <w:rPr>
        <w:rStyle w:val="a4"/>
      </w:rPr>
      <w:fldChar w:fldCharType="end"/>
    </w:r>
  </w:p>
  <w:p w:rsidR="004F7F9F" w:rsidRDefault="004F7F9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E1F" w:rsidRDefault="009D7E1F">
      <w:r>
        <w:separator/>
      </w:r>
    </w:p>
  </w:footnote>
  <w:footnote w:type="continuationSeparator" w:id="0">
    <w:p w:rsidR="009D7E1F" w:rsidRDefault="009D7E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325"/>
    <w:multiLevelType w:val="hybridMultilevel"/>
    <w:tmpl w:val="7C9620EA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-65"/>
        </w:tabs>
        <w:ind w:left="-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"/>
        </w:tabs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5"/>
        </w:tabs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5"/>
        </w:tabs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5"/>
        </w:tabs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180"/>
      </w:pPr>
    </w:lvl>
  </w:abstractNum>
  <w:abstractNum w:abstractNumId="2">
    <w:nsid w:val="07463063"/>
    <w:multiLevelType w:val="hybridMultilevel"/>
    <w:tmpl w:val="EC343830"/>
    <w:lvl w:ilvl="0" w:tplc="945CF9AC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0CAB2D0D"/>
    <w:multiLevelType w:val="hybridMultilevel"/>
    <w:tmpl w:val="2868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35083"/>
    <w:multiLevelType w:val="hybridMultilevel"/>
    <w:tmpl w:val="E1A40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9A7FB8"/>
    <w:multiLevelType w:val="hybridMultilevel"/>
    <w:tmpl w:val="38B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754501"/>
    <w:multiLevelType w:val="hybridMultilevel"/>
    <w:tmpl w:val="16BC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692858"/>
    <w:multiLevelType w:val="hybridMultilevel"/>
    <w:tmpl w:val="46DCEEBA"/>
    <w:lvl w:ilvl="0" w:tplc="483ECA16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19E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39709AE"/>
    <w:multiLevelType w:val="hybridMultilevel"/>
    <w:tmpl w:val="2752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D7B6B"/>
    <w:multiLevelType w:val="hybridMultilevel"/>
    <w:tmpl w:val="FFEA7EC6"/>
    <w:lvl w:ilvl="0" w:tplc="2950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572DF7"/>
    <w:multiLevelType w:val="hybridMultilevel"/>
    <w:tmpl w:val="69F0B280"/>
    <w:lvl w:ilvl="0" w:tplc="2BB2D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805DA7"/>
    <w:multiLevelType w:val="hybridMultilevel"/>
    <w:tmpl w:val="42F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F13C9C"/>
    <w:multiLevelType w:val="hybridMultilevel"/>
    <w:tmpl w:val="F0FA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3524F6"/>
    <w:multiLevelType w:val="singleLevel"/>
    <w:tmpl w:val="BA6A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9">
    <w:nsid w:val="40704D55"/>
    <w:multiLevelType w:val="hybridMultilevel"/>
    <w:tmpl w:val="F052F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7C5F90"/>
    <w:multiLevelType w:val="hybridMultilevel"/>
    <w:tmpl w:val="D4127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1D47501"/>
    <w:multiLevelType w:val="hybridMultilevel"/>
    <w:tmpl w:val="21123A0E"/>
    <w:lvl w:ilvl="0" w:tplc="057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4ED43E6"/>
    <w:multiLevelType w:val="hybridMultilevel"/>
    <w:tmpl w:val="41A25DC6"/>
    <w:lvl w:ilvl="0" w:tplc="E83CE1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5B2ED3"/>
    <w:multiLevelType w:val="hybridMultilevel"/>
    <w:tmpl w:val="23D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F969EE"/>
    <w:multiLevelType w:val="hybridMultilevel"/>
    <w:tmpl w:val="2BE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5B2290"/>
    <w:multiLevelType w:val="hybridMultilevel"/>
    <w:tmpl w:val="5F1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A90CD5"/>
    <w:multiLevelType w:val="hybridMultilevel"/>
    <w:tmpl w:val="D58635B6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A2D60F6"/>
    <w:multiLevelType w:val="hybridMultilevel"/>
    <w:tmpl w:val="3796F71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9">
    <w:nsid w:val="7B9845DD"/>
    <w:multiLevelType w:val="hybridMultilevel"/>
    <w:tmpl w:val="0262C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8103C"/>
    <w:multiLevelType w:val="hybridMultilevel"/>
    <w:tmpl w:val="46C20B94"/>
    <w:lvl w:ilvl="0" w:tplc="C5DE7D0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A7F25"/>
    <w:multiLevelType w:val="multilevel"/>
    <w:tmpl w:val="05B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1"/>
  </w:num>
  <w:num w:numId="5">
    <w:abstractNumId w:val="3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24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4"/>
  </w:num>
  <w:num w:numId="14">
    <w:abstractNumId w:val="25"/>
  </w:num>
  <w:num w:numId="15">
    <w:abstractNumId w:val="6"/>
  </w:num>
  <w:num w:numId="16">
    <w:abstractNumId w:val="28"/>
  </w:num>
  <w:num w:numId="17">
    <w:abstractNumId w:val="19"/>
  </w:num>
  <w:num w:numId="18">
    <w:abstractNumId w:val="26"/>
  </w:num>
  <w:num w:numId="19">
    <w:abstractNumId w:val="16"/>
  </w:num>
  <w:num w:numId="20">
    <w:abstractNumId w:val="23"/>
  </w:num>
  <w:num w:numId="21">
    <w:abstractNumId w:val="27"/>
  </w:num>
  <w:num w:numId="22">
    <w:abstractNumId w:val="2"/>
  </w:num>
  <w:num w:numId="23">
    <w:abstractNumId w:val="10"/>
  </w:num>
  <w:num w:numId="24">
    <w:abstractNumId w:val="3"/>
  </w:num>
  <w:num w:numId="25">
    <w:abstractNumId w:val="14"/>
  </w:num>
  <w:num w:numId="26">
    <w:abstractNumId w:val="20"/>
  </w:num>
  <w:num w:numId="27">
    <w:abstractNumId w:val="30"/>
  </w:num>
  <w:num w:numId="28">
    <w:abstractNumId w:val="30"/>
  </w:num>
  <w:num w:numId="29">
    <w:abstractNumId w:val="22"/>
  </w:num>
  <w:num w:numId="30">
    <w:abstractNumId w:val="11"/>
  </w:num>
  <w:num w:numId="31">
    <w:abstractNumId w:val="9"/>
  </w:num>
  <w:num w:numId="32">
    <w:abstractNumId w:val="13"/>
  </w:num>
  <w:num w:numId="33">
    <w:abstractNumId w:val="9"/>
  </w:num>
  <w:num w:numId="34">
    <w:abstractNumId w:val="32"/>
  </w:num>
  <w:num w:numId="35">
    <w:abstractNumId w:val="29"/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C45"/>
    <w:rsid w:val="000164F0"/>
    <w:rsid w:val="0002405D"/>
    <w:rsid w:val="00026C20"/>
    <w:rsid w:val="00026EF7"/>
    <w:rsid w:val="000306DD"/>
    <w:rsid w:val="0003229A"/>
    <w:rsid w:val="00036A4C"/>
    <w:rsid w:val="00036D6F"/>
    <w:rsid w:val="0004654A"/>
    <w:rsid w:val="00054FE2"/>
    <w:rsid w:val="00055437"/>
    <w:rsid w:val="00055516"/>
    <w:rsid w:val="0006078A"/>
    <w:rsid w:val="00060872"/>
    <w:rsid w:val="00063D00"/>
    <w:rsid w:val="00075762"/>
    <w:rsid w:val="000764AE"/>
    <w:rsid w:val="0008161B"/>
    <w:rsid w:val="000874FA"/>
    <w:rsid w:val="00094253"/>
    <w:rsid w:val="000A148B"/>
    <w:rsid w:val="000A1EB1"/>
    <w:rsid w:val="000A4704"/>
    <w:rsid w:val="000A5E54"/>
    <w:rsid w:val="000B022C"/>
    <w:rsid w:val="000B0916"/>
    <w:rsid w:val="000B0DF2"/>
    <w:rsid w:val="000B1AF1"/>
    <w:rsid w:val="000B289C"/>
    <w:rsid w:val="000B6323"/>
    <w:rsid w:val="000C0C18"/>
    <w:rsid w:val="000D022E"/>
    <w:rsid w:val="000D32E4"/>
    <w:rsid w:val="000E51F5"/>
    <w:rsid w:val="000F10A7"/>
    <w:rsid w:val="001004CE"/>
    <w:rsid w:val="001013BB"/>
    <w:rsid w:val="00113E76"/>
    <w:rsid w:val="00116652"/>
    <w:rsid w:val="00116FC2"/>
    <w:rsid w:val="001217A3"/>
    <w:rsid w:val="00123A0E"/>
    <w:rsid w:val="0012639D"/>
    <w:rsid w:val="0013405F"/>
    <w:rsid w:val="00137F8E"/>
    <w:rsid w:val="00140703"/>
    <w:rsid w:val="00152163"/>
    <w:rsid w:val="00155709"/>
    <w:rsid w:val="00155BA4"/>
    <w:rsid w:val="001565B5"/>
    <w:rsid w:val="00156680"/>
    <w:rsid w:val="00156B05"/>
    <w:rsid w:val="001577F4"/>
    <w:rsid w:val="00166FC4"/>
    <w:rsid w:val="00171DA1"/>
    <w:rsid w:val="00173E53"/>
    <w:rsid w:val="00174C1E"/>
    <w:rsid w:val="001862FE"/>
    <w:rsid w:val="00191C29"/>
    <w:rsid w:val="00194634"/>
    <w:rsid w:val="00195025"/>
    <w:rsid w:val="00196A06"/>
    <w:rsid w:val="00196D1E"/>
    <w:rsid w:val="001A182E"/>
    <w:rsid w:val="001A3BDA"/>
    <w:rsid w:val="001A4E6B"/>
    <w:rsid w:val="001C20E5"/>
    <w:rsid w:val="001C4DF8"/>
    <w:rsid w:val="001C737D"/>
    <w:rsid w:val="001E0481"/>
    <w:rsid w:val="001E4BB6"/>
    <w:rsid w:val="001E6F31"/>
    <w:rsid w:val="001F0E72"/>
    <w:rsid w:val="00203511"/>
    <w:rsid w:val="00203809"/>
    <w:rsid w:val="002069BB"/>
    <w:rsid w:val="00210691"/>
    <w:rsid w:val="00215920"/>
    <w:rsid w:val="0021615A"/>
    <w:rsid w:val="00217581"/>
    <w:rsid w:val="00217A7D"/>
    <w:rsid w:val="00217A9E"/>
    <w:rsid w:val="00220733"/>
    <w:rsid w:val="00224D71"/>
    <w:rsid w:val="00224D9E"/>
    <w:rsid w:val="00226706"/>
    <w:rsid w:val="0024270B"/>
    <w:rsid w:val="002435D8"/>
    <w:rsid w:val="00243DE6"/>
    <w:rsid w:val="0026179C"/>
    <w:rsid w:val="002637CD"/>
    <w:rsid w:val="00270357"/>
    <w:rsid w:val="00273301"/>
    <w:rsid w:val="00277AD1"/>
    <w:rsid w:val="00295B29"/>
    <w:rsid w:val="0029690E"/>
    <w:rsid w:val="002A010E"/>
    <w:rsid w:val="002A0D3D"/>
    <w:rsid w:val="002A5BA2"/>
    <w:rsid w:val="002B055F"/>
    <w:rsid w:val="002B0764"/>
    <w:rsid w:val="002B0CF6"/>
    <w:rsid w:val="002B2F9C"/>
    <w:rsid w:val="002B34D1"/>
    <w:rsid w:val="002B6510"/>
    <w:rsid w:val="002C0376"/>
    <w:rsid w:val="002C23B9"/>
    <w:rsid w:val="002C5842"/>
    <w:rsid w:val="002C5A74"/>
    <w:rsid w:val="002D1D8A"/>
    <w:rsid w:val="002E3B07"/>
    <w:rsid w:val="002E41D1"/>
    <w:rsid w:val="002E515C"/>
    <w:rsid w:val="002E5FD7"/>
    <w:rsid w:val="002E67D5"/>
    <w:rsid w:val="00306720"/>
    <w:rsid w:val="0031268B"/>
    <w:rsid w:val="00314D80"/>
    <w:rsid w:val="00316652"/>
    <w:rsid w:val="00324165"/>
    <w:rsid w:val="0032470F"/>
    <w:rsid w:val="003340A6"/>
    <w:rsid w:val="00336CA3"/>
    <w:rsid w:val="00342188"/>
    <w:rsid w:val="00350D80"/>
    <w:rsid w:val="003525D4"/>
    <w:rsid w:val="0035609F"/>
    <w:rsid w:val="00362A27"/>
    <w:rsid w:val="003631EA"/>
    <w:rsid w:val="00364724"/>
    <w:rsid w:val="003735EE"/>
    <w:rsid w:val="00373EF9"/>
    <w:rsid w:val="00377658"/>
    <w:rsid w:val="00384D8F"/>
    <w:rsid w:val="00386175"/>
    <w:rsid w:val="00386A49"/>
    <w:rsid w:val="00387F7F"/>
    <w:rsid w:val="0039211A"/>
    <w:rsid w:val="003977CB"/>
    <w:rsid w:val="003B25BA"/>
    <w:rsid w:val="003B3868"/>
    <w:rsid w:val="003B71FE"/>
    <w:rsid w:val="003D2D66"/>
    <w:rsid w:val="003D37B9"/>
    <w:rsid w:val="003E0390"/>
    <w:rsid w:val="003E191C"/>
    <w:rsid w:val="003E4048"/>
    <w:rsid w:val="003E7D6F"/>
    <w:rsid w:val="003F23E2"/>
    <w:rsid w:val="003F5BA4"/>
    <w:rsid w:val="00404EB1"/>
    <w:rsid w:val="00407964"/>
    <w:rsid w:val="00423A38"/>
    <w:rsid w:val="00426B59"/>
    <w:rsid w:val="00435A44"/>
    <w:rsid w:val="004402C3"/>
    <w:rsid w:val="004473AC"/>
    <w:rsid w:val="004512FA"/>
    <w:rsid w:val="00453352"/>
    <w:rsid w:val="00455DCE"/>
    <w:rsid w:val="00463DAC"/>
    <w:rsid w:val="00467F5C"/>
    <w:rsid w:val="00472734"/>
    <w:rsid w:val="00474697"/>
    <w:rsid w:val="00477048"/>
    <w:rsid w:val="004805CC"/>
    <w:rsid w:val="004845AF"/>
    <w:rsid w:val="0048775E"/>
    <w:rsid w:val="00492F99"/>
    <w:rsid w:val="004B4DD5"/>
    <w:rsid w:val="004C3CEC"/>
    <w:rsid w:val="004C4A45"/>
    <w:rsid w:val="004C5FC7"/>
    <w:rsid w:val="004D11DF"/>
    <w:rsid w:val="004D51C5"/>
    <w:rsid w:val="004E0EAC"/>
    <w:rsid w:val="004F032A"/>
    <w:rsid w:val="004F06E5"/>
    <w:rsid w:val="004F0F72"/>
    <w:rsid w:val="004F1B8E"/>
    <w:rsid w:val="004F41A3"/>
    <w:rsid w:val="004F65FC"/>
    <w:rsid w:val="004F7F9F"/>
    <w:rsid w:val="0050338F"/>
    <w:rsid w:val="00506283"/>
    <w:rsid w:val="00520A6A"/>
    <w:rsid w:val="00520F55"/>
    <w:rsid w:val="00521F69"/>
    <w:rsid w:val="00536CCF"/>
    <w:rsid w:val="00540BB3"/>
    <w:rsid w:val="00541538"/>
    <w:rsid w:val="00546D65"/>
    <w:rsid w:val="00550CA4"/>
    <w:rsid w:val="00551238"/>
    <w:rsid w:val="005530D0"/>
    <w:rsid w:val="00556CAE"/>
    <w:rsid w:val="00561601"/>
    <w:rsid w:val="005678A2"/>
    <w:rsid w:val="00572BAF"/>
    <w:rsid w:val="00575A27"/>
    <w:rsid w:val="0057672B"/>
    <w:rsid w:val="00584079"/>
    <w:rsid w:val="00584BA9"/>
    <w:rsid w:val="00587E2C"/>
    <w:rsid w:val="005A0227"/>
    <w:rsid w:val="005A74D5"/>
    <w:rsid w:val="005B5650"/>
    <w:rsid w:val="005C33BF"/>
    <w:rsid w:val="005C6603"/>
    <w:rsid w:val="005E00BC"/>
    <w:rsid w:val="005E0FCA"/>
    <w:rsid w:val="005E2A8D"/>
    <w:rsid w:val="005E4C7F"/>
    <w:rsid w:val="005F3C26"/>
    <w:rsid w:val="005F4F15"/>
    <w:rsid w:val="005F5CC2"/>
    <w:rsid w:val="005F6347"/>
    <w:rsid w:val="005F73AB"/>
    <w:rsid w:val="005F79FF"/>
    <w:rsid w:val="00601BD7"/>
    <w:rsid w:val="00601D00"/>
    <w:rsid w:val="006060A8"/>
    <w:rsid w:val="00624134"/>
    <w:rsid w:val="00624F44"/>
    <w:rsid w:val="00625FC3"/>
    <w:rsid w:val="0063096F"/>
    <w:rsid w:val="00634FEC"/>
    <w:rsid w:val="006378C6"/>
    <w:rsid w:val="00640170"/>
    <w:rsid w:val="00642524"/>
    <w:rsid w:val="00647A2F"/>
    <w:rsid w:val="00652953"/>
    <w:rsid w:val="00653036"/>
    <w:rsid w:val="0065364E"/>
    <w:rsid w:val="00653982"/>
    <w:rsid w:val="00654FC8"/>
    <w:rsid w:val="0067336C"/>
    <w:rsid w:val="00673BBA"/>
    <w:rsid w:val="00674491"/>
    <w:rsid w:val="0067532F"/>
    <w:rsid w:val="00677F79"/>
    <w:rsid w:val="00680C4C"/>
    <w:rsid w:val="006831BC"/>
    <w:rsid w:val="00686313"/>
    <w:rsid w:val="00687DC9"/>
    <w:rsid w:val="00691E95"/>
    <w:rsid w:val="006938A2"/>
    <w:rsid w:val="00695ACB"/>
    <w:rsid w:val="00696F70"/>
    <w:rsid w:val="006A65C7"/>
    <w:rsid w:val="006A70A1"/>
    <w:rsid w:val="006B193E"/>
    <w:rsid w:val="006B2615"/>
    <w:rsid w:val="006B665E"/>
    <w:rsid w:val="006B7686"/>
    <w:rsid w:val="006C1369"/>
    <w:rsid w:val="006C3A50"/>
    <w:rsid w:val="006C5B1E"/>
    <w:rsid w:val="006D140E"/>
    <w:rsid w:val="006D219E"/>
    <w:rsid w:val="006E3081"/>
    <w:rsid w:val="006E71FC"/>
    <w:rsid w:val="007121F3"/>
    <w:rsid w:val="0071359C"/>
    <w:rsid w:val="00714F89"/>
    <w:rsid w:val="00716628"/>
    <w:rsid w:val="00722843"/>
    <w:rsid w:val="00724C48"/>
    <w:rsid w:val="00725F16"/>
    <w:rsid w:val="00726BFA"/>
    <w:rsid w:val="00731C4E"/>
    <w:rsid w:val="0073445D"/>
    <w:rsid w:val="007354C8"/>
    <w:rsid w:val="007570B6"/>
    <w:rsid w:val="007578E4"/>
    <w:rsid w:val="00761F4A"/>
    <w:rsid w:val="00764AE1"/>
    <w:rsid w:val="00767409"/>
    <w:rsid w:val="00767743"/>
    <w:rsid w:val="007754E4"/>
    <w:rsid w:val="00775BCB"/>
    <w:rsid w:val="00777CC9"/>
    <w:rsid w:val="00786F70"/>
    <w:rsid w:val="007908B3"/>
    <w:rsid w:val="007A1077"/>
    <w:rsid w:val="007A5FEA"/>
    <w:rsid w:val="007A6882"/>
    <w:rsid w:val="007B36D3"/>
    <w:rsid w:val="007C088E"/>
    <w:rsid w:val="007C358B"/>
    <w:rsid w:val="007E0AB2"/>
    <w:rsid w:val="007E4521"/>
    <w:rsid w:val="007E4C17"/>
    <w:rsid w:val="007F0F10"/>
    <w:rsid w:val="007F2868"/>
    <w:rsid w:val="007F7A6A"/>
    <w:rsid w:val="008064C7"/>
    <w:rsid w:val="00806CC2"/>
    <w:rsid w:val="00807F9A"/>
    <w:rsid w:val="008120B9"/>
    <w:rsid w:val="00812C57"/>
    <w:rsid w:val="00813700"/>
    <w:rsid w:val="00815833"/>
    <w:rsid w:val="00815940"/>
    <w:rsid w:val="0081691C"/>
    <w:rsid w:val="00821FA0"/>
    <w:rsid w:val="00827CFA"/>
    <w:rsid w:val="00834280"/>
    <w:rsid w:val="008439AC"/>
    <w:rsid w:val="00856C68"/>
    <w:rsid w:val="008577F8"/>
    <w:rsid w:val="00861562"/>
    <w:rsid w:val="00862E4E"/>
    <w:rsid w:val="0086453D"/>
    <w:rsid w:val="0086698D"/>
    <w:rsid w:val="00866A7F"/>
    <w:rsid w:val="00873AE0"/>
    <w:rsid w:val="0087519F"/>
    <w:rsid w:val="00876058"/>
    <w:rsid w:val="00881FC1"/>
    <w:rsid w:val="00882F9A"/>
    <w:rsid w:val="008830C7"/>
    <w:rsid w:val="00884AAD"/>
    <w:rsid w:val="0088526E"/>
    <w:rsid w:val="00885BE3"/>
    <w:rsid w:val="008A0E9A"/>
    <w:rsid w:val="008A20F0"/>
    <w:rsid w:val="008A32C7"/>
    <w:rsid w:val="008A35DB"/>
    <w:rsid w:val="008B0B41"/>
    <w:rsid w:val="008B1E3B"/>
    <w:rsid w:val="008B329B"/>
    <w:rsid w:val="008B4DF5"/>
    <w:rsid w:val="008B6E35"/>
    <w:rsid w:val="008C090A"/>
    <w:rsid w:val="008D1883"/>
    <w:rsid w:val="008D6AEB"/>
    <w:rsid w:val="008E0EBD"/>
    <w:rsid w:val="008E1362"/>
    <w:rsid w:val="008E768A"/>
    <w:rsid w:val="008F74B6"/>
    <w:rsid w:val="008F7C09"/>
    <w:rsid w:val="00901F9B"/>
    <w:rsid w:val="00904D2D"/>
    <w:rsid w:val="00906302"/>
    <w:rsid w:val="00906694"/>
    <w:rsid w:val="009111A9"/>
    <w:rsid w:val="009125BE"/>
    <w:rsid w:val="00912663"/>
    <w:rsid w:val="00921B9A"/>
    <w:rsid w:val="00924534"/>
    <w:rsid w:val="009345C6"/>
    <w:rsid w:val="00941333"/>
    <w:rsid w:val="009528DC"/>
    <w:rsid w:val="00954531"/>
    <w:rsid w:val="0096048F"/>
    <w:rsid w:val="009655D9"/>
    <w:rsid w:val="0097288A"/>
    <w:rsid w:val="00974FA5"/>
    <w:rsid w:val="009777E4"/>
    <w:rsid w:val="009803E6"/>
    <w:rsid w:val="009918A8"/>
    <w:rsid w:val="0099350A"/>
    <w:rsid w:val="009B1393"/>
    <w:rsid w:val="009B1CC1"/>
    <w:rsid w:val="009B75D4"/>
    <w:rsid w:val="009C15E7"/>
    <w:rsid w:val="009C3E5A"/>
    <w:rsid w:val="009D0581"/>
    <w:rsid w:val="009D2890"/>
    <w:rsid w:val="009D7E1F"/>
    <w:rsid w:val="009E52B6"/>
    <w:rsid w:val="009F09AA"/>
    <w:rsid w:val="009F09AE"/>
    <w:rsid w:val="009F1202"/>
    <w:rsid w:val="009F30D6"/>
    <w:rsid w:val="00A01651"/>
    <w:rsid w:val="00A04DF1"/>
    <w:rsid w:val="00A16B54"/>
    <w:rsid w:val="00A16C34"/>
    <w:rsid w:val="00A21017"/>
    <w:rsid w:val="00A21351"/>
    <w:rsid w:val="00A21C2B"/>
    <w:rsid w:val="00A21C93"/>
    <w:rsid w:val="00A21D73"/>
    <w:rsid w:val="00A25981"/>
    <w:rsid w:val="00A27948"/>
    <w:rsid w:val="00A3084F"/>
    <w:rsid w:val="00A31B4C"/>
    <w:rsid w:val="00A32BB2"/>
    <w:rsid w:val="00A32FAD"/>
    <w:rsid w:val="00A34587"/>
    <w:rsid w:val="00A3476C"/>
    <w:rsid w:val="00A40900"/>
    <w:rsid w:val="00A40A10"/>
    <w:rsid w:val="00A43B5D"/>
    <w:rsid w:val="00A46E9F"/>
    <w:rsid w:val="00A47040"/>
    <w:rsid w:val="00A50355"/>
    <w:rsid w:val="00A51CF6"/>
    <w:rsid w:val="00A5212C"/>
    <w:rsid w:val="00A52DF5"/>
    <w:rsid w:val="00A5741F"/>
    <w:rsid w:val="00A610F3"/>
    <w:rsid w:val="00A64DC0"/>
    <w:rsid w:val="00A678F6"/>
    <w:rsid w:val="00A729D4"/>
    <w:rsid w:val="00A734F3"/>
    <w:rsid w:val="00A77496"/>
    <w:rsid w:val="00A820A6"/>
    <w:rsid w:val="00A861A7"/>
    <w:rsid w:val="00A87D37"/>
    <w:rsid w:val="00A87FA0"/>
    <w:rsid w:val="00A9294C"/>
    <w:rsid w:val="00AA7B25"/>
    <w:rsid w:val="00AB54CC"/>
    <w:rsid w:val="00AB56B6"/>
    <w:rsid w:val="00AC3962"/>
    <w:rsid w:val="00AC783F"/>
    <w:rsid w:val="00AD27B9"/>
    <w:rsid w:val="00AD2DD8"/>
    <w:rsid w:val="00AD4260"/>
    <w:rsid w:val="00AD5AC7"/>
    <w:rsid w:val="00AD7582"/>
    <w:rsid w:val="00AE3A1F"/>
    <w:rsid w:val="00AE589A"/>
    <w:rsid w:val="00AE65C8"/>
    <w:rsid w:val="00AF2BB2"/>
    <w:rsid w:val="00AF48D6"/>
    <w:rsid w:val="00AF4D7A"/>
    <w:rsid w:val="00AF5792"/>
    <w:rsid w:val="00B014C2"/>
    <w:rsid w:val="00B01F95"/>
    <w:rsid w:val="00B03BC5"/>
    <w:rsid w:val="00B03F6C"/>
    <w:rsid w:val="00B04D4C"/>
    <w:rsid w:val="00B114AC"/>
    <w:rsid w:val="00B116EA"/>
    <w:rsid w:val="00B20F6F"/>
    <w:rsid w:val="00B23837"/>
    <w:rsid w:val="00B276AD"/>
    <w:rsid w:val="00B44ACE"/>
    <w:rsid w:val="00B51C3A"/>
    <w:rsid w:val="00B56311"/>
    <w:rsid w:val="00B652CB"/>
    <w:rsid w:val="00B662C7"/>
    <w:rsid w:val="00B67105"/>
    <w:rsid w:val="00B72C01"/>
    <w:rsid w:val="00B82F70"/>
    <w:rsid w:val="00B84DA0"/>
    <w:rsid w:val="00B91227"/>
    <w:rsid w:val="00B93B6E"/>
    <w:rsid w:val="00BA5579"/>
    <w:rsid w:val="00BA71FB"/>
    <w:rsid w:val="00BB62C1"/>
    <w:rsid w:val="00BC75FB"/>
    <w:rsid w:val="00BD03C4"/>
    <w:rsid w:val="00BD0EE6"/>
    <w:rsid w:val="00BD51D2"/>
    <w:rsid w:val="00BD6C05"/>
    <w:rsid w:val="00BD7EEF"/>
    <w:rsid w:val="00BF1F49"/>
    <w:rsid w:val="00C0200B"/>
    <w:rsid w:val="00C0251B"/>
    <w:rsid w:val="00C0599F"/>
    <w:rsid w:val="00C11B47"/>
    <w:rsid w:val="00C13AC9"/>
    <w:rsid w:val="00C13D4E"/>
    <w:rsid w:val="00C15BB4"/>
    <w:rsid w:val="00C2035D"/>
    <w:rsid w:val="00C25B05"/>
    <w:rsid w:val="00C47306"/>
    <w:rsid w:val="00C518F8"/>
    <w:rsid w:val="00C519F2"/>
    <w:rsid w:val="00C532C1"/>
    <w:rsid w:val="00C535C7"/>
    <w:rsid w:val="00C573E9"/>
    <w:rsid w:val="00C62AA3"/>
    <w:rsid w:val="00C70EE5"/>
    <w:rsid w:val="00C73D3C"/>
    <w:rsid w:val="00C7484A"/>
    <w:rsid w:val="00C77C63"/>
    <w:rsid w:val="00C811D2"/>
    <w:rsid w:val="00C8292E"/>
    <w:rsid w:val="00C8359C"/>
    <w:rsid w:val="00C83EAB"/>
    <w:rsid w:val="00C90A75"/>
    <w:rsid w:val="00C92C25"/>
    <w:rsid w:val="00CA0ED6"/>
    <w:rsid w:val="00CA30E9"/>
    <w:rsid w:val="00CA6261"/>
    <w:rsid w:val="00CA63E1"/>
    <w:rsid w:val="00CB0D89"/>
    <w:rsid w:val="00CC0CD9"/>
    <w:rsid w:val="00CC16F0"/>
    <w:rsid w:val="00CC4ABE"/>
    <w:rsid w:val="00CC4BD2"/>
    <w:rsid w:val="00CC7538"/>
    <w:rsid w:val="00CD33F5"/>
    <w:rsid w:val="00CD5BAC"/>
    <w:rsid w:val="00CE01F0"/>
    <w:rsid w:val="00CE450F"/>
    <w:rsid w:val="00CE54EB"/>
    <w:rsid w:val="00CF1344"/>
    <w:rsid w:val="00CF30C9"/>
    <w:rsid w:val="00D00738"/>
    <w:rsid w:val="00D00D8A"/>
    <w:rsid w:val="00D05B95"/>
    <w:rsid w:val="00D05BC3"/>
    <w:rsid w:val="00D06BD3"/>
    <w:rsid w:val="00D204BC"/>
    <w:rsid w:val="00D26686"/>
    <w:rsid w:val="00D32A5D"/>
    <w:rsid w:val="00D363CD"/>
    <w:rsid w:val="00D40C06"/>
    <w:rsid w:val="00D41816"/>
    <w:rsid w:val="00D52147"/>
    <w:rsid w:val="00D611D1"/>
    <w:rsid w:val="00D6459C"/>
    <w:rsid w:val="00D656D8"/>
    <w:rsid w:val="00D65A00"/>
    <w:rsid w:val="00D67FAA"/>
    <w:rsid w:val="00D707CB"/>
    <w:rsid w:val="00D75CF7"/>
    <w:rsid w:val="00D761FB"/>
    <w:rsid w:val="00D809F0"/>
    <w:rsid w:val="00D87659"/>
    <w:rsid w:val="00D8782F"/>
    <w:rsid w:val="00DA3B01"/>
    <w:rsid w:val="00DA5777"/>
    <w:rsid w:val="00DA6E87"/>
    <w:rsid w:val="00DB19D4"/>
    <w:rsid w:val="00DB61FE"/>
    <w:rsid w:val="00DC1FC0"/>
    <w:rsid w:val="00DC23EE"/>
    <w:rsid w:val="00DC5DD7"/>
    <w:rsid w:val="00DD1CE3"/>
    <w:rsid w:val="00DD1FB8"/>
    <w:rsid w:val="00DD3721"/>
    <w:rsid w:val="00DD5BEF"/>
    <w:rsid w:val="00DE2A2B"/>
    <w:rsid w:val="00DE2D2F"/>
    <w:rsid w:val="00DE367E"/>
    <w:rsid w:val="00DE3E5D"/>
    <w:rsid w:val="00DE7516"/>
    <w:rsid w:val="00DF0A42"/>
    <w:rsid w:val="00DF0E1F"/>
    <w:rsid w:val="00E022FE"/>
    <w:rsid w:val="00E02A98"/>
    <w:rsid w:val="00E05ACC"/>
    <w:rsid w:val="00E17467"/>
    <w:rsid w:val="00E227E1"/>
    <w:rsid w:val="00E235ED"/>
    <w:rsid w:val="00E24ACF"/>
    <w:rsid w:val="00E25BEA"/>
    <w:rsid w:val="00E26578"/>
    <w:rsid w:val="00E270FA"/>
    <w:rsid w:val="00E34299"/>
    <w:rsid w:val="00E37B1F"/>
    <w:rsid w:val="00E41773"/>
    <w:rsid w:val="00E42433"/>
    <w:rsid w:val="00E47F50"/>
    <w:rsid w:val="00E51396"/>
    <w:rsid w:val="00E55F41"/>
    <w:rsid w:val="00E60844"/>
    <w:rsid w:val="00E7188C"/>
    <w:rsid w:val="00E75193"/>
    <w:rsid w:val="00E757E1"/>
    <w:rsid w:val="00E77A5E"/>
    <w:rsid w:val="00E77A90"/>
    <w:rsid w:val="00E814BE"/>
    <w:rsid w:val="00E874F9"/>
    <w:rsid w:val="00E91D15"/>
    <w:rsid w:val="00E94C77"/>
    <w:rsid w:val="00E95DD8"/>
    <w:rsid w:val="00E96EC9"/>
    <w:rsid w:val="00E9746F"/>
    <w:rsid w:val="00EB1160"/>
    <w:rsid w:val="00EB1527"/>
    <w:rsid w:val="00EB2C6A"/>
    <w:rsid w:val="00EB43EF"/>
    <w:rsid w:val="00EC14A7"/>
    <w:rsid w:val="00EC5EF6"/>
    <w:rsid w:val="00ED1AAD"/>
    <w:rsid w:val="00ED2501"/>
    <w:rsid w:val="00ED44B4"/>
    <w:rsid w:val="00ED5D30"/>
    <w:rsid w:val="00ED6B1D"/>
    <w:rsid w:val="00EE0AD5"/>
    <w:rsid w:val="00EE1F5F"/>
    <w:rsid w:val="00F02EFD"/>
    <w:rsid w:val="00F12458"/>
    <w:rsid w:val="00F175EF"/>
    <w:rsid w:val="00F215D2"/>
    <w:rsid w:val="00F25E4F"/>
    <w:rsid w:val="00F3037D"/>
    <w:rsid w:val="00F34B47"/>
    <w:rsid w:val="00F35D69"/>
    <w:rsid w:val="00F41523"/>
    <w:rsid w:val="00F4335B"/>
    <w:rsid w:val="00F56B34"/>
    <w:rsid w:val="00F64B56"/>
    <w:rsid w:val="00F655DC"/>
    <w:rsid w:val="00F7541D"/>
    <w:rsid w:val="00F75606"/>
    <w:rsid w:val="00F75D07"/>
    <w:rsid w:val="00F80DD9"/>
    <w:rsid w:val="00F9518D"/>
    <w:rsid w:val="00F95F57"/>
    <w:rsid w:val="00F97E17"/>
    <w:rsid w:val="00FA1096"/>
    <w:rsid w:val="00FA2123"/>
    <w:rsid w:val="00FA2266"/>
    <w:rsid w:val="00FA4406"/>
    <w:rsid w:val="00FA581C"/>
    <w:rsid w:val="00FB0979"/>
    <w:rsid w:val="00FB3B40"/>
    <w:rsid w:val="00FB4AF8"/>
    <w:rsid w:val="00FC22B8"/>
    <w:rsid w:val="00FC55CA"/>
    <w:rsid w:val="00FC6196"/>
    <w:rsid w:val="00FD32EB"/>
    <w:rsid w:val="00FD3E03"/>
    <w:rsid w:val="00FD724A"/>
    <w:rsid w:val="00FD75AC"/>
    <w:rsid w:val="00FD7CA9"/>
    <w:rsid w:val="00FE6C50"/>
    <w:rsid w:val="00FF1CEC"/>
    <w:rsid w:val="00FF1EDB"/>
    <w:rsid w:val="00FF507A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78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2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AC78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catalog/product/946117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transcience.ru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dx.doi.org/10.12737/16602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572.pdf&amp;show=dcatalogues/1/1130378/2572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://window.edu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scholar.google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298.pdf&amp;show=dcatalogues/1/1129908/2298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AECF44C-C735-4C43-9D97-E55B7B11260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A150B86-D2F3-46A9-9746-E4997AB2F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4264</Words>
  <Characters>24310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28517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Olesya</cp:lastModifiedBy>
  <cp:revision>5</cp:revision>
  <cp:lastPrinted>2011-03-30T05:24:00Z</cp:lastPrinted>
  <dcterms:created xsi:type="dcterms:W3CDTF">2020-11-15T02:55:00Z</dcterms:created>
  <dcterms:modified xsi:type="dcterms:W3CDTF">2020-11-15T19:54:00Z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