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BD" w:rsidRDefault="000E2D77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drawing>
          <wp:inline distT="0" distB="0" distL="0" distR="0">
            <wp:extent cx="5940425" cy="8191435"/>
            <wp:effectExtent l="19050" t="0" r="3175" b="0"/>
            <wp:docPr id="5" name="Рисунок 5" descr="C:\Users\Маргарита\Desktop\Рабочий стол\По актуализации сентябрь 2018\Агапитов Е.Б\Энергобалансы пред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арита\Desktop\Рабочий стол\По актуализации сентябрь 2018\Агапитов Е.Б\Энергобалансы предприят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0E2D77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lastRenderedPageBreak/>
        <w:drawing>
          <wp:inline distT="0" distB="0" distL="0" distR="0">
            <wp:extent cx="5940425" cy="8191435"/>
            <wp:effectExtent l="19050" t="0" r="3175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0E2D77" w:rsidP="007F3DB0">
      <w:pPr>
        <w:pStyle w:val="Style9"/>
        <w:widowControl/>
        <w:jc w:val="center"/>
        <w:rPr>
          <w:rStyle w:val="FontStyle22"/>
          <w:sz w:val="24"/>
        </w:rPr>
      </w:pPr>
      <w:r w:rsidRPr="000E2D77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8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4BD" w:rsidRDefault="006D24BD" w:rsidP="007F3DB0">
      <w:pPr>
        <w:pStyle w:val="Style9"/>
        <w:widowControl/>
        <w:jc w:val="center"/>
        <w:rPr>
          <w:rStyle w:val="FontStyle22"/>
          <w:sz w:val="24"/>
        </w:rPr>
      </w:pPr>
    </w:p>
    <w:p w:rsidR="00BF3C99" w:rsidRPr="000E2D77" w:rsidRDefault="000E2D77" w:rsidP="006052AF">
      <w:pPr>
        <w:spacing w:after="200"/>
        <w:jc w:val="center"/>
        <w:rPr>
          <w:b/>
          <w:bCs/>
        </w:rPr>
      </w:pPr>
      <w:r>
        <w:rPr>
          <w:b/>
          <w:bCs/>
        </w:rPr>
        <w:br w:type="page"/>
      </w:r>
    </w:p>
    <w:p w:rsidR="009B417A" w:rsidRDefault="009B417A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1</w:t>
      </w:r>
      <w:r w:rsidRPr="00CA767C">
        <w:rPr>
          <w:rStyle w:val="FontStyle16"/>
          <w:bCs/>
          <w:sz w:val="24"/>
        </w:rPr>
        <w:t xml:space="preserve"> Цели освоении дисциплины</w:t>
      </w:r>
    </w:p>
    <w:p w:rsidR="009B417A" w:rsidRDefault="009B417A" w:rsidP="000E2D77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 w:rsidRPr="00B21BCC">
        <w:rPr>
          <w:rStyle w:val="FontStyle16"/>
          <w:b w:val="0"/>
          <w:bCs/>
          <w:sz w:val="24"/>
        </w:rPr>
        <w:t>Це</w:t>
      </w:r>
      <w:r>
        <w:rPr>
          <w:rStyle w:val="FontStyle16"/>
          <w:b w:val="0"/>
          <w:bCs/>
          <w:sz w:val="24"/>
        </w:rPr>
        <w:t>лями освоения дисциплины «</w:t>
      </w:r>
      <w:r>
        <w:t>Энергобалансы предприятий</w:t>
      </w:r>
      <w:r>
        <w:rPr>
          <w:rStyle w:val="FontStyle16"/>
          <w:b w:val="0"/>
          <w:bCs/>
          <w:sz w:val="24"/>
        </w:rPr>
        <w:t xml:space="preserve">» являются: </w:t>
      </w:r>
    </w:p>
    <w:p w:rsidR="009B417A" w:rsidRDefault="009B417A" w:rsidP="000E2D77">
      <w:pPr>
        <w:ind w:firstLine="709"/>
        <w:jc w:val="both"/>
      </w:pPr>
      <w:r>
        <w:rPr>
          <w:rStyle w:val="FontStyle16"/>
          <w:b w:val="0"/>
          <w:bCs/>
          <w:sz w:val="24"/>
        </w:rPr>
        <w:t xml:space="preserve"> - развитие у студентов личностных качеств, а также формирование  общекультурных и профессиональных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bCs/>
          <w:sz w:val="24"/>
        </w:rPr>
        <w:t>ВО</w:t>
      </w:r>
      <w:proofErr w:type="gramEnd"/>
      <w:r w:rsidR="000E2D77">
        <w:rPr>
          <w:rStyle w:val="FontStyle16"/>
          <w:b w:val="0"/>
          <w:bCs/>
          <w:sz w:val="24"/>
        </w:rPr>
        <w:t xml:space="preserve"> </w:t>
      </w:r>
      <w:proofErr w:type="gramStart"/>
      <w:r>
        <w:rPr>
          <w:rStyle w:val="FontStyle16"/>
          <w:b w:val="0"/>
          <w:bCs/>
          <w:sz w:val="24"/>
        </w:rPr>
        <w:t>по</w:t>
      </w:r>
      <w:proofErr w:type="gramEnd"/>
      <w:r>
        <w:rPr>
          <w:rStyle w:val="FontStyle16"/>
          <w:b w:val="0"/>
          <w:bCs/>
          <w:sz w:val="24"/>
        </w:rPr>
        <w:t xml:space="preserve"> направлению  подготовки 13.03.</w:t>
      </w:r>
      <w:r w:rsidR="000E2D77">
        <w:rPr>
          <w:rStyle w:val="FontStyle16"/>
          <w:b w:val="0"/>
          <w:bCs/>
          <w:sz w:val="24"/>
        </w:rPr>
        <w:t>0</w:t>
      </w:r>
      <w:r>
        <w:rPr>
          <w:rStyle w:val="FontStyle16"/>
          <w:b w:val="0"/>
          <w:bCs/>
          <w:sz w:val="24"/>
        </w:rPr>
        <w:t>1</w:t>
      </w:r>
      <w:r w:rsidR="000E2D77">
        <w:rPr>
          <w:rStyle w:val="FontStyle16"/>
          <w:b w:val="0"/>
          <w:bCs/>
          <w:sz w:val="24"/>
        </w:rPr>
        <w:t xml:space="preserve"> </w:t>
      </w:r>
      <w:r w:rsidRPr="0073562C">
        <w:rPr>
          <w:color w:val="000000"/>
        </w:rPr>
        <w:t>Теплоэнергетика и теплотехника</w:t>
      </w:r>
      <w:r>
        <w:rPr>
          <w:color w:val="000000"/>
        </w:rPr>
        <w:t xml:space="preserve">, </w:t>
      </w:r>
      <w:r>
        <w:rPr>
          <w:rStyle w:val="FontStyle16"/>
          <w:b w:val="0"/>
          <w:bCs/>
          <w:sz w:val="24"/>
        </w:rPr>
        <w:t>п</w:t>
      </w:r>
      <w:r w:rsidRPr="00B60BEF">
        <w:rPr>
          <w:rStyle w:val="FontStyle16"/>
          <w:b w:val="0"/>
          <w:bCs/>
          <w:sz w:val="24"/>
        </w:rPr>
        <w:t>рофиль подготовки</w:t>
      </w:r>
      <w:r>
        <w:rPr>
          <w:rStyle w:val="FontStyle16"/>
          <w:b w:val="0"/>
          <w:bCs/>
          <w:sz w:val="24"/>
        </w:rPr>
        <w:t xml:space="preserve"> – </w:t>
      </w:r>
      <w:r>
        <w:t>Энергообеспечение предприятий;</w:t>
      </w:r>
    </w:p>
    <w:p w:rsidR="009B417A" w:rsidRDefault="009B417A" w:rsidP="000E2D77">
      <w:pPr>
        <w:ind w:firstLine="709"/>
        <w:jc w:val="both"/>
      </w:pPr>
      <w:r>
        <w:t xml:space="preserve"> - изучение структуры и принципов построения теплоэнергетической системы промышленного предприятия, закономерностей и характерных </w:t>
      </w:r>
      <w:r w:rsidRPr="00C2721D">
        <w:t xml:space="preserve">особенностей ее </w:t>
      </w:r>
      <w:r>
        <w:t xml:space="preserve">функционирования, а также составление и анализ энергетических и </w:t>
      </w:r>
      <w:proofErr w:type="spellStart"/>
      <w:r>
        <w:t>эксергетических</w:t>
      </w:r>
      <w:proofErr w:type="spellEnd"/>
      <w:r>
        <w:t xml:space="preserve"> балансов различного назначения и вида, с целью </w:t>
      </w:r>
      <w:r w:rsidRPr="008C03D1">
        <w:t xml:space="preserve">качественной и количественной оценки состояния энергетического хозяйства и </w:t>
      </w:r>
      <w:proofErr w:type="spellStart"/>
      <w:r w:rsidRPr="008C03D1">
        <w:t>энергоиспользования</w:t>
      </w:r>
      <w:proofErr w:type="spellEnd"/>
      <w:r>
        <w:t>.</w:t>
      </w:r>
    </w:p>
    <w:p w:rsidR="009B417A" w:rsidRDefault="009B417A" w:rsidP="000E2D77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Задачи дисциплины – усвоение студентами:</w:t>
      </w:r>
    </w:p>
    <w:p w:rsidR="009B417A" w:rsidRDefault="009B417A" w:rsidP="000E2D77">
      <w:pPr>
        <w:pStyle w:val="Style9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-  основных разделов предмета;</w:t>
      </w:r>
    </w:p>
    <w:p w:rsidR="009B417A" w:rsidRPr="00CA767C" w:rsidRDefault="009B417A" w:rsidP="000E2D77">
      <w:pPr>
        <w:ind w:firstLine="709"/>
        <w:jc w:val="both"/>
        <w:rPr>
          <w:color w:val="000000"/>
        </w:rPr>
      </w:pPr>
      <w:r>
        <w:rPr>
          <w:rStyle w:val="FontStyle16"/>
          <w:b w:val="0"/>
          <w:bCs/>
          <w:sz w:val="24"/>
        </w:rPr>
        <w:t xml:space="preserve"> - </w:t>
      </w:r>
      <w:r w:rsidRPr="00CA767C">
        <w:t>неразрывной связи систем</w:t>
      </w:r>
      <w:r>
        <w:t xml:space="preserve"> энергообеспечения промышленных предприятий с системами производства энергоносителей, режимов </w:t>
      </w:r>
      <w:r w:rsidRPr="00CA767C">
        <w:t>потреблени</w:t>
      </w:r>
      <w:r>
        <w:t>я, повышения</w:t>
      </w:r>
      <w:r w:rsidRPr="00CA767C">
        <w:t xml:space="preserve"> эффекти</w:t>
      </w:r>
      <w:r w:rsidR="000E2D77">
        <w:t>вности степени их использования.</w:t>
      </w:r>
    </w:p>
    <w:p w:rsidR="009B417A" w:rsidRDefault="009B417A" w:rsidP="00B56124">
      <w:pPr>
        <w:pStyle w:val="Style9"/>
        <w:widowControl/>
        <w:jc w:val="both"/>
      </w:pPr>
    </w:p>
    <w:p w:rsidR="009B417A" w:rsidRDefault="009B417A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>2</w:t>
      </w:r>
      <w:r w:rsidRPr="00CA767C">
        <w:rPr>
          <w:rStyle w:val="FontStyle21"/>
          <w:b/>
          <w:sz w:val="24"/>
        </w:rPr>
        <w:t xml:space="preserve"> Место дисциплины в структуре ООП </w:t>
      </w:r>
      <w:proofErr w:type="spellStart"/>
      <w:r w:rsidRPr="00CA767C">
        <w:rPr>
          <w:rStyle w:val="FontStyle21"/>
          <w:b/>
          <w:sz w:val="24"/>
        </w:rPr>
        <w:t>бакалавриата</w:t>
      </w:r>
      <w:proofErr w:type="spellEnd"/>
    </w:p>
    <w:p w:rsidR="000E2D77" w:rsidRDefault="000E2D77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9B417A" w:rsidRPr="00C65A2F" w:rsidRDefault="009B417A" w:rsidP="000E2D77">
      <w:pPr>
        <w:ind w:firstLine="709"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Рабочая программа учебной д</w:t>
      </w:r>
      <w:r w:rsidRPr="00C65A2F">
        <w:rPr>
          <w:rStyle w:val="FontStyle16"/>
          <w:b w:val="0"/>
          <w:bCs/>
          <w:sz w:val="24"/>
        </w:rPr>
        <w:t>исциплина</w:t>
      </w:r>
      <w:r w:rsidR="00CF2AE9" w:rsidRPr="00CF2AE9">
        <w:rPr>
          <w:rStyle w:val="FontStyle16"/>
          <w:b w:val="0"/>
          <w:bCs/>
          <w:sz w:val="24"/>
        </w:rPr>
        <w:t xml:space="preserve"> </w:t>
      </w:r>
      <w:r w:rsidR="00CF2AE9">
        <w:rPr>
          <w:rStyle w:val="FontStyle16"/>
          <w:b w:val="0"/>
          <w:bCs/>
          <w:sz w:val="24"/>
        </w:rPr>
        <w:t>Б</w:t>
      </w:r>
      <w:proofErr w:type="gramStart"/>
      <w:r w:rsidR="00CF2AE9">
        <w:rPr>
          <w:rStyle w:val="FontStyle16"/>
          <w:b w:val="0"/>
          <w:bCs/>
          <w:sz w:val="24"/>
        </w:rPr>
        <w:t>1</w:t>
      </w:r>
      <w:proofErr w:type="gramEnd"/>
      <w:r w:rsidR="00CF2AE9">
        <w:rPr>
          <w:rStyle w:val="FontStyle16"/>
          <w:b w:val="0"/>
          <w:bCs/>
          <w:sz w:val="24"/>
        </w:rPr>
        <w:t xml:space="preserve">.В.ДВ.04.01 </w:t>
      </w:r>
      <w:r w:rsidRPr="00C65A2F">
        <w:rPr>
          <w:rStyle w:val="FontStyle16"/>
          <w:b w:val="0"/>
          <w:bCs/>
          <w:sz w:val="24"/>
        </w:rPr>
        <w:t>«</w:t>
      </w:r>
      <w:r w:rsidRPr="00A95BEB">
        <w:t>Эн</w:t>
      </w:r>
      <w:r>
        <w:t>ергобалансы предприятий</w:t>
      </w:r>
      <w:r w:rsidRPr="00C65A2F">
        <w:rPr>
          <w:rStyle w:val="FontStyle16"/>
          <w:b w:val="0"/>
          <w:bCs/>
          <w:sz w:val="24"/>
        </w:rPr>
        <w:t xml:space="preserve">» </w:t>
      </w:r>
      <w:r w:rsidR="000E2D77">
        <w:rPr>
          <w:rStyle w:val="FontStyle16"/>
          <w:b w:val="0"/>
          <w:bCs/>
          <w:sz w:val="24"/>
        </w:rPr>
        <w:t>входит в вариативную</w:t>
      </w:r>
      <w:r w:rsidRPr="00EE0EAC">
        <w:rPr>
          <w:rStyle w:val="FontStyle16"/>
          <w:b w:val="0"/>
          <w:bCs/>
          <w:sz w:val="24"/>
        </w:rPr>
        <w:t xml:space="preserve"> часть блок</w:t>
      </w:r>
      <w:r w:rsidR="000E2D77">
        <w:rPr>
          <w:rStyle w:val="FontStyle16"/>
          <w:b w:val="0"/>
          <w:bCs/>
          <w:sz w:val="24"/>
        </w:rPr>
        <w:t>а 1 образовательной программы.</w:t>
      </w:r>
    </w:p>
    <w:p w:rsidR="009B417A" w:rsidRPr="00CA767C" w:rsidRDefault="009B417A" w:rsidP="000E2D77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9B417A" w:rsidRDefault="009B417A" w:rsidP="000E2D77">
      <w:pPr>
        <w:pStyle w:val="a3"/>
        <w:snapToGrid w:val="0"/>
        <w:ind w:firstLine="709"/>
        <w:jc w:val="both"/>
      </w:pPr>
      <w:r>
        <w:t>«</w:t>
      </w:r>
      <w:proofErr w:type="spellStart"/>
      <w:r w:rsidRPr="00CA767C">
        <w:t>Гидрогазодинамика</w:t>
      </w:r>
      <w:proofErr w:type="spellEnd"/>
      <w:r>
        <w:t>»;</w:t>
      </w:r>
    </w:p>
    <w:p w:rsidR="009B417A" w:rsidRDefault="009B417A" w:rsidP="000E2D77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>
        <w:t>«Нагнетатели и тепловые двигатели»;</w:t>
      </w:r>
    </w:p>
    <w:p w:rsidR="009B417A" w:rsidRDefault="009B417A" w:rsidP="000E2D77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>
        <w:t>«Технологические энергоносители предприятий»</w:t>
      </w:r>
      <w:r>
        <w:rPr>
          <w:rStyle w:val="FontStyle16"/>
          <w:b w:val="0"/>
          <w:bCs/>
          <w:sz w:val="24"/>
        </w:rPr>
        <w:t xml:space="preserve">. </w:t>
      </w:r>
    </w:p>
    <w:p w:rsidR="00065D2E" w:rsidRPr="00CA767C" w:rsidRDefault="00065D2E" w:rsidP="00065D2E">
      <w:pPr>
        <w:pStyle w:val="a3"/>
        <w:snapToGrid w:val="0"/>
        <w:ind w:firstLine="709"/>
        <w:jc w:val="both"/>
      </w:pPr>
      <w:r w:rsidRPr="002D1E6F">
        <w:t>Знания, полученные по освоению дисциплины, необходимы при выполнении</w:t>
      </w:r>
      <w:r>
        <w:t xml:space="preserve"> и защите</w:t>
      </w:r>
      <w:r w:rsidRPr="002D1E6F">
        <w:t xml:space="preserve"> вы</w:t>
      </w:r>
      <w:r>
        <w:t>пускной квалификационной работы.</w:t>
      </w:r>
    </w:p>
    <w:p w:rsidR="009B417A" w:rsidRDefault="009B417A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E04D5D" w:rsidRPr="00E04D5D" w:rsidRDefault="00E04D5D" w:rsidP="00E04D5D">
      <w:pPr>
        <w:widowControl/>
        <w:ind w:firstLine="720"/>
        <w:jc w:val="both"/>
        <w:rPr>
          <w:b/>
        </w:rPr>
      </w:pPr>
      <w:r w:rsidRPr="00E04D5D">
        <w:rPr>
          <w:b/>
        </w:rPr>
        <w:t xml:space="preserve">3 Компетенции обучающегося, формируемые в результате освоения </w:t>
      </w:r>
      <w:r w:rsidRPr="00E04D5D">
        <w:rPr>
          <w:b/>
        </w:rPr>
        <w:br/>
        <w:t>дисциплины (модуля)  и планируемые результаты обучения</w:t>
      </w:r>
    </w:p>
    <w:p w:rsidR="00E04D5D" w:rsidRPr="00E04D5D" w:rsidRDefault="00E04D5D" w:rsidP="000E2D77">
      <w:pPr>
        <w:tabs>
          <w:tab w:val="left" w:pos="851"/>
        </w:tabs>
        <w:ind w:firstLine="709"/>
        <w:jc w:val="both"/>
        <w:rPr>
          <w:bCs/>
        </w:rPr>
      </w:pPr>
      <w:r w:rsidRPr="00E04D5D">
        <w:rPr>
          <w:bCs/>
        </w:rPr>
        <w:t>В результат</w:t>
      </w:r>
      <w:r w:rsidR="000E2D77">
        <w:rPr>
          <w:bCs/>
        </w:rPr>
        <w:t xml:space="preserve">е освоения дисциплины (модуля) </w:t>
      </w:r>
      <w:r w:rsidRPr="00E04D5D">
        <w:rPr>
          <w:bCs/>
        </w:rPr>
        <w:t>«</w:t>
      </w:r>
      <w:r w:rsidRPr="00E04D5D">
        <w:t>Энергобалансы предприятий</w:t>
      </w:r>
      <w:r w:rsidRPr="00E04D5D">
        <w:rPr>
          <w:bCs/>
        </w:rPr>
        <w:t>» обучающийся должен обладать следующими компетенциями: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7206"/>
      </w:tblGrid>
      <w:tr w:rsidR="00E04D5D" w:rsidRPr="00E04D5D" w:rsidTr="00BC6E56">
        <w:trPr>
          <w:trHeight w:val="1114"/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jc w:val="center"/>
              <w:rPr>
                <w:szCs w:val="22"/>
              </w:rPr>
            </w:pPr>
            <w:r w:rsidRPr="00E04D5D">
              <w:rPr>
                <w:b/>
                <w:szCs w:val="22"/>
              </w:rPr>
              <w:t>Структурный элемент компетенции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jc w:val="center"/>
              <w:rPr>
                <w:szCs w:val="22"/>
              </w:rPr>
            </w:pPr>
            <w:r w:rsidRPr="00E04D5D">
              <w:rPr>
                <w:b/>
                <w:szCs w:val="22"/>
              </w:rPr>
              <w:t>Планируемые результаты обучения</w:t>
            </w:r>
          </w:p>
          <w:p w:rsidR="00E04D5D" w:rsidRPr="00E04D5D" w:rsidRDefault="00E04D5D" w:rsidP="00E04D5D">
            <w:pPr>
              <w:jc w:val="center"/>
              <w:rPr>
                <w:szCs w:val="22"/>
              </w:rPr>
            </w:pPr>
          </w:p>
        </w:tc>
      </w:tr>
      <w:tr w:rsidR="00E04D5D" w:rsidRPr="00E04D5D" w:rsidTr="00BC6E56">
        <w:trPr>
          <w:jc w:val="center"/>
        </w:trPr>
        <w:tc>
          <w:tcPr>
            <w:tcW w:w="8941" w:type="dxa"/>
            <w:gridSpan w:val="2"/>
          </w:tcPr>
          <w:p w:rsidR="00E04D5D" w:rsidRPr="00E04D5D" w:rsidRDefault="00E04D5D" w:rsidP="00E04D5D">
            <w:pPr>
              <w:jc w:val="both"/>
              <w:rPr>
                <w:b/>
                <w:szCs w:val="22"/>
              </w:rPr>
            </w:pPr>
            <w:r w:rsidRPr="00E04D5D">
              <w:rPr>
                <w:b/>
                <w:szCs w:val="22"/>
              </w:rPr>
              <w:t xml:space="preserve"> 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b/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проблемы </w:t>
            </w:r>
            <w:r w:rsidRPr="00E04D5D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отечественные и зарубежные подходы к </w:t>
            </w:r>
            <w:r w:rsidRPr="00E04D5D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Уметь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организовывать метрологическое обеспечение технологических </w:t>
            </w:r>
            <w:r w:rsidRPr="00E04D5D">
              <w:rPr>
                <w:color w:val="000000"/>
              </w:rPr>
              <w:lastRenderedPageBreak/>
              <w:t>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организовать обсуждение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находить эффективные решения при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lastRenderedPageBreak/>
              <w:t>Владеть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навыками дискуссии при обсуждении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методами эффективной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jc w:val="center"/>
        </w:trPr>
        <w:tc>
          <w:tcPr>
            <w:tcW w:w="8941" w:type="dxa"/>
            <w:gridSpan w:val="2"/>
          </w:tcPr>
          <w:p w:rsidR="00E04D5D" w:rsidRPr="00E04D5D" w:rsidRDefault="00E04D5D" w:rsidP="00E04D5D">
            <w:pPr>
              <w:jc w:val="both"/>
              <w:rPr>
                <w:b/>
                <w:szCs w:val="22"/>
              </w:rPr>
            </w:pPr>
            <w:r w:rsidRPr="00E04D5D">
              <w:rPr>
                <w:b/>
                <w:szCs w:val="22"/>
              </w:rPr>
              <w:t xml:space="preserve"> 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E04D5D">
              <w:rPr>
                <w:b/>
                <w:szCs w:val="22"/>
              </w:rPr>
              <w:t>экозащитные</w:t>
            </w:r>
            <w:proofErr w:type="spellEnd"/>
            <w:r w:rsidRPr="00E04D5D">
              <w:rPr>
                <w:b/>
                <w:szCs w:val="22"/>
              </w:rPr>
              <w:t xml:space="preserve"> мероприятия и мероприятия по </w:t>
            </w:r>
            <w:proofErr w:type="spellStart"/>
            <w:r w:rsidRPr="00E04D5D">
              <w:rPr>
                <w:b/>
                <w:szCs w:val="22"/>
              </w:rPr>
              <w:t>энерго</w:t>
            </w:r>
            <w:proofErr w:type="spellEnd"/>
            <w:r w:rsidRPr="00E04D5D">
              <w:rPr>
                <w:b/>
                <w:szCs w:val="22"/>
              </w:rPr>
              <w:t>- и ресурсосбережению на производстве</w:t>
            </w:r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Знать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основные методы соблюдения экологической безопасности на производстве и планировать </w:t>
            </w:r>
            <w:proofErr w:type="spellStart"/>
            <w:r w:rsidRPr="00E04D5D">
              <w:rPr>
                <w:szCs w:val="22"/>
              </w:rPr>
              <w:t>экозащитные</w:t>
            </w:r>
            <w:proofErr w:type="spellEnd"/>
            <w:r w:rsidRPr="00E04D5D">
              <w:rPr>
                <w:szCs w:val="22"/>
              </w:rPr>
              <w:t xml:space="preserve"> мероприятия</w:t>
            </w:r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Уметь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распознавать эффективное решение от </w:t>
            </w:r>
            <w:proofErr w:type="gramStart"/>
            <w:r w:rsidRPr="00E04D5D">
              <w:rPr>
                <w:szCs w:val="22"/>
              </w:rPr>
              <w:t>неэффективного</w:t>
            </w:r>
            <w:proofErr w:type="gramEnd"/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обсуждать способы эффективного решения </w:t>
            </w:r>
            <w:proofErr w:type="spellStart"/>
            <w:r w:rsidRPr="00E04D5D">
              <w:rPr>
                <w:szCs w:val="22"/>
              </w:rPr>
              <w:t>экозащитного</w:t>
            </w:r>
            <w:proofErr w:type="spellEnd"/>
            <w:r w:rsidRPr="00E04D5D">
              <w:rPr>
                <w:szCs w:val="22"/>
              </w:rPr>
              <w:t xml:space="preserve"> мероприятия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объяснять, выявлять и строить типичные модели решения экологических и </w:t>
            </w:r>
            <w:proofErr w:type="spellStart"/>
            <w:r w:rsidRPr="00E04D5D">
              <w:rPr>
                <w:szCs w:val="22"/>
              </w:rPr>
              <w:t>энергесберегающих</w:t>
            </w:r>
            <w:proofErr w:type="spellEnd"/>
            <w:r w:rsidRPr="00E04D5D">
              <w:rPr>
                <w:szCs w:val="22"/>
              </w:rPr>
              <w:t xml:space="preserve"> задач</w:t>
            </w:r>
          </w:p>
        </w:tc>
      </w:tr>
      <w:tr w:rsidR="00E04D5D" w:rsidRPr="00E04D5D" w:rsidTr="00BC6E56">
        <w:trPr>
          <w:jc w:val="center"/>
        </w:trPr>
        <w:tc>
          <w:tcPr>
            <w:tcW w:w="1735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>Владеть</w:t>
            </w:r>
          </w:p>
        </w:tc>
        <w:tc>
          <w:tcPr>
            <w:tcW w:w="7206" w:type="dxa"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основными методами решения задач в области энергетики и </w:t>
            </w:r>
            <w:proofErr w:type="spellStart"/>
            <w:r w:rsidRPr="00E04D5D">
              <w:rPr>
                <w:szCs w:val="22"/>
              </w:rPr>
              <w:t>экозащитных</w:t>
            </w:r>
            <w:proofErr w:type="spellEnd"/>
            <w:r w:rsidRPr="00E04D5D">
              <w:rPr>
                <w:szCs w:val="22"/>
              </w:rPr>
              <w:t xml:space="preserve"> мероприятий, способами совершенствования профессиональных знаний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способами демонстрации и умения анализировать ситуацию</w:t>
            </w:r>
          </w:p>
        </w:tc>
      </w:tr>
    </w:tbl>
    <w:p w:rsidR="00E04D5D" w:rsidRPr="00E04D5D" w:rsidRDefault="00E04D5D" w:rsidP="00E04D5D">
      <w:pPr>
        <w:jc w:val="both"/>
        <w:rPr>
          <w:color w:val="000000"/>
        </w:rPr>
      </w:pPr>
    </w:p>
    <w:p w:rsidR="00E04D5D" w:rsidRPr="00E04D5D" w:rsidRDefault="00E04D5D" w:rsidP="00E04D5D">
      <w:pPr>
        <w:jc w:val="both"/>
        <w:rPr>
          <w:color w:val="000000"/>
        </w:rPr>
        <w:sectPr w:rsidR="00E04D5D" w:rsidRPr="00E04D5D" w:rsidSect="00E332EB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04D5D" w:rsidRPr="00E04D5D" w:rsidRDefault="00E04D5D" w:rsidP="00E04D5D">
      <w:pPr>
        <w:widowControl/>
        <w:ind w:firstLine="720"/>
        <w:jc w:val="both"/>
        <w:rPr>
          <w:bCs/>
        </w:rPr>
      </w:pPr>
      <w:r w:rsidRPr="00E04D5D">
        <w:rPr>
          <w:b/>
          <w:bCs/>
        </w:rPr>
        <w:lastRenderedPageBreak/>
        <w:t xml:space="preserve">4 Структура и содержание дисциплины </w:t>
      </w:r>
      <w:r w:rsidRPr="00E04D5D">
        <w:rPr>
          <w:bCs/>
        </w:rPr>
        <w:t>«</w:t>
      </w:r>
      <w:r w:rsidRPr="00E04D5D">
        <w:rPr>
          <w:b/>
        </w:rPr>
        <w:t xml:space="preserve">Энергобалансы предприятий </w:t>
      </w:r>
      <w:r w:rsidRPr="00E04D5D">
        <w:rPr>
          <w:bCs/>
        </w:rPr>
        <w:t>»</w:t>
      </w:r>
    </w:p>
    <w:p w:rsidR="00E04D5D" w:rsidRPr="00E04D5D" w:rsidRDefault="00E04D5D" w:rsidP="00E04D5D">
      <w:pPr>
        <w:widowControl/>
        <w:ind w:firstLine="720"/>
        <w:jc w:val="both"/>
        <w:rPr>
          <w:bCs/>
        </w:rPr>
      </w:pPr>
    </w:p>
    <w:p w:rsidR="00E04D5D" w:rsidRPr="00E04D5D" w:rsidRDefault="00E04D5D" w:rsidP="00E04D5D">
      <w:pPr>
        <w:widowControl/>
        <w:ind w:firstLine="720"/>
        <w:jc w:val="both"/>
        <w:rPr>
          <w:bCs/>
        </w:rPr>
      </w:pPr>
      <w:r w:rsidRPr="00E04D5D">
        <w:rPr>
          <w:bCs/>
        </w:rPr>
        <w:t xml:space="preserve">Общая трудоемкость дисциплины составляет  4 </w:t>
      </w:r>
      <w:r w:rsidR="000E2D77">
        <w:rPr>
          <w:bCs/>
        </w:rPr>
        <w:t xml:space="preserve">зачетных </w:t>
      </w:r>
      <w:r w:rsidRPr="00E04D5D">
        <w:rPr>
          <w:bCs/>
        </w:rPr>
        <w:t>единицы –</w:t>
      </w:r>
      <w:r w:rsidR="000E2D77">
        <w:rPr>
          <w:bCs/>
        </w:rPr>
        <w:t xml:space="preserve"> </w:t>
      </w:r>
      <w:r w:rsidRPr="00E04D5D">
        <w:rPr>
          <w:bCs/>
        </w:rPr>
        <w:t xml:space="preserve">144 </w:t>
      </w:r>
      <w:r w:rsidR="000E2D77">
        <w:rPr>
          <w:bCs/>
        </w:rPr>
        <w:t>акад. часов, в том числе:</w:t>
      </w:r>
    </w:p>
    <w:p w:rsidR="00E04D5D" w:rsidRPr="00E04D5D" w:rsidRDefault="00E04D5D" w:rsidP="00E04D5D">
      <w:pPr>
        <w:tabs>
          <w:tab w:val="left" w:pos="851"/>
        </w:tabs>
        <w:rPr>
          <w:bCs/>
        </w:rPr>
      </w:pPr>
      <w:r w:rsidRPr="00E04D5D">
        <w:rPr>
          <w:bCs/>
        </w:rPr>
        <w:t xml:space="preserve">контактная работа – 69.95 </w:t>
      </w:r>
      <w:r w:rsidR="000E2D77">
        <w:rPr>
          <w:bCs/>
        </w:rPr>
        <w:t xml:space="preserve">акад. </w:t>
      </w:r>
      <w:r w:rsidRPr="00E04D5D">
        <w:rPr>
          <w:bCs/>
        </w:rPr>
        <w:t>часов;</w:t>
      </w:r>
    </w:p>
    <w:p w:rsidR="00E04D5D" w:rsidRPr="00E04D5D" w:rsidRDefault="00434275" w:rsidP="00E04D5D">
      <w:pPr>
        <w:tabs>
          <w:tab w:val="left" w:pos="851"/>
        </w:tabs>
        <w:rPr>
          <w:bCs/>
        </w:rPr>
      </w:pPr>
      <w:r>
        <w:rPr>
          <w:bCs/>
        </w:rPr>
        <w:t xml:space="preserve">- </w:t>
      </w:r>
      <w:r w:rsidR="00BC6E56">
        <w:rPr>
          <w:bCs/>
        </w:rPr>
        <w:t>аудиторная работа – 66</w:t>
      </w:r>
      <w:r w:rsidR="000E2D77">
        <w:rPr>
          <w:bCs/>
        </w:rPr>
        <w:t xml:space="preserve"> акад. часов;</w:t>
      </w:r>
    </w:p>
    <w:p w:rsidR="00E04D5D" w:rsidRPr="00E04D5D" w:rsidRDefault="00434275" w:rsidP="00E04D5D">
      <w:pPr>
        <w:tabs>
          <w:tab w:val="left" w:pos="851"/>
        </w:tabs>
        <w:rPr>
          <w:bCs/>
        </w:rPr>
      </w:pPr>
      <w:r>
        <w:rPr>
          <w:bCs/>
        </w:rPr>
        <w:t xml:space="preserve">- </w:t>
      </w:r>
      <w:r w:rsidR="000E2D77">
        <w:rPr>
          <w:bCs/>
        </w:rPr>
        <w:t xml:space="preserve">внеаудиторная </w:t>
      </w:r>
      <w:r w:rsidR="00E04D5D" w:rsidRPr="00E04D5D">
        <w:rPr>
          <w:bCs/>
        </w:rPr>
        <w:t>работа</w:t>
      </w:r>
      <w:r w:rsidR="000E2D77">
        <w:rPr>
          <w:bCs/>
        </w:rPr>
        <w:t xml:space="preserve"> </w:t>
      </w:r>
      <w:r w:rsidR="00E04D5D" w:rsidRPr="00E04D5D">
        <w:rPr>
          <w:bCs/>
        </w:rPr>
        <w:t>– 3.95</w:t>
      </w:r>
      <w:r w:rsidR="000E2D77">
        <w:rPr>
          <w:bCs/>
        </w:rPr>
        <w:t xml:space="preserve"> акад</w:t>
      </w:r>
      <w:proofErr w:type="gramStart"/>
      <w:r w:rsidR="000E2D77">
        <w:rPr>
          <w:bCs/>
        </w:rPr>
        <w:t>.ч</w:t>
      </w:r>
      <w:proofErr w:type="gramEnd"/>
      <w:r w:rsidR="000E2D77">
        <w:rPr>
          <w:bCs/>
        </w:rPr>
        <w:t>аса;</w:t>
      </w:r>
    </w:p>
    <w:p w:rsidR="00E04D5D" w:rsidRPr="00E04D5D" w:rsidRDefault="00E04D5D" w:rsidP="00E04D5D">
      <w:pPr>
        <w:tabs>
          <w:tab w:val="left" w:pos="851"/>
        </w:tabs>
        <w:rPr>
          <w:bCs/>
        </w:rPr>
      </w:pPr>
      <w:r w:rsidRPr="00E04D5D">
        <w:rPr>
          <w:bCs/>
        </w:rPr>
        <w:t xml:space="preserve">самостоятельная работа – 38.35 </w:t>
      </w:r>
      <w:r w:rsidR="000E2D77">
        <w:rPr>
          <w:bCs/>
        </w:rPr>
        <w:t>акад. часов</w:t>
      </w:r>
      <w:r w:rsidRPr="00E04D5D">
        <w:rPr>
          <w:bCs/>
        </w:rPr>
        <w:t>;</w:t>
      </w:r>
    </w:p>
    <w:p w:rsidR="00E04D5D" w:rsidRPr="00E04D5D" w:rsidRDefault="00BC6E56" w:rsidP="00E04D5D">
      <w:pPr>
        <w:tabs>
          <w:tab w:val="left" w:pos="851"/>
        </w:tabs>
        <w:rPr>
          <w:bCs/>
        </w:rPr>
      </w:pPr>
      <w:r>
        <w:t xml:space="preserve">подготовка к экзамену </w:t>
      </w:r>
      <w:r w:rsidRPr="00E04D5D">
        <w:rPr>
          <w:bCs/>
        </w:rPr>
        <w:t>–</w:t>
      </w:r>
      <w:r>
        <w:rPr>
          <w:rStyle w:val="FontStyle18"/>
          <w:b w:val="0"/>
        </w:rPr>
        <w:t xml:space="preserve">  </w:t>
      </w:r>
      <w:r w:rsidR="00E04D5D" w:rsidRPr="00E04D5D">
        <w:rPr>
          <w:bCs/>
        </w:rPr>
        <w:t>35.7</w:t>
      </w:r>
      <w:r w:rsidR="00447F2B">
        <w:rPr>
          <w:bCs/>
        </w:rPr>
        <w:t xml:space="preserve"> </w:t>
      </w:r>
      <w:r w:rsidR="000E2D77">
        <w:rPr>
          <w:bCs/>
        </w:rPr>
        <w:t>акад. часов.</w:t>
      </w:r>
    </w:p>
    <w:p w:rsidR="00E04D5D" w:rsidRPr="00E04D5D" w:rsidRDefault="00E04D5D" w:rsidP="00E04D5D">
      <w:pPr>
        <w:tabs>
          <w:tab w:val="left" w:pos="851"/>
        </w:tabs>
        <w:rPr>
          <w:bCs/>
        </w:rPr>
      </w:pPr>
    </w:p>
    <w:tbl>
      <w:tblPr>
        <w:tblW w:w="4954" w:type="pct"/>
        <w:jc w:val="center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87"/>
        <w:gridCol w:w="656"/>
        <w:gridCol w:w="761"/>
        <w:gridCol w:w="1048"/>
        <w:gridCol w:w="1234"/>
        <w:gridCol w:w="903"/>
        <w:gridCol w:w="2142"/>
        <w:gridCol w:w="2125"/>
        <w:gridCol w:w="1359"/>
      </w:tblGrid>
      <w:tr w:rsidR="00E04D5D" w:rsidRPr="00E04D5D" w:rsidTr="00BC6E56">
        <w:trPr>
          <w:cantSplit/>
          <w:trHeight w:val="962"/>
          <w:tblHeader/>
          <w:jc w:val="center"/>
        </w:trPr>
        <w:tc>
          <w:tcPr>
            <w:tcW w:w="1477" w:type="pct"/>
            <w:vMerge w:val="restart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r w:rsidRPr="00E04D5D">
              <w:t>Раздел/ тема</w:t>
            </w:r>
          </w:p>
          <w:p w:rsidR="00E04D5D" w:rsidRPr="00E04D5D" w:rsidRDefault="00E04D5D" w:rsidP="00E04D5D">
            <w:pPr>
              <w:widowControl/>
              <w:jc w:val="center"/>
            </w:pPr>
            <w:r w:rsidRPr="00E04D5D">
              <w:t>дисциплины</w:t>
            </w:r>
          </w:p>
        </w:tc>
        <w:tc>
          <w:tcPr>
            <w:tcW w:w="226" w:type="pct"/>
            <w:vMerge w:val="restart"/>
            <w:textDirection w:val="btLr"/>
            <w:vAlign w:val="center"/>
          </w:tcPr>
          <w:p w:rsidR="00E04D5D" w:rsidRPr="00E04D5D" w:rsidRDefault="00E04D5D" w:rsidP="00E04D5D">
            <w:pPr>
              <w:widowControl/>
              <w:ind w:left="113" w:right="113"/>
              <w:jc w:val="center"/>
              <w:rPr>
                <w:iCs/>
              </w:rPr>
            </w:pPr>
            <w:r w:rsidRPr="00E04D5D">
              <w:rPr>
                <w:iCs/>
              </w:rPr>
              <w:t>Семестр</w:t>
            </w:r>
          </w:p>
        </w:tc>
        <w:tc>
          <w:tcPr>
            <w:tcW w:w="1359" w:type="pct"/>
            <w:gridSpan w:val="4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r w:rsidRPr="00E04D5D">
              <w:t xml:space="preserve">Виды учебной работы, </w:t>
            </w:r>
            <w:r w:rsidRPr="00E04D5D">
              <w:br/>
              <w:t>включая са</w:t>
            </w:r>
            <w:r w:rsidRPr="00E04D5D">
              <w:rPr>
                <w:bCs/>
              </w:rPr>
              <w:t>мост</w:t>
            </w:r>
            <w:r w:rsidRPr="00E04D5D">
              <w:t>оятельную работу студентов и</w:t>
            </w:r>
            <w:r w:rsidRPr="00E04D5D">
              <w:rPr>
                <w:bCs/>
              </w:rPr>
              <w:t xml:space="preserve"> </w:t>
            </w:r>
            <w:r w:rsidRPr="00E04D5D">
              <w:rPr>
                <w:bCs/>
              </w:rPr>
              <w:br/>
            </w:r>
            <w:r w:rsidRPr="00E04D5D">
              <w:t>трудоемкость (в часах)</w:t>
            </w:r>
          </w:p>
        </w:tc>
        <w:tc>
          <w:tcPr>
            <w:tcW w:w="738" w:type="pct"/>
            <w:vMerge w:val="restart"/>
            <w:vAlign w:val="center"/>
          </w:tcPr>
          <w:p w:rsidR="00E04D5D" w:rsidRPr="00E04D5D" w:rsidRDefault="00E04D5D" w:rsidP="00E04D5D">
            <w:pPr>
              <w:widowControl/>
              <w:ind w:left="-40"/>
              <w:jc w:val="center"/>
            </w:pPr>
            <w:r w:rsidRPr="00E04D5D">
              <w:t>Вид самостоятельной работы</w:t>
            </w:r>
          </w:p>
        </w:tc>
        <w:tc>
          <w:tcPr>
            <w:tcW w:w="732" w:type="pct"/>
            <w:vMerge w:val="restart"/>
            <w:vAlign w:val="center"/>
          </w:tcPr>
          <w:p w:rsidR="00E04D5D" w:rsidRPr="00E04D5D" w:rsidRDefault="00E04D5D" w:rsidP="00E04D5D">
            <w:pPr>
              <w:widowControl/>
              <w:ind w:left="-40"/>
              <w:jc w:val="center"/>
            </w:pPr>
            <w:r w:rsidRPr="00E04D5D">
              <w:t xml:space="preserve">Формы текущего и </w:t>
            </w:r>
            <w:r w:rsidRPr="00E04D5D">
              <w:br/>
              <w:t xml:space="preserve">промежуточного </w:t>
            </w:r>
            <w:r w:rsidRPr="00E04D5D">
              <w:br/>
              <w:t>контроля успеваемости</w:t>
            </w:r>
          </w:p>
        </w:tc>
        <w:tc>
          <w:tcPr>
            <w:tcW w:w="468" w:type="pct"/>
            <w:vMerge w:val="restart"/>
            <w:textDirection w:val="btLr"/>
            <w:vAlign w:val="center"/>
          </w:tcPr>
          <w:p w:rsidR="00E04D5D" w:rsidRPr="00E04D5D" w:rsidRDefault="00E04D5D" w:rsidP="00E04D5D">
            <w:pPr>
              <w:widowControl/>
              <w:ind w:left="-40" w:right="113"/>
              <w:jc w:val="center"/>
            </w:pPr>
            <w:r w:rsidRPr="00E04D5D">
              <w:t xml:space="preserve">Код и структурный </w:t>
            </w:r>
            <w:r w:rsidRPr="00E04D5D">
              <w:br/>
              <w:t>элемент компетенции</w:t>
            </w:r>
          </w:p>
        </w:tc>
      </w:tr>
      <w:tr w:rsidR="00E04D5D" w:rsidRPr="00E04D5D" w:rsidTr="00BC6E56">
        <w:trPr>
          <w:cantSplit/>
          <w:trHeight w:val="1134"/>
          <w:tblHeader/>
          <w:jc w:val="center"/>
        </w:trPr>
        <w:tc>
          <w:tcPr>
            <w:tcW w:w="1477" w:type="pct"/>
            <w:vMerge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226" w:type="pct"/>
            <w:vMerge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262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r w:rsidRPr="00E04D5D">
              <w:t>лекции</w:t>
            </w:r>
          </w:p>
        </w:tc>
        <w:tc>
          <w:tcPr>
            <w:tcW w:w="361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proofErr w:type="spellStart"/>
            <w:r w:rsidRPr="00E04D5D">
              <w:t>лаборат</w:t>
            </w:r>
            <w:proofErr w:type="spellEnd"/>
            <w:r w:rsidRPr="00E04D5D">
              <w:t>.</w:t>
            </w:r>
          </w:p>
          <w:p w:rsidR="00E04D5D" w:rsidRPr="00E04D5D" w:rsidRDefault="00E04D5D" w:rsidP="00E04D5D">
            <w:pPr>
              <w:widowControl/>
            </w:pPr>
            <w:r w:rsidRPr="00E04D5D">
              <w:t>занятия</w:t>
            </w:r>
          </w:p>
        </w:tc>
        <w:tc>
          <w:tcPr>
            <w:tcW w:w="425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proofErr w:type="spellStart"/>
            <w:r w:rsidRPr="00E04D5D">
              <w:t>практич</w:t>
            </w:r>
            <w:proofErr w:type="spellEnd"/>
            <w:r w:rsidRPr="00E04D5D">
              <w:t>. занятия</w:t>
            </w:r>
            <w:r w:rsidRPr="00E04D5D">
              <w:rPr>
                <w:vertAlign w:val="superscript"/>
              </w:rPr>
              <w:footnoteReference w:id="1"/>
            </w:r>
          </w:p>
        </w:tc>
        <w:tc>
          <w:tcPr>
            <w:tcW w:w="311" w:type="pct"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  <w:proofErr w:type="spellStart"/>
            <w:r w:rsidRPr="00E04D5D">
              <w:t>самост</w:t>
            </w:r>
            <w:proofErr w:type="spellEnd"/>
            <w:r w:rsidRPr="00E04D5D">
              <w:t>.</w:t>
            </w:r>
          </w:p>
          <w:p w:rsidR="00E04D5D" w:rsidRPr="00E04D5D" w:rsidRDefault="00E04D5D" w:rsidP="00E04D5D">
            <w:pPr>
              <w:widowControl/>
              <w:jc w:val="center"/>
            </w:pPr>
            <w:r w:rsidRPr="00E04D5D">
              <w:t>раб.</w:t>
            </w:r>
          </w:p>
        </w:tc>
        <w:tc>
          <w:tcPr>
            <w:tcW w:w="738" w:type="pct"/>
            <w:vMerge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732" w:type="pct"/>
            <w:vMerge/>
            <w:textDirection w:val="btLr"/>
            <w:vAlign w:val="center"/>
          </w:tcPr>
          <w:p w:rsidR="00E04D5D" w:rsidRPr="00E04D5D" w:rsidRDefault="00E04D5D" w:rsidP="00E04D5D">
            <w:pPr>
              <w:widowControl/>
              <w:jc w:val="center"/>
            </w:pPr>
          </w:p>
        </w:tc>
        <w:tc>
          <w:tcPr>
            <w:tcW w:w="468" w:type="pct"/>
            <w:vMerge/>
            <w:textDirection w:val="btLr"/>
          </w:tcPr>
          <w:p w:rsidR="00E04D5D" w:rsidRPr="00E04D5D" w:rsidRDefault="00E04D5D" w:rsidP="00E04D5D">
            <w:pPr>
              <w:widowControl/>
              <w:jc w:val="center"/>
            </w:pPr>
          </w:p>
        </w:tc>
      </w:tr>
      <w:tr w:rsidR="00E04D5D" w:rsidRPr="00E04D5D" w:rsidTr="00434275">
        <w:trPr>
          <w:trHeight w:val="268"/>
          <w:jc w:val="center"/>
        </w:trPr>
        <w:tc>
          <w:tcPr>
            <w:tcW w:w="1477" w:type="pct"/>
            <w:vAlign w:val="center"/>
          </w:tcPr>
          <w:p w:rsidR="00E04D5D" w:rsidRPr="00434275" w:rsidRDefault="00BE2AEE" w:rsidP="00434275">
            <w:pPr>
              <w:widowControl/>
              <w:snapToGrid w:val="0"/>
            </w:pPr>
            <w:r>
              <w:t>Раздел 1. Введение в курс и основы энергобалансов предприятий</w:t>
            </w:r>
          </w:p>
        </w:tc>
        <w:tc>
          <w:tcPr>
            <w:tcW w:w="226" w:type="pct"/>
            <w:vAlign w:val="center"/>
          </w:tcPr>
          <w:p w:rsidR="00E04D5D" w:rsidRPr="00E04D5D" w:rsidRDefault="00BE2AEE" w:rsidP="00434275">
            <w:pPr>
              <w:widowControl/>
              <w:jc w:val="center"/>
            </w:pPr>
            <w: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pPr>
              <w:widowControl/>
            </w:pP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</w:p>
        </w:tc>
      </w:tr>
      <w:tr w:rsidR="00BE2AEE" w:rsidRPr="00E04D5D" w:rsidTr="00434275">
        <w:trPr>
          <w:trHeight w:val="268"/>
          <w:jc w:val="center"/>
        </w:trPr>
        <w:tc>
          <w:tcPr>
            <w:tcW w:w="1477" w:type="pct"/>
            <w:vAlign w:val="center"/>
          </w:tcPr>
          <w:p w:rsidR="00BE2AEE" w:rsidRPr="00E04D5D" w:rsidRDefault="00BE2AEE" w:rsidP="00434275">
            <w:pPr>
              <w:widowControl/>
              <w:snapToGrid w:val="0"/>
            </w:pPr>
            <w:r w:rsidRPr="00E04D5D">
              <w:t>Теплоэнергетическая система промышленного предприятия и ее характеристика</w:t>
            </w:r>
          </w:p>
        </w:tc>
        <w:tc>
          <w:tcPr>
            <w:tcW w:w="226" w:type="pct"/>
            <w:vAlign w:val="center"/>
          </w:tcPr>
          <w:p w:rsidR="00BE2AEE" w:rsidRPr="00E04D5D" w:rsidRDefault="00BE2AEE" w:rsidP="00434275">
            <w:pPr>
              <w:widowControl/>
              <w:jc w:val="center"/>
            </w:pPr>
            <w:r w:rsidRPr="00E04D5D">
              <w:t>8</w:t>
            </w:r>
          </w:p>
        </w:tc>
        <w:tc>
          <w:tcPr>
            <w:tcW w:w="262" w:type="pct"/>
            <w:vAlign w:val="center"/>
          </w:tcPr>
          <w:p w:rsidR="00BE2AEE" w:rsidRPr="00E04D5D" w:rsidRDefault="00BE2AEE" w:rsidP="00434275">
            <w:pPr>
              <w:widowControl/>
              <w:jc w:val="center"/>
            </w:pPr>
            <w:r w:rsidRPr="00E04D5D">
              <w:t>4</w:t>
            </w:r>
          </w:p>
        </w:tc>
        <w:tc>
          <w:tcPr>
            <w:tcW w:w="361" w:type="pct"/>
            <w:vAlign w:val="center"/>
          </w:tcPr>
          <w:p w:rsidR="00BE2AEE" w:rsidRPr="00E04D5D" w:rsidRDefault="00BE2AEE" w:rsidP="00434275">
            <w:pPr>
              <w:widowControl/>
              <w:jc w:val="center"/>
            </w:pPr>
            <w:r w:rsidRPr="00E04D5D">
              <w:t>4/2И</w:t>
            </w:r>
          </w:p>
        </w:tc>
        <w:tc>
          <w:tcPr>
            <w:tcW w:w="425" w:type="pct"/>
            <w:vAlign w:val="center"/>
          </w:tcPr>
          <w:p w:rsidR="00BE2AEE" w:rsidRPr="00E04D5D" w:rsidRDefault="00BE2AEE" w:rsidP="00434275">
            <w:pPr>
              <w:widowControl/>
              <w:jc w:val="center"/>
            </w:pPr>
            <w:r w:rsidRPr="00E04D5D">
              <w:t>2/2И</w:t>
            </w:r>
          </w:p>
        </w:tc>
        <w:tc>
          <w:tcPr>
            <w:tcW w:w="311" w:type="pct"/>
            <w:vAlign w:val="center"/>
          </w:tcPr>
          <w:p w:rsidR="00BE2AEE" w:rsidRPr="00E04D5D" w:rsidRDefault="00BE2AEE" w:rsidP="00434275">
            <w:pPr>
              <w:widowControl/>
              <w:jc w:val="center"/>
            </w:pPr>
            <w:r w:rsidRPr="00E04D5D">
              <w:t>5</w:t>
            </w:r>
          </w:p>
        </w:tc>
        <w:tc>
          <w:tcPr>
            <w:tcW w:w="738" w:type="pct"/>
            <w:vAlign w:val="center"/>
          </w:tcPr>
          <w:p w:rsidR="00BE2AEE" w:rsidRPr="00E04D5D" w:rsidRDefault="00BE2AEE" w:rsidP="00434275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ИДЗ№1]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BE2AEE" w:rsidRPr="00E04D5D" w:rsidRDefault="00BE2AEE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BE2AEE" w:rsidRPr="00E04D5D" w:rsidRDefault="00BE2AEE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BE2AEE" w:rsidRPr="00E04D5D" w:rsidRDefault="00BE2AEE" w:rsidP="00434275">
            <w:pPr>
              <w:widowControl/>
            </w:pPr>
          </w:p>
        </w:tc>
      </w:tr>
      <w:tr w:rsidR="00E04D5D" w:rsidRPr="00E04D5D" w:rsidTr="00434275">
        <w:trPr>
          <w:trHeight w:val="422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t xml:space="preserve">Внутренние энергоресурсы и их использование в системах </w:t>
            </w:r>
            <w:proofErr w:type="spellStart"/>
            <w:r w:rsidRPr="00E04D5D">
              <w:t>теплоэнергоснабжения</w:t>
            </w:r>
            <w:proofErr w:type="spellEnd"/>
            <w:r w:rsidRPr="00E04D5D">
              <w:t xml:space="preserve"> ПП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  <w:r w:rsidR="00434275">
              <w:t>/2</w:t>
            </w:r>
            <w:r w:rsidRPr="00E04D5D">
              <w:t>И</w:t>
            </w: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pPr>
              <w:widowControl/>
              <w:rPr>
                <w:color w:val="C00000"/>
              </w:rPr>
            </w:pPr>
            <w:r w:rsidRPr="00E04D5D">
              <w:rPr>
                <w:bCs/>
                <w:iCs/>
              </w:rPr>
              <w:t xml:space="preserve">Выполнение практических работ (решение задач), предусмотренных </w:t>
            </w:r>
            <w:r w:rsidRPr="00E04D5D">
              <w:rPr>
                <w:bCs/>
                <w:iCs/>
              </w:rPr>
              <w:lastRenderedPageBreak/>
              <w:t>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ИДЗ№2]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  <w:rPr>
                <w:color w:val="C00000"/>
              </w:rPr>
            </w:pPr>
            <w:r w:rsidRPr="00E04D5D">
              <w:lastRenderedPageBreak/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pPr>
              <w:widowControl/>
            </w:pPr>
            <w:r w:rsidRPr="00E04D5D">
              <w:t>ПК-9-зув</w:t>
            </w:r>
          </w:p>
        </w:tc>
      </w:tr>
      <w:tr w:rsidR="00E04D5D" w:rsidRPr="00E04D5D" w:rsidTr="00434275">
        <w:trPr>
          <w:trHeight w:val="1178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lastRenderedPageBreak/>
              <w:t>ТЭС ПП металлургического комбината с полным технологическим циклом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  <w:r w:rsidRPr="00E04D5D">
              <w:t>/2И</w:t>
            </w: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  <w:r w:rsidRPr="00E04D5D">
              <w:t>2/2И</w:t>
            </w: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ИДЗ№3]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34275">
        <w:trPr>
          <w:trHeight w:val="210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t>Тепловой баланс ПП его классификация и структура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  <w:r w:rsidRPr="00E04D5D">
              <w:t>/2И</w:t>
            </w: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ИДЗ№4]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r w:rsidRPr="00E04D5D"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34275">
        <w:trPr>
          <w:trHeight w:val="135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t>Методы сведения балансов горючих ВЭР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 xml:space="preserve">Выполнение практических работ (решение задач), предусмотренных рабочей </w:t>
            </w:r>
            <w:r w:rsidRPr="00E04D5D">
              <w:rPr>
                <w:bCs/>
                <w:iCs/>
              </w:rPr>
              <w:lastRenderedPageBreak/>
              <w:t>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ИДЗ№5]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r w:rsidRPr="00E04D5D">
              <w:lastRenderedPageBreak/>
              <w:t xml:space="preserve">Текущий контроль успеваемости </w:t>
            </w: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34275">
        <w:trPr>
          <w:trHeight w:val="126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lastRenderedPageBreak/>
              <w:t>Методы сведения балансов производственного пара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2</w:t>
            </w: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  <w:r w:rsidRPr="00E04D5D">
              <w:t>1</w:t>
            </w: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ИДЗ№6]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E04D5D" w:rsidRPr="00E04D5D" w:rsidRDefault="00E04D5D" w:rsidP="00434275"/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ПК-8– </w:t>
            </w:r>
            <w:proofErr w:type="spellStart"/>
            <w:r w:rsidRPr="00E04D5D">
              <w:t>зув</w:t>
            </w:r>
            <w:proofErr w:type="spellEnd"/>
          </w:p>
          <w:p w:rsidR="00E04D5D" w:rsidRPr="00E04D5D" w:rsidRDefault="00E04D5D" w:rsidP="00434275">
            <w:r w:rsidRPr="00E04D5D">
              <w:t>ПК-9-зув</w:t>
            </w:r>
          </w:p>
        </w:tc>
      </w:tr>
      <w:tr w:rsidR="00E04D5D" w:rsidRPr="00E04D5D" w:rsidTr="00434275">
        <w:trPr>
          <w:trHeight w:val="126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proofErr w:type="spellStart"/>
            <w:r w:rsidRPr="00E04D5D">
              <w:t>Низкопотенциальные</w:t>
            </w:r>
            <w:proofErr w:type="spellEnd"/>
            <w:r w:rsidRPr="00E04D5D">
              <w:t xml:space="preserve"> ВЭР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№7]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E04D5D" w:rsidRPr="00E04D5D" w:rsidRDefault="00E04D5D" w:rsidP="00434275">
            <w:pPr>
              <w:widowControl/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E04D5D" w:rsidRPr="00E04D5D" w:rsidTr="00434275">
        <w:trPr>
          <w:trHeight w:val="126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t>Утилизационные установки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1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rPr>
                <w:bCs/>
                <w:iCs/>
              </w:rPr>
              <w:t xml:space="preserve">Выполнение практических работ (решение задач), предусмотренных рабочей программой </w:t>
            </w:r>
            <w:r w:rsidRPr="00E04D5D">
              <w:rPr>
                <w:bCs/>
                <w:iCs/>
              </w:rPr>
              <w:lastRenderedPageBreak/>
              <w:t>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 №8]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lastRenderedPageBreak/>
              <w:t xml:space="preserve">Текущий контроль успеваемости </w:t>
            </w:r>
          </w:p>
          <w:p w:rsidR="00E04D5D" w:rsidRPr="00E04D5D" w:rsidRDefault="00E04D5D" w:rsidP="00434275">
            <w:pPr>
              <w:widowControl/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E04D5D" w:rsidRPr="00E04D5D" w:rsidTr="00434275">
        <w:trPr>
          <w:trHeight w:val="126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lastRenderedPageBreak/>
              <w:t xml:space="preserve">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4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</w:pPr>
            <w:r w:rsidRPr="00E04D5D">
              <w:t>2</w:t>
            </w: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2,7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rPr>
                <w:bCs/>
                <w:iCs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E04D5D">
              <w:rPr>
                <w:bCs/>
                <w:iCs/>
              </w:rPr>
              <w:t>.[</w:t>
            </w:r>
            <w:proofErr w:type="gramEnd"/>
            <w:r w:rsidRPr="00E04D5D">
              <w:rPr>
                <w:bCs/>
                <w:iCs/>
              </w:rPr>
              <w:t>ИДЗ№9]</w:t>
            </w:r>
            <w:r w:rsidRPr="00E04D5D">
              <w:t xml:space="preserve"> 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Текущий контроль успеваемости </w:t>
            </w:r>
          </w:p>
          <w:p w:rsidR="00E04D5D" w:rsidRPr="00E04D5D" w:rsidRDefault="00E04D5D" w:rsidP="00434275">
            <w:pPr>
              <w:widowControl/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widowControl/>
            </w:pPr>
            <w:r w:rsidRPr="00E04D5D">
              <w:t xml:space="preserve">ПК -8 </w:t>
            </w:r>
            <w:proofErr w:type="spellStart"/>
            <w:r w:rsidRPr="00E04D5D">
              <w:t>зув</w:t>
            </w:r>
            <w:proofErr w:type="spellEnd"/>
          </w:p>
        </w:tc>
      </w:tr>
      <w:tr w:rsidR="00E04D5D" w:rsidRPr="00E04D5D" w:rsidTr="00434275">
        <w:trPr>
          <w:trHeight w:val="135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r w:rsidRPr="00E04D5D">
              <w:rPr>
                <w:b/>
              </w:rPr>
              <w:t xml:space="preserve">Итого по разделу </w:t>
            </w:r>
            <w:r w:rsidR="00BE2AEE">
              <w:rPr>
                <w:b/>
              </w:rPr>
              <w:t>1.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jc w:val="center"/>
              <w:rPr>
                <w:color w:val="000000"/>
              </w:rPr>
            </w:pPr>
            <w:r w:rsidRPr="00E04D5D">
              <w:rPr>
                <w:color w:val="000000"/>
              </w:rPr>
              <w:t>33</w:t>
            </w:r>
          </w:p>
        </w:tc>
        <w:tc>
          <w:tcPr>
            <w:tcW w:w="361" w:type="pct"/>
            <w:vAlign w:val="center"/>
          </w:tcPr>
          <w:p w:rsidR="00E04D5D" w:rsidRPr="00E04D5D" w:rsidRDefault="00434275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22/8И</w:t>
            </w:r>
          </w:p>
        </w:tc>
        <w:tc>
          <w:tcPr>
            <w:tcW w:w="425" w:type="pct"/>
            <w:vAlign w:val="center"/>
          </w:tcPr>
          <w:p w:rsidR="00E04D5D" w:rsidRPr="00E04D5D" w:rsidRDefault="00434275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11/4И</w:t>
            </w:r>
          </w:p>
        </w:tc>
        <w:tc>
          <w:tcPr>
            <w:tcW w:w="311" w:type="pct"/>
            <w:vAlign w:val="center"/>
          </w:tcPr>
          <w:p w:rsidR="00E04D5D" w:rsidRPr="00E04D5D" w:rsidRDefault="00434275" w:rsidP="004342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38,35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/>
        </w:tc>
        <w:tc>
          <w:tcPr>
            <w:tcW w:w="732" w:type="pct"/>
            <w:vAlign w:val="center"/>
          </w:tcPr>
          <w:p w:rsidR="00E04D5D" w:rsidRPr="00E04D5D" w:rsidRDefault="00E04D5D" w:rsidP="00434275"/>
        </w:tc>
        <w:tc>
          <w:tcPr>
            <w:tcW w:w="468" w:type="pct"/>
            <w:vAlign w:val="center"/>
          </w:tcPr>
          <w:p w:rsidR="00E04D5D" w:rsidRPr="00E04D5D" w:rsidRDefault="00E04D5D" w:rsidP="00434275"/>
        </w:tc>
      </w:tr>
      <w:tr w:rsidR="00E04D5D" w:rsidRPr="00E04D5D" w:rsidTr="00434275">
        <w:trPr>
          <w:trHeight w:val="150"/>
          <w:jc w:val="center"/>
        </w:trPr>
        <w:tc>
          <w:tcPr>
            <w:tcW w:w="1477" w:type="pct"/>
            <w:vAlign w:val="center"/>
          </w:tcPr>
          <w:p w:rsidR="00E04D5D" w:rsidRPr="00E04D5D" w:rsidRDefault="00E04D5D" w:rsidP="00434275">
            <w:pPr>
              <w:widowControl/>
              <w:rPr>
                <w:b/>
              </w:rPr>
            </w:pPr>
            <w:r w:rsidRPr="00E04D5D">
              <w:rPr>
                <w:b/>
              </w:rPr>
              <w:t>Итого по дисциплине</w:t>
            </w:r>
          </w:p>
        </w:tc>
        <w:tc>
          <w:tcPr>
            <w:tcW w:w="226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8</w:t>
            </w:r>
          </w:p>
        </w:tc>
        <w:tc>
          <w:tcPr>
            <w:tcW w:w="262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33</w:t>
            </w:r>
          </w:p>
        </w:tc>
        <w:tc>
          <w:tcPr>
            <w:tcW w:w="361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22/</w:t>
            </w:r>
            <w:r w:rsidRPr="00BE2AEE">
              <w:rPr>
                <w:b/>
              </w:rPr>
              <w:t>8И</w:t>
            </w:r>
          </w:p>
        </w:tc>
        <w:tc>
          <w:tcPr>
            <w:tcW w:w="425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b/>
              </w:rPr>
            </w:pPr>
            <w:r w:rsidRPr="00E04D5D">
              <w:rPr>
                <w:b/>
              </w:rPr>
              <w:t>11/</w:t>
            </w:r>
            <w:r w:rsidRPr="00BE2AEE">
              <w:rPr>
                <w:b/>
                <w:lang w:val="en-US"/>
              </w:rPr>
              <w:t>4</w:t>
            </w:r>
            <w:r w:rsidRPr="00BE2AEE">
              <w:rPr>
                <w:b/>
              </w:rPr>
              <w:t>И</w:t>
            </w:r>
          </w:p>
        </w:tc>
        <w:tc>
          <w:tcPr>
            <w:tcW w:w="311" w:type="pct"/>
            <w:vAlign w:val="center"/>
          </w:tcPr>
          <w:p w:rsidR="00E04D5D" w:rsidRPr="00E04D5D" w:rsidRDefault="00E04D5D" w:rsidP="00434275">
            <w:pPr>
              <w:widowControl/>
              <w:jc w:val="center"/>
              <w:rPr>
                <w:b/>
                <w:lang w:val="en-US"/>
              </w:rPr>
            </w:pPr>
            <w:r w:rsidRPr="00E04D5D">
              <w:rPr>
                <w:b/>
              </w:rPr>
              <w:t>3</w:t>
            </w:r>
            <w:r w:rsidRPr="00E04D5D">
              <w:rPr>
                <w:b/>
                <w:lang w:val="en-US"/>
              </w:rPr>
              <w:t>8</w:t>
            </w:r>
            <w:r w:rsidR="00BE2AEE">
              <w:rPr>
                <w:b/>
              </w:rPr>
              <w:t>,</w:t>
            </w:r>
            <w:r w:rsidRPr="00E04D5D">
              <w:rPr>
                <w:b/>
                <w:lang w:val="en-US"/>
              </w:rPr>
              <w:t>35</w:t>
            </w:r>
          </w:p>
        </w:tc>
        <w:tc>
          <w:tcPr>
            <w:tcW w:w="738" w:type="pct"/>
            <w:vAlign w:val="center"/>
          </w:tcPr>
          <w:p w:rsidR="00E04D5D" w:rsidRPr="00E04D5D" w:rsidRDefault="00E04D5D" w:rsidP="00434275">
            <w:pPr>
              <w:widowControl/>
              <w:rPr>
                <w:b/>
              </w:rPr>
            </w:pPr>
            <w:r w:rsidRPr="00E04D5D">
              <w:rPr>
                <w:b/>
              </w:rPr>
              <w:t>Промежуточный контроль - экзамен</w:t>
            </w:r>
          </w:p>
        </w:tc>
        <w:tc>
          <w:tcPr>
            <w:tcW w:w="732" w:type="pct"/>
            <w:vAlign w:val="center"/>
          </w:tcPr>
          <w:p w:rsidR="00E04D5D" w:rsidRPr="00E04D5D" w:rsidRDefault="00E04D5D" w:rsidP="00434275">
            <w:pPr>
              <w:widowControl/>
              <w:rPr>
                <w:b/>
              </w:rPr>
            </w:pPr>
          </w:p>
        </w:tc>
        <w:tc>
          <w:tcPr>
            <w:tcW w:w="468" w:type="pct"/>
            <w:vAlign w:val="center"/>
          </w:tcPr>
          <w:p w:rsidR="00E04D5D" w:rsidRPr="00E04D5D" w:rsidRDefault="00E04D5D" w:rsidP="00434275">
            <w:pPr>
              <w:rPr>
                <w:b/>
              </w:rPr>
            </w:pPr>
          </w:p>
        </w:tc>
      </w:tr>
    </w:tbl>
    <w:p w:rsidR="00E04D5D" w:rsidRPr="00E04D5D" w:rsidRDefault="00E04D5D" w:rsidP="00E04D5D">
      <w:pPr>
        <w:tabs>
          <w:tab w:val="left" w:pos="851"/>
        </w:tabs>
        <w:rPr>
          <w:bCs/>
        </w:rPr>
      </w:pPr>
    </w:p>
    <w:p w:rsidR="00E04D5D" w:rsidRPr="00E04D5D" w:rsidRDefault="00E04D5D" w:rsidP="00E04D5D">
      <w:pPr>
        <w:tabs>
          <w:tab w:val="left" w:pos="851"/>
        </w:tabs>
        <w:rPr>
          <w:bCs/>
        </w:rPr>
      </w:pPr>
    </w:p>
    <w:p w:rsidR="00E04D5D" w:rsidRPr="00E04D5D" w:rsidRDefault="00E04D5D" w:rsidP="00E04D5D">
      <w:pPr>
        <w:tabs>
          <w:tab w:val="left" w:pos="851"/>
        </w:tabs>
        <w:rPr>
          <w:bCs/>
        </w:rPr>
        <w:sectPr w:rsidR="00E04D5D" w:rsidRPr="00E04D5D" w:rsidSect="00BC6E56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04D5D" w:rsidRPr="00E04D5D" w:rsidRDefault="00E04D5D" w:rsidP="00E04D5D">
      <w:pPr>
        <w:widowControl/>
        <w:ind w:firstLine="720"/>
        <w:jc w:val="both"/>
        <w:rPr>
          <w:rFonts w:cs="Georgia"/>
          <w:b/>
        </w:rPr>
      </w:pPr>
      <w:r w:rsidRPr="00E04D5D">
        <w:rPr>
          <w:rFonts w:cs="Georgia"/>
          <w:b/>
        </w:rPr>
        <w:lastRenderedPageBreak/>
        <w:t>5 Образовательные и информационные технологи</w:t>
      </w:r>
    </w:p>
    <w:p w:rsidR="00E04D5D" w:rsidRPr="00E04D5D" w:rsidRDefault="00E04D5D" w:rsidP="00E04D5D"/>
    <w:p w:rsidR="00E04D5D" w:rsidRPr="00434275" w:rsidRDefault="00E04D5D" w:rsidP="00434275">
      <w:pPr>
        <w:widowControl/>
        <w:ind w:firstLine="720"/>
        <w:jc w:val="both"/>
        <w:rPr>
          <w:b/>
          <w:bCs/>
        </w:rPr>
      </w:pPr>
      <w:r w:rsidRPr="00434275">
        <w:t>Для решения предусмотренных видов учебной работы при изучении дисциплины «Энергобалансы предприятий</w:t>
      </w:r>
      <w:r w:rsidRPr="00434275">
        <w:rPr>
          <w:b/>
          <w:bCs/>
        </w:rPr>
        <w:t>»</w:t>
      </w:r>
      <w:r w:rsidRPr="00434275">
        <w:t xml:space="preserve"> в качестве образовательных технологий используются как традиционные, так и модульно - </w:t>
      </w:r>
      <w:proofErr w:type="spellStart"/>
      <w:r w:rsidRPr="00434275">
        <w:t>компетентностные</w:t>
      </w:r>
      <w:proofErr w:type="spellEnd"/>
      <w:r w:rsidRPr="00434275">
        <w:t xml:space="preserve">  технологии.</w:t>
      </w:r>
    </w:p>
    <w:p w:rsidR="00E04D5D" w:rsidRPr="00434275" w:rsidRDefault="00E04D5D" w:rsidP="00434275">
      <w:pPr>
        <w:ind w:firstLine="720"/>
        <w:jc w:val="both"/>
      </w:pPr>
      <w:r w:rsidRPr="00434275">
        <w:t>Целями образовательных и информационных технологий являются:</w:t>
      </w:r>
    </w:p>
    <w:p w:rsidR="00E04D5D" w:rsidRPr="00434275" w:rsidRDefault="00E04D5D" w:rsidP="00434275">
      <w:pPr>
        <w:ind w:firstLine="720"/>
        <w:jc w:val="both"/>
      </w:pPr>
      <w:r w:rsidRPr="00434275">
        <w:t xml:space="preserve">- активизирование мышления </w:t>
      </w:r>
      <w:proofErr w:type="gramStart"/>
      <w:r w:rsidRPr="00434275">
        <w:t>обучающихся</w:t>
      </w:r>
      <w:proofErr w:type="gramEnd"/>
      <w:r w:rsidRPr="00434275">
        <w:t>;</w:t>
      </w:r>
    </w:p>
    <w:p w:rsidR="00E04D5D" w:rsidRPr="00434275" w:rsidRDefault="00E04D5D" w:rsidP="00434275">
      <w:pPr>
        <w:ind w:firstLine="720"/>
        <w:jc w:val="both"/>
      </w:pPr>
      <w:r w:rsidRPr="00434275">
        <w:t>- формирование интереса к изучаемому материалу;</w:t>
      </w:r>
    </w:p>
    <w:p w:rsidR="00E04D5D" w:rsidRPr="00434275" w:rsidRDefault="00E04D5D" w:rsidP="00434275">
      <w:pPr>
        <w:ind w:firstLine="720"/>
        <w:jc w:val="both"/>
      </w:pPr>
      <w:r w:rsidRPr="00434275">
        <w:t>- развитие интеллекта и творческих способностей обучающихся.</w:t>
      </w:r>
    </w:p>
    <w:p w:rsidR="00E04D5D" w:rsidRPr="00434275" w:rsidRDefault="00E04D5D" w:rsidP="00434275">
      <w:pPr>
        <w:ind w:firstLine="720"/>
        <w:jc w:val="both"/>
      </w:pPr>
      <w:r w:rsidRPr="00434275">
        <w:t xml:space="preserve">Лекционный материал закрепляется на лабораторных работах, где применяется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мультимедийного оборудования. На занятиях внедряются </w:t>
      </w:r>
      <w:r w:rsidRPr="00434275">
        <w:rPr>
          <w:iCs/>
        </w:rPr>
        <w:t>такие информационные технологии, как использование на занятиях электронных изданий (чтение лекций с использованием слайд-презентаций, электронного курса лекций, графических объектов, виде</w:t>
      </w:r>
      <w:proofErr w:type="gramStart"/>
      <w:r w:rsidRPr="00434275">
        <w:rPr>
          <w:iCs/>
        </w:rPr>
        <w:t>о-</w:t>
      </w:r>
      <w:proofErr w:type="gramEnd"/>
      <w:r w:rsidRPr="00434275">
        <w:rPr>
          <w:iCs/>
        </w:rPr>
        <w:t xml:space="preserve"> аудио- материалов (через Интернет).</w:t>
      </w:r>
      <w:r w:rsidRPr="00434275"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 Корректировки образовательного процесса проходит с  использование обратной связи между преподавателем и </w:t>
      </w:r>
      <w:proofErr w:type="gramStart"/>
      <w:r w:rsidRPr="00434275">
        <w:t>обучающимися</w:t>
      </w:r>
      <w:proofErr w:type="gramEnd"/>
      <w:r w:rsidRPr="00434275">
        <w:t xml:space="preserve">  на консультациях, а также при текущем и промежуточном контроле. </w:t>
      </w:r>
    </w:p>
    <w:p w:rsidR="00E04D5D" w:rsidRPr="00E04D5D" w:rsidRDefault="00E04D5D" w:rsidP="00E04D5D">
      <w:pPr>
        <w:widowControl/>
        <w:ind w:firstLine="720"/>
        <w:jc w:val="both"/>
        <w:rPr>
          <w:rFonts w:ascii="Arial" w:hAnsi="Arial" w:cs="Arial"/>
        </w:rPr>
      </w:pPr>
    </w:p>
    <w:p w:rsidR="00E04D5D" w:rsidRPr="00E04D5D" w:rsidRDefault="00E04D5D" w:rsidP="00E04D5D">
      <w:pPr>
        <w:widowControl/>
        <w:ind w:firstLine="720"/>
        <w:jc w:val="both"/>
        <w:rPr>
          <w:b/>
        </w:rPr>
      </w:pPr>
      <w:r w:rsidRPr="00E04D5D">
        <w:rPr>
          <w:b/>
        </w:rPr>
        <w:t>6 Учебно-методическое обеспечение самостоятельной работы студентов</w:t>
      </w:r>
    </w:p>
    <w:p w:rsidR="00E04D5D" w:rsidRPr="00E04D5D" w:rsidRDefault="00E04D5D" w:rsidP="00E04D5D">
      <w:pPr>
        <w:widowControl/>
        <w:ind w:firstLine="720"/>
        <w:jc w:val="both"/>
        <w:rPr>
          <w:rFonts w:cs="Lucida Sans Unicode"/>
        </w:rPr>
      </w:pPr>
      <w:r w:rsidRPr="00E04D5D">
        <w:rPr>
          <w:rFonts w:cs="Lucida Sans Unicode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E04D5D" w:rsidRPr="00E04D5D" w:rsidRDefault="00E04D5D" w:rsidP="00E04D5D">
      <w:pPr>
        <w:tabs>
          <w:tab w:val="num" w:pos="993"/>
        </w:tabs>
        <w:spacing w:before="60"/>
        <w:ind w:firstLine="720"/>
        <w:jc w:val="both"/>
      </w:pPr>
    </w:p>
    <w:p w:rsidR="00E04D5D" w:rsidRPr="00E04D5D" w:rsidRDefault="00E04D5D" w:rsidP="00E04D5D">
      <w:pPr>
        <w:widowControl/>
        <w:ind w:firstLine="720"/>
        <w:jc w:val="both"/>
        <w:rPr>
          <w:b/>
          <w:bCs/>
          <w:szCs w:val="20"/>
        </w:rPr>
      </w:pPr>
      <w:r w:rsidRPr="00E04D5D">
        <w:rPr>
          <w:b/>
          <w:bCs/>
          <w:szCs w:val="20"/>
        </w:rPr>
        <w:t>Примерные индивидуальные домашние задания (ИДЗ)</w:t>
      </w:r>
    </w:p>
    <w:p w:rsidR="00E04D5D" w:rsidRPr="00E04D5D" w:rsidRDefault="00E04D5D" w:rsidP="00E04D5D">
      <w:pPr>
        <w:widowControl/>
        <w:jc w:val="both"/>
        <w:rPr>
          <w:szCs w:val="20"/>
        </w:rPr>
      </w:pPr>
      <w:r w:rsidRPr="00E04D5D">
        <w:rPr>
          <w:i/>
          <w:szCs w:val="20"/>
          <w:u w:val="single"/>
        </w:rPr>
        <w:t xml:space="preserve">1.Теплоэнергетическая система промышленного предприятия и ее характеристика </w:t>
      </w:r>
    </w:p>
    <w:p w:rsidR="00E04D5D" w:rsidRPr="00E04D5D" w:rsidRDefault="00E04D5D" w:rsidP="00E04D5D">
      <w:pPr>
        <w:jc w:val="both"/>
      </w:pPr>
      <w:r w:rsidRPr="00E04D5D">
        <w:t xml:space="preserve">Общая характеристика теплоэнергетической и энерготехнологической систем (ТЭС и ЭТС) промышленных предприятий (ПП). </w:t>
      </w:r>
    </w:p>
    <w:p w:rsidR="00E04D5D" w:rsidRPr="00E04D5D" w:rsidRDefault="00E04D5D" w:rsidP="00E04D5D">
      <w:pPr>
        <w:jc w:val="both"/>
      </w:pPr>
      <w:r w:rsidRPr="00E04D5D">
        <w:t xml:space="preserve">Значение ТЭС ПП для эффективного использования топливно-энергетических ресурсов (ТЭР), их классификация. </w:t>
      </w:r>
    </w:p>
    <w:p w:rsidR="00E04D5D" w:rsidRPr="00E04D5D" w:rsidRDefault="00E04D5D" w:rsidP="00E04D5D">
      <w:pPr>
        <w:jc w:val="both"/>
      </w:pPr>
      <w:r w:rsidRPr="00E04D5D">
        <w:t>Рациональное построение ТЭС ПП, как один из путей экономии энергоресурсов.</w:t>
      </w:r>
    </w:p>
    <w:p w:rsidR="00E04D5D" w:rsidRPr="00E04D5D" w:rsidRDefault="00E04D5D" w:rsidP="00E04D5D">
      <w:pPr>
        <w:jc w:val="both"/>
      </w:pPr>
      <w:r w:rsidRPr="00E04D5D">
        <w:t xml:space="preserve">ТЭС ПП на примере металлургического комбината с полным технологическим циклом. Задача оптимального построения ТЭС ПП. </w:t>
      </w:r>
    </w:p>
    <w:p w:rsidR="00E04D5D" w:rsidRPr="00E04D5D" w:rsidRDefault="00E04D5D" w:rsidP="00E04D5D">
      <w:pPr>
        <w:jc w:val="both"/>
      </w:pPr>
      <w:r w:rsidRPr="00E04D5D">
        <w:t>Топливный баланс реального металлургического комбината.</w:t>
      </w:r>
    </w:p>
    <w:p w:rsidR="00E04D5D" w:rsidRPr="00E04D5D" w:rsidRDefault="00E04D5D" w:rsidP="00E04D5D">
      <w:pPr>
        <w:jc w:val="both"/>
      </w:pPr>
      <w:r w:rsidRPr="00E04D5D">
        <w:t xml:space="preserve">Причины больших значений расходов топлива на выпуск единицы продукции промышленными предприятиями. </w:t>
      </w:r>
    </w:p>
    <w:p w:rsidR="00E04D5D" w:rsidRPr="00E04D5D" w:rsidRDefault="00E04D5D" w:rsidP="00E04D5D">
      <w:pPr>
        <w:jc w:val="both"/>
      </w:pPr>
      <w:r w:rsidRPr="00E04D5D">
        <w:t>Пути экономии ТЭР.</w:t>
      </w:r>
    </w:p>
    <w:p w:rsidR="00E04D5D" w:rsidRPr="00E04D5D" w:rsidRDefault="00E04D5D" w:rsidP="00E04D5D">
      <w:pPr>
        <w:tabs>
          <w:tab w:val="num" w:pos="0"/>
        </w:tabs>
        <w:spacing w:before="120" w:after="120"/>
        <w:jc w:val="center"/>
        <w:rPr>
          <w:i/>
          <w:u w:val="single"/>
        </w:rPr>
      </w:pPr>
      <w:r w:rsidRPr="00E04D5D">
        <w:rPr>
          <w:i/>
          <w:u w:val="single"/>
        </w:rPr>
        <w:t xml:space="preserve">2. Внутренние энергоресурсы и их использование в системах </w:t>
      </w:r>
      <w:proofErr w:type="spellStart"/>
      <w:r w:rsidRPr="00E04D5D">
        <w:rPr>
          <w:i/>
          <w:u w:val="single"/>
        </w:rPr>
        <w:t>теплоэнергоснабжения</w:t>
      </w:r>
      <w:proofErr w:type="spellEnd"/>
      <w:r w:rsidRPr="00E04D5D">
        <w:rPr>
          <w:i/>
          <w:u w:val="single"/>
        </w:rPr>
        <w:t xml:space="preserve"> ПП</w:t>
      </w:r>
    </w:p>
    <w:p w:rsidR="00E04D5D" w:rsidRPr="00E04D5D" w:rsidRDefault="00E04D5D" w:rsidP="00E04D5D">
      <w:pPr>
        <w:jc w:val="both"/>
      </w:pPr>
      <w:r w:rsidRPr="00E04D5D">
        <w:t>Реальные графики выхода и потребления энергоресурсов и их учет.</w:t>
      </w:r>
    </w:p>
    <w:p w:rsidR="00E04D5D" w:rsidRPr="00E04D5D" w:rsidRDefault="00E04D5D" w:rsidP="00E04D5D">
      <w:pPr>
        <w:jc w:val="both"/>
      </w:pPr>
      <w:r w:rsidRPr="00E04D5D">
        <w:t xml:space="preserve">Понятие внутренних энергетических ресурсов (ВЭР) ПП. </w:t>
      </w:r>
    </w:p>
    <w:p w:rsidR="00E04D5D" w:rsidRPr="00E04D5D" w:rsidRDefault="00E04D5D" w:rsidP="00E04D5D">
      <w:pPr>
        <w:jc w:val="both"/>
      </w:pPr>
      <w:r w:rsidRPr="00E04D5D">
        <w:t xml:space="preserve">Особенности использования ВЭР, их энергетический потенциал. </w:t>
      </w:r>
    </w:p>
    <w:p w:rsidR="00E04D5D" w:rsidRPr="00E04D5D" w:rsidRDefault="00E04D5D" w:rsidP="00E04D5D">
      <w:pPr>
        <w:jc w:val="both"/>
      </w:pPr>
      <w:r w:rsidRPr="00E04D5D">
        <w:t xml:space="preserve">Горючие и тепловые внутренние энергоресурсы. </w:t>
      </w:r>
    </w:p>
    <w:p w:rsidR="00E04D5D" w:rsidRPr="00E04D5D" w:rsidRDefault="00E04D5D" w:rsidP="00E04D5D">
      <w:pPr>
        <w:jc w:val="both"/>
      </w:pPr>
      <w:r w:rsidRPr="00E04D5D">
        <w:t xml:space="preserve">Методы определения величины выхода </w:t>
      </w:r>
      <w:proofErr w:type="gramStart"/>
      <w:r w:rsidRPr="00E04D5D">
        <w:t>горючих</w:t>
      </w:r>
      <w:proofErr w:type="gramEnd"/>
      <w:r w:rsidRPr="00E04D5D">
        <w:t xml:space="preserve"> и тепловых ВЭР. </w:t>
      </w:r>
    </w:p>
    <w:p w:rsidR="00E04D5D" w:rsidRPr="00E04D5D" w:rsidRDefault="00E04D5D" w:rsidP="00E04D5D">
      <w:pPr>
        <w:jc w:val="both"/>
      </w:pPr>
      <w:r w:rsidRPr="00E04D5D">
        <w:lastRenderedPageBreak/>
        <w:t xml:space="preserve">Энергетическая эффективность использования ВЭР. </w:t>
      </w:r>
    </w:p>
    <w:p w:rsidR="00E04D5D" w:rsidRPr="00E04D5D" w:rsidRDefault="00E04D5D" w:rsidP="00E04D5D">
      <w:pPr>
        <w:jc w:val="both"/>
      </w:pPr>
      <w:r w:rsidRPr="00E04D5D">
        <w:t xml:space="preserve">Особенности определения экономии топлива, при использовании </w:t>
      </w:r>
      <w:proofErr w:type="gramStart"/>
      <w:r w:rsidRPr="00E04D5D">
        <w:t>горючих</w:t>
      </w:r>
      <w:proofErr w:type="gramEnd"/>
      <w:r w:rsidRPr="00E04D5D">
        <w:t xml:space="preserve"> ВЭР. Определение экономии топлива при использовании </w:t>
      </w:r>
      <w:proofErr w:type="gramStart"/>
      <w:r w:rsidRPr="00E04D5D">
        <w:t>тепловых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Экономическая эффективность использования ВЭР. </w:t>
      </w:r>
    </w:p>
    <w:p w:rsidR="00E04D5D" w:rsidRPr="00E04D5D" w:rsidRDefault="00E04D5D" w:rsidP="00E04D5D">
      <w:pPr>
        <w:jc w:val="both"/>
      </w:pPr>
      <w:r w:rsidRPr="00E04D5D">
        <w:t>Внутренние энергетические ресурсы и ТЭС ПП.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>3. ТЭС ПП металлургического комбината с полным технологическим циклом</w:t>
      </w:r>
    </w:p>
    <w:p w:rsidR="00E04D5D" w:rsidRPr="00E04D5D" w:rsidRDefault="00E04D5D" w:rsidP="00E04D5D">
      <w:pPr>
        <w:jc w:val="both"/>
      </w:pPr>
      <w:r w:rsidRPr="00E04D5D">
        <w:t>Структура теплоэнергетической и энерготехнологической систем комбината. Энергетические характеристики основных производств (</w:t>
      </w:r>
      <w:proofErr w:type="gramStart"/>
      <w:r w:rsidRPr="00E04D5D">
        <w:t>коксохимическое</w:t>
      </w:r>
      <w:proofErr w:type="gramEnd"/>
      <w:r w:rsidRPr="00E04D5D">
        <w:t>, агломерационное, доменное, сталеплавильное, прокатное).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>4. Тепловой баланс ПП его классификация и структура</w:t>
      </w:r>
    </w:p>
    <w:p w:rsidR="00E04D5D" w:rsidRPr="00E04D5D" w:rsidRDefault="00E04D5D" w:rsidP="00E04D5D">
      <w:pPr>
        <w:jc w:val="both"/>
      </w:pPr>
      <w:r w:rsidRPr="00E04D5D">
        <w:t>Принципы составления теплового баланса.</w:t>
      </w:r>
    </w:p>
    <w:p w:rsidR="00E04D5D" w:rsidRPr="00E04D5D" w:rsidRDefault="00E04D5D" w:rsidP="00E04D5D">
      <w:pPr>
        <w:jc w:val="both"/>
      </w:pPr>
      <w:r w:rsidRPr="00E04D5D">
        <w:t xml:space="preserve">Структура теплового баланса предприятий, его виды. </w:t>
      </w:r>
    </w:p>
    <w:p w:rsidR="00E04D5D" w:rsidRPr="00E04D5D" w:rsidRDefault="00E04D5D" w:rsidP="00E04D5D">
      <w:pPr>
        <w:jc w:val="both"/>
        <w:rPr>
          <w:sz w:val="28"/>
          <w:szCs w:val="28"/>
        </w:rPr>
      </w:pPr>
      <w:r w:rsidRPr="00E04D5D">
        <w:t>Тепловой баланс потребителей теплоты.</w:t>
      </w:r>
    </w:p>
    <w:p w:rsidR="00E04D5D" w:rsidRPr="00E04D5D" w:rsidRDefault="00E04D5D" w:rsidP="00E04D5D">
      <w:pPr>
        <w:jc w:val="both"/>
      </w:pPr>
      <w:r w:rsidRPr="00E04D5D">
        <w:t xml:space="preserve">Паровой и конденсатный балансы предприятия. </w:t>
      </w:r>
    </w:p>
    <w:p w:rsidR="00E04D5D" w:rsidRPr="00E04D5D" w:rsidRDefault="00E04D5D" w:rsidP="00E04D5D">
      <w:pPr>
        <w:jc w:val="both"/>
      </w:pPr>
      <w:r w:rsidRPr="00E04D5D">
        <w:t xml:space="preserve">Тепловой баланс предприятия с собственной котельной. </w:t>
      </w:r>
    </w:p>
    <w:p w:rsidR="00E04D5D" w:rsidRPr="00E04D5D" w:rsidRDefault="00E04D5D" w:rsidP="00E04D5D">
      <w:pPr>
        <w:jc w:val="both"/>
      </w:pPr>
      <w:r w:rsidRPr="00E04D5D">
        <w:t xml:space="preserve">Расходы теплоты на технологические нужды, отопление, вентиляцию и систему горячего водоснабжения. </w:t>
      </w:r>
    </w:p>
    <w:p w:rsidR="00E04D5D" w:rsidRPr="00E04D5D" w:rsidRDefault="00E04D5D" w:rsidP="00E04D5D">
      <w:pPr>
        <w:jc w:val="both"/>
      </w:pPr>
      <w:r w:rsidRPr="00E04D5D">
        <w:t xml:space="preserve">Удельные нормы теплоты на выработку отдельных видов продукции, влияние основных факторов. </w:t>
      </w:r>
    </w:p>
    <w:p w:rsidR="00E04D5D" w:rsidRPr="00E04D5D" w:rsidRDefault="00E04D5D" w:rsidP="00E04D5D">
      <w:pPr>
        <w:jc w:val="both"/>
      </w:pPr>
      <w:r w:rsidRPr="00E04D5D">
        <w:t xml:space="preserve">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Основные понятия </w:t>
      </w:r>
      <w:proofErr w:type="spellStart"/>
      <w:r w:rsidRPr="00E04D5D">
        <w:t>эксергетического</w:t>
      </w:r>
      <w:proofErr w:type="spellEnd"/>
      <w:r w:rsidRPr="00E04D5D">
        <w:t xml:space="preserve"> анализа. </w:t>
      </w:r>
    </w:p>
    <w:p w:rsidR="00E04D5D" w:rsidRPr="00E04D5D" w:rsidRDefault="00E04D5D" w:rsidP="00E04D5D">
      <w:pPr>
        <w:jc w:val="both"/>
      </w:pPr>
      <w:r w:rsidRPr="00E04D5D">
        <w:t xml:space="preserve">Составление </w:t>
      </w:r>
      <w:proofErr w:type="spellStart"/>
      <w:r w:rsidRPr="00E04D5D">
        <w:t>эксергетического</w:t>
      </w:r>
      <w:proofErr w:type="spellEnd"/>
      <w:r w:rsidRPr="00E04D5D">
        <w:t xml:space="preserve"> баланса. </w:t>
      </w:r>
    </w:p>
    <w:p w:rsidR="00E04D5D" w:rsidRPr="00E04D5D" w:rsidRDefault="00E04D5D" w:rsidP="00E04D5D">
      <w:pPr>
        <w:jc w:val="both"/>
      </w:pPr>
      <w:r w:rsidRPr="00E04D5D">
        <w:t xml:space="preserve">Примеры составления </w:t>
      </w:r>
      <w:proofErr w:type="spellStart"/>
      <w:r w:rsidRPr="00E04D5D">
        <w:t>эксергетического</w:t>
      </w:r>
      <w:proofErr w:type="spellEnd"/>
      <w:r w:rsidRPr="00E04D5D">
        <w:t xml:space="preserve"> баланса некоторых основных производств металлургического комбината.</w:t>
      </w:r>
    </w:p>
    <w:p w:rsidR="00E04D5D" w:rsidRPr="00E04D5D" w:rsidRDefault="00E04D5D" w:rsidP="00E04D5D">
      <w:pPr>
        <w:jc w:val="both"/>
      </w:pP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5. Методы сведения балансов горючих ВЭР </w:t>
      </w:r>
    </w:p>
    <w:p w:rsidR="00E04D5D" w:rsidRPr="00E04D5D" w:rsidRDefault="00E04D5D" w:rsidP="00E04D5D">
      <w:pPr>
        <w:jc w:val="both"/>
      </w:pPr>
      <w:r w:rsidRPr="00E04D5D">
        <w:t xml:space="preserve">Особенности использования </w:t>
      </w:r>
      <w:proofErr w:type="gramStart"/>
      <w:r w:rsidRPr="00E04D5D">
        <w:t>горючих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Методы сведения балансов горючих ВЭР и снижения их потерь. </w:t>
      </w:r>
    </w:p>
    <w:p w:rsidR="00E04D5D" w:rsidRPr="00E04D5D" w:rsidRDefault="00E04D5D" w:rsidP="00E04D5D">
      <w:pPr>
        <w:jc w:val="both"/>
      </w:pPr>
      <w:r w:rsidRPr="00E04D5D">
        <w:t xml:space="preserve">Буферные потребители </w:t>
      </w:r>
      <w:proofErr w:type="gramStart"/>
      <w:r w:rsidRPr="00E04D5D">
        <w:t>горючих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Методы использования периодических выходов горючих газов. </w:t>
      </w:r>
    </w:p>
    <w:p w:rsidR="00E04D5D" w:rsidRPr="00E04D5D" w:rsidRDefault="00E04D5D" w:rsidP="00E04D5D">
      <w:pPr>
        <w:jc w:val="both"/>
      </w:pPr>
      <w:r w:rsidRPr="00E04D5D">
        <w:t xml:space="preserve">Конструкция и особенности работы аккумуляторов газа (газгольдеров). </w:t>
      </w:r>
    </w:p>
    <w:p w:rsidR="00E04D5D" w:rsidRPr="00E04D5D" w:rsidRDefault="00E04D5D" w:rsidP="00E04D5D">
      <w:pPr>
        <w:jc w:val="both"/>
      </w:pPr>
      <w:r w:rsidRPr="00E04D5D">
        <w:t>Схемы использования периодических выходов горючих газов с применением аккумуляторов теплоты.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>6. Методы сведения балансов производственного пара</w:t>
      </w:r>
    </w:p>
    <w:p w:rsidR="00E04D5D" w:rsidRPr="00E04D5D" w:rsidRDefault="00E04D5D" w:rsidP="00E04D5D">
      <w:pPr>
        <w:jc w:val="both"/>
      </w:pPr>
      <w:r w:rsidRPr="00E04D5D">
        <w:t xml:space="preserve">Причины возникновения </w:t>
      </w:r>
      <w:proofErr w:type="spellStart"/>
      <w:r w:rsidRPr="00E04D5D">
        <w:t>дебалансов</w:t>
      </w:r>
      <w:proofErr w:type="spellEnd"/>
      <w:r w:rsidRPr="00E04D5D">
        <w:t xml:space="preserve"> пара. </w:t>
      </w:r>
    </w:p>
    <w:p w:rsidR="00E04D5D" w:rsidRPr="00E04D5D" w:rsidRDefault="00E04D5D" w:rsidP="00E04D5D">
      <w:pPr>
        <w:jc w:val="both"/>
      </w:pPr>
      <w:r w:rsidRPr="00E04D5D">
        <w:t xml:space="preserve">Методы сведения балансов производственного пара.  </w:t>
      </w:r>
    </w:p>
    <w:p w:rsidR="00E04D5D" w:rsidRPr="00E04D5D" w:rsidRDefault="00E04D5D" w:rsidP="00E04D5D">
      <w:pPr>
        <w:jc w:val="both"/>
      </w:pPr>
      <w:r w:rsidRPr="00E04D5D">
        <w:t xml:space="preserve">Использование заводской ТЭЦ в качестве звена, замыкающего баланс производственного пара по заводу. </w:t>
      </w:r>
    </w:p>
    <w:p w:rsidR="00E04D5D" w:rsidRPr="00E04D5D" w:rsidRDefault="00E04D5D" w:rsidP="00E04D5D">
      <w:pPr>
        <w:jc w:val="both"/>
      </w:pPr>
      <w:r w:rsidRPr="00E04D5D">
        <w:t xml:space="preserve">Аккумуляторы пара. </w:t>
      </w:r>
    </w:p>
    <w:p w:rsidR="00E04D5D" w:rsidRPr="00E04D5D" w:rsidRDefault="00E04D5D" w:rsidP="00E04D5D">
      <w:pPr>
        <w:jc w:val="both"/>
      </w:pPr>
      <w:r w:rsidRPr="00E04D5D">
        <w:t xml:space="preserve">Выравнивание </w:t>
      </w:r>
      <w:proofErr w:type="spellStart"/>
      <w:r w:rsidRPr="00E04D5D">
        <w:t>паропроизводительности</w:t>
      </w:r>
      <w:proofErr w:type="spellEnd"/>
      <w:r w:rsidRPr="00E04D5D">
        <w:t xml:space="preserve"> утилизационных установок за счет использования подтопки с рециркуляцией газов.</w:t>
      </w:r>
    </w:p>
    <w:p w:rsidR="00E04D5D" w:rsidRPr="00E04D5D" w:rsidRDefault="00E04D5D" w:rsidP="00E04D5D">
      <w:pPr>
        <w:jc w:val="both"/>
      </w:pPr>
      <w:r w:rsidRPr="00E04D5D">
        <w:t xml:space="preserve"> Пиковые паровые котлы. </w:t>
      </w:r>
    </w:p>
    <w:p w:rsidR="00E04D5D" w:rsidRPr="00E04D5D" w:rsidRDefault="00E04D5D" w:rsidP="00E04D5D">
      <w:pPr>
        <w:jc w:val="both"/>
      </w:pPr>
      <w:r w:rsidRPr="00E04D5D">
        <w:t>Использование избытков пара утилизационных установок, в том числе для выработки электроэнергии.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7. </w:t>
      </w:r>
      <w:proofErr w:type="spellStart"/>
      <w:r w:rsidRPr="00E04D5D">
        <w:rPr>
          <w:i/>
          <w:u w:val="single"/>
        </w:rPr>
        <w:t>Низкопотенциальные</w:t>
      </w:r>
      <w:proofErr w:type="spellEnd"/>
      <w:r w:rsidRPr="00E04D5D">
        <w:rPr>
          <w:i/>
          <w:u w:val="single"/>
        </w:rPr>
        <w:t xml:space="preserve"> ВЭР</w:t>
      </w:r>
    </w:p>
    <w:p w:rsidR="00E04D5D" w:rsidRPr="00E04D5D" w:rsidRDefault="00E04D5D" w:rsidP="00E04D5D">
      <w:pPr>
        <w:jc w:val="both"/>
      </w:pPr>
      <w:proofErr w:type="spellStart"/>
      <w:r w:rsidRPr="00E04D5D">
        <w:t>Низкопотенциальные</w:t>
      </w:r>
      <w:proofErr w:type="spellEnd"/>
      <w:r w:rsidRPr="00E04D5D">
        <w:t xml:space="preserve"> ВЭР, определение и классификация. </w:t>
      </w:r>
    </w:p>
    <w:p w:rsidR="00E04D5D" w:rsidRPr="00E04D5D" w:rsidRDefault="00E04D5D" w:rsidP="00E04D5D">
      <w:pPr>
        <w:jc w:val="both"/>
      </w:pPr>
      <w:r w:rsidRPr="00E04D5D">
        <w:t xml:space="preserve">Повышение давления пара в турбокомпрессорах. </w:t>
      </w:r>
    </w:p>
    <w:p w:rsidR="00E04D5D" w:rsidRPr="00E04D5D" w:rsidRDefault="00E04D5D" w:rsidP="00E04D5D">
      <w:pPr>
        <w:jc w:val="both"/>
      </w:pPr>
      <w:r w:rsidRPr="00E04D5D">
        <w:lastRenderedPageBreak/>
        <w:t xml:space="preserve">Сезонное использование физической теплоты газов с низкой температурой. </w:t>
      </w:r>
    </w:p>
    <w:p w:rsidR="00E04D5D" w:rsidRPr="00E04D5D" w:rsidRDefault="00E04D5D" w:rsidP="00E04D5D">
      <w:pPr>
        <w:jc w:val="both"/>
      </w:pPr>
      <w:r w:rsidRPr="00E04D5D">
        <w:t xml:space="preserve">Схемы </w:t>
      </w:r>
      <w:proofErr w:type="gramStart"/>
      <w:r w:rsidRPr="00E04D5D">
        <w:t>использования теплоты охлаждения конструктивных элементов технологических агрегатов</w:t>
      </w:r>
      <w:proofErr w:type="gramEnd"/>
      <w:r w:rsidRPr="00E04D5D">
        <w:t xml:space="preserve">. </w:t>
      </w:r>
    </w:p>
    <w:p w:rsidR="00E04D5D" w:rsidRPr="00E04D5D" w:rsidRDefault="00E04D5D" w:rsidP="00E04D5D">
      <w:pPr>
        <w:jc w:val="both"/>
      </w:pPr>
      <w:r w:rsidRPr="00E04D5D">
        <w:t xml:space="preserve">Использование </w:t>
      </w:r>
      <w:proofErr w:type="spellStart"/>
      <w:r w:rsidRPr="00E04D5D">
        <w:t>низкопотенциальных</w:t>
      </w:r>
      <w:proofErr w:type="spellEnd"/>
      <w:r w:rsidRPr="00E04D5D">
        <w:t xml:space="preserve"> ВЭР в вентиляционных схемах промышленных предприятий.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8. Утилизационные установки </w:t>
      </w:r>
    </w:p>
    <w:p w:rsidR="00E04D5D" w:rsidRPr="00E04D5D" w:rsidRDefault="00E04D5D" w:rsidP="00E04D5D">
      <w:pPr>
        <w:jc w:val="both"/>
      </w:pPr>
      <w:r w:rsidRPr="00E04D5D">
        <w:t>Утилизационные установки (УУ) в энергосистеме промышленного предприятия.</w:t>
      </w:r>
    </w:p>
    <w:p w:rsidR="00E04D5D" w:rsidRPr="00E04D5D" w:rsidRDefault="00E04D5D" w:rsidP="00E04D5D">
      <w:pPr>
        <w:jc w:val="both"/>
      </w:pPr>
      <w:r w:rsidRPr="00E04D5D">
        <w:t xml:space="preserve">Общая характеристика УУ. </w:t>
      </w:r>
    </w:p>
    <w:p w:rsidR="00E04D5D" w:rsidRPr="00E04D5D" w:rsidRDefault="00E04D5D" w:rsidP="00E04D5D">
      <w:pPr>
        <w:jc w:val="both"/>
      </w:pPr>
      <w:r w:rsidRPr="00E04D5D">
        <w:t xml:space="preserve">Оптимальное распределение </w:t>
      </w:r>
      <w:proofErr w:type="gramStart"/>
      <w:r w:rsidRPr="00E04D5D">
        <w:t>горючих</w:t>
      </w:r>
      <w:proofErr w:type="gramEnd"/>
      <w:r w:rsidRPr="00E04D5D">
        <w:t xml:space="preserve"> ВЭР. </w:t>
      </w:r>
    </w:p>
    <w:p w:rsidR="00E04D5D" w:rsidRPr="00E04D5D" w:rsidRDefault="00E04D5D" w:rsidP="00E04D5D">
      <w:pPr>
        <w:jc w:val="both"/>
      </w:pPr>
      <w:r w:rsidRPr="00E04D5D">
        <w:t xml:space="preserve">Использование избыточного давления газов и жидкостей. </w:t>
      </w:r>
    </w:p>
    <w:p w:rsidR="00E04D5D" w:rsidRPr="00E04D5D" w:rsidRDefault="00E04D5D" w:rsidP="00E04D5D">
      <w:pPr>
        <w:jc w:val="both"/>
      </w:pPr>
      <w:r w:rsidRPr="00E04D5D">
        <w:t xml:space="preserve">Утилизационные установки, использующие ВЭР в виде физической теплоты газов, горячей продукции, охлаждения элементов конструкций агрегатов и т.д. </w:t>
      </w:r>
    </w:p>
    <w:p w:rsidR="00E04D5D" w:rsidRPr="00E04D5D" w:rsidRDefault="00E04D5D" w:rsidP="00E04D5D">
      <w:pPr>
        <w:jc w:val="both"/>
      </w:pPr>
      <w:r w:rsidRPr="00E04D5D">
        <w:t xml:space="preserve">Выбор параметров пара утилизационных установок. </w:t>
      </w:r>
    </w:p>
    <w:p w:rsidR="00E04D5D" w:rsidRPr="00E04D5D" w:rsidRDefault="00E04D5D" w:rsidP="00E04D5D">
      <w:pPr>
        <w:jc w:val="both"/>
      </w:pPr>
      <w:r w:rsidRPr="00E04D5D">
        <w:t>Схемы установки котла-утилизатора в газовом тракте технологического агрегата.</w:t>
      </w:r>
    </w:p>
    <w:p w:rsidR="00E04D5D" w:rsidRPr="00E04D5D" w:rsidRDefault="00E04D5D" w:rsidP="00E04D5D">
      <w:pPr>
        <w:tabs>
          <w:tab w:val="num" w:pos="0"/>
        </w:tabs>
        <w:spacing w:before="120" w:after="120"/>
        <w:rPr>
          <w:i/>
          <w:u w:val="single"/>
        </w:rPr>
      </w:pPr>
      <w:r w:rsidRPr="00E04D5D">
        <w:rPr>
          <w:i/>
          <w:u w:val="single"/>
        </w:rPr>
        <w:t xml:space="preserve">9. Комплексное использование </w:t>
      </w:r>
      <w:proofErr w:type="gramStart"/>
      <w:r w:rsidRPr="00E04D5D">
        <w:rPr>
          <w:i/>
          <w:u w:val="single"/>
        </w:rPr>
        <w:t>горючих</w:t>
      </w:r>
      <w:proofErr w:type="gramEnd"/>
      <w:r w:rsidRPr="00E04D5D">
        <w:rPr>
          <w:i/>
          <w:u w:val="single"/>
        </w:rPr>
        <w:t xml:space="preserve"> и тепловых ВЭР</w:t>
      </w:r>
    </w:p>
    <w:p w:rsidR="00E04D5D" w:rsidRPr="00E04D5D" w:rsidRDefault="00E04D5D" w:rsidP="00E04D5D">
      <w:pPr>
        <w:jc w:val="both"/>
      </w:pPr>
      <w:r w:rsidRPr="00E04D5D">
        <w:t xml:space="preserve">Комплексное использование </w:t>
      </w:r>
      <w:proofErr w:type="gramStart"/>
      <w:r w:rsidRPr="00E04D5D">
        <w:t>горючих</w:t>
      </w:r>
      <w:proofErr w:type="gramEnd"/>
      <w:r w:rsidRPr="00E04D5D">
        <w:t xml:space="preserve"> и тепловых ВЭР, а также избыточного давления газа на примере доменного производства. </w:t>
      </w:r>
    </w:p>
    <w:p w:rsidR="00E04D5D" w:rsidRPr="00E04D5D" w:rsidRDefault="00E04D5D" w:rsidP="00E04D5D">
      <w:pPr>
        <w:jc w:val="both"/>
      </w:pPr>
      <w:r w:rsidRPr="00E04D5D">
        <w:t xml:space="preserve">Схемы применения газовых утилизационных </w:t>
      </w:r>
      <w:proofErr w:type="spellStart"/>
      <w:r w:rsidRPr="00E04D5D">
        <w:t>бескомпрессорных</w:t>
      </w:r>
      <w:proofErr w:type="spellEnd"/>
      <w:r w:rsidRPr="00E04D5D">
        <w:t xml:space="preserve"> турбин и их особенности. Использование теплоты доменного газа, уходящих газов доменных воздухоподогревателей,</w:t>
      </w:r>
    </w:p>
    <w:p w:rsidR="00E04D5D" w:rsidRPr="00E04D5D" w:rsidRDefault="00E04D5D" w:rsidP="00E04D5D">
      <w:pPr>
        <w:jc w:val="both"/>
      </w:pPr>
      <w:r w:rsidRPr="00E04D5D">
        <w:t>Использование теплоты пара системы испарительного охлаждения и тепла доменного шлака.</w:t>
      </w:r>
    </w:p>
    <w:p w:rsidR="00E04D5D" w:rsidRPr="00E04D5D" w:rsidRDefault="00E04D5D" w:rsidP="00E04D5D">
      <w:pPr>
        <w:tabs>
          <w:tab w:val="num" w:pos="0"/>
        </w:tabs>
        <w:spacing w:before="120"/>
        <w:jc w:val="both"/>
      </w:pPr>
    </w:p>
    <w:p w:rsidR="00E04D5D" w:rsidRPr="00E04D5D" w:rsidRDefault="00E04D5D" w:rsidP="00E04D5D">
      <w:pPr>
        <w:tabs>
          <w:tab w:val="left" w:pos="0"/>
          <w:tab w:val="right" w:leader="underscore" w:pos="9639"/>
        </w:tabs>
        <w:spacing w:before="120" w:after="120"/>
        <w:jc w:val="both"/>
        <w:rPr>
          <w:i/>
        </w:rPr>
      </w:pPr>
      <w:r w:rsidRPr="00E04D5D">
        <w:rPr>
          <w:b/>
        </w:rPr>
        <w:t>Примерные темы практических занятий (ПТПЗ)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Расчеты по определению выхода тепловых и горючих ВЭР и их энергетического потенциала.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 xml:space="preserve">Определение экономии топлива, при использования </w:t>
      </w:r>
      <w:proofErr w:type="gramStart"/>
      <w:r w:rsidRPr="00E04D5D">
        <w:t>горючих</w:t>
      </w:r>
      <w:proofErr w:type="gramEnd"/>
      <w:r w:rsidRPr="00E04D5D">
        <w:t xml:space="preserve"> ВЭР. Расчет степени сухости и энтальпии влажного пара, получаемого на утилизационных установках с использованием балансовых уравнений.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Определение экономии топлива, при использовании тепловых ВЭР для случаев наличия на заводе котельных и ТЭЦ.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Расчеты параметров пара утилизационных установок. Выбор оптимальных параметров пара при утилизации тепловых ВЭР.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 xml:space="preserve">Расчет параметров доменного газа за газовой утилизационной </w:t>
      </w:r>
      <w:proofErr w:type="spellStart"/>
      <w:r w:rsidRPr="00E04D5D">
        <w:t>бескомпрессорной</w:t>
      </w:r>
      <w:proofErr w:type="spellEnd"/>
      <w:r w:rsidRPr="00E04D5D">
        <w:t xml:space="preserve"> турбиной и ее мощности при расширении насыщенного доменного газа.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 xml:space="preserve">Расчет теплового баланса доменных воздухонагревателей. 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Тепловой расчет парового аккумулятора с определением аккумулирующей способности, его водяного и геометрического объема.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Определение экономии топлива за счет повышения давления пара низких параметров в компрессорах.</w:t>
      </w:r>
    </w:p>
    <w:p w:rsidR="00E04D5D" w:rsidRPr="00E04D5D" w:rsidRDefault="00E04D5D" w:rsidP="00E04D5D">
      <w:pPr>
        <w:widowControl/>
        <w:numPr>
          <w:ilvl w:val="0"/>
          <w:numId w:val="36"/>
        </w:numPr>
        <w:autoSpaceDE/>
        <w:autoSpaceDN/>
        <w:adjustRightInd/>
        <w:jc w:val="both"/>
      </w:pPr>
      <w:r w:rsidRPr="00E04D5D">
        <w:t>Расчет теплового баланса доменного производства.</w:t>
      </w:r>
    </w:p>
    <w:p w:rsidR="00E04D5D" w:rsidRPr="00E04D5D" w:rsidRDefault="00E04D5D" w:rsidP="00E04D5D">
      <w:pPr>
        <w:widowControl/>
        <w:jc w:val="center"/>
      </w:pPr>
    </w:p>
    <w:p w:rsidR="00E04D5D" w:rsidRPr="00E04D5D" w:rsidRDefault="00E04D5D" w:rsidP="00E04D5D">
      <w:pPr>
        <w:widowControl/>
        <w:sectPr w:rsidR="00E04D5D" w:rsidRPr="00E04D5D" w:rsidSect="00BC6E56">
          <w:footerReference w:type="default" r:id="rId13"/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E04D5D" w:rsidRPr="00E04D5D" w:rsidRDefault="00E04D5D" w:rsidP="00E04D5D">
      <w:pPr>
        <w:widowControl/>
        <w:jc w:val="center"/>
        <w:rPr>
          <w:b/>
        </w:rPr>
      </w:pPr>
      <w:r w:rsidRPr="00E04D5D">
        <w:rPr>
          <w:bCs/>
        </w:rPr>
        <w:lastRenderedPageBreak/>
        <w:t xml:space="preserve">7. </w:t>
      </w:r>
      <w:r w:rsidRPr="00E04D5D">
        <w:rPr>
          <w:b/>
        </w:rPr>
        <w:t>Оценочные средства проведения промежуточной аттестации</w:t>
      </w:r>
    </w:p>
    <w:p w:rsidR="00E04D5D" w:rsidRPr="00E04D5D" w:rsidRDefault="00E04D5D" w:rsidP="00E04D5D">
      <w:pPr>
        <w:widowControl/>
        <w:jc w:val="center"/>
        <w:rPr>
          <w:bCs/>
        </w:rPr>
      </w:pPr>
    </w:p>
    <w:p w:rsidR="00E04D5D" w:rsidRPr="00E04D5D" w:rsidRDefault="00E04D5D" w:rsidP="00E04D5D">
      <w:pPr>
        <w:ind w:firstLine="567"/>
        <w:jc w:val="both"/>
        <w:rPr>
          <w:b/>
        </w:rPr>
      </w:pPr>
      <w:r w:rsidRPr="00E04D5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04D5D" w:rsidRPr="00E04D5D" w:rsidRDefault="00E04D5D" w:rsidP="00E04D5D">
      <w:pPr>
        <w:widowControl/>
        <w:ind w:firstLine="720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84"/>
        <w:gridCol w:w="4938"/>
        <w:gridCol w:w="7874"/>
      </w:tblGrid>
      <w:tr w:rsidR="00E04D5D" w:rsidRPr="00E04D5D" w:rsidTr="00BC6E5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center"/>
            </w:pPr>
            <w:r w:rsidRPr="00E04D5D">
              <w:t xml:space="preserve">Структурный элемент </w:t>
            </w:r>
            <w:r w:rsidRPr="00E04D5D">
              <w:br/>
              <w:t>компетенции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center"/>
            </w:pPr>
            <w:r w:rsidRPr="00E04D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center"/>
            </w:pPr>
            <w:r w:rsidRPr="00E04D5D">
              <w:t>Оценочные средства</w:t>
            </w:r>
          </w:p>
        </w:tc>
      </w:tr>
      <w:tr w:rsidR="00E04D5D" w:rsidRPr="00E04D5D" w:rsidTr="00BC6E5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b/>
              </w:rPr>
            </w:pPr>
            <w:r w:rsidRPr="00E04D5D">
              <w:rPr>
                <w:b/>
                <w:szCs w:val="20"/>
              </w:rPr>
              <w:t xml:space="preserve">ПК –9 – </w:t>
            </w:r>
            <w:r w:rsidRPr="00E04D5D">
              <w:rPr>
                <w:b/>
                <w:szCs w:val="22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E04D5D">
              <w:rPr>
                <w:b/>
                <w:szCs w:val="22"/>
              </w:rPr>
              <w:t>экозащитные</w:t>
            </w:r>
            <w:proofErr w:type="spellEnd"/>
            <w:r w:rsidRPr="00E04D5D">
              <w:rPr>
                <w:b/>
                <w:szCs w:val="22"/>
              </w:rPr>
              <w:t xml:space="preserve"> мероприятия и мероприятия по </w:t>
            </w:r>
            <w:proofErr w:type="spellStart"/>
            <w:r w:rsidRPr="00E04D5D">
              <w:rPr>
                <w:b/>
                <w:szCs w:val="22"/>
              </w:rPr>
              <w:t>энерго</w:t>
            </w:r>
            <w:proofErr w:type="spellEnd"/>
            <w:r w:rsidRPr="00E04D5D">
              <w:rPr>
                <w:b/>
                <w:szCs w:val="22"/>
              </w:rPr>
              <w:t>- и ресурсосбережению на производстве</w:t>
            </w:r>
          </w:p>
        </w:tc>
      </w:tr>
      <w:tr w:rsidR="00E04D5D" w:rsidRPr="00E04D5D" w:rsidTr="00BC6E5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</w:pPr>
            <w:r w:rsidRPr="00E04D5D">
              <w:t>основные</w:t>
            </w:r>
            <w:r w:rsidRPr="00E04D5D">
              <w:rPr>
                <w:szCs w:val="22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E04D5D">
              <w:rPr>
                <w:szCs w:val="22"/>
              </w:rPr>
              <w:t>экозащитные</w:t>
            </w:r>
            <w:proofErr w:type="spellEnd"/>
            <w:r w:rsidRPr="00E04D5D">
              <w:rPr>
                <w:szCs w:val="22"/>
              </w:rPr>
              <w:t xml:space="preserve"> мероприятия</w:t>
            </w:r>
          </w:p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</w:pPr>
            <w:r w:rsidRPr="00E04D5D">
              <w:rPr>
                <w:szCs w:val="22"/>
              </w:rPr>
              <w:t xml:space="preserve">-основные мероприятия по </w:t>
            </w:r>
            <w:proofErr w:type="spellStart"/>
            <w:r w:rsidRPr="00E04D5D">
              <w:rPr>
                <w:szCs w:val="22"/>
              </w:rPr>
              <w:t>энерго</w:t>
            </w:r>
            <w:proofErr w:type="spellEnd"/>
            <w:r w:rsidRPr="00E04D5D">
              <w:rPr>
                <w:szCs w:val="22"/>
              </w:rPr>
              <w:t>- и ресурсосбережению на производстве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both"/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Основные методы экологической безопасности на следующих производствах, методы расчета энергобалансов: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1.Общая характеристика теплоэнергетической и энерготехнологической систем (ТЭС и ЭТС) промышленных предприятий (ПП).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2.Рациональное построение ТЭС ПП, как один из путей экономии энергоресурсов.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3.Топливный баланс реального металлургического комбината.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4.Реальные графики выхода и потребления энергоресурсов и их учет.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 Понятие внутренних энергетических ресурсов (ВЭР) ПП.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5.Особенности использования ВЭР, их энергетический потенциал.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6.Горючие и тепловые внутренние энергоресурсы.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7.Методы определения величины выхода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Энергетическая эффективность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Особенности определения экономии топлива, при использовании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8.Экономическая эффективность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9.Структура теплоэнергетической и энерготехнологической систем комбината.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10.Принципы составления теплового баланса. Структура теплового баланса предприятий, его виды. </w:t>
            </w:r>
          </w:p>
          <w:p w:rsidR="00E04D5D" w:rsidRPr="00E04D5D" w:rsidRDefault="00E04D5D" w:rsidP="00E04D5D">
            <w:pPr>
              <w:jc w:val="both"/>
              <w:rPr>
                <w:sz w:val="28"/>
                <w:szCs w:val="28"/>
              </w:rPr>
            </w:pPr>
            <w:r w:rsidRPr="00E04D5D">
              <w:t>11.Тепловой баланс потребителей теплоты.</w:t>
            </w:r>
            <w:r w:rsidRPr="00E04D5D">
              <w:rPr>
                <w:sz w:val="28"/>
                <w:szCs w:val="28"/>
              </w:rPr>
              <w:t xml:space="preserve">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12.Паровой и конденсатный балансы предприятия.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13.Топливно-энергетический и материальный балансы отдельных производств металлургического комбината с полным технологическим </w:t>
            </w:r>
            <w:r w:rsidRPr="00E04D5D">
              <w:lastRenderedPageBreak/>
              <w:t xml:space="preserve">циклом и комбината в целом.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14.Методы сведения балансов горючих ВЭР и снижения их потерь. Буферные потребители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15.Схемы использования периодических выходов горючих газов с применением аккумуляторов теплоты.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16. Методы сведения балансов производственного пара. Аккумуляторы пара.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17.Выравнивание </w:t>
            </w:r>
            <w:proofErr w:type="spellStart"/>
            <w:r w:rsidRPr="00E04D5D">
              <w:t>паропроизводительности</w:t>
            </w:r>
            <w:proofErr w:type="spellEnd"/>
            <w:r w:rsidRPr="00E04D5D">
              <w:t xml:space="preserve"> утилизационных установок за счет использования подтопки с рециркуляцией газов.</w:t>
            </w:r>
          </w:p>
          <w:p w:rsidR="00E04D5D" w:rsidRPr="00E04D5D" w:rsidRDefault="00E04D5D" w:rsidP="00E04D5D">
            <w:pPr>
              <w:jc w:val="both"/>
            </w:pPr>
            <w:r w:rsidRPr="00E04D5D">
              <w:t>18.Использование избытков пара утилизационных установок, в том числе для выработки электроэнергии.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19.Схемы </w:t>
            </w:r>
            <w:proofErr w:type="gramStart"/>
            <w:r w:rsidRPr="00E04D5D">
              <w:t>использования теплоты охлаждения конструктивных элементов технологических агрегатов</w:t>
            </w:r>
            <w:proofErr w:type="gramEnd"/>
            <w:r w:rsidRPr="00E04D5D">
              <w:t xml:space="preserve">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20.Утилизационные установки (УУ) в энергосистеме промышленного предприятия.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21.Использование избыточного давления газов и жидкостей.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22.Комплексное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ВЭР, а также избыточного давления газа на примере доменного производства.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23. Использование теплоты пара системы испарительного охлаждения и тепла</w:t>
            </w:r>
          </w:p>
        </w:tc>
      </w:tr>
      <w:tr w:rsidR="00E04D5D" w:rsidRPr="00E04D5D" w:rsidTr="00BC6E5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  <w:jc w:val="both"/>
            </w:pPr>
            <w:r w:rsidRPr="00E04D5D">
              <w:t xml:space="preserve">обсуждать </w:t>
            </w:r>
            <w:r w:rsidRPr="00E04D5D">
              <w:rPr>
                <w:szCs w:val="22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E04D5D">
              <w:rPr>
                <w:szCs w:val="22"/>
              </w:rPr>
              <w:t>энергесберегающих</w:t>
            </w:r>
            <w:proofErr w:type="spellEnd"/>
            <w:r w:rsidRPr="00E04D5D">
              <w:rPr>
                <w:szCs w:val="22"/>
              </w:rPr>
              <w:t xml:space="preserve"> задач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4D5D" w:rsidRPr="00E04D5D" w:rsidRDefault="00E04D5D" w:rsidP="00E04D5D">
            <w:pPr>
              <w:jc w:val="both"/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Практические задания</w:t>
            </w:r>
          </w:p>
          <w:p w:rsidR="00E04D5D" w:rsidRPr="00BE2AEE" w:rsidRDefault="00E04D5D" w:rsidP="00E04D5D">
            <w:pPr>
              <w:widowControl/>
              <w:autoSpaceDE/>
              <w:autoSpaceDN/>
              <w:adjustRightInd/>
              <w:ind w:firstLine="300"/>
              <w:jc w:val="both"/>
            </w:pPr>
            <w:proofErr w:type="gramStart"/>
            <w:r w:rsidRPr="00BE2AEE">
              <w:t>Конструктивная схема здания  цеха выполнена из  шлакобетонных блоков толщиной 400 мм и  полом,  расположенном на грунте.</w:t>
            </w:r>
            <w:proofErr w:type="gramEnd"/>
            <w:r w:rsidRPr="00BE2AEE">
              <w:t xml:space="preserve"> Покрытие здания  (крыша), представляет собой монолитную  железобетонную плиту толщиной 200 мм. </w:t>
            </w:r>
            <w:proofErr w:type="spellStart"/>
            <w:r w:rsidRPr="00BE2AEE">
              <w:t>Светопрозрачные</w:t>
            </w:r>
            <w:proofErr w:type="spellEnd"/>
            <w:r w:rsidRPr="00BE2AEE">
              <w:t xml:space="preserve"> заполнения (окна), площадью 420 м,</w:t>
            </w:r>
            <w:r w:rsidRPr="00BE2AEE">
              <w:rPr>
                <w:vertAlign w:val="superscript"/>
              </w:rPr>
              <w:t>2</w:t>
            </w:r>
            <w:r w:rsidRPr="00BE2AEE">
              <w:t xml:space="preserve">  выполнены в переплетах из алюминиевых сплавов с  однокамерными  стеклопакетами. Размеры здания 100х23 м, высота 10 м. Строительство   цеха относится к застройке до 2000 г. </w:t>
            </w:r>
          </w:p>
          <w:p w:rsidR="00E04D5D" w:rsidRPr="00E04D5D" w:rsidRDefault="00E04D5D" w:rsidP="00E04D5D">
            <w:pPr>
              <w:jc w:val="both"/>
            </w:pPr>
            <w:r w:rsidRPr="00BE2AEE">
              <w:t xml:space="preserve">. Рассчитать </w:t>
            </w:r>
            <w:proofErr w:type="spellStart"/>
            <w:r w:rsidRPr="00BE2AEE">
              <w:t>теплопотери</w:t>
            </w:r>
            <w:proofErr w:type="spellEnd"/>
            <w:r w:rsidRPr="00BE2AEE">
              <w:t xml:space="preserve">  через ограждающие поверхности цеха, предложить рекомендации по  их реконструкции в соответствии со    </w:t>
            </w:r>
            <w:r w:rsidRPr="00BE2AEE">
              <w:lastRenderedPageBreak/>
              <w:t>СНиП 23</w:t>
            </w:r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lastRenderedPageBreak/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  <w:jc w:val="both"/>
            </w:pPr>
            <w:r w:rsidRPr="00E04D5D">
              <w:t xml:space="preserve">практическими навыками </w:t>
            </w:r>
            <w:r w:rsidRPr="00E04D5D">
              <w:rPr>
                <w:szCs w:val="22"/>
              </w:rPr>
              <w:t xml:space="preserve">решения задач в области энергетики и </w:t>
            </w:r>
            <w:proofErr w:type="spellStart"/>
            <w:r w:rsidRPr="00E04D5D">
              <w:rPr>
                <w:szCs w:val="22"/>
              </w:rPr>
              <w:t>экозащитных</w:t>
            </w:r>
            <w:proofErr w:type="spellEnd"/>
            <w:r w:rsidRPr="00E04D5D">
              <w:rPr>
                <w:szCs w:val="22"/>
              </w:rPr>
              <w:t xml:space="preserve"> мероприятий</w:t>
            </w:r>
          </w:p>
          <w:p w:rsidR="00E04D5D" w:rsidRPr="00E04D5D" w:rsidRDefault="00E04D5D" w:rsidP="00E04D5D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E04D5D">
              <w:t>методами решения практических задач в области энергосбережения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Задания на решение задач из профессиональной области: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1.В каких случаях применяют тепловые насосы?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2.Когда эффективно применение инфракрасных излучателей?</w:t>
            </w:r>
          </w:p>
          <w:p w:rsidR="00E04D5D" w:rsidRPr="00E04D5D" w:rsidRDefault="00E04D5D" w:rsidP="00E04D5D">
            <w:pPr>
              <w:rPr>
                <w:i/>
              </w:rPr>
            </w:pPr>
            <w:r w:rsidRPr="00E04D5D">
              <w:rPr>
                <w:rFonts w:eastAsia="Calibri"/>
                <w:kern w:val="24"/>
              </w:rPr>
              <w:t>3.В каких случаях эффективно применение мини – ТЭЦ?</w:t>
            </w:r>
          </w:p>
        </w:tc>
      </w:tr>
      <w:tr w:rsidR="00E04D5D" w:rsidRPr="00E04D5D" w:rsidTr="00BC6E5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b/>
                <w:kern w:val="24"/>
              </w:rPr>
            </w:pPr>
            <w:r w:rsidRPr="00E04D5D">
              <w:rPr>
                <w:b/>
                <w:szCs w:val="22"/>
              </w:rPr>
              <w:t xml:space="preserve">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b/>
                <w:szCs w:val="22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t>Знать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проблемы </w:t>
            </w:r>
            <w:r w:rsidRPr="00E04D5D">
              <w:rPr>
                <w:color w:val="000000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отечественные и зарубежные подходы к </w:t>
            </w:r>
            <w:r w:rsidRPr="00E04D5D">
              <w:rPr>
                <w:color w:val="000000"/>
              </w:rPr>
              <w:t>организации метрологического обеспечения технологических процессов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разнообразные приемы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Методы метрологического обеспечения для составления: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1Топливный баланс реального металлургического комбината.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2.Реальные графики выхода и потребления энергоресурсов и их учет.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3.Выход ВЭР, оценка их энергетического потенциала.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4.Горючие и тепловые внутренние энергоресурсы.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5.Методы определения величины выхода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6.Оценка энергетической эффективности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7.Оценка определения экономии топлива, при использовании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8.Экономическая эффективность использования ВЭР.  </w:t>
            </w:r>
          </w:p>
          <w:p w:rsidR="00E04D5D" w:rsidRPr="00E04D5D" w:rsidRDefault="00E04D5D" w:rsidP="00E04D5D">
            <w:pPr>
              <w:jc w:val="both"/>
              <w:rPr>
                <w:sz w:val="28"/>
                <w:szCs w:val="28"/>
              </w:rPr>
            </w:pPr>
            <w:r w:rsidRPr="00E04D5D">
              <w:t>9.Тепловой баланс потребителей теплоты.</w:t>
            </w:r>
            <w:r w:rsidRPr="00E04D5D">
              <w:rPr>
                <w:sz w:val="28"/>
                <w:szCs w:val="28"/>
              </w:rPr>
              <w:t xml:space="preserve">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10.Паровой и конденсатный балансы предприятия.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11.Топливно-энергетический и материальный балансы отдельных производств металлургического комбината с полным технологическим циклом и комбината в целом.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12.Методы сведения балансов горючих ВЭР и снижения их потерь. Буферные потребители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>13.Схемы использования периодических выходов горючих газов с применением аккумуляторов теплоты.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14. Методы сведения балансов производственного пара. Аккумуляторы пара. </w:t>
            </w:r>
          </w:p>
          <w:p w:rsidR="00E04D5D" w:rsidRPr="00E04D5D" w:rsidRDefault="00E04D5D" w:rsidP="00E04D5D">
            <w:pPr>
              <w:jc w:val="both"/>
            </w:pPr>
            <w:r w:rsidRPr="00E04D5D">
              <w:lastRenderedPageBreak/>
              <w:t>15.Использование избытков пара утилизационных установок, в том числе для выработки электроэнергии.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16.Использование избыточного давления газов и жидкостей.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17.Комплексное использование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ВЭР, а также избыточного давления газа на примере доменного производства. </w:t>
            </w:r>
          </w:p>
          <w:p w:rsidR="00E04D5D" w:rsidRPr="00E04D5D" w:rsidRDefault="00E04D5D" w:rsidP="00E04D5D">
            <w:r w:rsidRPr="00E04D5D">
              <w:t xml:space="preserve">18. Использование теплоты пара системы испарительного охлаждения и тепла </w:t>
            </w:r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lastRenderedPageBreak/>
              <w:t>Уметь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 организовывать метрологическое обеспечение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организовать обсуждение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находить эффективные решения при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Уметь организовать метрологическое обеспечение и оценку:</w:t>
            </w:r>
          </w:p>
          <w:p w:rsidR="00E04D5D" w:rsidRPr="00E04D5D" w:rsidRDefault="00E04D5D" w:rsidP="00E04D5D">
            <w:pPr>
              <w:jc w:val="both"/>
            </w:pPr>
            <w:r w:rsidRPr="00E04D5D">
              <w:t>Реальные графики выхода и потребления энергоресурсов и их учет.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Понятие внутренних энергетических ресурсов (ВЭР) ПП.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Особенности использования ВЭР, их энергетический потенциал.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Горючие и тепловые внутренние энергоресурсы.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Методы определения величины выхода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и тепловых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Энергетическая эффективность использования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Особенности определения экономии топлива, при использовании </w:t>
            </w:r>
            <w:proofErr w:type="gramStart"/>
            <w:r w:rsidRPr="00E04D5D">
              <w:t>горючих</w:t>
            </w:r>
            <w:proofErr w:type="gramEnd"/>
            <w:r w:rsidRPr="00E04D5D">
              <w:t xml:space="preserve"> ВЭР. Определение экономии топлива при использовании </w:t>
            </w:r>
            <w:proofErr w:type="gramStart"/>
            <w:r w:rsidRPr="00E04D5D">
              <w:t>тепловых</w:t>
            </w:r>
            <w:proofErr w:type="gramEnd"/>
            <w:r w:rsidRPr="00E04D5D">
              <w:t xml:space="preserve"> ВЭР. </w:t>
            </w:r>
          </w:p>
          <w:p w:rsidR="00E04D5D" w:rsidRPr="00E04D5D" w:rsidRDefault="00E04D5D" w:rsidP="00E04D5D">
            <w:pPr>
              <w:jc w:val="both"/>
            </w:pPr>
            <w:r w:rsidRPr="00E04D5D">
              <w:t xml:space="preserve">Экономическая эффективность использования ВЭР. </w:t>
            </w:r>
          </w:p>
          <w:p w:rsidR="00E04D5D" w:rsidRPr="00434275" w:rsidRDefault="00E04D5D" w:rsidP="00434275">
            <w:pPr>
              <w:jc w:val="both"/>
            </w:pPr>
            <w:r w:rsidRPr="00E04D5D">
              <w:t>Внутренние энергетические ресурсы и ТЭС ПП.</w:t>
            </w:r>
          </w:p>
        </w:tc>
      </w:tr>
      <w:tr w:rsidR="00E04D5D" w:rsidRPr="00E04D5D" w:rsidTr="00BC6E5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r w:rsidRPr="00E04D5D">
              <w:t>Владеть</w:t>
            </w:r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color w:val="000000"/>
              </w:rPr>
              <w:t xml:space="preserve"> -методами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навыками дискуссии при обсуждении</w:t>
            </w:r>
            <w:r w:rsidRPr="00E04D5D">
              <w:rPr>
                <w:color w:val="000000"/>
              </w:rPr>
              <w:t xml:space="preserve"> метрологического обеспечения технологических процессов при использовании типовых методов контроля</w:t>
            </w:r>
          </w:p>
          <w:p w:rsidR="00E04D5D" w:rsidRPr="00E04D5D" w:rsidRDefault="00E04D5D" w:rsidP="00E04D5D">
            <w:pPr>
              <w:rPr>
                <w:szCs w:val="22"/>
              </w:rPr>
            </w:pPr>
            <w:r w:rsidRPr="00E04D5D">
              <w:rPr>
                <w:szCs w:val="22"/>
              </w:rPr>
              <w:t xml:space="preserve"> - методами эффективной </w:t>
            </w:r>
            <w:r w:rsidRPr="00E04D5D">
              <w:rPr>
                <w:color w:val="000000"/>
              </w:rPr>
              <w:t xml:space="preserve">организации метрологического обеспечения технологических процессов при использовании типовых </w:t>
            </w:r>
            <w:proofErr w:type="gramStart"/>
            <w:r w:rsidRPr="00E04D5D">
              <w:rPr>
                <w:color w:val="000000"/>
              </w:rPr>
              <w:t xml:space="preserve">методов контроля </w:t>
            </w:r>
            <w:r w:rsidRPr="00E04D5D">
              <w:rPr>
                <w:color w:val="000000"/>
              </w:rPr>
              <w:lastRenderedPageBreak/>
              <w:t>режимов работы технологического оборудования</w:t>
            </w:r>
            <w:proofErr w:type="gram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lastRenderedPageBreak/>
              <w:t>Методы измерения расходов жидкостей и газов, умение представить результаты измерений в графическом виде, оценить погрешности измерений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1.Как пользоваться ультразвуковым датчиком расхода?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2.Когда можно использовать вихревые датчики расхода?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3.Когда используются тахометрические датчики расхода?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4.Перечислите требования к использованию теплосчетчиков.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5.Какие требования по точности предъявляются к замерам температуры теплоносителя</w:t>
            </w:r>
          </w:p>
          <w:p w:rsidR="00E04D5D" w:rsidRPr="00E04D5D" w:rsidRDefault="00E04D5D" w:rsidP="00E04D5D">
            <w:pPr>
              <w:rPr>
                <w:rFonts w:eastAsia="Calibri"/>
                <w:kern w:val="24"/>
              </w:rPr>
            </w:pPr>
            <w:r w:rsidRPr="00E04D5D">
              <w:rPr>
                <w:rFonts w:eastAsia="Calibri"/>
                <w:kern w:val="24"/>
              </w:rPr>
              <w:t>6. Какие требования по точности предъявляются к замерам давления теплоносителя</w:t>
            </w:r>
          </w:p>
        </w:tc>
      </w:tr>
    </w:tbl>
    <w:p w:rsidR="00E04D5D" w:rsidRPr="00E04D5D" w:rsidRDefault="00E04D5D" w:rsidP="00E04D5D">
      <w:pPr>
        <w:widowControl/>
        <w:ind w:firstLine="720"/>
        <w:rPr>
          <w:bCs/>
        </w:rPr>
      </w:pPr>
    </w:p>
    <w:p w:rsidR="00E04D5D" w:rsidRPr="00E04D5D" w:rsidRDefault="00E04D5D" w:rsidP="00E04D5D">
      <w:pPr>
        <w:widowControl/>
        <w:ind w:left="786"/>
        <w:jc w:val="both"/>
      </w:pPr>
    </w:p>
    <w:p w:rsidR="00E04D5D" w:rsidRPr="00E04D5D" w:rsidRDefault="00E04D5D" w:rsidP="00E04D5D">
      <w:pPr>
        <w:widowControl/>
        <w:ind w:left="786"/>
        <w:jc w:val="both"/>
        <w:sectPr w:rsidR="00E04D5D" w:rsidRPr="00E04D5D" w:rsidSect="00BC6E56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E04D5D" w:rsidRPr="00E04D5D" w:rsidRDefault="00E04D5D" w:rsidP="00E04D5D">
      <w:pPr>
        <w:ind w:firstLine="567"/>
        <w:jc w:val="both"/>
        <w:rPr>
          <w:b/>
        </w:rPr>
      </w:pPr>
      <w:r w:rsidRPr="00E04D5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E04D5D" w:rsidRPr="00E04D5D" w:rsidRDefault="00E04D5D" w:rsidP="00E04D5D">
      <w:pPr>
        <w:ind w:firstLine="567"/>
        <w:jc w:val="both"/>
      </w:pPr>
      <w:r w:rsidRPr="00E04D5D">
        <w:t xml:space="preserve">Промежуточная аттестация по дисциплине «Энергетические балансы» включает теоретические вопросы, позволяющие оценить уровень усвоения </w:t>
      </w:r>
      <w:proofErr w:type="gramStart"/>
      <w:r w:rsidRPr="00E04D5D">
        <w:t>обучающимися</w:t>
      </w:r>
      <w:proofErr w:type="gramEnd"/>
      <w:r w:rsidRPr="00E04D5D">
        <w:t xml:space="preserve"> знаний, при условии выполнения текущих практических заданий, выявляющих степень </w:t>
      </w:r>
      <w:proofErr w:type="spellStart"/>
      <w:r w:rsidRPr="00E04D5D">
        <w:t>сформированности</w:t>
      </w:r>
      <w:proofErr w:type="spellEnd"/>
      <w:r w:rsidRPr="00E04D5D">
        <w:t xml:space="preserve"> умений и владений, проводится в форме экзамена.</w:t>
      </w:r>
    </w:p>
    <w:p w:rsidR="00E04D5D" w:rsidRPr="00E04D5D" w:rsidRDefault="00E04D5D" w:rsidP="00E04D5D">
      <w:pPr>
        <w:ind w:firstLine="567"/>
        <w:jc w:val="both"/>
      </w:pPr>
      <w:r w:rsidRPr="00E04D5D">
        <w:t xml:space="preserve">Экзамен по данной дисциплине проводится в устной форме. </w:t>
      </w:r>
    </w:p>
    <w:p w:rsidR="00E04D5D" w:rsidRPr="00E04D5D" w:rsidRDefault="00E04D5D" w:rsidP="00E04D5D">
      <w:pPr>
        <w:ind w:firstLine="567"/>
        <w:jc w:val="both"/>
        <w:rPr>
          <w:b/>
        </w:rPr>
      </w:pPr>
      <w:r w:rsidRPr="00E04D5D">
        <w:rPr>
          <w:b/>
        </w:rPr>
        <w:t>Показатели и критерии оценивания экзамена:</w:t>
      </w:r>
    </w:p>
    <w:p w:rsidR="00E04D5D" w:rsidRPr="00E04D5D" w:rsidRDefault="00E04D5D" w:rsidP="00434275">
      <w:pPr>
        <w:tabs>
          <w:tab w:val="left" w:pos="851"/>
          <w:tab w:val="left" w:pos="4760"/>
        </w:tabs>
        <w:ind w:firstLine="567"/>
      </w:pPr>
      <w:r w:rsidRPr="00E04D5D">
        <w:t xml:space="preserve">– на оценку </w:t>
      </w:r>
      <w:r w:rsidRPr="00E04D5D">
        <w:rPr>
          <w:b/>
        </w:rPr>
        <w:t xml:space="preserve">«отлично» – </w:t>
      </w:r>
      <w:r w:rsidRPr="00E04D5D">
        <w:t xml:space="preserve">обучающийся показывает высокий уровень </w:t>
      </w:r>
      <w:proofErr w:type="spellStart"/>
      <w:r w:rsidRPr="00E04D5D">
        <w:t>сформированности</w:t>
      </w:r>
      <w:proofErr w:type="spellEnd"/>
      <w:r w:rsidRPr="00E04D5D">
        <w:t xml:space="preserve"> компетенций, т.е. не менее 90% от общей трудоемкости дисциплины;</w:t>
      </w:r>
    </w:p>
    <w:p w:rsidR="00E04D5D" w:rsidRPr="00E04D5D" w:rsidRDefault="00E04D5D" w:rsidP="00434275">
      <w:pPr>
        <w:tabs>
          <w:tab w:val="left" w:pos="851"/>
          <w:tab w:val="left" w:pos="4760"/>
        </w:tabs>
        <w:ind w:firstLine="567"/>
      </w:pPr>
      <w:r w:rsidRPr="00E04D5D">
        <w:t xml:space="preserve">– на оценку </w:t>
      </w:r>
      <w:r w:rsidRPr="00E04D5D">
        <w:rPr>
          <w:b/>
        </w:rPr>
        <w:t xml:space="preserve">«хорошо» – </w:t>
      </w:r>
      <w:r w:rsidRPr="00E04D5D">
        <w:t xml:space="preserve">обучающийся показывает средний уровень </w:t>
      </w:r>
      <w:proofErr w:type="spellStart"/>
      <w:r w:rsidRPr="00E04D5D">
        <w:t>сформированности</w:t>
      </w:r>
      <w:proofErr w:type="spellEnd"/>
      <w:r w:rsidRPr="00E04D5D">
        <w:t xml:space="preserve"> компетенций, т.е. находится в пределах от 75% до 90% от общей трудоемкости дисциплины;</w:t>
      </w:r>
    </w:p>
    <w:p w:rsidR="00E04D5D" w:rsidRPr="00E04D5D" w:rsidRDefault="00E04D5D" w:rsidP="00434275">
      <w:pPr>
        <w:tabs>
          <w:tab w:val="left" w:pos="851"/>
          <w:tab w:val="left" w:pos="4760"/>
        </w:tabs>
        <w:ind w:firstLine="567"/>
      </w:pPr>
      <w:r w:rsidRPr="00E04D5D">
        <w:t xml:space="preserve">– на оценку </w:t>
      </w:r>
      <w:r w:rsidRPr="00E04D5D">
        <w:rPr>
          <w:b/>
        </w:rPr>
        <w:t xml:space="preserve">«удовлетворительно» – </w:t>
      </w:r>
      <w:r w:rsidRPr="00E04D5D">
        <w:t xml:space="preserve">обучающийся показывает пороговый уровень </w:t>
      </w:r>
      <w:proofErr w:type="spellStart"/>
      <w:r w:rsidRPr="00E04D5D">
        <w:t>сформированности</w:t>
      </w:r>
      <w:proofErr w:type="spellEnd"/>
      <w:r w:rsidRPr="00E04D5D">
        <w:t xml:space="preserve"> компетенций,  т.е.  находится в пределах от 60% до 75% от общей трудоемкости дисциплины;</w:t>
      </w:r>
    </w:p>
    <w:p w:rsidR="00E04D5D" w:rsidRPr="00E04D5D" w:rsidRDefault="00E04D5D" w:rsidP="00434275">
      <w:pPr>
        <w:tabs>
          <w:tab w:val="left" w:pos="4760"/>
        </w:tabs>
        <w:ind w:firstLine="567"/>
      </w:pPr>
      <w:r w:rsidRPr="00E04D5D">
        <w:t xml:space="preserve">– на оценку </w:t>
      </w:r>
      <w:r w:rsidRPr="00E04D5D">
        <w:rPr>
          <w:b/>
        </w:rPr>
        <w:t xml:space="preserve">«неудовлетворительно» </w:t>
      </w:r>
      <w:r w:rsidRPr="00E04D5D">
        <w:t xml:space="preserve">– </w:t>
      </w:r>
      <w:proofErr w:type="gramStart"/>
      <w:r w:rsidRPr="00E04D5D">
        <w:t>результат обучения не достигнут</w:t>
      </w:r>
      <w:proofErr w:type="gramEnd"/>
      <w:r w:rsidRPr="00E04D5D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E04D5D" w:rsidRPr="00E04D5D" w:rsidRDefault="00E04D5D" w:rsidP="00E04D5D">
      <w:pPr>
        <w:ind w:firstLine="567"/>
        <w:jc w:val="both"/>
        <w:rPr>
          <w:b/>
        </w:rPr>
      </w:pPr>
    </w:p>
    <w:p w:rsidR="00E04D5D" w:rsidRPr="00447F2B" w:rsidRDefault="00E04D5D" w:rsidP="00E04D5D">
      <w:pPr>
        <w:widowControl/>
        <w:ind w:firstLine="720"/>
        <w:jc w:val="both"/>
        <w:rPr>
          <w:b/>
        </w:rPr>
      </w:pPr>
      <w:r w:rsidRPr="00E04D5D">
        <w:rPr>
          <w:b/>
          <w:iCs/>
        </w:rPr>
        <w:t>8.</w:t>
      </w:r>
      <w:r w:rsidRPr="00E04D5D">
        <w:rPr>
          <w:b/>
        </w:rPr>
        <w:t>Учебно-методическое и информационное обеспечение дисциплины  «Энергобалансы предприятий »</w:t>
      </w:r>
    </w:p>
    <w:p w:rsidR="005E2090" w:rsidRPr="00447F2B" w:rsidRDefault="005E2090" w:rsidP="00E04D5D">
      <w:pPr>
        <w:widowControl/>
        <w:ind w:firstLine="720"/>
        <w:jc w:val="both"/>
        <w:rPr>
          <w:b/>
        </w:rPr>
      </w:pPr>
    </w:p>
    <w:p w:rsidR="005E2090" w:rsidRDefault="005E2090" w:rsidP="005E2090">
      <w:pPr>
        <w:pStyle w:val="Style10"/>
        <w:widowControl/>
        <w:ind w:firstLine="720"/>
        <w:jc w:val="both"/>
        <w:rPr>
          <w:rStyle w:val="FontStyle22"/>
          <w:sz w:val="24"/>
        </w:rPr>
      </w:pPr>
      <w:r w:rsidRPr="00163C58">
        <w:rPr>
          <w:rStyle w:val="FontStyle18"/>
          <w:bCs/>
          <w:sz w:val="24"/>
        </w:rPr>
        <w:t>а)</w:t>
      </w:r>
      <w:r>
        <w:rPr>
          <w:rStyle w:val="FontStyle18"/>
          <w:bCs/>
          <w:sz w:val="24"/>
        </w:rPr>
        <w:t xml:space="preserve"> О</w:t>
      </w:r>
      <w:r w:rsidRPr="00CA767C">
        <w:rPr>
          <w:rStyle w:val="FontStyle18"/>
          <w:bCs/>
          <w:sz w:val="24"/>
        </w:rPr>
        <w:t xml:space="preserve">сновная </w:t>
      </w:r>
      <w:r w:rsidRPr="00163C58">
        <w:rPr>
          <w:rStyle w:val="FontStyle22"/>
          <w:b/>
          <w:sz w:val="24"/>
        </w:rPr>
        <w:t>литература:</w:t>
      </w:r>
    </w:p>
    <w:p w:rsidR="005E2090" w:rsidRPr="00EA07F6" w:rsidRDefault="005E2090" w:rsidP="00434275">
      <w:pPr>
        <w:ind w:firstLine="709"/>
      </w:pPr>
      <w:r w:rsidRPr="00A963C7">
        <w:rPr>
          <w:rStyle w:val="FontStyle22"/>
          <w:sz w:val="24"/>
        </w:rPr>
        <w:t>1.</w:t>
      </w:r>
      <w:r w:rsidR="00BE2AEE">
        <w:rPr>
          <w:rStyle w:val="FontStyle22"/>
          <w:sz w:val="24"/>
        </w:rPr>
        <w:t xml:space="preserve"> </w:t>
      </w:r>
      <w:r w:rsidRPr="00EA07F6">
        <w:t>Картавцев, С. В. Современные проблемы теплоэнергетики</w:t>
      </w:r>
      <w:proofErr w:type="gramStart"/>
      <w:r w:rsidRPr="00EA07F6">
        <w:t xml:space="preserve"> :</w:t>
      </w:r>
      <w:proofErr w:type="gramEnd"/>
      <w:r w:rsidRPr="00EA07F6">
        <w:t xml:space="preserve"> учебное пособие / С. В. Картавцев ; МГТУ. - Магнитогорск, 2012. - 59 с. : ил</w:t>
      </w:r>
      <w:proofErr w:type="gramStart"/>
      <w:r w:rsidRPr="00EA07F6">
        <w:t xml:space="preserve">., </w:t>
      </w:r>
      <w:proofErr w:type="gramEnd"/>
      <w:r w:rsidRPr="00EA07F6">
        <w:t xml:space="preserve">граф., табл. - URL: </w:t>
      </w:r>
      <w:hyperlink r:id="rId14" w:history="1">
        <w:r w:rsidRPr="00DA341E">
          <w:rPr>
            <w:rStyle w:val="ae"/>
          </w:rPr>
          <w:t>https://magtu.informsystema.ru/uploader/fileUpload?name=591.pdf&amp;show=dcatalogues/1/1102540/591.pdf&amp;view=true</w:t>
        </w:r>
      </w:hyperlink>
      <w:r>
        <w:t xml:space="preserve"> </w:t>
      </w:r>
      <w:r w:rsidRPr="00EA07F6">
        <w:t xml:space="preserve"> - Макрообъект. - Текст</w:t>
      </w:r>
      <w:proofErr w:type="gramStart"/>
      <w:r w:rsidRPr="00EA07F6">
        <w:t xml:space="preserve"> :</w:t>
      </w:r>
      <w:proofErr w:type="gramEnd"/>
      <w:r w:rsidRPr="00EA07F6">
        <w:t xml:space="preserve"> электронный. - Имеется печатный аналог.</w:t>
      </w:r>
    </w:p>
    <w:p w:rsidR="005E2090" w:rsidRDefault="005E2090" w:rsidP="00434275">
      <w:pPr>
        <w:pStyle w:val="af2"/>
        <w:tabs>
          <w:tab w:val="left" w:pos="426"/>
        </w:tabs>
        <w:spacing w:line="240" w:lineRule="auto"/>
        <w:ind w:left="0"/>
        <w:rPr>
          <w:lang w:val="ru-RU"/>
        </w:rPr>
      </w:pPr>
      <w:r>
        <w:rPr>
          <w:lang w:val="ru-RU"/>
        </w:rPr>
        <w:t xml:space="preserve">2 </w:t>
      </w:r>
      <w:proofErr w:type="spellStart"/>
      <w:r w:rsidR="00447F2B" w:rsidRPr="00447F2B">
        <w:rPr>
          <w:lang w:val="ru-RU"/>
        </w:rPr>
        <w:t>Протасевич</w:t>
      </w:r>
      <w:proofErr w:type="spellEnd"/>
      <w:r w:rsidR="00447F2B" w:rsidRPr="00447F2B">
        <w:rPr>
          <w:lang w:val="ru-RU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="00447F2B" w:rsidRPr="00447F2B">
        <w:rPr>
          <w:lang w:val="ru-RU"/>
        </w:rPr>
        <w:t>.</w:t>
      </w:r>
      <w:proofErr w:type="gramEnd"/>
      <w:r w:rsidR="00447F2B" w:rsidRPr="00447F2B">
        <w:rPr>
          <w:lang w:val="ru-RU"/>
        </w:rPr>
        <w:t xml:space="preserve"> </w:t>
      </w:r>
      <w:proofErr w:type="gramStart"/>
      <w:r w:rsidR="00447F2B" w:rsidRPr="00447F2B">
        <w:rPr>
          <w:lang w:val="ru-RU"/>
        </w:rPr>
        <w:t>п</w:t>
      </w:r>
      <w:proofErr w:type="gramEnd"/>
      <w:r w:rsidR="00447F2B" w:rsidRPr="00447F2B">
        <w:rPr>
          <w:lang w:val="ru-RU"/>
        </w:rPr>
        <w:t xml:space="preserve">особие / А.М. </w:t>
      </w:r>
      <w:proofErr w:type="spellStart"/>
      <w:r w:rsidR="00447F2B" w:rsidRPr="00447F2B">
        <w:rPr>
          <w:lang w:val="ru-RU"/>
        </w:rPr>
        <w:t>Протасевич</w:t>
      </w:r>
      <w:proofErr w:type="spellEnd"/>
      <w:r w:rsidR="00447F2B" w:rsidRPr="00447F2B">
        <w:rPr>
          <w:lang w:val="ru-RU"/>
        </w:rPr>
        <w:t>. — Минск</w:t>
      </w:r>
      <w:proofErr w:type="gramStart"/>
      <w:r w:rsidR="00447F2B" w:rsidRPr="00447F2B">
        <w:rPr>
          <w:lang w:val="ru-RU"/>
        </w:rPr>
        <w:t xml:space="preserve"> :</w:t>
      </w:r>
      <w:proofErr w:type="gramEnd"/>
      <w:r w:rsidR="00447F2B" w:rsidRPr="00447F2B">
        <w:rPr>
          <w:lang w:val="ru-RU"/>
        </w:rPr>
        <w:t xml:space="preserve"> Новое знание</w:t>
      </w:r>
      <w:proofErr w:type="gramStart"/>
      <w:r w:rsidR="00447F2B" w:rsidRPr="00447F2B">
        <w:rPr>
          <w:lang w:val="ru-RU"/>
        </w:rPr>
        <w:t xml:space="preserve"> ;</w:t>
      </w:r>
      <w:proofErr w:type="gramEnd"/>
      <w:r w:rsidR="00447F2B" w:rsidRPr="00447F2B">
        <w:rPr>
          <w:lang w:val="ru-RU"/>
        </w:rPr>
        <w:t xml:space="preserve"> Москва : ИНФРА-М, 2019. — 286 с.</w:t>
      </w:r>
      <w:proofErr w:type="gramStart"/>
      <w:r w:rsidR="00447F2B" w:rsidRPr="00447F2B">
        <w:rPr>
          <w:lang w:val="ru-RU"/>
        </w:rPr>
        <w:t xml:space="preserve"> :</w:t>
      </w:r>
      <w:proofErr w:type="gramEnd"/>
      <w:r w:rsidR="00447F2B" w:rsidRPr="00447F2B">
        <w:rPr>
          <w:lang w:val="ru-RU"/>
        </w:rPr>
        <w:t xml:space="preserve"> ил. — </w:t>
      </w:r>
      <w:proofErr w:type="gramStart"/>
      <w:r w:rsidR="00447F2B" w:rsidRPr="00447F2B">
        <w:rPr>
          <w:lang w:val="ru-RU"/>
        </w:rPr>
        <w:t>(Высшее образование:</w:t>
      </w:r>
      <w:proofErr w:type="gramEnd"/>
      <w:r w:rsidR="00447F2B" w:rsidRPr="00447F2B">
        <w:rPr>
          <w:lang w:val="ru-RU"/>
        </w:rPr>
        <w:t xml:space="preserve"> </w:t>
      </w:r>
      <w:proofErr w:type="spellStart"/>
      <w:proofErr w:type="gramStart"/>
      <w:r w:rsidR="00447F2B" w:rsidRPr="00447F2B">
        <w:rPr>
          <w:lang w:val="ru-RU"/>
        </w:rPr>
        <w:t>Бакалавриат</w:t>
      </w:r>
      <w:proofErr w:type="spellEnd"/>
      <w:r w:rsidR="00447F2B" w:rsidRPr="00447F2B">
        <w:rPr>
          <w:lang w:val="ru-RU"/>
        </w:rPr>
        <w:t>).</w:t>
      </w:r>
      <w:proofErr w:type="gramEnd"/>
      <w:r w:rsidR="00447F2B" w:rsidRPr="00447F2B">
        <w:rPr>
          <w:lang w:val="ru-RU"/>
        </w:rPr>
        <w:t xml:space="preserve"> - ISBN 978-5-16-005515-2. - Текст</w:t>
      </w:r>
      <w:proofErr w:type="gramStart"/>
      <w:r w:rsidR="00447F2B" w:rsidRPr="00447F2B">
        <w:rPr>
          <w:lang w:val="ru-RU"/>
        </w:rPr>
        <w:t xml:space="preserve"> :</w:t>
      </w:r>
      <w:proofErr w:type="gramEnd"/>
      <w:r w:rsidR="00447F2B" w:rsidRPr="00447F2B">
        <w:rPr>
          <w:lang w:val="ru-RU"/>
        </w:rPr>
        <w:t xml:space="preserve"> электронный. - URL: </w:t>
      </w:r>
      <w:hyperlink r:id="rId15" w:history="1">
        <w:r w:rsidR="00447F2B" w:rsidRPr="00B249BE">
          <w:rPr>
            <w:rStyle w:val="ae"/>
            <w:lang w:val="ru-RU"/>
          </w:rPr>
          <w:t>https://znanium.com/catalog/product/1013521</w:t>
        </w:r>
      </w:hyperlink>
      <w:r w:rsidR="00447F2B">
        <w:rPr>
          <w:lang w:val="ru-RU"/>
        </w:rPr>
        <w:t xml:space="preserve"> </w:t>
      </w:r>
      <w:r w:rsidR="00447F2B" w:rsidRPr="00447F2B">
        <w:rPr>
          <w:lang w:val="ru-RU"/>
        </w:rPr>
        <w:t xml:space="preserve"> – Режим доступа: по подписке.</w:t>
      </w:r>
    </w:p>
    <w:p w:rsidR="005E2090" w:rsidRPr="00A57638" w:rsidRDefault="005E2090" w:rsidP="005E2090">
      <w:pPr>
        <w:ind w:left="720" w:hanging="731"/>
        <w:jc w:val="both"/>
      </w:pPr>
    </w:p>
    <w:p w:rsidR="005E2090" w:rsidRPr="008A1444" w:rsidRDefault="005E2090" w:rsidP="00434275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  <w:r w:rsidRPr="008A1444">
        <w:rPr>
          <w:rStyle w:val="FontStyle22"/>
          <w:b/>
          <w:sz w:val="24"/>
        </w:rPr>
        <w:t>б) Дополнительная литература:</w:t>
      </w:r>
    </w:p>
    <w:p w:rsidR="008A1444" w:rsidRPr="008A1444" w:rsidRDefault="008A1444" w:rsidP="00434275">
      <w:pPr>
        <w:ind w:firstLine="709"/>
        <w:jc w:val="both"/>
      </w:pPr>
      <w:r>
        <w:t>1.</w:t>
      </w:r>
      <w:r w:rsidRPr="008A1444">
        <w:t xml:space="preserve"> </w:t>
      </w:r>
      <w:proofErr w:type="spellStart"/>
      <w:r w:rsidRPr="008A1444">
        <w:t>Агапитов</w:t>
      </w:r>
      <w:proofErr w:type="spellEnd"/>
      <w:r w:rsidRPr="008A1444">
        <w:t>, Е. Б. Энергетика и охрана окружающей среды</w:t>
      </w:r>
      <w:proofErr w:type="gramStart"/>
      <w:r w:rsidRPr="008A1444">
        <w:t xml:space="preserve"> :</w:t>
      </w:r>
      <w:proofErr w:type="gramEnd"/>
      <w:r w:rsidRPr="008A1444">
        <w:t xml:space="preserve"> учебное пособие [для вузов] / Е. Б. </w:t>
      </w:r>
      <w:proofErr w:type="spellStart"/>
      <w:r w:rsidRPr="008A1444">
        <w:t>Агапитов</w:t>
      </w:r>
      <w:proofErr w:type="spellEnd"/>
      <w:r w:rsidRPr="008A1444">
        <w:t>, В. Н. Михайловский, М. С. Соколова ; Магнитогорский гос. технический ун-т им. Г. И. Носова. - Магнитогорск</w:t>
      </w:r>
      <w:proofErr w:type="gramStart"/>
      <w:r w:rsidRPr="008A1444">
        <w:t xml:space="preserve"> :</w:t>
      </w:r>
      <w:proofErr w:type="gramEnd"/>
      <w:r w:rsidRPr="008A1444">
        <w:t xml:space="preserve"> МГТУ им. Г. И. Носова, 2019. - 1 CD-ROM. - ISBN 978-5-9967-1691-3. - </w:t>
      </w:r>
      <w:proofErr w:type="spellStart"/>
      <w:r w:rsidRPr="008A1444">
        <w:t>Загл</w:t>
      </w:r>
      <w:proofErr w:type="spellEnd"/>
      <w:r w:rsidRPr="008A1444">
        <w:t>. с титул</w:t>
      </w:r>
      <w:proofErr w:type="gramStart"/>
      <w:r w:rsidRPr="008A1444">
        <w:t>.</w:t>
      </w:r>
      <w:proofErr w:type="gramEnd"/>
      <w:r w:rsidRPr="008A1444">
        <w:t xml:space="preserve"> </w:t>
      </w:r>
      <w:proofErr w:type="gramStart"/>
      <w:r w:rsidRPr="008A1444">
        <w:t>э</w:t>
      </w:r>
      <w:proofErr w:type="gramEnd"/>
      <w:r w:rsidRPr="008A1444">
        <w:t>крана. - URL</w:t>
      </w:r>
      <w:proofErr w:type="gramStart"/>
      <w:r w:rsidRPr="008A1444">
        <w:t xml:space="preserve"> :</w:t>
      </w:r>
      <w:proofErr w:type="gramEnd"/>
      <w:r w:rsidRPr="008A1444">
        <w:t xml:space="preserve"> </w:t>
      </w:r>
      <w:hyperlink r:id="rId16" w:history="1">
        <w:r w:rsidRPr="008A1444">
          <w:rPr>
            <w:color w:val="0000FF"/>
            <w:u w:val="single"/>
          </w:rPr>
          <w:t>https://magtu.informsystema.ru/uploader/fileUpload?name=4032.pdf&amp;show=dcatalogues/1/1532661/4032.pdf&amp;view=true</w:t>
        </w:r>
      </w:hyperlink>
      <w:r w:rsidRPr="008A1444">
        <w:t xml:space="preserve"> - Макрообъект. - Текст</w:t>
      </w:r>
      <w:proofErr w:type="gramStart"/>
      <w:r w:rsidRPr="008A1444">
        <w:t xml:space="preserve"> :</w:t>
      </w:r>
      <w:proofErr w:type="gramEnd"/>
      <w:r w:rsidRPr="008A1444">
        <w:t xml:space="preserve"> электронный. - Сведения доступны также на CD-ROM.</w:t>
      </w:r>
    </w:p>
    <w:p w:rsidR="008A1444" w:rsidRPr="008A1444" w:rsidRDefault="008A1444" w:rsidP="00434275">
      <w:pPr>
        <w:ind w:firstLine="709"/>
        <w:jc w:val="both"/>
      </w:pPr>
      <w:r>
        <w:t>2.</w:t>
      </w:r>
      <w:r w:rsidRPr="008A1444">
        <w:t xml:space="preserve"> </w:t>
      </w:r>
      <w:r w:rsidR="006A722A" w:rsidRPr="006A722A">
        <w:t>Иванов, Ю. Н. Основы международной статистики : учебник / под общ</w:t>
      </w:r>
      <w:proofErr w:type="gramStart"/>
      <w:r w:rsidR="006A722A" w:rsidRPr="006A722A">
        <w:t>.</w:t>
      </w:r>
      <w:proofErr w:type="gramEnd"/>
      <w:r w:rsidR="006A722A" w:rsidRPr="006A722A">
        <w:t xml:space="preserve"> </w:t>
      </w:r>
      <w:proofErr w:type="gramStart"/>
      <w:r w:rsidR="006A722A" w:rsidRPr="006A722A">
        <w:t>р</w:t>
      </w:r>
      <w:proofErr w:type="gramEnd"/>
      <w:r w:rsidR="006A722A" w:rsidRPr="006A722A">
        <w:t xml:space="preserve">ед. д-ра </w:t>
      </w:r>
      <w:proofErr w:type="spellStart"/>
      <w:r w:rsidR="006A722A" w:rsidRPr="006A722A">
        <w:t>экон</w:t>
      </w:r>
      <w:proofErr w:type="spellEnd"/>
      <w:r w:rsidR="006A722A" w:rsidRPr="006A722A">
        <w:t>. наук Ю.Н. Иванова. — Москва</w:t>
      </w:r>
      <w:proofErr w:type="gramStart"/>
      <w:r w:rsidR="006A722A" w:rsidRPr="006A722A">
        <w:t xml:space="preserve"> :</w:t>
      </w:r>
      <w:proofErr w:type="gramEnd"/>
      <w:r w:rsidR="006A722A" w:rsidRPr="006A722A">
        <w:t xml:space="preserve"> </w:t>
      </w:r>
      <w:proofErr w:type="gramStart"/>
      <w:r w:rsidR="006A722A" w:rsidRPr="006A722A">
        <w:t>ИНФРА-М, 2018. — 621 с. — (Высшее образование:</w:t>
      </w:r>
      <w:proofErr w:type="gramEnd"/>
      <w:r w:rsidR="006A722A" w:rsidRPr="006A722A">
        <w:t xml:space="preserve"> </w:t>
      </w:r>
      <w:proofErr w:type="spellStart"/>
      <w:proofErr w:type="gramStart"/>
      <w:r w:rsidR="006A722A" w:rsidRPr="006A722A">
        <w:t>Бакалавриат</w:t>
      </w:r>
      <w:proofErr w:type="spellEnd"/>
      <w:r w:rsidR="006A722A" w:rsidRPr="006A722A">
        <w:t>).</w:t>
      </w:r>
      <w:proofErr w:type="gramEnd"/>
      <w:r w:rsidR="006A722A" w:rsidRPr="006A722A">
        <w:t xml:space="preserve"> - ISBN 978-5-16-003641-0. - Текст</w:t>
      </w:r>
      <w:proofErr w:type="gramStart"/>
      <w:r w:rsidR="006A722A" w:rsidRPr="006A722A">
        <w:t xml:space="preserve"> :</w:t>
      </w:r>
      <w:proofErr w:type="gramEnd"/>
      <w:r w:rsidR="006A722A" w:rsidRPr="006A722A">
        <w:t xml:space="preserve"> электронный. - URL: </w:t>
      </w:r>
      <w:hyperlink r:id="rId17" w:history="1">
        <w:r w:rsidR="006A722A" w:rsidRPr="00324E07">
          <w:rPr>
            <w:rStyle w:val="ae"/>
          </w:rPr>
          <w:t>https://znanium.com/catalog/product/945546</w:t>
        </w:r>
      </w:hyperlink>
      <w:r w:rsidR="006A722A">
        <w:t xml:space="preserve"> </w:t>
      </w:r>
      <w:r w:rsidR="006A722A" w:rsidRPr="006A722A">
        <w:t>– Режим доступа: по подписке.</w:t>
      </w:r>
    </w:p>
    <w:p w:rsidR="005E2090" w:rsidRPr="00CA767C" w:rsidRDefault="005E2090" w:rsidP="005E2090">
      <w:pPr>
        <w:ind w:left="624" w:hanging="624"/>
        <w:jc w:val="both"/>
      </w:pPr>
    </w:p>
    <w:p w:rsidR="005E2090" w:rsidRDefault="005E2090" w:rsidP="00434275">
      <w:pPr>
        <w:pStyle w:val="23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434275">
        <w:rPr>
          <w:rStyle w:val="FontStyle22"/>
          <w:b/>
          <w:sz w:val="24"/>
          <w:szCs w:val="24"/>
        </w:rPr>
        <w:t>в)</w:t>
      </w:r>
      <w:r w:rsidRPr="00393C97">
        <w:rPr>
          <w:rStyle w:val="FontStyle2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393C97">
        <w:rPr>
          <w:b/>
          <w:sz w:val="24"/>
          <w:szCs w:val="24"/>
        </w:rPr>
        <w:t>етодические  указания</w:t>
      </w:r>
      <w:r>
        <w:rPr>
          <w:b/>
          <w:sz w:val="24"/>
          <w:szCs w:val="24"/>
        </w:rPr>
        <w:t>:</w:t>
      </w:r>
    </w:p>
    <w:p w:rsidR="005E2090" w:rsidRPr="00CA767C" w:rsidRDefault="005E2090" w:rsidP="00434275">
      <w:pPr>
        <w:ind w:firstLine="709"/>
        <w:jc w:val="both"/>
      </w:pPr>
      <w:r>
        <w:t xml:space="preserve">1. А.Н. Чернов, Т.П. Семенова, </w:t>
      </w:r>
      <w:proofErr w:type="spellStart"/>
      <w:r>
        <w:t>Е.Б.Агапитов</w:t>
      </w:r>
      <w:proofErr w:type="spellEnd"/>
      <w:r>
        <w:t xml:space="preserve"> Удаление избытков теплоты из помещений вычислительных центров </w:t>
      </w:r>
      <w:r w:rsidRPr="00A26C98">
        <w:t>[</w:t>
      </w:r>
      <w:r>
        <w:t>Текст</w:t>
      </w:r>
      <w:r w:rsidRPr="00A26C98">
        <w:t>]</w:t>
      </w:r>
      <w:proofErr w:type="gramStart"/>
      <w:r>
        <w:t>:</w:t>
      </w:r>
      <w:r w:rsidRPr="00CA767C">
        <w:t>М</w:t>
      </w:r>
      <w:proofErr w:type="gramEnd"/>
      <w:r w:rsidRPr="00CA767C">
        <w:t>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  2012.   10 с.</w:t>
      </w:r>
    </w:p>
    <w:p w:rsidR="005E2090" w:rsidRPr="00CA767C" w:rsidRDefault="005E2090" w:rsidP="00434275">
      <w:pPr>
        <w:ind w:firstLine="709"/>
        <w:jc w:val="both"/>
      </w:pPr>
      <w:r>
        <w:lastRenderedPageBreak/>
        <w:t>2</w:t>
      </w:r>
      <w:r w:rsidRPr="00CA767C">
        <w:t>. Т.П.</w:t>
      </w:r>
      <w:r w:rsidR="00BE2AEE">
        <w:t xml:space="preserve"> </w:t>
      </w:r>
      <w:r w:rsidRPr="00CA767C">
        <w:t>Семенова, Н.Г</w:t>
      </w:r>
      <w:r>
        <w:t xml:space="preserve">. </w:t>
      </w:r>
      <w:proofErr w:type="spellStart"/>
      <w:r w:rsidRPr="00CA767C">
        <w:t>Злоказова</w:t>
      </w:r>
      <w:proofErr w:type="spellEnd"/>
      <w:r w:rsidRPr="00CA767C">
        <w:t xml:space="preserve"> Определение коэффициентов местных сопротивлений воздуховодо</w:t>
      </w:r>
      <w:proofErr w:type="gramStart"/>
      <w:r w:rsidRPr="00CA767C">
        <w:t>в</w:t>
      </w:r>
      <w:r w:rsidRPr="00A26C98">
        <w:t>[</w:t>
      </w:r>
      <w:proofErr w:type="gramEnd"/>
      <w:r>
        <w:t>Текст</w:t>
      </w:r>
      <w:r w:rsidRPr="00A26C98">
        <w:t>]</w:t>
      </w:r>
      <w:r>
        <w:t>: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2014  –  6 с.</w:t>
      </w:r>
    </w:p>
    <w:p w:rsidR="005E2090" w:rsidRDefault="005E2090" w:rsidP="00434275">
      <w:pPr>
        <w:ind w:firstLine="709"/>
        <w:jc w:val="both"/>
      </w:pPr>
      <w:r>
        <w:t>3. Т.П.</w:t>
      </w:r>
      <w:r w:rsidR="00BE2AEE">
        <w:t xml:space="preserve"> </w:t>
      </w:r>
      <w:r w:rsidRPr="00F2514E">
        <w:t>Семенова,</w:t>
      </w:r>
      <w:r>
        <w:t xml:space="preserve"> М.С </w:t>
      </w:r>
      <w:proofErr w:type="spellStart"/>
      <w:r>
        <w:t>Каблукова</w:t>
      </w:r>
      <w:proofErr w:type="spellEnd"/>
      <w:r>
        <w:t xml:space="preserve"> Испытание автономного кондиционера </w:t>
      </w:r>
      <w:r w:rsidRPr="00A26C98">
        <w:t>[</w:t>
      </w:r>
      <w:r w:rsidRPr="007754AC">
        <w:t>Текст]</w:t>
      </w:r>
      <w:proofErr w:type="gramStart"/>
      <w:r w:rsidRPr="007754AC">
        <w:t>:</w:t>
      </w:r>
      <w:r w:rsidRPr="00F2514E">
        <w:t>М</w:t>
      </w:r>
      <w:proofErr w:type="gramEnd"/>
      <w:r w:rsidRPr="00F2514E">
        <w:t>етодичес</w:t>
      </w:r>
      <w:r>
        <w:t xml:space="preserve">кие указания Магнитогорск,  Изд-во Магнитогорск. гос. </w:t>
      </w:r>
      <w:proofErr w:type="spellStart"/>
      <w:r>
        <w:t>техн</w:t>
      </w:r>
      <w:proofErr w:type="spellEnd"/>
      <w:r>
        <w:t xml:space="preserve">. ун-та им. Г.И. Носова, 2015  –  6 с., </w:t>
      </w:r>
    </w:p>
    <w:p w:rsidR="00447F2B" w:rsidRDefault="00447F2B" w:rsidP="005E2090">
      <w:pPr>
        <w:jc w:val="both"/>
        <w:rPr>
          <w:b/>
        </w:rPr>
      </w:pPr>
    </w:p>
    <w:p w:rsidR="005E2090" w:rsidRPr="008E1C39" w:rsidRDefault="005E2090" w:rsidP="00434275">
      <w:pPr>
        <w:ind w:firstLine="709"/>
        <w:jc w:val="both"/>
        <w:rPr>
          <w:b/>
          <w:bCs/>
        </w:rPr>
      </w:pPr>
      <w:r w:rsidRPr="008E1C39">
        <w:rPr>
          <w:b/>
        </w:rPr>
        <w:t xml:space="preserve">г) </w:t>
      </w:r>
      <w:r w:rsidRPr="008E1C39">
        <w:rPr>
          <w:b/>
          <w:bCs/>
        </w:rPr>
        <w:t xml:space="preserve">Программное обеспечение </w:t>
      </w:r>
      <w:r w:rsidRPr="008E1C39">
        <w:rPr>
          <w:b/>
        </w:rPr>
        <w:t xml:space="preserve">и </w:t>
      </w:r>
      <w:r w:rsidRPr="008E1C39">
        <w:rPr>
          <w:b/>
          <w:bCs/>
        </w:rPr>
        <w:t xml:space="preserve">Интернет-ресурсы: </w:t>
      </w:r>
    </w:p>
    <w:p w:rsidR="005E2090" w:rsidRPr="00FA36E7" w:rsidRDefault="005E2090" w:rsidP="005E2090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FA36E7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E2090" w:rsidRPr="00FA36E7" w:rsidRDefault="005E2090" w:rsidP="00BC6E56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5E2090" w:rsidRPr="00FA36E7" w:rsidTr="00BC6E56">
        <w:trPr>
          <w:trHeight w:val="362"/>
        </w:trPr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Office</w:t>
            </w:r>
            <w:proofErr w:type="spellEnd"/>
            <w:r w:rsidRPr="00FA36E7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FA36E7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бессрочно</w:t>
            </w:r>
          </w:p>
        </w:tc>
      </w:tr>
      <w:tr w:rsidR="005E2090" w:rsidRPr="00FA36E7" w:rsidTr="00BC6E56"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5E2090" w:rsidRPr="00FA36E7" w:rsidTr="00BC6E56">
        <w:trPr>
          <w:trHeight w:val="278"/>
        </w:trPr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FA36E7">
              <w:rPr>
                <w:szCs w:val="20"/>
                <w:lang w:eastAsia="ar-SA"/>
              </w:rPr>
              <w:t>Microsoft</w:t>
            </w:r>
            <w:proofErr w:type="spellEnd"/>
            <w:r w:rsidRPr="00FA36E7">
              <w:rPr>
                <w:szCs w:val="20"/>
                <w:lang w:eastAsia="ar-SA"/>
              </w:rPr>
              <w:t xml:space="preserve"> </w:t>
            </w:r>
            <w:proofErr w:type="spellStart"/>
            <w:r w:rsidRPr="00FA36E7">
              <w:rPr>
                <w:szCs w:val="20"/>
                <w:lang w:eastAsia="ar-SA"/>
              </w:rPr>
              <w:t>Windows</w:t>
            </w:r>
            <w:proofErr w:type="spellEnd"/>
            <w:r w:rsidRPr="00FA36E7">
              <w:rPr>
                <w:szCs w:val="20"/>
                <w:lang w:eastAsia="ar-SA"/>
              </w:rPr>
              <w:t xml:space="preserve"> 10 </w:t>
            </w:r>
            <w:proofErr w:type="spellStart"/>
            <w:r w:rsidRPr="00FA36E7">
              <w:rPr>
                <w:szCs w:val="20"/>
                <w:lang w:eastAsia="ar-SA"/>
              </w:rPr>
              <w:t>Pro</w:t>
            </w:r>
            <w:proofErr w:type="spellEnd"/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Д-1227 от 8.10.2018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FA36E7">
              <w:rPr>
                <w:szCs w:val="20"/>
                <w:lang w:eastAsia="ar-SA"/>
              </w:rPr>
              <w:t>11.10.2021</w:t>
            </w:r>
          </w:p>
          <w:p w:rsidR="005E2090" w:rsidRPr="00FA36E7" w:rsidRDefault="005E2090" w:rsidP="00BC6E56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ФИПС, 2009 –  . – URL: </w:t>
      </w:r>
      <w:hyperlink r:id="rId18" w:history="1">
        <w:r w:rsidRPr="00FA36E7">
          <w:rPr>
            <w:rFonts w:eastAsia="Calibri"/>
            <w:lang w:eastAsia="en-US"/>
          </w:rPr>
          <w:t>http://www1.fips.ru/</w:t>
        </w:r>
      </w:hyperlink>
      <w:r w:rsidRPr="00FA36E7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eLIBRARY.RU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9" w:history="1">
        <w:r w:rsidRPr="00FA36E7">
          <w:rPr>
            <w:rFonts w:eastAsia="Calibri"/>
            <w:lang w:eastAsia="en-US"/>
          </w:rPr>
          <w:t>https://elibrary.ru/project_risc.asp</w:t>
        </w:r>
      </w:hyperlink>
      <w:r w:rsidRPr="00FA36E7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Академия 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(</w:t>
      </w:r>
      <w:proofErr w:type="spellStart"/>
      <w:r w:rsidRPr="00FA36E7">
        <w:rPr>
          <w:rFonts w:eastAsia="Calibri"/>
          <w:lang w:eastAsia="en-US"/>
        </w:rPr>
        <w:t>Google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Scholar</w:t>
      </w:r>
      <w:proofErr w:type="spellEnd"/>
      <w:r w:rsidRPr="00FA36E7">
        <w:rPr>
          <w:rFonts w:eastAsia="Calibri"/>
          <w:lang w:eastAsia="en-US"/>
        </w:rPr>
        <w:t>)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поисковая система : сайт. – URL: </w:t>
      </w:r>
      <w:hyperlink r:id="rId20" w:history="1">
        <w:r w:rsidRPr="00FA36E7">
          <w:rPr>
            <w:rFonts w:eastAsia="Calibri"/>
            <w:lang w:eastAsia="en-US"/>
          </w:rPr>
          <w:t>https://scholar.google.ru/</w:t>
        </w:r>
      </w:hyperlink>
      <w:r w:rsidRPr="00FA36E7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1" w:history="1">
        <w:r w:rsidRPr="00FA36E7">
          <w:rPr>
            <w:rFonts w:eastAsia="Calibri"/>
            <w:lang w:eastAsia="en-US"/>
          </w:rPr>
          <w:t>http://window.edu.ru/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East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View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Information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Services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22" w:history="1">
        <w:r w:rsidRPr="00FA36E7">
          <w:rPr>
            <w:rFonts w:eastAsia="Calibri"/>
            <w:lang w:eastAsia="en-US"/>
          </w:rPr>
          <w:t>https://dlib.eastview.com/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ascii="Calibri" w:eastAsia="Calibri" w:hAnsi="Calibri"/>
          <w:lang w:eastAsia="en-US"/>
        </w:rPr>
        <w:t xml:space="preserve"> –</w:t>
      </w:r>
      <w:r w:rsidRPr="00FA36E7">
        <w:rPr>
          <w:rFonts w:ascii="Calibri" w:eastAsia="Calibri" w:hAnsi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>Режим доступа: по подписке.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РГБ, 2003 –    .  URL: </w:t>
      </w:r>
      <w:hyperlink r:id="rId23" w:history="1">
        <w:r w:rsidRPr="00FA36E7">
          <w:rPr>
            <w:rFonts w:eastAsia="Calibri"/>
            <w:lang w:eastAsia="en-US"/>
          </w:rPr>
          <w:t>https://www.rsl.ru/ru/4readers/catalogues/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 xml:space="preserve">Электронная библиотека МГТУ им. Г. И. Носова. </w:t>
      </w:r>
      <w:r w:rsidRPr="00FA36E7">
        <w:rPr>
          <w:rFonts w:eastAsia="Calibri"/>
          <w:b/>
          <w:lang w:eastAsia="en-US"/>
        </w:rPr>
        <w:t xml:space="preserve">– </w:t>
      </w:r>
      <w:r w:rsidRPr="00FA36E7">
        <w:rPr>
          <w:rFonts w:eastAsia="Calibri"/>
          <w:lang w:eastAsia="en-US"/>
        </w:rPr>
        <w:t xml:space="preserve">URL:  </w:t>
      </w:r>
      <w:hyperlink r:id="rId24" w:history="1">
        <w:r w:rsidRPr="00FA36E7">
          <w:rPr>
            <w:rFonts w:eastAsia="Calibri"/>
            <w:lang w:eastAsia="en-US"/>
          </w:rPr>
          <w:t>http://magtu.ru:8085/marcweb2/Default.asp</w:t>
        </w:r>
      </w:hyperlink>
      <w:r w:rsidRPr="00FA36E7">
        <w:rPr>
          <w:rFonts w:eastAsia="Calibri"/>
          <w:lang w:eastAsia="en-US"/>
        </w:rPr>
        <w:t xml:space="preserve"> (дата обращения: 18.09.2020).</w:t>
      </w:r>
      <w:r w:rsidRPr="00FA36E7">
        <w:rPr>
          <w:rFonts w:eastAsia="Calibri"/>
          <w:b/>
          <w:lang w:eastAsia="en-US"/>
        </w:rPr>
        <w:t xml:space="preserve"> </w:t>
      </w:r>
      <w:r w:rsidRPr="00FA36E7">
        <w:rPr>
          <w:rFonts w:eastAsia="Calibri"/>
          <w:lang w:eastAsia="en-US"/>
        </w:rPr>
        <w:t xml:space="preserve">–  Режим </w:t>
      </w:r>
      <w:r w:rsidRPr="00FA36E7">
        <w:rPr>
          <w:rFonts w:eastAsia="Calibri"/>
          <w:lang w:eastAsia="en-US"/>
        </w:rPr>
        <w:lastRenderedPageBreak/>
        <w:t xml:space="preserve">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  <w:bookmarkStart w:id="0" w:name="_GoBack"/>
      <w:bookmarkEnd w:id="0"/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Web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of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science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</w:t>
      </w:r>
      <w:proofErr w:type="spellStart"/>
      <w:r w:rsidRPr="00FA36E7">
        <w:rPr>
          <w:rFonts w:eastAsia="Calibri"/>
          <w:lang w:eastAsia="en-US"/>
        </w:rPr>
        <w:t>наукометрическая</w:t>
      </w:r>
      <w:proofErr w:type="spellEnd"/>
      <w:r w:rsidRPr="00FA36E7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5" w:history="1">
        <w:r w:rsidRPr="00FA36E7">
          <w:rPr>
            <w:rFonts w:eastAsia="Calibri"/>
            <w:lang w:eastAsia="en-US"/>
          </w:rPr>
          <w:t>http://webofscience.com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Scopus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6" w:history="1">
        <w:r w:rsidRPr="00FA36E7">
          <w:rPr>
            <w:rFonts w:eastAsia="Calibri"/>
            <w:lang w:eastAsia="en-US"/>
          </w:rPr>
          <w:t>http://scopus.com</w:t>
        </w:r>
      </w:hyperlink>
      <w:r w:rsidR="004037DB">
        <w:t xml:space="preserve"> </w:t>
      </w:r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Journals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</w:t>
      </w:r>
      <w:hyperlink r:id="rId27" w:history="1">
        <w:r w:rsidRPr="00FA36E7">
          <w:rPr>
            <w:rFonts w:eastAsia="Calibri"/>
            <w:lang w:eastAsia="en-US"/>
          </w:rPr>
          <w:t>http://link.springer.com/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SpringerMaterials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сайт. – URL:  </w:t>
      </w:r>
      <w:hyperlink r:id="rId28" w:history="1">
        <w:r w:rsidRPr="00FA36E7">
          <w:rPr>
            <w:rFonts w:eastAsia="Calibri"/>
            <w:lang w:eastAsia="en-US"/>
          </w:rPr>
          <w:t>http://materials.springer.com/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FA36E7">
        <w:rPr>
          <w:rFonts w:eastAsia="Calibri"/>
          <w:lang w:eastAsia="en-US"/>
        </w:rPr>
        <w:t>Springer</w:t>
      </w:r>
      <w:proofErr w:type="spellEnd"/>
      <w:r w:rsidRPr="00FA36E7">
        <w:rPr>
          <w:rFonts w:eastAsia="Calibri"/>
          <w:lang w:eastAsia="en-US"/>
        </w:rPr>
        <w:t xml:space="preserve"> </w:t>
      </w:r>
      <w:proofErr w:type="spellStart"/>
      <w:r w:rsidRPr="00FA36E7">
        <w:rPr>
          <w:rFonts w:eastAsia="Calibri"/>
          <w:lang w:eastAsia="en-US"/>
        </w:rPr>
        <w:t>Reference</w:t>
      </w:r>
      <w:proofErr w:type="spellEnd"/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9" w:history="1">
        <w:r w:rsidRPr="00FA36E7">
          <w:rPr>
            <w:rFonts w:eastAsia="Calibri"/>
            <w:lang w:eastAsia="en-US"/>
          </w:rPr>
          <w:t>http://www.springer.com/references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Архив научных журналов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FA36E7">
        <w:rPr>
          <w:rFonts w:eastAsia="Calibri"/>
          <w:lang w:eastAsia="en-US"/>
        </w:rPr>
        <w:t>концорциум</w:t>
      </w:r>
      <w:proofErr w:type="spellEnd"/>
      <w:r w:rsidRPr="00FA36E7">
        <w:rPr>
          <w:rFonts w:eastAsia="Calibri"/>
          <w:lang w:eastAsia="en-US"/>
        </w:rPr>
        <w:t>. – Москва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НЭИКОН, 2013 –   . – URL: </w:t>
      </w:r>
      <w:hyperlink r:id="rId30" w:history="1">
        <w:r w:rsidRPr="00FA36E7">
          <w:rPr>
            <w:rFonts w:eastAsia="Calibri"/>
            <w:lang w:eastAsia="en-US"/>
          </w:rPr>
          <w:t>https://archive.neicon.ru/xmlui/</w:t>
        </w:r>
      </w:hyperlink>
      <w:r w:rsidRPr="00FA36E7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5E2090" w:rsidRPr="00FA36E7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eLIBRARY.RU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1" w:history="1">
        <w:r w:rsidRPr="00FA36E7">
          <w:rPr>
            <w:rFonts w:eastAsia="Calibri"/>
            <w:lang w:eastAsia="en-US"/>
          </w:rPr>
          <w:t>https://elibrary.ru</w:t>
        </w:r>
      </w:hyperlink>
      <w:r w:rsidRPr="00FA36E7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FA36E7">
        <w:rPr>
          <w:rFonts w:eastAsia="Calibri"/>
          <w:lang w:eastAsia="en-US"/>
        </w:rPr>
        <w:t>зарегистрир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5E2090" w:rsidRPr="00960FC9" w:rsidRDefault="005E2090" w:rsidP="005E2090">
      <w:pPr>
        <w:widowControl/>
        <w:numPr>
          <w:ilvl w:val="0"/>
          <w:numId w:val="42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FA36E7">
        <w:rPr>
          <w:rFonts w:eastAsia="Calibri"/>
          <w:lang w:eastAsia="en-US"/>
        </w:rPr>
        <w:t>РУКОНТ</w:t>
      </w:r>
      <w:proofErr w:type="gramStart"/>
      <w:r w:rsidRPr="00FA36E7">
        <w:rPr>
          <w:rFonts w:eastAsia="Calibri"/>
          <w:lang w:eastAsia="en-US"/>
        </w:rPr>
        <w:t xml:space="preserve"> :</w:t>
      </w:r>
      <w:proofErr w:type="gramEnd"/>
      <w:r w:rsidRPr="00FA36E7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FA36E7">
        <w:rPr>
          <w:rFonts w:eastAsia="Calibri"/>
          <w:lang w:eastAsia="en-US"/>
        </w:rPr>
        <w:t>Сколково</w:t>
      </w:r>
      <w:proofErr w:type="spellEnd"/>
      <w:r w:rsidRPr="00FA36E7">
        <w:rPr>
          <w:rFonts w:eastAsia="Calibri"/>
          <w:lang w:eastAsia="en-US"/>
        </w:rPr>
        <w:t xml:space="preserve">, 2010 –    . – URL: </w:t>
      </w:r>
      <w:hyperlink r:id="rId32" w:history="1">
        <w:r w:rsidRPr="00FA36E7">
          <w:rPr>
            <w:rFonts w:eastAsia="Calibri"/>
            <w:lang w:eastAsia="en-US"/>
          </w:rPr>
          <w:t>https://rucont.ru</w:t>
        </w:r>
      </w:hyperlink>
      <w:r w:rsidRPr="00FA36E7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FA36E7">
        <w:rPr>
          <w:rFonts w:eastAsia="Calibri"/>
          <w:lang w:eastAsia="en-US"/>
        </w:rPr>
        <w:t>авториз</w:t>
      </w:r>
      <w:proofErr w:type="spellEnd"/>
      <w:r w:rsidRPr="00FA36E7">
        <w:rPr>
          <w:rFonts w:eastAsia="Calibri"/>
          <w:lang w:eastAsia="en-US"/>
        </w:rPr>
        <w:t>. пользователей. – Текст: электронный.</w:t>
      </w:r>
    </w:p>
    <w:p w:rsidR="005E2090" w:rsidRPr="00960FC9" w:rsidRDefault="005E2090" w:rsidP="00960FC9">
      <w:pPr>
        <w:keepNext/>
        <w:widowControl/>
        <w:autoSpaceDE/>
        <w:autoSpaceDN/>
        <w:adjustRightInd/>
        <w:spacing w:before="240" w:after="60"/>
        <w:jc w:val="center"/>
        <w:outlineLvl w:val="0"/>
        <w:rPr>
          <w:b/>
          <w:kern w:val="32"/>
          <w:szCs w:val="20"/>
        </w:rPr>
      </w:pPr>
      <w:r w:rsidRPr="00420235">
        <w:rPr>
          <w:b/>
          <w:kern w:val="32"/>
        </w:rPr>
        <w:t>9 Материально-техническое обеспечение дисциплины (модуля)</w:t>
      </w:r>
    </w:p>
    <w:p w:rsidR="005E2090" w:rsidRDefault="005E2090" w:rsidP="005E2090">
      <w:pPr>
        <w:ind w:firstLine="360"/>
        <w:jc w:val="both"/>
      </w:pPr>
      <w:r w:rsidRPr="0037501E">
        <w:t xml:space="preserve">В соответствии с учебным планом по </w:t>
      </w:r>
      <w:r>
        <w:t>дисциплине «Энергобалансы предприятий</w:t>
      </w:r>
      <w:r w:rsidRPr="0037501E">
        <w:t>» предусмотрены следующие виды занятий: лекционные,</w:t>
      </w:r>
      <w:r w:rsidR="00960FC9">
        <w:t xml:space="preserve"> лабораторные,</w:t>
      </w:r>
      <w:r w:rsidRPr="0037501E">
        <w:t xml:space="preserve"> практические занятия, самостоятельная работа, консультации (столбец ВНКР),</w:t>
      </w:r>
      <w:r w:rsidR="002B5FE8">
        <w:t xml:space="preserve"> экзамен</w:t>
      </w:r>
      <w:r w:rsidRPr="000E0783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5E2090" w:rsidRPr="00405BC6" w:rsidTr="00BC6E56">
        <w:trPr>
          <w:tblHeader/>
        </w:trPr>
        <w:tc>
          <w:tcPr>
            <w:tcW w:w="2574" w:type="pct"/>
            <w:vAlign w:val="center"/>
          </w:tcPr>
          <w:p w:rsidR="005E2090" w:rsidRPr="00447F2B" w:rsidRDefault="005E2090" w:rsidP="00BC6E56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5E2090" w:rsidRPr="00447F2B" w:rsidRDefault="005E2090" w:rsidP="00BC6E56">
            <w:pPr>
              <w:ind w:left="-142"/>
              <w:jc w:val="center"/>
              <w:rPr>
                <w:rFonts w:eastAsia="Calibri"/>
              </w:rPr>
            </w:pPr>
            <w:r w:rsidRPr="00447F2B">
              <w:rPr>
                <w:rFonts w:eastAsia="Calibri"/>
              </w:rPr>
              <w:t>Оснащение аудитории</w:t>
            </w:r>
          </w:p>
        </w:tc>
      </w:tr>
      <w:tr w:rsidR="005E2090" w:rsidRPr="00405BC6" w:rsidTr="00BC6E56">
        <w:tc>
          <w:tcPr>
            <w:tcW w:w="2574" w:type="pct"/>
          </w:tcPr>
          <w:p w:rsidR="005E2090" w:rsidRPr="00434275" w:rsidRDefault="00434275" w:rsidP="00434275">
            <w:r>
              <w:rPr>
                <w:rFonts w:eastAsia="Calibri"/>
              </w:rPr>
              <w:t>У</w:t>
            </w:r>
            <w:r w:rsidR="005E2090" w:rsidRPr="00447F2B">
              <w:t xml:space="preserve">чебная аудитория для проведения лекционных и практических занятий семинарского типа, групповых и индивидуальных консультаций, текущего </w:t>
            </w:r>
            <w:r w:rsidR="005E2090" w:rsidRPr="00447F2B">
              <w:lastRenderedPageBreak/>
              <w:t>контроля и промежуточной аттестации</w:t>
            </w:r>
          </w:p>
        </w:tc>
        <w:tc>
          <w:tcPr>
            <w:tcW w:w="2426" w:type="pct"/>
          </w:tcPr>
          <w:p w:rsidR="005E2090" w:rsidRPr="00447F2B" w:rsidRDefault="005E2090" w:rsidP="00960FC9">
            <w:r w:rsidRPr="00447F2B">
              <w:rPr>
                <w:rFonts w:eastAsia="Calibri"/>
              </w:rPr>
              <w:lastRenderedPageBreak/>
              <w:t>Мультимедийные средства хранения, передачи  и представления информации</w:t>
            </w:r>
            <w:r w:rsidR="00960FC9">
              <w:rPr>
                <w:rFonts w:eastAsia="Calibri"/>
              </w:rPr>
              <w:t xml:space="preserve">, </w:t>
            </w:r>
            <w:r w:rsidRPr="00447F2B">
              <w:t>система автоматического зашторивания с экраном, доска</w:t>
            </w:r>
          </w:p>
          <w:p w:rsidR="005E2090" w:rsidRPr="00447F2B" w:rsidRDefault="005E2090" w:rsidP="00960FC9">
            <w:pPr>
              <w:rPr>
                <w:rFonts w:eastAsia="Calibri"/>
              </w:rPr>
            </w:pPr>
          </w:p>
        </w:tc>
      </w:tr>
      <w:tr w:rsidR="005E2090" w:rsidRPr="00405BC6" w:rsidTr="00BC6E56">
        <w:tc>
          <w:tcPr>
            <w:tcW w:w="2574" w:type="pct"/>
          </w:tcPr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lastRenderedPageBreak/>
              <w:t>Учебная аудитория для проведения лабораторных работ:</w:t>
            </w:r>
          </w:p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t xml:space="preserve">лаборатория </w:t>
            </w:r>
            <w:proofErr w:type="spellStart"/>
            <w:r w:rsidRPr="00447F2B">
              <w:t>гидрогазодинамики</w:t>
            </w:r>
            <w:proofErr w:type="spellEnd"/>
          </w:p>
        </w:tc>
        <w:tc>
          <w:tcPr>
            <w:tcW w:w="2426" w:type="pct"/>
          </w:tcPr>
          <w:p w:rsidR="005E2090" w:rsidRPr="00960FC9" w:rsidRDefault="005E2090" w:rsidP="00960FC9">
            <w:pPr>
              <w:pStyle w:val="af2"/>
              <w:tabs>
                <w:tab w:val="left" w:pos="284"/>
              </w:tabs>
              <w:spacing w:before="120" w:line="240" w:lineRule="auto"/>
              <w:ind w:left="0" w:firstLine="0"/>
              <w:jc w:val="left"/>
              <w:rPr>
                <w:szCs w:val="24"/>
                <w:lang w:val="ru-RU"/>
              </w:rPr>
            </w:pPr>
            <w:r w:rsidRPr="00960FC9">
              <w:rPr>
                <w:szCs w:val="24"/>
                <w:lang w:val="ru-RU" w:eastAsia="ru-RU"/>
              </w:rPr>
              <w:t>Вентилятор с электродвигателем; кондиционер; компрессор.</w:t>
            </w:r>
          </w:p>
        </w:tc>
      </w:tr>
      <w:tr w:rsidR="005E2090" w:rsidRPr="00405BC6" w:rsidTr="00BC6E56">
        <w:tc>
          <w:tcPr>
            <w:tcW w:w="2574" w:type="pct"/>
          </w:tcPr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E2090" w:rsidRPr="00447F2B" w:rsidRDefault="005E2090" w:rsidP="00960FC9">
            <w:r w:rsidRPr="00447F2B">
              <w:t>Доска, мультимедийный проектор, экран</w:t>
            </w:r>
          </w:p>
        </w:tc>
      </w:tr>
      <w:tr w:rsidR="005E2090" w:rsidRPr="00405BC6" w:rsidTr="00BC6E56">
        <w:tc>
          <w:tcPr>
            <w:tcW w:w="2574" w:type="pct"/>
          </w:tcPr>
          <w:p w:rsidR="005E2090" w:rsidRPr="00447F2B" w:rsidRDefault="00960FC9" w:rsidP="00960FC9">
            <w:pPr>
              <w:rPr>
                <w:rFonts w:eastAsia="Calibri"/>
              </w:rPr>
            </w:pPr>
            <w:r>
              <w:rPr>
                <w:rFonts w:eastAsia="Calibri"/>
              </w:rPr>
              <w:t>Учебные аудитории</w:t>
            </w:r>
            <w:r w:rsidR="005E2090" w:rsidRPr="00447F2B">
              <w:rPr>
                <w:rFonts w:eastAsia="Calibri"/>
              </w:rPr>
              <w:t xml:space="preserve">, помещения для самостоятельной работы </w:t>
            </w:r>
            <w:proofErr w:type="gramStart"/>
            <w:r w:rsidR="005E2090" w:rsidRPr="00447F2B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426" w:type="pct"/>
          </w:tcPr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447F2B">
              <w:rPr>
                <w:rFonts w:eastAsia="Calibri"/>
              </w:rPr>
              <w:t>Office</w:t>
            </w:r>
            <w:proofErr w:type="spellEnd"/>
            <w:r w:rsidRPr="00447F2B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E2090" w:rsidRPr="00405BC6" w:rsidTr="00BC6E56">
        <w:tc>
          <w:tcPr>
            <w:tcW w:w="2574" w:type="pct"/>
          </w:tcPr>
          <w:p w:rsidR="005E2090" w:rsidRPr="00447F2B" w:rsidRDefault="005E2090" w:rsidP="00960FC9">
            <w:pPr>
              <w:rPr>
                <w:rFonts w:eastAsia="Calibri"/>
                <w:highlight w:val="yellow"/>
              </w:rPr>
            </w:pPr>
            <w:r w:rsidRPr="00447F2B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Стеллажи, сейфы для хранения учебного оборудования</w:t>
            </w:r>
          </w:p>
          <w:p w:rsidR="005E2090" w:rsidRPr="00447F2B" w:rsidRDefault="005E2090" w:rsidP="00960FC9">
            <w:pPr>
              <w:rPr>
                <w:rFonts w:eastAsia="Calibri"/>
              </w:rPr>
            </w:pPr>
            <w:r w:rsidRPr="00447F2B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5E2090" w:rsidRPr="00405BC6" w:rsidRDefault="005E2090" w:rsidP="005E2090">
      <w:pPr>
        <w:widowControl/>
        <w:autoSpaceDE/>
        <w:autoSpaceDN/>
        <w:adjustRightInd/>
        <w:ind w:left="-142"/>
        <w:jc w:val="both"/>
        <w:rPr>
          <w:bCs/>
          <w:sz w:val="28"/>
        </w:rPr>
      </w:pPr>
    </w:p>
    <w:p w:rsidR="005E2090" w:rsidRPr="00405BC6" w:rsidRDefault="005E2090" w:rsidP="005E2090">
      <w:pPr>
        <w:ind w:left="-142"/>
        <w:jc w:val="both"/>
        <w:rPr>
          <w:b/>
          <w:bCs/>
          <w:sz w:val="28"/>
        </w:rPr>
      </w:pPr>
    </w:p>
    <w:p w:rsidR="005E2090" w:rsidRPr="00405BC6" w:rsidRDefault="005E2090" w:rsidP="005E2090">
      <w:pPr>
        <w:ind w:left="-142"/>
        <w:jc w:val="both"/>
        <w:rPr>
          <w:b/>
          <w:bCs/>
          <w:sz w:val="28"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p w:rsidR="005E2090" w:rsidRPr="005E2090" w:rsidRDefault="005E2090" w:rsidP="00E04D5D">
      <w:pPr>
        <w:widowControl/>
        <w:ind w:firstLine="720"/>
        <w:jc w:val="both"/>
        <w:rPr>
          <w:b/>
        </w:rPr>
      </w:pPr>
    </w:p>
    <w:sectPr w:rsidR="005E2090" w:rsidRPr="005E2090" w:rsidSect="00E332EB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64" w:rsidRDefault="00E30864">
      <w:r>
        <w:separator/>
      </w:r>
    </w:p>
  </w:endnote>
  <w:endnote w:type="continuationSeparator" w:id="0">
    <w:p w:rsidR="00E30864" w:rsidRDefault="00E3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5" w:rsidRDefault="00AA547A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3427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34275" w:rsidRDefault="00434275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5" w:rsidRDefault="00434275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5" w:rsidRPr="00C5792A" w:rsidRDefault="00AA547A">
    <w:pPr>
      <w:pStyle w:val="af"/>
      <w:jc w:val="right"/>
      <w:rPr>
        <w:b/>
        <w:i/>
        <w:color w:val="FFFFFF"/>
      </w:rPr>
    </w:pPr>
    <w:r w:rsidRPr="00C5792A">
      <w:rPr>
        <w:b/>
        <w:i/>
        <w:color w:val="FFFFFF"/>
      </w:rPr>
      <w:fldChar w:fldCharType="begin"/>
    </w:r>
    <w:r w:rsidR="00434275" w:rsidRPr="00C5792A">
      <w:rPr>
        <w:color w:val="FFFFFF"/>
      </w:rPr>
      <w:instrText xml:space="preserve"> PAGE   \* MERGEFORMAT </w:instrText>
    </w:r>
    <w:r w:rsidRPr="00C5792A">
      <w:rPr>
        <w:b/>
        <w:i/>
        <w:color w:val="FFFFFF"/>
      </w:rPr>
      <w:fldChar w:fldCharType="separate"/>
    </w:r>
    <w:r w:rsidR="00065D2E" w:rsidRPr="00065D2E">
      <w:rPr>
        <w:b/>
        <w:i/>
        <w:noProof/>
        <w:color w:val="FFFFFF"/>
      </w:rPr>
      <w:t>17</w:t>
    </w:r>
    <w:r w:rsidRPr="00C5792A">
      <w:rPr>
        <w:b/>
        <w:i/>
        <w:color w:val="FFFFFF"/>
      </w:rPr>
      <w:fldChar w:fldCharType="end"/>
    </w:r>
  </w:p>
  <w:p w:rsidR="00434275" w:rsidRDefault="00434275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5" w:rsidRDefault="00AA547A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43427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34275" w:rsidRDefault="00434275" w:rsidP="00FF0340">
    <w:pPr>
      <w:pStyle w:val="af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75" w:rsidRDefault="00434275" w:rsidP="00FF03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64" w:rsidRDefault="00E30864">
      <w:r>
        <w:separator/>
      </w:r>
    </w:p>
  </w:footnote>
  <w:footnote w:type="continuationSeparator" w:id="0">
    <w:p w:rsidR="00E30864" w:rsidRDefault="00E30864">
      <w:r>
        <w:continuationSeparator/>
      </w:r>
    </w:p>
  </w:footnote>
  <w:footnote w:id="1">
    <w:p w:rsidR="00434275" w:rsidRPr="00163C58" w:rsidRDefault="00434275" w:rsidP="00E04D5D">
      <w:pPr>
        <w:pStyle w:val="af5"/>
        <w:ind w:firstLine="0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F9"/>
    <w:multiLevelType w:val="hybridMultilevel"/>
    <w:tmpl w:val="69AC7AD6"/>
    <w:lvl w:ilvl="0" w:tplc="E5DA78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81DF4"/>
    <w:multiLevelType w:val="hybridMultilevel"/>
    <w:tmpl w:val="FED82A64"/>
    <w:lvl w:ilvl="0" w:tplc="C31225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57D41D1"/>
    <w:multiLevelType w:val="hybridMultilevel"/>
    <w:tmpl w:val="BFD4A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B7762"/>
    <w:multiLevelType w:val="hybridMultilevel"/>
    <w:tmpl w:val="BA84F546"/>
    <w:lvl w:ilvl="0" w:tplc="4232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752950"/>
    <w:multiLevelType w:val="hybridMultilevel"/>
    <w:tmpl w:val="C2DAC81A"/>
    <w:lvl w:ilvl="0" w:tplc="0D6C63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5">
    <w:nsid w:val="0A023262"/>
    <w:multiLevelType w:val="hybridMultilevel"/>
    <w:tmpl w:val="019C0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06A51"/>
    <w:multiLevelType w:val="hybridMultilevel"/>
    <w:tmpl w:val="AD4E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B657D9"/>
    <w:multiLevelType w:val="multilevel"/>
    <w:tmpl w:val="CCBC036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EB6FAA"/>
    <w:multiLevelType w:val="hybridMultilevel"/>
    <w:tmpl w:val="AA1A1172"/>
    <w:lvl w:ilvl="0" w:tplc="086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F50992"/>
    <w:multiLevelType w:val="multilevel"/>
    <w:tmpl w:val="8B328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B42F2D"/>
    <w:multiLevelType w:val="hybridMultilevel"/>
    <w:tmpl w:val="4A667DD0"/>
    <w:lvl w:ilvl="0" w:tplc="6B3C68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3AD69AC"/>
    <w:multiLevelType w:val="hybridMultilevel"/>
    <w:tmpl w:val="272AE1B4"/>
    <w:lvl w:ilvl="0" w:tplc="A1C0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933F1"/>
    <w:multiLevelType w:val="hybridMultilevel"/>
    <w:tmpl w:val="AFAC10D0"/>
    <w:lvl w:ilvl="0" w:tplc="543C11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6">
    <w:nsid w:val="29F26137"/>
    <w:multiLevelType w:val="multilevel"/>
    <w:tmpl w:val="E84651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B16AB"/>
    <w:multiLevelType w:val="hybridMultilevel"/>
    <w:tmpl w:val="5CE0566C"/>
    <w:lvl w:ilvl="0" w:tplc="EE34F37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8">
    <w:nsid w:val="37737B32"/>
    <w:multiLevelType w:val="hybridMultilevel"/>
    <w:tmpl w:val="4802D918"/>
    <w:lvl w:ilvl="0" w:tplc="3C2E1B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391F17DB"/>
    <w:multiLevelType w:val="hybridMultilevel"/>
    <w:tmpl w:val="DE82A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E101ABE"/>
    <w:multiLevelType w:val="hybridMultilevel"/>
    <w:tmpl w:val="0CFA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7C3423"/>
    <w:multiLevelType w:val="multilevel"/>
    <w:tmpl w:val="AF422A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24">
    <w:nsid w:val="3F974FD1"/>
    <w:multiLevelType w:val="hybridMultilevel"/>
    <w:tmpl w:val="9894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936234"/>
    <w:multiLevelType w:val="hybridMultilevel"/>
    <w:tmpl w:val="9C92F5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42446187"/>
    <w:multiLevelType w:val="hybridMultilevel"/>
    <w:tmpl w:val="F9A4A998"/>
    <w:lvl w:ilvl="0" w:tplc="A33CB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CCD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E21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E8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1CC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ECD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D0C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E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4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2947175"/>
    <w:multiLevelType w:val="hybridMultilevel"/>
    <w:tmpl w:val="3E5A6390"/>
    <w:lvl w:ilvl="0" w:tplc="F2A4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9E93A14"/>
    <w:multiLevelType w:val="hybridMultilevel"/>
    <w:tmpl w:val="981A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0F58FC"/>
    <w:multiLevelType w:val="hybridMultilevel"/>
    <w:tmpl w:val="627E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A1A0970"/>
    <w:multiLevelType w:val="multilevel"/>
    <w:tmpl w:val="888256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>
    <w:nsid w:val="4E6953AA"/>
    <w:multiLevelType w:val="hybridMultilevel"/>
    <w:tmpl w:val="F9781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74E6BC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4">
    <w:nsid w:val="52682BF3"/>
    <w:multiLevelType w:val="hybridMultilevel"/>
    <w:tmpl w:val="1146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9E32514"/>
    <w:multiLevelType w:val="hybridMultilevel"/>
    <w:tmpl w:val="80D8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CA90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>
    <w:nsid w:val="61635179"/>
    <w:multiLevelType w:val="hybridMultilevel"/>
    <w:tmpl w:val="7E1C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16F22C5"/>
    <w:multiLevelType w:val="hybridMultilevel"/>
    <w:tmpl w:val="81CE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6D7A11"/>
    <w:multiLevelType w:val="hybridMultilevel"/>
    <w:tmpl w:val="92B47FA8"/>
    <w:lvl w:ilvl="0" w:tplc="D8C0BF9E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0">
    <w:nsid w:val="78912727"/>
    <w:multiLevelType w:val="hybridMultilevel"/>
    <w:tmpl w:val="854E61FC"/>
    <w:lvl w:ilvl="0" w:tplc="965E40C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7A891B1A"/>
    <w:multiLevelType w:val="hybridMultilevel"/>
    <w:tmpl w:val="44C4A508"/>
    <w:lvl w:ilvl="0" w:tplc="A11EAB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0"/>
  </w:num>
  <w:num w:numId="4">
    <w:abstractNumId w:val="39"/>
  </w:num>
  <w:num w:numId="5">
    <w:abstractNumId w:val="7"/>
  </w:num>
  <w:num w:numId="6">
    <w:abstractNumId w:val="31"/>
  </w:num>
  <w:num w:numId="7">
    <w:abstractNumId w:val="25"/>
  </w:num>
  <w:num w:numId="8">
    <w:abstractNumId w:val="30"/>
  </w:num>
  <w:num w:numId="9">
    <w:abstractNumId w:val="5"/>
  </w:num>
  <w:num w:numId="10">
    <w:abstractNumId w:val="6"/>
  </w:num>
  <w:num w:numId="11">
    <w:abstractNumId w:val="24"/>
  </w:num>
  <w:num w:numId="12">
    <w:abstractNumId w:val="13"/>
  </w:num>
  <w:num w:numId="13">
    <w:abstractNumId w:val="41"/>
  </w:num>
  <w:num w:numId="14">
    <w:abstractNumId w:val="18"/>
  </w:num>
  <w:num w:numId="15">
    <w:abstractNumId w:val="35"/>
  </w:num>
  <w:num w:numId="16">
    <w:abstractNumId w:val="21"/>
  </w:num>
  <w:num w:numId="17">
    <w:abstractNumId w:val="15"/>
  </w:num>
  <w:num w:numId="18">
    <w:abstractNumId w:val="12"/>
  </w:num>
  <w:num w:numId="19">
    <w:abstractNumId w:val="29"/>
  </w:num>
  <w:num w:numId="20">
    <w:abstractNumId w:val="3"/>
  </w:num>
  <w:num w:numId="21">
    <w:abstractNumId w:val="2"/>
  </w:num>
  <w:num w:numId="22">
    <w:abstractNumId w:val="1"/>
  </w:num>
  <w:num w:numId="23">
    <w:abstractNumId w:val="34"/>
  </w:num>
  <w:num w:numId="24">
    <w:abstractNumId w:val="32"/>
  </w:num>
  <w:num w:numId="25">
    <w:abstractNumId w:val="38"/>
  </w:num>
  <w:num w:numId="26">
    <w:abstractNumId w:val="27"/>
  </w:num>
  <w:num w:numId="27">
    <w:abstractNumId w:val="37"/>
  </w:num>
  <w:num w:numId="28">
    <w:abstractNumId w:val="19"/>
  </w:num>
  <w:num w:numId="29">
    <w:abstractNumId w:val="9"/>
  </w:num>
  <w:num w:numId="30">
    <w:abstractNumId w:val="17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3"/>
  </w:num>
  <w:num w:numId="34">
    <w:abstractNumId w:val="11"/>
  </w:num>
  <w:num w:numId="35">
    <w:abstractNumId w:val="4"/>
  </w:num>
  <w:num w:numId="36">
    <w:abstractNumId w:val="36"/>
  </w:num>
  <w:num w:numId="37">
    <w:abstractNumId w:val="22"/>
  </w:num>
  <w:num w:numId="38">
    <w:abstractNumId w:val="10"/>
  </w:num>
  <w:num w:numId="39">
    <w:abstractNumId w:val="14"/>
  </w:num>
  <w:num w:numId="40">
    <w:abstractNumId w:val="8"/>
  </w:num>
  <w:num w:numId="41">
    <w:abstractNumId w:val="20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3BF4"/>
    <w:rsid w:val="00005582"/>
    <w:rsid w:val="00011299"/>
    <w:rsid w:val="00011D29"/>
    <w:rsid w:val="00016016"/>
    <w:rsid w:val="00022C61"/>
    <w:rsid w:val="00030439"/>
    <w:rsid w:val="0003057C"/>
    <w:rsid w:val="00032767"/>
    <w:rsid w:val="00034318"/>
    <w:rsid w:val="0003607C"/>
    <w:rsid w:val="0003618E"/>
    <w:rsid w:val="00036459"/>
    <w:rsid w:val="00045DC1"/>
    <w:rsid w:val="00045FE2"/>
    <w:rsid w:val="00051707"/>
    <w:rsid w:val="000560A1"/>
    <w:rsid w:val="00056DC3"/>
    <w:rsid w:val="000574AF"/>
    <w:rsid w:val="000656E3"/>
    <w:rsid w:val="00065D2E"/>
    <w:rsid w:val="00073F58"/>
    <w:rsid w:val="0008233B"/>
    <w:rsid w:val="00082762"/>
    <w:rsid w:val="0008467C"/>
    <w:rsid w:val="0009193C"/>
    <w:rsid w:val="000A0090"/>
    <w:rsid w:val="000A5113"/>
    <w:rsid w:val="000A5A2F"/>
    <w:rsid w:val="000B0D61"/>
    <w:rsid w:val="000B3AB5"/>
    <w:rsid w:val="000B3DF8"/>
    <w:rsid w:val="000B43C8"/>
    <w:rsid w:val="000D049A"/>
    <w:rsid w:val="000D2E45"/>
    <w:rsid w:val="000D673C"/>
    <w:rsid w:val="000E2D77"/>
    <w:rsid w:val="000E31F4"/>
    <w:rsid w:val="000E4B1E"/>
    <w:rsid w:val="00106167"/>
    <w:rsid w:val="001101D9"/>
    <w:rsid w:val="00110C05"/>
    <w:rsid w:val="00120EE9"/>
    <w:rsid w:val="001225B2"/>
    <w:rsid w:val="00140D93"/>
    <w:rsid w:val="00141605"/>
    <w:rsid w:val="00147438"/>
    <w:rsid w:val="00147B9D"/>
    <w:rsid w:val="00152CB0"/>
    <w:rsid w:val="001618FA"/>
    <w:rsid w:val="00163C58"/>
    <w:rsid w:val="00164570"/>
    <w:rsid w:val="00164BF7"/>
    <w:rsid w:val="0016755F"/>
    <w:rsid w:val="00170DB3"/>
    <w:rsid w:val="00175172"/>
    <w:rsid w:val="00175197"/>
    <w:rsid w:val="0018501C"/>
    <w:rsid w:val="001869AC"/>
    <w:rsid w:val="00187490"/>
    <w:rsid w:val="00187A44"/>
    <w:rsid w:val="001932FE"/>
    <w:rsid w:val="00193AA6"/>
    <w:rsid w:val="00195616"/>
    <w:rsid w:val="00196443"/>
    <w:rsid w:val="001A31FC"/>
    <w:rsid w:val="001A52A0"/>
    <w:rsid w:val="001A6786"/>
    <w:rsid w:val="001A67A7"/>
    <w:rsid w:val="001C5605"/>
    <w:rsid w:val="001D0BDB"/>
    <w:rsid w:val="001D29E8"/>
    <w:rsid w:val="001D5A2F"/>
    <w:rsid w:val="001D628D"/>
    <w:rsid w:val="001D6A70"/>
    <w:rsid w:val="001D6C7B"/>
    <w:rsid w:val="001E6803"/>
    <w:rsid w:val="001E76F9"/>
    <w:rsid w:val="001F533D"/>
    <w:rsid w:val="001F538C"/>
    <w:rsid w:val="001F69A2"/>
    <w:rsid w:val="002028C1"/>
    <w:rsid w:val="002072EE"/>
    <w:rsid w:val="00213CC3"/>
    <w:rsid w:val="00213DC7"/>
    <w:rsid w:val="00226B27"/>
    <w:rsid w:val="00231C10"/>
    <w:rsid w:val="002435F7"/>
    <w:rsid w:val="00245A18"/>
    <w:rsid w:val="00250F61"/>
    <w:rsid w:val="002521C7"/>
    <w:rsid w:val="00253BB7"/>
    <w:rsid w:val="002562EA"/>
    <w:rsid w:val="00261CD3"/>
    <w:rsid w:val="00264F57"/>
    <w:rsid w:val="00265EE4"/>
    <w:rsid w:val="0027704D"/>
    <w:rsid w:val="002831E7"/>
    <w:rsid w:val="00287E46"/>
    <w:rsid w:val="0029208E"/>
    <w:rsid w:val="00292579"/>
    <w:rsid w:val="00293B16"/>
    <w:rsid w:val="00294060"/>
    <w:rsid w:val="00297A13"/>
    <w:rsid w:val="002A30CA"/>
    <w:rsid w:val="002A5195"/>
    <w:rsid w:val="002A58D0"/>
    <w:rsid w:val="002B1BD6"/>
    <w:rsid w:val="002B1F67"/>
    <w:rsid w:val="002B5FE8"/>
    <w:rsid w:val="002B6E4A"/>
    <w:rsid w:val="002B72D8"/>
    <w:rsid w:val="002B7F43"/>
    <w:rsid w:val="002C1335"/>
    <w:rsid w:val="002D0EAC"/>
    <w:rsid w:val="002D1E6F"/>
    <w:rsid w:val="002E2ED0"/>
    <w:rsid w:val="002E31A9"/>
    <w:rsid w:val="002E4027"/>
    <w:rsid w:val="002F2D95"/>
    <w:rsid w:val="002F4AC9"/>
    <w:rsid w:val="002F4D05"/>
    <w:rsid w:val="002F705A"/>
    <w:rsid w:val="0030382B"/>
    <w:rsid w:val="003075FA"/>
    <w:rsid w:val="00324E44"/>
    <w:rsid w:val="003406E9"/>
    <w:rsid w:val="00344476"/>
    <w:rsid w:val="00351416"/>
    <w:rsid w:val="00353729"/>
    <w:rsid w:val="00355EA9"/>
    <w:rsid w:val="00362CC4"/>
    <w:rsid w:val="00364C74"/>
    <w:rsid w:val="00371256"/>
    <w:rsid w:val="00371FD1"/>
    <w:rsid w:val="003742CF"/>
    <w:rsid w:val="003745B9"/>
    <w:rsid w:val="003758F8"/>
    <w:rsid w:val="003828A4"/>
    <w:rsid w:val="00385C3E"/>
    <w:rsid w:val="003877E3"/>
    <w:rsid w:val="00390091"/>
    <w:rsid w:val="00391728"/>
    <w:rsid w:val="00392F23"/>
    <w:rsid w:val="00393C97"/>
    <w:rsid w:val="0039426F"/>
    <w:rsid w:val="00396863"/>
    <w:rsid w:val="003A05E9"/>
    <w:rsid w:val="003A3D44"/>
    <w:rsid w:val="003A3FC1"/>
    <w:rsid w:val="003B13AC"/>
    <w:rsid w:val="003B5513"/>
    <w:rsid w:val="003D1608"/>
    <w:rsid w:val="003D1F52"/>
    <w:rsid w:val="003D4672"/>
    <w:rsid w:val="003E31B2"/>
    <w:rsid w:val="003E6170"/>
    <w:rsid w:val="003E6BCF"/>
    <w:rsid w:val="003E7667"/>
    <w:rsid w:val="003E78D1"/>
    <w:rsid w:val="003F259B"/>
    <w:rsid w:val="003F6FC0"/>
    <w:rsid w:val="004037DB"/>
    <w:rsid w:val="00407579"/>
    <w:rsid w:val="00411740"/>
    <w:rsid w:val="00423F0F"/>
    <w:rsid w:val="004253D2"/>
    <w:rsid w:val="00425892"/>
    <w:rsid w:val="0042669D"/>
    <w:rsid w:val="00427780"/>
    <w:rsid w:val="004337D9"/>
    <w:rsid w:val="00433998"/>
    <w:rsid w:val="00434275"/>
    <w:rsid w:val="00434472"/>
    <w:rsid w:val="00440D73"/>
    <w:rsid w:val="00446DBE"/>
    <w:rsid w:val="00447F2B"/>
    <w:rsid w:val="00450FC3"/>
    <w:rsid w:val="004534AD"/>
    <w:rsid w:val="004556F2"/>
    <w:rsid w:val="00455F2F"/>
    <w:rsid w:val="00475EA0"/>
    <w:rsid w:val="00480F7B"/>
    <w:rsid w:val="0049080C"/>
    <w:rsid w:val="00492311"/>
    <w:rsid w:val="004B0546"/>
    <w:rsid w:val="004B65F0"/>
    <w:rsid w:val="004B7D8B"/>
    <w:rsid w:val="004C14D7"/>
    <w:rsid w:val="004C3150"/>
    <w:rsid w:val="004C4631"/>
    <w:rsid w:val="004C5558"/>
    <w:rsid w:val="004D0477"/>
    <w:rsid w:val="004D1A31"/>
    <w:rsid w:val="004D375E"/>
    <w:rsid w:val="004D4600"/>
    <w:rsid w:val="004D4A03"/>
    <w:rsid w:val="004D5628"/>
    <w:rsid w:val="004E12AF"/>
    <w:rsid w:val="004E6A63"/>
    <w:rsid w:val="004F0E1C"/>
    <w:rsid w:val="0050579D"/>
    <w:rsid w:val="00511681"/>
    <w:rsid w:val="005172E7"/>
    <w:rsid w:val="005258E6"/>
    <w:rsid w:val="00530413"/>
    <w:rsid w:val="00531AEC"/>
    <w:rsid w:val="00536B56"/>
    <w:rsid w:val="00537FD4"/>
    <w:rsid w:val="005419D4"/>
    <w:rsid w:val="00541B9E"/>
    <w:rsid w:val="005447DE"/>
    <w:rsid w:val="00553026"/>
    <w:rsid w:val="005574D1"/>
    <w:rsid w:val="005577DD"/>
    <w:rsid w:val="00562C16"/>
    <w:rsid w:val="00563F90"/>
    <w:rsid w:val="00565BEE"/>
    <w:rsid w:val="005660BE"/>
    <w:rsid w:val="00567951"/>
    <w:rsid w:val="00567CB4"/>
    <w:rsid w:val="0057410F"/>
    <w:rsid w:val="00575A8B"/>
    <w:rsid w:val="0057763F"/>
    <w:rsid w:val="00587E78"/>
    <w:rsid w:val="005958AF"/>
    <w:rsid w:val="00596959"/>
    <w:rsid w:val="005A143C"/>
    <w:rsid w:val="005A4834"/>
    <w:rsid w:val="005B40A2"/>
    <w:rsid w:val="005B474D"/>
    <w:rsid w:val="005C071C"/>
    <w:rsid w:val="005C47A5"/>
    <w:rsid w:val="005C5F86"/>
    <w:rsid w:val="005C7FC4"/>
    <w:rsid w:val="005D457A"/>
    <w:rsid w:val="005D60E2"/>
    <w:rsid w:val="005E2090"/>
    <w:rsid w:val="005E55F0"/>
    <w:rsid w:val="005F38AB"/>
    <w:rsid w:val="00604442"/>
    <w:rsid w:val="006052AF"/>
    <w:rsid w:val="00620A40"/>
    <w:rsid w:val="0062450E"/>
    <w:rsid w:val="00625B20"/>
    <w:rsid w:val="00641E52"/>
    <w:rsid w:val="00661F06"/>
    <w:rsid w:val="006632BA"/>
    <w:rsid w:val="0068090E"/>
    <w:rsid w:val="00681A0E"/>
    <w:rsid w:val="00683C20"/>
    <w:rsid w:val="0069465C"/>
    <w:rsid w:val="006A0335"/>
    <w:rsid w:val="006A1717"/>
    <w:rsid w:val="006A1E34"/>
    <w:rsid w:val="006A21B9"/>
    <w:rsid w:val="006A6165"/>
    <w:rsid w:val="006A722A"/>
    <w:rsid w:val="006B72B7"/>
    <w:rsid w:val="006B7BE7"/>
    <w:rsid w:val="006C1AED"/>
    <w:rsid w:val="006C3C5A"/>
    <w:rsid w:val="006C52A7"/>
    <w:rsid w:val="006C66BB"/>
    <w:rsid w:val="006D24BD"/>
    <w:rsid w:val="006E13C3"/>
    <w:rsid w:val="006E3273"/>
    <w:rsid w:val="006E4013"/>
    <w:rsid w:val="006F1A92"/>
    <w:rsid w:val="006F53F9"/>
    <w:rsid w:val="006F5EE4"/>
    <w:rsid w:val="006F65CD"/>
    <w:rsid w:val="006F6CFE"/>
    <w:rsid w:val="00704A75"/>
    <w:rsid w:val="007060B5"/>
    <w:rsid w:val="007236B7"/>
    <w:rsid w:val="00725BAF"/>
    <w:rsid w:val="00726E32"/>
    <w:rsid w:val="0073562C"/>
    <w:rsid w:val="00735F5E"/>
    <w:rsid w:val="007424B9"/>
    <w:rsid w:val="007465F1"/>
    <w:rsid w:val="00746BD1"/>
    <w:rsid w:val="00755B87"/>
    <w:rsid w:val="00760517"/>
    <w:rsid w:val="00760A1F"/>
    <w:rsid w:val="0076709B"/>
    <w:rsid w:val="00773A16"/>
    <w:rsid w:val="007750F0"/>
    <w:rsid w:val="007754AC"/>
    <w:rsid w:val="00777D4B"/>
    <w:rsid w:val="007817E7"/>
    <w:rsid w:val="0078716C"/>
    <w:rsid w:val="0078783A"/>
    <w:rsid w:val="00793554"/>
    <w:rsid w:val="007C47AF"/>
    <w:rsid w:val="007D2EA6"/>
    <w:rsid w:val="007D32B9"/>
    <w:rsid w:val="007D4894"/>
    <w:rsid w:val="007D4B7A"/>
    <w:rsid w:val="007E4925"/>
    <w:rsid w:val="007E6253"/>
    <w:rsid w:val="007F3DB0"/>
    <w:rsid w:val="007F478F"/>
    <w:rsid w:val="007F49F1"/>
    <w:rsid w:val="00803037"/>
    <w:rsid w:val="00803C42"/>
    <w:rsid w:val="008127C6"/>
    <w:rsid w:val="008179CF"/>
    <w:rsid w:val="00822750"/>
    <w:rsid w:val="008254DE"/>
    <w:rsid w:val="00836E67"/>
    <w:rsid w:val="00841310"/>
    <w:rsid w:val="0084197E"/>
    <w:rsid w:val="00845827"/>
    <w:rsid w:val="008507BE"/>
    <w:rsid w:val="008531ED"/>
    <w:rsid w:val="008603F8"/>
    <w:rsid w:val="00860BB5"/>
    <w:rsid w:val="00860C4C"/>
    <w:rsid w:val="0086644A"/>
    <w:rsid w:val="00867218"/>
    <w:rsid w:val="0087763D"/>
    <w:rsid w:val="00890786"/>
    <w:rsid w:val="00894813"/>
    <w:rsid w:val="00897DF4"/>
    <w:rsid w:val="008A1444"/>
    <w:rsid w:val="008A2EFC"/>
    <w:rsid w:val="008B5AF3"/>
    <w:rsid w:val="008C03D1"/>
    <w:rsid w:val="008C2459"/>
    <w:rsid w:val="008C3158"/>
    <w:rsid w:val="008C6843"/>
    <w:rsid w:val="008D086C"/>
    <w:rsid w:val="008D72A6"/>
    <w:rsid w:val="008E29E8"/>
    <w:rsid w:val="008E5F3B"/>
    <w:rsid w:val="008F2540"/>
    <w:rsid w:val="0090398B"/>
    <w:rsid w:val="00911994"/>
    <w:rsid w:val="009127B5"/>
    <w:rsid w:val="009158BB"/>
    <w:rsid w:val="00916D51"/>
    <w:rsid w:val="00920815"/>
    <w:rsid w:val="00921982"/>
    <w:rsid w:val="00924FD7"/>
    <w:rsid w:val="00930AD8"/>
    <w:rsid w:val="00930BB9"/>
    <w:rsid w:val="00932496"/>
    <w:rsid w:val="009413DB"/>
    <w:rsid w:val="00954870"/>
    <w:rsid w:val="00960FC9"/>
    <w:rsid w:val="0096308C"/>
    <w:rsid w:val="00967EFE"/>
    <w:rsid w:val="00980D13"/>
    <w:rsid w:val="00982DCF"/>
    <w:rsid w:val="00984A8C"/>
    <w:rsid w:val="009854B2"/>
    <w:rsid w:val="00990C36"/>
    <w:rsid w:val="00991072"/>
    <w:rsid w:val="00991D09"/>
    <w:rsid w:val="0099630E"/>
    <w:rsid w:val="009A334A"/>
    <w:rsid w:val="009B417A"/>
    <w:rsid w:val="009B5052"/>
    <w:rsid w:val="009D51D3"/>
    <w:rsid w:val="009D5403"/>
    <w:rsid w:val="009E1220"/>
    <w:rsid w:val="009E23FF"/>
    <w:rsid w:val="009F2963"/>
    <w:rsid w:val="009F69C8"/>
    <w:rsid w:val="00A109F6"/>
    <w:rsid w:val="00A11225"/>
    <w:rsid w:val="00A15F6C"/>
    <w:rsid w:val="00A21C93"/>
    <w:rsid w:val="00A22AD9"/>
    <w:rsid w:val="00A22CDE"/>
    <w:rsid w:val="00A243B4"/>
    <w:rsid w:val="00A26C98"/>
    <w:rsid w:val="00A301D4"/>
    <w:rsid w:val="00A42411"/>
    <w:rsid w:val="00A57638"/>
    <w:rsid w:val="00A73CAA"/>
    <w:rsid w:val="00A75671"/>
    <w:rsid w:val="00A85942"/>
    <w:rsid w:val="00A8639F"/>
    <w:rsid w:val="00A871A9"/>
    <w:rsid w:val="00A90480"/>
    <w:rsid w:val="00A928B2"/>
    <w:rsid w:val="00A9325F"/>
    <w:rsid w:val="00A95BEB"/>
    <w:rsid w:val="00A963C7"/>
    <w:rsid w:val="00AA547A"/>
    <w:rsid w:val="00AA65EC"/>
    <w:rsid w:val="00AB3AFD"/>
    <w:rsid w:val="00AB3C04"/>
    <w:rsid w:val="00AB49EF"/>
    <w:rsid w:val="00AC5329"/>
    <w:rsid w:val="00AC603D"/>
    <w:rsid w:val="00AC7FF9"/>
    <w:rsid w:val="00AD3A6C"/>
    <w:rsid w:val="00AD4129"/>
    <w:rsid w:val="00AD4F0C"/>
    <w:rsid w:val="00AD55C9"/>
    <w:rsid w:val="00AE0262"/>
    <w:rsid w:val="00AE1A6A"/>
    <w:rsid w:val="00AE3FAE"/>
    <w:rsid w:val="00AE55E7"/>
    <w:rsid w:val="00AE5AF2"/>
    <w:rsid w:val="00AF2BB2"/>
    <w:rsid w:val="00AF3C76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3F69"/>
    <w:rsid w:val="00B2445C"/>
    <w:rsid w:val="00B253E2"/>
    <w:rsid w:val="00B25681"/>
    <w:rsid w:val="00B25E30"/>
    <w:rsid w:val="00B35888"/>
    <w:rsid w:val="00B56124"/>
    <w:rsid w:val="00B56DC5"/>
    <w:rsid w:val="00B603C4"/>
    <w:rsid w:val="00B60BEF"/>
    <w:rsid w:val="00B62BB3"/>
    <w:rsid w:val="00B63089"/>
    <w:rsid w:val="00B67A1B"/>
    <w:rsid w:val="00B67FFC"/>
    <w:rsid w:val="00B77D42"/>
    <w:rsid w:val="00B86ED2"/>
    <w:rsid w:val="00B90F9A"/>
    <w:rsid w:val="00B973AB"/>
    <w:rsid w:val="00BA2C12"/>
    <w:rsid w:val="00BB0BA1"/>
    <w:rsid w:val="00BB1799"/>
    <w:rsid w:val="00BB3F7D"/>
    <w:rsid w:val="00BB4F30"/>
    <w:rsid w:val="00BC255B"/>
    <w:rsid w:val="00BC25AE"/>
    <w:rsid w:val="00BC6E56"/>
    <w:rsid w:val="00BD3022"/>
    <w:rsid w:val="00BD3CAD"/>
    <w:rsid w:val="00BE0338"/>
    <w:rsid w:val="00BE2AEE"/>
    <w:rsid w:val="00BE5CA7"/>
    <w:rsid w:val="00BE6A26"/>
    <w:rsid w:val="00BE7433"/>
    <w:rsid w:val="00BE7B7B"/>
    <w:rsid w:val="00BF072C"/>
    <w:rsid w:val="00BF3C99"/>
    <w:rsid w:val="00C031FE"/>
    <w:rsid w:val="00C070EC"/>
    <w:rsid w:val="00C10776"/>
    <w:rsid w:val="00C10A4F"/>
    <w:rsid w:val="00C10FF6"/>
    <w:rsid w:val="00C11DDF"/>
    <w:rsid w:val="00C20149"/>
    <w:rsid w:val="00C2608D"/>
    <w:rsid w:val="00C2721D"/>
    <w:rsid w:val="00C33367"/>
    <w:rsid w:val="00C33F32"/>
    <w:rsid w:val="00C37120"/>
    <w:rsid w:val="00C4051A"/>
    <w:rsid w:val="00C40A60"/>
    <w:rsid w:val="00C45B45"/>
    <w:rsid w:val="00C473F8"/>
    <w:rsid w:val="00C477A2"/>
    <w:rsid w:val="00C517CA"/>
    <w:rsid w:val="00C53156"/>
    <w:rsid w:val="00C55976"/>
    <w:rsid w:val="00C57AA1"/>
    <w:rsid w:val="00C61FC4"/>
    <w:rsid w:val="00C65A2F"/>
    <w:rsid w:val="00C703E3"/>
    <w:rsid w:val="00C74C37"/>
    <w:rsid w:val="00C75090"/>
    <w:rsid w:val="00C75A5F"/>
    <w:rsid w:val="00C77112"/>
    <w:rsid w:val="00C9058A"/>
    <w:rsid w:val="00C96086"/>
    <w:rsid w:val="00C97EF5"/>
    <w:rsid w:val="00CA19DC"/>
    <w:rsid w:val="00CA5FC7"/>
    <w:rsid w:val="00CA5FED"/>
    <w:rsid w:val="00CA767C"/>
    <w:rsid w:val="00CC2245"/>
    <w:rsid w:val="00CC4362"/>
    <w:rsid w:val="00CC5D84"/>
    <w:rsid w:val="00CD06A9"/>
    <w:rsid w:val="00CD6C5D"/>
    <w:rsid w:val="00CD7235"/>
    <w:rsid w:val="00CE0CB7"/>
    <w:rsid w:val="00CF1BA9"/>
    <w:rsid w:val="00CF2AE9"/>
    <w:rsid w:val="00CF4236"/>
    <w:rsid w:val="00CF6878"/>
    <w:rsid w:val="00D1449E"/>
    <w:rsid w:val="00D16212"/>
    <w:rsid w:val="00D20D09"/>
    <w:rsid w:val="00D210C9"/>
    <w:rsid w:val="00D434AE"/>
    <w:rsid w:val="00D6003D"/>
    <w:rsid w:val="00D60BFE"/>
    <w:rsid w:val="00D6237A"/>
    <w:rsid w:val="00D63738"/>
    <w:rsid w:val="00D643C7"/>
    <w:rsid w:val="00D64CEE"/>
    <w:rsid w:val="00D67610"/>
    <w:rsid w:val="00D7326C"/>
    <w:rsid w:val="00D74799"/>
    <w:rsid w:val="00D747FC"/>
    <w:rsid w:val="00D81B97"/>
    <w:rsid w:val="00D823AF"/>
    <w:rsid w:val="00D87982"/>
    <w:rsid w:val="00D90292"/>
    <w:rsid w:val="00D90457"/>
    <w:rsid w:val="00D92DEF"/>
    <w:rsid w:val="00D934D7"/>
    <w:rsid w:val="00DA7FCF"/>
    <w:rsid w:val="00DB110D"/>
    <w:rsid w:val="00DB48E2"/>
    <w:rsid w:val="00DB5741"/>
    <w:rsid w:val="00DB71A2"/>
    <w:rsid w:val="00DC1023"/>
    <w:rsid w:val="00DC244F"/>
    <w:rsid w:val="00DC3D03"/>
    <w:rsid w:val="00DC5A0E"/>
    <w:rsid w:val="00DC6442"/>
    <w:rsid w:val="00DD65CD"/>
    <w:rsid w:val="00DD68F5"/>
    <w:rsid w:val="00DE2ECF"/>
    <w:rsid w:val="00DF2078"/>
    <w:rsid w:val="00DF7EAF"/>
    <w:rsid w:val="00E015AD"/>
    <w:rsid w:val="00E04D5D"/>
    <w:rsid w:val="00E12563"/>
    <w:rsid w:val="00E127D2"/>
    <w:rsid w:val="00E12FAF"/>
    <w:rsid w:val="00E148F4"/>
    <w:rsid w:val="00E16774"/>
    <w:rsid w:val="00E16C6D"/>
    <w:rsid w:val="00E21523"/>
    <w:rsid w:val="00E235C7"/>
    <w:rsid w:val="00E27A5A"/>
    <w:rsid w:val="00E30864"/>
    <w:rsid w:val="00E3172E"/>
    <w:rsid w:val="00E332EB"/>
    <w:rsid w:val="00E36B1F"/>
    <w:rsid w:val="00E37D80"/>
    <w:rsid w:val="00E42596"/>
    <w:rsid w:val="00E46307"/>
    <w:rsid w:val="00E55D42"/>
    <w:rsid w:val="00E61E9A"/>
    <w:rsid w:val="00E64663"/>
    <w:rsid w:val="00E70BE3"/>
    <w:rsid w:val="00E81495"/>
    <w:rsid w:val="00E845B8"/>
    <w:rsid w:val="00E853D4"/>
    <w:rsid w:val="00E87FB9"/>
    <w:rsid w:val="00E94A84"/>
    <w:rsid w:val="00EA084F"/>
    <w:rsid w:val="00EA2BF7"/>
    <w:rsid w:val="00EB0970"/>
    <w:rsid w:val="00EB0B54"/>
    <w:rsid w:val="00EB1160"/>
    <w:rsid w:val="00EB261D"/>
    <w:rsid w:val="00EB777E"/>
    <w:rsid w:val="00ED749F"/>
    <w:rsid w:val="00EE0816"/>
    <w:rsid w:val="00EE0EAC"/>
    <w:rsid w:val="00EE32AD"/>
    <w:rsid w:val="00EE338D"/>
    <w:rsid w:val="00EE34B0"/>
    <w:rsid w:val="00EF2892"/>
    <w:rsid w:val="00EF6FFF"/>
    <w:rsid w:val="00F017FB"/>
    <w:rsid w:val="00F02A5C"/>
    <w:rsid w:val="00F04753"/>
    <w:rsid w:val="00F146D0"/>
    <w:rsid w:val="00F16BA1"/>
    <w:rsid w:val="00F22333"/>
    <w:rsid w:val="00F23D0A"/>
    <w:rsid w:val="00F2514E"/>
    <w:rsid w:val="00F264AC"/>
    <w:rsid w:val="00F30B4C"/>
    <w:rsid w:val="00F33A17"/>
    <w:rsid w:val="00F372DE"/>
    <w:rsid w:val="00F460E3"/>
    <w:rsid w:val="00F60779"/>
    <w:rsid w:val="00F6734A"/>
    <w:rsid w:val="00F72FB3"/>
    <w:rsid w:val="00F75F48"/>
    <w:rsid w:val="00F76476"/>
    <w:rsid w:val="00F76695"/>
    <w:rsid w:val="00F8164C"/>
    <w:rsid w:val="00F8438D"/>
    <w:rsid w:val="00F855D9"/>
    <w:rsid w:val="00F86922"/>
    <w:rsid w:val="00F901D7"/>
    <w:rsid w:val="00F95288"/>
    <w:rsid w:val="00FA0538"/>
    <w:rsid w:val="00FA17AB"/>
    <w:rsid w:val="00FA2C93"/>
    <w:rsid w:val="00FA3E68"/>
    <w:rsid w:val="00FB19EA"/>
    <w:rsid w:val="00FB4D86"/>
    <w:rsid w:val="00FB6B2A"/>
    <w:rsid w:val="00FB76BE"/>
    <w:rsid w:val="00FC4314"/>
    <w:rsid w:val="00FC7987"/>
    <w:rsid w:val="00FD0CE1"/>
    <w:rsid w:val="00FD4F8B"/>
    <w:rsid w:val="00FE4D46"/>
    <w:rsid w:val="00FE5CB0"/>
    <w:rsid w:val="00FE7B8E"/>
    <w:rsid w:val="00FE7F08"/>
    <w:rsid w:val="00FF0340"/>
    <w:rsid w:val="00FF1122"/>
    <w:rsid w:val="00FF4A1B"/>
    <w:rsid w:val="00FF60C2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E04D5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E04D5D"/>
    <w:pPr>
      <w:keepNext/>
      <w:tabs>
        <w:tab w:val="left" w:pos="0"/>
      </w:tabs>
      <w:suppressAutoHyphens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04D5D"/>
    <w:pPr>
      <w:keepNext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locked/>
    <w:rsid w:val="00E04D5D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2445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sid w:val="00B2445C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rsid w:val="005419D4"/>
  </w:style>
  <w:style w:type="paragraph" w:customStyle="1" w:styleId="Style5">
    <w:name w:val="Style5"/>
    <w:basedOn w:val="a"/>
    <w:rsid w:val="005419D4"/>
  </w:style>
  <w:style w:type="paragraph" w:customStyle="1" w:styleId="Style6">
    <w:name w:val="Style6"/>
    <w:basedOn w:val="a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rsid w:val="005419D4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rsid w:val="005419D4"/>
  </w:style>
  <w:style w:type="paragraph" w:customStyle="1" w:styleId="Style12">
    <w:name w:val="Style12"/>
    <w:basedOn w:val="a"/>
    <w:rsid w:val="005419D4"/>
  </w:style>
  <w:style w:type="paragraph" w:customStyle="1" w:styleId="Style13">
    <w:name w:val="Style13"/>
    <w:basedOn w:val="a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1">
    <w:name w:val="Body Text 2"/>
    <w:basedOn w:val="a"/>
    <w:link w:val="22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2">
    <w:name w:val="Основной текст 2 Знак"/>
    <w:link w:val="21"/>
    <w:uiPriority w:val="99"/>
    <w:locked/>
    <w:rsid w:val="00B2445C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3">
    <w:name w:val="Body Text Indent 2"/>
    <w:basedOn w:val="a"/>
    <w:link w:val="24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10"/>
    <w:locked/>
    <w:rsid w:val="00B2445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2445C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B2445C"/>
    <w:rPr>
      <w:rFonts w:ascii="Courier New" w:hAnsi="Courier New" w:cs="Courier New"/>
      <w:sz w:val="20"/>
      <w:szCs w:val="20"/>
    </w:rPr>
  </w:style>
  <w:style w:type="character" w:styleId="ad">
    <w:name w:val="Strong"/>
    <w:qFormat/>
    <w:rsid w:val="00BD3022"/>
    <w:rPr>
      <w:rFonts w:cs="Times New Roman"/>
      <w:b/>
    </w:rPr>
  </w:style>
  <w:style w:type="paragraph" w:styleId="31">
    <w:name w:val="Body Text 3"/>
    <w:basedOn w:val="a"/>
    <w:link w:val="32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2445C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B2445C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aliases w:val=" Знак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 Знак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3">
    <w:name w:val="Основной текст (3)_"/>
    <w:link w:val="34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customStyle="1" w:styleId="34">
    <w:name w:val="Основной текст (3)"/>
    <w:basedOn w:val="a"/>
    <w:link w:val="33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8">
    <w:name w:val="Normal (Web)"/>
    <w:basedOn w:val="a"/>
    <w:uiPriority w:val="99"/>
    <w:semiHidden/>
    <w:rsid w:val="00661F06"/>
    <w:pPr>
      <w:widowControl/>
      <w:autoSpaceDE/>
      <w:autoSpaceDN/>
      <w:adjustRightInd/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BF3C99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F3C9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E04D5D"/>
    <w:rPr>
      <w:rFonts w:ascii="Arial" w:hAnsi="Arial" w:cs="Arial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04D5D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E04D5D"/>
    <w:rPr>
      <w:b/>
      <w:color w:val="000000"/>
      <w:sz w:val="28"/>
    </w:rPr>
  </w:style>
  <w:style w:type="character" w:customStyle="1" w:styleId="60">
    <w:name w:val="Заголовок 6 Знак"/>
    <w:basedOn w:val="a0"/>
    <w:link w:val="6"/>
    <w:uiPriority w:val="99"/>
    <w:rsid w:val="00E04D5D"/>
    <w:rPr>
      <w:b/>
      <w:sz w:val="24"/>
    </w:rPr>
  </w:style>
  <w:style w:type="table" w:customStyle="1" w:styleId="8">
    <w:name w:val="Сетка таблицы8"/>
    <w:basedOn w:val="a1"/>
    <w:uiPriority w:val="59"/>
    <w:rsid w:val="00E04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locked/>
    <w:rsid w:val="00E04D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E04D5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04D5D"/>
  </w:style>
  <w:style w:type="paragraph" w:styleId="35">
    <w:name w:val="Body Text Indent 3"/>
    <w:basedOn w:val="a"/>
    <w:link w:val="36"/>
    <w:uiPriority w:val="99"/>
    <w:rsid w:val="00E04D5D"/>
    <w:pPr>
      <w:ind w:firstLine="680"/>
      <w:jc w:val="both"/>
    </w:pPr>
    <w:rPr>
      <w:b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E04D5D"/>
    <w:rPr>
      <w:b/>
      <w:sz w:val="28"/>
    </w:rPr>
  </w:style>
  <w:style w:type="paragraph" w:customStyle="1" w:styleId="FR1">
    <w:name w:val="FR1"/>
    <w:uiPriority w:val="99"/>
    <w:rsid w:val="00E04D5D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9">
    <w:name w:val="Çàãîëîâîê 1 Çíàê"/>
    <w:uiPriority w:val="99"/>
    <w:rsid w:val="00E04D5D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E04D5D"/>
    <w:pPr>
      <w:widowControl w:val="0"/>
      <w:spacing w:before="180"/>
      <w:ind w:left="400"/>
    </w:pPr>
    <w:rPr>
      <w:sz w:val="18"/>
    </w:rPr>
  </w:style>
  <w:style w:type="paragraph" w:styleId="afc">
    <w:name w:val="Block Text"/>
    <w:basedOn w:val="a"/>
    <w:uiPriority w:val="99"/>
    <w:rsid w:val="00E04D5D"/>
    <w:pPr>
      <w:autoSpaceDE/>
      <w:autoSpaceDN/>
      <w:adjustRightInd/>
      <w:spacing w:line="220" w:lineRule="auto"/>
      <w:ind w:left="40" w:right="400" w:firstLine="420"/>
    </w:pPr>
    <w:rPr>
      <w:rFonts w:ascii="Arial" w:hAnsi="Arial"/>
      <w:sz w:val="20"/>
      <w:szCs w:val="20"/>
    </w:rPr>
  </w:style>
  <w:style w:type="paragraph" w:styleId="25">
    <w:name w:val="List 2"/>
    <w:basedOn w:val="a"/>
    <w:uiPriority w:val="99"/>
    <w:rsid w:val="00E04D5D"/>
    <w:pPr>
      <w:widowControl/>
      <w:autoSpaceDE/>
      <w:autoSpaceDN/>
      <w:adjustRightInd/>
      <w:ind w:left="566" w:hanging="283"/>
    </w:pPr>
    <w:rPr>
      <w:szCs w:val="20"/>
    </w:rPr>
  </w:style>
  <w:style w:type="paragraph" w:customStyle="1" w:styleId="1a">
    <w:name w:val="Обычный1"/>
    <w:uiPriority w:val="99"/>
    <w:rsid w:val="00E04D5D"/>
    <w:pPr>
      <w:widowControl w:val="0"/>
    </w:pPr>
  </w:style>
  <w:style w:type="table" w:customStyle="1" w:styleId="26">
    <w:name w:val="Сетка таблицы2"/>
    <w:basedOn w:val="a1"/>
    <w:next w:val="afb"/>
    <w:uiPriority w:val="59"/>
    <w:rsid w:val="00E04D5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Quote"/>
    <w:basedOn w:val="a"/>
    <w:next w:val="a"/>
    <w:link w:val="28"/>
    <w:uiPriority w:val="99"/>
    <w:qFormat/>
    <w:rsid w:val="00E04D5D"/>
    <w:pPr>
      <w:widowControl/>
      <w:autoSpaceDE/>
      <w:autoSpaceDN/>
      <w:adjustRightInd/>
    </w:pPr>
    <w:rPr>
      <w:b/>
      <w:iCs/>
      <w:color w:val="000000"/>
      <w:sz w:val="28"/>
      <w:szCs w:val="20"/>
    </w:rPr>
  </w:style>
  <w:style w:type="character" w:customStyle="1" w:styleId="28">
    <w:name w:val="Цитата 2 Знак"/>
    <w:basedOn w:val="a0"/>
    <w:link w:val="27"/>
    <w:uiPriority w:val="99"/>
    <w:rsid w:val="00E04D5D"/>
    <w:rPr>
      <w:b/>
      <w:iCs/>
      <w:color w:val="000000"/>
      <w:sz w:val="28"/>
    </w:rPr>
  </w:style>
  <w:style w:type="table" w:customStyle="1" w:styleId="110">
    <w:name w:val="Сетка таблицы11"/>
    <w:basedOn w:val="a1"/>
    <w:next w:val="afb"/>
    <w:uiPriority w:val="59"/>
    <w:rsid w:val="00E04D5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умерованный список методички"/>
    <w:basedOn w:val="afe"/>
    <w:rsid w:val="00E04D5D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e">
    <w:name w:val="List Number"/>
    <w:basedOn w:val="a"/>
    <w:uiPriority w:val="99"/>
    <w:semiHidden/>
    <w:unhideWhenUsed/>
    <w:rsid w:val="00E04D5D"/>
    <w:pPr>
      <w:widowControl/>
      <w:autoSpaceDE/>
      <w:autoSpaceDN/>
      <w:adjustRightInd/>
      <w:ind w:left="1428" w:hanging="360"/>
      <w:contextualSpacing/>
    </w:pPr>
    <w:rPr>
      <w:b/>
      <w:i/>
      <w:color w:val="000080"/>
      <w:sz w:val="28"/>
      <w:szCs w:val="20"/>
    </w:rPr>
  </w:style>
  <w:style w:type="table" w:customStyle="1" w:styleId="9">
    <w:name w:val="Сетка таблицы9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b"/>
    <w:uiPriority w:val="59"/>
    <w:rsid w:val="00E04D5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447F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447F2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447F2B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447F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447F2B"/>
    <w:rPr>
      <w:b/>
      <w:bCs/>
    </w:rPr>
  </w:style>
  <w:style w:type="character" w:styleId="aff4">
    <w:name w:val="FollowedHyperlink"/>
    <w:basedOn w:val="a0"/>
    <w:uiPriority w:val="99"/>
    <w:semiHidden/>
    <w:unhideWhenUsed/>
    <w:rsid w:val="006A72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32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34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znanium.com/catalog/product/945546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4032.pdf&amp;show=dcatalogues/1/1532661/4032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hyperlink" Target="https://rucont.ru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13521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materials.springer.com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s://elibrary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591.pdf&amp;show=dcatalogues/1/1102540/591.pdf&amp;view=true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archive.neicon.ru/xmlui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7500E-0E6B-4473-9EFE-99DA1FFD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4842</Words>
  <Characters>27602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9</cp:revision>
  <cp:lastPrinted>2013-09-20T07:46:00Z</cp:lastPrinted>
  <dcterms:created xsi:type="dcterms:W3CDTF">2020-09-29T15:11:00Z</dcterms:created>
  <dcterms:modified xsi:type="dcterms:W3CDTF">2020-11-13T12:53:00Z</dcterms:modified>
</cp:coreProperties>
</file>