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4001" w:rsidRDefault="00523C3F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5934075" cy="8143875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62E0">
        <w:br w:type="page"/>
      </w:r>
    </w:p>
    <w:p w:rsidR="002B4001" w:rsidRPr="006562E0" w:rsidRDefault="00523C3F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4075" cy="813435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62E0" w:rsidRPr="006562E0">
        <w:rPr>
          <w:lang w:val="ru-RU"/>
        </w:rPr>
        <w:br w:type="page"/>
      </w:r>
    </w:p>
    <w:p w:rsidR="002B4001" w:rsidRPr="006562E0" w:rsidRDefault="00523C3F">
      <w:pPr>
        <w:rPr>
          <w:sz w:val="0"/>
          <w:szCs w:val="0"/>
          <w:lang w:val="ru-RU"/>
        </w:rPr>
      </w:pPr>
      <w:r w:rsidRPr="00523C3F">
        <w:rPr>
          <w:lang w:val="ru-RU"/>
        </w:rPr>
        <w:lastRenderedPageBreak/>
        <w:drawing>
          <wp:inline distT="0" distB="0" distL="0" distR="0">
            <wp:extent cx="5941060" cy="7540576"/>
            <wp:effectExtent l="19050" t="0" r="2540" b="0"/>
            <wp:docPr id="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7540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62E0" w:rsidRPr="006562E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2B4001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B4001" w:rsidRDefault="006562E0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практики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/НИР</w:t>
            </w:r>
            <w:r>
              <w:t xml:space="preserve"> </w:t>
            </w:r>
          </w:p>
        </w:tc>
      </w:tr>
      <w:tr w:rsidR="002B4001" w:rsidRPr="00523C3F">
        <w:trPr>
          <w:trHeight w:hRule="exact" w:val="109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педагогической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направлению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27.06.01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универсальных,</w:t>
            </w:r>
            <w:r w:rsidRPr="006562E0">
              <w:rPr>
                <w:lang w:val="ru-RU"/>
              </w:rPr>
              <w:t xml:space="preserve"> </w:t>
            </w:r>
            <w:proofErr w:type="spellStart"/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общепрофессиональных</w:t>
            </w:r>
            <w:proofErr w:type="spellEnd"/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аспирантов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готовности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педагогической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деятельности.</w:t>
            </w:r>
            <w:r w:rsidRPr="006562E0">
              <w:rPr>
                <w:lang w:val="ru-RU"/>
              </w:rPr>
              <w:t xml:space="preserve"> </w:t>
            </w:r>
          </w:p>
        </w:tc>
      </w:tr>
      <w:tr w:rsidR="002B4001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B4001" w:rsidRDefault="006562E0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Задачи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практики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/НИР</w:t>
            </w:r>
            <w:r>
              <w:t xml:space="preserve"> </w:t>
            </w:r>
          </w:p>
        </w:tc>
      </w:tr>
      <w:tr w:rsidR="002B4001" w:rsidRPr="00523C3F">
        <w:trPr>
          <w:trHeight w:hRule="exact" w:val="758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аспирантов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целостного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педагогической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высшем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учебном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заведении,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частности,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содержании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учебно-методической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научно-методической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методиках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направлениям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подготовки;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выявление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особенностей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педагогической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педагогического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высшей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школе;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аспирантами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педагогической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педагогического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процесса;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методик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педагогической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отдельных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этапах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педагогического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процесса;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овладение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методами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структурирования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преобразования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постановки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систематизации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педагогических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задач;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профессионально-педагогическая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ориентация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аспирантов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них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индивидуально-личностных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</w:t>
            </w:r>
            <w:proofErr w:type="gramStart"/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</w:t>
            </w:r>
            <w:proofErr w:type="gramEnd"/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еподавателя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высшей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школы,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педагогического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мастерства;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приобретение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эффективных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студентами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«студент-преподаватель»;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укрепление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аспирантов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мотивации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педагогической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высшей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школе;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комплексная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оценка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результатов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психолого-педагогической,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социальной,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информационно-технологической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аспиранта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эффективной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научно-педагогической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деятельности;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сбор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аспирантами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материалов,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педагогических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исследования,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апробации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результатов,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выпускной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квалификационной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работы.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lang w:val="ru-RU"/>
              </w:rPr>
              <w:t xml:space="preserve"> </w:t>
            </w:r>
          </w:p>
        </w:tc>
      </w:tr>
      <w:tr w:rsidR="002B4001" w:rsidRPr="00523C3F">
        <w:trPr>
          <w:trHeight w:hRule="exact" w:val="138"/>
        </w:trPr>
        <w:tc>
          <w:tcPr>
            <w:tcW w:w="9357" w:type="dxa"/>
          </w:tcPr>
          <w:p w:rsidR="002B4001" w:rsidRPr="006562E0" w:rsidRDefault="002B4001">
            <w:pPr>
              <w:rPr>
                <w:lang w:val="ru-RU"/>
              </w:rPr>
            </w:pPr>
          </w:p>
        </w:tc>
      </w:tr>
      <w:tr w:rsidR="002B4001" w:rsidRPr="00523C3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практики/НИР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6562E0">
              <w:rPr>
                <w:lang w:val="ru-RU"/>
              </w:rPr>
              <w:t xml:space="preserve"> </w:t>
            </w:r>
          </w:p>
        </w:tc>
      </w:tr>
      <w:tr w:rsidR="002B4001" w:rsidRPr="00523C3F">
        <w:trPr>
          <w:trHeight w:hRule="exact" w:val="55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прохождения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практики/НИР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6562E0">
              <w:rPr>
                <w:lang w:val="ru-RU"/>
              </w:rPr>
              <w:t xml:space="preserve"> </w:t>
            </w:r>
          </w:p>
        </w:tc>
      </w:tr>
      <w:tr w:rsidR="002B4001" w:rsidRPr="00523C3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Педагогика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психология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высшей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школы</w:t>
            </w:r>
            <w:r w:rsidRPr="006562E0">
              <w:rPr>
                <w:lang w:val="ru-RU"/>
              </w:rPr>
              <w:t xml:space="preserve"> </w:t>
            </w:r>
          </w:p>
        </w:tc>
      </w:tr>
      <w:tr w:rsidR="002B4001" w:rsidRPr="00523C3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Методология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исследованиях</w:t>
            </w:r>
            <w:r w:rsidRPr="006562E0">
              <w:rPr>
                <w:lang w:val="ru-RU"/>
              </w:rPr>
              <w:t xml:space="preserve"> </w:t>
            </w:r>
          </w:p>
        </w:tc>
      </w:tr>
      <w:tr w:rsidR="002B4001" w:rsidRPr="00523C3F">
        <w:trPr>
          <w:trHeight w:hRule="exact" w:val="55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теоретических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экспериментальных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системах</w:t>
            </w:r>
            <w:r w:rsidRPr="006562E0">
              <w:rPr>
                <w:lang w:val="ru-RU"/>
              </w:rPr>
              <w:t xml:space="preserve"> </w:t>
            </w:r>
          </w:p>
        </w:tc>
      </w:tr>
      <w:tr w:rsidR="002B4001" w:rsidRPr="00523C3F">
        <w:trPr>
          <w:trHeight w:hRule="exact" w:val="55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прохождения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практики/НИР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6562E0">
              <w:rPr>
                <w:lang w:val="ru-RU"/>
              </w:rPr>
              <w:t xml:space="preserve"> </w:t>
            </w:r>
          </w:p>
        </w:tc>
      </w:tr>
      <w:tr w:rsidR="002B4001" w:rsidRPr="00523C3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сдаче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сдача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государственного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экзамена</w:t>
            </w:r>
            <w:r w:rsidRPr="006562E0">
              <w:rPr>
                <w:lang w:val="ru-RU"/>
              </w:rPr>
              <w:t xml:space="preserve"> </w:t>
            </w:r>
          </w:p>
        </w:tc>
      </w:tr>
      <w:tr w:rsidR="002B4001" w:rsidRPr="00523C3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доклада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результатах</w:t>
            </w:r>
            <w:r w:rsidRPr="006562E0">
              <w:rPr>
                <w:lang w:val="ru-RU"/>
              </w:rPr>
              <w:t xml:space="preserve"> </w:t>
            </w:r>
            <w:proofErr w:type="gramStart"/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подготовленной</w:t>
            </w:r>
            <w:proofErr w:type="gramEnd"/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НКР</w:t>
            </w:r>
            <w:r w:rsidRPr="006562E0">
              <w:rPr>
                <w:lang w:val="ru-RU"/>
              </w:rPr>
              <w:t xml:space="preserve"> </w:t>
            </w:r>
          </w:p>
        </w:tc>
      </w:tr>
    </w:tbl>
    <w:p w:rsidR="002B4001" w:rsidRPr="006562E0" w:rsidRDefault="006562E0">
      <w:pPr>
        <w:rPr>
          <w:sz w:val="0"/>
          <w:szCs w:val="0"/>
          <w:lang w:val="ru-RU"/>
        </w:rPr>
      </w:pPr>
      <w:r w:rsidRPr="006562E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2B4001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B4001" w:rsidRDefault="006562E0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4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Место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проведения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практики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/НИР</w:t>
            </w:r>
            <w:r>
              <w:t xml:space="preserve"> </w:t>
            </w:r>
          </w:p>
        </w:tc>
      </w:tr>
      <w:tr w:rsidR="002B4001" w:rsidRPr="00523C3F">
        <w:trPr>
          <w:trHeight w:hRule="exact" w:val="136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Педагогическая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проводится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кафедры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сертификации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сервиса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автомобилей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ФГБОУ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им.</w:t>
            </w:r>
            <w:r w:rsidRPr="006562E0">
              <w:rPr>
                <w:lang w:val="ru-RU"/>
              </w:rPr>
              <w:t xml:space="preserve"> </w:t>
            </w:r>
            <w:r w:rsidRPr="00523C3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Г.И.</w:t>
            </w:r>
            <w:r w:rsidRPr="00523C3F">
              <w:rPr>
                <w:lang w:val="ru-RU"/>
              </w:rPr>
              <w:t xml:space="preserve"> </w:t>
            </w:r>
            <w:r w:rsidRPr="00523C3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Носова.</w:t>
            </w:r>
            <w:r w:rsidRPr="00523C3F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всех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этапах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непрерывности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последовательности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овладения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аспирантами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педагогической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деятельностью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высшей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школе.</w:t>
            </w:r>
            <w:r w:rsidRPr="006562E0">
              <w:rPr>
                <w:lang w:val="ru-RU"/>
              </w:rPr>
              <w:t xml:space="preserve"> </w:t>
            </w:r>
          </w:p>
        </w:tc>
      </w:tr>
      <w:tr w:rsidR="002B4001" w:rsidRPr="00523C3F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практики/НИР:</w:t>
            </w:r>
            <w:r w:rsidRPr="006562E0">
              <w:rPr>
                <w:lang w:val="ru-RU"/>
              </w:rPr>
              <w:t xml:space="preserve"> </w:t>
            </w:r>
            <w:proofErr w:type="gramStart"/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стационарная</w:t>
            </w:r>
            <w:proofErr w:type="gramEnd"/>
            <w:r w:rsidRPr="006562E0">
              <w:rPr>
                <w:lang w:val="ru-RU"/>
              </w:rPr>
              <w:t xml:space="preserve"> </w:t>
            </w:r>
          </w:p>
        </w:tc>
      </w:tr>
      <w:tr w:rsidR="002B4001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B4001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/НИР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осуществляется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непрерывно</w:t>
            </w:r>
            <w:proofErr w:type="spellEnd"/>
            <w:r>
              <w:t xml:space="preserve"> </w:t>
            </w:r>
          </w:p>
        </w:tc>
      </w:tr>
      <w:tr w:rsidR="002B4001">
        <w:trPr>
          <w:trHeight w:hRule="exact" w:val="138"/>
        </w:trPr>
        <w:tc>
          <w:tcPr>
            <w:tcW w:w="1985" w:type="dxa"/>
          </w:tcPr>
          <w:p w:rsidR="002B4001" w:rsidRDefault="002B4001"/>
        </w:tc>
        <w:tc>
          <w:tcPr>
            <w:tcW w:w="7372" w:type="dxa"/>
          </w:tcPr>
          <w:p w:rsidR="002B4001" w:rsidRDefault="002B4001"/>
        </w:tc>
      </w:tr>
      <w:tr w:rsidR="002B4001" w:rsidRPr="00523C3F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5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прохождения</w:t>
            </w:r>
            <w:r w:rsidRPr="006562E0">
              <w:rPr>
                <w:lang w:val="ru-RU"/>
              </w:rPr>
              <w:t xml:space="preserve"> </w:t>
            </w:r>
            <w:proofErr w:type="gramEnd"/>
          </w:p>
          <w:p w:rsidR="002B4001" w:rsidRPr="006562E0" w:rsidRDefault="006562E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практики/НИР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6562E0">
              <w:rPr>
                <w:lang w:val="ru-RU"/>
              </w:rPr>
              <w:t xml:space="preserve"> </w:t>
            </w:r>
          </w:p>
        </w:tc>
      </w:tr>
      <w:tr w:rsidR="002B4001" w:rsidRPr="00523C3F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прохождения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практики/НИР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6562E0">
              <w:rPr>
                <w:lang w:val="ru-RU"/>
              </w:rPr>
              <w:t xml:space="preserve"> </w:t>
            </w:r>
          </w:p>
        </w:tc>
      </w:tr>
      <w:tr w:rsidR="002B4001">
        <w:trPr>
          <w:trHeight w:hRule="exact" w:val="833"/>
        </w:trPr>
        <w:tc>
          <w:tcPr>
            <w:tcW w:w="1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Default="006562E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</w:p>
          <w:p w:rsidR="002B4001" w:rsidRDefault="006562E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</w:p>
          <w:p w:rsidR="002B4001" w:rsidRDefault="006562E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Default="006562E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</w:p>
        </w:tc>
      </w:tr>
      <w:tr w:rsidR="002B4001">
        <w:trPr>
          <w:trHeight w:hRule="exact" w:val="22"/>
        </w:trPr>
        <w:tc>
          <w:tcPr>
            <w:tcW w:w="199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Default="002B4001"/>
        </w:tc>
        <w:tc>
          <w:tcPr>
            <w:tcW w:w="7372" w:type="dxa"/>
          </w:tcPr>
          <w:p w:rsidR="002B4001" w:rsidRDefault="002B4001"/>
        </w:tc>
      </w:tr>
      <w:tr w:rsidR="002B4001" w:rsidRPr="00523C3F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УК-4 готовностью использовать современные методы и технологии научной коммуникации на государственном и иностранном языках</w:t>
            </w:r>
          </w:p>
        </w:tc>
      </w:tr>
      <w:tr w:rsidR="002B4001" w:rsidRPr="00523C3F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Default="006562E0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применение особенностей анализа результатов научных исследований при решении конкретных исследовательских задач</w:t>
            </w:r>
          </w:p>
        </w:tc>
      </w:tr>
      <w:tr w:rsidR="002B4001" w:rsidRPr="00523C3F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Default="006562E0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анализировать результаты научных исследований при решении конкретных исследовательских задач</w:t>
            </w:r>
          </w:p>
        </w:tc>
      </w:tr>
      <w:tr w:rsidR="002B4001" w:rsidRPr="00523C3F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Default="006562E0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применения результатов научных исследований при решении конкретных исследовательских задач</w:t>
            </w:r>
          </w:p>
        </w:tc>
      </w:tr>
      <w:tr w:rsidR="002B4001" w:rsidRPr="00523C3F">
        <w:trPr>
          <w:trHeight w:hRule="exact" w:val="333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УК-5 способностью следовать этическим нормам в профессиональной деятельности</w:t>
            </w:r>
          </w:p>
        </w:tc>
      </w:tr>
      <w:tr w:rsidR="002B4001" w:rsidRPr="00523C3F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Default="006562E0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Основные принципы, методы и формы организации научн</w:t>
            </w:r>
            <w:proofErr w:type="gramStart"/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о-</w:t>
            </w:r>
            <w:proofErr w:type="gramEnd"/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педагогического процесса в вузе</w:t>
            </w:r>
          </w:p>
        </w:tc>
      </w:tr>
      <w:tr w:rsidR="002B4001" w:rsidRPr="00523C3F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Default="006562E0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Выполнять анализ возникающих в педагогической деятельности затруднений и разрабатывать план действий по их разрешению</w:t>
            </w:r>
          </w:p>
        </w:tc>
      </w:tr>
      <w:tr w:rsidR="002B4001" w:rsidRPr="00523C3F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Default="006562E0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Выстраивания взаимоотношений с аудиторией, следую этическим нормам в профессиональной деятельности</w:t>
            </w:r>
          </w:p>
        </w:tc>
      </w:tr>
      <w:tr w:rsidR="002B4001" w:rsidRPr="00523C3F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УК-6 способностью планировать и решать задачи собственного профессионального и личностного развития</w:t>
            </w:r>
          </w:p>
        </w:tc>
      </w:tr>
      <w:tr w:rsidR="002B4001" w:rsidRPr="00523C3F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Default="006562E0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пути, способы решения задач, возникающих в ходе собственного профессионального и личностного развития</w:t>
            </w:r>
          </w:p>
        </w:tc>
      </w:tr>
      <w:tr w:rsidR="002B4001" w:rsidRPr="00523C3F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Default="006562E0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определять цели и </w:t>
            </w:r>
            <w:proofErr w:type="spellStart"/>
            <w:proofErr w:type="gramStart"/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за-дачи</w:t>
            </w:r>
            <w:proofErr w:type="spellEnd"/>
            <w:proofErr w:type="gramEnd"/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собственного профессионального и личностного развития</w:t>
            </w:r>
          </w:p>
        </w:tc>
      </w:tr>
      <w:tr w:rsidR="002B4001" w:rsidRPr="00523C3F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Default="006562E0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планирования и решения задач профессионального и личностного развития</w:t>
            </w:r>
          </w:p>
        </w:tc>
      </w:tr>
      <w:tr w:rsidR="002B4001" w:rsidRPr="00523C3F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ОПК-6      готовностью к преподавательской деятельности по основным образовательным программам высшего образования</w:t>
            </w:r>
          </w:p>
        </w:tc>
      </w:tr>
      <w:tr w:rsidR="002B4001" w:rsidRPr="00523C3F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Default="006562E0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понятия «преподавательская деятельность», виды преподавательской деятельности, содержание, структуру, функцию преподавательской деятельности в высшей школе</w:t>
            </w:r>
          </w:p>
        </w:tc>
      </w:tr>
      <w:tr w:rsidR="002B4001" w:rsidRPr="00523C3F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Default="006562E0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осуществлять обоснованный выбор видов преподавательской деятельности по основным образовательным программам высшего образования, использовать </w:t>
            </w:r>
            <w:proofErr w:type="spellStart"/>
            <w:proofErr w:type="gramStart"/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потен-циал</w:t>
            </w:r>
            <w:proofErr w:type="spellEnd"/>
            <w:proofErr w:type="gramEnd"/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преподавательской деятельности.</w:t>
            </w:r>
          </w:p>
        </w:tc>
      </w:tr>
    </w:tbl>
    <w:p w:rsidR="002B4001" w:rsidRPr="006562E0" w:rsidRDefault="006562E0">
      <w:pPr>
        <w:rPr>
          <w:sz w:val="0"/>
          <w:szCs w:val="0"/>
          <w:lang w:val="ru-RU"/>
        </w:rPr>
      </w:pPr>
      <w:r w:rsidRPr="006562E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2B4001" w:rsidRPr="00523C3F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Default="006562E0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обоснованного выбора видов преподавательской деятельности</w:t>
            </w:r>
            <w:proofErr w:type="gramStart"/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,</w:t>
            </w:r>
            <w:proofErr w:type="gramEnd"/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проектирования и реализации основных образовательных программ высшего образования в процессе преподавательской деятельности</w:t>
            </w:r>
          </w:p>
        </w:tc>
      </w:tr>
    </w:tbl>
    <w:p w:rsidR="002B4001" w:rsidRPr="006562E0" w:rsidRDefault="006562E0">
      <w:pPr>
        <w:rPr>
          <w:sz w:val="0"/>
          <w:szCs w:val="0"/>
          <w:lang w:val="ru-RU"/>
        </w:rPr>
      </w:pPr>
      <w:r w:rsidRPr="006562E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581"/>
        <w:gridCol w:w="2706"/>
        <w:gridCol w:w="582"/>
        <w:gridCol w:w="2849"/>
        <w:gridCol w:w="1513"/>
        <w:gridCol w:w="1193"/>
      </w:tblGrid>
      <w:tr w:rsidR="002B4001" w:rsidRPr="00523C3F">
        <w:trPr>
          <w:trHeight w:hRule="exact" w:val="416"/>
        </w:trPr>
        <w:tc>
          <w:tcPr>
            <w:tcW w:w="9370" w:type="dxa"/>
            <w:gridSpan w:val="6"/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lastRenderedPageBreak/>
              <w:t>6.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практики/НИР</w:t>
            </w:r>
            <w:r w:rsidRPr="006562E0">
              <w:rPr>
                <w:lang w:val="ru-RU"/>
              </w:rPr>
              <w:t xml:space="preserve"> </w:t>
            </w:r>
          </w:p>
        </w:tc>
      </w:tr>
      <w:tr w:rsidR="002B4001" w:rsidRPr="00523C3F">
        <w:trPr>
          <w:trHeight w:hRule="exact" w:val="1096"/>
        </w:trPr>
        <w:tc>
          <w:tcPr>
            <w:tcW w:w="8236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2B4001" w:rsidRPr="006562E0" w:rsidRDefault="006562E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практики/НИР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324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324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6562E0">
              <w:rPr>
                <w:lang w:val="ru-RU"/>
              </w:rPr>
              <w:t xml:space="preserve"> </w:t>
            </w:r>
          </w:p>
        </w:tc>
        <w:tc>
          <w:tcPr>
            <w:tcW w:w="1135" w:type="dxa"/>
          </w:tcPr>
          <w:p w:rsidR="002B4001" w:rsidRPr="006562E0" w:rsidRDefault="002B4001">
            <w:pPr>
              <w:rPr>
                <w:lang w:val="ru-RU"/>
              </w:rPr>
            </w:pPr>
          </w:p>
        </w:tc>
      </w:tr>
      <w:tr w:rsidR="002B4001">
        <w:trPr>
          <w:trHeight w:hRule="exact" w:val="972"/>
        </w:trPr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№</w:t>
            </w:r>
            <w:r>
              <w:t xml:space="preserve"> </w:t>
            </w:r>
          </w:p>
          <w:p w:rsidR="002B4001" w:rsidRDefault="006562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п/п</w:t>
            </w:r>
            <w:r>
              <w:t xml:space="preserve"> </w:t>
            </w:r>
          </w:p>
        </w:tc>
        <w:tc>
          <w:tcPr>
            <w:tcW w:w="2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Pr="006562E0" w:rsidRDefault="006562E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Разделы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(этапы)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содержание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практики</w:t>
            </w:r>
            <w:r w:rsidRPr="006562E0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2B4001" w:rsidRDefault="006562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2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Pr="006562E0" w:rsidRDefault="006562E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практике,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включая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самостоятельную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работу</w:t>
            </w:r>
            <w:r w:rsidRPr="006562E0">
              <w:rPr>
                <w:lang w:val="ru-RU"/>
              </w:rPr>
              <w:t xml:space="preserve"> </w:t>
            </w:r>
          </w:p>
        </w:tc>
        <w:tc>
          <w:tcPr>
            <w:tcW w:w="27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2B4001" w:rsidRPr="00523C3F">
        <w:trPr>
          <w:trHeight w:hRule="exact" w:val="3530"/>
        </w:trPr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</w:t>
            </w:r>
            <w:r>
              <w:t xml:space="preserve"> </w:t>
            </w:r>
          </w:p>
        </w:tc>
        <w:tc>
          <w:tcPr>
            <w:tcW w:w="2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Ознакомительный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этап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2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Pr="006562E0" w:rsidRDefault="006562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Установочная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конференция.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Знакомство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учебными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группами,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которых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будет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осуществляться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учебная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воспитательная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конкретными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условиями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учебно-воспитательного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процесса: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учебно-программной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документацией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(рабочим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учебным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планом,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рабочей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учебной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программой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предмета,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специальной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литературой),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материально-технической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базой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дисциплине,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средствами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обучения.</w:t>
            </w:r>
            <w:r w:rsidRPr="006562E0">
              <w:rPr>
                <w:lang w:val="ru-RU"/>
              </w:rPr>
              <w:t xml:space="preserve"> </w:t>
            </w:r>
          </w:p>
        </w:tc>
        <w:tc>
          <w:tcPr>
            <w:tcW w:w="27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Pr="006562E0" w:rsidRDefault="002B4001">
            <w:pPr>
              <w:rPr>
                <w:lang w:val="ru-RU"/>
              </w:rPr>
            </w:pPr>
          </w:p>
        </w:tc>
      </w:tr>
      <w:tr w:rsidR="002B4001" w:rsidRPr="00523C3F">
        <w:trPr>
          <w:trHeight w:hRule="exact" w:val="2651"/>
        </w:trPr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</w:t>
            </w:r>
            <w:r>
              <w:t xml:space="preserve"> </w:t>
            </w:r>
          </w:p>
        </w:tc>
        <w:tc>
          <w:tcPr>
            <w:tcW w:w="2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Практический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этап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2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Pr="006562E0" w:rsidRDefault="006562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Учебно-методическая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деятельность.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локальных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актов,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определяющих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составления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учебно-планирующей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учебно-методической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документации.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Разработка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учебно-методической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документации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профильным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дисциплинам</w:t>
            </w:r>
            <w:r w:rsidRPr="006562E0">
              <w:rPr>
                <w:lang w:val="ru-RU"/>
              </w:rPr>
              <w:t xml:space="preserve"> </w:t>
            </w:r>
          </w:p>
        </w:tc>
        <w:tc>
          <w:tcPr>
            <w:tcW w:w="27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Pr="006562E0" w:rsidRDefault="002B4001">
            <w:pPr>
              <w:rPr>
                <w:lang w:val="ru-RU"/>
              </w:rPr>
            </w:pPr>
          </w:p>
        </w:tc>
      </w:tr>
      <w:tr w:rsidR="002B4001">
        <w:trPr>
          <w:trHeight w:hRule="exact" w:val="5890"/>
        </w:trPr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</w:t>
            </w:r>
            <w:r>
              <w:t xml:space="preserve"> </w:t>
            </w:r>
          </w:p>
        </w:tc>
        <w:tc>
          <w:tcPr>
            <w:tcW w:w="2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Практический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этап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2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Pr="006562E0" w:rsidRDefault="006562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Преподавательская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деятельность.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Оценка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эффективности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способов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преподавателя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студентов,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включающая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себя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исследовательский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аспект.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Посещение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занятий,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проводимых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преподавателями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кафедры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(4-5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занятий)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оценка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позиций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исследовательского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подхода: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выявить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педагогическую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проблему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формулирование;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формулирование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педагогического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исследования,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направленных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решение;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планирование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педагогической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проблемы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выбор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соответствующего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инструментария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исследовательской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деятельности.</w:t>
            </w:r>
            <w:r w:rsidRPr="006562E0">
              <w:rPr>
                <w:lang w:val="ru-RU"/>
              </w:rPr>
              <w:t xml:space="preserve"> </w:t>
            </w:r>
          </w:p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Подготовка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методических</w:t>
            </w:r>
            <w:proofErr w:type="spellEnd"/>
            <w:r>
              <w:t xml:space="preserve"> </w:t>
            </w:r>
          </w:p>
        </w:tc>
        <w:tc>
          <w:tcPr>
            <w:tcW w:w="27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2B4001"/>
        </w:tc>
      </w:tr>
    </w:tbl>
    <w:p w:rsidR="002B4001" w:rsidRDefault="006562E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582"/>
        <w:gridCol w:w="2706"/>
        <w:gridCol w:w="582"/>
        <w:gridCol w:w="2849"/>
        <w:gridCol w:w="2705"/>
      </w:tblGrid>
      <w:tr w:rsidR="002B4001" w:rsidRPr="00523C3F">
        <w:trPr>
          <w:trHeight w:hRule="exact" w:val="1772"/>
        </w:trPr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2B4001"/>
        </w:tc>
        <w:tc>
          <w:tcPr>
            <w:tcW w:w="2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2B4001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2B4001"/>
        </w:tc>
        <w:tc>
          <w:tcPr>
            <w:tcW w:w="2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Pr="006562E0" w:rsidRDefault="006562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разработок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планов-конспектов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трех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учебных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занятий,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дидактических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материалов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проведения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занятий.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Проведение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учебных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занятий,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используя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комплекс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исследовательских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умений.</w:t>
            </w:r>
            <w:r w:rsidRPr="006562E0">
              <w:rPr>
                <w:lang w:val="ru-RU"/>
              </w:rPr>
              <w:t xml:space="preserve"> </w:t>
            </w:r>
          </w:p>
        </w:tc>
        <w:tc>
          <w:tcPr>
            <w:tcW w:w="2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Pr="006562E0" w:rsidRDefault="002B4001">
            <w:pPr>
              <w:rPr>
                <w:lang w:val="ru-RU"/>
              </w:rPr>
            </w:pPr>
          </w:p>
        </w:tc>
      </w:tr>
      <w:tr w:rsidR="002B4001">
        <w:trPr>
          <w:trHeight w:hRule="exact" w:val="2431"/>
        </w:trPr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</w:t>
            </w:r>
            <w:r>
              <w:t xml:space="preserve"> </w:t>
            </w:r>
          </w:p>
        </w:tc>
        <w:tc>
          <w:tcPr>
            <w:tcW w:w="2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Практический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этап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2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Pr="006562E0" w:rsidRDefault="006562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proofErr w:type="spellStart"/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Внеучебная</w:t>
            </w:r>
            <w:proofErr w:type="spellEnd"/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воспитательная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деятельность.</w:t>
            </w:r>
            <w:r w:rsidRPr="006562E0">
              <w:rPr>
                <w:lang w:val="ru-RU"/>
              </w:rPr>
              <w:t xml:space="preserve"> </w:t>
            </w:r>
          </w:p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Оценка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эффективности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способов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преподавателя,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куратора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студентов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ходе</w:t>
            </w:r>
            <w:r w:rsidRPr="006562E0">
              <w:rPr>
                <w:lang w:val="ru-RU"/>
              </w:rPr>
              <w:t xml:space="preserve"> </w:t>
            </w:r>
            <w:proofErr w:type="spellStart"/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внеучебных</w:t>
            </w:r>
            <w:proofErr w:type="spellEnd"/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мероприятий,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имеющих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исследовательский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характер.</w:t>
            </w:r>
            <w:r w:rsidRPr="006562E0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Посещение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внеучебных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воспитательных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мероприятий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проводимых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университете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2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2B4001"/>
        </w:tc>
      </w:tr>
      <w:tr w:rsidR="002B4001" w:rsidRPr="00523C3F">
        <w:trPr>
          <w:trHeight w:hRule="exact" w:val="4409"/>
        </w:trPr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</w:t>
            </w:r>
            <w:r>
              <w:t xml:space="preserve"> </w:t>
            </w:r>
          </w:p>
        </w:tc>
        <w:tc>
          <w:tcPr>
            <w:tcW w:w="2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Практический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этап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2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Pr="006562E0" w:rsidRDefault="006562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Психолого-педагогическая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деятельность.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Проведение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бесед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преподавателями,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кураторами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учебной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группы,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взаимоотношениях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коллективе,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отношении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студентов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учебной,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исследовательской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их</w:t>
            </w:r>
            <w:r w:rsidRPr="006562E0">
              <w:rPr>
                <w:lang w:val="ru-RU"/>
              </w:rPr>
              <w:t xml:space="preserve"> </w:t>
            </w:r>
            <w:proofErr w:type="spellStart"/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внеучебных</w:t>
            </w:r>
            <w:proofErr w:type="spellEnd"/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интересах.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Проведение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диагностического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исследования.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основании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полученных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результатов</w:t>
            </w:r>
            <w:r w:rsidRPr="006562E0">
              <w:rPr>
                <w:lang w:val="ru-RU"/>
              </w:rPr>
              <w:t xml:space="preserve"> </w:t>
            </w:r>
            <w:proofErr w:type="spellStart"/>
            <w:proofErr w:type="gramStart"/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про-вести</w:t>
            </w:r>
            <w:proofErr w:type="spellEnd"/>
            <w:proofErr w:type="gramEnd"/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отбор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студентов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участия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конкурсах,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олимпиадах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профилю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учетом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индивидуальных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психологических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особенностей.</w:t>
            </w:r>
            <w:r w:rsidRPr="006562E0">
              <w:rPr>
                <w:lang w:val="ru-RU"/>
              </w:rPr>
              <w:t xml:space="preserve"> </w:t>
            </w:r>
          </w:p>
        </w:tc>
        <w:tc>
          <w:tcPr>
            <w:tcW w:w="2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Pr="006562E0" w:rsidRDefault="002B4001">
            <w:pPr>
              <w:rPr>
                <w:lang w:val="ru-RU"/>
              </w:rPr>
            </w:pPr>
          </w:p>
        </w:tc>
      </w:tr>
      <w:tr w:rsidR="002B4001" w:rsidRPr="00523C3F">
        <w:trPr>
          <w:trHeight w:hRule="exact" w:val="2651"/>
        </w:trPr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</w:t>
            </w:r>
            <w:r>
              <w:t xml:space="preserve"> </w:t>
            </w:r>
          </w:p>
        </w:tc>
        <w:tc>
          <w:tcPr>
            <w:tcW w:w="2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Практический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этап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2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Pr="006562E0" w:rsidRDefault="006562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Научно-исследовательская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деятельность.</w:t>
            </w:r>
            <w:r w:rsidRPr="006562E0">
              <w:rPr>
                <w:lang w:val="ru-RU"/>
              </w:rPr>
              <w:t xml:space="preserve"> </w:t>
            </w:r>
          </w:p>
          <w:p w:rsidR="002B4001" w:rsidRPr="006562E0" w:rsidRDefault="006562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Сотворчество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аспиранта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студента: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студента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участию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научно-практической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конференции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докладом;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написание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совместно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студентами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статей,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участие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различных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конкурсах,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олимпиадах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профилю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подготовки.</w:t>
            </w:r>
            <w:r w:rsidRPr="006562E0">
              <w:rPr>
                <w:lang w:val="ru-RU"/>
              </w:rPr>
              <w:t xml:space="preserve"> </w:t>
            </w:r>
          </w:p>
        </w:tc>
        <w:tc>
          <w:tcPr>
            <w:tcW w:w="2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Pr="006562E0" w:rsidRDefault="002B4001">
            <w:pPr>
              <w:rPr>
                <w:lang w:val="ru-RU"/>
              </w:rPr>
            </w:pPr>
          </w:p>
        </w:tc>
      </w:tr>
      <w:tr w:rsidR="002B4001" w:rsidRPr="00523C3F">
        <w:trPr>
          <w:trHeight w:hRule="exact" w:val="1333"/>
        </w:trPr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</w:t>
            </w:r>
            <w:r>
              <w:t xml:space="preserve"> </w:t>
            </w:r>
          </w:p>
        </w:tc>
        <w:tc>
          <w:tcPr>
            <w:tcW w:w="2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Итоговый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этап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Default="006562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2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Pr="006562E0" w:rsidRDefault="006562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Выступление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итоговой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конференции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отчетом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практике.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Рефлексия: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самоанализ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педагогической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деятельности,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предложения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562E0">
              <w:rPr>
                <w:lang w:val="ru-RU"/>
              </w:rPr>
              <w:t xml:space="preserve"> </w:t>
            </w:r>
            <w:r w:rsidRPr="006562E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рекомендации.</w:t>
            </w:r>
            <w:r w:rsidRPr="006562E0">
              <w:rPr>
                <w:lang w:val="ru-RU"/>
              </w:rPr>
              <w:t xml:space="preserve"> </w:t>
            </w:r>
          </w:p>
        </w:tc>
        <w:tc>
          <w:tcPr>
            <w:tcW w:w="2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B4001" w:rsidRPr="006562E0" w:rsidRDefault="002B4001">
            <w:pPr>
              <w:rPr>
                <w:lang w:val="ru-RU"/>
              </w:rPr>
            </w:pPr>
          </w:p>
        </w:tc>
      </w:tr>
    </w:tbl>
    <w:p w:rsidR="002B4001" w:rsidRPr="006562E0" w:rsidRDefault="006562E0">
      <w:pPr>
        <w:rPr>
          <w:sz w:val="0"/>
          <w:szCs w:val="0"/>
          <w:lang w:val="ru-RU"/>
        </w:rPr>
      </w:pPr>
      <w:r w:rsidRPr="006562E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6562E0" w:rsidRPr="00523C3F" w:rsidTr="00676E5B">
        <w:trPr>
          <w:trHeight w:hRule="exact" w:val="55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lastRenderedPageBreak/>
              <w:t>7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по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практике/НИР</w:t>
            </w:r>
            <w:r w:rsidRPr="00517283">
              <w:rPr>
                <w:lang w:val="ru-RU"/>
              </w:rPr>
              <w:t xml:space="preserve"> </w:t>
            </w:r>
          </w:p>
        </w:tc>
      </w:tr>
      <w:tr w:rsidR="006562E0" w:rsidTr="00676E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6562E0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6562E0" w:rsidTr="00676E5B">
        <w:trPr>
          <w:trHeight w:hRule="exact" w:val="138"/>
        </w:trPr>
        <w:tc>
          <w:tcPr>
            <w:tcW w:w="9357" w:type="dxa"/>
          </w:tcPr>
          <w:p w:rsidR="006562E0" w:rsidRDefault="006562E0" w:rsidP="00676E5B"/>
        </w:tc>
      </w:tr>
      <w:tr w:rsidR="006562E0" w:rsidRPr="00523C3F" w:rsidTr="00676E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практики/НИР</w:t>
            </w:r>
            <w:r w:rsidRPr="00517283">
              <w:rPr>
                <w:lang w:val="ru-RU"/>
              </w:rPr>
              <w:t xml:space="preserve"> </w:t>
            </w:r>
          </w:p>
        </w:tc>
      </w:tr>
      <w:tr w:rsidR="006562E0" w:rsidTr="00676E5B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6562E0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а)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</w:p>
        </w:tc>
      </w:tr>
      <w:tr w:rsidR="006562E0" w:rsidRPr="00523C3F" w:rsidTr="00676E5B">
        <w:trPr>
          <w:trHeight w:hRule="exact" w:val="2719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1. Педагогика [Электронный ресурс]: курс лекций / Б.Т. Лихачев; под ред. Ы.А.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Сласте-нина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– М.: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Гуманитар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изд. центр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Владос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2010. –647 с. - режим доступа </w:t>
            </w:r>
            <w:hyperlink r:id="rId8" w:history="1"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e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lanbook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books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element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php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pl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1_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id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=2982</w:t>
              </w:r>
            </w:hyperlink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, электронная библиотечная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«Лань». -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с экрана.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978-5-691-01654-7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2. Методы менеджмента качества. Методология управления риском стандартизации / П.С.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Серенков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 В.Л. Гуревич и др. - Москва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НИЦ ИНФРА-М; Минск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Нов. знание, 2014 - 256 с.: ил.;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.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- (Высшее образование: 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Магистр.).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978-5 -16-009427-4. - Текст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электронный. -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: </w:t>
            </w:r>
            <w:hyperlink r:id="rId9" w:history="1"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new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znanium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catalog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product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/440747</w:t>
              </w:r>
            </w:hyperlink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 (дата обращения: 24.03.2020)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6562E0" w:rsidRPr="00523C3F" w:rsidTr="00676E5B">
        <w:trPr>
          <w:trHeight w:hRule="exact" w:val="138"/>
        </w:trPr>
        <w:tc>
          <w:tcPr>
            <w:tcW w:w="9357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</w:tr>
      <w:tr w:rsidR="006562E0" w:rsidTr="00676E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6562E0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б)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</w:p>
        </w:tc>
      </w:tr>
      <w:tr w:rsidR="006562E0" w:rsidRPr="00523C3F" w:rsidTr="00676E5B">
        <w:trPr>
          <w:trHeight w:hRule="exact" w:val="9733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б) Дополнительная литература: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 Денисова О.П. Психология и педагогика [Электронный ресурс]: учеб. пособие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/ П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од ред.О.П. Денисовой. – М.: ФЛИНТА, 20013. – 240с.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.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Режим доступа: </w:t>
            </w:r>
            <w:hyperlink r:id="rId10" w:history="1"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e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lanbook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books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element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php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pl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1_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id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 xml:space="preserve">=12978 </w:t>
              </w:r>
            </w:hyperlink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, электронная библиотечная система «Лань». -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с экрана.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978-5-9765-0112-6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2.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Загвязинский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 В.И. Исследовательская деятельность педагога: учеб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особие для вузов / В.И.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Загвязинский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- М.: Академия, 2006. - 176 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3.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Корытченкова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Н И. Психология и педагогика профессиональной деятельности /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Корытченкова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Н И., Т.И. Кувшинова. — Кемерово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Издательство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КемГУ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(Кемеровский государственный университет), 2012. — 172 с. - Режим доступа: </w:t>
            </w:r>
            <w:hyperlink r:id="rId11" w:history="1"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e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lanbook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books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element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php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pl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1_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id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=30017</w:t>
              </w:r>
            </w:hyperlink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, электронная библиотечная система «Лань». -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с экрана. 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:978-5-8353-1269-6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 Шипилова, Л.А. Методология и методы психолого-педагогических исследований [Электронный ресурс]: учеб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особие для аспирантов и магистрантов по направлению «Педагогика» /Л.А.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Шипилина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– 3изд., спер. – М.: ФЛИНТА, 20011. - 204с. - Режим доступа: </w:t>
            </w:r>
            <w:hyperlink r:id="rId12" w:history="1"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e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lanbook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books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element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php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pl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1_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id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 xml:space="preserve">=2431 </w:t>
              </w:r>
            </w:hyperlink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, электронная библиотечная система «Лань». -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с экрана. –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978-5-9765-1173-6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 Яковлева Н.М. Проектная деятельность в образовательном учреждении [Электронный ресурс]: учеб. пособие.- 2-е изд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.. 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стер. – М.: ФЛИНТА, 2014.- 144 с. Режим доступа: </w:t>
            </w:r>
            <w:hyperlink r:id="rId13" w:history="1"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e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lanbook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books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element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php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pl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1_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id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=48342</w:t>
              </w:r>
            </w:hyperlink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, электронная библиотечная система «Лань». -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с экрана.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978-5-9765-1895-7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6. Век качества:  электронное научное издание. Режим доступа: </w:t>
            </w:r>
            <w:hyperlink r:id="rId14" w:history="1"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www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agequal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e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_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archive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html</w:t>
              </w:r>
            </w:hyperlink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ISSN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2500-1841.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7.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Вайскробова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 Е. С. Метрология, стандартизация и оценка соответствия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учебное пособие / Е. С.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Вайскробова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Л. Е.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Покрамович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; МГТУ. - Магнитогорск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МГТУ, 2017. - 1 электрон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пт. диск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). -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 с титул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крана. -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: </w:t>
            </w:r>
            <w:hyperlink r:id="rId15" w:history="1"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 xml:space="preserve">? 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=3208.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/1/1136731/3208.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(дата обращения: 04.10.2019). - Макрообъект. - Текст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электронный. - Сведения доступны также на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8.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Кайнова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 В.Н. Статистические методы в управлении качеством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учебное пособие / В.Н.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Кайнова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Е.В. Зимина ; под общей редакцией В.Н.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Кайновой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 — Санкт- Петербург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Лань, 2019. — 152 с. —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978-5-8114-3664-4. — Текст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электронный // Электронно-библиотечная система «Лань» : [сайт]. —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: </w:t>
            </w:r>
            <w:hyperlink r:id="rId16" w:history="1"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e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lanbook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book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 xml:space="preserve">/121465 </w:t>
              </w:r>
            </w:hyperlink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(дата обращения: 18.10.2019). — Режим доступа:</w:t>
            </w:r>
          </w:p>
        </w:tc>
      </w:tr>
    </w:tbl>
    <w:p w:rsidR="006562E0" w:rsidRPr="00517283" w:rsidRDefault="006562E0" w:rsidP="006562E0">
      <w:pPr>
        <w:rPr>
          <w:sz w:val="0"/>
          <w:szCs w:val="0"/>
          <w:lang w:val="ru-RU"/>
        </w:rPr>
      </w:pPr>
      <w:r w:rsidRPr="00517283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426"/>
        <w:gridCol w:w="143"/>
        <w:gridCol w:w="1999"/>
        <w:gridCol w:w="3545"/>
        <w:gridCol w:w="155"/>
        <w:gridCol w:w="2978"/>
        <w:gridCol w:w="155"/>
      </w:tblGrid>
      <w:tr w:rsidR="006562E0" w:rsidRPr="00523C3F" w:rsidTr="00676E5B">
        <w:trPr>
          <w:trHeight w:hRule="exact" w:val="2719"/>
        </w:trPr>
        <w:tc>
          <w:tcPr>
            <w:tcW w:w="9370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6562E0" w:rsidRPr="00517283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 xml:space="preserve">для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авториз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 пользователей.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9. Система менеджмента качества на промышленном предприятии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учебное пособие / А. С. Лимарев, И. Ю. Мезин, Е. Г. Касаткина и др.; МГТУ. - Магнитогорск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МГТУ, 2017. - 250 с.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табл., схемы,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диагр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., граф. -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: </w:t>
            </w:r>
            <w:hyperlink r:id="rId17" w:history="1"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 xml:space="preserve">? 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=2705.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/1/1131743/2705.</w:t>
              </w:r>
              <w:proofErr w:type="spellStart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proofErr w:type="spellEnd"/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(дата обращения: 04.10.2019). - Макрообъект. - Текст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электронный. -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978-5-9967-1899-4. - Имеется печатный аналог.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6562E0" w:rsidRPr="00523C3F" w:rsidTr="00676E5B">
        <w:trPr>
          <w:trHeight w:hRule="exact" w:val="138"/>
        </w:trPr>
        <w:tc>
          <w:tcPr>
            <w:tcW w:w="426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  <w:tc>
          <w:tcPr>
            <w:tcW w:w="2978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</w:tr>
      <w:tr w:rsidR="006562E0" w:rsidTr="00676E5B">
        <w:trPr>
          <w:trHeight w:hRule="exact" w:val="285"/>
        </w:trPr>
        <w:tc>
          <w:tcPr>
            <w:tcW w:w="9370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6562E0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в)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</w:p>
        </w:tc>
      </w:tr>
      <w:tr w:rsidR="006562E0" w:rsidRPr="00517283" w:rsidTr="00676E5B">
        <w:trPr>
          <w:trHeight w:hRule="exact" w:val="823"/>
        </w:trPr>
        <w:tc>
          <w:tcPr>
            <w:tcW w:w="9370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F7FA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Мезин И.Ю. Методические указания по проведению педагогической практики / Мезин И.Ю., Касаткина Е.Г., Яковлева Е.С. - Магнитогорск: Магнитогорск</w:t>
            </w:r>
            <w:proofErr w:type="gramStart"/>
            <w:r w:rsidRPr="000F7FA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0F7FA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proofErr w:type="gramStart"/>
            <w:r w:rsidRPr="000F7FA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</w:t>
            </w:r>
            <w:proofErr w:type="gramEnd"/>
            <w:r w:rsidRPr="000F7FA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</w:t>
            </w:r>
            <w:proofErr w:type="spellEnd"/>
            <w:r w:rsidRPr="000F7FA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</w:t>
            </w:r>
            <w:proofErr w:type="spellStart"/>
            <w:r w:rsidRPr="000F7FA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</w:t>
            </w:r>
            <w:proofErr w:type="spellEnd"/>
            <w:r w:rsidRPr="000F7FA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ун-т им.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Г.И. Носова, 2013.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6562E0" w:rsidRPr="00517283" w:rsidTr="00676E5B">
        <w:trPr>
          <w:trHeight w:hRule="exact" w:val="138"/>
        </w:trPr>
        <w:tc>
          <w:tcPr>
            <w:tcW w:w="426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  <w:tc>
          <w:tcPr>
            <w:tcW w:w="2978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</w:tr>
      <w:tr w:rsidR="006562E0" w:rsidRPr="00523C3F" w:rsidTr="00676E5B">
        <w:trPr>
          <w:trHeight w:hRule="exact" w:val="285"/>
        </w:trPr>
        <w:tc>
          <w:tcPr>
            <w:tcW w:w="9370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517283">
              <w:rPr>
                <w:lang w:val="ru-RU"/>
              </w:rPr>
              <w:t xml:space="preserve"> </w:t>
            </w:r>
          </w:p>
        </w:tc>
      </w:tr>
      <w:tr w:rsidR="006562E0" w:rsidRPr="00523C3F" w:rsidTr="00676E5B">
        <w:trPr>
          <w:trHeight w:hRule="exact" w:val="277"/>
        </w:trPr>
        <w:tc>
          <w:tcPr>
            <w:tcW w:w="9370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lang w:val="ru-RU"/>
              </w:rPr>
              <w:t xml:space="preserve"> </w:t>
            </w:r>
          </w:p>
        </w:tc>
      </w:tr>
      <w:tr w:rsidR="006562E0" w:rsidRPr="00523C3F" w:rsidTr="00676E5B">
        <w:trPr>
          <w:trHeight w:hRule="exact" w:val="270"/>
        </w:trPr>
        <w:tc>
          <w:tcPr>
            <w:tcW w:w="426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  <w:tc>
          <w:tcPr>
            <w:tcW w:w="2978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</w:tr>
      <w:tr w:rsidR="006562E0" w:rsidTr="00676E5B">
        <w:trPr>
          <w:trHeight w:hRule="exact" w:val="285"/>
        </w:trPr>
        <w:tc>
          <w:tcPr>
            <w:tcW w:w="9370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6562E0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</w:p>
        </w:tc>
      </w:tr>
      <w:tr w:rsidR="006562E0" w:rsidTr="00676E5B">
        <w:trPr>
          <w:trHeight w:hRule="exact" w:val="555"/>
        </w:trPr>
        <w:tc>
          <w:tcPr>
            <w:tcW w:w="426" w:type="dxa"/>
          </w:tcPr>
          <w:p w:rsidR="006562E0" w:rsidRDefault="006562E0" w:rsidP="00676E5B"/>
        </w:tc>
        <w:tc>
          <w:tcPr>
            <w:tcW w:w="143" w:type="dxa"/>
          </w:tcPr>
          <w:p w:rsidR="006562E0" w:rsidRDefault="006562E0" w:rsidP="00676E5B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</w:t>
            </w:r>
          </w:p>
        </w:tc>
        <w:tc>
          <w:tcPr>
            <w:tcW w:w="37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№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</w:p>
        </w:tc>
      </w:tr>
      <w:tr w:rsidR="006562E0" w:rsidTr="00676E5B">
        <w:trPr>
          <w:trHeight w:hRule="exact" w:val="29"/>
        </w:trPr>
        <w:tc>
          <w:tcPr>
            <w:tcW w:w="426" w:type="dxa"/>
          </w:tcPr>
          <w:p w:rsidR="006562E0" w:rsidRDefault="006562E0" w:rsidP="00676E5B"/>
        </w:tc>
        <w:tc>
          <w:tcPr>
            <w:tcW w:w="143" w:type="dxa"/>
          </w:tcPr>
          <w:p w:rsidR="006562E0" w:rsidRDefault="006562E0" w:rsidP="00676E5B"/>
        </w:tc>
        <w:tc>
          <w:tcPr>
            <w:tcW w:w="1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 Windows 7 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3700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Д-1227-18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08.10.2018</w:t>
            </w:r>
          </w:p>
        </w:tc>
        <w:tc>
          <w:tcPr>
            <w:tcW w:w="3133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</w:p>
        </w:tc>
      </w:tr>
      <w:tr w:rsidR="006562E0" w:rsidTr="00676E5B">
        <w:trPr>
          <w:trHeight w:hRule="exact" w:val="241"/>
        </w:trPr>
        <w:tc>
          <w:tcPr>
            <w:tcW w:w="426" w:type="dxa"/>
          </w:tcPr>
          <w:p w:rsidR="006562E0" w:rsidRDefault="006562E0" w:rsidP="00676E5B"/>
        </w:tc>
        <w:tc>
          <w:tcPr>
            <w:tcW w:w="143" w:type="dxa"/>
          </w:tcPr>
          <w:p w:rsidR="006562E0" w:rsidRDefault="006562E0" w:rsidP="00676E5B"/>
        </w:tc>
        <w:tc>
          <w:tcPr>
            <w:tcW w:w="199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/>
        </w:tc>
        <w:tc>
          <w:tcPr>
            <w:tcW w:w="3700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/>
        </w:tc>
        <w:tc>
          <w:tcPr>
            <w:tcW w:w="3133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/>
        </w:tc>
      </w:tr>
      <w:tr w:rsidR="006562E0" w:rsidTr="00676E5B">
        <w:trPr>
          <w:trHeight w:hRule="exact" w:val="277"/>
        </w:trPr>
        <w:tc>
          <w:tcPr>
            <w:tcW w:w="426" w:type="dxa"/>
          </w:tcPr>
          <w:p w:rsidR="006562E0" w:rsidRDefault="006562E0" w:rsidP="00676E5B"/>
        </w:tc>
        <w:tc>
          <w:tcPr>
            <w:tcW w:w="143" w:type="dxa"/>
          </w:tcPr>
          <w:p w:rsidR="006562E0" w:rsidRDefault="006562E0" w:rsidP="00676E5B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 Office 2007 Professional</w:t>
            </w:r>
          </w:p>
        </w:tc>
        <w:tc>
          <w:tcPr>
            <w:tcW w:w="37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№ 135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17.09.2007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</w:p>
        </w:tc>
      </w:tr>
      <w:tr w:rsidR="006562E0" w:rsidTr="00676E5B">
        <w:trPr>
          <w:trHeight w:hRule="exact" w:val="277"/>
        </w:trPr>
        <w:tc>
          <w:tcPr>
            <w:tcW w:w="426" w:type="dxa"/>
          </w:tcPr>
          <w:p w:rsidR="006562E0" w:rsidRDefault="006562E0" w:rsidP="00676E5B"/>
        </w:tc>
        <w:tc>
          <w:tcPr>
            <w:tcW w:w="143" w:type="dxa"/>
          </w:tcPr>
          <w:p w:rsidR="006562E0" w:rsidRDefault="006562E0" w:rsidP="00676E5B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</w:p>
        </w:tc>
        <w:tc>
          <w:tcPr>
            <w:tcW w:w="37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</w:p>
        </w:tc>
      </w:tr>
      <w:tr w:rsidR="006562E0" w:rsidTr="00676E5B">
        <w:trPr>
          <w:trHeight w:hRule="exact" w:val="277"/>
        </w:trPr>
        <w:tc>
          <w:tcPr>
            <w:tcW w:w="426" w:type="dxa"/>
          </w:tcPr>
          <w:p w:rsidR="006562E0" w:rsidRDefault="006562E0" w:rsidP="00676E5B"/>
        </w:tc>
        <w:tc>
          <w:tcPr>
            <w:tcW w:w="143" w:type="dxa"/>
          </w:tcPr>
          <w:p w:rsidR="006562E0" w:rsidRDefault="006562E0" w:rsidP="00676E5B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FAR Manager</w:t>
            </w:r>
          </w:p>
        </w:tc>
        <w:tc>
          <w:tcPr>
            <w:tcW w:w="37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</w:p>
        </w:tc>
      </w:tr>
      <w:tr w:rsidR="006562E0" w:rsidTr="00676E5B">
        <w:trPr>
          <w:trHeight w:hRule="exact" w:val="277"/>
        </w:trPr>
        <w:tc>
          <w:tcPr>
            <w:tcW w:w="426" w:type="dxa"/>
          </w:tcPr>
          <w:p w:rsidR="006562E0" w:rsidRDefault="006562E0" w:rsidP="00676E5B"/>
        </w:tc>
        <w:tc>
          <w:tcPr>
            <w:tcW w:w="143" w:type="dxa"/>
          </w:tcPr>
          <w:p w:rsidR="006562E0" w:rsidRDefault="006562E0" w:rsidP="00676E5B"/>
        </w:tc>
        <w:tc>
          <w:tcPr>
            <w:tcW w:w="1985" w:type="dxa"/>
          </w:tcPr>
          <w:p w:rsidR="006562E0" w:rsidRDefault="006562E0" w:rsidP="00676E5B"/>
        </w:tc>
        <w:tc>
          <w:tcPr>
            <w:tcW w:w="3545" w:type="dxa"/>
          </w:tcPr>
          <w:p w:rsidR="006562E0" w:rsidRDefault="006562E0" w:rsidP="00676E5B"/>
        </w:tc>
        <w:tc>
          <w:tcPr>
            <w:tcW w:w="143" w:type="dxa"/>
          </w:tcPr>
          <w:p w:rsidR="006562E0" w:rsidRDefault="006562E0" w:rsidP="00676E5B"/>
        </w:tc>
        <w:tc>
          <w:tcPr>
            <w:tcW w:w="2978" w:type="dxa"/>
          </w:tcPr>
          <w:p w:rsidR="006562E0" w:rsidRDefault="006562E0" w:rsidP="00676E5B"/>
        </w:tc>
        <w:tc>
          <w:tcPr>
            <w:tcW w:w="143" w:type="dxa"/>
          </w:tcPr>
          <w:p w:rsidR="006562E0" w:rsidRDefault="006562E0" w:rsidP="00676E5B"/>
        </w:tc>
      </w:tr>
      <w:tr w:rsidR="006562E0" w:rsidRPr="00523C3F" w:rsidTr="00676E5B">
        <w:trPr>
          <w:trHeight w:hRule="exact" w:val="285"/>
        </w:trPr>
        <w:tc>
          <w:tcPr>
            <w:tcW w:w="9370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 базы данных и информационные справочные системы</w:t>
            </w:r>
          </w:p>
        </w:tc>
      </w:tr>
      <w:tr w:rsidR="006562E0" w:rsidTr="00676E5B">
        <w:trPr>
          <w:trHeight w:hRule="exact" w:val="270"/>
        </w:trPr>
        <w:tc>
          <w:tcPr>
            <w:tcW w:w="426" w:type="dxa"/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</w:p>
        </w:tc>
        <w:tc>
          <w:tcPr>
            <w:tcW w:w="143" w:type="dxa"/>
          </w:tcPr>
          <w:p w:rsidR="006562E0" w:rsidRDefault="006562E0" w:rsidP="00676E5B"/>
        </w:tc>
      </w:tr>
      <w:tr w:rsidR="006562E0" w:rsidTr="00676E5B">
        <w:trPr>
          <w:trHeight w:hRule="exact" w:val="34"/>
        </w:trPr>
        <w:tc>
          <w:tcPr>
            <w:tcW w:w="426" w:type="dxa"/>
          </w:tcPr>
          <w:p w:rsidR="006562E0" w:rsidRDefault="006562E0" w:rsidP="00676E5B"/>
        </w:tc>
        <w:tc>
          <w:tcPr>
            <w:tcW w:w="5685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Pr="00517283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Электронная база периодических изданий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East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Information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Services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 ООО «ИВИС»</w:t>
            </w:r>
          </w:p>
        </w:tc>
        <w:tc>
          <w:tcPr>
            <w:tcW w:w="3133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9142BD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18" w:history="1">
              <w:r w:rsidR="006562E0"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https://dlib.eastview.com/</w:t>
              </w:r>
            </w:hyperlink>
          </w:p>
        </w:tc>
        <w:tc>
          <w:tcPr>
            <w:tcW w:w="143" w:type="dxa"/>
          </w:tcPr>
          <w:p w:rsidR="006562E0" w:rsidRDefault="006562E0" w:rsidP="00676E5B"/>
        </w:tc>
      </w:tr>
      <w:tr w:rsidR="006562E0" w:rsidTr="00676E5B">
        <w:trPr>
          <w:trHeight w:hRule="exact" w:val="243"/>
        </w:trPr>
        <w:tc>
          <w:tcPr>
            <w:tcW w:w="426" w:type="dxa"/>
          </w:tcPr>
          <w:p w:rsidR="006562E0" w:rsidRDefault="006562E0" w:rsidP="00676E5B"/>
        </w:tc>
        <w:tc>
          <w:tcPr>
            <w:tcW w:w="5685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/>
        </w:tc>
        <w:tc>
          <w:tcPr>
            <w:tcW w:w="3133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/>
        </w:tc>
        <w:tc>
          <w:tcPr>
            <w:tcW w:w="143" w:type="dxa"/>
          </w:tcPr>
          <w:p w:rsidR="006562E0" w:rsidRDefault="006562E0" w:rsidP="00676E5B"/>
        </w:tc>
      </w:tr>
      <w:tr w:rsidR="006562E0" w:rsidTr="00676E5B">
        <w:trPr>
          <w:trHeight w:hRule="exact" w:val="277"/>
        </w:trPr>
        <w:tc>
          <w:tcPr>
            <w:tcW w:w="426" w:type="dxa"/>
          </w:tcPr>
          <w:p w:rsidR="006562E0" w:rsidRDefault="006562E0" w:rsidP="00676E5B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Pr="00517283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 информационно-аналитическая система – Российский индекс научного цитирования (РИНЦ)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 https://elibrary.ru/project_risc. asp</w:t>
            </w:r>
          </w:p>
        </w:tc>
        <w:tc>
          <w:tcPr>
            <w:tcW w:w="143" w:type="dxa"/>
          </w:tcPr>
          <w:p w:rsidR="006562E0" w:rsidRDefault="006562E0" w:rsidP="00676E5B"/>
        </w:tc>
      </w:tr>
      <w:tr w:rsidR="006562E0" w:rsidTr="00676E5B">
        <w:trPr>
          <w:trHeight w:hRule="exact" w:val="277"/>
        </w:trPr>
        <w:tc>
          <w:tcPr>
            <w:tcW w:w="426" w:type="dxa"/>
          </w:tcPr>
          <w:p w:rsidR="006562E0" w:rsidRDefault="006562E0" w:rsidP="00676E5B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Pr="00517283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Поисковая система Академия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URL: </w:t>
            </w:r>
            <w:hyperlink r:id="rId19" w:history="1"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https://scholar.google.ru/</w:t>
              </w:r>
            </w:hyperlink>
          </w:p>
        </w:tc>
        <w:tc>
          <w:tcPr>
            <w:tcW w:w="143" w:type="dxa"/>
          </w:tcPr>
          <w:p w:rsidR="006562E0" w:rsidRDefault="006562E0" w:rsidP="00676E5B"/>
        </w:tc>
      </w:tr>
      <w:tr w:rsidR="006562E0" w:rsidTr="00676E5B">
        <w:trPr>
          <w:trHeight w:hRule="exact" w:val="277"/>
        </w:trPr>
        <w:tc>
          <w:tcPr>
            <w:tcW w:w="426" w:type="dxa"/>
          </w:tcPr>
          <w:p w:rsidR="006562E0" w:rsidRDefault="006562E0" w:rsidP="00676E5B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Pr="00517283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 система  - Единое окно доступа к информационным ресурсам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URL: </w:t>
            </w:r>
            <w:hyperlink r:id="rId20" w:history="1">
              <w:r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http://window.edu.ru/</w:t>
              </w:r>
            </w:hyperlink>
          </w:p>
        </w:tc>
        <w:tc>
          <w:tcPr>
            <w:tcW w:w="143" w:type="dxa"/>
          </w:tcPr>
          <w:p w:rsidR="006562E0" w:rsidRDefault="006562E0" w:rsidP="00676E5B"/>
        </w:tc>
      </w:tr>
      <w:tr w:rsidR="006562E0" w:rsidTr="00676E5B">
        <w:trPr>
          <w:trHeight w:hRule="exact" w:val="277"/>
        </w:trPr>
        <w:tc>
          <w:tcPr>
            <w:tcW w:w="426" w:type="dxa"/>
          </w:tcPr>
          <w:p w:rsidR="006562E0" w:rsidRDefault="006562E0" w:rsidP="00676E5B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Российская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Государственная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библиотека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Каталоги</w:t>
            </w:r>
            <w:proofErr w:type="spellEnd"/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9142BD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1" w:history="1">
              <w:r w:rsidR="006562E0"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https://www.rsl.ru/ru/4readers</w:t>
              </w:r>
            </w:hyperlink>
            <w:r w:rsidR="006562E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/catalogues/</w:t>
            </w:r>
          </w:p>
        </w:tc>
        <w:tc>
          <w:tcPr>
            <w:tcW w:w="143" w:type="dxa"/>
          </w:tcPr>
          <w:p w:rsidR="006562E0" w:rsidRDefault="006562E0" w:rsidP="00676E5B"/>
        </w:tc>
      </w:tr>
      <w:tr w:rsidR="006562E0" w:rsidTr="00676E5B">
        <w:trPr>
          <w:trHeight w:hRule="exact" w:val="277"/>
        </w:trPr>
        <w:tc>
          <w:tcPr>
            <w:tcW w:w="426" w:type="dxa"/>
          </w:tcPr>
          <w:p w:rsidR="006562E0" w:rsidRDefault="006562E0" w:rsidP="00676E5B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Электронные ресурсы библиотеки МГТУ им.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Г.И.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Носова</w:t>
            </w:r>
            <w:proofErr w:type="spellEnd"/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9142BD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2" w:history="1">
              <w:r w:rsidR="006562E0"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http://magtu.ru:8085/marcweb</w:t>
              </w:r>
            </w:hyperlink>
            <w:r w:rsidR="006562E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2/Default.asp</w:t>
            </w:r>
          </w:p>
        </w:tc>
        <w:tc>
          <w:tcPr>
            <w:tcW w:w="143" w:type="dxa"/>
          </w:tcPr>
          <w:p w:rsidR="006562E0" w:rsidRDefault="006562E0" w:rsidP="00676E5B"/>
        </w:tc>
      </w:tr>
      <w:tr w:rsidR="006562E0" w:rsidTr="00676E5B">
        <w:trPr>
          <w:trHeight w:hRule="exact" w:val="277"/>
        </w:trPr>
        <w:tc>
          <w:tcPr>
            <w:tcW w:w="426" w:type="dxa"/>
          </w:tcPr>
          <w:p w:rsidR="006562E0" w:rsidRDefault="006562E0" w:rsidP="00676E5B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Университетская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РОССИЯ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9142BD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3" w:history="1">
              <w:r w:rsidR="006562E0"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https://uisrussia.msu.ru</w:t>
              </w:r>
            </w:hyperlink>
          </w:p>
        </w:tc>
        <w:tc>
          <w:tcPr>
            <w:tcW w:w="143" w:type="dxa"/>
          </w:tcPr>
          <w:p w:rsidR="006562E0" w:rsidRDefault="006562E0" w:rsidP="00676E5B"/>
        </w:tc>
      </w:tr>
      <w:tr w:rsidR="006562E0" w:rsidTr="00676E5B">
        <w:trPr>
          <w:trHeight w:hRule="exact" w:val="277"/>
        </w:trPr>
        <w:tc>
          <w:tcPr>
            <w:tcW w:w="426" w:type="dxa"/>
          </w:tcPr>
          <w:p w:rsidR="006562E0" w:rsidRDefault="006562E0" w:rsidP="00676E5B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Pr="00517283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Международная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наукометрическая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реферативная и полнотекстовая база данных научных изданий 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Web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science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9142BD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4" w:history="1">
              <w:r w:rsidR="006562E0"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http://webofscience.com</w:t>
              </w:r>
            </w:hyperlink>
          </w:p>
        </w:tc>
        <w:tc>
          <w:tcPr>
            <w:tcW w:w="143" w:type="dxa"/>
          </w:tcPr>
          <w:p w:rsidR="006562E0" w:rsidRDefault="006562E0" w:rsidP="00676E5B"/>
        </w:tc>
      </w:tr>
      <w:tr w:rsidR="006562E0" w:rsidTr="00676E5B">
        <w:trPr>
          <w:trHeight w:hRule="exact" w:val="277"/>
        </w:trPr>
        <w:tc>
          <w:tcPr>
            <w:tcW w:w="426" w:type="dxa"/>
          </w:tcPr>
          <w:p w:rsidR="006562E0" w:rsidRDefault="006562E0" w:rsidP="00676E5B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Pr="00517283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 реферативная и полнотекстовая справочная база данных научных изданий 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Scopus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9142BD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5" w:history="1">
              <w:r w:rsidR="006562E0"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http://scopus.com</w:t>
              </w:r>
            </w:hyperlink>
          </w:p>
        </w:tc>
        <w:tc>
          <w:tcPr>
            <w:tcW w:w="143" w:type="dxa"/>
          </w:tcPr>
          <w:p w:rsidR="006562E0" w:rsidRDefault="006562E0" w:rsidP="00676E5B"/>
        </w:tc>
      </w:tr>
      <w:tr w:rsidR="006562E0" w:rsidTr="00676E5B">
        <w:trPr>
          <w:trHeight w:hRule="exact" w:val="277"/>
        </w:trPr>
        <w:tc>
          <w:tcPr>
            <w:tcW w:w="426" w:type="dxa"/>
          </w:tcPr>
          <w:p w:rsidR="006562E0" w:rsidRDefault="006562E0" w:rsidP="00676E5B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Pr="00517283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Международная база полнотекстовых журналов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Springer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Journals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9142BD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6" w:history="1">
              <w:r w:rsidR="006562E0"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http://link.springer.com/</w:t>
              </w:r>
            </w:hyperlink>
          </w:p>
        </w:tc>
        <w:tc>
          <w:tcPr>
            <w:tcW w:w="143" w:type="dxa"/>
          </w:tcPr>
          <w:p w:rsidR="006562E0" w:rsidRDefault="006562E0" w:rsidP="00676E5B"/>
        </w:tc>
      </w:tr>
      <w:tr w:rsidR="006562E0" w:rsidTr="00676E5B">
        <w:trPr>
          <w:trHeight w:hRule="exact" w:val="277"/>
        </w:trPr>
        <w:tc>
          <w:tcPr>
            <w:tcW w:w="426" w:type="dxa"/>
          </w:tcPr>
          <w:p w:rsidR="006562E0" w:rsidRDefault="006562E0" w:rsidP="00676E5B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Pr="00517283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Международная база научных материалов в области физических наук и инжиниринга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SpringerMaterials</w:t>
            </w:r>
            <w:proofErr w:type="spellEnd"/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9142BD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7" w:history="1">
              <w:r w:rsidR="006562E0"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http://materials.springer.com/</w:t>
              </w:r>
            </w:hyperlink>
          </w:p>
        </w:tc>
        <w:tc>
          <w:tcPr>
            <w:tcW w:w="143" w:type="dxa"/>
          </w:tcPr>
          <w:p w:rsidR="006562E0" w:rsidRDefault="006562E0" w:rsidP="00676E5B"/>
        </w:tc>
      </w:tr>
      <w:tr w:rsidR="006562E0" w:rsidTr="00676E5B">
        <w:trPr>
          <w:trHeight w:hRule="exact" w:val="277"/>
        </w:trPr>
        <w:tc>
          <w:tcPr>
            <w:tcW w:w="426" w:type="dxa"/>
          </w:tcPr>
          <w:p w:rsidR="006562E0" w:rsidRDefault="006562E0" w:rsidP="00676E5B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Pr="00517283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Международная коллекция научных протоколов по различным отраслям знаний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Springer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Protocols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http://www.springerprotocols. com/</w:t>
            </w:r>
          </w:p>
        </w:tc>
        <w:tc>
          <w:tcPr>
            <w:tcW w:w="143" w:type="dxa"/>
          </w:tcPr>
          <w:p w:rsidR="006562E0" w:rsidRDefault="006562E0" w:rsidP="00676E5B"/>
        </w:tc>
      </w:tr>
      <w:tr w:rsidR="006562E0" w:rsidTr="00676E5B">
        <w:trPr>
          <w:trHeight w:hRule="exact" w:val="277"/>
        </w:trPr>
        <w:tc>
          <w:tcPr>
            <w:tcW w:w="426" w:type="dxa"/>
          </w:tcPr>
          <w:p w:rsidR="006562E0" w:rsidRDefault="006562E0" w:rsidP="00676E5B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Pr="00517283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Международная база справочных изданий по всем отраслям знаний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SpringerReference</w:t>
            </w:r>
            <w:proofErr w:type="spellEnd"/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9142BD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8" w:history="1">
              <w:r w:rsidR="006562E0"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http://www.springer.com/refer</w:t>
              </w:r>
            </w:hyperlink>
            <w:r w:rsidR="006562E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6562E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ences</w:t>
            </w:r>
            <w:proofErr w:type="spellEnd"/>
          </w:p>
        </w:tc>
        <w:tc>
          <w:tcPr>
            <w:tcW w:w="143" w:type="dxa"/>
          </w:tcPr>
          <w:p w:rsidR="006562E0" w:rsidRDefault="006562E0" w:rsidP="00676E5B"/>
        </w:tc>
      </w:tr>
      <w:tr w:rsidR="006562E0" w:rsidTr="00676E5B">
        <w:trPr>
          <w:trHeight w:hRule="exact" w:val="277"/>
        </w:trPr>
        <w:tc>
          <w:tcPr>
            <w:tcW w:w="426" w:type="dxa"/>
          </w:tcPr>
          <w:p w:rsidR="006562E0" w:rsidRDefault="006562E0" w:rsidP="00676E5B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Pr="00517283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Международная реферативная база данных по чистой и прикладной математике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zbMATH</w:t>
            </w:r>
            <w:proofErr w:type="spellEnd"/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9142BD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9" w:history="1">
              <w:r w:rsidR="006562E0"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http://zbmath.org/</w:t>
              </w:r>
            </w:hyperlink>
          </w:p>
        </w:tc>
        <w:tc>
          <w:tcPr>
            <w:tcW w:w="143" w:type="dxa"/>
          </w:tcPr>
          <w:p w:rsidR="006562E0" w:rsidRDefault="006562E0" w:rsidP="00676E5B"/>
        </w:tc>
      </w:tr>
      <w:tr w:rsidR="006562E0" w:rsidTr="00676E5B">
        <w:trPr>
          <w:trHeight w:hRule="exact" w:val="277"/>
        </w:trPr>
        <w:tc>
          <w:tcPr>
            <w:tcW w:w="426" w:type="dxa"/>
          </w:tcPr>
          <w:p w:rsidR="006562E0" w:rsidRDefault="006562E0" w:rsidP="00676E5B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Pr="00517283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 реферативная и полнотекстовая справочная база данных научных изданий 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Springer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Nature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9142BD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30" w:history="1">
              <w:r w:rsidR="006562E0"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https://www.nature.com/sitein</w:t>
              </w:r>
            </w:hyperlink>
            <w:r w:rsidR="006562E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6562E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dex</w:t>
            </w:r>
            <w:proofErr w:type="spellEnd"/>
          </w:p>
        </w:tc>
        <w:tc>
          <w:tcPr>
            <w:tcW w:w="143" w:type="dxa"/>
          </w:tcPr>
          <w:p w:rsidR="006562E0" w:rsidRDefault="006562E0" w:rsidP="00676E5B"/>
        </w:tc>
      </w:tr>
      <w:tr w:rsidR="006562E0" w:rsidTr="00676E5B">
        <w:trPr>
          <w:trHeight w:hRule="exact" w:val="277"/>
        </w:trPr>
        <w:tc>
          <w:tcPr>
            <w:tcW w:w="426" w:type="dxa"/>
          </w:tcPr>
          <w:p w:rsidR="006562E0" w:rsidRDefault="006562E0" w:rsidP="00676E5B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Pr="00517283" w:rsidRDefault="006562E0" w:rsidP="00676E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Архив научных журналов «Национальный электронно-информационный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концорциум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 (НП НЭИКОН)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562E0" w:rsidRDefault="009142BD" w:rsidP="00676E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31" w:history="1">
              <w:r w:rsidR="006562E0" w:rsidRPr="001033F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https://archive.neicon.ru/xmlu</w:t>
              </w:r>
            </w:hyperlink>
            <w:r w:rsidR="006562E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6562E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</w:t>
            </w:r>
            <w:proofErr w:type="spellEnd"/>
            <w:r w:rsidR="006562E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</w:p>
        </w:tc>
        <w:tc>
          <w:tcPr>
            <w:tcW w:w="143" w:type="dxa"/>
          </w:tcPr>
          <w:p w:rsidR="006562E0" w:rsidRDefault="006562E0" w:rsidP="00676E5B"/>
        </w:tc>
      </w:tr>
      <w:tr w:rsidR="006562E0" w:rsidRPr="00523C3F" w:rsidTr="00676E5B">
        <w:trPr>
          <w:trHeight w:hRule="exact" w:val="277"/>
        </w:trPr>
        <w:tc>
          <w:tcPr>
            <w:tcW w:w="9370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9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практики/НИР</w:t>
            </w:r>
            <w:r w:rsidRPr="00517283">
              <w:rPr>
                <w:lang w:val="ru-RU"/>
              </w:rPr>
              <w:t xml:space="preserve"> </w:t>
            </w:r>
          </w:p>
        </w:tc>
      </w:tr>
      <w:tr w:rsidR="006562E0" w:rsidRPr="00523C3F" w:rsidTr="00676E5B">
        <w:trPr>
          <w:trHeight w:hRule="exact" w:val="7"/>
        </w:trPr>
        <w:tc>
          <w:tcPr>
            <w:tcW w:w="9370" w:type="dxa"/>
            <w:gridSpan w:val="7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лекционного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типа;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для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занятий.</w:t>
            </w:r>
            <w:r w:rsidRPr="00517283">
              <w:rPr>
                <w:lang w:val="ru-RU"/>
              </w:rPr>
              <w:t xml:space="preserve"> 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Технические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обучения,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служащие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большой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аудитории:</w:t>
            </w:r>
            <w:r w:rsidRPr="00517283">
              <w:rPr>
                <w:lang w:val="ru-RU"/>
              </w:rPr>
              <w:t xml:space="preserve">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мультимедийные</w:t>
            </w:r>
            <w:proofErr w:type="spellEnd"/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хранения,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передачи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517283">
              <w:rPr>
                <w:lang w:val="ru-RU"/>
              </w:rPr>
              <w:t xml:space="preserve"> </w:t>
            </w:r>
            <w:proofErr w:type="spell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.С</w:t>
            </w:r>
            <w:proofErr w:type="gram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пециализированная</w:t>
            </w:r>
            <w:proofErr w:type="spellEnd"/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мебель.</w:t>
            </w:r>
            <w:r w:rsidRPr="00517283">
              <w:rPr>
                <w:lang w:val="ru-RU"/>
              </w:rPr>
              <w:t xml:space="preserve"> 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групповых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индивидуальных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консультаций,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текущего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аттестации.</w:t>
            </w:r>
            <w:r w:rsidRPr="00517283">
              <w:rPr>
                <w:lang w:val="ru-RU"/>
              </w:rPr>
              <w:t xml:space="preserve"> 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техника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51728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517283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Offise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подключением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сети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«Интернет»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образовательную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университета.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Специализированная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мебель.</w:t>
            </w:r>
            <w:r w:rsidRPr="00517283">
              <w:rPr>
                <w:lang w:val="ru-RU"/>
              </w:rPr>
              <w:t xml:space="preserve"> 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работы.</w:t>
            </w:r>
            <w:r w:rsidRPr="00517283">
              <w:rPr>
                <w:lang w:val="ru-RU"/>
              </w:rPr>
              <w:t xml:space="preserve"> 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техника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51728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517283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Offise</w:t>
            </w:r>
            <w:proofErr w:type="spellEnd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подключением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сети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«Интернет»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образовательную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университета.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Специализированная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мебель.</w:t>
            </w:r>
            <w:r w:rsidRPr="00517283">
              <w:rPr>
                <w:lang w:val="ru-RU"/>
              </w:rPr>
              <w:t xml:space="preserve"> 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профилактического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оборудования.</w:t>
            </w:r>
            <w:r w:rsidRPr="00517283">
              <w:rPr>
                <w:lang w:val="ru-RU"/>
              </w:rPr>
              <w:t xml:space="preserve"> </w:t>
            </w:r>
          </w:p>
          <w:p w:rsidR="006562E0" w:rsidRPr="00517283" w:rsidRDefault="006562E0" w:rsidP="00676E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Оборудование: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сверлильный,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токарно-винторезный,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стол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подъемный,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штангенциркуль,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тисы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слесарные,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ножовка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металлу,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517283">
              <w:rPr>
                <w:lang w:val="ru-RU"/>
              </w:rPr>
              <w:t xml:space="preserve"> </w:t>
            </w:r>
            <w:r w:rsidRPr="0051728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наждачный.</w:t>
            </w:r>
            <w:r w:rsidRPr="00517283">
              <w:rPr>
                <w:lang w:val="ru-RU"/>
              </w:rPr>
              <w:t xml:space="preserve"> </w:t>
            </w:r>
            <w:proofErr w:type="gramEnd"/>
          </w:p>
        </w:tc>
      </w:tr>
      <w:tr w:rsidR="006562E0" w:rsidRPr="00523C3F" w:rsidTr="00676E5B">
        <w:trPr>
          <w:trHeight w:hRule="exact" w:val="4875"/>
        </w:trPr>
        <w:tc>
          <w:tcPr>
            <w:tcW w:w="9370" w:type="dxa"/>
            <w:gridSpan w:val="7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6562E0" w:rsidRPr="00517283" w:rsidRDefault="006562E0" w:rsidP="00676E5B">
            <w:pPr>
              <w:rPr>
                <w:lang w:val="ru-RU"/>
              </w:rPr>
            </w:pPr>
          </w:p>
        </w:tc>
      </w:tr>
    </w:tbl>
    <w:p w:rsidR="006562E0" w:rsidRDefault="006562E0" w:rsidP="006562E0">
      <w:pPr>
        <w:rPr>
          <w:lang w:val="ru-RU"/>
        </w:rPr>
      </w:pPr>
    </w:p>
    <w:p w:rsidR="006562E0" w:rsidRDefault="006562E0" w:rsidP="006562E0">
      <w:pPr>
        <w:rPr>
          <w:lang w:val="ru-RU"/>
        </w:rPr>
      </w:pPr>
      <w:r>
        <w:rPr>
          <w:lang w:val="ru-RU"/>
        </w:rPr>
        <w:br w:type="page"/>
      </w:r>
    </w:p>
    <w:p w:rsidR="006562E0" w:rsidRPr="00517283" w:rsidRDefault="006562E0" w:rsidP="006562E0">
      <w:pPr>
        <w:spacing w:after="0"/>
        <w:jc w:val="right"/>
        <w:rPr>
          <w:rStyle w:val="dxebasedevex"/>
          <w:rFonts w:ascii="Times New Roman" w:hAnsi="Times New Roman" w:cs="Times New Roman"/>
          <w:b/>
          <w:bCs/>
          <w:sz w:val="24"/>
          <w:szCs w:val="24"/>
          <w:lang w:val="ru-RU"/>
        </w:rPr>
      </w:pPr>
      <w:r>
        <w:rPr>
          <w:rStyle w:val="dxebasedevex"/>
          <w:rFonts w:ascii="Times New Roman" w:hAnsi="Times New Roman" w:cs="Times New Roman"/>
          <w:b/>
          <w:bCs/>
          <w:sz w:val="24"/>
          <w:szCs w:val="24"/>
          <w:lang w:val="ru-RU"/>
        </w:rPr>
        <w:lastRenderedPageBreak/>
        <w:t>Приложение 1</w:t>
      </w:r>
    </w:p>
    <w:p w:rsidR="006562E0" w:rsidRPr="00517283" w:rsidRDefault="006562E0" w:rsidP="006562E0">
      <w:pPr>
        <w:spacing w:after="0"/>
        <w:jc w:val="right"/>
        <w:rPr>
          <w:rStyle w:val="dxebasedevex"/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:rsidR="006562E0" w:rsidRPr="00517283" w:rsidRDefault="006562E0" w:rsidP="006562E0">
      <w:pPr>
        <w:spacing w:after="0"/>
        <w:jc w:val="center"/>
        <w:rPr>
          <w:rStyle w:val="dxebasedevex"/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517283">
        <w:rPr>
          <w:rStyle w:val="dxebasedevex"/>
          <w:rFonts w:ascii="Times New Roman" w:hAnsi="Times New Roman" w:cs="Times New Roman"/>
          <w:b/>
          <w:bCs/>
          <w:sz w:val="24"/>
          <w:szCs w:val="24"/>
          <w:lang w:val="ru-RU"/>
        </w:rPr>
        <w:t>Оценочные средства для проведения промежуточной аттестации</w:t>
      </w:r>
    </w:p>
    <w:p w:rsidR="006562E0" w:rsidRPr="00517283" w:rsidRDefault="006562E0" w:rsidP="006562E0">
      <w:pPr>
        <w:spacing w:after="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517283">
        <w:rPr>
          <w:rFonts w:ascii="Times New Roman" w:hAnsi="Times New Roman" w:cs="Times New Roman"/>
          <w:b/>
          <w:sz w:val="24"/>
          <w:szCs w:val="24"/>
          <w:lang w:val="ru-RU"/>
        </w:rPr>
        <w:t>а) Планируемые результаты обучения и оценочные средства для проведения промежуточной аттестации:</w:t>
      </w: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1546"/>
        <w:gridCol w:w="3374"/>
        <w:gridCol w:w="4596"/>
      </w:tblGrid>
      <w:tr w:rsidR="006562E0" w:rsidRPr="00517283" w:rsidTr="00676E5B">
        <w:trPr>
          <w:trHeight w:val="753"/>
          <w:tblHeader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562E0" w:rsidRPr="00517283" w:rsidRDefault="006562E0" w:rsidP="00676E5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Структурный</w:t>
            </w:r>
            <w:proofErr w:type="spellEnd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элемент</w:t>
            </w:r>
            <w:proofErr w:type="spellEnd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17283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компетенции</w:t>
            </w:r>
            <w:proofErr w:type="spellEnd"/>
          </w:p>
        </w:tc>
        <w:tc>
          <w:tcPr>
            <w:tcW w:w="17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562E0" w:rsidRPr="00517283" w:rsidRDefault="006562E0" w:rsidP="00676E5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17283">
              <w:rPr>
                <w:rFonts w:ascii="Times New Roman" w:hAnsi="Times New Roman" w:cs="Times New Roman"/>
                <w:bCs/>
                <w:sz w:val="24"/>
                <w:szCs w:val="24"/>
              </w:rPr>
              <w:t>Планируемые</w:t>
            </w:r>
            <w:proofErr w:type="spellEnd"/>
            <w:r w:rsidRPr="0051728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517283">
              <w:rPr>
                <w:rFonts w:ascii="Times New Roman" w:hAnsi="Times New Roman" w:cs="Times New Roman"/>
                <w:bCs/>
                <w:sz w:val="24"/>
                <w:szCs w:val="24"/>
              </w:rPr>
              <w:t>результаты</w:t>
            </w:r>
            <w:proofErr w:type="spellEnd"/>
            <w:r w:rsidRPr="0051728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517283">
              <w:rPr>
                <w:rFonts w:ascii="Times New Roman" w:hAnsi="Times New Roman" w:cs="Times New Roman"/>
                <w:bCs/>
                <w:sz w:val="24"/>
                <w:szCs w:val="24"/>
              </w:rPr>
              <w:t>обучения</w:t>
            </w:r>
            <w:proofErr w:type="spellEnd"/>
            <w:r w:rsidRPr="0051728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562E0" w:rsidRPr="00517283" w:rsidRDefault="006562E0" w:rsidP="00676E5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Оценочные</w:t>
            </w:r>
            <w:proofErr w:type="spellEnd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средства</w:t>
            </w:r>
            <w:proofErr w:type="spellEnd"/>
          </w:p>
        </w:tc>
      </w:tr>
      <w:tr w:rsidR="006562E0" w:rsidRPr="00523C3F" w:rsidTr="00676E5B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ОПК-6</w:t>
            </w:r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 готовностью к преподавательской деятельности по основным образовательным программам высшего образования</w:t>
            </w:r>
          </w:p>
        </w:tc>
      </w:tr>
      <w:tr w:rsidR="006562E0" w:rsidRPr="00523C3F" w:rsidTr="00676E5B">
        <w:trPr>
          <w:trHeight w:val="283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spacing w:after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17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6562E0" w:rsidRPr="00517283" w:rsidRDefault="006562E0" w:rsidP="00676E5B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понятия «преподавательская деятельность», виды преподавательской деятельности, содержание, структуру, функцию преподавательской деятельности в высшей школе</w:t>
            </w:r>
          </w:p>
        </w:tc>
        <w:tc>
          <w:tcPr>
            <w:tcW w:w="2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6562E0" w:rsidRPr="00517283" w:rsidRDefault="006562E0" w:rsidP="00676E5B">
            <w:pPr>
              <w:pStyle w:val="a5"/>
              <w:numPr>
                <w:ilvl w:val="0"/>
                <w:numId w:val="4"/>
              </w:numPr>
              <w:tabs>
                <w:tab w:val="left" w:pos="316"/>
              </w:tabs>
              <w:ind w:left="0" w:firstLine="0"/>
              <w:jc w:val="both"/>
            </w:pPr>
            <w:r w:rsidRPr="00517283">
              <w:t>условия организации учебно-воспитательного процесса: учебно-программной документацией (рабочим учебным планом, рабочей учебной программой дисциплины, специальной литературой), материально-технической базой по дисциплине, средствами обучения</w:t>
            </w:r>
          </w:p>
          <w:p w:rsidR="006562E0" w:rsidRPr="00517283" w:rsidRDefault="006562E0" w:rsidP="00676E5B">
            <w:pPr>
              <w:pStyle w:val="a5"/>
              <w:tabs>
                <w:tab w:val="left" w:pos="316"/>
              </w:tabs>
              <w:ind w:left="0"/>
              <w:jc w:val="both"/>
            </w:pPr>
          </w:p>
        </w:tc>
      </w:tr>
      <w:tr w:rsidR="006562E0" w:rsidRPr="00523C3F" w:rsidTr="00676E5B">
        <w:trPr>
          <w:trHeight w:val="283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spacing w:after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17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6562E0" w:rsidRPr="00517283" w:rsidRDefault="006562E0" w:rsidP="00676E5B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осуществлять обоснованный выбор видов преподавательской деятельности по основным образовательным программам высшего образования, использовать потенциал преподавательской деятельности.</w:t>
            </w:r>
          </w:p>
        </w:tc>
        <w:tc>
          <w:tcPr>
            <w:tcW w:w="2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6562E0" w:rsidRPr="00517283" w:rsidRDefault="006562E0" w:rsidP="00676E5B">
            <w:pPr>
              <w:pStyle w:val="a5"/>
              <w:numPr>
                <w:ilvl w:val="0"/>
                <w:numId w:val="4"/>
              </w:numPr>
              <w:tabs>
                <w:tab w:val="left" w:pos="316"/>
              </w:tabs>
              <w:ind w:left="0" w:firstLine="0"/>
              <w:jc w:val="both"/>
            </w:pPr>
            <w:r w:rsidRPr="00517283">
              <w:t xml:space="preserve">локальные акты, определяющие правила составления учебно-планирующей и учебно-методической документации. </w:t>
            </w:r>
          </w:p>
          <w:p w:rsidR="006562E0" w:rsidRPr="00517283" w:rsidRDefault="006562E0" w:rsidP="00676E5B">
            <w:pPr>
              <w:pStyle w:val="a5"/>
              <w:numPr>
                <w:ilvl w:val="0"/>
                <w:numId w:val="4"/>
              </w:numPr>
              <w:tabs>
                <w:tab w:val="left" w:pos="316"/>
              </w:tabs>
              <w:ind w:left="0" w:firstLine="0"/>
              <w:jc w:val="both"/>
            </w:pPr>
            <w:r w:rsidRPr="00517283">
              <w:t xml:space="preserve">порядок разработки индивидуального плана работы преподавателя. </w:t>
            </w:r>
          </w:p>
          <w:p w:rsidR="006562E0" w:rsidRPr="00517283" w:rsidRDefault="006562E0" w:rsidP="00676E5B">
            <w:pPr>
              <w:tabs>
                <w:tab w:val="left" w:pos="1083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562E0" w:rsidRPr="00523C3F" w:rsidTr="00676E5B">
        <w:trPr>
          <w:trHeight w:val="283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spacing w:after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17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6562E0" w:rsidRPr="00517283" w:rsidRDefault="006562E0" w:rsidP="00676E5B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обоснованного выбора видов преподавательской деятельности</w:t>
            </w:r>
            <w:proofErr w:type="gramStart"/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,</w:t>
            </w:r>
            <w:proofErr w:type="gramEnd"/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проектирования и реализации основных образовательных программ высшего образования в процессе преподавательской деятельности</w:t>
            </w:r>
          </w:p>
        </w:tc>
        <w:tc>
          <w:tcPr>
            <w:tcW w:w="2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6562E0" w:rsidRPr="00517283" w:rsidRDefault="006562E0" w:rsidP="00676E5B">
            <w:pPr>
              <w:pStyle w:val="a5"/>
              <w:numPr>
                <w:ilvl w:val="0"/>
                <w:numId w:val="4"/>
              </w:numPr>
              <w:tabs>
                <w:tab w:val="left" w:pos="316"/>
              </w:tabs>
              <w:ind w:left="0" w:firstLine="0"/>
              <w:jc w:val="both"/>
            </w:pPr>
            <w:r w:rsidRPr="00517283">
              <w:t xml:space="preserve">Посещение занятий, проводимых преподавателями кафедры. </w:t>
            </w:r>
          </w:p>
          <w:p w:rsidR="006562E0" w:rsidRPr="00517283" w:rsidRDefault="006562E0" w:rsidP="00676E5B">
            <w:pPr>
              <w:tabs>
                <w:tab w:val="num" w:pos="540"/>
                <w:tab w:val="left" w:pos="1083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конспекты лекций по отдельным учебным дисциплинам, при необходимости разработать дидактические материалы для проведения занятия.</w:t>
            </w:r>
          </w:p>
        </w:tc>
      </w:tr>
      <w:tr w:rsidR="006562E0" w:rsidRPr="00523C3F" w:rsidTr="00676E5B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УК-4:</w:t>
            </w:r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готовностью использовать современные методы и технологии научной коммуникации на государственном и иностранном языках</w:t>
            </w:r>
          </w:p>
        </w:tc>
      </w:tr>
      <w:tr w:rsidR="006562E0" w:rsidRPr="00523C3F" w:rsidTr="00676E5B">
        <w:trPr>
          <w:trHeight w:val="225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spacing w:after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17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spacing w:after="0"/>
              <w:jc w:val="both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применение особенностей анализа результатов научных исследований при решении конкретных исследовательских задач</w:t>
            </w:r>
          </w:p>
        </w:tc>
        <w:tc>
          <w:tcPr>
            <w:tcW w:w="2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pStyle w:val="a5"/>
              <w:numPr>
                <w:ilvl w:val="0"/>
                <w:numId w:val="5"/>
              </w:numPr>
              <w:tabs>
                <w:tab w:val="left" w:pos="0"/>
                <w:tab w:val="num" w:pos="183"/>
              </w:tabs>
              <w:ind w:left="42" w:firstLine="0"/>
              <w:jc w:val="both"/>
            </w:pPr>
            <w:r w:rsidRPr="00517283">
              <w:t>Особенности применения результатов научных исследований в образовательном процессе.</w:t>
            </w:r>
          </w:p>
        </w:tc>
      </w:tr>
      <w:tr w:rsidR="006562E0" w:rsidRPr="00523C3F" w:rsidTr="00676E5B">
        <w:trPr>
          <w:trHeight w:val="258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spacing w:after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17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анализировать результаты научных исследований при решении конкретных исследовательских задач</w:t>
            </w:r>
          </w:p>
        </w:tc>
        <w:tc>
          <w:tcPr>
            <w:tcW w:w="2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pStyle w:val="a5"/>
              <w:numPr>
                <w:ilvl w:val="0"/>
                <w:numId w:val="6"/>
              </w:numPr>
              <w:tabs>
                <w:tab w:val="left" w:pos="0"/>
                <w:tab w:val="num" w:pos="183"/>
                <w:tab w:val="left" w:pos="540"/>
              </w:tabs>
              <w:ind w:left="42" w:firstLine="0"/>
              <w:jc w:val="both"/>
            </w:pPr>
            <w:r w:rsidRPr="00517283">
              <w:t>Дать анализ применяемости результатов научной деятельности в образовательном процессе.</w:t>
            </w:r>
          </w:p>
        </w:tc>
      </w:tr>
      <w:tr w:rsidR="006562E0" w:rsidRPr="00523C3F" w:rsidTr="00676E5B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spacing w:after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17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tabs>
                <w:tab w:val="left" w:pos="851"/>
              </w:tabs>
              <w:spacing w:after="0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применения результатов </w:t>
            </w:r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научных исследований при решении конкретных исследовательских задач</w:t>
            </w:r>
          </w:p>
        </w:tc>
        <w:tc>
          <w:tcPr>
            <w:tcW w:w="2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pStyle w:val="a5"/>
              <w:numPr>
                <w:ilvl w:val="0"/>
                <w:numId w:val="6"/>
              </w:numPr>
              <w:tabs>
                <w:tab w:val="left" w:pos="0"/>
                <w:tab w:val="num" w:pos="183"/>
                <w:tab w:val="left" w:pos="298"/>
              </w:tabs>
              <w:ind w:left="42" w:firstLine="0"/>
            </w:pPr>
            <w:r w:rsidRPr="00517283">
              <w:lastRenderedPageBreak/>
              <w:t xml:space="preserve">Сделать главу отчета по применению полученных результатов научных </w:t>
            </w:r>
            <w:r w:rsidRPr="00517283">
              <w:lastRenderedPageBreak/>
              <w:t>исследований в образовательном процессе.</w:t>
            </w:r>
          </w:p>
        </w:tc>
      </w:tr>
      <w:tr w:rsidR="006562E0" w:rsidRPr="00523C3F" w:rsidTr="00676E5B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tabs>
                <w:tab w:val="left" w:pos="468"/>
              </w:tabs>
              <w:spacing w:after="0"/>
              <w:rPr>
                <w:rFonts w:ascii="Times New Roman" w:eastAsia="Calibri" w:hAnsi="Times New Roman" w:cs="Times New Roman"/>
                <w:i/>
                <w:color w:val="C00000"/>
                <w:kern w:val="24"/>
                <w:sz w:val="24"/>
                <w:szCs w:val="24"/>
                <w:lang w:val="ru-RU"/>
              </w:rPr>
            </w:pPr>
            <w:r w:rsidRPr="00E24643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lastRenderedPageBreak/>
              <w:t>УК-5</w:t>
            </w:r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 способностью следовать этическим нормам в профессиональной деятельности</w:t>
            </w:r>
          </w:p>
        </w:tc>
      </w:tr>
      <w:tr w:rsidR="006562E0" w:rsidRPr="00523C3F" w:rsidTr="00676E5B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spacing w:after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17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tabs>
                <w:tab w:val="left" w:pos="851"/>
              </w:tabs>
              <w:spacing w:after="0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Основные принципы, методы и формы организации научно-педагогического процесса в вузе</w:t>
            </w:r>
          </w:p>
        </w:tc>
        <w:tc>
          <w:tcPr>
            <w:tcW w:w="2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pStyle w:val="a5"/>
              <w:numPr>
                <w:ilvl w:val="0"/>
                <w:numId w:val="7"/>
              </w:numPr>
              <w:tabs>
                <w:tab w:val="left" w:pos="0"/>
                <w:tab w:val="left" w:pos="325"/>
              </w:tabs>
              <w:ind w:left="42" w:firstLine="0"/>
            </w:pPr>
            <w:r w:rsidRPr="00517283">
              <w:t>1.Каковы основы преподавания дисциплин в системе высшего образования?</w:t>
            </w:r>
          </w:p>
          <w:p w:rsidR="006562E0" w:rsidRPr="00517283" w:rsidRDefault="006562E0" w:rsidP="00676E5B">
            <w:pPr>
              <w:pStyle w:val="a5"/>
              <w:numPr>
                <w:ilvl w:val="0"/>
                <w:numId w:val="7"/>
              </w:numPr>
              <w:tabs>
                <w:tab w:val="left" w:pos="0"/>
                <w:tab w:val="left" w:pos="325"/>
              </w:tabs>
              <w:ind w:left="42" w:firstLine="0"/>
            </w:pPr>
            <w:r w:rsidRPr="00517283">
              <w:t>2. В чем заключается сущность и специфика профессиональной педагогической деятельности?</w:t>
            </w:r>
          </w:p>
          <w:p w:rsidR="006562E0" w:rsidRPr="00517283" w:rsidRDefault="006562E0" w:rsidP="00676E5B">
            <w:pPr>
              <w:pStyle w:val="a5"/>
              <w:numPr>
                <w:ilvl w:val="0"/>
                <w:numId w:val="7"/>
              </w:numPr>
              <w:tabs>
                <w:tab w:val="left" w:pos="0"/>
                <w:tab w:val="left" w:pos="325"/>
              </w:tabs>
              <w:ind w:left="42" w:firstLine="0"/>
            </w:pPr>
            <w:r w:rsidRPr="00517283">
              <w:t>3. Какова специфика методов и форм  организации педагогического процесса в высшей школе.</w:t>
            </w:r>
          </w:p>
          <w:p w:rsidR="006562E0" w:rsidRPr="00517283" w:rsidRDefault="006562E0" w:rsidP="00676E5B">
            <w:pPr>
              <w:pStyle w:val="a5"/>
              <w:numPr>
                <w:ilvl w:val="0"/>
                <w:numId w:val="7"/>
              </w:numPr>
              <w:tabs>
                <w:tab w:val="left" w:pos="0"/>
                <w:tab w:val="left" w:pos="325"/>
              </w:tabs>
              <w:ind w:left="42" w:firstLine="0"/>
            </w:pPr>
            <w:r w:rsidRPr="00517283">
              <w:t>4. Каков алгоритм оформления научно-методической документации?</w:t>
            </w:r>
          </w:p>
        </w:tc>
      </w:tr>
      <w:tr w:rsidR="006562E0" w:rsidRPr="00523C3F" w:rsidTr="00676E5B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spacing w:after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17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tabs>
                <w:tab w:val="left" w:pos="851"/>
              </w:tabs>
              <w:spacing w:after="0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Выполнять анализ возникающих в педагогической деятельности затруднений и разрабатывать план действий по их разрешению</w:t>
            </w:r>
          </w:p>
        </w:tc>
        <w:tc>
          <w:tcPr>
            <w:tcW w:w="2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pStyle w:val="a5"/>
              <w:numPr>
                <w:ilvl w:val="0"/>
                <w:numId w:val="7"/>
              </w:numPr>
              <w:tabs>
                <w:tab w:val="left" w:pos="0"/>
                <w:tab w:val="num" w:pos="61"/>
                <w:tab w:val="left" w:pos="325"/>
                <w:tab w:val="left" w:pos="468"/>
              </w:tabs>
              <w:ind w:left="42" w:firstLine="0"/>
            </w:pPr>
            <w:r w:rsidRPr="00517283">
              <w:t>Дать анализ основным затруднений педагогической деятельности. Представить план по разрешению таких затруднений.</w:t>
            </w:r>
          </w:p>
        </w:tc>
      </w:tr>
      <w:tr w:rsidR="006562E0" w:rsidRPr="00523C3F" w:rsidTr="00676E5B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spacing w:after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17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spacing w:after="0"/>
              <w:jc w:val="both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Выстраивания взаимоотношений с аудиторией, следую этическим нормам в профессиональной деятельности</w:t>
            </w:r>
          </w:p>
        </w:tc>
        <w:tc>
          <w:tcPr>
            <w:tcW w:w="2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pStyle w:val="a5"/>
              <w:numPr>
                <w:ilvl w:val="0"/>
                <w:numId w:val="7"/>
              </w:numPr>
              <w:tabs>
                <w:tab w:val="left" w:pos="0"/>
                <w:tab w:val="left" w:pos="325"/>
                <w:tab w:val="left" w:pos="468"/>
                <w:tab w:val="left" w:pos="540"/>
              </w:tabs>
              <w:ind w:left="42" w:firstLine="0"/>
              <w:jc w:val="both"/>
            </w:pPr>
            <w:r w:rsidRPr="00517283">
              <w:t>Представить презентационные материалы своего доклада на лекционном курсе.</w:t>
            </w:r>
          </w:p>
        </w:tc>
      </w:tr>
      <w:tr w:rsidR="006562E0" w:rsidRPr="00523C3F" w:rsidTr="00676E5B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tabs>
                <w:tab w:val="left" w:pos="468"/>
              </w:tabs>
              <w:spacing w:after="0"/>
              <w:rPr>
                <w:rFonts w:ascii="Times New Roman" w:eastAsia="Calibri" w:hAnsi="Times New Roman" w:cs="Times New Roman"/>
                <w:i/>
                <w:color w:val="C00000"/>
                <w:kern w:val="24"/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УК-6:</w:t>
            </w:r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способностью планировать и решать задачи собственного профессионального и личностного развития</w:t>
            </w:r>
          </w:p>
        </w:tc>
      </w:tr>
      <w:tr w:rsidR="006562E0" w:rsidRPr="00523C3F" w:rsidTr="00676E5B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spacing w:after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17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tabs>
                <w:tab w:val="left" w:pos="851"/>
              </w:tabs>
              <w:spacing w:after="0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пути, способы решения задач, возникающих в ходе собственного профессионального и личностного развития</w:t>
            </w:r>
          </w:p>
        </w:tc>
        <w:tc>
          <w:tcPr>
            <w:tcW w:w="2415" w:type="pct"/>
            <w:vMerge w:val="restart"/>
            <w:tcBorders>
              <w:top w:val="single" w:sz="8" w:space="0" w:color="000000"/>
              <w:left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pStyle w:val="a5"/>
              <w:numPr>
                <w:ilvl w:val="0"/>
                <w:numId w:val="8"/>
              </w:numPr>
              <w:tabs>
                <w:tab w:val="left" w:pos="468"/>
              </w:tabs>
              <w:ind w:left="42" w:firstLine="0"/>
              <w:jc w:val="both"/>
            </w:pPr>
            <w:r w:rsidRPr="00517283">
              <w:t>Подготовить и оформить отчет по педагогической практике в виде составленного методического пакета по избранной учебной дисциплине, включающего в себя: лекции по теме избранной учебной дисциплины с указанием списка использованных источников; план проведенного практического занятия или лабораторной работы, методические указания по конкретной теме занятия</w:t>
            </w:r>
          </w:p>
        </w:tc>
      </w:tr>
      <w:tr w:rsidR="006562E0" w:rsidRPr="00523C3F" w:rsidTr="00676E5B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spacing w:after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17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tabs>
                <w:tab w:val="left" w:pos="851"/>
              </w:tabs>
              <w:spacing w:after="0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определять цели и задачи собственного профессионального и личностного развития</w:t>
            </w:r>
          </w:p>
        </w:tc>
        <w:tc>
          <w:tcPr>
            <w:tcW w:w="2415" w:type="pct"/>
            <w:vMerge/>
            <w:tcBorders>
              <w:left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tabs>
                <w:tab w:val="num" w:pos="61"/>
                <w:tab w:val="left" w:pos="345"/>
                <w:tab w:val="left" w:pos="468"/>
              </w:tabs>
              <w:spacing w:after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562E0" w:rsidRPr="00523C3F" w:rsidTr="00676E5B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spacing w:after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  <w:r w:rsidRPr="00517283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17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spacing w:after="0"/>
              <w:jc w:val="both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5172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планирования и решения задач профессионального и личностного развития</w:t>
            </w:r>
          </w:p>
        </w:tc>
        <w:tc>
          <w:tcPr>
            <w:tcW w:w="2415" w:type="pct"/>
            <w:vMerge/>
            <w:tcBorders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62E0" w:rsidRPr="00517283" w:rsidRDefault="006562E0" w:rsidP="00676E5B">
            <w:pPr>
              <w:tabs>
                <w:tab w:val="left" w:pos="468"/>
                <w:tab w:val="left" w:pos="540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</w:tbl>
    <w:p w:rsidR="006562E0" w:rsidRPr="00517283" w:rsidRDefault="006562E0" w:rsidP="006562E0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</w:p>
    <w:p w:rsidR="006562E0" w:rsidRPr="00517283" w:rsidRDefault="006562E0" w:rsidP="006562E0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517283">
        <w:rPr>
          <w:rFonts w:ascii="Times New Roman" w:hAnsi="Times New Roman" w:cs="Times New Roman"/>
          <w:b/>
          <w:sz w:val="24"/>
          <w:szCs w:val="24"/>
          <w:lang w:val="ru-RU"/>
        </w:rPr>
        <w:t xml:space="preserve">б) Порядок проведения промежуточной аттестации, показатели и критерии </w:t>
      </w:r>
    </w:p>
    <w:p w:rsidR="006562E0" w:rsidRPr="00517283" w:rsidRDefault="006562E0" w:rsidP="006562E0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517283">
        <w:rPr>
          <w:rFonts w:ascii="Times New Roman" w:hAnsi="Times New Roman" w:cs="Times New Roman"/>
          <w:b/>
          <w:sz w:val="24"/>
          <w:szCs w:val="24"/>
          <w:lang w:val="ru-RU"/>
        </w:rPr>
        <w:t>оценивания:</w:t>
      </w:r>
    </w:p>
    <w:p w:rsidR="006562E0" w:rsidRPr="00517283" w:rsidRDefault="006562E0" w:rsidP="006562E0">
      <w:pPr>
        <w:spacing w:after="0"/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  <w:r w:rsidRPr="00517283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Обязательной формой отчетности студента-практиканта является письменный отчет. </w:t>
      </w:r>
    </w:p>
    <w:p w:rsidR="006562E0" w:rsidRPr="00517283" w:rsidRDefault="006562E0" w:rsidP="006562E0">
      <w:pPr>
        <w:spacing w:after="0"/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  <w:r w:rsidRPr="00517283">
        <w:rPr>
          <w:rFonts w:ascii="Times New Roman" w:hAnsi="Times New Roman" w:cs="Times New Roman"/>
          <w:sz w:val="24"/>
          <w:szCs w:val="24"/>
          <w:lang w:val="ru-RU"/>
        </w:rPr>
        <w:t xml:space="preserve">Вид аттестации по итогам практики – зачет с оценкой, который проводится в форме составления и оформления отчета, а также защиты отчета. </w:t>
      </w:r>
    </w:p>
    <w:p w:rsidR="006562E0" w:rsidRPr="00517283" w:rsidRDefault="006562E0" w:rsidP="006562E0">
      <w:pPr>
        <w:spacing w:after="0"/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  <w:r w:rsidRPr="00517283">
        <w:rPr>
          <w:rFonts w:ascii="Times New Roman" w:hAnsi="Times New Roman" w:cs="Times New Roman"/>
          <w:sz w:val="24"/>
          <w:szCs w:val="24"/>
          <w:lang w:val="ru-RU"/>
        </w:rPr>
        <w:t>По окончании практики аспирант в течение 7 дней должен сдать отчетную документацию руководителю практики:</w:t>
      </w:r>
    </w:p>
    <w:p w:rsidR="006562E0" w:rsidRPr="00517283" w:rsidRDefault="006562E0" w:rsidP="006562E0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517283">
        <w:rPr>
          <w:rFonts w:ascii="Times New Roman" w:hAnsi="Times New Roman" w:cs="Times New Roman"/>
          <w:sz w:val="24"/>
          <w:szCs w:val="24"/>
          <w:lang w:val="ru-RU"/>
        </w:rPr>
        <w:t>Содержание отчета должно включать следующие разделы:</w:t>
      </w:r>
    </w:p>
    <w:p w:rsidR="006562E0" w:rsidRPr="00517283" w:rsidRDefault="006562E0" w:rsidP="006562E0">
      <w:pPr>
        <w:pStyle w:val="a5"/>
        <w:numPr>
          <w:ilvl w:val="0"/>
          <w:numId w:val="1"/>
        </w:numPr>
        <w:tabs>
          <w:tab w:val="left" w:pos="851"/>
        </w:tabs>
        <w:ind w:left="0" w:firstLine="567"/>
        <w:jc w:val="both"/>
      </w:pPr>
      <w:r w:rsidRPr="00517283">
        <w:t>Учебно-методическая деятельность (перечень изученных локальных актов и разработанных учебно-методических материалов);</w:t>
      </w:r>
    </w:p>
    <w:p w:rsidR="006562E0" w:rsidRPr="00517283" w:rsidRDefault="006562E0" w:rsidP="006562E0">
      <w:pPr>
        <w:pStyle w:val="a5"/>
        <w:numPr>
          <w:ilvl w:val="0"/>
          <w:numId w:val="1"/>
        </w:numPr>
        <w:tabs>
          <w:tab w:val="left" w:pos="851"/>
        </w:tabs>
        <w:ind w:left="0" w:firstLine="567"/>
        <w:jc w:val="both"/>
      </w:pPr>
      <w:r w:rsidRPr="00517283">
        <w:t>Преподавательская деятельность (перечень посещенных и проведенных занятий);</w:t>
      </w:r>
    </w:p>
    <w:p w:rsidR="006562E0" w:rsidRPr="00517283" w:rsidRDefault="006562E0" w:rsidP="006562E0">
      <w:pPr>
        <w:pStyle w:val="a5"/>
        <w:numPr>
          <w:ilvl w:val="0"/>
          <w:numId w:val="1"/>
        </w:numPr>
        <w:tabs>
          <w:tab w:val="left" w:pos="851"/>
        </w:tabs>
        <w:ind w:left="0" w:firstLine="567"/>
        <w:jc w:val="both"/>
      </w:pPr>
      <w:proofErr w:type="spellStart"/>
      <w:r w:rsidRPr="00517283">
        <w:t>Внеучебная</w:t>
      </w:r>
      <w:proofErr w:type="spellEnd"/>
      <w:r w:rsidRPr="00517283">
        <w:t xml:space="preserve"> и воспитательная деятельность (перечень </w:t>
      </w:r>
      <w:proofErr w:type="spellStart"/>
      <w:r w:rsidRPr="00517283">
        <w:t>внеучебных</w:t>
      </w:r>
      <w:proofErr w:type="spellEnd"/>
      <w:r w:rsidRPr="00517283">
        <w:t xml:space="preserve"> мероприятий, в которых принимал участие аспирант);</w:t>
      </w:r>
    </w:p>
    <w:p w:rsidR="006562E0" w:rsidRPr="00517283" w:rsidRDefault="006562E0" w:rsidP="006562E0">
      <w:pPr>
        <w:pStyle w:val="a5"/>
        <w:numPr>
          <w:ilvl w:val="0"/>
          <w:numId w:val="1"/>
        </w:numPr>
        <w:tabs>
          <w:tab w:val="left" w:pos="851"/>
        </w:tabs>
        <w:ind w:left="0" w:firstLine="567"/>
        <w:jc w:val="both"/>
      </w:pPr>
      <w:r w:rsidRPr="00517283">
        <w:t>Психолого-педагогическая деятельность (перечень использованных психолого-педагогических методик);</w:t>
      </w:r>
    </w:p>
    <w:p w:rsidR="006562E0" w:rsidRPr="00517283" w:rsidRDefault="006562E0" w:rsidP="006562E0">
      <w:pPr>
        <w:pStyle w:val="a5"/>
        <w:numPr>
          <w:ilvl w:val="0"/>
          <w:numId w:val="1"/>
        </w:numPr>
        <w:tabs>
          <w:tab w:val="left" w:pos="851"/>
        </w:tabs>
        <w:ind w:left="0" w:firstLine="567"/>
        <w:jc w:val="both"/>
      </w:pPr>
      <w:r w:rsidRPr="00517283">
        <w:t>Научно-исследовательская деятельность (перечень проведенных мероприятий).</w:t>
      </w:r>
    </w:p>
    <w:p w:rsidR="006562E0" w:rsidRPr="00517283" w:rsidRDefault="006562E0" w:rsidP="006562E0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517283">
        <w:rPr>
          <w:rFonts w:ascii="Times New Roman" w:hAnsi="Times New Roman" w:cs="Times New Roman"/>
          <w:sz w:val="24"/>
          <w:szCs w:val="24"/>
          <w:lang w:val="ru-RU"/>
        </w:rPr>
        <w:t>К отчету в обязательном порядке прилагаются:</w:t>
      </w:r>
    </w:p>
    <w:p w:rsidR="006562E0" w:rsidRPr="00517283" w:rsidRDefault="006562E0" w:rsidP="006562E0">
      <w:pPr>
        <w:pStyle w:val="a5"/>
        <w:numPr>
          <w:ilvl w:val="0"/>
          <w:numId w:val="2"/>
        </w:numPr>
        <w:tabs>
          <w:tab w:val="left" w:pos="851"/>
        </w:tabs>
        <w:ind w:left="0" w:firstLine="567"/>
        <w:jc w:val="both"/>
      </w:pPr>
      <w:r w:rsidRPr="00517283">
        <w:t>Рукопись разработанных учебно-методических материалов;</w:t>
      </w:r>
    </w:p>
    <w:p w:rsidR="006562E0" w:rsidRPr="00517283" w:rsidRDefault="006562E0" w:rsidP="006562E0">
      <w:pPr>
        <w:pStyle w:val="a5"/>
        <w:numPr>
          <w:ilvl w:val="0"/>
          <w:numId w:val="2"/>
        </w:numPr>
        <w:tabs>
          <w:tab w:val="left" w:pos="851"/>
        </w:tabs>
        <w:ind w:left="0" w:firstLine="567"/>
        <w:jc w:val="both"/>
      </w:pPr>
      <w:r w:rsidRPr="00517283">
        <w:t>Анализ одного учебного занятия теоретического обучения;</w:t>
      </w:r>
    </w:p>
    <w:p w:rsidR="006562E0" w:rsidRPr="00517283" w:rsidRDefault="006562E0" w:rsidP="006562E0">
      <w:pPr>
        <w:pStyle w:val="a5"/>
        <w:numPr>
          <w:ilvl w:val="0"/>
          <w:numId w:val="2"/>
        </w:numPr>
        <w:tabs>
          <w:tab w:val="left" w:pos="851"/>
        </w:tabs>
        <w:ind w:left="0" w:firstLine="567"/>
        <w:jc w:val="both"/>
      </w:pPr>
      <w:r w:rsidRPr="00517283">
        <w:t xml:space="preserve">Анализ одного </w:t>
      </w:r>
      <w:proofErr w:type="spellStart"/>
      <w:r w:rsidRPr="00517283">
        <w:t>внеучебного</w:t>
      </w:r>
      <w:proofErr w:type="spellEnd"/>
      <w:r w:rsidRPr="00517283">
        <w:t xml:space="preserve"> мероприятия;</w:t>
      </w:r>
    </w:p>
    <w:p w:rsidR="006562E0" w:rsidRPr="00517283" w:rsidRDefault="006562E0" w:rsidP="006562E0">
      <w:pPr>
        <w:pStyle w:val="a5"/>
        <w:numPr>
          <w:ilvl w:val="0"/>
          <w:numId w:val="2"/>
        </w:numPr>
        <w:tabs>
          <w:tab w:val="left" w:pos="851"/>
        </w:tabs>
        <w:ind w:left="0" w:firstLine="567"/>
        <w:jc w:val="both"/>
      </w:pPr>
      <w:r w:rsidRPr="00517283">
        <w:t>Методические разработки проведенных занятий;</w:t>
      </w:r>
    </w:p>
    <w:p w:rsidR="006562E0" w:rsidRPr="00517283" w:rsidRDefault="006562E0" w:rsidP="006562E0">
      <w:pPr>
        <w:pStyle w:val="a5"/>
        <w:numPr>
          <w:ilvl w:val="0"/>
          <w:numId w:val="2"/>
        </w:numPr>
        <w:tabs>
          <w:tab w:val="left" w:pos="851"/>
        </w:tabs>
        <w:ind w:left="0" w:firstLine="567"/>
        <w:jc w:val="both"/>
      </w:pPr>
      <w:r w:rsidRPr="00517283">
        <w:t>Документация по диагностическому исследованию.</w:t>
      </w:r>
    </w:p>
    <w:p w:rsidR="006562E0" w:rsidRPr="00517283" w:rsidRDefault="006562E0" w:rsidP="006562E0">
      <w:pPr>
        <w:spacing w:after="0"/>
        <w:rPr>
          <w:rStyle w:val="ucoz-forum-post"/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517283">
        <w:rPr>
          <w:rStyle w:val="ucoz-forum-post"/>
          <w:rFonts w:ascii="Times New Roman" w:hAnsi="Times New Roman" w:cs="Times New Roman"/>
          <w:sz w:val="24"/>
          <w:szCs w:val="24"/>
          <w:lang w:val="ru-RU"/>
        </w:rPr>
        <w:t>Аспирантам, имеющим стаж педагогической работы, а также на момент прохождения практики проводящем учебные занятия со студентами в рамках трудовой деятельности (по трудовым договорам) в системе высшего образования, педагогическая практика может быть зачтена по решению кафедры при условии предоставления следующих документов:</w:t>
      </w:r>
      <w:proofErr w:type="gramEnd"/>
    </w:p>
    <w:p w:rsidR="006562E0" w:rsidRPr="00517283" w:rsidRDefault="006562E0" w:rsidP="006562E0">
      <w:pPr>
        <w:pStyle w:val="a5"/>
        <w:numPr>
          <w:ilvl w:val="0"/>
          <w:numId w:val="3"/>
        </w:numPr>
        <w:ind w:left="0"/>
        <w:jc w:val="both"/>
        <w:rPr>
          <w:rStyle w:val="apple-converted-space"/>
        </w:rPr>
      </w:pPr>
      <w:r w:rsidRPr="00517283">
        <w:rPr>
          <w:rStyle w:val="ucoz-forum-post"/>
        </w:rPr>
        <w:t>заявления с просьбой зачесть работу в должности ассистента преподавателя (преподавателя, старшего преподавателя) в счет прохождения педагогический практики аспиранта;</w:t>
      </w:r>
    </w:p>
    <w:p w:rsidR="006562E0" w:rsidRPr="00517283" w:rsidRDefault="006562E0" w:rsidP="006562E0">
      <w:pPr>
        <w:pStyle w:val="a5"/>
        <w:numPr>
          <w:ilvl w:val="0"/>
          <w:numId w:val="3"/>
        </w:numPr>
        <w:ind w:left="0"/>
        <w:jc w:val="both"/>
        <w:rPr>
          <w:rStyle w:val="ucoz-forum-post"/>
        </w:rPr>
      </w:pPr>
      <w:r w:rsidRPr="00517283">
        <w:rPr>
          <w:rStyle w:val="ucoz-forum-post"/>
        </w:rPr>
        <w:t>справки из отдела кадров, подтверждающей факт ведения трудовой деятельности в системе высшего профессионального образования или наличия педагогического стажа.</w:t>
      </w:r>
    </w:p>
    <w:p w:rsidR="006562E0" w:rsidRPr="00517283" w:rsidRDefault="006562E0" w:rsidP="006562E0">
      <w:pPr>
        <w:spacing w:after="0"/>
        <w:rPr>
          <w:rStyle w:val="ucoz-forum-post"/>
          <w:rFonts w:ascii="Times New Roman" w:hAnsi="Times New Roman" w:cs="Times New Roman"/>
          <w:sz w:val="24"/>
          <w:szCs w:val="24"/>
          <w:lang w:val="ru-RU"/>
        </w:rPr>
      </w:pPr>
      <w:r w:rsidRPr="00517283">
        <w:rPr>
          <w:rStyle w:val="ucoz-forum-post"/>
          <w:rFonts w:ascii="Times New Roman" w:hAnsi="Times New Roman" w:cs="Times New Roman"/>
          <w:sz w:val="24"/>
          <w:szCs w:val="24"/>
          <w:lang w:val="ru-RU"/>
        </w:rPr>
        <w:t xml:space="preserve">На основании предоставленных аспирантом отчетных документов </w:t>
      </w:r>
      <w:r w:rsidRPr="00517283">
        <w:rPr>
          <w:rFonts w:ascii="Times New Roman" w:hAnsi="Times New Roman" w:cs="Times New Roman"/>
          <w:sz w:val="24"/>
          <w:szCs w:val="24"/>
          <w:lang w:val="ru-RU"/>
        </w:rPr>
        <w:t>выставляется оценка «отлично», «хорошо», «удовлетворительно», «неудовлетворительно»</w:t>
      </w:r>
      <w:r w:rsidRPr="00517283">
        <w:rPr>
          <w:rStyle w:val="ucoz-forum-post"/>
          <w:rFonts w:ascii="Times New Roman" w:hAnsi="Times New Roman" w:cs="Times New Roman"/>
          <w:sz w:val="24"/>
          <w:szCs w:val="24"/>
          <w:lang w:val="ru-RU"/>
        </w:rPr>
        <w:t>, которая фиксируется научным руководителем в аттестационной ведомости, зачетной книжке и в индивидуальном плане аспиранта.</w:t>
      </w:r>
    </w:p>
    <w:p w:rsidR="006562E0" w:rsidRPr="00517283" w:rsidRDefault="006562E0" w:rsidP="006562E0">
      <w:pPr>
        <w:spacing w:after="0"/>
        <w:rPr>
          <w:rStyle w:val="ucoz-forum-post"/>
          <w:rFonts w:ascii="Times New Roman" w:hAnsi="Times New Roman" w:cs="Times New Roman"/>
          <w:sz w:val="24"/>
          <w:szCs w:val="24"/>
          <w:lang w:val="ru-RU"/>
        </w:rPr>
      </w:pPr>
    </w:p>
    <w:p w:rsidR="006562E0" w:rsidRPr="00517283" w:rsidRDefault="006562E0" w:rsidP="006562E0">
      <w:pPr>
        <w:spacing w:after="0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517283">
        <w:rPr>
          <w:rFonts w:ascii="Times New Roman" w:hAnsi="Times New Roman" w:cs="Times New Roman"/>
          <w:color w:val="000000"/>
          <w:sz w:val="24"/>
          <w:szCs w:val="24"/>
          <w:lang w:val="ru-RU"/>
        </w:rPr>
        <w:t>Критерии оценки (в соответствии с формируемыми компетенциями и планируемыми результатами обучения):</w:t>
      </w:r>
    </w:p>
    <w:p w:rsidR="006562E0" w:rsidRPr="00517283" w:rsidRDefault="006562E0" w:rsidP="006562E0">
      <w:pPr>
        <w:spacing w:after="0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51728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– на оценку «отлично» – обучающийся показывает высокий уровень </w:t>
      </w:r>
      <w:proofErr w:type="spellStart"/>
      <w:r w:rsidRPr="00517283">
        <w:rPr>
          <w:rFonts w:ascii="Times New Roman" w:hAnsi="Times New Roman" w:cs="Times New Roman"/>
          <w:color w:val="000000"/>
          <w:sz w:val="24"/>
          <w:szCs w:val="24"/>
          <w:lang w:val="ru-RU"/>
        </w:rPr>
        <w:t>сформированности</w:t>
      </w:r>
      <w:proofErr w:type="spellEnd"/>
      <w:r w:rsidRPr="0051728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компетенций, т.е. демонстрирует ответственное отношение к выполнению заданий, поручений; умеет анализировать, сравнивать и обобщать полученные результаты, делать выводы; владеет навыками </w:t>
      </w:r>
      <w:r w:rsidRPr="00517283">
        <w:rPr>
          <w:rFonts w:ascii="Times New Roman" w:hAnsi="Times New Roman" w:cs="Times New Roman"/>
          <w:sz w:val="24"/>
          <w:szCs w:val="24"/>
          <w:lang w:val="ru-RU"/>
        </w:rPr>
        <w:t>нестандартного применения результатов анализа и их использования при решении конкретных исследовательских задач;</w:t>
      </w:r>
    </w:p>
    <w:p w:rsidR="006562E0" w:rsidRPr="00517283" w:rsidRDefault="006562E0" w:rsidP="006562E0">
      <w:pPr>
        <w:spacing w:after="0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51728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– на оценку «хорошо» – обучающийся показывает средний уровень </w:t>
      </w:r>
      <w:proofErr w:type="spellStart"/>
      <w:r w:rsidRPr="00517283">
        <w:rPr>
          <w:rFonts w:ascii="Times New Roman" w:hAnsi="Times New Roman" w:cs="Times New Roman"/>
          <w:color w:val="000000"/>
          <w:sz w:val="24"/>
          <w:szCs w:val="24"/>
          <w:lang w:val="ru-RU"/>
        </w:rPr>
        <w:t>сформированности</w:t>
      </w:r>
      <w:proofErr w:type="spellEnd"/>
      <w:r w:rsidRPr="0051728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компетенций, т.е. умеет чётко и правильно оформлять мысли в письменной речи; демонстрирует своевременное и качественное выполнение заданий и оформления отчётных документов; умеет </w:t>
      </w:r>
      <w:r w:rsidRPr="00517283">
        <w:rPr>
          <w:rFonts w:ascii="Times New Roman" w:hAnsi="Times New Roman" w:cs="Times New Roman"/>
          <w:sz w:val="24"/>
          <w:szCs w:val="24"/>
          <w:lang w:val="ru-RU"/>
        </w:rPr>
        <w:t>творчески применять результаты научных исследований при решении конкретных исследовательских задач;</w:t>
      </w:r>
    </w:p>
    <w:p w:rsidR="006562E0" w:rsidRPr="00517283" w:rsidRDefault="006562E0" w:rsidP="006562E0">
      <w:pPr>
        <w:spacing w:after="0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51728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– на оценку «удовлетворительно» – обучающийся показывает пороговый уровень </w:t>
      </w:r>
      <w:proofErr w:type="spellStart"/>
      <w:r w:rsidRPr="00517283">
        <w:rPr>
          <w:rFonts w:ascii="Times New Roman" w:hAnsi="Times New Roman" w:cs="Times New Roman"/>
          <w:color w:val="000000"/>
          <w:sz w:val="24"/>
          <w:szCs w:val="24"/>
          <w:lang w:val="ru-RU"/>
        </w:rPr>
        <w:t>сформированности</w:t>
      </w:r>
      <w:proofErr w:type="spellEnd"/>
      <w:r w:rsidRPr="0051728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компетенций, т.е. демонстрирует систематичность работы в период практики, умение </w:t>
      </w:r>
      <w:r w:rsidRPr="00517283">
        <w:rPr>
          <w:rFonts w:ascii="Times New Roman" w:hAnsi="Times New Roman" w:cs="Times New Roman"/>
          <w:sz w:val="24"/>
          <w:szCs w:val="24"/>
          <w:lang w:val="ru-RU"/>
        </w:rPr>
        <w:t xml:space="preserve">применять результаты научных исследований при решении конкретных </w:t>
      </w:r>
      <w:r w:rsidRPr="00517283">
        <w:rPr>
          <w:rFonts w:ascii="Times New Roman" w:hAnsi="Times New Roman" w:cs="Times New Roman"/>
          <w:sz w:val="24"/>
          <w:szCs w:val="24"/>
          <w:lang w:val="ru-RU"/>
        </w:rPr>
        <w:lastRenderedPageBreak/>
        <w:t>исследовательских задач, определять цели и задачи собственного профессионального и личностного развития</w:t>
      </w:r>
      <w:r w:rsidRPr="00517283">
        <w:rPr>
          <w:rFonts w:ascii="Times New Roman" w:hAnsi="Times New Roman" w:cs="Times New Roman"/>
          <w:color w:val="000000"/>
          <w:sz w:val="24"/>
          <w:szCs w:val="24"/>
          <w:lang w:val="ru-RU"/>
        </w:rPr>
        <w:t>;</w:t>
      </w:r>
    </w:p>
    <w:p w:rsidR="006562E0" w:rsidRPr="00517283" w:rsidRDefault="006562E0" w:rsidP="006562E0">
      <w:pPr>
        <w:spacing w:after="0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51728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– на оценку «неудовлетворительно» – </w:t>
      </w:r>
      <w:proofErr w:type="gramStart"/>
      <w:r w:rsidRPr="00517283">
        <w:rPr>
          <w:rFonts w:ascii="Times New Roman" w:hAnsi="Times New Roman" w:cs="Times New Roman"/>
          <w:color w:val="000000"/>
          <w:sz w:val="24"/>
          <w:szCs w:val="24"/>
          <w:lang w:val="ru-RU"/>
        </w:rPr>
        <w:t>результат обучения не достигнут</w:t>
      </w:r>
      <w:proofErr w:type="gramEnd"/>
      <w:r w:rsidRPr="00517283">
        <w:rPr>
          <w:rFonts w:ascii="Times New Roman" w:hAnsi="Times New Roman" w:cs="Times New Roman"/>
          <w:color w:val="000000"/>
          <w:sz w:val="24"/>
          <w:szCs w:val="24"/>
          <w:lang w:val="ru-RU"/>
        </w:rPr>
        <w:t>,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6562E0" w:rsidRPr="00517283" w:rsidRDefault="006562E0" w:rsidP="006562E0">
      <w:pPr>
        <w:rPr>
          <w:rStyle w:val="ucoz-forum-post"/>
          <w:lang w:val="ru-RU"/>
        </w:rPr>
      </w:pPr>
    </w:p>
    <w:p w:rsidR="006562E0" w:rsidRPr="00517283" w:rsidRDefault="006562E0" w:rsidP="006562E0">
      <w:pPr>
        <w:jc w:val="both"/>
        <w:rPr>
          <w:lang w:val="ru-RU"/>
        </w:rPr>
      </w:pPr>
    </w:p>
    <w:p w:rsidR="002B4001" w:rsidRPr="006562E0" w:rsidRDefault="002B4001">
      <w:pPr>
        <w:rPr>
          <w:lang w:val="ru-RU"/>
        </w:rPr>
      </w:pPr>
    </w:p>
    <w:sectPr w:rsidR="002B4001" w:rsidRPr="006562E0" w:rsidSect="002B4001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230A4"/>
    <w:multiLevelType w:val="hybridMultilevel"/>
    <w:tmpl w:val="A67EAEE0"/>
    <w:lvl w:ilvl="0" w:tplc="80CC98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D1C24D1"/>
    <w:multiLevelType w:val="hybridMultilevel"/>
    <w:tmpl w:val="353CA212"/>
    <w:lvl w:ilvl="0" w:tplc="80CC98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E0D008E"/>
    <w:multiLevelType w:val="hybridMultilevel"/>
    <w:tmpl w:val="F0D6E53E"/>
    <w:lvl w:ilvl="0" w:tplc="3C04E72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8847914"/>
    <w:multiLevelType w:val="hybridMultilevel"/>
    <w:tmpl w:val="9E661CF8"/>
    <w:lvl w:ilvl="0" w:tplc="80CC98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8DD663B"/>
    <w:multiLevelType w:val="hybridMultilevel"/>
    <w:tmpl w:val="5FACBB6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>
    <w:nsid w:val="61B9381D"/>
    <w:multiLevelType w:val="hybridMultilevel"/>
    <w:tmpl w:val="D7186C30"/>
    <w:lvl w:ilvl="0" w:tplc="80CC98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66301A5"/>
    <w:multiLevelType w:val="hybridMultilevel"/>
    <w:tmpl w:val="8D567D1E"/>
    <w:lvl w:ilvl="0" w:tplc="1910D55A">
      <w:start w:val="1"/>
      <w:numFmt w:val="bullet"/>
      <w:lvlText w:val=""/>
      <w:lvlJc w:val="left"/>
      <w:pPr>
        <w:ind w:left="7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1" w:hanging="360"/>
      </w:pPr>
      <w:rPr>
        <w:rFonts w:ascii="Wingdings" w:hAnsi="Wingdings" w:hint="default"/>
      </w:rPr>
    </w:lvl>
  </w:abstractNum>
  <w:abstractNum w:abstractNumId="7">
    <w:nsid w:val="7F5711B8"/>
    <w:multiLevelType w:val="hybridMultilevel"/>
    <w:tmpl w:val="C6E4CA3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7"/>
  </w:num>
  <w:num w:numId="2">
    <w:abstractNumId w:val="4"/>
  </w:num>
  <w:num w:numId="3">
    <w:abstractNumId w:val="6"/>
  </w:num>
  <w:num w:numId="4">
    <w:abstractNumId w:val="2"/>
  </w:num>
  <w:num w:numId="5">
    <w:abstractNumId w:val="5"/>
  </w:num>
  <w:num w:numId="6">
    <w:abstractNumId w:val="1"/>
  </w:num>
  <w:num w:numId="7">
    <w:abstractNumId w:val="3"/>
  </w:num>
  <w:num w:numId="8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31453"/>
    <w:rsid w:val="0002418B"/>
    <w:rsid w:val="001F0BC7"/>
    <w:rsid w:val="002B4001"/>
    <w:rsid w:val="00523C3F"/>
    <w:rsid w:val="006562E0"/>
    <w:rsid w:val="009142BD"/>
    <w:rsid w:val="00D31453"/>
    <w:rsid w:val="00E209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40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62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562E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1"/>
    <w:qFormat/>
    <w:rsid w:val="006562E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dxebasedevex">
    <w:name w:val="dxebase_devex"/>
    <w:basedOn w:val="a0"/>
    <w:rsid w:val="006562E0"/>
  </w:style>
  <w:style w:type="character" w:customStyle="1" w:styleId="FontStyle16">
    <w:name w:val="Font Style16"/>
    <w:rsid w:val="006562E0"/>
    <w:rPr>
      <w:rFonts w:ascii="Times New Roman" w:hAnsi="Times New Roman" w:cs="Times New Roman"/>
      <w:b/>
      <w:bCs/>
      <w:sz w:val="16"/>
      <w:szCs w:val="16"/>
    </w:rPr>
  </w:style>
  <w:style w:type="character" w:customStyle="1" w:styleId="apple-converted-space">
    <w:name w:val="apple-converted-space"/>
    <w:basedOn w:val="a0"/>
    <w:rsid w:val="006562E0"/>
  </w:style>
  <w:style w:type="character" w:customStyle="1" w:styleId="ucoz-forum-post">
    <w:name w:val="ucoz-forum-post"/>
    <w:basedOn w:val="a0"/>
    <w:rsid w:val="006562E0"/>
  </w:style>
  <w:style w:type="character" w:styleId="a6">
    <w:name w:val="Hyperlink"/>
    <w:basedOn w:val="a0"/>
    <w:uiPriority w:val="99"/>
    <w:unhideWhenUsed/>
    <w:rsid w:val="006562E0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e.lanbook.com/books/element.php?pl1_id=2982%20" TargetMode="External"/><Relationship Id="rId13" Type="http://schemas.openxmlformats.org/officeDocument/2006/relationships/hyperlink" Target="http://e.lanbook.com/books/element.php?pl1_id=48342%20" TargetMode="External"/><Relationship Id="rId18" Type="http://schemas.openxmlformats.org/officeDocument/2006/relationships/hyperlink" Target="https://dlib.eastview.com/" TargetMode="External"/><Relationship Id="rId26" Type="http://schemas.openxmlformats.org/officeDocument/2006/relationships/hyperlink" Target="http://link.springer.com/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www.rsl.ru/ru/4readers%20" TargetMode="External"/><Relationship Id="rId7" Type="http://schemas.openxmlformats.org/officeDocument/2006/relationships/image" Target="media/image3.png"/><Relationship Id="rId12" Type="http://schemas.openxmlformats.org/officeDocument/2006/relationships/hyperlink" Target="http://e.lanbook.com/books/element.php?pl1_id=2431%20%20" TargetMode="External"/><Relationship Id="rId17" Type="http://schemas.openxmlformats.org/officeDocument/2006/relationships/hyperlink" Target="https://magtu.informsystema.ru/uploader/fileUpload?%20name=2705.pdf&amp;show=dcatalogues/1/1131743/2705.pdf&amp;view=true%20" TargetMode="External"/><Relationship Id="rId25" Type="http://schemas.openxmlformats.org/officeDocument/2006/relationships/hyperlink" Target="http://scopus.com" TargetMode="External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e.lanbook.com/book/121465%20%20" TargetMode="External"/><Relationship Id="rId20" Type="http://schemas.openxmlformats.org/officeDocument/2006/relationships/hyperlink" Target="http://window.edu.ru/" TargetMode="External"/><Relationship Id="rId29" Type="http://schemas.openxmlformats.org/officeDocument/2006/relationships/hyperlink" Target="http://zbmath.org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://e.lanbook.com/books/element.php?pl1_id=30017%20" TargetMode="External"/><Relationship Id="rId24" Type="http://schemas.openxmlformats.org/officeDocument/2006/relationships/hyperlink" Target="http://webofscience.com" TargetMode="External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hyperlink" Target="https://magtu.informsystema.ru/uploader/fileUpload?%20name=3208.pdf&amp;show=dcatalogues/1/1136731/3208.pdf&amp;view=true%20" TargetMode="External"/><Relationship Id="rId23" Type="http://schemas.openxmlformats.org/officeDocument/2006/relationships/hyperlink" Target="https://uisrussia.msu.ru" TargetMode="External"/><Relationship Id="rId28" Type="http://schemas.openxmlformats.org/officeDocument/2006/relationships/hyperlink" Target="http://www.springer.com/refer%20" TargetMode="External"/><Relationship Id="rId10" Type="http://schemas.openxmlformats.org/officeDocument/2006/relationships/hyperlink" Target="http://e.lanbook.com/books/element.php?pl1_id=12978%20%20" TargetMode="External"/><Relationship Id="rId19" Type="http://schemas.openxmlformats.org/officeDocument/2006/relationships/hyperlink" Target="https://scholar.google.ru/" TargetMode="External"/><Relationship Id="rId31" Type="http://schemas.openxmlformats.org/officeDocument/2006/relationships/hyperlink" Target="https://archive.neicon.ru/xmlu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new.znanium.com/catalog/product/440747" TargetMode="External"/><Relationship Id="rId14" Type="http://schemas.openxmlformats.org/officeDocument/2006/relationships/hyperlink" Target="http://www.agequal.ru/e_archive.html%20" TargetMode="External"/><Relationship Id="rId22" Type="http://schemas.openxmlformats.org/officeDocument/2006/relationships/hyperlink" Target="http://magtu.ru:8085/marcweb%20" TargetMode="External"/><Relationship Id="rId27" Type="http://schemas.openxmlformats.org/officeDocument/2006/relationships/hyperlink" Target="http://materials.springer.com/" TargetMode="External"/><Relationship Id="rId30" Type="http://schemas.openxmlformats.org/officeDocument/2006/relationships/hyperlink" Target="https://www.nature.com/sitein%2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3637</Words>
  <Characters>20735</Characters>
  <Application>Microsoft Office Word</Application>
  <DocSecurity>0</DocSecurity>
  <Lines>172</Lines>
  <Paragraphs>48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>MGTU</Company>
  <LinksUpToDate>false</LinksUpToDate>
  <CharactersWithSpaces>24324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2018-2019_а27_06_01_ТТСа-18-1_61_plx_Педагогическая практика</dc:title>
  <dc:creator>FastReport.NET</dc:creator>
  <cp:lastModifiedBy>l.kramzina</cp:lastModifiedBy>
  <cp:revision>3</cp:revision>
  <dcterms:created xsi:type="dcterms:W3CDTF">2020-11-05T07:59:00Z</dcterms:created>
  <dcterms:modified xsi:type="dcterms:W3CDTF">2020-11-11T05:36:00Z</dcterms:modified>
</cp:coreProperties>
</file>