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664B" w:rsidRDefault="00D31742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34075" cy="82105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5F57">
        <w:br w:type="page"/>
      </w:r>
    </w:p>
    <w:p w:rsidR="00D1664B" w:rsidRPr="00605F57" w:rsidRDefault="00D31742">
      <w:pPr>
        <w:rPr>
          <w:sz w:val="0"/>
          <w:szCs w:val="0"/>
          <w:lang w:val="ru-RU"/>
        </w:rPr>
      </w:pPr>
      <w:r>
        <w:rPr>
          <w:rFonts w:ascii="Times New Roman" w:hAnsi="Times New Roman" w:cs="Times New Roman"/>
          <w:b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5F57" w:rsidRPr="00605F57">
        <w:rPr>
          <w:lang w:val="ru-RU"/>
        </w:rPr>
        <w:br w:type="page"/>
      </w:r>
    </w:p>
    <w:p w:rsidR="00D1664B" w:rsidRPr="00605F57" w:rsidRDefault="00D31742">
      <w:pPr>
        <w:rPr>
          <w:sz w:val="0"/>
          <w:szCs w:val="0"/>
          <w:lang w:val="ru-RU"/>
        </w:rPr>
      </w:pPr>
      <w:r w:rsidRPr="00D31742">
        <w:rPr>
          <w:lang w:val="ru-RU"/>
        </w:rPr>
        <w:lastRenderedPageBreak/>
        <w:drawing>
          <wp:inline distT="0" distB="0" distL="0" distR="0">
            <wp:extent cx="5941060" cy="7540576"/>
            <wp:effectExtent l="19050" t="0" r="2540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54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5F57" w:rsidRPr="00605F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D1664B" w:rsidRPr="00D3174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1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Цели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аспиранта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универсальных,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общепрофессиональных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требованиями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605F57">
              <w:rPr>
                <w:lang w:val="ru-RU"/>
              </w:rPr>
              <w:t xml:space="preserve"> 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proofErr w:type="gramEnd"/>
            <w:r w:rsidRPr="00605F57">
              <w:rPr>
                <w:lang w:val="ru-RU"/>
              </w:rPr>
              <w:t xml:space="preserve"> 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proofErr w:type="gramEnd"/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605F57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27.06.01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Управление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</w:p>
        </w:tc>
      </w:tr>
      <w:tr w:rsidR="00D1664B">
        <w:trPr>
          <w:trHeight w:hRule="exact" w:val="138"/>
        </w:trPr>
        <w:tc>
          <w:tcPr>
            <w:tcW w:w="1985" w:type="dxa"/>
          </w:tcPr>
          <w:p w:rsidR="00D1664B" w:rsidRDefault="00D1664B"/>
        </w:tc>
        <w:tc>
          <w:tcPr>
            <w:tcW w:w="7372" w:type="dxa"/>
          </w:tcPr>
          <w:p w:rsidR="00D1664B" w:rsidRDefault="00D1664B"/>
        </w:tc>
      </w:tr>
      <w:tr w:rsidR="00D1664B" w:rsidRPr="00D31742">
        <w:trPr>
          <w:trHeight w:hRule="exact" w:val="694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подготовки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аспиранта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2178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навыки),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дисциплинам: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Новые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металлоизделий,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автоматизация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измерений,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Метрологическое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металлопродукции,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Квалиметрический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процессов.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33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дальнейшей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дисциплинам,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практикам: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доклада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результатах</w:t>
            </w:r>
            <w:r w:rsidRPr="00605F57">
              <w:rPr>
                <w:lang w:val="ru-RU"/>
              </w:rPr>
              <w:t xml:space="preserve"> 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подготовленной</w:t>
            </w:r>
            <w:proofErr w:type="gramEnd"/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НКР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138"/>
        </w:trPr>
        <w:tc>
          <w:tcPr>
            <w:tcW w:w="1985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</w:tr>
      <w:tr w:rsidR="00D1664B" w:rsidRPr="00D31742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выполнения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должны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быть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компетенции: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D1664B" w:rsidRDefault="00605F5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D1664B" w:rsidRDefault="00605F5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D1664B" w:rsidRPr="00D31742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УК-3 готовностью участвовать в работе российских и международных исследовательских коллективов по решению научных и научно-образовательных задач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Научные направления российских и международных научных школ и коллективов в области стандартизации и управлении качеством продукции.</w:t>
            </w:r>
          </w:p>
        </w:tc>
      </w:tr>
      <w:tr w:rsidR="00D1664B" w:rsidRPr="00D31742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Разрабатывать комплекс документов для участия в работе российских и международных исследовательских коллективов по решению научных и научно-образовательных за-дач в области стандартизации и управлении качеством продукции.</w:t>
            </w:r>
          </w:p>
        </w:tc>
      </w:tr>
      <w:tr w:rsidR="00D1664B" w:rsidRPr="00D31742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формирования пакета документов для участия в работе российских и международных исследовательских коллективов по решению научных и научно-образовательных за-дач в области стандартизации и управлении качеством продукции</w:t>
            </w:r>
          </w:p>
        </w:tc>
      </w:tr>
      <w:tr w:rsidR="00D1664B" w:rsidRPr="00D31742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ОПК-1      способностью к аргументированному представлению научной гипотезы, выделяя при этом правила соблюдения авторских прав, способностью отстаивать позиции авторского коллектива с целью соблюдения указанных прав в 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интересах</w:t>
            </w:r>
            <w:proofErr w:type="gramEnd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как творческого коллектива, так и организации в целом</w:t>
            </w:r>
          </w:p>
        </w:tc>
      </w:tr>
    </w:tbl>
    <w:p w:rsidR="00D1664B" w:rsidRPr="00605F57" w:rsidRDefault="00605F57">
      <w:pPr>
        <w:rPr>
          <w:sz w:val="0"/>
          <w:szCs w:val="0"/>
          <w:lang w:val="ru-RU"/>
        </w:rPr>
      </w:pPr>
      <w:r w:rsidRPr="00605F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D1664B" w:rsidRPr="00D31742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 методы ведения научно-исследовательских работ, организации и планирования эксперимента. физико-математические методы, применяемые в инженерной и исследовательской практике.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Разрабатывать методику и проводить экспериментальные исследования, выполнять теоретические исследования.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сбора, обработки, анализа, систематизации и обобщения научно-технической информации, отечественного и зарубежного опыта по направлению исследований.</w:t>
            </w:r>
          </w:p>
        </w:tc>
      </w:tr>
      <w:tr w:rsidR="00D1664B" w:rsidRPr="00D31742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     способностью формулировать в нормированных документах</w:t>
            </w:r>
          </w:p>
        </w:tc>
      </w:tr>
      <w:tr w:rsidR="00D1664B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Систему нормированных документов, используемых при постановке научно-технических задач.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нормированных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Разрабатывать нечетко поставленные научно-технические задачи в области стандартизации, метрологии и управлении качеством.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реализации положений нормированных документов, используемых при постановке научно-технических задач.</w:t>
            </w:r>
          </w:p>
        </w:tc>
      </w:tr>
      <w:tr w:rsidR="00D1664B" w:rsidRPr="00D31742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ОПК-4      способностью профессионально излагать результаты своих исследований и представлять их в виде научных публикаций, информационно-аналитических материалов и презентаций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Методику написания научных статей и докладов по тематике проводимых исследований.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Представлять результаты научных исследований в виде научных статей, докладов и презентаций.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подготовки  научных статей, докладов, научно- технических отчетов, обзоров и презентаций по тематике проводимых исследований.</w:t>
            </w:r>
          </w:p>
        </w:tc>
      </w:tr>
      <w:tr w:rsidR="00D1664B" w:rsidRPr="00D31742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     владением научно-предметной областью знаний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понятия, методы и методики, используемые в области стандартизации и управления качеством продукции.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основные понятия, методы и методики научно- предметной области стандартизации и управления качеством продукции в научных исследованиях.</w:t>
            </w:r>
          </w:p>
        </w:tc>
      </w:tr>
      <w:tr w:rsidR="00D1664B" w:rsidRPr="00D31742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исследования обобщенных вариантов решения проблем, анализа этих вариантов, прогнозирования последствий, нахождения компромиссных решений в условиях многокритериальности, неопределенности создания стандартов и обеспечения единства измерений.</w:t>
            </w:r>
          </w:p>
        </w:tc>
      </w:tr>
      <w:tr w:rsidR="00D1664B" w:rsidRPr="00D31742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</w:t>
            </w:r>
            <w:proofErr w:type="gramEnd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азрабатывает 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услуг, результативности технологических систем производства на совершенствование систем управления качеством.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услуг.</w:t>
            </w:r>
          </w:p>
        </w:tc>
      </w:tr>
      <w:tr w:rsidR="00D1664B" w:rsidRPr="00D31742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Выбирать и обосновывать способы решения научных задач в области стандартизации и метрологии; при-менять физико- математические методы при моделировании задач в метрологии, стандартизации и сертификации</w:t>
            </w:r>
          </w:p>
        </w:tc>
      </w:tr>
    </w:tbl>
    <w:p w:rsidR="00D1664B" w:rsidRPr="00605F57" w:rsidRDefault="00605F57">
      <w:pPr>
        <w:rPr>
          <w:sz w:val="0"/>
          <w:szCs w:val="0"/>
          <w:lang w:val="ru-RU"/>
        </w:rPr>
      </w:pPr>
      <w:r w:rsidRPr="00605F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D1664B" w:rsidRPr="00D31742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решения проблем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услуг.</w:t>
            </w:r>
          </w:p>
        </w:tc>
      </w:tr>
      <w:tr w:rsidR="00D1664B" w:rsidRPr="00D31742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</w:t>
            </w:r>
            <w:proofErr w:type="gramEnd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азрабатывает организационные и методические основы стандартизации и управления качеством продукции в рыночных условиях.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Организационные и методические основы, методы анализа, синтеза и оптимизации процессов управления метрологическим обеспечением, стандартизацией и сертификацией в полном объеме.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Разрабатывать органи-зационные и методические основы стандартизации и управления качеством продукции в рыночных условиях.</w:t>
            </w:r>
          </w:p>
        </w:tc>
      </w:tr>
      <w:tr w:rsidR="00D1664B" w:rsidRPr="00D31742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разработки организационно-методических материалов в области стандартизации и управлении качеством продукции.</w:t>
            </w:r>
          </w:p>
        </w:tc>
      </w:tr>
      <w:tr w:rsidR="00D1664B" w:rsidRPr="00D31742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</w:t>
            </w:r>
            <w:proofErr w:type="gramStart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</w:t>
            </w:r>
            <w:proofErr w:type="gramEnd"/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азрабатывает пути повышения результативности (всех ее составляющих – экономичность, прибыльность, производительность, действенность, условия трудовой деятельности, нововведения) на основе сквозного интегрированного управления качеством и требований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</w:p>
        </w:tc>
      </w:tr>
      <w:tr w:rsidR="00D1664B" w:rsidRPr="00D31742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 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 в области; основные методы определения результативности.</w:t>
            </w:r>
          </w:p>
        </w:tc>
      </w:tr>
      <w:tr w:rsidR="00D1664B" w:rsidRPr="00D31742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Приобретать знания в области стандартизации и управления качеством продукции с учетом требования 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); обсуждать эффективные пути повышения результативности различных объектов стандартизации.</w:t>
            </w:r>
          </w:p>
        </w:tc>
      </w:tr>
      <w:tr w:rsidR="00D1664B" w:rsidRPr="00D31742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Default="00605F5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 исследования в области стандартизации и управления качеством с позиций требований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</w:p>
        </w:tc>
      </w:tr>
    </w:tbl>
    <w:p w:rsidR="00D1664B" w:rsidRPr="00605F57" w:rsidRDefault="00605F57">
      <w:pPr>
        <w:rPr>
          <w:sz w:val="0"/>
          <w:szCs w:val="0"/>
          <w:lang w:val="ru-RU"/>
        </w:rPr>
      </w:pPr>
      <w:r w:rsidRPr="00605F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990"/>
        <w:gridCol w:w="581"/>
        <w:gridCol w:w="1432"/>
        <w:gridCol w:w="2565"/>
        <w:gridCol w:w="1559"/>
        <w:gridCol w:w="297"/>
      </w:tblGrid>
      <w:tr w:rsidR="00D1664B" w:rsidRPr="00D31742">
        <w:trPr>
          <w:trHeight w:hRule="exact" w:val="555"/>
        </w:trPr>
        <w:tc>
          <w:tcPr>
            <w:tcW w:w="9370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4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аспиранта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138"/>
        </w:trPr>
        <w:tc>
          <w:tcPr>
            <w:tcW w:w="2978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  <w:tc>
          <w:tcPr>
            <w:tcW w:w="1419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  <w:tc>
          <w:tcPr>
            <w:tcW w:w="2553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</w:tr>
      <w:tr w:rsidR="00D1664B" w:rsidRPr="00D31742">
        <w:trPr>
          <w:trHeight w:hRule="exact" w:val="285"/>
        </w:trPr>
        <w:tc>
          <w:tcPr>
            <w:tcW w:w="9087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186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6696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285" w:type="dxa"/>
          </w:tcPr>
          <w:p w:rsidR="00D1664B" w:rsidRPr="00605F57" w:rsidRDefault="00D1664B">
            <w:pPr>
              <w:rPr>
                <w:lang w:val="ru-RU"/>
              </w:rPr>
            </w:pPr>
          </w:p>
        </w:tc>
      </w:tr>
      <w:tr w:rsidR="00D1664B">
        <w:trPr>
          <w:trHeight w:hRule="exact" w:val="972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D1664B" w:rsidRDefault="00605F5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Трудоемкость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</w:p>
          <w:p w:rsidR="00D1664B" w:rsidRDefault="00605F5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(ЗЕТ)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605F57">
              <w:rPr>
                <w:lang w:val="ru-RU"/>
              </w:rPr>
              <w:t xml:space="preserve"> </w:t>
            </w:r>
          </w:p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диссертационного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работе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248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648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Постановка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пакета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проведения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экспериментальных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исследований.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Представление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работе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264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864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теоретических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экспериментальных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исследований.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434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Обсуждение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экспериментов.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Собеседование.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Дискуссия.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работе.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430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864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Формулирование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новизны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значимости.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результатов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Обработка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экспериментальных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полученных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результатов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работе.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322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972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заявок,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гранте.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заявки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обсуждение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результатов.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18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</w:tbl>
    <w:p w:rsidR="00D1664B" w:rsidRPr="00605F57" w:rsidRDefault="00605F57">
      <w:pPr>
        <w:rPr>
          <w:sz w:val="0"/>
          <w:szCs w:val="0"/>
          <w:lang w:val="ru-RU"/>
        </w:rPr>
      </w:pPr>
      <w:r w:rsidRPr="00605F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990"/>
        <w:gridCol w:w="582"/>
        <w:gridCol w:w="1431"/>
        <w:gridCol w:w="2565"/>
        <w:gridCol w:w="1856"/>
      </w:tblGrid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работе.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публикаций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472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Представление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публикаций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промежуточного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научно-исследовательской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работе.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500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972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рукописи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квалификационной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972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материалов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работы.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результатов.</w:t>
            </w:r>
            <w:r w:rsidRPr="00605F57">
              <w:rPr>
                <w:lang w:val="ru-RU"/>
              </w:rP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972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 w:rsidRPr="00D31742">
        <w:trPr>
          <w:trHeight w:hRule="exact" w:val="893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Публичная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864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Pr="00605F57" w:rsidRDefault="00605F5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ПК-3,</w:t>
            </w:r>
            <w:r w:rsidRPr="00605F57">
              <w:rPr>
                <w:lang w:val="ru-RU"/>
              </w:rPr>
              <w:t xml:space="preserve"> </w:t>
            </w:r>
            <w:r w:rsidRPr="00605F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</w:t>
            </w:r>
            <w:r w:rsidRPr="00605F57">
              <w:rPr>
                <w:lang w:val="ru-RU"/>
              </w:rPr>
              <w:t xml:space="preserve"> </w:t>
            </w:r>
          </w:p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864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  <w:tr w:rsidR="00D1664B">
        <w:trPr>
          <w:trHeight w:hRule="exact" w:val="416"/>
        </w:trPr>
        <w:tc>
          <w:tcPr>
            <w:tcW w:w="2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4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605F5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6696</w:t>
            </w:r>
            <w:r>
              <w:t xml:space="preserve"> </w:t>
            </w:r>
          </w:p>
        </w:tc>
        <w:tc>
          <w:tcPr>
            <w:tcW w:w="2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1664B" w:rsidRDefault="00D1664B"/>
        </w:tc>
      </w:tr>
    </w:tbl>
    <w:p w:rsidR="00D1664B" w:rsidRDefault="00605F5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605F57" w:rsidTr="00A851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 xml:space="preserve">5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</w:p>
        </w:tc>
      </w:tr>
      <w:tr w:rsidR="00605F57" w:rsidTr="00A85177">
        <w:trPr>
          <w:trHeight w:hRule="exact" w:val="138"/>
        </w:trPr>
        <w:tc>
          <w:tcPr>
            <w:tcW w:w="9357" w:type="dxa"/>
          </w:tcPr>
          <w:p w:rsidR="00605F57" w:rsidRDefault="00605F57" w:rsidP="00A85177"/>
        </w:tc>
      </w:tr>
      <w:tr w:rsidR="00605F57" w:rsidRPr="00D31742" w:rsidTr="00A85177">
        <w:trPr>
          <w:trHeight w:hRule="exact" w:val="2989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Научная исследовательская деятельность выполняется в соответствии с планом </w:t>
            </w:r>
            <w:proofErr w:type="spellStart"/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про-ведения</w:t>
            </w:r>
            <w:proofErr w:type="spellEnd"/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НИР кафедры, в рамках хоздоговорных НИР.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Основная форма деятельности аспирантов при выполнении научно- исследовательской работы – самостоятельная работа, консультации у руководителя.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процессе выполнения научно-исследовательской работы и в ходе защиты ее результатов проводится широкое обсуждение результатов с привлечением работодателей и ведущих исследователей, позволяющее оценить уровень приобретенных знаний, умений и сформированных компетенций обучающихся, дается оценка компетенций, связанных с формированием профессионального мировоззрения и определенного уровня культуры.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605F57" w:rsidRPr="00D31742" w:rsidTr="00A85177">
        <w:trPr>
          <w:trHeight w:hRule="exact" w:val="138"/>
        </w:trPr>
        <w:tc>
          <w:tcPr>
            <w:tcW w:w="9357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</w:tr>
      <w:tr w:rsidR="00605F57" w:rsidRPr="00D31742" w:rsidTr="00A851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087FBA">
              <w:rPr>
                <w:lang w:val="ru-RU"/>
              </w:rPr>
              <w:t xml:space="preserve"> </w:t>
            </w:r>
          </w:p>
        </w:tc>
      </w:tr>
      <w:tr w:rsidR="00605F57" w:rsidTr="00A851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605F57" w:rsidTr="00A85177">
        <w:trPr>
          <w:trHeight w:hRule="exact" w:val="138"/>
        </w:trPr>
        <w:tc>
          <w:tcPr>
            <w:tcW w:w="9357" w:type="dxa"/>
          </w:tcPr>
          <w:p w:rsidR="00605F57" w:rsidRDefault="00605F57" w:rsidP="00A85177"/>
        </w:tc>
      </w:tr>
      <w:tr w:rsidR="00605F57" w:rsidRPr="00D31742" w:rsidTr="00A851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деятельности</w:t>
            </w:r>
            <w:r w:rsidRPr="00087FBA">
              <w:rPr>
                <w:lang w:val="ru-RU"/>
              </w:rPr>
              <w:t xml:space="preserve"> </w:t>
            </w:r>
          </w:p>
        </w:tc>
      </w:tr>
      <w:tr w:rsidR="00605F57" w:rsidTr="00A851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а)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605F57" w:rsidRPr="00D31742" w:rsidTr="00A85177">
        <w:trPr>
          <w:trHeight w:hRule="exact" w:val="2719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1. Михеева Е.Н. Управление качеством [Электронный ресурс]: учебник/ Е.Н.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Ми-хеева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М.В. Сероштан. -2 изд.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и доп. 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.: Дашков и К, 2012. -532 с. Режим доступа: </w:t>
            </w:r>
            <w:hyperlink r:id="rId8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электронная библиотечная система «Лань». –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с экрана. 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978-5-394-01078-1.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Канне М.М. Управление качеством продукции машиностроения [Электронное издание]: Учебное пособие/ М.М. Канне, А.Г. Суслов, О.А. Горленко и др. </w:t>
            </w:r>
            <w:proofErr w:type="gramStart"/>
            <w:r w:rsidRPr="0016270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proofErr w:type="gramEnd"/>
            <w:r w:rsidRPr="0016270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общей ред.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М.М. Канне. - М.: Машиностроение, 2010. 416 с. Режим доступа: </w:t>
            </w:r>
            <w:hyperlink r:id="rId9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электронная библиотечная система «Лань». 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с экрана. 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978-5-94275-493-8.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605F57" w:rsidRPr="00D31742" w:rsidTr="00A85177">
        <w:trPr>
          <w:trHeight w:hRule="exact" w:val="138"/>
        </w:trPr>
        <w:tc>
          <w:tcPr>
            <w:tcW w:w="9357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</w:tr>
      <w:tr w:rsidR="00605F57" w:rsidTr="00A851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б)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605F57" w:rsidRPr="00D31742" w:rsidTr="00A85177">
        <w:trPr>
          <w:trHeight w:hRule="exact" w:val="617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Кожухарь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В.М. Основы научных исследований [Электронный ресурс]: учебное пособие/ В.М.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Кожухарь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.: Дашков и К, 2012. -216 с. -Режим доступа: </w:t>
            </w:r>
            <w:hyperlink r:id="rId10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электронная библиотечная система «Лань». –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978-5-394-01711-7.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Шкляр М.Ф. Основы научных исследований [Электронный ресурс]: учебное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по-собие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/ М.Ф. Шкляр. 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.: Дашков и К, 2012. -244 с. -Режим доступа: </w:t>
            </w:r>
            <w:hyperlink r:id="rId11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электронная библиотечная система «Лань». –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978-5-394-01800-8.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3.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Бутырин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П.А. Автоматизация физических исследований и эксперимента: компьютерные измерения и виртуальные приборы на основе 7 [Электронный ресурс]: учебное пособие/ П.А.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Бутырин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Т.А. Васьковская, В.В. Каратаев, С.В.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Материкин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- М.: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ДМКПресс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2009.  -265 с. 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-Р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ежим доступа: </w:t>
            </w:r>
            <w:hyperlink r:id="rId12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электронная библиотечная система «Лань». –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5-94074-274-2.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4. Управление качеством: ежемесячный научно-практический журнал. 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.: ООО Издательский дом «Панорама».  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ISSN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2074-9945. </w:t>
            </w:r>
            <w:hyperlink r:id="rId13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panor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magazines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upravlenie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-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kachestvom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html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#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numbers</w:t>
              </w:r>
            </w:hyperlink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5. Специальные стали и сплавы [Электронный ресурс]: учебное пособие / Ковалева А. А., Лопатина Е. С., Аникина В. И. и др. -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Краснояр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.: СФУ, 2016. - 232 с. - Режим доступа: </w:t>
            </w:r>
            <w:hyperlink r:id="rId14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bookread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2.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=967770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-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978-5-7638-3470-3.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6. </w:t>
            </w:r>
            <w:proofErr w:type="spellStart"/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Пижурин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А. А. Методы и средства научных исследований [Электронный</w:t>
            </w:r>
            <w:proofErr w:type="gramEnd"/>
          </w:p>
        </w:tc>
      </w:tr>
    </w:tbl>
    <w:p w:rsidR="00605F57" w:rsidRPr="00087FBA" w:rsidRDefault="00605F57" w:rsidP="00605F57">
      <w:pPr>
        <w:rPr>
          <w:sz w:val="0"/>
          <w:szCs w:val="0"/>
          <w:lang w:val="ru-RU"/>
        </w:rPr>
      </w:pPr>
      <w:r w:rsidRPr="00087FB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6"/>
        <w:gridCol w:w="1999"/>
        <w:gridCol w:w="3700"/>
        <w:gridCol w:w="3133"/>
        <w:gridCol w:w="143"/>
      </w:tblGrid>
      <w:tr w:rsidR="00605F57" w:rsidRPr="00D31742" w:rsidTr="00A85177">
        <w:trPr>
          <w:trHeight w:hRule="exact" w:val="5153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ресурс]: учебник /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Пижурин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А. А.,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Пижурин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(мл.)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А. А., Пятков В. Е. - М.:НИЦ ИНФРА-М, 2016. - 264 с.: 60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90 1/16. - Режим доступа: </w:t>
            </w:r>
            <w:hyperlink r:id="rId15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bookread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2.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=556860.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-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978-5-16- 010816-2.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7.Логунова О. С. Теория и практика обработки экспериментальных данных на ЭВМ [Электронный ресурс]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учебное пособие / О. С. Логунова, Е. А. Ильина, В. В. Павлов ; МГТУ, каф.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ВТиПМ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- Магнитогорск, 2011. - 294 с. : ил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., 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табл. - Режим доступа: </w:t>
            </w:r>
            <w:hyperlink r:id="rId16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://192.168.20.6/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marcweb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2/</w:t>
              </w:r>
              <w:proofErr w:type="spellStart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ExtSearch</w:t>
              </w:r>
              <w:proofErr w:type="spellEnd"/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asp</w:t>
              </w:r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</w:hyperlink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-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Макробъект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8.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Световец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М. С. Организация и планирование [Текст]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учебное пособие / М. С.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Световец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; МГТУ. - Магнитогорск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МГТУ, 2015. - 111 с. : ил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., 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табл., схемы.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978 -5-9967-0678-5.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605F57" w:rsidRPr="00D31742" w:rsidTr="00A85177">
        <w:trPr>
          <w:trHeight w:hRule="exact" w:val="138"/>
        </w:trPr>
        <w:tc>
          <w:tcPr>
            <w:tcW w:w="42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</w:tr>
      <w:tr w:rsidR="00605F57" w:rsidTr="00A851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05F57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в)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605F57" w:rsidRPr="00D31742" w:rsidTr="00A85177">
        <w:trPr>
          <w:trHeight w:hRule="exact" w:val="1096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05F57" w:rsidRPr="002D2664" w:rsidRDefault="00605F57" w:rsidP="00A85177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D26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Методические указания представлены в приложении 3.</w:t>
            </w:r>
          </w:p>
        </w:tc>
      </w:tr>
      <w:tr w:rsidR="00605F57" w:rsidRPr="00D31742" w:rsidTr="00A85177">
        <w:trPr>
          <w:trHeight w:hRule="exact" w:val="138"/>
        </w:trPr>
        <w:tc>
          <w:tcPr>
            <w:tcW w:w="42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</w:tr>
      <w:tr w:rsidR="00605F57" w:rsidRPr="00D31742" w:rsidTr="00A85177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087FBA">
              <w:rPr>
                <w:lang w:val="ru-RU"/>
              </w:rPr>
              <w:t xml:space="preserve"> </w:t>
            </w:r>
          </w:p>
        </w:tc>
      </w:tr>
      <w:tr w:rsidR="00605F57" w:rsidRPr="00D31742" w:rsidTr="00A85177">
        <w:trPr>
          <w:trHeight w:hRule="exact" w:val="7"/>
        </w:trPr>
        <w:tc>
          <w:tcPr>
            <w:tcW w:w="9370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lang w:val="ru-RU"/>
              </w:rPr>
              <w:t xml:space="preserve"> </w:t>
            </w:r>
          </w:p>
        </w:tc>
      </w:tr>
      <w:tr w:rsidR="00605F57" w:rsidRPr="00D31742" w:rsidTr="00A85177">
        <w:trPr>
          <w:trHeight w:hRule="exact" w:val="277"/>
        </w:trPr>
        <w:tc>
          <w:tcPr>
            <w:tcW w:w="9370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</w:tr>
      <w:tr w:rsidR="00605F57" w:rsidRPr="00D31742" w:rsidTr="00A85177">
        <w:trPr>
          <w:trHeight w:hRule="exact" w:val="270"/>
        </w:trPr>
        <w:tc>
          <w:tcPr>
            <w:tcW w:w="42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</w:tr>
      <w:tr w:rsidR="00605F57" w:rsidTr="00A851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05F57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</w:p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29"/>
        </w:trPr>
        <w:tc>
          <w:tcPr>
            <w:tcW w:w="426" w:type="dxa"/>
          </w:tcPr>
          <w:p w:rsidR="00605F57" w:rsidRDefault="00605F57" w:rsidP="00A85177"/>
        </w:tc>
        <w:tc>
          <w:tcPr>
            <w:tcW w:w="1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 Windows 7 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7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Д-1227-18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08.10.2018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818"/>
        </w:trPr>
        <w:tc>
          <w:tcPr>
            <w:tcW w:w="426" w:type="dxa"/>
          </w:tcPr>
          <w:p w:rsidR="00605F57" w:rsidRDefault="00605F57" w:rsidP="00A85177"/>
        </w:tc>
        <w:tc>
          <w:tcPr>
            <w:tcW w:w="19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/>
        </w:tc>
        <w:tc>
          <w:tcPr>
            <w:tcW w:w="37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/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85"/>
        </w:trPr>
        <w:tc>
          <w:tcPr>
            <w:tcW w:w="426" w:type="dxa"/>
          </w:tcPr>
          <w:p w:rsidR="00605F57" w:rsidRDefault="00605F57" w:rsidP="00A8517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 Office 2007 Professional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135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17.09.2007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304"/>
        </w:trPr>
        <w:tc>
          <w:tcPr>
            <w:tcW w:w="426" w:type="dxa"/>
          </w:tcPr>
          <w:p w:rsidR="00605F57" w:rsidRDefault="00605F57" w:rsidP="00A8517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304"/>
        </w:trPr>
        <w:tc>
          <w:tcPr>
            <w:tcW w:w="426" w:type="dxa"/>
          </w:tcPr>
          <w:p w:rsidR="00605F57" w:rsidRDefault="00605F57" w:rsidP="00A8517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 Manager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138"/>
        </w:trPr>
        <w:tc>
          <w:tcPr>
            <w:tcW w:w="426" w:type="dxa"/>
          </w:tcPr>
          <w:p w:rsidR="00605F57" w:rsidRDefault="00605F57" w:rsidP="00A85177"/>
        </w:tc>
        <w:tc>
          <w:tcPr>
            <w:tcW w:w="1985" w:type="dxa"/>
          </w:tcPr>
          <w:p w:rsidR="00605F57" w:rsidRDefault="00605F57" w:rsidP="00A85177"/>
        </w:tc>
        <w:tc>
          <w:tcPr>
            <w:tcW w:w="3686" w:type="dxa"/>
          </w:tcPr>
          <w:p w:rsidR="00605F57" w:rsidRDefault="00605F57" w:rsidP="00A85177"/>
        </w:tc>
        <w:tc>
          <w:tcPr>
            <w:tcW w:w="3120" w:type="dxa"/>
          </w:tcPr>
          <w:p w:rsidR="00605F57" w:rsidRDefault="00605F57" w:rsidP="00A85177"/>
        </w:tc>
        <w:tc>
          <w:tcPr>
            <w:tcW w:w="143" w:type="dxa"/>
          </w:tcPr>
          <w:p w:rsidR="00605F57" w:rsidRDefault="00605F57" w:rsidP="00A85177"/>
        </w:tc>
      </w:tr>
      <w:tr w:rsidR="00605F57" w:rsidRPr="00D31742" w:rsidTr="00A851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 базы данных и информационные справочные системы</w:t>
            </w:r>
          </w:p>
        </w:tc>
      </w:tr>
      <w:tr w:rsidR="00605F57" w:rsidTr="00A85177">
        <w:trPr>
          <w:trHeight w:hRule="exact" w:val="270"/>
        </w:trPr>
        <w:tc>
          <w:tcPr>
            <w:tcW w:w="426" w:type="dxa"/>
          </w:tcPr>
          <w:p w:rsidR="00605F57" w:rsidRPr="00087FBA" w:rsidRDefault="00605F57" w:rsidP="00A85177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34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Электронная база периодических изданий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ООО «ИВИС»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https://dlib.eastview.com/</w:t>
            </w:r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21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/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826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 информационно-аналитическая система – Российский индекс научного цитирования (РИНЦ)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17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https://elibrary.ru/project_risc. asp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Поисковая система Академия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hyperlink r:id="rId18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: https://scholar.google.ru/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 система  - Единое окно доступа к информационным ресурсам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19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826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 государственное бюджетное учреждение «Федеральный институт промышленной собственности»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20" w:history="1">
              <w:r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http://www1.fips.ru/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</w:tbl>
    <w:p w:rsidR="00605F57" w:rsidRDefault="00605F57" w:rsidP="00605F5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1"/>
        <w:gridCol w:w="5662"/>
        <w:gridCol w:w="3131"/>
        <w:gridCol w:w="142"/>
      </w:tblGrid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1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https://www.rsl.ru/ru/4readers /catalogues/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Электронные ресурсы библиотеки МГТУ им.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Г.И.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2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http://magtu.ru:8085/marcweb 2/Default.asp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Федеральный образовательный портал – Экономика. Социология.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Менеджмент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3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http://ecsocman.hse.ru/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РОССИЯ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4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https://uisrussia.msu.ru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826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реферативная и полнотекстовая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5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http://webofscience.com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 реферативная и полнотекстовая справочная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6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http://scopus.com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полнотекстовых журналов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Journals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7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http://link.springer.com/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555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коллекция научных протоколов по различным отраслям знаний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Protocols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http://www.springerprotocols. com/</w:t>
            </w:r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826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научных материалов в области физических наук и инжиниринга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SpringerMaterials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8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http://materials.springer.com/</w:t>
              </w:r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Tr="00A85177">
        <w:trPr>
          <w:trHeight w:hRule="exact" w:val="1637"/>
        </w:trPr>
        <w:tc>
          <w:tcPr>
            <w:tcW w:w="426" w:type="dxa"/>
          </w:tcPr>
          <w:p w:rsidR="00605F57" w:rsidRDefault="00605F57" w:rsidP="00A85177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Pr="00087FBA" w:rsidRDefault="00605F57" w:rsidP="00A8517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 система - Нормативные правовые акты, организационно-распорядительные документы, нормативные и методические документы и подготовленные проекты документов по технической защите информации ФСТЭК России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05F57" w:rsidRDefault="00A937FA" w:rsidP="00A851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9" w:history="1"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 xml:space="preserve">https://fstec.ru/normotvorches </w:t>
              </w:r>
              <w:proofErr w:type="spellStart"/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kaya</w:t>
              </w:r>
              <w:proofErr w:type="spellEnd"/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/</w:t>
              </w:r>
              <w:proofErr w:type="spellStart"/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tekhnicheskaya</w:t>
              </w:r>
              <w:proofErr w:type="spellEnd"/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 xml:space="preserve">- </w:t>
              </w:r>
              <w:proofErr w:type="spellStart"/>
              <w:r w:rsidR="00605F57" w:rsidRPr="000D26A3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zashchita-informatsii</w:t>
              </w:r>
              <w:proofErr w:type="spellEnd"/>
            </w:hyperlink>
          </w:p>
        </w:tc>
        <w:tc>
          <w:tcPr>
            <w:tcW w:w="143" w:type="dxa"/>
          </w:tcPr>
          <w:p w:rsidR="00605F57" w:rsidRDefault="00605F57" w:rsidP="00A85177"/>
        </w:tc>
      </w:tr>
      <w:tr w:rsidR="00605F57" w:rsidRPr="00D31742" w:rsidTr="00A85177">
        <w:trPr>
          <w:trHeight w:hRule="exact" w:val="55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деятельности</w:t>
            </w:r>
            <w:r w:rsidRPr="00087FBA">
              <w:rPr>
                <w:lang w:val="ru-RU"/>
              </w:rPr>
              <w:t xml:space="preserve"> </w:t>
            </w:r>
          </w:p>
        </w:tc>
      </w:tr>
      <w:tr w:rsidR="00605F57" w:rsidRPr="00D31742" w:rsidTr="00A85177">
        <w:trPr>
          <w:trHeight w:hRule="exact" w:val="55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необходимое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087FBA">
              <w:rPr>
                <w:lang w:val="ru-RU"/>
              </w:rPr>
              <w:t xml:space="preserve"> 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деятельности:</w:t>
            </w:r>
            <w:r w:rsidRPr="00087FBA">
              <w:rPr>
                <w:lang w:val="ru-RU"/>
              </w:rPr>
              <w:t xml:space="preserve"> </w:t>
            </w:r>
          </w:p>
        </w:tc>
      </w:tr>
      <w:tr w:rsidR="00605F57" w:rsidRPr="00D31742" w:rsidTr="00A85177">
        <w:trPr>
          <w:trHeight w:hRule="exact" w:val="4751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 аудитория для проведения занятий лекционного типа; учебная аудитория для проведения практических занятий.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Технические средства обучения, служащие для представления учебной информации большой аудитории: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средства хранения, передачи и представления учебной </w:t>
            </w:r>
            <w:proofErr w:type="spell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.С</w:t>
            </w:r>
            <w:proofErr w:type="gram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пециализированная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мебель.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 аудитория для групповых и индивидуальных консультаций, текущего контроля промежуточной аттестации.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Компьютерная техника с пакетом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с подключением к сети «Интернет» и с доступом в электронную информационно – образовательную среду университета. Специализированная мебель.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 для самостоятельной работы.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Компьютерная техника с пакетом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с подключением к сети «Интернет» и с доступом в электронную информационно – образовательную среду университета. Специализированная мебель.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 для хранения и профилактического обслуживания учебного оборудования.</w:t>
            </w:r>
          </w:p>
          <w:p w:rsidR="00605F57" w:rsidRPr="00087FBA" w:rsidRDefault="00605F57" w:rsidP="00A8517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087FB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Оборудование: станок сверлильный, станок токарно-винторезный, стол подъемный, штангенциркуль, тисы слесарные, ножовка по металлу, станок наждачный.</w:t>
            </w:r>
            <w:proofErr w:type="gramEnd"/>
          </w:p>
        </w:tc>
      </w:tr>
    </w:tbl>
    <w:p w:rsidR="00605F57" w:rsidRDefault="00605F57" w:rsidP="00605F57">
      <w:pPr>
        <w:rPr>
          <w:lang w:val="ru-RU"/>
        </w:rPr>
      </w:pPr>
    </w:p>
    <w:p w:rsidR="00605F57" w:rsidRDefault="00605F57" w:rsidP="00605F57">
      <w:pPr>
        <w:rPr>
          <w:lang w:val="ru-RU"/>
        </w:rPr>
      </w:pPr>
      <w:r>
        <w:rPr>
          <w:lang w:val="ru-RU"/>
        </w:rPr>
        <w:br w:type="page"/>
      </w:r>
    </w:p>
    <w:p w:rsidR="00605F57" w:rsidRDefault="00605F57" w:rsidP="00605F57">
      <w:pPr>
        <w:rPr>
          <w:lang w:val="ru-RU"/>
        </w:rPr>
        <w:sectPr w:rsidR="00605F57" w:rsidSect="00EA4F83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605F57" w:rsidRPr="00087FBA" w:rsidRDefault="00605F57" w:rsidP="00605F57">
      <w:pPr>
        <w:pStyle w:val="Style3"/>
        <w:widowControl/>
        <w:ind w:firstLine="709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087FBA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1 </w:t>
      </w:r>
    </w:p>
    <w:p w:rsidR="00605F57" w:rsidRPr="00087FBA" w:rsidRDefault="00605F57" w:rsidP="00605F57">
      <w:pPr>
        <w:pStyle w:val="Style3"/>
        <w:widowControl/>
        <w:ind w:firstLine="709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087FBA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проведения промежуточной аттестации </w:t>
      </w:r>
    </w:p>
    <w:p w:rsidR="00605F57" w:rsidRPr="00087FBA" w:rsidRDefault="00605F57" w:rsidP="00605F57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4960" w:type="pct"/>
        <w:tblCellMar>
          <w:left w:w="0" w:type="dxa"/>
          <w:right w:w="0" w:type="dxa"/>
        </w:tblCellMar>
        <w:tblLook w:val="04A0"/>
      </w:tblPr>
      <w:tblGrid>
        <w:gridCol w:w="2067"/>
        <w:gridCol w:w="5670"/>
        <w:gridCol w:w="6877"/>
      </w:tblGrid>
      <w:tr w:rsidR="00605F57" w:rsidRPr="00087FBA" w:rsidTr="00A85177">
        <w:trPr>
          <w:trHeight w:val="753"/>
          <w:tblHeader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05F57" w:rsidRPr="00087FBA" w:rsidRDefault="00605F57" w:rsidP="00A851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7FB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05F57" w:rsidRPr="00087FBA" w:rsidRDefault="00605F57" w:rsidP="00A85177">
            <w:pPr>
              <w:spacing w:after="0"/>
              <w:ind w:left="57" w:right="57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087F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</w:p>
          <w:p w:rsidR="00605F57" w:rsidRPr="00087FBA" w:rsidRDefault="00605F57" w:rsidP="00A85177">
            <w:pPr>
              <w:spacing w:after="0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7F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087F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05F57" w:rsidRPr="00087FBA" w:rsidRDefault="00605F57" w:rsidP="00A85177">
            <w:pPr>
              <w:spacing w:after="0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605F57" w:rsidRPr="00D31742" w:rsidTr="00A8517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ОПК-1: способностью к аргументированному представлению научной гипотезы, выделяя при этом правила соблюдения авторских прав, способностью отстаивать позиции авторского коллектива с целью соблюдения указанных прав в </w:t>
            </w:r>
            <w:proofErr w:type="gramStart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интересах</w:t>
            </w:r>
            <w:proofErr w:type="gramEnd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как творческого коллектива, так и организации в целом</w:t>
            </w:r>
          </w:p>
        </w:tc>
      </w:tr>
      <w:tr w:rsidR="00605F57" w:rsidRPr="00D31742" w:rsidTr="00A85177">
        <w:trPr>
          <w:trHeight w:val="283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Современные методы ведения научно-исследовательских работ, организации и планирования эксперимента</w:t>
            </w:r>
            <w:proofErr w:type="gramStart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gramEnd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</w:t>
            </w:r>
            <w:proofErr w:type="gramEnd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изико-математические методы, применяемые в инженерной и исследовательской практике.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1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 xml:space="preserve">Основные понятия и методики организации НИР. 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1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Основные физические методы исследования.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1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Математическая составляющая в инженерной практике.</w:t>
            </w:r>
          </w:p>
        </w:tc>
      </w:tr>
      <w:tr w:rsidR="00605F57" w:rsidRPr="00D31742" w:rsidTr="00A85177">
        <w:trPr>
          <w:trHeight w:val="283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605F57" w:rsidRPr="00087FBA" w:rsidRDefault="00605F57" w:rsidP="00A85177">
            <w:pPr>
              <w:spacing w:after="0"/>
              <w:ind w:left="57"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Разрабатывать методику и проводить экспериментальные исследования, выполнять теоретические исследования.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2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Составить план проведения эксперимента по теме исследования.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2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Представить результаты выполненных теоретических исследований.</w:t>
            </w:r>
          </w:p>
        </w:tc>
      </w:tr>
      <w:tr w:rsidR="00605F57" w:rsidRPr="00D31742" w:rsidTr="00A85177">
        <w:trPr>
          <w:trHeight w:val="283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605F57" w:rsidRPr="00087FBA" w:rsidRDefault="00605F57" w:rsidP="00A85177">
            <w:pPr>
              <w:spacing w:after="0"/>
              <w:ind w:left="57"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сбора, обработки, анализа, систематизации и обобщения научно-технической информации, отечественного и зарубежного опыта по направлению исследований.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Применить навык анализа и систематизации при обработке полученных данных.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Дать анализ зарубежного и отечественного опыта по направлению исследования.</w:t>
            </w:r>
          </w:p>
        </w:tc>
      </w:tr>
      <w:tr w:rsidR="00605F57" w:rsidRPr="00D31742" w:rsidTr="00A8517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ОПК-2: способностью формулировать в нормированных документах</w:t>
            </w:r>
          </w:p>
        </w:tc>
      </w:tr>
      <w:tr w:rsidR="00605F57" w:rsidRPr="00087FBA" w:rsidTr="00A85177">
        <w:trPr>
          <w:trHeight w:val="225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Систему нормированных документов, используемых при постановке научно-технических задач.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Методы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разработки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нормированных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документов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Основные понятия и определения.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Нормативные документы РФ и таможенного союза.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Нормативные зарубежные документы.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087FBA">
              <w:t>Порядок разработки документов.</w:t>
            </w:r>
          </w:p>
        </w:tc>
      </w:tr>
      <w:tr w:rsidR="00605F57" w:rsidRPr="00D31742" w:rsidTr="00A85177">
        <w:trPr>
          <w:trHeight w:val="258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Default"/>
              <w:ind w:left="57" w:right="57"/>
            </w:pPr>
            <w:r w:rsidRPr="00087FBA">
              <w:t xml:space="preserve">Разрабатывать нечетко поставленные научно-технические задачи в области стандартизации, метрологии и управлении </w:t>
            </w:r>
            <w:r w:rsidRPr="00087FBA">
              <w:lastRenderedPageBreak/>
              <w:t>качеством.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0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Составить формулировки задач в области исследования.</w:t>
            </w:r>
          </w:p>
          <w:p w:rsidR="00605F57" w:rsidRPr="00087FBA" w:rsidRDefault="00605F57" w:rsidP="00A85177">
            <w:pPr>
              <w:tabs>
                <w:tab w:val="left" w:pos="30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Разработать план реализации задач в управлении качеством 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продукции. 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реализации положений нормированных документов, используемых при постановке научно-технических задач.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a5"/>
              <w:widowControl/>
              <w:autoSpaceDE/>
              <w:autoSpaceDN/>
              <w:adjustRightInd/>
              <w:ind w:left="60"/>
              <w:jc w:val="both"/>
            </w:pPr>
            <w:r w:rsidRPr="00087FBA">
              <w:t>1. Сформировать комплекс нормативной документации для реализации задач исследования.</w:t>
            </w:r>
          </w:p>
          <w:p w:rsidR="00605F57" w:rsidRPr="00087FBA" w:rsidRDefault="00605F57" w:rsidP="00A85177">
            <w:pPr>
              <w:pStyle w:val="a5"/>
              <w:widowControl/>
              <w:autoSpaceDE/>
              <w:autoSpaceDN/>
              <w:adjustRightInd/>
              <w:ind w:left="60"/>
              <w:jc w:val="both"/>
            </w:pPr>
            <w:r w:rsidRPr="00087FBA">
              <w:t xml:space="preserve">2. Дать рекомендации по работе с нормативными документами. </w:t>
            </w:r>
          </w:p>
        </w:tc>
      </w:tr>
      <w:tr w:rsidR="00605F57" w:rsidRPr="00D31742" w:rsidTr="00A8517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ОПК-4: способностью профессионально излагать результаты своих исследований и представлять их в виде научных публикаций, информационно-аналитических материалов и презентаций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Методику написания научных статей и докладов по тематике проводимых исследований.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Основные методы написания научных статей.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Отличия статей и тезисов.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Виды докладов на конференции различного уровня.</w:t>
            </w:r>
          </w:p>
        </w:tc>
      </w:tr>
      <w:tr w:rsidR="00605F57" w:rsidRPr="00087FBA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087FBA">
              <w:t>Представлять результаты научных исследований в виде научных статей, докладов и презентаций.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план научной статьи по теме исследования.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Сформулировать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научную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значимость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исследования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подготовки научных статей, докладов, научно-технических отчетов, обзоров и презентаций по тематике проводимых исследований.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Составить план подготовки и выхода научных статей и докладов.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Составить презентацию доклада по научной статье.</w:t>
            </w:r>
          </w:p>
        </w:tc>
      </w:tr>
      <w:tr w:rsidR="00605F57" w:rsidRPr="00D31742" w:rsidTr="00A8517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ОПК-5: владением научно-предметной областью знаний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понятия, методы и методики, используемые в области стандартизации и управления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Понятия, определения и методики.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Основные научные направления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Виды </w:t>
            </w:r>
            <w:proofErr w:type="gramStart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современный</w:t>
            </w:r>
            <w:proofErr w:type="gramEnd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проблем в области качества продукции.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087FBA">
              <w:t>Использовать основные понятия, методы и методики научно-предметной области стандартизации и управления качеством продукции в научных исследованиях.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методы решения поставленных задач.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Дать анализ основных определений в области управления качеством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исследования обобщенных вариантов решения проблем, анализа этих вариантов, 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прогнозирования последствий, нахождения компромиссных решений в условиях многокритериальности, неопределенности создания стандартов и обеспечения единства измерений.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Провести разбор выбранных в исследовании методов решения задач.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2. Определить актуальность современных методов решения проблем в области качества.</w:t>
            </w:r>
          </w:p>
        </w:tc>
      </w:tr>
      <w:tr w:rsidR="00605F57" w:rsidRPr="00D31742" w:rsidTr="00A8517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ПК-1: Разрабатывает 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услуг, результативности технологических систем производства на совершенствование систем управления качеством.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Научно-технический прогресс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Виды повышения конкурентоспособности 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Безопасность и </w:t>
            </w: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экологичность</w:t>
            </w:r>
            <w:proofErr w:type="spellEnd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процессов производства.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087FBA">
              <w:t>Выбирать и обосновывать способы решения научных задач в области стандартизации и метрологии; применять физико-математические методы при моделировании задач в метрологии, стандартизации и сертификации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план применения физико-математических методов при моделировании.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Обосновать выбор методов моделирования в области исследования.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решения проблем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Оценить влияние полученных результатов на ускорение научно-технического прогресса.</w:t>
            </w:r>
          </w:p>
        </w:tc>
      </w:tr>
      <w:tr w:rsidR="00605F57" w:rsidRPr="00D31742" w:rsidTr="00A8517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ПК-2: Разрабатывает организационные и методические основы стандартизации и управления качеством продукции в рыночных условиях.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Организационные и методические основы, методы анализа, синтеза и оптимизации процессов управления метрологическим обеспечением, 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стандартизацией и сертификацией в полном объеме.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Современные системы управления качеством.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Организационная основа метрологии на предприятиях.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Механизм сертификации продукции и услуг. 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087FBA">
              <w:t>Разрабатывать организационные и методические основы стандартизации и управления качеством продукции в рыночных условиях.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Оценить существующие организационные и методические основы исследования. 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разработки организационно-методических материалов в области стандартизации и управлении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Разработать методы метрологического анализа нормативной документации.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5F57" w:rsidRPr="00D31742" w:rsidTr="00A8517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ПК-3: Разрабатывает пути повышения результативности (всех ее составляющих – экономичность, прибыльность, производительность, действенность, условия трудовой деятельности, нововведения) на основе сквозного интегрированного управления качеством и требований международных стандартов ИСО серии 9000, 14000 и положений Всеобщего Управления Качеством (</w:t>
            </w:r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Требования международных стандартов ИСО серии 9000, 14000 и положений Всеобщего Управления Качеством (</w:t>
            </w:r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 в области; основные методы определения результативности.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ИСО 9001 2015 г.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Положения </w:t>
            </w:r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Внедрение стандартов серии ИСО в производство.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087FBA">
              <w:t>Приобретать знания в области стандартизации и управления качеством продукции с учетом требования международных стандартов ИСО серии 9000, 14000 и положений Всеобщего Управления Качеством (TQM); обсуждать эффективные пути повышения результативности различных объектов стандартизации.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методы повышения результативности путем применения международных стандартов.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Методами исследования в области стандартизации и управления качеством с позиций требований международных стандартов ИСО серии 9000, 14000 и положений Всеобщего Управления Качеством 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(</w:t>
            </w:r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Провести анализ нормативных документов с позиции соответствия требованиям международных стандартов.</w:t>
            </w:r>
          </w:p>
        </w:tc>
      </w:tr>
      <w:tr w:rsidR="00605F57" w:rsidRPr="00D31742" w:rsidTr="00A8517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УК-3: готовностью участвовать в работе российских и международных исследовательских коллективов по решению научных и научно-образовательных задач</w:t>
            </w: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Научные направления российских и международных научных школ и коллективов в области стандартизации и управлении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5"/>
              </w:numPr>
              <w:autoSpaceDE/>
              <w:autoSpaceDN/>
              <w:adjustRightInd/>
              <w:ind w:left="60" w:firstLine="360"/>
              <w:jc w:val="both"/>
            </w:pPr>
            <w:r w:rsidRPr="00087FBA">
              <w:t>Научный коллектив. Организация работы и формы взаимодействия в научном коллективе.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5"/>
              </w:numPr>
              <w:autoSpaceDE/>
              <w:autoSpaceDN/>
              <w:adjustRightInd/>
              <w:ind w:left="60" w:firstLine="360"/>
              <w:jc w:val="both"/>
            </w:pPr>
            <w:r w:rsidRPr="00087FBA">
              <w:t>Научное направление. Научная школа.</w:t>
            </w:r>
          </w:p>
          <w:p w:rsidR="00605F57" w:rsidRPr="00087FBA" w:rsidRDefault="00605F57" w:rsidP="00A85177">
            <w:pPr>
              <w:pStyle w:val="a5"/>
              <w:widowControl/>
              <w:numPr>
                <w:ilvl w:val="0"/>
                <w:numId w:val="5"/>
              </w:numPr>
              <w:autoSpaceDE/>
              <w:autoSpaceDN/>
              <w:adjustRightInd/>
              <w:ind w:left="60" w:firstLine="360"/>
              <w:jc w:val="both"/>
            </w:pPr>
            <w:r w:rsidRPr="00087FBA">
              <w:t>Организация научных исследований в России. Законодательные основы научной деятельности в РФ.</w:t>
            </w:r>
          </w:p>
          <w:p w:rsidR="00605F57" w:rsidRPr="00087FBA" w:rsidRDefault="00605F57" w:rsidP="00A85177">
            <w:pPr>
              <w:pStyle w:val="a5"/>
              <w:widowControl/>
              <w:autoSpaceDE/>
              <w:autoSpaceDN/>
              <w:adjustRightInd/>
              <w:ind w:left="60"/>
              <w:jc w:val="both"/>
            </w:pPr>
          </w:p>
        </w:tc>
      </w:tr>
      <w:tr w:rsidR="00605F57" w:rsidRPr="00087FBA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087FBA">
              <w:t xml:space="preserve">Разрабатывать комплекс документов для участия в работе российских и международных исследовательских коллективов по решению научных и научно-образовательных </w:t>
            </w:r>
            <w:proofErr w:type="spellStart"/>
            <w:proofErr w:type="gramStart"/>
            <w:r w:rsidRPr="00087FBA">
              <w:t>за-дач</w:t>
            </w:r>
            <w:proofErr w:type="spellEnd"/>
            <w:proofErr w:type="gramEnd"/>
            <w:r w:rsidRPr="00087FBA">
              <w:t xml:space="preserve"> в области стандартизации и управлении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pStyle w:val="Style6"/>
              <w:numPr>
                <w:ilvl w:val="0"/>
                <w:numId w:val="6"/>
              </w:numPr>
              <w:ind w:left="60" w:firstLine="36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087FBA">
              <w:t>Научные школы. Организация и поддержка научных школ и творческих коллективов в высшем учебном заведении.</w:t>
            </w:r>
            <w:r w:rsidRPr="00087FBA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 Центры коллективного пользования </w:t>
            </w:r>
          </w:p>
          <w:p w:rsidR="00605F57" w:rsidRPr="00087FBA" w:rsidRDefault="00605F57" w:rsidP="00A85177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5F57" w:rsidRPr="00D31742" w:rsidTr="00A85177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05F57" w:rsidRPr="00087FBA" w:rsidRDefault="00605F57" w:rsidP="00A85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FBA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формирования пакета документов для участия в работе российских и международных исследовательских коллективов по решению научных и научно-образовательных </w:t>
            </w:r>
            <w:proofErr w:type="spellStart"/>
            <w:proofErr w:type="gramStart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за-дач</w:t>
            </w:r>
            <w:proofErr w:type="spellEnd"/>
            <w:proofErr w:type="gramEnd"/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области стандартизации и управлении качеством продукции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605F57" w:rsidRPr="00087FBA" w:rsidRDefault="00605F57" w:rsidP="00A85177">
            <w:pPr>
              <w:tabs>
                <w:tab w:val="left" w:pos="60"/>
              </w:tabs>
              <w:spacing w:after="0"/>
              <w:ind w:firstLine="4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7F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Показать пути решения поставленных задач, решаемых научным коллективом.</w:t>
            </w:r>
          </w:p>
        </w:tc>
      </w:tr>
    </w:tbl>
    <w:p w:rsidR="00605F57" w:rsidRPr="00087FBA" w:rsidRDefault="00605F57" w:rsidP="00605F57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  <w:sectPr w:rsidR="00605F57" w:rsidRPr="00087FBA" w:rsidSect="000D26A3">
          <w:pgSz w:w="16840" w:h="11907" w:orient="landscape" w:code="9"/>
          <w:pgMar w:top="851" w:right="1134" w:bottom="1560" w:left="1134" w:header="720" w:footer="720" w:gutter="0"/>
          <w:cols w:space="720"/>
          <w:noEndnote/>
          <w:titlePg/>
          <w:docGrid w:linePitch="326"/>
        </w:sectPr>
      </w:pPr>
    </w:p>
    <w:p w:rsidR="00605F57" w:rsidRPr="00087FBA" w:rsidRDefault="00605F57" w:rsidP="00605F57">
      <w:pPr>
        <w:spacing w:after="0"/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б) </w:t>
      </w: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Порядок проведения промежуточной аттестации, показатели и критерии оценивания: </w:t>
      </w:r>
    </w:p>
    <w:p w:rsidR="00605F57" w:rsidRPr="00087FBA" w:rsidRDefault="00605F57" w:rsidP="00605F5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Промежуточная аттестация по научно-исследовательской деятельности - зачет с оценкой.  Отчеты по результатам проведения НИД позволяют оценить уровень </w:t>
      </w:r>
      <w:proofErr w:type="spellStart"/>
      <w:r w:rsidRPr="00087FBA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 </w:t>
      </w: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>с критериями их оценки</w:t>
      </w: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605F57" w:rsidRPr="00087FBA" w:rsidRDefault="00605F57" w:rsidP="00605F5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sz w:val="24"/>
          <w:szCs w:val="24"/>
          <w:lang w:val="ru-RU"/>
        </w:rPr>
        <w:t>По итогам промежуточной аттестации выставляются оценки «отлично», «хорошо», «удовлетворительно», «неудовлетворительно».</w:t>
      </w:r>
    </w:p>
    <w:p w:rsidR="00605F57" w:rsidRPr="00087FBA" w:rsidRDefault="00605F57" w:rsidP="00605F57">
      <w:pPr>
        <w:tabs>
          <w:tab w:val="left" w:pos="851"/>
        </w:tabs>
        <w:spacing w:after="0"/>
        <w:ind w:firstLine="709"/>
        <w:jc w:val="both"/>
        <w:rPr>
          <w:rStyle w:val="FontStyle20"/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Style w:val="FontStyle20"/>
          <w:rFonts w:ascii="Times New Roman" w:hAnsi="Times New Roman" w:cs="Times New Roman"/>
          <w:sz w:val="24"/>
          <w:szCs w:val="24"/>
          <w:lang w:val="ru-RU"/>
        </w:rPr>
        <w:t xml:space="preserve">Критерии оценки </w:t>
      </w: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(в соответствии с формируемыми компетенциями и планируемыми результатами обучения, </w:t>
      </w:r>
      <w:proofErr w:type="gramStart"/>
      <w:r w:rsidRPr="00087FBA">
        <w:rPr>
          <w:rFonts w:ascii="Times New Roman" w:hAnsi="Times New Roman" w:cs="Times New Roman"/>
          <w:sz w:val="24"/>
          <w:szCs w:val="24"/>
          <w:lang w:val="ru-RU"/>
        </w:rPr>
        <w:t>см</w:t>
      </w:r>
      <w:proofErr w:type="gramEnd"/>
      <w:r w:rsidRPr="00087FBA">
        <w:rPr>
          <w:rFonts w:ascii="Times New Roman" w:hAnsi="Times New Roman" w:cs="Times New Roman"/>
          <w:sz w:val="24"/>
          <w:szCs w:val="24"/>
          <w:lang w:val="ru-RU"/>
        </w:rPr>
        <w:t>. раздел 3)</w:t>
      </w:r>
      <w:r w:rsidRPr="00087FBA">
        <w:rPr>
          <w:rStyle w:val="FontStyle20"/>
          <w:rFonts w:ascii="Times New Roman" w:hAnsi="Times New Roman" w:cs="Times New Roman"/>
          <w:sz w:val="24"/>
          <w:szCs w:val="24"/>
          <w:lang w:val="ru-RU"/>
        </w:rPr>
        <w:t>:</w:t>
      </w:r>
    </w:p>
    <w:p w:rsidR="00605F57" w:rsidRPr="00087FBA" w:rsidRDefault="00605F57" w:rsidP="00605F57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«отлично» – </w:t>
      </w: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обучающийся показывает высокий уровень </w:t>
      </w:r>
      <w:proofErr w:type="spellStart"/>
      <w:r w:rsidRPr="00087FBA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т.е. высокий уровень знаний не только на уровне воспроизведения и объяснения информации, но и интеллектуальные навыки решения проблем и задач, нахождения уникальных ответов к проблемам, оценки и вынесения критических суждений;</w:t>
      </w:r>
    </w:p>
    <w:p w:rsidR="00605F57" w:rsidRPr="00087FBA" w:rsidRDefault="00605F57" w:rsidP="00605F57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«хорошо» – </w:t>
      </w: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обучающийся показывает средний уровень </w:t>
      </w:r>
      <w:proofErr w:type="spellStart"/>
      <w:r w:rsidRPr="00087FBA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т.е. знания не только на уровне воспроизведения и объяснения информации, но и интеллектуальные навыки решения проблем и задач, нахождения уникальных ответов к проблемам;</w:t>
      </w:r>
    </w:p>
    <w:p w:rsidR="00605F57" w:rsidRPr="00087FBA" w:rsidRDefault="00605F57" w:rsidP="00605F57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«удовлетворительно» – </w:t>
      </w: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обучающийся показывает пороговый уровень </w:t>
      </w:r>
      <w:proofErr w:type="spellStart"/>
      <w:r w:rsidRPr="00087FBA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т.е. знания на уровне воспроизведения и объяснения информации, интеллектуальные навыки решения простых задач;</w:t>
      </w:r>
    </w:p>
    <w:p w:rsidR="00605F57" w:rsidRPr="00087FBA" w:rsidRDefault="00605F57" w:rsidP="00605F57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87F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«неудовлетворительно» </w:t>
      </w:r>
      <w:r w:rsidRPr="00087FBA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proofErr w:type="gramStart"/>
      <w:r w:rsidRPr="00087FBA">
        <w:rPr>
          <w:rFonts w:ascii="Times New Roman" w:hAnsi="Times New Roman" w:cs="Times New Roman"/>
          <w:sz w:val="24"/>
          <w:szCs w:val="24"/>
          <w:lang w:val="ru-RU"/>
        </w:rPr>
        <w:t>результат обучения не достигнут</w:t>
      </w:r>
      <w:proofErr w:type="gramEnd"/>
      <w:r w:rsidRPr="00087FBA">
        <w:rPr>
          <w:rFonts w:ascii="Times New Roman" w:hAnsi="Times New Roman" w:cs="Times New Roman"/>
          <w:sz w:val="24"/>
          <w:szCs w:val="24"/>
          <w:lang w:val="ru-RU"/>
        </w:rPr>
        <w:t>,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605F57" w:rsidRPr="00CE1392" w:rsidRDefault="00605F57" w:rsidP="00605F57">
      <w:pPr>
        <w:pStyle w:val="Style3"/>
        <w:widowControl/>
        <w:ind w:firstLine="709"/>
        <w:jc w:val="both"/>
        <w:rPr>
          <w:rStyle w:val="FontStyle31"/>
          <w:b/>
        </w:rPr>
      </w:pPr>
    </w:p>
    <w:p w:rsidR="00605F57" w:rsidRDefault="00605F57" w:rsidP="00605F57">
      <w:pPr>
        <w:rPr>
          <w:lang w:val="ru-RU"/>
        </w:rPr>
      </w:pPr>
      <w:r>
        <w:rPr>
          <w:lang w:val="ru-RU"/>
        </w:rPr>
        <w:br w:type="page"/>
      </w:r>
    </w:p>
    <w:p w:rsidR="00605F57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lastRenderedPageBreak/>
        <w:t>Приложение 3</w:t>
      </w:r>
    </w:p>
    <w:p w:rsidR="00605F57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caps/>
          <w:color w:val="000000"/>
          <w:sz w:val="24"/>
          <w:szCs w:val="24"/>
          <w:lang w:val="ru-RU"/>
        </w:rPr>
      </w:pPr>
      <w:r w:rsidRPr="002D2664">
        <w:rPr>
          <w:rFonts w:ascii="Times New Roman" w:hAnsi="Times New Roman" w:cs="Times New Roman"/>
          <w:b/>
          <w:caps/>
          <w:color w:val="000000"/>
          <w:sz w:val="24"/>
          <w:szCs w:val="24"/>
          <w:lang w:val="ru-RU"/>
        </w:rPr>
        <w:t>Методические указания по выполнению НИД</w:t>
      </w:r>
    </w:p>
    <w:p w:rsidR="00605F57" w:rsidRPr="002D2664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caps/>
          <w:color w:val="000000"/>
          <w:sz w:val="24"/>
          <w:szCs w:val="24"/>
          <w:lang w:val="ru-RU"/>
        </w:rPr>
      </w:pP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ВВЕДЕНИЕ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Цель научно-исследовательской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работы - развитие навыков само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стоятельной исследовательской деятельности студентов, обучающихся по программе подготовки магистров.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Научно-исследовательская работа является обязательным разделом основной образовательной программы магистратуры и направлена на формирование общекультурных и пр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офессиональных компетенций в со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ответствии с требованиями государственного образовательного стандарта.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В процессе выполнения работы студент должен проявить умение проводить анализ фактического качест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ва продукции предприятия, сопос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тавлять уровень качества продукции с лучшими мировыми образцами, определять перечень мероприятий, которые должны быть реализованы с целью повышения качества производимой продукции, в том числе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со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вершенствования технологии, модернизация оборудования, улучшение системы менеджмента качества предприятия.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Задачами научно-исследовательской работы магистра являются формирование комплекса знаний по следующим разделам: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разработка и практическая реализация систем стандартизации, сертификации и обеспечения единства измерений;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обеспечение необходимой </w:t>
      </w:r>
      <w:proofErr w:type="gramStart"/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эффективности систем обеспечения достоверности измерений</w:t>
      </w:r>
      <w:proofErr w:type="gramEnd"/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при неблагоприятных внешних воздействиях и планирование постоянного улучшения этих систем;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анализ состояния и динамики метрологического и нормативного обеспечения производства, стандартизации и сертификации на основе использования прогрессивных методов и средств;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- обеспечение выполнения за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даний по разработке новых, пере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смотру и гармонизации действующих т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ехнических регламентов, стандар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тов и других документов по техничес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кому регулированию, стандартиза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ции, сертификации, метрологическом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у обеспечению и управлению каче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ством;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- разработка процедур по реали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зации процесса подтверждения со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ответствия;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- обеспечение эффективности измер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ений при управлении технологиче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скими процессами;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обеспечение надежности и безопасности на всех этапах жизненного цикла продукции;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- метрологический анализ техн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ических решений и производствен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ных процессов;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- создание теоретических моде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лей, позволяющих исследовать эф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фективность метрологического обеспечения и стандартизации; </w:t>
      </w:r>
    </w:p>
    <w:p w:rsidR="00605F57" w:rsidRPr="000D26A3" w:rsidRDefault="00605F57" w:rsidP="00605F57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применение проблемно-ориентированных методов анализа, синтеза и оптимизации процессов управления метрологическим обеспечением, обсуждение плана и промежуточных результатов исследования в рамках научно-исследовательского семинара.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Отчет по работе должен содержать (в порядке компоновки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тексто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вого материала):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- титульный лист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содержание;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введение;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разделы основной части;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заключение;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список использованных источников;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приложения.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Разделы по основной части: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1. Постановка задачи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2. Аналитический обзор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3. Выбор пути решения задачи </w:t>
      </w:r>
    </w:p>
    <w:p w:rsidR="00605F57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4. Ожидаемые результаты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1. ПОСТАНОВКА ЗАДАЧИ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В данном разделе научно-исслед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овательской работы дается описа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ние сложившейся ситуаци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 на рассматриваемом производст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ве/предприятии с обязательным освещением следующих вопросов: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1) характеристика производства/предприятия;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2) краткая характеристика отрасли;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3) перечень выпускаемой продукции/оказываемых услуг;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4) реализуемые объемы выпускаемой продукции / оказываемых услуг;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5) проблемы, с которыми сталкивает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ся предприятие при производ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стве определенного вида продукции;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6) уровень качества продукции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предприятия в сравнении с анало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гичной продукцией других предприятий.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2. АНАЛИТИЧЕСКИЙ ОБЗОР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В данном разделе проводится анализ существующих в стране и в мире способов производства аналогич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ной продукции либо услуг. Прово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дится также классификация данных способов.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>Обязательно отражение следу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ющих вопросов написания аналитич</w:t>
      </w:r>
      <w:r w:rsidRPr="000D26A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еского обзора: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1) способы производства и технические решения, применяемые на предприятиях-конкурентах в России, странах СНГ, за рубежом;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2) способы производства и технические решения, применяемые на ведущих предприятиях отрасли в мире;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3) технические решения, разработанные в стране и в мире, но не нашедшие применения;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4) тенденции, наметившиеся при решении поставленной задачи в связи с ускорением научно-технического прогресса.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b/>
          <w:sz w:val="24"/>
          <w:szCs w:val="24"/>
          <w:lang w:val="ru-RU"/>
        </w:rPr>
        <w:t>3. ВЫБОР ПУТИ РЕШЕНИЯ ЗАДАЧИ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При написании данного раздела проводится обоснованный выбор путей решения поставленной задачи на базе способов, рассмотренных в разделе «Аналитический обзор», либо предлагается свой собственный, отличный от всех существующих в настоящее время в стране и в мире.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>Вопросы, представленные ниже,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являются обязательными для рас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смотрения в данном разделе: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1) описание способов производства из представленных в разделе «Аналитический обзор», возможных для реализации в условиях рассматриваемого предприятия; </w:t>
      </w:r>
      <w:proofErr w:type="gramEnd"/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>2) мероприятия, необходимые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для внедрения каждого из спосо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>бов, упомянутых в п.1, в ус</w:t>
      </w:r>
      <w:r>
        <w:rPr>
          <w:rFonts w:ascii="Times New Roman" w:hAnsi="Times New Roman" w:cs="Times New Roman"/>
          <w:sz w:val="24"/>
          <w:szCs w:val="24"/>
          <w:lang w:val="ru-RU"/>
        </w:rPr>
        <w:t>ловиях рассматриваемого предпри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ятия;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3) обоснование выбора решения задачи из уже 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существующих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, либо предложение своего собственного.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b/>
          <w:sz w:val="24"/>
          <w:szCs w:val="24"/>
          <w:lang w:val="ru-RU"/>
        </w:rPr>
        <w:t>4. ОЖИДАЕМЫЕ РЕЗУЛЬТАТЫ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>В данном разделе анализируютс</w:t>
      </w:r>
      <w:r>
        <w:rPr>
          <w:rFonts w:ascii="Times New Roman" w:hAnsi="Times New Roman" w:cs="Times New Roman"/>
          <w:sz w:val="24"/>
          <w:szCs w:val="24"/>
          <w:lang w:val="ru-RU"/>
        </w:rPr>
        <w:t>я положительные результаты, дос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>тигаемые при введении предлагаемого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способа усовершенствования рас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>сматриваемого производства/ предпри</w:t>
      </w:r>
      <w:r>
        <w:rPr>
          <w:rFonts w:ascii="Times New Roman" w:hAnsi="Times New Roman" w:cs="Times New Roman"/>
          <w:sz w:val="24"/>
          <w:szCs w:val="24"/>
          <w:lang w:val="ru-RU"/>
        </w:rPr>
        <w:t>ятия, производится оценка эконо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>мического эффекта от внедрения рез</w:t>
      </w:r>
      <w:r>
        <w:rPr>
          <w:rFonts w:ascii="Times New Roman" w:hAnsi="Times New Roman" w:cs="Times New Roman"/>
          <w:sz w:val="24"/>
          <w:szCs w:val="24"/>
          <w:lang w:val="ru-RU"/>
        </w:rPr>
        <w:t>ультатов работы, приводятся воз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можные отрицательные результаты и издержки, а также намечаемые пути их устранения.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Следующие вопросы являются обязательными для отражения в данном разделе: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1) повышение 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уровня качества продукции/услуг предприятия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после внедрения предлага</w:t>
      </w:r>
      <w:r>
        <w:rPr>
          <w:rFonts w:ascii="Times New Roman" w:hAnsi="Times New Roman" w:cs="Times New Roman"/>
          <w:sz w:val="24"/>
          <w:szCs w:val="24"/>
          <w:lang w:val="ru-RU"/>
        </w:rPr>
        <w:t>емого способа решения поставлен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ной задачи;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lastRenderedPageBreak/>
        <w:t>2) возможные издержки и т</w:t>
      </w:r>
      <w:r>
        <w:rPr>
          <w:rFonts w:ascii="Times New Roman" w:hAnsi="Times New Roman" w:cs="Times New Roman"/>
          <w:sz w:val="24"/>
          <w:szCs w:val="24"/>
          <w:lang w:val="ru-RU"/>
        </w:rPr>
        <w:t>рудности, возникающие при реали</w:t>
      </w: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зации выбранного способа решения поставленной задачи в условиях рассматриваемого производства предприятия;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3) ожидаемый экономический эффект от внедрения в условиях выбранного (разработанного) способа решения поставленной задачи.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b/>
          <w:sz w:val="24"/>
          <w:szCs w:val="24"/>
          <w:lang w:val="ru-RU"/>
        </w:rPr>
        <w:t>5. ПРИМЕРНЫЙ ПЕРЕЧЕНЬ ТЕМ (НАПРАВЛЕНИЙ) НАУЧНО-ИССЛЕДОВАТЕЛЬСКОЙ РАБОТЫ МАГИСТРОВ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1. Разработка комплекса мер по улучшению технологии производства металлопродукции путем исследования влияния технологических параметров на дефекты.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2. Исследование влияния технологических параметров производства на качество готовой металлопродукции и разработка мероприятий по совершенствованию производственных процессов.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3. Анализ и совершенствование технологии производства металлопродукции с целью повышения ее конкурентоспособности на основе всестороннего анализа внешних и внутренних факторов.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4. Совершенствование СМК и разработка необходимого комплекса нормативной и технологической документации.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5. Анализ качества производства металлопродукции и формирование комплекса мероприятий по его улучшению.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6. Исследование и совершенствование метрологического обеспечения технологического процесса производства металлопродукции и разработка мероприятий по его совершенствованию.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7. Разработка и внедрение интегрированных систем менеджмента на основе международных стандартов на предприятиях.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8. Анализ состояния производства металлопродукции и подготовка ее к сертификации. Разработка программы и процедуры сертификации.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b/>
          <w:sz w:val="24"/>
          <w:szCs w:val="24"/>
          <w:lang w:val="ru-RU"/>
        </w:rPr>
        <w:t>БИБЛИОГРАФИЧЕСКИЙ СПИСОК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1. ГОСТ 7.32-81. СИБИД. Отчет о научно-исследовательской работе. Общие требования и правила оформления. - М. Издательство стандартов, 1981. - 15с.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>2. Основы научных исследований: теория и практика: учеб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п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особие / В.А. Тихонов, Н.В. Корнев, В.А. Ворона, В.В. Остроухов. – М.: </w:t>
      </w:r>
      <w:proofErr w:type="spellStart"/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Гели-ос</w:t>
      </w:r>
      <w:proofErr w:type="spellEnd"/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АРВ, 2006. – 350 с.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>3. Андреев Г.И., Смирнов С.А., Тихомиров В.А. Основы научной работы и оформление результатов научной деятельности: Учеб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п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>особ</w:t>
      </w:r>
      <w:proofErr w:type="spell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. – М.: Финансы и статистика, 2004 – 269 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605F57" w:rsidRPr="00743E43" w:rsidRDefault="00605F57" w:rsidP="00605F57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4. Алексеев Ю.В., </w:t>
      </w:r>
      <w:proofErr w:type="spellStart"/>
      <w:r w:rsidRPr="00743E43">
        <w:rPr>
          <w:rFonts w:ascii="Times New Roman" w:hAnsi="Times New Roman" w:cs="Times New Roman"/>
          <w:sz w:val="24"/>
          <w:szCs w:val="24"/>
          <w:lang w:val="ru-RU"/>
        </w:rPr>
        <w:t>Казачинский</w:t>
      </w:r>
      <w:proofErr w:type="spell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В.П.</w:t>
      </w:r>
      <w:proofErr w:type="gramStart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 Никитина Н.С. Научно-исследовательские работы (курсовые, дипломные диссертации): общая методология, методика подготовки и оформления: учеб. </w:t>
      </w:r>
      <w:proofErr w:type="spellStart"/>
      <w:r w:rsidRPr="00743E43">
        <w:rPr>
          <w:rFonts w:ascii="Times New Roman" w:hAnsi="Times New Roman" w:cs="Times New Roman"/>
          <w:sz w:val="24"/>
          <w:szCs w:val="24"/>
          <w:lang w:val="ru-RU"/>
        </w:rPr>
        <w:t>пособ</w:t>
      </w:r>
      <w:proofErr w:type="spellEnd"/>
      <w:r w:rsidRPr="00743E43">
        <w:rPr>
          <w:rFonts w:ascii="Times New Roman" w:hAnsi="Times New Roman" w:cs="Times New Roman"/>
          <w:sz w:val="24"/>
          <w:szCs w:val="24"/>
          <w:lang w:val="ru-RU"/>
        </w:rPr>
        <w:t xml:space="preserve">. – М.: АСВ, 2006. – 119 с. </w:t>
      </w:r>
    </w:p>
    <w:p w:rsidR="00605F57" w:rsidRPr="000D26A3" w:rsidRDefault="00605F57" w:rsidP="00605F5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ru-RU"/>
        </w:rPr>
      </w:pPr>
    </w:p>
    <w:p w:rsidR="00D1664B" w:rsidRPr="00605F57" w:rsidRDefault="00D1664B">
      <w:pPr>
        <w:rPr>
          <w:lang w:val="ru-RU"/>
        </w:rPr>
      </w:pPr>
    </w:p>
    <w:sectPr w:rsidR="00D1664B" w:rsidRPr="00605F57" w:rsidSect="00D1664B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1519DF"/>
    <w:multiLevelType w:val="hybridMultilevel"/>
    <w:tmpl w:val="7888700E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2C8240E2"/>
    <w:multiLevelType w:val="hybridMultilevel"/>
    <w:tmpl w:val="E4D203C8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">
    <w:nsid w:val="41941614"/>
    <w:multiLevelType w:val="hybridMultilevel"/>
    <w:tmpl w:val="6E368B1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55671005"/>
    <w:multiLevelType w:val="hybridMultilevel"/>
    <w:tmpl w:val="761EC2A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71FB008E"/>
    <w:multiLevelType w:val="hybridMultilevel"/>
    <w:tmpl w:val="D630AD2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7E763A58"/>
    <w:multiLevelType w:val="hybridMultilevel"/>
    <w:tmpl w:val="0F0A656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3"/>
  </w:num>
  <w:num w:numId="5">
    <w:abstractNumId w:val="1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605F57"/>
    <w:rsid w:val="00A937FA"/>
    <w:rsid w:val="00D1664B"/>
    <w:rsid w:val="00D31453"/>
    <w:rsid w:val="00D31742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66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5F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5F5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05F5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3">
    <w:name w:val="Style3"/>
    <w:basedOn w:val="a"/>
    <w:rsid w:val="00605F5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605F5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31">
    <w:name w:val="Font Style31"/>
    <w:rsid w:val="00605F57"/>
    <w:rPr>
      <w:rFonts w:ascii="Georgia" w:hAnsi="Georgia" w:cs="Georgia"/>
      <w:sz w:val="12"/>
      <w:szCs w:val="12"/>
    </w:rPr>
  </w:style>
  <w:style w:type="paragraph" w:customStyle="1" w:styleId="Style4">
    <w:name w:val="Style4"/>
    <w:basedOn w:val="a"/>
    <w:rsid w:val="00605F5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0">
    <w:name w:val="Font Style20"/>
    <w:rsid w:val="00605F57"/>
    <w:rPr>
      <w:rFonts w:ascii="Georgia" w:hAnsi="Georgia" w:cs="Georgia"/>
      <w:sz w:val="12"/>
      <w:szCs w:val="12"/>
    </w:rPr>
  </w:style>
  <w:style w:type="paragraph" w:customStyle="1" w:styleId="Default">
    <w:name w:val="Default"/>
    <w:rsid w:val="00605F5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Style6">
    <w:name w:val="Style6"/>
    <w:basedOn w:val="a"/>
    <w:rsid w:val="00605F5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6">
    <w:name w:val="Hyperlink"/>
    <w:basedOn w:val="a0"/>
    <w:uiPriority w:val="99"/>
    <w:unhideWhenUsed/>
    <w:rsid w:val="00605F5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.lanbook.com" TargetMode="External"/><Relationship Id="rId13" Type="http://schemas.openxmlformats.org/officeDocument/2006/relationships/hyperlink" Target="https://panor.ru/magazines/upravlenie-kachestvom.html%23numbers" TargetMode="External"/><Relationship Id="rId18" Type="http://schemas.openxmlformats.org/officeDocument/2006/relationships/hyperlink" Target=":%20https:/scholar.google.ru/" TargetMode="External"/><Relationship Id="rId26" Type="http://schemas.openxmlformats.org/officeDocument/2006/relationships/hyperlink" Target="http://scopus.com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rsl.ru/ru/4readers%20/catalogues/" TargetMode="External"/><Relationship Id="rId7" Type="http://schemas.openxmlformats.org/officeDocument/2006/relationships/image" Target="media/image3.png"/><Relationship Id="rId12" Type="http://schemas.openxmlformats.org/officeDocument/2006/relationships/hyperlink" Target="http://e.lanbook.com" TargetMode="External"/><Relationship Id="rId17" Type="http://schemas.openxmlformats.org/officeDocument/2006/relationships/hyperlink" Target="https://elibrary.ru/project_risc.%20asp" TargetMode="External"/><Relationship Id="rId25" Type="http://schemas.openxmlformats.org/officeDocument/2006/relationships/hyperlink" Target="http://webofscience.com" TargetMode="External"/><Relationship Id="rId2" Type="http://schemas.openxmlformats.org/officeDocument/2006/relationships/styles" Target="styles.xml"/><Relationship Id="rId16" Type="http://schemas.openxmlformats.org/officeDocument/2006/relationships/hyperlink" Target="http://192.168.20.6/marcweb2/ExtSearch.asp." TargetMode="External"/><Relationship Id="rId20" Type="http://schemas.openxmlformats.org/officeDocument/2006/relationships/hyperlink" Target="http://www1.fips.ru/" TargetMode="External"/><Relationship Id="rId29" Type="http://schemas.openxmlformats.org/officeDocument/2006/relationships/hyperlink" Target="https://fstec.ru/normotvorches%20kaya/tekhnicheskaya-%20zashchita-informatsii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e.lanbook.com" TargetMode="External"/><Relationship Id="rId24" Type="http://schemas.openxmlformats.org/officeDocument/2006/relationships/hyperlink" Target="https://uisrussia.msu.ru" TargetMode="External"/><Relationship Id="rId5" Type="http://schemas.openxmlformats.org/officeDocument/2006/relationships/image" Target="media/image1.png"/><Relationship Id="rId15" Type="http://schemas.openxmlformats.org/officeDocument/2006/relationships/hyperlink" Target="http://znanium.com/bookread2.php?book=556860.%20" TargetMode="External"/><Relationship Id="rId23" Type="http://schemas.openxmlformats.org/officeDocument/2006/relationships/hyperlink" Target="http://ecsocman.hse.ru/" TargetMode="External"/><Relationship Id="rId28" Type="http://schemas.openxmlformats.org/officeDocument/2006/relationships/hyperlink" Target="http://materials.springer.com/" TargetMode="External"/><Relationship Id="rId10" Type="http://schemas.openxmlformats.org/officeDocument/2006/relationships/hyperlink" Target="http://e.lanbook.com" TargetMode="External"/><Relationship Id="rId19" Type="http://schemas.openxmlformats.org/officeDocument/2006/relationships/hyperlink" Target="http://window.edu.ru/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e.lanbook.com" TargetMode="External"/><Relationship Id="rId14" Type="http://schemas.openxmlformats.org/officeDocument/2006/relationships/hyperlink" Target="http://znanium.com/bookread2.php?book=967770" TargetMode="External"/><Relationship Id="rId22" Type="http://schemas.openxmlformats.org/officeDocument/2006/relationships/hyperlink" Target="http://magtu.ru:8085/marcweb%202/Default.asp" TargetMode="External"/><Relationship Id="rId27" Type="http://schemas.openxmlformats.org/officeDocument/2006/relationships/hyperlink" Target="http://link.springer.com/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5437</Words>
  <Characters>30995</Characters>
  <Application>Microsoft Office Word</Application>
  <DocSecurity>0</DocSecurity>
  <Lines>258</Lines>
  <Paragraphs>72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MGTU</Company>
  <LinksUpToDate>false</LinksUpToDate>
  <CharactersWithSpaces>36360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2018-2019_а27_06_01_ТТСа-18-1_61_plx_Научно-исследовательская деятельность и подготовка НКР</dc:title>
  <dc:creator>FastReport.NET</dc:creator>
  <cp:lastModifiedBy>l.kramzina</cp:lastModifiedBy>
  <cp:revision>3</cp:revision>
  <dcterms:created xsi:type="dcterms:W3CDTF">2020-11-05T08:04:00Z</dcterms:created>
  <dcterms:modified xsi:type="dcterms:W3CDTF">2020-11-11T05:28:00Z</dcterms:modified>
</cp:coreProperties>
</file>