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F54" w:rsidRDefault="008A6B52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762625" cy="7905750"/>
            <wp:effectExtent l="19050" t="0" r="9525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5E30">
        <w:br w:type="page"/>
      </w:r>
    </w:p>
    <w:p w:rsidR="00803F54" w:rsidRPr="00024B58" w:rsidRDefault="008A6B5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762625" cy="7943850"/>
            <wp:effectExtent l="19050" t="0" r="9525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5E30" w:rsidRPr="00024B58">
        <w:rPr>
          <w:lang w:val="ru-RU"/>
        </w:rPr>
        <w:br w:type="page"/>
      </w:r>
    </w:p>
    <w:p w:rsidR="00803F54" w:rsidRDefault="008A6B52">
      <w:r w:rsidRPr="008A6B52">
        <w:rPr>
          <w:lang w:val="ru-RU"/>
        </w:rPr>
        <w:lastRenderedPageBreak/>
        <w:drawing>
          <wp:inline distT="0" distB="0" distL="0" distR="0">
            <wp:extent cx="5943600" cy="7543800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B52" w:rsidRDefault="008A6B52"/>
    <w:p w:rsidR="008A6B52" w:rsidRDefault="008A6B52"/>
    <w:p w:rsidR="008A6B52" w:rsidRDefault="008A6B52"/>
    <w:p w:rsidR="008A6B52" w:rsidRDefault="008A6B52"/>
    <w:p w:rsidR="008A6B52" w:rsidRPr="008A6B52" w:rsidRDefault="008A6B52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803F5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03F54" w:rsidRDefault="00395E3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803F54" w:rsidRPr="008A6B52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03F54" w:rsidRPr="00024B58" w:rsidRDefault="00395E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«Спецдисциплина»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24B58">
              <w:rPr>
                <w:lang w:val="ru-RU"/>
              </w:rPr>
              <w:t xml:space="preserve"> </w:t>
            </w:r>
            <w:proofErr w:type="gramStart"/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со-временного</w:t>
            </w:r>
            <w:proofErr w:type="gramEnd"/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управлению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пред-приятии,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новейшей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философии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качества,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всеобщему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менеджменту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качества,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инструментах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качеством.</w:t>
            </w:r>
            <w:r w:rsidRPr="00024B58">
              <w:rPr>
                <w:lang w:val="ru-RU"/>
              </w:rPr>
              <w:t xml:space="preserve"> </w:t>
            </w:r>
          </w:p>
          <w:p w:rsidR="00803F54" w:rsidRPr="00024B58" w:rsidRDefault="00395E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4B58">
              <w:rPr>
                <w:lang w:val="ru-RU"/>
              </w:rPr>
              <w:t xml:space="preserve"> </w:t>
            </w:r>
          </w:p>
          <w:p w:rsidR="00803F54" w:rsidRPr="00024B58" w:rsidRDefault="00395E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4B58">
              <w:rPr>
                <w:lang w:val="ru-RU"/>
              </w:rPr>
              <w:t xml:space="preserve"> </w:t>
            </w:r>
          </w:p>
        </w:tc>
      </w:tr>
      <w:tr w:rsidR="00803F54" w:rsidRPr="008A6B52">
        <w:trPr>
          <w:trHeight w:hRule="exact" w:val="138"/>
        </w:trPr>
        <w:tc>
          <w:tcPr>
            <w:tcW w:w="1985" w:type="dxa"/>
          </w:tcPr>
          <w:p w:rsidR="00803F54" w:rsidRPr="00024B58" w:rsidRDefault="00803F5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03F54" w:rsidRPr="00024B58" w:rsidRDefault="00803F54">
            <w:pPr>
              <w:rPr>
                <w:lang w:val="ru-RU"/>
              </w:rPr>
            </w:pPr>
          </w:p>
        </w:tc>
      </w:tr>
      <w:tr w:rsidR="00803F54" w:rsidRPr="008A6B52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03F54" w:rsidRPr="00024B58" w:rsidRDefault="00395E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4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24B58">
              <w:rPr>
                <w:lang w:val="ru-RU"/>
              </w:rPr>
              <w:t xml:space="preserve"> </w:t>
            </w:r>
          </w:p>
        </w:tc>
      </w:tr>
      <w:tr w:rsidR="00803F54" w:rsidRPr="008A6B5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03F54" w:rsidRPr="00024B58" w:rsidRDefault="00395E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Спецдисциплина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24B58">
              <w:rPr>
                <w:lang w:val="ru-RU"/>
              </w:rPr>
              <w:t xml:space="preserve"> </w:t>
            </w:r>
          </w:p>
          <w:p w:rsidR="00803F54" w:rsidRPr="00024B58" w:rsidRDefault="00395E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24B58">
              <w:rPr>
                <w:lang w:val="ru-RU"/>
              </w:rPr>
              <w:t xml:space="preserve"> </w:t>
            </w:r>
          </w:p>
        </w:tc>
      </w:tr>
      <w:tr w:rsidR="00803F54" w:rsidRPr="008A6B5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03F54" w:rsidRPr="00024B58" w:rsidRDefault="00395E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024B58">
              <w:rPr>
                <w:lang w:val="ru-RU"/>
              </w:rPr>
              <w:t xml:space="preserve"> </w:t>
            </w:r>
          </w:p>
        </w:tc>
      </w:tr>
      <w:tr w:rsidR="00803F5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03F54" w:rsidRDefault="00395E3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r>
              <w:t xml:space="preserve"> </w:t>
            </w:r>
          </w:p>
        </w:tc>
      </w:tr>
      <w:tr w:rsidR="00803F54" w:rsidRPr="008A6B5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03F54" w:rsidRPr="00024B58" w:rsidRDefault="00395E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24B58">
              <w:rPr>
                <w:lang w:val="ru-RU"/>
              </w:rPr>
              <w:t xml:space="preserve"> </w:t>
            </w:r>
          </w:p>
        </w:tc>
      </w:tr>
      <w:tr w:rsidR="00803F54" w:rsidRPr="008A6B5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03F54" w:rsidRPr="00024B58" w:rsidRDefault="00395E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024B58">
              <w:rPr>
                <w:lang w:val="ru-RU"/>
              </w:rPr>
              <w:t xml:space="preserve"> </w:t>
            </w:r>
          </w:p>
        </w:tc>
      </w:tr>
      <w:tr w:rsidR="00803F54" w:rsidRPr="008A6B52">
        <w:trPr>
          <w:trHeight w:hRule="exact" w:val="138"/>
        </w:trPr>
        <w:tc>
          <w:tcPr>
            <w:tcW w:w="1985" w:type="dxa"/>
          </w:tcPr>
          <w:p w:rsidR="00803F54" w:rsidRPr="00024B58" w:rsidRDefault="00803F5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03F54" w:rsidRPr="00024B58" w:rsidRDefault="00803F54">
            <w:pPr>
              <w:rPr>
                <w:lang w:val="ru-RU"/>
              </w:rPr>
            </w:pPr>
          </w:p>
        </w:tc>
      </w:tr>
      <w:tr w:rsidR="00803F54" w:rsidRPr="008A6B5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03F54" w:rsidRPr="00024B58" w:rsidRDefault="00395E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24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24B58">
              <w:rPr>
                <w:lang w:val="ru-RU"/>
              </w:rPr>
              <w:t xml:space="preserve"> </w:t>
            </w:r>
            <w:proofErr w:type="gramEnd"/>
          </w:p>
          <w:p w:rsidR="00803F54" w:rsidRPr="00024B58" w:rsidRDefault="00395E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4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24B58">
              <w:rPr>
                <w:lang w:val="ru-RU"/>
              </w:rPr>
              <w:t xml:space="preserve"> </w:t>
            </w:r>
          </w:p>
        </w:tc>
      </w:tr>
      <w:tr w:rsidR="00803F54" w:rsidRPr="008A6B5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03F54" w:rsidRPr="00024B58" w:rsidRDefault="00395E3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«Спецдисциплина»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24B58">
              <w:rPr>
                <w:lang w:val="ru-RU"/>
              </w:rPr>
              <w:t xml:space="preserve"> </w:t>
            </w:r>
          </w:p>
        </w:tc>
      </w:tr>
      <w:tr w:rsidR="00803F54" w:rsidRPr="008A6B52">
        <w:trPr>
          <w:trHeight w:hRule="exact" w:val="277"/>
        </w:trPr>
        <w:tc>
          <w:tcPr>
            <w:tcW w:w="1985" w:type="dxa"/>
          </w:tcPr>
          <w:p w:rsidR="00803F54" w:rsidRPr="00024B58" w:rsidRDefault="00803F54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03F54" w:rsidRPr="00024B58" w:rsidRDefault="00803F54">
            <w:pPr>
              <w:rPr>
                <w:lang w:val="ru-RU"/>
              </w:rPr>
            </w:pPr>
          </w:p>
        </w:tc>
      </w:tr>
      <w:tr w:rsidR="00803F54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3F54" w:rsidRDefault="00395E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803F54" w:rsidRDefault="00395E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803F54" w:rsidRDefault="00395E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3F54" w:rsidRDefault="00395E3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803F54" w:rsidRPr="008A6B52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3F54" w:rsidRPr="00024B58" w:rsidRDefault="00395E3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proofErr w:type="gramStart"/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</w:t>
            </w:r>
            <w:proofErr w:type="gramEnd"/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азрабатывает проблемы воздействия стандартизации и управления качеством на ускорение научно-технического прогресса, повышение безопасности и конкурентоспособности продукции и услуг, результативности технологических систем производства на совершенствование систем управления качеством.</w:t>
            </w:r>
          </w:p>
        </w:tc>
      </w:tr>
      <w:tr w:rsidR="00803F54" w:rsidRPr="008A6B5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3F54" w:rsidRDefault="00395E3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3F54" w:rsidRPr="00024B58" w:rsidRDefault="00395E3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приемы стандартизации, менеджмента качества продукции и сертификации; основные правила и подходы в области стандартизации, менеджмента качества продукции и сертификации</w:t>
            </w:r>
          </w:p>
        </w:tc>
      </w:tr>
      <w:tr w:rsidR="00803F54" w:rsidRPr="008A6B5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3F54" w:rsidRDefault="00395E3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3F54" w:rsidRPr="00024B58" w:rsidRDefault="00395E3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особенности деятельности в области стандартизации, менеджмента качества продукции и сертификации; применять междисциплинарные знания для изучения работ в области стандартизации, менеджмента качества продукции и сертификации</w:t>
            </w:r>
          </w:p>
        </w:tc>
      </w:tr>
      <w:tr w:rsidR="00803F54" w:rsidRPr="008A6B5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3F54" w:rsidRDefault="00395E3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3F54" w:rsidRPr="00024B58" w:rsidRDefault="00395E3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 навыками работы с документами, применяемыми в области стандартизации, менеджмента качества продукции и сертификации; профессиональным языком в области стандартизации, менеджмента качества продукции и сертификации</w:t>
            </w:r>
          </w:p>
        </w:tc>
      </w:tr>
      <w:tr w:rsidR="00803F54" w:rsidRPr="008A6B5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3F54" w:rsidRPr="00024B58" w:rsidRDefault="00395E3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</w:t>
            </w:r>
            <w:proofErr w:type="gramStart"/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</w:t>
            </w:r>
            <w:proofErr w:type="gramEnd"/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азрабатывает организационные и методические основы стандартизации и управления качеством продукции в рыночных условиях.</w:t>
            </w:r>
          </w:p>
        </w:tc>
      </w:tr>
      <w:tr w:rsidR="00803F54" w:rsidRPr="008A6B5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3F54" w:rsidRDefault="00395E3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3F54" w:rsidRPr="00024B58" w:rsidRDefault="00395E3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принципы организации работ в области стандартизации и управлении качеством продукции; приемы стандартизации и управления качеством продукции</w:t>
            </w:r>
          </w:p>
        </w:tc>
      </w:tr>
    </w:tbl>
    <w:p w:rsidR="00803F54" w:rsidRPr="00024B58" w:rsidRDefault="00395E30">
      <w:pPr>
        <w:rPr>
          <w:sz w:val="0"/>
          <w:szCs w:val="0"/>
          <w:lang w:val="ru-RU"/>
        </w:rPr>
      </w:pPr>
      <w:r w:rsidRPr="00024B5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803F54" w:rsidRPr="008A6B5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3F54" w:rsidRDefault="00395E3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3F54" w:rsidRPr="00024B58" w:rsidRDefault="00395E3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стандартизации и управлении качеством продукции; приобретать знания в области стандартизации и управления качеством продукции</w:t>
            </w:r>
          </w:p>
        </w:tc>
      </w:tr>
      <w:tr w:rsidR="00803F54" w:rsidRPr="008A6B5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3F54" w:rsidRDefault="00395E3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3F54" w:rsidRPr="00024B58" w:rsidRDefault="00395E3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умения анализировать направления развития стандартизации и управления качеством продукции; методами решения задач стандартизации и управления качеством продукции</w:t>
            </w:r>
          </w:p>
        </w:tc>
      </w:tr>
      <w:tr w:rsidR="00803F54" w:rsidRPr="008A6B52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3F54" w:rsidRPr="00024B58" w:rsidRDefault="00395E3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</w:t>
            </w:r>
            <w:proofErr w:type="gramStart"/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</w:t>
            </w:r>
            <w:proofErr w:type="gramEnd"/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азрабатывает пути повышения результативности (всех ее составляющих – экономичность, прибыльность, производительность, действенность, условия трудовой деятельности, нововведения) на основе сквозного интегрированного управления качеством и требований международных стандартов ИСО серии 9000, 14000 и положений Всеобщего Управления Качеством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TQM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</w:tc>
      </w:tr>
      <w:tr w:rsidR="00803F54" w:rsidRPr="008A6B5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3F54" w:rsidRDefault="00395E3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3F54" w:rsidRPr="00024B58" w:rsidRDefault="00395E3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требования  международных стандартов ИСО серии 9000, 14000 и положений Всеобщего Управления Качеством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TQM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 в области; основные </w:t>
            </w:r>
            <w:proofErr w:type="gramStart"/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ме-тоды</w:t>
            </w:r>
            <w:proofErr w:type="gramEnd"/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определения результативности</w:t>
            </w:r>
          </w:p>
        </w:tc>
      </w:tr>
      <w:tr w:rsidR="00803F54" w:rsidRPr="008A6B52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3F54" w:rsidRDefault="00395E3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3F54" w:rsidRPr="00024B58" w:rsidRDefault="00395E3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результаты применения международных стандартов ИСО серии 9000, 14000 и положений Всеобщего Управления Качеством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TQM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 для различных объектов; объяснять типичные приемы стандартизации и управления качеством с позиций требований международных стандартов ИСО серии 9000, 14000 и положений Всеобщего Управления Качеством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TQM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803F54" w:rsidRPr="008A6B52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3F54" w:rsidRDefault="00395E3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03F54" w:rsidRPr="00024B58" w:rsidRDefault="00395E3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умения анализировать пути повышения результативности  с позиций требований международных стандартов ИСО серии 9000, 14000 и положений Всеобщего Управления Качеством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TQM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); методами принятия решений задач стандартизации с позиций требований международных стандартов ИСО серии 9000, 14000</w:t>
            </w:r>
          </w:p>
        </w:tc>
      </w:tr>
    </w:tbl>
    <w:p w:rsidR="00803F54" w:rsidRPr="00024B58" w:rsidRDefault="00395E30">
      <w:pPr>
        <w:rPr>
          <w:sz w:val="0"/>
          <w:szCs w:val="0"/>
          <w:lang w:val="ru-RU"/>
        </w:rPr>
      </w:pPr>
      <w:r w:rsidRPr="00024B5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1"/>
        <w:gridCol w:w="1583"/>
        <w:gridCol w:w="438"/>
        <w:gridCol w:w="574"/>
        <w:gridCol w:w="654"/>
        <w:gridCol w:w="692"/>
        <w:gridCol w:w="523"/>
        <w:gridCol w:w="1548"/>
        <w:gridCol w:w="1691"/>
        <w:gridCol w:w="1258"/>
      </w:tblGrid>
      <w:tr w:rsidR="00803F54" w:rsidRPr="008A6B52">
        <w:trPr>
          <w:trHeight w:hRule="exact" w:val="285"/>
        </w:trPr>
        <w:tc>
          <w:tcPr>
            <w:tcW w:w="710" w:type="dxa"/>
          </w:tcPr>
          <w:p w:rsidR="00803F54" w:rsidRPr="00024B58" w:rsidRDefault="00803F54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03F54" w:rsidRPr="00024B58" w:rsidRDefault="00395E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24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24B58">
              <w:rPr>
                <w:lang w:val="ru-RU"/>
              </w:rPr>
              <w:t xml:space="preserve"> </w:t>
            </w:r>
          </w:p>
        </w:tc>
      </w:tr>
      <w:tr w:rsidR="00803F54" w:rsidRPr="00024B58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03F54" w:rsidRPr="00024B58" w:rsidRDefault="00395E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24B58">
              <w:rPr>
                <w:lang w:val="ru-RU"/>
              </w:rPr>
              <w:t xml:space="preserve"> </w:t>
            </w:r>
          </w:p>
          <w:p w:rsidR="00803F54" w:rsidRPr="00024B58" w:rsidRDefault="00395E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24B58">
              <w:rPr>
                <w:lang w:val="ru-RU"/>
              </w:rPr>
              <w:t xml:space="preserve"> </w:t>
            </w:r>
          </w:p>
          <w:p w:rsidR="00803F54" w:rsidRPr="00024B58" w:rsidRDefault="00395E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24B58">
              <w:rPr>
                <w:lang w:val="ru-RU"/>
              </w:rPr>
              <w:t xml:space="preserve"> </w:t>
            </w:r>
            <w:proofErr w:type="gramStart"/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24B58">
              <w:rPr>
                <w:lang w:val="ru-RU"/>
              </w:rPr>
              <w:t xml:space="preserve"> </w:t>
            </w:r>
          </w:p>
          <w:p w:rsidR="00803F54" w:rsidRPr="00024B58" w:rsidRDefault="00395E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24B58">
              <w:rPr>
                <w:lang w:val="ru-RU"/>
              </w:rPr>
              <w:t xml:space="preserve"> </w:t>
            </w:r>
            <w:proofErr w:type="gramStart"/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24B58">
              <w:rPr>
                <w:lang w:val="ru-RU"/>
              </w:rPr>
              <w:t xml:space="preserve"> </w:t>
            </w:r>
          </w:p>
          <w:p w:rsidR="00803F54" w:rsidRPr="00024B58" w:rsidRDefault="00395E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24B58">
              <w:rPr>
                <w:lang w:val="ru-RU"/>
              </w:rPr>
              <w:t xml:space="preserve"> </w:t>
            </w:r>
          </w:p>
          <w:p w:rsidR="00803F54" w:rsidRPr="00024B58" w:rsidRDefault="00395E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024B58">
              <w:rPr>
                <w:lang w:val="ru-RU"/>
              </w:rPr>
              <w:t xml:space="preserve"> </w:t>
            </w:r>
          </w:p>
          <w:p w:rsidR="00803F54" w:rsidRPr="00024B58" w:rsidRDefault="00803F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03F54" w:rsidRPr="00024B58" w:rsidRDefault="00395E3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024B58">
              <w:rPr>
                <w:lang w:val="ru-RU"/>
              </w:rPr>
              <w:t xml:space="preserve"> </w:t>
            </w:r>
          </w:p>
        </w:tc>
      </w:tr>
      <w:tr w:rsidR="00803F54" w:rsidRPr="00024B58">
        <w:trPr>
          <w:trHeight w:hRule="exact" w:val="138"/>
        </w:trPr>
        <w:tc>
          <w:tcPr>
            <w:tcW w:w="710" w:type="dxa"/>
          </w:tcPr>
          <w:p w:rsidR="00803F54" w:rsidRPr="00024B58" w:rsidRDefault="00803F5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03F54" w:rsidRPr="00024B58" w:rsidRDefault="00803F5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03F54" w:rsidRPr="00024B58" w:rsidRDefault="00803F5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03F54" w:rsidRPr="00024B58" w:rsidRDefault="00803F5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03F54" w:rsidRPr="00024B58" w:rsidRDefault="00803F5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03F54" w:rsidRPr="00024B58" w:rsidRDefault="00803F5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03F54" w:rsidRPr="00024B58" w:rsidRDefault="00803F5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03F54" w:rsidRPr="00024B58" w:rsidRDefault="00803F5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03F54" w:rsidRPr="00024B58" w:rsidRDefault="00803F5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03F54" w:rsidRPr="00024B58" w:rsidRDefault="00803F54">
            <w:pPr>
              <w:rPr>
                <w:lang w:val="ru-RU"/>
              </w:rPr>
            </w:pPr>
          </w:p>
        </w:tc>
      </w:tr>
      <w:tr w:rsidR="00803F54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Pr="00024B58" w:rsidRDefault="00395E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24B58">
              <w:rPr>
                <w:lang w:val="ru-RU"/>
              </w:rPr>
              <w:t xml:space="preserve"> </w:t>
            </w:r>
          </w:p>
          <w:p w:rsidR="00803F54" w:rsidRPr="00024B58" w:rsidRDefault="00395E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24B58">
              <w:rPr>
                <w:lang w:val="ru-RU"/>
              </w:rPr>
              <w:t xml:space="preserve"> </w:t>
            </w:r>
          </w:p>
          <w:p w:rsidR="00803F54" w:rsidRPr="00024B58" w:rsidRDefault="00395E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24B5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Pr="00024B58" w:rsidRDefault="00395E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24B58">
              <w:rPr>
                <w:lang w:val="ru-RU"/>
              </w:rPr>
              <w:t xml:space="preserve"> </w:t>
            </w:r>
          </w:p>
          <w:p w:rsidR="00803F54" w:rsidRPr="00024B58" w:rsidRDefault="00395E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24B5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803F54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803F54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03F54" w:rsidRDefault="00803F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03F54" w:rsidRDefault="00803F54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803F54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803F54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803F54"/>
        </w:tc>
      </w:tr>
      <w:tr w:rsidR="00803F5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Научно-методологические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стандартизации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803F54"/>
        </w:tc>
      </w:tr>
      <w:tr w:rsidR="00803F54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стандартизации.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стандартизации.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стандартизации.</w:t>
            </w:r>
            <w:r w:rsidRPr="00024B5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нормативные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стандартизации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803F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Pr="00024B58" w:rsidRDefault="00395E3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литературой. Подготовка доклада.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Представление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доклада.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03F54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стандартизации.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стандартизация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стандартизации.</w:t>
            </w:r>
            <w:r w:rsidRPr="00024B5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стандартизации.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803F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803F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03F54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метрологии.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Закономерности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измерений,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погрешности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измерений.</w:t>
            </w:r>
            <w:r w:rsidRPr="00024B5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метрологического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единства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измерений.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803F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803F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литературы. Подготовка доклада.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Беседа-осуждение.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доклада.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03F5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803F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803F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803F5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803F54"/>
        </w:tc>
      </w:tr>
      <w:tr w:rsidR="00803F54" w:rsidRPr="008A6B5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Pr="00024B58" w:rsidRDefault="00395E3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менеджмента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услуг</w:t>
            </w:r>
            <w:r w:rsidRPr="00024B5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Pr="00024B58" w:rsidRDefault="00803F54">
            <w:pPr>
              <w:rPr>
                <w:lang w:val="ru-RU"/>
              </w:rPr>
            </w:pPr>
          </w:p>
        </w:tc>
      </w:tr>
      <w:tr w:rsidR="00803F54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менеджмента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качества.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классификация.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качества.</w:t>
            </w:r>
            <w:r w:rsidRPr="00024B5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услуг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этапах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петли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803F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литературы. Написание доклада.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доклада.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03F54">
        <w:trPr>
          <w:trHeight w:hRule="exact" w:val="4189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Методологические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менеджмента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качества.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стандартизации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качеству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продукции.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Совершенствование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стандартов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серии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ИСО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9000.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действия,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сфера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МС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ИСО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9000.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стандартов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(моделей)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качества.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качества.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качеством.</w:t>
            </w:r>
            <w:r w:rsidRPr="00024B5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качеством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803F54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803F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 контрольной работы.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03F5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803F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803F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803F5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803F54"/>
        </w:tc>
      </w:tr>
      <w:tr w:rsidR="00803F54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сертификации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803F54"/>
        </w:tc>
      </w:tr>
      <w:tr w:rsidR="00803F54">
        <w:trPr>
          <w:trHeight w:hRule="exact" w:val="397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Pr="00024B58" w:rsidRDefault="00395E3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определения.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сертификации.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</w:t>
            </w:r>
            <w:proofErr w:type="gramStart"/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proofErr w:type="gramEnd"/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участники.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качества.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процедуры.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качества.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Сертификация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услуг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особенности.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Международная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сертификации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24B58">
              <w:rPr>
                <w:lang w:val="ru-RU"/>
              </w:rPr>
              <w:t xml:space="preserve"> </w:t>
            </w:r>
            <w:r w:rsidRPr="00024B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аккредитации.</w:t>
            </w:r>
            <w:r w:rsidRPr="00024B5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803F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803F5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803F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803F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803F5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803F54"/>
        </w:tc>
      </w:tr>
      <w:tr w:rsidR="00803F5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803F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803F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803F54"/>
        </w:tc>
      </w:tr>
      <w:tr w:rsidR="00803F54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13/8 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803F5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803F54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03F54" w:rsidRDefault="00395E3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ПК-1,ПК- 2,ПК-3</w:t>
            </w:r>
          </w:p>
        </w:tc>
      </w:tr>
    </w:tbl>
    <w:p w:rsidR="00024B58" w:rsidRDefault="00395E3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706"/>
      </w:tblGrid>
      <w:tr w:rsidR="00024B58" w:rsidTr="00CA735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24B58" w:rsidRDefault="00024B58" w:rsidP="00CA73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024B58" w:rsidTr="00CA7355">
        <w:trPr>
          <w:trHeight w:hRule="exact" w:val="138"/>
        </w:trPr>
        <w:tc>
          <w:tcPr>
            <w:tcW w:w="9357" w:type="dxa"/>
          </w:tcPr>
          <w:p w:rsidR="00024B58" w:rsidRDefault="00024B58" w:rsidP="00CA7355"/>
        </w:tc>
      </w:tr>
      <w:tr w:rsidR="00024B58" w:rsidRPr="008A6B52" w:rsidTr="00CA7355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24B58" w:rsidRPr="003961CC" w:rsidRDefault="00024B58" w:rsidP="00CA73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предусматривается</w:t>
            </w:r>
            <w:r w:rsidRPr="003961CC">
              <w:rPr>
                <w:lang w:val="ru-RU"/>
              </w:rPr>
              <w:t xml:space="preserve"> </w:t>
            </w:r>
          </w:p>
          <w:p w:rsidR="00024B58" w:rsidRPr="003961CC" w:rsidRDefault="00024B58" w:rsidP="00CA73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отдельным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занятий;</w:t>
            </w:r>
            <w:r w:rsidRPr="003961CC">
              <w:rPr>
                <w:lang w:val="ru-RU"/>
              </w:rPr>
              <w:t xml:space="preserve"> </w:t>
            </w:r>
          </w:p>
          <w:p w:rsidR="00024B58" w:rsidRPr="003961CC" w:rsidRDefault="00024B58" w:rsidP="00CA73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демонстрационного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требующим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структурных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материала;</w:t>
            </w:r>
            <w:r w:rsidRPr="003961CC">
              <w:rPr>
                <w:lang w:val="ru-RU"/>
              </w:rPr>
              <w:t xml:space="preserve"> </w:t>
            </w:r>
          </w:p>
          <w:p w:rsidR="00024B58" w:rsidRPr="003961CC" w:rsidRDefault="00024B58" w:rsidP="00CA73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вариативный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беседы,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ситуационных</w:t>
            </w:r>
            <w:r w:rsidRPr="003961CC">
              <w:rPr>
                <w:lang w:val="ru-RU"/>
              </w:rPr>
              <w:t xml:space="preserve"> </w:t>
            </w:r>
            <w:proofErr w:type="gramStart"/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за-дач</w:t>
            </w:r>
            <w:proofErr w:type="gramEnd"/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мозгового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штурма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3961CC">
              <w:rPr>
                <w:lang w:val="ru-RU"/>
              </w:rPr>
              <w:t xml:space="preserve"> </w:t>
            </w:r>
          </w:p>
          <w:p w:rsidR="00024B58" w:rsidRPr="003961CC" w:rsidRDefault="00024B58" w:rsidP="00CA73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методы: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ситуационных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презентаций.</w:t>
            </w:r>
            <w:r w:rsidRPr="003961CC">
              <w:rPr>
                <w:lang w:val="ru-RU"/>
              </w:rPr>
              <w:t xml:space="preserve"> </w:t>
            </w:r>
          </w:p>
          <w:p w:rsidR="00024B58" w:rsidRPr="008E12C6" w:rsidRDefault="00024B58" w:rsidP="00CA7355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12C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форме практической подготовки реализуется 13 час.</w:t>
            </w:r>
          </w:p>
        </w:tc>
      </w:tr>
      <w:tr w:rsidR="00024B58" w:rsidRPr="008A6B52" w:rsidTr="00CA7355">
        <w:trPr>
          <w:trHeight w:hRule="exact" w:val="277"/>
        </w:trPr>
        <w:tc>
          <w:tcPr>
            <w:tcW w:w="9357" w:type="dxa"/>
          </w:tcPr>
          <w:p w:rsidR="00024B58" w:rsidRPr="003961CC" w:rsidRDefault="00024B58" w:rsidP="00CA7355">
            <w:pPr>
              <w:rPr>
                <w:lang w:val="ru-RU"/>
              </w:rPr>
            </w:pPr>
          </w:p>
        </w:tc>
      </w:tr>
      <w:tr w:rsidR="00024B58" w:rsidRPr="008A6B52" w:rsidTr="00CA735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24B58" w:rsidRPr="003961CC" w:rsidRDefault="00024B58" w:rsidP="00CA73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61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961CC">
              <w:rPr>
                <w:lang w:val="ru-RU"/>
              </w:rPr>
              <w:t xml:space="preserve"> </w:t>
            </w:r>
            <w:proofErr w:type="gramStart"/>
            <w:r w:rsidRPr="003961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961CC">
              <w:rPr>
                <w:lang w:val="ru-RU"/>
              </w:rPr>
              <w:t xml:space="preserve"> </w:t>
            </w:r>
          </w:p>
        </w:tc>
      </w:tr>
      <w:tr w:rsidR="00024B58" w:rsidTr="00CA735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24B58" w:rsidRDefault="00024B58" w:rsidP="00CA73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24B58" w:rsidTr="00CA7355">
        <w:trPr>
          <w:trHeight w:hRule="exact" w:val="138"/>
        </w:trPr>
        <w:tc>
          <w:tcPr>
            <w:tcW w:w="9357" w:type="dxa"/>
          </w:tcPr>
          <w:p w:rsidR="00024B58" w:rsidRDefault="00024B58" w:rsidP="00CA7355"/>
        </w:tc>
      </w:tr>
      <w:tr w:rsidR="00024B58" w:rsidRPr="008A6B52" w:rsidTr="00CA735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24B58" w:rsidRPr="003961CC" w:rsidRDefault="00024B58" w:rsidP="00CA73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61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961CC">
              <w:rPr>
                <w:lang w:val="ru-RU"/>
              </w:rPr>
              <w:t xml:space="preserve"> </w:t>
            </w:r>
          </w:p>
        </w:tc>
      </w:tr>
      <w:tr w:rsidR="00024B58" w:rsidTr="00CA735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24B58" w:rsidRDefault="00024B58" w:rsidP="00CA73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24B58" w:rsidTr="00CA7355">
        <w:trPr>
          <w:trHeight w:hRule="exact" w:val="138"/>
        </w:trPr>
        <w:tc>
          <w:tcPr>
            <w:tcW w:w="9357" w:type="dxa"/>
          </w:tcPr>
          <w:p w:rsidR="00024B58" w:rsidRDefault="00024B58" w:rsidP="00CA7355"/>
        </w:tc>
      </w:tr>
      <w:tr w:rsidR="00024B58" w:rsidRPr="008A6B52" w:rsidTr="00CA735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24B58" w:rsidRPr="003961CC" w:rsidRDefault="00024B58" w:rsidP="00CA73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61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961CC">
              <w:rPr>
                <w:lang w:val="ru-RU"/>
              </w:rPr>
              <w:t xml:space="preserve"> </w:t>
            </w:r>
          </w:p>
        </w:tc>
      </w:tr>
      <w:tr w:rsidR="00024B58" w:rsidTr="00CA735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24B58" w:rsidRDefault="00024B58" w:rsidP="00CA73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024B58" w:rsidRPr="008A6B52" w:rsidTr="00CA7355">
        <w:trPr>
          <w:trHeight w:hRule="exact" w:val="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24B58" w:rsidRPr="003961CC" w:rsidRDefault="00024B58" w:rsidP="00CA73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proofErr w:type="gramStart"/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Егорова,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Логуновой.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961CC">
              <w:rPr>
                <w:lang w:val="ru-RU"/>
              </w:rPr>
              <w:t xml:space="preserve"> </w:t>
            </w:r>
            <w:proofErr w:type="gramStart"/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156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3961CC">
              <w:rPr>
                <w:lang w:val="ru-RU"/>
              </w:rPr>
              <w:t xml:space="preserve"> </w:t>
            </w:r>
            <w:proofErr w:type="gramStart"/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Аспирантура).</w:t>
            </w:r>
            <w:proofErr w:type="gramEnd"/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61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978-5-16-014111-4.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61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961CC">
              <w:rPr>
                <w:lang w:val="ru-RU"/>
              </w:rPr>
              <w:t xml:space="preserve"> </w:t>
            </w:r>
            <w:hyperlink r:id="rId8" w:history="1"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/1056236</w:t>
              </w:r>
            </w:hyperlink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08.10.2020).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3961CC">
              <w:rPr>
                <w:lang w:val="ru-RU"/>
              </w:rPr>
              <w:t xml:space="preserve"> </w:t>
            </w:r>
          </w:p>
          <w:p w:rsidR="00024B58" w:rsidRPr="003961CC" w:rsidRDefault="00024B58" w:rsidP="00CA73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Боуш,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кандидатских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докторских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диссертациях)</w:t>
            </w:r>
            <w:proofErr w:type="gramStart"/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Боуш,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Разумов.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961CC">
              <w:rPr>
                <w:lang w:val="ru-RU"/>
              </w:rPr>
              <w:t xml:space="preserve"> </w:t>
            </w:r>
            <w:proofErr w:type="gramStart"/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2021.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227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3961CC">
              <w:rPr>
                <w:lang w:val="ru-RU"/>
              </w:rPr>
              <w:t xml:space="preserve"> </w:t>
            </w:r>
            <w:proofErr w:type="gramStart"/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Аспирантура).</w:t>
            </w:r>
            <w:proofErr w:type="gramEnd"/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61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978-5-16-014584-6.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61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961CC">
              <w:rPr>
                <w:lang w:val="ru-RU"/>
              </w:rPr>
              <w:t xml:space="preserve"> </w:t>
            </w:r>
            <w:hyperlink r:id="rId9" w:history="1"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/1147418</w:t>
              </w:r>
            </w:hyperlink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02.11.2020).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3961CC">
              <w:rPr>
                <w:lang w:val="ru-RU"/>
              </w:rPr>
              <w:t xml:space="preserve"> </w:t>
            </w:r>
          </w:p>
          <w:p w:rsidR="00024B58" w:rsidRPr="003961CC" w:rsidRDefault="00024B58" w:rsidP="00CA73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61CC">
              <w:rPr>
                <w:lang w:val="ru-RU"/>
              </w:rPr>
              <w:t xml:space="preserve"> </w:t>
            </w:r>
          </w:p>
        </w:tc>
      </w:tr>
      <w:tr w:rsidR="00024B58" w:rsidRPr="008A6B52" w:rsidTr="00CA7355">
        <w:trPr>
          <w:trHeight w:hRule="exact" w:val="138"/>
        </w:trPr>
        <w:tc>
          <w:tcPr>
            <w:tcW w:w="9357" w:type="dxa"/>
          </w:tcPr>
          <w:p w:rsidR="00024B58" w:rsidRPr="003961CC" w:rsidRDefault="00024B58" w:rsidP="00CA7355">
            <w:pPr>
              <w:rPr>
                <w:lang w:val="ru-RU"/>
              </w:rPr>
            </w:pPr>
          </w:p>
        </w:tc>
      </w:tr>
      <w:tr w:rsidR="00024B58" w:rsidTr="00CA735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24B58" w:rsidRDefault="00024B58" w:rsidP="00CA73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024B58" w:rsidRPr="008A6B52" w:rsidTr="00CA7355">
        <w:trPr>
          <w:trHeight w:hRule="exact" w:val="411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024B58" w:rsidRPr="003961CC" w:rsidRDefault="00024B58" w:rsidP="00CA73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Вайскробова,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Метрология,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соответствия</w:t>
            </w:r>
            <w:proofErr w:type="gramStart"/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Вайскробова,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Покрамович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961CC">
              <w:rPr>
                <w:lang w:val="ru-RU"/>
              </w:rPr>
              <w:t xml:space="preserve"> </w:t>
            </w:r>
            <w:proofErr w:type="gramStart"/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3961CC">
              <w:rPr>
                <w:lang w:val="ru-RU"/>
              </w:rPr>
              <w:t xml:space="preserve"> </w:t>
            </w:r>
            <w:proofErr w:type="gramStart"/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61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961CC">
              <w:rPr>
                <w:lang w:val="ru-RU"/>
              </w:rPr>
              <w:t xml:space="preserve"> </w:t>
            </w:r>
            <w:hyperlink r:id="rId10" w:history="1"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=3208.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/1/1136731/3208.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961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961CC">
              <w:rPr>
                <w:lang w:val="ru-RU"/>
              </w:rPr>
              <w:t xml:space="preserve"> </w:t>
            </w:r>
          </w:p>
          <w:p w:rsidR="00024B58" w:rsidRPr="003961CC" w:rsidRDefault="00024B58" w:rsidP="00CA73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Кайнова,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Статистические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proofErr w:type="gramStart"/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Кайнова,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Зимина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Кайновой.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152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961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978-5-8114-3664-4.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961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961CC">
              <w:rPr>
                <w:lang w:val="ru-RU"/>
              </w:rPr>
              <w:t xml:space="preserve"> </w:t>
            </w:r>
            <w:hyperlink r:id="rId11" w:history="1"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/121465</w:t>
              </w:r>
            </w:hyperlink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18.10.2019).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3961CC">
              <w:rPr>
                <w:lang w:val="ru-RU"/>
              </w:rPr>
              <w:t xml:space="preserve"> </w:t>
            </w:r>
          </w:p>
          <w:p w:rsidR="00024B58" w:rsidRPr="003961CC" w:rsidRDefault="00024B58" w:rsidP="00CA73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менеджмента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промышленном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предприятии</w:t>
            </w:r>
            <w:proofErr w:type="gramStart"/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Лимарев,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Мезин,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Касаткина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др.;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250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proofErr w:type="gramStart"/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диагр.,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61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961CC">
              <w:rPr>
                <w:lang w:val="ru-RU"/>
              </w:rPr>
              <w:t xml:space="preserve"> </w:t>
            </w:r>
          </w:p>
        </w:tc>
      </w:tr>
    </w:tbl>
    <w:p w:rsidR="00024B58" w:rsidRPr="003961CC" w:rsidRDefault="00024B58" w:rsidP="00024B58">
      <w:pPr>
        <w:rPr>
          <w:sz w:val="0"/>
          <w:szCs w:val="0"/>
          <w:lang w:val="ru-RU"/>
        </w:rPr>
      </w:pPr>
      <w:r w:rsidRPr="003961C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47"/>
        <w:gridCol w:w="1975"/>
        <w:gridCol w:w="3011"/>
        <w:gridCol w:w="4386"/>
        <w:gridCol w:w="87"/>
      </w:tblGrid>
      <w:tr w:rsidR="00024B58" w:rsidRPr="008A6B52" w:rsidTr="00CA7355">
        <w:trPr>
          <w:trHeight w:hRule="exact" w:val="5964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24B58" w:rsidRPr="003961CC" w:rsidRDefault="00AF6425" w:rsidP="00CA73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12" w:history="1">
              <w:r w:rsidR="00024B58"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24B58"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24B58"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024B58"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24B58"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024B58"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24B58"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024B58"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24B58"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024B58"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24B58"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024B58"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024B58"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024B58"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=2705.</w:t>
              </w:r>
              <w:r w:rsidR="00024B58"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024B58"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24B58"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024B58"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024B58"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024B58"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/1/1131743/2705.</w:t>
              </w:r>
              <w:r w:rsidR="00024B58"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024B58"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024B58"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024B58"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024B58"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024B58" w:rsidRPr="003961CC">
              <w:rPr>
                <w:lang w:val="ru-RU"/>
              </w:rPr>
              <w:t xml:space="preserve"> </w:t>
            </w:r>
            <w:r w:rsidR="00024B58"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024B58" w:rsidRPr="003961CC">
              <w:rPr>
                <w:lang w:val="ru-RU"/>
              </w:rPr>
              <w:t xml:space="preserve"> </w:t>
            </w:r>
            <w:r w:rsidR="00024B58"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024B58" w:rsidRPr="003961CC">
              <w:rPr>
                <w:lang w:val="ru-RU"/>
              </w:rPr>
              <w:t xml:space="preserve"> </w:t>
            </w:r>
            <w:r w:rsidR="00024B58"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="00024B58" w:rsidRPr="003961CC">
              <w:rPr>
                <w:lang w:val="ru-RU"/>
              </w:rPr>
              <w:t xml:space="preserve"> </w:t>
            </w:r>
            <w:r w:rsidR="00024B58"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24B58" w:rsidRPr="003961CC">
              <w:rPr>
                <w:lang w:val="ru-RU"/>
              </w:rPr>
              <w:t xml:space="preserve"> </w:t>
            </w:r>
            <w:r w:rsidR="00024B58"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024B58" w:rsidRPr="003961CC">
              <w:rPr>
                <w:lang w:val="ru-RU"/>
              </w:rPr>
              <w:t xml:space="preserve"> </w:t>
            </w:r>
            <w:r w:rsidR="00024B58"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24B58" w:rsidRPr="003961CC">
              <w:rPr>
                <w:lang w:val="ru-RU"/>
              </w:rPr>
              <w:t xml:space="preserve"> </w:t>
            </w:r>
            <w:r w:rsidR="00024B58"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="00024B58" w:rsidRPr="003961CC">
              <w:rPr>
                <w:lang w:val="ru-RU"/>
              </w:rPr>
              <w:t xml:space="preserve"> </w:t>
            </w:r>
            <w:r w:rsidR="00024B58"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024B58" w:rsidRPr="003961CC">
              <w:rPr>
                <w:lang w:val="ru-RU"/>
              </w:rPr>
              <w:t xml:space="preserve"> </w:t>
            </w:r>
            <w:r w:rsidR="00024B58"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="00024B58" w:rsidRPr="003961CC">
              <w:rPr>
                <w:lang w:val="ru-RU"/>
              </w:rPr>
              <w:t xml:space="preserve"> </w:t>
            </w:r>
            <w:r w:rsidR="00024B58"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24B58" w:rsidRPr="003961CC">
              <w:rPr>
                <w:lang w:val="ru-RU"/>
              </w:rPr>
              <w:t xml:space="preserve"> </w:t>
            </w:r>
            <w:r w:rsidR="00024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024B58" w:rsidRPr="003961CC">
              <w:rPr>
                <w:lang w:val="ru-RU"/>
              </w:rPr>
              <w:t xml:space="preserve"> </w:t>
            </w:r>
            <w:r w:rsidR="00024B58"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978-5-9967-1899-4.</w:t>
            </w:r>
            <w:r w:rsidR="00024B58" w:rsidRPr="003961CC">
              <w:rPr>
                <w:lang w:val="ru-RU"/>
              </w:rPr>
              <w:t xml:space="preserve"> </w:t>
            </w:r>
            <w:r w:rsidR="00024B58"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24B58" w:rsidRPr="003961CC">
              <w:rPr>
                <w:lang w:val="ru-RU"/>
              </w:rPr>
              <w:t xml:space="preserve"> </w:t>
            </w:r>
            <w:r w:rsidR="00024B58"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="00024B58" w:rsidRPr="003961CC">
              <w:rPr>
                <w:lang w:val="ru-RU"/>
              </w:rPr>
              <w:t xml:space="preserve"> </w:t>
            </w:r>
            <w:r w:rsidR="00024B58"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="00024B58" w:rsidRPr="003961CC">
              <w:rPr>
                <w:lang w:val="ru-RU"/>
              </w:rPr>
              <w:t xml:space="preserve"> </w:t>
            </w:r>
            <w:r w:rsidR="00024B58"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="00024B58" w:rsidRPr="003961CC">
              <w:rPr>
                <w:lang w:val="ru-RU"/>
              </w:rPr>
              <w:t xml:space="preserve"> </w:t>
            </w:r>
          </w:p>
          <w:p w:rsidR="00024B58" w:rsidRPr="003961CC" w:rsidRDefault="00024B58" w:rsidP="00CA73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Резник,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вуза: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творчества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педагогической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proofErr w:type="gramStart"/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С.Д.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Резник.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7-е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2021.—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400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(Менеджмент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науке).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61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10.12737/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3357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cc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605.24561409.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61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978-5-16-013585-4.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61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961CC">
              <w:rPr>
                <w:lang w:val="ru-RU"/>
              </w:rPr>
              <w:t xml:space="preserve"> </w:t>
            </w:r>
            <w:hyperlink r:id="rId13" w:history="1"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/1200671</w:t>
              </w:r>
            </w:hyperlink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30.10.2020).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3961CC">
              <w:rPr>
                <w:lang w:val="ru-RU"/>
              </w:rPr>
              <w:t xml:space="preserve"> </w:t>
            </w:r>
          </w:p>
          <w:p w:rsidR="00024B58" w:rsidRPr="003961CC" w:rsidRDefault="00024B58" w:rsidP="00CA73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5.Романычев,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Социальная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квалиметрия,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услуг</w:t>
            </w:r>
            <w:proofErr w:type="gramStart"/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бакалавров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Романычев,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Стрельникова,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Топчий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Издательско-торговая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корпорация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«Дашков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proofErr w:type="gramStart"/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proofErr w:type="gramEnd"/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°»,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182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61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978-5-394-03764-1.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61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961CC">
              <w:rPr>
                <w:lang w:val="ru-RU"/>
              </w:rPr>
              <w:t xml:space="preserve"> </w:t>
            </w:r>
            <w:hyperlink r:id="rId14" w:history="1"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/1091802</w:t>
              </w:r>
            </w:hyperlink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13.09.2020).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3961CC">
              <w:rPr>
                <w:lang w:val="ru-RU"/>
              </w:rPr>
              <w:t xml:space="preserve"> </w:t>
            </w:r>
          </w:p>
          <w:p w:rsidR="00024B58" w:rsidRPr="003961CC" w:rsidRDefault="00024B58" w:rsidP="00CA73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6.Ломоносов,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Горная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квалиметрия: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Ломоносов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3961CC">
              <w:rPr>
                <w:lang w:val="ru-RU"/>
              </w:rPr>
              <w:t xml:space="preserve"> </w:t>
            </w:r>
            <w:proofErr w:type="gramStart"/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:Г</w:t>
            </w:r>
            <w:proofErr w:type="gramEnd"/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книга,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МГГУ,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3961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978-5-98672-054-8.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61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961CC">
              <w:rPr>
                <w:lang w:val="ru-RU"/>
              </w:rPr>
              <w:t xml:space="preserve"> </w:t>
            </w:r>
            <w:hyperlink r:id="rId15" w:history="1"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/996032</w:t>
              </w:r>
            </w:hyperlink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13.09.2020).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3961CC">
              <w:rPr>
                <w:lang w:val="ru-RU"/>
              </w:rPr>
              <w:t xml:space="preserve"> </w:t>
            </w:r>
          </w:p>
          <w:p w:rsidR="00024B58" w:rsidRPr="003961CC" w:rsidRDefault="00024B58" w:rsidP="00CA73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61CC">
              <w:rPr>
                <w:lang w:val="ru-RU"/>
              </w:rPr>
              <w:t xml:space="preserve"> </w:t>
            </w:r>
          </w:p>
          <w:p w:rsidR="00024B58" w:rsidRPr="003961CC" w:rsidRDefault="00024B58" w:rsidP="00CA73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61CC">
              <w:rPr>
                <w:lang w:val="ru-RU"/>
              </w:rPr>
              <w:t xml:space="preserve"> </w:t>
            </w:r>
          </w:p>
        </w:tc>
      </w:tr>
      <w:tr w:rsidR="00024B58" w:rsidRPr="008A6B52" w:rsidTr="00CA7355">
        <w:trPr>
          <w:trHeight w:hRule="exact" w:val="138"/>
        </w:trPr>
        <w:tc>
          <w:tcPr>
            <w:tcW w:w="426" w:type="dxa"/>
          </w:tcPr>
          <w:p w:rsidR="00024B58" w:rsidRPr="003961CC" w:rsidRDefault="00024B58" w:rsidP="00CA7355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024B58" w:rsidRPr="003961CC" w:rsidRDefault="00024B58" w:rsidP="00CA7355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024B58" w:rsidRPr="003961CC" w:rsidRDefault="00024B58" w:rsidP="00CA735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024B58" w:rsidRPr="003961CC" w:rsidRDefault="00024B58" w:rsidP="00CA735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24B58" w:rsidRPr="003961CC" w:rsidRDefault="00024B58" w:rsidP="00CA7355">
            <w:pPr>
              <w:rPr>
                <w:lang w:val="ru-RU"/>
              </w:rPr>
            </w:pPr>
          </w:p>
        </w:tc>
      </w:tr>
      <w:tr w:rsidR="00024B58" w:rsidTr="00CA735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24B58" w:rsidRDefault="00024B58" w:rsidP="00CA73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024B58" w:rsidRPr="008A6B52" w:rsidTr="00CA735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24B58" w:rsidRPr="003961CC" w:rsidRDefault="00024B58" w:rsidP="00CA73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приведены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961CC">
              <w:rPr>
                <w:lang w:val="ru-RU"/>
              </w:rPr>
              <w:t xml:space="preserve"> </w:t>
            </w:r>
          </w:p>
        </w:tc>
      </w:tr>
      <w:tr w:rsidR="00024B58" w:rsidRPr="008A6B52" w:rsidTr="00CA7355">
        <w:trPr>
          <w:trHeight w:hRule="exact" w:val="138"/>
        </w:trPr>
        <w:tc>
          <w:tcPr>
            <w:tcW w:w="426" w:type="dxa"/>
          </w:tcPr>
          <w:p w:rsidR="00024B58" w:rsidRPr="003961CC" w:rsidRDefault="00024B58" w:rsidP="00CA7355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024B58" w:rsidRPr="003961CC" w:rsidRDefault="00024B58" w:rsidP="00CA7355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024B58" w:rsidRPr="003961CC" w:rsidRDefault="00024B58" w:rsidP="00CA735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024B58" w:rsidRPr="003961CC" w:rsidRDefault="00024B58" w:rsidP="00CA735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24B58" w:rsidRPr="003961CC" w:rsidRDefault="00024B58" w:rsidP="00CA7355">
            <w:pPr>
              <w:rPr>
                <w:lang w:val="ru-RU"/>
              </w:rPr>
            </w:pPr>
          </w:p>
        </w:tc>
      </w:tr>
      <w:tr w:rsidR="00024B58" w:rsidRPr="008A6B52" w:rsidTr="00CA735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24B58" w:rsidRPr="003961CC" w:rsidRDefault="00024B58" w:rsidP="00CA73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61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961CC">
              <w:rPr>
                <w:lang w:val="ru-RU"/>
              </w:rPr>
              <w:t xml:space="preserve"> </w:t>
            </w:r>
          </w:p>
        </w:tc>
      </w:tr>
      <w:tr w:rsidR="00024B58" w:rsidRPr="008A6B52" w:rsidTr="00CA7355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24B58" w:rsidRPr="003961CC" w:rsidRDefault="00024B58" w:rsidP="00CA73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61CC">
              <w:rPr>
                <w:lang w:val="ru-RU"/>
              </w:rPr>
              <w:t xml:space="preserve"> </w:t>
            </w:r>
          </w:p>
        </w:tc>
      </w:tr>
      <w:tr w:rsidR="00024B58" w:rsidRPr="008A6B52" w:rsidTr="00CA7355">
        <w:trPr>
          <w:trHeight w:hRule="exact" w:val="277"/>
        </w:trPr>
        <w:tc>
          <w:tcPr>
            <w:tcW w:w="426" w:type="dxa"/>
          </w:tcPr>
          <w:p w:rsidR="00024B58" w:rsidRPr="003961CC" w:rsidRDefault="00024B58" w:rsidP="00CA7355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024B58" w:rsidRPr="003961CC" w:rsidRDefault="00024B58" w:rsidP="00CA7355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024B58" w:rsidRPr="003961CC" w:rsidRDefault="00024B58" w:rsidP="00CA735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024B58" w:rsidRPr="003961CC" w:rsidRDefault="00024B58" w:rsidP="00CA735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24B58" w:rsidRPr="003961CC" w:rsidRDefault="00024B58" w:rsidP="00CA7355">
            <w:pPr>
              <w:rPr>
                <w:lang w:val="ru-RU"/>
              </w:rPr>
            </w:pPr>
          </w:p>
        </w:tc>
      </w:tr>
      <w:tr w:rsidR="00024B58" w:rsidTr="00CA735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24B58" w:rsidRDefault="00024B58" w:rsidP="00CA735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024B58" w:rsidTr="00CA7355">
        <w:trPr>
          <w:trHeight w:hRule="exact" w:val="555"/>
        </w:trPr>
        <w:tc>
          <w:tcPr>
            <w:tcW w:w="426" w:type="dxa"/>
          </w:tcPr>
          <w:p w:rsidR="00024B58" w:rsidRDefault="00024B58" w:rsidP="00CA735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B58" w:rsidRDefault="00024B58" w:rsidP="00CA73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B58" w:rsidRDefault="00024B58" w:rsidP="00CA73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B58" w:rsidRDefault="00024B58" w:rsidP="00CA73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024B58" w:rsidRDefault="00024B58" w:rsidP="00CA7355"/>
        </w:tc>
      </w:tr>
      <w:tr w:rsidR="00024B58" w:rsidTr="00CA7355">
        <w:trPr>
          <w:trHeight w:hRule="exact" w:val="818"/>
        </w:trPr>
        <w:tc>
          <w:tcPr>
            <w:tcW w:w="426" w:type="dxa"/>
          </w:tcPr>
          <w:p w:rsidR="00024B58" w:rsidRDefault="00024B58" w:rsidP="00CA735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B58" w:rsidRDefault="00024B58" w:rsidP="00CA735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B58" w:rsidRDefault="00024B58" w:rsidP="00CA73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B58" w:rsidRDefault="00024B58" w:rsidP="00CA73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024B58" w:rsidRDefault="00024B58" w:rsidP="00CA7355"/>
        </w:tc>
      </w:tr>
      <w:tr w:rsidR="00024B58" w:rsidTr="00CA7355">
        <w:trPr>
          <w:trHeight w:hRule="exact" w:val="555"/>
        </w:trPr>
        <w:tc>
          <w:tcPr>
            <w:tcW w:w="426" w:type="dxa"/>
          </w:tcPr>
          <w:p w:rsidR="00024B58" w:rsidRDefault="00024B58" w:rsidP="00CA735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B58" w:rsidRDefault="00024B58" w:rsidP="00CA735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B58" w:rsidRDefault="00024B58" w:rsidP="00CA73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B58" w:rsidRDefault="00024B58" w:rsidP="00CA73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024B58" w:rsidRDefault="00024B58" w:rsidP="00CA7355"/>
        </w:tc>
      </w:tr>
      <w:tr w:rsidR="00024B58" w:rsidTr="00CA7355">
        <w:trPr>
          <w:trHeight w:hRule="exact" w:val="285"/>
        </w:trPr>
        <w:tc>
          <w:tcPr>
            <w:tcW w:w="426" w:type="dxa"/>
          </w:tcPr>
          <w:p w:rsidR="00024B58" w:rsidRDefault="00024B58" w:rsidP="00CA735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B58" w:rsidRDefault="00024B58" w:rsidP="00CA735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B58" w:rsidRDefault="00024B58" w:rsidP="00CA73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B58" w:rsidRDefault="00024B58" w:rsidP="00CA73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024B58" w:rsidRDefault="00024B58" w:rsidP="00CA7355"/>
        </w:tc>
      </w:tr>
      <w:tr w:rsidR="00024B58" w:rsidTr="00CA7355">
        <w:trPr>
          <w:trHeight w:hRule="exact" w:val="285"/>
        </w:trPr>
        <w:tc>
          <w:tcPr>
            <w:tcW w:w="426" w:type="dxa"/>
          </w:tcPr>
          <w:p w:rsidR="00024B58" w:rsidRDefault="00024B58" w:rsidP="00CA735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B58" w:rsidRDefault="00024B58" w:rsidP="00CA735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B58" w:rsidRDefault="00024B58" w:rsidP="00CA73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B58" w:rsidRDefault="00024B58" w:rsidP="00CA73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024B58" w:rsidRDefault="00024B58" w:rsidP="00CA7355"/>
        </w:tc>
      </w:tr>
      <w:tr w:rsidR="00024B58" w:rsidTr="00CA7355">
        <w:trPr>
          <w:trHeight w:hRule="exact" w:val="138"/>
        </w:trPr>
        <w:tc>
          <w:tcPr>
            <w:tcW w:w="426" w:type="dxa"/>
          </w:tcPr>
          <w:p w:rsidR="00024B58" w:rsidRDefault="00024B58" w:rsidP="00CA7355"/>
        </w:tc>
        <w:tc>
          <w:tcPr>
            <w:tcW w:w="1985" w:type="dxa"/>
          </w:tcPr>
          <w:p w:rsidR="00024B58" w:rsidRDefault="00024B58" w:rsidP="00CA7355"/>
        </w:tc>
        <w:tc>
          <w:tcPr>
            <w:tcW w:w="3686" w:type="dxa"/>
          </w:tcPr>
          <w:p w:rsidR="00024B58" w:rsidRDefault="00024B58" w:rsidP="00CA7355"/>
        </w:tc>
        <w:tc>
          <w:tcPr>
            <w:tcW w:w="3120" w:type="dxa"/>
          </w:tcPr>
          <w:p w:rsidR="00024B58" w:rsidRDefault="00024B58" w:rsidP="00CA7355"/>
        </w:tc>
        <w:tc>
          <w:tcPr>
            <w:tcW w:w="143" w:type="dxa"/>
          </w:tcPr>
          <w:p w:rsidR="00024B58" w:rsidRDefault="00024B58" w:rsidP="00CA7355"/>
        </w:tc>
      </w:tr>
      <w:tr w:rsidR="00024B58" w:rsidRPr="008A6B52" w:rsidTr="00CA735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24B58" w:rsidRPr="003961CC" w:rsidRDefault="00024B58" w:rsidP="00CA73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61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961CC">
              <w:rPr>
                <w:lang w:val="ru-RU"/>
              </w:rPr>
              <w:t xml:space="preserve"> </w:t>
            </w:r>
          </w:p>
        </w:tc>
      </w:tr>
      <w:tr w:rsidR="00024B58" w:rsidTr="00CA7355">
        <w:trPr>
          <w:trHeight w:hRule="exact" w:val="270"/>
        </w:trPr>
        <w:tc>
          <w:tcPr>
            <w:tcW w:w="426" w:type="dxa"/>
          </w:tcPr>
          <w:p w:rsidR="00024B58" w:rsidRPr="003961CC" w:rsidRDefault="00024B58" w:rsidP="00CA7355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B58" w:rsidRDefault="00024B58" w:rsidP="00CA73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B58" w:rsidRDefault="00024B58" w:rsidP="00CA735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024B58" w:rsidRDefault="00024B58" w:rsidP="00CA7355"/>
        </w:tc>
      </w:tr>
      <w:tr w:rsidR="00024B58" w:rsidTr="00CA7355">
        <w:trPr>
          <w:trHeight w:hRule="exact" w:val="14"/>
        </w:trPr>
        <w:tc>
          <w:tcPr>
            <w:tcW w:w="426" w:type="dxa"/>
          </w:tcPr>
          <w:p w:rsidR="00024B58" w:rsidRDefault="00024B58" w:rsidP="00CA7355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B58" w:rsidRPr="003961CC" w:rsidRDefault="00024B58" w:rsidP="00CA73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961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3961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961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3961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3961C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B58" w:rsidRDefault="00AF6425" w:rsidP="00CA73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024B58"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024B58">
              <w:t xml:space="preserve"> </w:t>
            </w:r>
          </w:p>
        </w:tc>
        <w:tc>
          <w:tcPr>
            <w:tcW w:w="143" w:type="dxa"/>
          </w:tcPr>
          <w:p w:rsidR="00024B58" w:rsidRDefault="00024B58" w:rsidP="00CA7355"/>
        </w:tc>
      </w:tr>
      <w:tr w:rsidR="00024B58" w:rsidTr="00CA7355">
        <w:trPr>
          <w:trHeight w:hRule="exact" w:val="540"/>
        </w:trPr>
        <w:tc>
          <w:tcPr>
            <w:tcW w:w="426" w:type="dxa"/>
          </w:tcPr>
          <w:p w:rsidR="00024B58" w:rsidRDefault="00024B58" w:rsidP="00CA7355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B58" w:rsidRDefault="00024B58" w:rsidP="00CA7355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B58" w:rsidRDefault="00024B58" w:rsidP="00CA7355"/>
        </w:tc>
        <w:tc>
          <w:tcPr>
            <w:tcW w:w="143" w:type="dxa"/>
          </w:tcPr>
          <w:p w:rsidR="00024B58" w:rsidRDefault="00024B58" w:rsidP="00CA7355"/>
        </w:tc>
      </w:tr>
      <w:tr w:rsidR="00024B58" w:rsidTr="00CA7355">
        <w:trPr>
          <w:trHeight w:hRule="exact" w:val="826"/>
        </w:trPr>
        <w:tc>
          <w:tcPr>
            <w:tcW w:w="426" w:type="dxa"/>
          </w:tcPr>
          <w:p w:rsidR="00024B58" w:rsidRDefault="00024B58" w:rsidP="00CA735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B58" w:rsidRPr="003961CC" w:rsidRDefault="00024B58" w:rsidP="00CA73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961C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B58" w:rsidRDefault="00024B58" w:rsidP="00CA73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024B58" w:rsidRDefault="00024B58" w:rsidP="00CA7355"/>
        </w:tc>
      </w:tr>
      <w:tr w:rsidR="00024B58" w:rsidTr="00CA7355">
        <w:trPr>
          <w:trHeight w:hRule="exact" w:val="555"/>
        </w:trPr>
        <w:tc>
          <w:tcPr>
            <w:tcW w:w="426" w:type="dxa"/>
          </w:tcPr>
          <w:p w:rsidR="00024B58" w:rsidRDefault="00024B58" w:rsidP="00CA735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B58" w:rsidRPr="003961CC" w:rsidRDefault="00024B58" w:rsidP="00CA73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961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961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961C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B58" w:rsidRDefault="00024B58" w:rsidP="00CA73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024B58" w:rsidRDefault="00024B58" w:rsidP="00CA7355"/>
        </w:tc>
      </w:tr>
      <w:tr w:rsidR="00024B58" w:rsidTr="00CA7355">
        <w:trPr>
          <w:trHeight w:hRule="exact" w:val="555"/>
        </w:trPr>
        <w:tc>
          <w:tcPr>
            <w:tcW w:w="426" w:type="dxa"/>
          </w:tcPr>
          <w:p w:rsidR="00024B58" w:rsidRDefault="00024B58" w:rsidP="00CA735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B58" w:rsidRPr="003961CC" w:rsidRDefault="00024B58" w:rsidP="00CA73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3961C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B58" w:rsidRDefault="00024B58" w:rsidP="00CA73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:rsidR="00024B58" w:rsidRDefault="00024B58" w:rsidP="00CA7355"/>
        </w:tc>
      </w:tr>
      <w:tr w:rsidR="00024B58" w:rsidTr="00CA7355">
        <w:trPr>
          <w:trHeight w:hRule="exact" w:val="555"/>
        </w:trPr>
        <w:tc>
          <w:tcPr>
            <w:tcW w:w="426" w:type="dxa"/>
          </w:tcPr>
          <w:p w:rsidR="00024B58" w:rsidRDefault="00024B58" w:rsidP="00CA7355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B58" w:rsidRDefault="00024B58" w:rsidP="00CA73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B58" w:rsidRDefault="00AF6425" w:rsidP="00CA73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024B58"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024B58">
              <w:t xml:space="preserve"> </w:t>
            </w:r>
          </w:p>
        </w:tc>
        <w:tc>
          <w:tcPr>
            <w:tcW w:w="143" w:type="dxa"/>
          </w:tcPr>
          <w:p w:rsidR="00024B58" w:rsidRDefault="00024B58" w:rsidP="00CA7355"/>
        </w:tc>
      </w:tr>
    </w:tbl>
    <w:p w:rsidR="00024B58" w:rsidRDefault="00024B58" w:rsidP="00024B5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41"/>
        <w:gridCol w:w="4900"/>
        <w:gridCol w:w="4281"/>
        <w:gridCol w:w="116"/>
      </w:tblGrid>
      <w:tr w:rsidR="00024B58" w:rsidTr="00CA7355">
        <w:trPr>
          <w:trHeight w:hRule="exact" w:val="555"/>
        </w:trPr>
        <w:tc>
          <w:tcPr>
            <w:tcW w:w="426" w:type="dxa"/>
          </w:tcPr>
          <w:p w:rsidR="00024B58" w:rsidRDefault="00024B58" w:rsidP="00CA7355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B58" w:rsidRDefault="00024B58" w:rsidP="00CA73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3961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B58" w:rsidRDefault="00AF6425" w:rsidP="00CA73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024B58"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024B58">
              <w:t xml:space="preserve"> </w:t>
            </w:r>
          </w:p>
        </w:tc>
        <w:tc>
          <w:tcPr>
            <w:tcW w:w="143" w:type="dxa"/>
          </w:tcPr>
          <w:p w:rsidR="00024B58" w:rsidRDefault="00024B58" w:rsidP="00CA7355"/>
        </w:tc>
      </w:tr>
      <w:tr w:rsidR="00024B58" w:rsidTr="00CA7355">
        <w:trPr>
          <w:trHeight w:hRule="exact" w:val="555"/>
        </w:trPr>
        <w:tc>
          <w:tcPr>
            <w:tcW w:w="426" w:type="dxa"/>
          </w:tcPr>
          <w:p w:rsidR="00024B58" w:rsidRDefault="00024B58" w:rsidP="00CA7355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B58" w:rsidRDefault="00024B58" w:rsidP="00CA73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3961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B58" w:rsidRDefault="00AF6425" w:rsidP="00CA73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024B58" w:rsidRPr="003961CC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024B58">
              <w:t xml:space="preserve"> </w:t>
            </w:r>
          </w:p>
        </w:tc>
        <w:tc>
          <w:tcPr>
            <w:tcW w:w="143" w:type="dxa"/>
          </w:tcPr>
          <w:p w:rsidR="00024B58" w:rsidRDefault="00024B58" w:rsidP="00CA7355"/>
        </w:tc>
      </w:tr>
      <w:tr w:rsidR="00024B58" w:rsidTr="00CA7355">
        <w:trPr>
          <w:trHeight w:hRule="exact" w:val="826"/>
        </w:trPr>
        <w:tc>
          <w:tcPr>
            <w:tcW w:w="426" w:type="dxa"/>
          </w:tcPr>
          <w:p w:rsidR="00024B58" w:rsidRDefault="00024B58" w:rsidP="00CA7355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B58" w:rsidRPr="003961CC" w:rsidRDefault="00024B58" w:rsidP="00CA73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3961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3961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961C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B58" w:rsidRDefault="00024B58" w:rsidP="00CA73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024B58" w:rsidRDefault="00024B58" w:rsidP="00CA7355"/>
        </w:tc>
      </w:tr>
      <w:tr w:rsidR="00024B58" w:rsidTr="00CA7355">
        <w:trPr>
          <w:trHeight w:hRule="exact" w:val="555"/>
        </w:trPr>
        <w:tc>
          <w:tcPr>
            <w:tcW w:w="426" w:type="dxa"/>
          </w:tcPr>
          <w:p w:rsidR="00024B58" w:rsidRDefault="00024B58" w:rsidP="00CA7355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B58" w:rsidRPr="003961CC" w:rsidRDefault="00024B58" w:rsidP="00CA735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3961C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24B58" w:rsidRDefault="00024B58" w:rsidP="00CA735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024B58" w:rsidRDefault="00024B58" w:rsidP="00CA7355"/>
        </w:tc>
      </w:tr>
      <w:tr w:rsidR="00024B58" w:rsidRPr="008A6B52" w:rsidTr="00CA7355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24B58" w:rsidRPr="003961CC" w:rsidRDefault="00024B58" w:rsidP="00CA73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61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961CC">
              <w:rPr>
                <w:lang w:val="ru-RU"/>
              </w:rPr>
              <w:t xml:space="preserve"> </w:t>
            </w:r>
          </w:p>
        </w:tc>
      </w:tr>
      <w:tr w:rsidR="00024B58" w:rsidRPr="008A6B52" w:rsidTr="00CA7355">
        <w:trPr>
          <w:trHeight w:hRule="exact" w:val="138"/>
        </w:trPr>
        <w:tc>
          <w:tcPr>
            <w:tcW w:w="426" w:type="dxa"/>
          </w:tcPr>
          <w:p w:rsidR="00024B58" w:rsidRPr="003961CC" w:rsidRDefault="00024B58" w:rsidP="00CA7355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024B58" w:rsidRPr="003961CC" w:rsidRDefault="00024B58" w:rsidP="00CA7355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024B58" w:rsidRPr="003961CC" w:rsidRDefault="00024B58" w:rsidP="00CA735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24B58" w:rsidRPr="003961CC" w:rsidRDefault="00024B58" w:rsidP="00CA7355">
            <w:pPr>
              <w:rPr>
                <w:lang w:val="ru-RU"/>
              </w:rPr>
            </w:pPr>
          </w:p>
        </w:tc>
      </w:tr>
      <w:tr w:rsidR="00024B58" w:rsidRPr="008A6B52" w:rsidTr="00CA7355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24B58" w:rsidRPr="003961CC" w:rsidRDefault="00024B58" w:rsidP="00CA73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961CC">
              <w:rPr>
                <w:lang w:val="ru-RU"/>
              </w:rPr>
              <w:t xml:space="preserve"> </w:t>
            </w:r>
          </w:p>
        </w:tc>
      </w:tr>
      <w:tr w:rsidR="00024B58" w:rsidRPr="008A6B52" w:rsidTr="00CA7355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24B58" w:rsidRPr="003961CC" w:rsidRDefault="00024B58" w:rsidP="00CA73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типа;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занятий.</w:t>
            </w:r>
            <w:r w:rsidRPr="003961CC">
              <w:rPr>
                <w:lang w:val="ru-RU"/>
              </w:rPr>
              <w:t xml:space="preserve"> </w:t>
            </w:r>
          </w:p>
          <w:p w:rsidR="00024B58" w:rsidRPr="003961CC" w:rsidRDefault="00024B58" w:rsidP="00CA73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proofErr w:type="gramStart"/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.С</w:t>
            </w:r>
            <w:proofErr w:type="gramEnd"/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пециализированная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3961CC">
              <w:rPr>
                <w:lang w:val="ru-RU"/>
              </w:rPr>
              <w:t xml:space="preserve"> </w:t>
            </w:r>
          </w:p>
          <w:p w:rsidR="00024B58" w:rsidRPr="003961CC" w:rsidRDefault="00024B58" w:rsidP="00CA73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3961CC">
              <w:rPr>
                <w:lang w:val="ru-RU"/>
              </w:rPr>
              <w:t xml:space="preserve"> </w:t>
            </w:r>
          </w:p>
          <w:p w:rsidR="00024B58" w:rsidRPr="003961CC" w:rsidRDefault="00024B58" w:rsidP="00CA73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961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961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Offise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образовательную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3961CC">
              <w:rPr>
                <w:lang w:val="ru-RU"/>
              </w:rPr>
              <w:t xml:space="preserve"> </w:t>
            </w:r>
          </w:p>
          <w:p w:rsidR="00024B58" w:rsidRPr="003961CC" w:rsidRDefault="00024B58" w:rsidP="00CA73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3961CC">
              <w:rPr>
                <w:lang w:val="ru-RU"/>
              </w:rPr>
              <w:t xml:space="preserve"> </w:t>
            </w:r>
          </w:p>
          <w:p w:rsidR="00024B58" w:rsidRPr="003961CC" w:rsidRDefault="00024B58" w:rsidP="00CA73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961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961C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Offise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образовательную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Специализированная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мебель.</w:t>
            </w:r>
            <w:r w:rsidRPr="003961CC">
              <w:rPr>
                <w:lang w:val="ru-RU"/>
              </w:rPr>
              <w:t xml:space="preserve"> </w:t>
            </w:r>
          </w:p>
          <w:p w:rsidR="00024B58" w:rsidRPr="003961CC" w:rsidRDefault="00024B58" w:rsidP="00CA73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3961CC">
              <w:rPr>
                <w:lang w:val="ru-RU"/>
              </w:rPr>
              <w:t xml:space="preserve"> </w:t>
            </w:r>
          </w:p>
          <w:p w:rsidR="00024B58" w:rsidRPr="003961CC" w:rsidRDefault="00024B58" w:rsidP="00CA735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Оборудование: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станок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сверлильный,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станок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токарно-винторезный,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подъемный,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штангенциркуль,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тисы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слесарные,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ножовка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металлу,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станок</w:t>
            </w:r>
            <w:r w:rsidRPr="003961CC">
              <w:rPr>
                <w:lang w:val="ru-RU"/>
              </w:rPr>
              <w:t xml:space="preserve"> </w:t>
            </w:r>
            <w:r w:rsidRPr="003961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наждачный.</w:t>
            </w:r>
            <w:r w:rsidRPr="003961CC">
              <w:rPr>
                <w:lang w:val="ru-RU"/>
              </w:rPr>
              <w:t xml:space="preserve"> </w:t>
            </w:r>
            <w:proofErr w:type="gramEnd"/>
          </w:p>
        </w:tc>
      </w:tr>
      <w:tr w:rsidR="00024B58" w:rsidRPr="008A6B52" w:rsidTr="00CA7355">
        <w:trPr>
          <w:trHeight w:hRule="exact" w:val="5161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24B58" w:rsidRPr="003961CC" w:rsidRDefault="00024B58" w:rsidP="00CA7355">
            <w:pPr>
              <w:rPr>
                <w:lang w:val="ru-RU"/>
              </w:rPr>
            </w:pPr>
          </w:p>
        </w:tc>
      </w:tr>
    </w:tbl>
    <w:p w:rsidR="00024B58" w:rsidRDefault="00024B58" w:rsidP="00024B58">
      <w:pPr>
        <w:rPr>
          <w:lang w:val="ru-RU"/>
        </w:rPr>
      </w:pPr>
    </w:p>
    <w:p w:rsidR="00024B58" w:rsidRDefault="00024B58" w:rsidP="00024B58">
      <w:pPr>
        <w:rPr>
          <w:lang w:val="ru-RU"/>
        </w:rPr>
      </w:pPr>
      <w:r>
        <w:rPr>
          <w:lang w:val="ru-RU"/>
        </w:rPr>
        <w:br w:type="page"/>
      </w:r>
    </w:p>
    <w:p w:rsidR="00024B58" w:rsidRDefault="00024B58" w:rsidP="00024B58">
      <w:pPr>
        <w:pStyle w:val="Style3"/>
        <w:widowControl/>
        <w:ind w:firstLine="567"/>
        <w:jc w:val="right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024B58" w:rsidRPr="003961CC" w:rsidRDefault="00024B58" w:rsidP="00024B58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3961CC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студентов</w:t>
      </w:r>
    </w:p>
    <w:p w:rsidR="00024B58" w:rsidRPr="003961CC" w:rsidRDefault="00024B58" w:rsidP="00024B58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961CC">
        <w:rPr>
          <w:rStyle w:val="FontStyle31"/>
          <w:rFonts w:ascii="Times New Roman" w:hAnsi="Times New Roman" w:cs="Times New Roman"/>
          <w:sz w:val="24"/>
          <w:szCs w:val="24"/>
        </w:rPr>
        <w:t>По дисциплине</w:t>
      </w:r>
      <w:r w:rsidRPr="003961CC">
        <w:rPr>
          <w:rStyle w:val="FontStyle21"/>
          <w:sz w:val="24"/>
          <w:szCs w:val="24"/>
        </w:rPr>
        <w:t xml:space="preserve"> предусмотрена аудиторная и внеаудиторная самостоятельная работа </w:t>
      </w:r>
      <w:proofErr w:type="gramStart"/>
      <w:r w:rsidRPr="003961CC">
        <w:rPr>
          <w:rStyle w:val="FontStyle21"/>
          <w:sz w:val="24"/>
          <w:szCs w:val="24"/>
        </w:rPr>
        <w:t>обучающихся</w:t>
      </w:r>
      <w:proofErr w:type="gramEnd"/>
      <w:r w:rsidRPr="003961CC">
        <w:rPr>
          <w:rStyle w:val="FontStyle21"/>
          <w:sz w:val="24"/>
          <w:szCs w:val="24"/>
        </w:rPr>
        <w:t>.</w:t>
      </w:r>
    </w:p>
    <w:p w:rsidR="00024B58" w:rsidRPr="003961CC" w:rsidRDefault="00024B58" w:rsidP="00024B58">
      <w:pPr>
        <w:pStyle w:val="Style3"/>
        <w:widowControl/>
        <w:tabs>
          <w:tab w:val="left" w:pos="993"/>
        </w:tabs>
        <w:ind w:firstLine="567"/>
        <w:jc w:val="both"/>
      </w:pPr>
      <w:r w:rsidRPr="003961CC">
        <w:t xml:space="preserve">Аудиторная самостоятельная работа студентов предполагает проведение Входного контроля, предусматривающего </w:t>
      </w:r>
      <w:r w:rsidRPr="003961CC">
        <w:rPr>
          <w:snapToGrid w:val="0"/>
        </w:rPr>
        <w:t xml:space="preserve">оценку знаний студентов, полученных при изучении дисциплин бакалавриата и магистратуры. </w:t>
      </w:r>
      <w:r w:rsidRPr="003961CC"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написания докладов.</w:t>
      </w:r>
    </w:p>
    <w:p w:rsidR="00024B58" w:rsidRPr="003961CC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</w:p>
    <w:p w:rsidR="00024B58" w:rsidRPr="003961CC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61CC">
        <w:rPr>
          <w:rFonts w:ascii="Times New Roman" w:hAnsi="Times New Roman" w:cs="Times New Roman"/>
          <w:sz w:val="24"/>
          <w:szCs w:val="24"/>
          <w:lang w:val="ru-RU"/>
        </w:rPr>
        <w:t>В ходе проведения лекционных занятий предусматривается</w:t>
      </w:r>
    </w:p>
    <w:p w:rsidR="00024B58" w:rsidRPr="003961CC" w:rsidRDefault="00024B58" w:rsidP="00024B58">
      <w:pPr>
        <w:numPr>
          <w:ilvl w:val="0"/>
          <w:numId w:val="2"/>
        </w:numPr>
        <w:tabs>
          <w:tab w:val="clear" w:pos="1287"/>
          <w:tab w:val="num" w:pos="360"/>
        </w:tabs>
        <w:spacing w:after="0" w:line="240" w:lineRule="auto"/>
        <w:ind w:left="0" w:firstLine="3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61CC">
        <w:rPr>
          <w:rFonts w:ascii="Times New Roman" w:hAnsi="Times New Roman" w:cs="Times New Roman"/>
          <w:sz w:val="24"/>
          <w:szCs w:val="24"/>
          <w:lang w:val="ru-RU"/>
        </w:rPr>
        <w:t>использование электронного демонстрационного материала по темам, требующим иллюстрации  структурных схем и графического материала;</w:t>
      </w:r>
    </w:p>
    <w:p w:rsidR="00024B58" w:rsidRPr="003961CC" w:rsidRDefault="00024B58" w:rsidP="00024B58">
      <w:pPr>
        <w:numPr>
          <w:ilvl w:val="0"/>
          <w:numId w:val="2"/>
        </w:numPr>
        <w:tabs>
          <w:tab w:val="clear" w:pos="1287"/>
        </w:tabs>
        <w:spacing w:after="0" w:line="240" w:lineRule="auto"/>
        <w:ind w:left="0" w:firstLine="3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61CC">
        <w:rPr>
          <w:rFonts w:ascii="Times New Roman" w:hAnsi="Times New Roman" w:cs="Times New Roman"/>
          <w:sz w:val="24"/>
          <w:szCs w:val="24"/>
          <w:lang w:val="ru-RU"/>
        </w:rPr>
        <w:t>использование электронных учебников по отдельным темам занятий;</w:t>
      </w:r>
    </w:p>
    <w:p w:rsidR="00024B58" w:rsidRPr="003961CC" w:rsidRDefault="00024B58" w:rsidP="00024B58">
      <w:pPr>
        <w:numPr>
          <w:ilvl w:val="0"/>
          <w:numId w:val="2"/>
        </w:numPr>
        <w:tabs>
          <w:tab w:val="clear" w:pos="1287"/>
        </w:tabs>
        <w:spacing w:after="0" w:line="240" w:lineRule="auto"/>
        <w:ind w:left="0" w:firstLine="33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61CC">
        <w:rPr>
          <w:rFonts w:ascii="Times New Roman" w:hAnsi="Times New Roman" w:cs="Times New Roman"/>
          <w:sz w:val="24"/>
          <w:szCs w:val="24"/>
          <w:lang w:val="ru-RU"/>
        </w:rPr>
        <w:t>активные и интерактивные формы обучения: вариативный опрос, дискуссии, устный опрос, семинарские занятия, метод мозгового штурма и т.д.</w:t>
      </w:r>
    </w:p>
    <w:p w:rsidR="00024B58" w:rsidRPr="003961CC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  <w:r w:rsidRPr="003961CC">
        <w:rPr>
          <w:rFonts w:ascii="Times New Roman" w:hAnsi="Times New Roman" w:cs="Times New Roman"/>
          <w:sz w:val="24"/>
          <w:szCs w:val="24"/>
          <w:lang w:val="ru-RU"/>
        </w:rPr>
        <w:t xml:space="preserve">При проведении практических занятий применяются активные и интерактивные методы: разбор конкретных ситуаций, решение ситуационных задач,  дискуссии, выполнение групповых и индивидуальных творческих заданий. </w:t>
      </w:r>
      <w:r w:rsidRPr="003961CC">
        <w:rPr>
          <w:rFonts w:ascii="Times New Roman" w:hAnsi="Times New Roman" w:cs="Times New Roman"/>
          <w:snapToGrid w:val="0"/>
          <w:sz w:val="24"/>
          <w:szCs w:val="24"/>
          <w:lang w:val="ru-RU"/>
        </w:rPr>
        <w:t>Выполнение практических заданий основывается на материалах, которые аспиранты получили на лекционных занятиях и при самостоятельной подготовке</w:t>
      </w:r>
      <w:r w:rsidRPr="003961C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3961CC">
        <w:rPr>
          <w:rFonts w:ascii="Times New Roman" w:hAnsi="Times New Roman" w:cs="Times New Roman"/>
          <w:snapToGrid w:val="0"/>
          <w:sz w:val="24"/>
          <w:szCs w:val="24"/>
          <w:lang w:val="ru-RU"/>
        </w:rPr>
        <w:t>При проведении практических занятий учитывается степень самостоятельности аспирантов при их выполнении.</w:t>
      </w:r>
    </w:p>
    <w:p w:rsidR="00024B58" w:rsidRPr="003961CC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</w:pPr>
      <w:r w:rsidRPr="003961CC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Список тем для написания докладов по разделу «Стандартизация»:</w:t>
      </w:r>
    </w:p>
    <w:p w:rsidR="00024B58" w:rsidRPr="003961CC" w:rsidRDefault="00024B58" w:rsidP="00024B5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61CC">
        <w:rPr>
          <w:rFonts w:ascii="Times New Roman" w:hAnsi="Times New Roman" w:cs="Times New Roman"/>
          <w:sz w:val="24"/>
          <w:szCs w:val="24"/>
          <w:lang w:val="ru-RU"/>
        </w:rPr>
        <w:t xml:space="preserve">Роль стандартизации в управлении результативностью, в реализации достижений науки и техники и в ускорении научно-технического прогресса. </w:t>
      </w:r>
    </w:p>
    <w:p w:rsidR="00024B58" w:rsidRPr="003961CC" w:rsidRDefault="00024B58" w:rsidP="00024B5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61CC">
        <w:rPr>
          <w:rFonts w:ascii="Times New Roman" w:hAnsi="Times New Roman" w:cs="Times New Roman"/>
          <w:sz w:val="24"/>
          <w:szCs w:val="24"/>
          <w:lang w:val="ru-RU"/>
        </w:rPr>
        <w:t xml:space="preserve">Принципы построения параметрических рядов, оптимизация параметрических рядов стандартизируемых объектов. </w:t>
      </w:r>
    </w:p>
    <w:p w:rsidR="00024B58" w:rsidRPr="003961CC" w:rsidRDefault="00024B58" w:rsidP="00024B5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61CC">
        <w:rPr>
          <w:rFonts w:ascii="Times New Roman" w:hAnsi="Times New Roman" w:cs="Times New Roman"/>
          <w:sz w:val="24"/>
          <w:szCs w:val="24"/>
        </w:rPr>
        <w:t xml:space="preserve">Агрегатирование, взаимозаменяемость и унификация. </w:t>
      </w:r>
    </w:p>
    <w:p w:rsidR="00024B58" w:rsidRPr="003961CC" w:rsidRDefault="00024B58" w:rsidP="00024B5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61CC">
        <w:rPr>
          <w:rFonts w:ascii="Times New Roman" w:hAnsi="Times New Roman" w:cs="Times New Roman"/>
          <w:sz w:val="24"/>
          <w:szCs w:val="24"/>
          <w:lang w:val="ru-RU"/>
        </w:rPr>
        <w:t xml:space="preserve">Требования к содержанию основополагающих общетехнических стандартов на продукцию и на услуги. </w:t>
      </w:r>
    </w:p>
    <w:p w:rsidR="00024B58" w:rsidRPr="003961CC" w:rsidRDefault="00024B58" w:rsidP="00024B5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61CC">
        <w:rPr>
          <w:rFonts w:ascii="Times New Roman" w:hAnsi="Times New Roman" w:cs="Times New Roman"/>
          <w:sz w:val="24"/>
          <w:szCs w:val="24"/>
          <w:lang w:val="ru-RU"/>
        </w:rPr>
        <w:t xml:space="preserve">Оптимизация параметров объектов стандартизации. Типовая блок-схема оптимизации, ее анализ. </w:t>
      </w:r>
    </w:p>
    <w:p w:rsidR="00024B58" w:rsidRPr="003961CC" w:rsidRDefault="00024B58" w:rsidP="00024B5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61CC">
        <w:rPr>
          <w:rFonts w:ascii="Times New Roman" w:hAnsi="Times New Roman" w:cs="Times New Roman"/>
          <w:sz w:val="24"/>
          <w:szCs w:val="24"/>
        </w:rPr>
        <w:t xml:space="preserve">Математическая модель функционирования объекта. </w:t>
      </w:r>
    </w:p>
    <w:p w:rsidR="00024B58" w:rsidRPr="003961CC" w:rsidRDefault="00024B58" w:rsidP="00024B5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61CC">
        <w:rPr>
          <w:rFonts w:ascii="Times New Roman" w:hAnsi="Times New Roman" w:cs="Times New Roman"/>
          <w:sz w:val="24"/>
          <w:szCs w:val="24"/>
          <w:lang w:val="ru-RU"/>
        </w:rPr>
        <w:t xml:space="preserve">Совокупность методов, используемых при оптимизации параметров объектов стандартизации. </w:t>
      </w:r>
    </w:p>
    <w:p w:rsidR="00024B58" w:rsidRPr="003961CC" w:rsidRDefault="00024B58" w:rsidP="00024B5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61CC">
        <w:rPr>
          <w:rFonts w:ascii="Times New Roman" w:hAnsi="Times New Roman" w:cs="Times New Roman"/>
          <w:sz w:val="24"/>
          <w:szCs w:val="24"/>
        </w:rPr>
        <w:t xml:space="preserve">Критерии оптимизации. </w:t>
      </w:r>
    </w:p>
    <w:p w:rsidR="00024B58" w:rsidRPr="003961CC" w:rsidRDefault="00024B58" w:rsidP="00024B5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 w:rsidRPr="003961CC">
        <w:rPr>
          <w:rFonts w:ascii="Times New Roman" w:hAnsi="Times New Roman" w:cs="Times New Roman"/>
          <w:sz w:val="24"/>
          <w:szCs w:val="24"/>
        </w:rPr>
        <w:t xml:space="preserve">Многокритериальная и многоцелевая оптимизация. </w:t>
      </w:r>
    </w:p>
    <w:p w:rsidR="00024B58" w:rsidRPr="003961CC" w:rsidRDefault="00024B58" w:rsidP="00024B5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61CC">
        <w:rPr>
          <w:rFonts w:ascii="Times New Roman" w:hAnsi="Times New Roman" w:cs="Times New Roman"/>
          <w:sz w:val="24"/>
          <w:szCs w:val="24"/>
          <w:lang w:val="ru-RU"/>
        </w:rPr>
        <w:t xml:space="preserve">Энтропийный подход при многокритериальной оптимизации сложных систем. </w:t>
      </w:r>
    </w:p>
    <w:p w:rsidR="00024B58" w:rsidRPr="003961CC" w:rsidRDefault="00024B58" w:rsidP="00024B5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61CC">
        <w:rPr>
          <w:rFonts w:ascii="Times New Roman" w:hAnsi="Times New Roman" w:cs="Times New Roman"/>
          <w:sz w:val="24"/>
          <w:szCs w:val="24"/>
          <w:lang w:val="ru-RU"/>
        </w:rPr>
        <w:t xml:space="preserve">Принципиальная схема теоретической оптимизации зависимости эффекта и затрат от оптимизируемых параметров. </w:t>
      </w:r>
    </w:p>
    <w:p w:rsidR="00024B58" w:rsidRPr="003961CC" w:rsidRDefault="00024B58" w:rsidP="00024B58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hanging="35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3961CC">
        <w:rPr>
          <w:rFonts w:ascii="Times New Roman" w:hAnsi="Times New Roman" w:cs="Times New Roman"/>
          <w:sz w:val="24"/>
          <w:szCs w:val="24"/>
          <w:lang w:val="ru-RU"/>
        </w:rPr>
        <w:t>Международная стандартизация. Структура и принцип работы ИСО, МЭК, ГАТ.</w:t>
      </w:r>
    </w:p>
    <w:p w:rsidR="00024B58" w:rsidRPr="003961CC" w:rsidRDefault="00024B58" w:rsidP="00024B58">
      <w:pPr>
        <w:spacing w:after="0"/>
        <w:jc w:val="both"/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</w:pPr>
    </w:p>
    <w:p w:rsidR="00024B58" w:rsidRPr="003961CC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61CC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Список тем для написания докладов по разделу «</w:t>
      </w:r>
      <w:r w:rsidRPr="003961CC">
        <w:rPr>
          <w:rFonts w:ascii="Times New Roman" w:hAnsi="Times New Roman" w:cs="Times New Roman"/>
          <w:b/>
          <w:bCs/>
          <w:sz w:val="24"/>
          <w:szCs w:val="24"/>
          <w:lang w:val="ru-RU"/>
        </w:rPr>
        <w:t>Основы менеджмента качества продукции и услуг»</w:t>
      </w:r>
      <w:r w:rsidRPr="003961CC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>:</w:t>
      </w:r>
    </w:p>
    <w:p w:rsidR="00024B58" w:rsidRPr="003961CC" w:rsidRDefault="00024B58" w:rsidP="00024B5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61CC">
        <w:rPr>
          <w:rFonts w:ascii="Times New Roman" w:hAnsi="Times New Roman" w:cs="Times New Roman"/>
          <w:sz w:val="24"/>
          <w:szCs w:val="24"/>
          <w:lang w:val="ru-RU"/>
        </w:rPr>
        <w:t xml:space="preserve">Основные понятия, современные концепции и определения в области менеджмента качества. Потребность. Товар. Потребительная стоимость. Потребитель и его потребность. Конкурентоспособность продукции и услуг. Менеджмент качества. Контроль качества. Обеспечение качества. Улучшение качества. Факторы и средства эффективного менеджмента качества. </w:t>
      </w:r>
    </w:p>
    <w:p w:rsidR="00024B58" w:rsidRPr="003961CC" w:rsidRDefault="00024B58" w:rsidP="00024B5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61CC">
        <w:rPr>
          <w:rFonts w:ascii="Times New Roman" w:hAnsi="Times New Roman" w:cs="Times New Roman"/>
          <w:sz w:val="24"/>
          <w:szCs w:val="24"/>
          <w:lang w:val="ru-RU"/>
        </w:rPr>
        <w:t xml:space="preserve">Надежность в машиностроении. Определение надежности. Анализ кривых </w:t>
      </w:r>
      <w:r w:rsidRPr="003961C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надежности (отказов). Экспоненциальная функция плотности вероятности и постоянная интенсивность отказов. Надежность изделия по надежности ее элементов. Конструктивно-технологические и другие методы повышения надежности. </w:t>
      </w:r>
    </w:p>
    <w:p w:rsidR="00024B58" w:rsidRPr="003961CC" w:rsidRDefault="00024B58" w:rsidP="00024B5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61CC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качества продукции и услуг на этапах петли качества. Основные факторы, влияющие на качество продукции и услуг. Контроль качества. Организация контроля качества. Виды контроля качества, используемые для выявления дефектов в процессе изготовления продукции. </w:t>
      </w:r>
    </w:p>
    <w:p w:rsidR="00024B58" w:rsidRPr="003961CC" w:rsidRDefault="00024B58" w:rsidP="00024B5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61CC">
        <w:rPr>
          <w:rFonts w:ascii="Times New Roman" w:hAnsi="Times New Roman" w:cs="Times New Roman"/>
          <w:sz w:val="24"/>
          <w:szCs w:val="24"/>
          <w:lang w:val="ru-RU"/>
        </w:rPr>
        <w:t xml:space="preserve">Роль маркетинга в обеспечении качества, его цели и задачи. Методы исследования рынка в системе маркетинга. Обработка информации о требованиях потребителей. Роль маркетинга в формировании требований по качеству продукции и услуг. </w:t>
      </w:r>
    </w:p>
    <w:p w:rsidR="00024B58" w:rsidRPr="003961CC" w:rsidRDefault="00024B58" w:rsidP="00024B5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61CC">
        <w:rPr>
          <w:rFonts w:ascii="Times New Roman" w:hAnsi="Times New Roman" w:cs="Times New Roman"/>
          <w:sz w:val="24"/>
          <w:szCs w:val="24"/>
          <w:lang w:val="ru-RU"/>
        </w:rPr>
        <w:t xml:space="preserve">Организационная структура системы качества. Обязанности и полномочия в системе качества. Ресурсы и персонал. Роль высших руководителей. Роль человеческого фактора в системе качества. Документация системы качества. Политика в области качества. Руководство по качеству, программа качества, рабочие процедуры и их документирование. Внутренняя проверка (аудит первой стороны) системы качества. Анализ и оценка системы качества со стороны руководства. Экономическая оценка системы качества. Обеспечение стабильности производственных и технологических процессов. Специальные процессы. Корректирующие и предупреждающие действия. Идентификация и прослеживаемость продукции. Регистрация данных о качестве. Использование современных информационных технологий в системах качества. Системы менеджмента качества с использованием информационных серий, их построение и работа. Виды информационного менеджмента. Организация источников информации, средств передачи данных и их обработки. </w:t>
      </w:r>
    </w:p>
    <w:p w:rsidR="00024B58" w:rsidRPr="003961CC" w:rsidRDefault="00024B58" w:rsidP="00024B5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61CC">
        <w:rPr>
          <w:rFonts w:ascii="Times New Roman" w:hAnsi="Times New Roman" w:cs="Times New Roman"/>
          <w:sz w:val="24"/>
          <w:szCs w:val="24"/>
          <w:lang w:val="ru-RU"/>
        </w:rPr>
        <w:t xml:space="preserve">Методы и средства обеспечения защиты информации в компьютерных системах. Основные методы нарушения конфиденциальности, целостности и доступности информации. Стандарты по оценке защищенных систем. </w:t>
      </w:r>
    </w:p>
    <w:p w:rsidR="00024B58" w:rsidRPr="003961CC" w:rsidRDefault="00024B58" w:rsidP="00024B5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961CC">
        <w:rPr>
          <w:rFonts w:ascii="Times New Roman" w:hAnsi="Times New Roman" w:cs="Times New Roman"/>
          <w:sz w:val="24"/>
          <w:szCs w:val="24"/>
          <w:lang w:val="ru-RU"/>
        </w:rPr>
        <w:t xml:space="preserve">Экономическая оценка системы качества. Две модели расчета затрат на обеспечение качества. Экономическая эффективность систем качества. Обеспечение стабильности производственных и технологических процессов. Специальные процессы. Корректирующие и предупреждающие действия. Анализ и расчет стоимости качества. Две модели расчета расходов, связанных с обеспечением качества. Использование стоимостных оценок для управления качеством. </w:t>
      </w:r>
      <w:r w:rsidRPr="003961CC">
        <w:rPr>
          <w:rFonts w:ascii="Times New Roman" w:hAnsi="Times New Roman" w:cs="Times New Roman"/>
          <w:sz w:val="24"/>
          <w:szCs w:val="24"/>
        </w:rPr>
        <w:t xml:space="preserve">Модели оценки риска и анализ потерь. </w:t>
      </w:r>
    </w:p>
    <w:p w:rsidR="00024B58" w:rsidRPr="003961CC" w:rsidRDefault="00024B58" w:rsidP="00024B5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61CC">
        <w:rPr>
          <w:rFonts w:ascii="Times New Roman" w:hAnsi="Times New Roman" w:cs="Times New Roman"/>
          <w:sz w:val="24"/>
          <w:szCs w:val="24"/>
          <w:lang w:val="ru-RU"/>
        </w:rPr>
        <w:t xml:space="preserve">Статистические методы в управлении качеством. Источники статистической информации, обработка статистических наблюдений; абсолютные и относительные величины, средние величины, ряды динамики, статистика качества продукции. Теории выборок и выборочного контроля, статистическое регулирование производства. Использование методов статистического контроля и управление процессами и продукцией; контроль и тарирование инспекционного оборудования, инструментальной базы. Национальная и международная системы подтверждения качества продукции и их связь с сертификацией систем управления качеством. Новые директивные материалы в подходе к безопасности и знак качества СЕ. </w:t>
      </w:r>
    </w:p>
    <w:p w:rsidR="00024B58" w:rsidRPr="003961CC" w:rsidRDefault="00024B58" w:rsidP="00024B5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61CC">
        <w:rPr>
          <w:rFonts w:ascii="Times New Roman" w:hAnsi="Times New Roman" w:cs="Times New Roman"/>
          <w:sz w:val="24"/>
          <w:szCs w:val="24"/>
          <w:lang w:val="ru-RU"/>
        </w:rPr>
        <w:t>Использование "инструментов" качества: семь типовых методов Исикавы и пять новых средств. Метод анализа отказов и степени их влияния на характеристики качества (</w:t>
      </w:r>
      <w:r w:rsidRPr="003961CC">
        <w:rPr>
          <w:rFonts w:ascii="Times New Roman" w:hAnsi="Times New Roman" w:cs="Times New Roman"/>
          <w:sz w:val="24"/>
          <w:szCs w:val="24"/>
        </w:rPr>
        <w:t>FMEA</w:t>
      </w:r>
      <w:r w:rsidRPr="003961CC">
        <w:rPr>
          <w:rFonts w:ascii="Times New Roman" w:hAnsi="Times New Roman" w:cs="Times New Roman"/>
          <w:sz w:val="24"/>
          <w:szCs w:val="24"/>
          <w:lang w:val="ru-RU"/>
        </w:rPr>
        <w:t>-анализ), метод построения функции качества (</w:t>
      </w:r>
      <w:r w:rsidRPr="003961CC">
        <w:rPr>
          <w:rFonts w:ascii="Times New Roman" w:hAnsi="Times New Roman" w:cs="Times New Roman"/>
          <w:sz w:val="24"/>
          <w:szCs w:val="24"/>
        </w:rPr>
        <w:t>QFD</w:t>
      </w:r>
      <w:r w:rsidRPr="003961CC">
        <w:rPr>
          <w:rFonts w:ascii="Times New Roman" w:hAnsi="Times New Roman" w:cs="Times New Roman"/>
          <w:sz w:val="24"/>
          <w:szCs w:val="24"/>
          <w:lang w:val="ru-RU"/>
        </w:rPr>
        <w:t xml:space="preserve">- анализ). </w:t>
      </w:r>
    </w:p>
    <w:p w:rsidR="00024B58" w:rsidRPr="003961CC" w:rsidRDefault="00024B58" w:rsidP="00024B58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961CC">
        <w:rPr>
          <w:rFonts w:ascii="Times New Roman" w:hAnsi="Times New Roman" w:cs="Times New Roman"/>
          <w:sz w:val="24"/>
          <w:szCs w:val="24"/>
          <w:lang w:val="ru-RU"/>
        </w:rPr>
        <w:t>Менеджмент всеобщего качества (</w:t>
      </w:r>
      <w:r w:rsidRPr="003961CC">
        <w:rPr>
          <w:rFonts w:ascii="Times New Roman" w:hAnsi="Times New Roman" w:cs="Times New Roman"/>
          <w:sz w:val="24"/>
          <w:szCs w:val="24"/>
        </w:rPr>
        <w:t>TQM</w:t>
      </w:r>
      <w:r w:rsidRPr="003961CC">
        <w:rPr>
          <w:rFonts w:ascii="Times New Roman" w:hAnsi="Times New Roman" w:cs="Times New Roman"/>
          <w:sz w:val="24"/>
          <w:szCs w:val="24"/>
          <w:lang w:val="ru-RU"/>
        </w:rPr>
        <w:t xml:space="preserve">). Понятие о всеобщем качестве в рамках всей компании. Менеджмент всеобщего качества, его критерии и философия непрерывного улучшения качества. Интеграция </w:t>
      </w:r>
      <w:proofErr w:type="gramStart"/>
      <w:r w:rsidRPr="003961CC">
        <w:rPr>
          <w:rFonts w:ascii="Times New Roman" w:hAnsi="Times New Roman" w:cs="Times New Roman"/>
          <w:sz w:val="24"/>
          <w:szCs w:val="24"/>
          <w:lang w:val="ru-RU"/>
        </w:rPr>
        <w:t>задач обеспечения качества работы всех работников</w:t>
      </w:r>
      <w:proofErr w:type="gramEnd"/>
      <w:r w:rsidRPr="003961CC">
        <w:rPr>
          <w:rFonts w:ascii="Times New Roman" w:hAnsi="Times New Roman" w:cs="Times New Roman"/>
          <w:sz w:val="24"/>
          <w:szCs w:val="24"/>
          <w:lang w:val="ru-RU"/>
        </w:rPr>
        <w:t xml:space="preserve"> на всех уровнях и во всех подразделениях с задачами бизнеса компании и интересами общества. Модель менеджмента всеобщего качества. Ядро модели </w:t>
      </w:r>
      <w:r w:rsidRPr="003961CC">
        <w:rPr>
          <w:rFonts w:ascii="Times New Roman" w:hAnsi="Times New Roman" w:cs="Times New Roman"/>
          <w:sz w:val="24"/>
          <w:szCs w:val="24"/>
        </w:rPr>
        <w:t>TQM</w:t>
      </w:r>
      <w:r w:rsidRPr="003961CC">
        <w:rPr>
          <w:rFonts w:ascii="Times New Roman" w:hAnsi="Times New Roman" w:cs="Times New Roman"/>
          <w:sz w:val="24"/>
          <w:szCs w:val="24"/>
          <w:lang w:val="ru-RU"/>
        </w:rPr>
        <w:t xml:space="preserve"> -"процесс" и "цепочки качества". "Твердые" компоненты модели: система качества, инструменты качества, коллективная работа (команды или кружки качества). "Мягкие " компоненты модели: обязательства руководства в области качества, производственная культура и взаимоотношения в коллективе организации, распространение информации. </w:t>
      </w:r>
      <w:r w:rsidRPr="003961C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Управление изменениями/реализации </w:t>
      </w:r>
      <w:r w:rsidRPr="003961CC">
        <w:rPr>
          <w:rFonts w:ascii="Times New Roman" w:hAnsi="Times New Roman" w:cs="Times New Roman"/>
          <w:sz w:val="24"/>
          <w:szCs w:val="24"/>
        </w:rPr>
        <w:t>TQM</w:t>
      </w:r>
      <w:r w:rsidRPr="003961CC">
        <w:rPr>
          <w:rFonts w:ascii="Times New Roman" w:hAnsi="Times New Roman" w:cs="Times New Roman"/>
          <w:sz w:val="24"/>
          <w:szCs w:val="24"/>
          <w:lang w:val="ru-RU"/>
        </w:rPr>
        <w:t xml:space="preserve">: целей, задач, технологии, производственной и социальной культуры, информационной политики Перераспределение полномочий между руководителями и исполнителями. Ответственность высших руководителей при реализации методов </w:t>
      </w:r>
      <w:r w:rsidRPr="003961CC">
        <w:rPr>
          <w:rFonts w:ascii="Times New Roman" w:hAnsi="Times New Roman" w:cs="Times New Roman"/>
          <w:sz w:val="24"/>
          <w:szCs w:val="24"/>
        </w:rPr>
        <w:t>TQM</w:t>
      </w:r>
      <w:r w:rsidRPr="003961CC">
        <w:rPr>
          <w:rFonts w:ascii="Times New Roman" w:hAnsi="Times New Roman" w:cs="Times New Roman"/>
          <w:sz w:val="24"/>
          <w:szCs w:val="24"/>
          <w:lang w:val="ru-RU"/>
        </w:rPr>
        <w:t>. Методы снижения уровня сопротивления вводимым изменениям: обучение, передача информации, поддержка, стимулирование, принуждение. Модель "</w:t>
      </w:r>
      <w:r w:rsidRPr="003961CC">
        <w:rPr>
          <w:rFonts w:ascii="Times New Roman" w:hAnsi="Times New Roman" w:cs="Times New Roman"/>
          <w:sz w:val="24"/>
          <w:szCs w:val="24"/>
        </w:rPr>
        <w:t>Business</w:t>
      </w:r>
      <w:r w:rsidRPr="003961C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961CC">
        <w:rPr>
          <w:rFonts w:ascii="Times New Roman" w:hAnsi="Times New Roman" w:cs="Times New Roman"/>
          <w:sz w:val="24"/>
          <w:szCs w:val="24"/>
        </w:rPr>
        <w:t>Excellence</w:t>
      </w:r>
      <w:r w:rsidRPr="003961CC">
        <w:rPr>
          <w:rFonts w:ascii="Times New Roman" w:hAnsi="Times New Roman" w:cs="Times New Roman"/>
          <w:sz w:val="24"/>
          <w:szCs w:val="24"/>
          <w:lang w:val="ru-RU"/>
        </w:rPr>
        <w:t xml:space="preserve">"(превосходного бизнеса) как основа для оценки и самооценки качества деятельности организации, измерение и определение тенденций улучшения результатов деятельности в бизнесе. Состав модели, описание и оценка критерия. Модель превосходного бизнеса как, основа для введения национальных премий в области качества в различных странах. </w:t>
      </w:r>
    </w:p>
    <w:p w:rsidR="00024B58" w:rsidRPr="003961CC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</w:p>
    <w:p w:rsidR="00024B58" w:rsidRPr="00F06C8C" w:rsidRDefault="00024B58" w:rsidP="00024B58">
      <w:pPr>
        <w:pStyle w:val="a5"/>
        <w:widowControl/>
        <w:numPr>
          <w:ilvl w:val="0"/>
          <w:numId w:val="1"/>
        </w:numPr>
        <w:autoSpaceDE/>
        <w:autoSpaceDN/>
        <w:adjustRightInd/>
        <w:ind w:left="360"/>
        <w:rPr>
          <w:b/>
        </w:rPr>
        <w:sectPr w:rsidR="00024B58" w:rsidRPr="00F06C8C" w:rsidSect="007374B2">
          <w:pgSz w:w="11907" w:h="16840" w:code="9"/>
          <w:pgMar w:top="1134" w:right="851" w:bottom="1134" w:left="1418" w:header="720" w:footer="720" w:gutter="0"/>
          <w:cols w:space="720"/>
          <w:noEndnote/>
          <w:docGrid w:linePitch="326"/>
        </w:sectPr>
      </w:pPr>
    </w:p>
    <w:p w:rsidR="00024B58" w:rsidRPr="00AE363E" w:rsidRDefault="00024B58" w:rsidP="00024B58">
      <w:pPr>
        <w:pStyle w:val="Style3"/>
        <w:widowControl/>
        <w:ind w:firstLine="567"/>
        <w:jc w:val="right"/>
        <w:rPr>
          <w:b/>
        </w:rPr>
      </w:pPr>
      <w:r w:rsidRPr="00AE363E">
        <w:rPr>
          <w:b/>
        </w:rPr>
        <w:lastRenderedPageBreak/>
        <w:t xml:space="preserve">Приложение 2         </w:t>
      </w:r>
    </w:p>
    <w:p w:rsidR="00024B58" w:rsidRPr="00CD137D" w:rsidRDefault="00024B58" w:rsidP="00024B58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D137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</w:t>
      </w:r>
    </w:p>
    <w:p w:rsidR="00024B58" w:rsidRPr="00AE363E" w:rsidRDefault="00024B58" w:rsidP="00024B58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E363E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024B58" w:rsidRPr="00AE363E" w:rsidRDefault="00024B58" w:rsidP="00024B58">
      <w:pPr>
        <w:pStyle w:val="Style3"/>
        <w:widowControl/>
        <w:tabs>
          <w:tab w:val="left" w:pos="993"/>
        </w:tabs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8"/>
        <w:gridCol w:w="4811"/>
        <w:gridCol w:w="8273"/>
      </w:tblGrid>
      <w:tr w:rsidR="00024B58" w:rsidRPr="00AE363E" w:rsidTr="00CA735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24B58" w:rsidRPr="00AE363E" w:rsidRDefault="00024B58" w:rsidP="00CA73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AE363E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24B58" w:rsidRPr="00AE363E" w:rsidRDefault="00024B58" w:rsidP="00CA73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24B58" w:rsidRPr="00AE363E" w:rsidRDefault="00024B58" w:rsidP="00CA735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024B58" w:rsidRPr="008A6B52" w:rsidTr="00CA735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4B58" w:rsidRPr="00AE363E" w:rsidRDefault="00024B58" w:rsidP="00CA7355">
            <w:pPr>
              <w:spacing w:after="0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ПК-1: Разрабатывает проблемы воздействия стандартизации и управления качеством на ускорение научно-технического прогресса, повышение безопасности и конкурентоспособности продукции и услуг, результативности технологических систем производства на совершенствование систем управления качеством.</w:t>
            </w:r>
          </w:p>
        </w:tc>
      </w:tr>
      <w:tr w:rsidR="00024B58" w:rsidRPr="008A6B52" w:rsidTr="00CA735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4B58" w:rsidRPr="00AE363E" w:rsidRDefault="00024B58" w:rsidP="00CA73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4B58" w:rsidRPr="00AE363E" w:rsidRDefault="00024B58" w:rsidP="00CA7355">
            <w:pPr>
              <w:tabs>
                <w:tab w:val="left" w:pos="851"/>
              </w:tabs>
              <w:spacing w:after="0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приемы стандартизации, менеджмента качества продукции и сертификации; основные правила и подходы в области стандартизации, менеджмента качества продукции и сертификации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24B58" w:rsidRPr="00AE363E" w:rsidRDefault="00024B58" w:rsidP="00CA7355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Задачи стандартизации и управления качеством продукции в деле ускорения научно-технического прогресса в России.</w:t>
            </w:r>
          </w:p>
          <w:p w:rsidR="00024B58" w:rsidRPr="00AE363E" w:rsidRDefault="00024B58" w:rsidP="00CA7355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 технического регулирования в России.</w:t>
            </w:r>
          </w:p>
          <w:p w:rsidR="00024B58" w:rsidRPr="00AE363E" w:rsidRDefault="00024B58" w:rsidP="00CA7355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Принципы разработки стандарта организации.</w:t>
            </w:r>
          </w:p>
          <w:p w:rsidR="00024B58" w:rsidRPr="00AE363E" w:rsidRDefault="00024B58" w:rsidP="00CA7355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Развитие системы международной стандартизации и международных стандартов в области качества. </w:t>
            </w: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Структура и принципы работы ИСО, МЭК, ГАТ.</w:t>
            </w:r>
          </w:p>
          <w:p w:rsidR="00024B58" w:rsidRPr="00AE363E" w:rsidRDefault="00024B58" w:rsidP="00CA7355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Принципы и методы стандартизации.</w:t>
            </w:r>
          </w:p>
          <w:p w:rsidR="00024B58" w:rsidRPr="00AE363E" w:rsidRDefault="00024B58" w:rsidP="00CA7355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положения системы стандартизации в Российской Федерации». </w:t>
            </w:r>
          </w:p>
          <w:p w:rsidR="00024B58" w:rsidRPr="00AE363E" w:rsidRDefault="00024B58" w:rsidP="00CA7355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Измерение. Классификация измерений. Средство измерений. </w:t>
            </w: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Классификация средств измерений.</w:t>
            </w:r>
          </w:p>
          <w:p w:rsidR="00024B58" w:rsidRPr="00AE363E" w:rsidRDefault="00024B58" w:rsidP="00CA7355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Нормы международного права, регулирующие метрологическую деятельность.</w:t>
            </w:r>
          </w:p>
          <w:p w:rsidR="00024B58" w:rsidRPr="00AE363E" w:rsidRDefault="00024B58" w:rsidP="00CA7355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Задачи квалиметрии на стадиях жизненного цикла продукции.</w:t>
            </w:r>
          </w:p>
          <w:p w:rsidR="00024B58" w:rsidRPr="00AE363E" w:rsidRDefault="00024B58" w:rsidP="00CA7355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Свойства качества. Иерархическое дерево.</w:t>
            </w:r>
          </w:p>
          <w:p w:rsidR="00024B58" w:rsidRPr="00AE363E" w:rsidRDefault="00024B58" w:rsidP="00CA7355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Контрольная карта как статистический метод управления качеством.</w:t>
            </w:r>
          </w:p>
          <w:p w:rsidR="00024B58" w:rsidRPr="00AE363E" w:rsidRDefault="00024B58" w:rsidP="00CA7355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Коэффициенты стабильности и воспроизводимости процессов. </w:t>
            </w: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Вариации процессов.</w:t>
            </w:r>
          </w:p>
          <w:p w:rsidR="00024B58" w:rsidRPr="00AE363E" w:rsidRDefault="00024B58" w:rsidP="00CA7355">
            <w:pPr>
              <w:numPr>
                <w:ilvl w:val="0"/>
                <w:numId w:val="14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Основы теории вероятности и математической статистики.</w:t>
            </w:r>
          </w:p>
        </w:tc>
      </w:tr>
      <w:tr w:rsidR="00024B58" w:rsidRPr="00AE363E" w:rsidTr="00CA735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4B58" w:rsidRPr="00AE363E" w:rsidRDefault="00024B58" w:rsidP="00CA73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4B58" w:rsidRPr="00AE363E" w:rsidRDefault="00024B58" w:rsidP="00CA7355">
            <w:pPr>
              <w:tabs>
                <w:tab w:val="left" w:pos="851"/>
              </w:tabs>
              <w:spacing w:after="0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анализировать особенности деятельности в области стандартизации, менеджмента </w:t>
            </w: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качества продукции и сертификации; применять междисциплинарные знания для изучения работ в области стандартизации, менеджмента качества продукции и сертификации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24B58" w:rsidRPr="00AE363E" w:rsidRDefault="00024B58" w:rsidP="00CA7355">
            <w:pPr>
              <w:numPr>
                <w:ilvl w:val="0"/>
                <w:numId w:val="15"/>
              </w:numPr>
              <w:tabs>
                <w:tab w:val="clear" w:pos="720"/>
                <w:tab w:val="num" w:pos="6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Статистический приемочный контроль, сущность, основные нормативные документы, регламентирующие деятельность в России.</w:t>
            </w:r>
          </w:p>
          <w:p w:rsidR="00024B58" w:rsidRPr="00AE363E" w:rsidRDefault="00024B58" w:rsidP="00CA7355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Системы сертификации.</w:t>
            </w:r>
          </w:p>
          <w:p w:rsidR="00024B58" w:rsidRPr="00AE363E" w:rsidRDefault="00024B58" w:rsidP="00CA7355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Основные принципы осуществления инспекционного </w:t>
            </w:r>
            <w:proofErr w:type="gramStart"/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контроля за</w:t>
            </w:r>
            <w:proofErr w:type="gramEnd"/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сертифицированной продукцией.</w:t>
            </w:r>
          </w:p>
          <w:p w:rsidR="00024B58" w:rsidRPr="00AE363E" w:rsidRDefault="00024B58" w:rsidP="00CA7355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Сущность процессного подхода.</w:t>
            </w:r>
          </w:p>
          <w:p w:rsidR="00024B58" w:rsidRPr="00AE363E" w:rsidRDefault="00024B58" w:rsidP="00CA7355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этапы работы по созданию системы качества. </w:t>
            </w: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Назначение и характеристика.</w:t>
            </w:r>
          </w:p>
        </w:tc>
      </w:tr>
      <w:tr w:rsidR="00024B58" w:rsidRPr="008A6B52" w:rsidTr="00CA735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4B58" w:rsidRPr="00AE363E" w:rsidRDefault="00024B58" w:rsidP="00CA73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4B58" w:rsidRPr="00AE363E" w:rsidRDefault="00024B58" w:rsidP="00CA7355">
            <w:pPr>
              <w:tabs>
                <w:tab w:val="left" w:pos="851"/>
              </w:tabs>
              <w:spacing w:after="0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практическим навыками работы с </w:t>
            </w:r>
            <w:proofErr w:type="gramStart"/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доку-ментами</w:t>
            </w:r>
            <w:proofErr w:type="gramEnd"/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применяемыми в области стандартизации, менеджмента качества продукции и сертификации; профессиональным языком в области стандартизации, менеджмента качества продукции и сертификации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24B58" w:rsidRPr="00AE363E" w:rsidRDefault="00024B58" w:rsidP="00CA7355">
            <w:pPr>
              <w:numPr>
                <w:ilvl w:val="0"/>
                <w:numId w:val="16"/>
              </w:numPr>
              <w:tabs>
                <w:tab w:val="clear" w:pos="720"/>
                <w:tab w:val="num" w:pos="6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Нормативно - </w:t>
            </w:r>
            <w:proofErr w:type="gramStart"/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правовые  основы</w:t>
            </w:r>
            <w:proofErr w:type="gramEnd"/>
            <w:r w:rsidRPr="00AE363E">
              <w:rPr>
                <w:rFonts w:ascii="Times New Roman" w:hAnsi="Times New Roman" w:cs="Times New Roman"/>
                <w:sz w:val="24"/>
                <w:szCs w:val="24"/>
              </w:rPr>
              <w:t xml:space="preserve"> сертификации.</w:t>
            </w:r>
          </w:p>
          <w:p w:rsidR="00024B58" w:rsidRPr="00AE363E" w:rsidRDefault="00024B58" w:rsidP="00CA7355">
            <w:pPr>
              <w:numPr>
                <w:ilvl w:val="0"/>
                <w:numId w:val="16"/>
              </w:numPr>
              <w:tabs>
                <w:tab w:val="clear" w:pos="720"/>
                <w:tab w:val="num" w:pos="6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Обязательная и добровольная сертификация продукции.</w:t>
            </w:r>
          </w:p>
          <w:p w:rsidR="00024B58" w:rsidRPr="00AE363E" w:rsidRDefault="00024B58" w:rsidP="00CA7355">
            <w:pPr>
              <w:numPr>
                <w:ilvl w:val="0"/>
                <w:numId w:val="16"/>
              </w:numPr>
              <w:tabs>
                <w:tab w:val="clear" w:pos="720"/>
                <w:tab w:val="num" w:pos="6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Сущность </w:t>
            </w:r>
            <w:proofErr w:type="gramStart"/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метода интегральной оценки уровня качества продукции</w:t>
            </w:r>
            <w:proofErr w:type="gramEnd"/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24B58" w:rsidRPr="00AE363E" w:rsidRDefault="00024B58" w:rsidP="00CA7355">
            <w:pPr>
              <w:numPr>
                <w:ilvl w:val="0"/>
                <w:numId w:val="16"/>
              </w:numPr>
              <w:tabs>
                <w:tab w:val="clear" w:pos="720"/>
                <w:tab w:val="num" w:pos="6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Коэффициенты весомости. Методы </w:t>
            </w:r>
            <w:proofErr w:type="gramStart"/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определения значений показателей качества продукции</w:t>
            </w:r>
            <w:proofErr w:type="gramEnd"/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24B58" w:rsidRPr="00AE363E" w:rsidRDefault="00024B58" w:rsidP="00CA7355">
            <w:pPr>
              <w:numPr>
                <w:ilvl w:val="0"/>
                <w:numId w:val="16"/>
              </w:numPr>
              <w:tabs>
                <w:tab w:val="clear" w:pos="720"/>
                <w:tab w:val="num" w:pos="6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Смешанный метод оценки уровня качества продукции.</w:t>
            </w:r>
          </w:p>
          <w:p w:rsidR="00024B58" w:rsidRPr="00AE363E" w:rsidRDefault="00024B58" w:rsidP="00CA7355">
            <w:pPr>
              <w:numPr>
                <w:ilvl w:val="0"/>
                <w:numId w:val="16"/>
              </w:numPr>
              <w:tabs>
                <w:tab w:val="clear" w:pos="720"/>
                <w:tab w:val="num" w:pos="6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Экспертная оценка как метод определения уровня и показателей качества продукции.</w:t>
            </w:r>
          </w:p>
          <w:p w:rsidR="00024B58" w:rsidRPr="00AE363E" w:rsidRDefault="00024B58" w:rsidP="00CA7355">
            <w:pPr>
              <w:numPr>
                <w:ilvl w:val="0"/>
                <w:numId w:val="16"/>
              </w:numPr>
              <w:tabs>
                <w:tab w:val="clear" w:pos="720"/>
                <w:tab w:val="num" w:pos="6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диаграммы разброса как статистического метода управления качеством продукции.</w:t>
            </w:r>
          </w:p>
          <w:p w:rsidR="00024B58" w:rsidRPr="00AE363E" w:rsidRDefault="00024B58" w:rsidP="00CA7355">
            <w:pPr>
              <w:numPr>
                <w:ilvl w:val="0"/>
                <w:numId w:val="16"/>
              </w:numPr>
              <w:tabs>
                <w:tab w:val="clear" w:pos="720"/>
                <w:tab w:val="num" w:pos="6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Применение метода стратификации при управлении качеством продукции.</w:t>
            </w:r>
          </w:p>
          <w:p w:rsidR="00024B58" w:rsidRPr="00AE363E" w:rsidRDefault="00024B58" w:rsidP="00CA7355">
            <w:pPr>
              <w:numPr>
                <w:ilvl w:val="0"/>
                <w:numId w:val="16"/>
              </w:numPr>
              <w:tabs>
                <w:tab w:val="clear" w:pos="720"/>
                <w:tab w:val="num" w:pos="6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Гистограмма как статистический метод управления качеством продукции.</w:t>
            </w:r>
          </w:p>
          <w:p w:rsidR="00024B58" w:rsidRPr="00AE363E" w:rsidRDefault="00024B58" w:rsidP="00CA7355">
            <w:pPr>
              <w:numPr>
                <w:ilvl w:val="0"/>
                <w:numId w:val="16"/>
              </w:numPr>
              <w:tabs>
                <w:tab w:val="clear" w:pos="720"/>
                <w:tab w:val="num" w:pos="6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диаграммы Парето как статистического метода управления качеством продукции.</w:t>
            </w:r>
          </w:p>
          <w:p w:rsidR="00024B58" w:rsidRPr="00AE363E" w:rsidRDefault="00024B58" w:rsidP="00CA7355">
            <w:pPr>
              <w:numPr>
                <w:ilvl w:val="0"/>
                <w:numId w:val="16"/>
              </w:numPr>
              <w:tabs>
                <w:tab w:val="clear" w:pos="720"/>
                <w:tab w:val="num" w:pos="6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Особенности контрольного листка как статистического метода управления качеством.</w:t>
            </w:r>
          </w:p>
          <w:p w:rsidR="00024B58" w:rsidRPr="00AE363E" w:rsidRDefault="00024B58" w:rsidP="00CA7355">
            <w:pPr>
              <w:numPr>
                <w:ilvl w:val="0"/>
                <w:numId w:val="16"/>
              </w:numPr>
              <w:tabs>
                <w:tab w:val="clear" w:pos="720"/>
                <w:tab w:val="num" w:pos="6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Причинно-следственная диаграмма как метод управления качеством продукции.</w:t>
            </w:r>
          </w:p>
          <w:p w:rsidR="00024B58" w:rsidRPr="00AE363E" w:rsidRDefault="00024B58" w:rsidP="00CA7355">
            <w:pPr>
              <w:numPr>
                <w:ilvl w:val="0"/>
                <w:numId w:val="16"/>
              </w:numPr>
              <w:tabs>
                <w:tab w:val="clear" w:pos="720"/>
                <w:tab w:val="num" w:pos="6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Функции статистического ряда как метода управления качеством продукции.</w:t>
            </w:r>
          </w:p>
        </w:tc>
      </w:tr>
      <w:tr w:rsidR="00024B58" w:rsidRPr="008A6B52" w:rsidTr="00CA735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4B58" w:rsidRPr="00AE363E" w:rsidRDefault="00024B58" w:rsidP="00CA7355">
            <w:pPr>
              <w:spacing w:after="0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ПК-2: Разрабатывает организационные и методические основы стандартизации и управления качеством продукции в рыночных условиях.</w:t>
            </w:r>
          </w:p>
        </w:tc>
      </w:tr>
      <w:tr w:rsidR="00024B58" w:rsidRPr="00AE363E" w:rsidTr="00CA735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4B58" w:rsidRPr="00AE363E" w:rsidRDefault="00024B58" w:rsidP="00CA73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4B58" w:rsidRPr="00AE363E" w:rsidRDefault="00024B58" w:rsidP="00CA7355">
            <w:pPr>
              <w:tabs>
                <w:tab w:val="left" w:pos="851"/>
              </w:tabs>
              <w:spacing w:after="0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принципы организации работ в </w:t>
            </w: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области стандартизации и управлении качеством продукции; приемы стандартизации и управления качеством продукции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24B58" w:rsidRPr="00AE363E" w:rsidRDefault="00024B58" w:rsidP="00CA7355">
            <w:pPr>
              <w:numPr>
                <w:ilvl w:val="0"/>
                <w:numId w:val="17"/>
              </w:numPr>
              <w:tabs>
                <w:tab w:val="clear" w:pos="720"/>
                <w:tab w:val="num" w:pos="62"/>
              </w:tabs>
              <w:spacing w:after="0" w:line="240" w:lineRule="auto"/>
              <w:ind w:left="0" w:hanging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Миссия, Видение, Политика в области качества и стратегии </w:t>
            </w: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организации. </w:t>
            </w: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Основные понятия и принципы разработки.</w:t>
            </w:r>
          </w:p>
          <w:p w:rsidR="00024B58" w:rsidRPr="00AE363E" w:rsidRDefault="00024B58" w:rsidP="00CA7355">
            <w:pPr>
              <w:numPr>
                <w:ilvl w:val="0"/>
                <w:numId w:val="17"/>
              </w:numPr>
              <w:tabs>
                <w:tab w:val="clear" w:pos="720"/>
                <w:tab w:val="num" w:pos="62"/>
              </w:tabs>
              <w:spacing w:after="0" w:line="240" w:lineRule="auto"/>
              <w:ind w:left="0" w:hanging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Основы </w:t>
            </w:r>
            <w:proofErr w:type="gramStart"/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системы документирования систем менеджмента качества</w:t>
            </w:r>
            <w:proofErr w:type="gramEnd"/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Виды документов.</w:t>
            </w:r>
          </w:p>
          <w:p w:rsidR="00024B58" w:rsidRPr="00AE363E" w:rsidRDefault="00024B58" w:rsidP="00CA7355">
            <w:pPr>
              <w:numPr>
                <w:ilvl w:val="0"/>
                <w:numId w:val="17"/>
              </w:numPr>
              <w:tabs>
                <w:tab w:val="clear" w:pos="720"/>
                <w:tab w:val="num" w:pos="62"/>
              </w:tabs>
              <w:spacing w:after="0" w:line="240" w:lineRule="auto"/>
              <w:ind w:left="0" w:hanging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Премия Правительства РФ в области качества. </w:t>
            </w: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Основные положения и требования.</w:t>
            </w:r>
          </w:p>
          <w:p w:rsidR="00024B58" w:rsidRPr="00AE363E" w:rsidRDefault="00024B58" w:rsidP="00CA7355">
            <w:pPr>
              <w:numPr>
                <w:ilvl w:val="0"/>
                <w:numId w:val="17"/>
              </w:numPr>
              <w:tabs>
                <w:tab w:val="clear" w:pos="720"/>
                <w:tab w:val="num" w:pos="62"/>
              </w:tabs>
              <w:spacing w:after="0" w:line="240" w:lineRule="auto"/>
              <w:ind w:left="0" w:hanging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Национальные премии в области качества. </w:t>
            </w: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Структура, критерии оценки.</w:t>
            </w:r>
          </w:p>
        </w:tc>
      </w:tr>
      <w:tr w:rsidR="00024B58" w:rsidRPr="00AE363E" w:rsidTr="00CA735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4B58" w:rsidRPr="00AE363E" w:rsidRDefault="00024B58" w:rsidP="00CA73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4B58" w:rsidRPr="00AE363E" w:rsidRDefault="00024B58" w:rsidP="00CA7355">
            <w:pPr>
              <w:tabs>
                <w:tab w:val="left" w:pos="851"/>
              </w:tabs>
              <w:spacing w:after="0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обсуждать способы стандартизации и управлении качеством продукции; </w:t>
            </w:r>
            <w:proofErr w:type="gramStart"/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при-обретать</w:t>
            </w:r>
            <w:proofErr w:type="gramEnd"/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знания в области стандартизации и управления качеством продукции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24B58" w:rsidRPr="00AE363E" w:rsidRDefault="00024B58" w:rsidP="00CA7355">
            <w:pPr>
              <w:numPr>
                <w:ilvl w:val="0"/>
                <w:numId w:val="18"/>
              </w:numPr>
              <w:tabs>
                <w:tab w:val="num" w:pos="62"/>
              </w:tabs>
              <w:spacing w:after="0" w:line="240" w:lineRule="auto"/>
              <w:ind w:left="0" w:hanging="6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Проверки систем качества. Виды проверок, их назначение и краткая характеристика.</w:t>
            </w:r>
          </w:p>
          <w:p w:rsidR="00024B58" w:rsidRPr="00AE363E" w:rsidRDefault="00024B58" w:rsidP="00CA7355">
            <w:pPr>
              <w:numPr>
                <w:ilvl w:val="0"/>
                <w:numId w:val="18"/>
              </w:numPr>
              <w:tabs>
                <w:tab w:val="clear" w:pos="720"/>
                <w:tab w:val="num" w:pos="62"/>
              </w:tabs>
              <w:spacing w:after="0" w:line="240" w:lineRule="auto"/>
              <w:ind w:left="0" w:hanging="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Сущность и виды самооценки организации. </w:t>
            </w: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Порядок организации и проведения.</w:t>
            </w:r>
          </w:p>
        </w:tc>
      </w:tr>
      <w:tr w:rsidR="00024B58" w:rsidRPr="008A6B52" w:rsidTr="00CA735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4B58" w:rsidRPr="00AE363E" w:rsidRDefault="00024B58" w:rsidP="00CA73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4B58" w:rsidRPr="00AE363E" w:rsidRDefault="00024B58" w:rsidP="00CA7355">
            <w:pPr>
              <w:tabs>
                <w:tab w:val="left" w:pos="851"/>
              </w:tabs>
              <w:spacing w:after="0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способами демонстрации умения анализировать направления развития стандартизации и управления качеством продукции; методами решения задач стандартизации и управления качеством продукции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24B58" w:rsidRPr="00AE363E" w:rsidRDefault="00024B58" w:rsidP="00CA7355">
            <w:pPr>
              <w:numPr>
                <w:ilvl w:val="0"/>
                <w:numId w:val="19"/>
              </w:numPr>
              <w:tabs>
                <w:tab w:val="num" w:pos="62"/>
              </w:tabs>
              <w:spacing w:after="0" w:line="240" w:lineRule="auto"/>
              <w:ind w:left="0" w:hanging="6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управления затратами на качество, функционально-стоимостный анализ.</w:t>
            </w:r>
          </w:p>
          <w:p w:rsidR="00024B58" w:rsidRPr="00AE363E" w:rsidRDefault="00024B58" w:rsidP="00CA7355">
            <w:pPr>
              <w:numPr>
                <w:ilvl w:val="0"/>
                <w:numId w:val="19"/>
              </w:numPr>
              <w:tabs>
                <w:tab w:val="clear" w:pos="720"/>
                <w:tab w:val="num" w:pos="62"/>
              </w:tabs>
              <w:spacing w:after="0" w:line="240" w:lineRule="auto"/>
              <w:ind w:left="0" w:hanging="6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Классификация затрат в </w:t>
            </w:r>
            <w:proofErr w:type="gramStart"/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</w:t>
            </w:r>
            <w:proofErr w:type="gramEnd"/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QM</w:t>
            </w: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Затраты на качество по А.Ф.Фейгенбауму.</w:t>
            </w:r>
          </w:p>
          <w:p w:rsidR="00024B58" w:rsidRPr="00AE363E" w:rsidRDefault="00024B58" w:rsidP="00CA7355">
            <w:pPr>
              <w:numPr>
                <w:ilvl w:val="0"/>
                <w:numId w:val="19"/>
              </w:numPr>
              <w:tabs>
                <w:tab w:val="clear" w:pos="720"/>
                <w:tab w:val="num" w:pos="62"/>
              </w:tabs>
              <w:spacing w:after="0" w:line="240" w:lineRule="auto"/>
              <w:ind w:left="0" w:hanging="6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Подходы к осуществлению постоянного улучшения, сущность подходов, цикл Шухарта-Деминга.</w:t>
            </w:r>
          </w:p>
        </w:tc>
      </w:tr>
      <w:tr w:rsidR="00024B58" w:rsidRPr="008A6B52" w:rsidTr="00CA735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4B58" w:rsidRPr="00AE363E" w:rsidRDefault="00024B58" w:rsidP="00CA7355">
            <w:pPr>
              <w:spacing w:after="0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ПК-3: Разрабатывает пути повышения результативности (всех ее составляющих – экономичность, прибыльность, производительность, действенность, условия трудовой деятельности, нововведения) на основе сквозного интегрированного управления качеством и требований международных стандартов ИСО серии 9000, 14000 и положений Всеобщего Управления Качеством (</w:t>
            </w: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TQM</w:t>
            </w: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</w:t>
            </w:r>
          </w:p>
        </w:tc>
      </w:tr>
      <w:tr w:rsidR="00024B58" w:rsidRPr="00AE363E" w:rsidTr="00CA735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4B58" w:rsidRPr="00AE363E" w:rsidRDefault="00024B58" w:rsidP="00CA73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4B58" w:rsidRPr="00AE363E" w:rsidRDefault="00024B58" w:rsidP="00CA7355">
            <w:pPr>
              <w:tabs>
                <w:tab w:val="left" w:pos="851"/>
              </w:tabs>
              <w:spacing w:after="0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определения и требования международных стандартов ИСО серии 9000, 14000 и положений Всеобщего Управления Качеством (</w:t>
            </w: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TQM</w:t>
            </w: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в области; основные методы определения результативности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24B58" w:rsidRPr="00AE363E" w:rsidRDefault="00024B58" w:rsidP="00CA7355">
            <w:pPr>
              <w:numPr>
                <w:ilvl w:val="0"/>
                <w:numId w:val="20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Порядок  аккредитации органов по сертификации и испытательных лабораторий.</w:t>
            </w:r>
          </w:p>
          <w:p w:rsidR="00024B58" w:rsidRPr="00AE363E" w:rsidRDefault="00024B58" w:rsidP="00CA7355">
            <w:pPr>
              <w:numPr>
                <w:ilvl w:val="0"/>
                <w:numId w:val="20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положения и структура стандартов </w:t>
            </w: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ISO</w:t>
            </w: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серии 9000.</w:t>
            </w:r>
          </w:p>
          <w:p w:rsidR="00024B58" w:rsidRPr="00AE363E" w:rsidRDefault="00024B58" w:rsidP="00CA7355">
            <w:pPr>
              <w:numPr>
                <w:ilvl w:val="0"/>
                <w:numId w:val="20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положения и структура стандарта </w:t>
            </w: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ISO</w:t>
            </w: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 </w:t>
            </w: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TS</w:t>
            </w: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16949.</w:t>
            </w:r>
          </w:p>
          <w:p w:rsidR="00024B58" w:rsidRPr="00AE363E" w:rsidRDefault="00024B58" w:rsidP="00CA7355">
            <w:pPr>
              <w:numPr>
                <w:ilvl w:val="0"/>
                <w:numId w:val="20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положения и структура стандарта ИСО 14000.</w:t>
            </w:r>
          </w:p>
          <w:p w:rsidR="00024B58" w:rsidRPr="00AE363E" w:rsidRDefault="00024B58" w:rsidP="00CA7355">
            <w:pPr>
              <w:numPr>
                <w:ilvl w:val="0"/>
                <w:numId w:val="20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24B58" w:rsidRPr="00AE363E" w:rsidRDefault="00024B58" w:rsidP="00CA7355">
            <w:pPr>
              <w:numPr>
                <w:ilvl w:val="0"/>
                <w:numId w:val="20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Процедура </w:t>
            </w: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FMEA</w:t>
            </w: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Назначение и виды.</w:t>
            </w:r>
          </w:p>
          <w:p w:rsidR="00024B58" w:rsidRPr="00AE363E" w:rsidRDefault="00024B58" w:rsidP="00CA7355">
            <w:pPr>
              <w:numPr>
                <w:ilvl w:val="0"/>
                <w:numId w:val="20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Процедура РРАР. Назначение. Основные положения.</w:t>
            </w:r>
          </w:p>
          <w:p w:rsidR="00024B58" w:rsidRPr="00AE363E" w:rsidRDefault="00024B58" w:rsidP="00CA7355">
            <w:pPr>
              <w:numPr>
                <w:ilvl w:val="0"/>
                <w:numId w:val="20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Процедура АР</w:t>
            </w:r>
            <w:proofErr w:type="gramStart"/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proofErr w:type="gramEnd"/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Р. Назначение. Основные положения.</w:t>
            </w:r>
          </w:p>
          <w:p w:rsidR="00024B58" w:rsidRPr="00AE363E" w:rsidRDefault="00024B58" w:rsidP="00CA7355">
            <w:pPr>
              <w:numPr>
                <w:ilvl w:val="0"/>
                <w:numId w:val="20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Система качества в автомобилестроении </w:t>
            </w: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ISO</w:t>
            </w: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 </w:t>
            </w: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TS</w:t>
            </w: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16949. </w:t>
            </w: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Требования и особенности.</w:t>
            </w:r>
          </w:p>
        </w:tc>
      </w:tr>
      <w:tr w:rsidR="00024B58" w:rsidRPr="00AE363E" w:rsidTr="00CA735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4B58" w:rsidRPr="00AE363E" w:rsidRDefault="00024B58" w:rsidP="00CA73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4B58" w:rsidRPr="00AE363E" w:rsidRDefault="00024B58" w:rsidP="00CA7355">
            <w:pPr>
              <w:tabs>
                <w:tab w:val="left" w:pos="851"/>
              </w:tabs>
              <w:spacing w:after="0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корректно выражать результаты применения международных стандартов ИСО серии 9000, 14000 и положений Всеобщего Управления Качеством (</w:t>
            </w: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TQM</w:t>
            </w: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 для различных объектов; объяснять типичные приемы стандартизации и управления качеством с позиций требований международных стандартов ИСО серии 9000, 14000 и положений Всеобщего Управления Качеством (</w:t>
            </w: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TQM</w:t>
            </w: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24B58" w:rsidRPr="00AE363E" w:rsidRDefault="00024B58" w:rsidP="00CA7355">
            <w:pPr>
              <w:numPr>
                <w:ilvl w:val="0"/>
                <w:numId w:val="21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14 принципов Э.Деминга</w:t>
            </w:r>
          </w:p>
          <w:p w:rsidR="00024B58" w:rsidRPr="00AE363E" w:rsidRDefault="00024B58" w:rsidP="00CA7355">
            <w:pPr>
              <w:numPr>
                <w:ilvl w:val="0"/>
                <w:numId w:val="21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Методы выявления и понимания потребностей и ожиданий внутренних и внешних потребителей </w:t>
            </w: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QFD</w:t>
            </w: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24B58" w:rsidRPr="00AE363E" w:rsidRDefault="00024B58" w:rsidP="00CA7355">
            <w:pPr>
              <w:numPr>
                <w:ilvl w:val="0"/>
                <w:numId w:val="21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Методология функционального моделирования </w:t>
            </w: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ID</w:t>
            </w:r>
            <w:proofErr w:type="gramStart"/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proofErr w:type="gramEnd"/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О.</w:t>
            </w:r>
          </w:p>
          <w:p w:rsidR="00024B58" w:rsidRPr="00AE363E" w:rsidRDefault="00024B58" w:rsidP="00CA7355">
            <w:pPr>
              <w:numPr>
                <w:ilvl w:val="0"/>
                <w:numId w:val="21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 реинжиниринга бизнес-процессов ВР</w:t>
            </w:r>
            <w:proofErr w:type="gramStart"/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proofErr w:type="gramEnd"/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24B58" w:rsidRPr="00AE363E" w:rsidRDefault="00024B58" w:rsidP="00CA7355">
            <w:pPr>
              <w:numPr>
                <w:ilvl w:val="0"/>
                <w:numId w:val="21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Концепция постоянного улучшения «Кайдзэн».</w:t>
            </w:r>
          </w:p>
          <w:p w:rsidR="00024B58" w:rsidRPr="00AE363E" w:rsidRDefault="00024B58" w:rsidP="00CA7355">
            <w:pPr>
              <w:numPr>
                <w:ilvl w:val="0"/>
                <w:numId w:val="21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Концепция ТРМ. Основные положения, 12 шагов развертывания.</w:t>
            </w:r>
          </w:p>
          <w:p w:rsidR="00024B58" w:rsidRPr="00AE363E" w:rsidRDefault="00024B58" w:rsidP="00CA7355">
            <w:pPr>
              <w:numPr>
                <w:ilvl w:val="0"/>
                <w:numId w:val="21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Методы управления рисками.</w:t>
            </w:r>
          </w:p>
        </w:tc>
      </w:tr>
      <w:tr w:rsidR="00024B58" w:rsidRPr="008A6B52" w:rsidTr="00CA735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4B58" w:rsidRPr="00AE363E" w:rsidRDefault="00024B58" w:rsidP="00CA735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6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4B58" w:rsidRPr="00AE363E" w:rsidRDefault="00024B58" w:rsidP="00CA7355">
            <w:pPr>
              <w:tabs>
                <w:tab w:val="left" w:pos="851"/>
              </w:tabs>
              <w:spacing w:after="0"/>
              <w:jc w:val="both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способами демонстрации умения анализировать пути повышения результативности с позиций требований международных стандартов ИСО серии 9000, 14000 и положений Всеобщего Управления Качеством (</w:t>
            </w: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TQM</w:t>
            </w: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); методами принятия решений задач стандартизации с позиций требований международных стандартов ИСО серии 9000, 14000</w:t>
            </w:r>
          </w:p>
        </w:tc>
        <w:tc>
          <w:tcPr>
            <w:tcW w:w="28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24B58" w:rsidRPr="00AE363E" w:rsidRDefault="00024B58" w:rsidP="00CA7355">
            <w:pPr>
              <w:numPr>
                <w:ilvl w:val="0"/>
                <w:numId w:val="22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Основные принципы ТQM.</w:t>
            </w:r>
          </w:p>
          <w:p w:rsidR="00024B58" w:rsidRPr="00AE363E" w:rsidRDefault="00024B58" w:rsidP="00CA7355">
            <w:pPr>
              <w:numPr>
                <w:ilvl w:val="0"/>
                <w:numId w:val="22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Функция потерь качества, концепция Г.Тагути.</w:t>
            </w:r>
          </w:p>
          <w:p w:rsidR="00024B58" w:rsidRPr="00AE363E" w:rsidRDefault="00024B58" w:rsidP="00CA7355">
            <w:pPr>
              <w:numPr>
                <w:ilvl w:val="0"/>
                <w:numId w:val="22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 улучшения бизнес-процессов ВР</w:t>
            </w:r>
            <w:proofErr w:type="gramStart"/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gramEnd"/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024B58" w:rsidRPr="00AE363E" w:rsidRDefault="00024B58" w:rsidP="00CA7355">
            <w:pPr>
              <w:numPr>
                <w:ilvl w:val="0"/>
                <w:numId w:val="22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Анализ измерительных систем МSA.</w:t>
            </w:r>
          </w:p>
          <w:p w:rsidR="00024B58" w:rsidRPr="00AE363E" w:rsidRDefault="00024B58" w:rsidP="00CA7355">
            <w:pPr>
              <w:numPr>
                <w:ilvl w:val="0"/>
                <w:numId w:val="22"/>
              </w:numPr>
              <w:tabs>
                <w:tab w:val="clear" w:pos="72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 </w:t>
            </w:r>
            <w:r w:rsidRPr="00AE363E">
              <w:rPr>
                <w:rFonts w:ascii="Times New Roman" w:hAnsi="Times New Roman" w:cs="Times New Roman"/>
                <w:sz w:val="24"/>
                <w:szCs w:val="24"/>
              </w:rPr>
              <w:t>JIT</w:t>
            </w:r>
            <w:r w:rsidRPr="00AE363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точно в срок.</w:t>
            </w:r>
          </w:p>
        </w:tc>
      </w:tr>
    </w:tbl>
    <w:p w:rsidR="00024B58" w:rsidRPr="00AE363E" w:rsidRDefault="00024B58" w:rsidP="00024B58">
      <w:pPr>
        <w:pStyle w:val="Style3"/>
        <w:widowControl/>
        <w:tabs>
          <w:tab w:val="left" w:pos="993"/>
        </w:tabs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024B58" w:rsidRPr="00AE363E" w:rsidRDefault="00024B58" w:rsidP="00024B58">
      <w:pPr>
        <w:pStyle w:val="Style3"/>
        <w:widowControl/>
        <w:tabs>
          <w:tab w:val="left" w:pos="993"/>
        </w:tabs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024B58" w:rsidRPr="00AE363E" w:rsidRDefault="00024B58" w:rsidP="00024B58">
      <w:pPr>
        <w:spacing w:after="0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AE363E">
        <w:rPr>
          <w:rFonts w:ascii="Times New Roman" w:hAnsi="Times New Roman" w:cs="Times New Roman"/>
          <w:iCs/>
          <w:sz w:val="24"/>
          <w:szCs w:val="24"/>
          <w:lang w:val="ru-RU"/>
        </w:rPr>
        <w:br w:type="page"/>
      </w:r>
    </w:p>
    <w:p w:rsidR="00024B58" w:rsidRPr="00AE363E" w:rsidRDefault="00024B58" w:rsidP="00024B58">
      <w:pPr>
        <w:pStyle w:val="Style14"/>
        <w:widowControl/>
        <w:tabs>
          <w:tab w:val="left" w:pos="993"/>
        </w:tabs>
        <w:jc w:val="both"/>
        <w:rPr>
          <w:iCs/>
        </w:rPr>
        <w:sectPr w:rsidR="00024B58" w:rsidRPr="00AE363E" w:rsidSect="009619F1">
          <w:pgSz w:w="16840" w:h="11907" w:orient="landscape" w:code="9"/>
          <w:pgMar w:top="1418" w:right="1134" w:bottom="851" w:left="1134" w:header="720" w:footer="720" w:gutter="0"/>
          <w:cols w:space="720"/>
          <w:noEndnote/>
          <w:titlePg/>
          <w:docGrid w:linePitch="326"/>
        </w:sectPr>
      </w:pPr>
    </w:p>
    <w:p w:rsidR="00024B58" w:rsidRPr="00AE363E" w:rsidRDefault="00024B58" w:rsidP="00024B58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E363E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б) Порядок проведения промежуточной аттестации, показатели и критерии </w:t>
      </w:r>
    </w:p>
    <w:p w:rsidR="00024B58" w:rsidRPr="00AE363E" w:rsidRDefault="00024B58" w:rsidP="00024B58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E363E">
        <w:rPr>
          <w:rFonts w:ascii="Times New Roman" w:hAnsi="Times New Roman" w:cs="Times New Roman"/>
          <w:b/>
          <w:sz w:val="24"/>
          <w:szCs w:val="24"/>
          <w:lang w:val="ru-RU"/>
        </w:rPr>
        <w:t>оценивания:</w:t>
      </w:r>
    </w:p>
    <w:p w:rsidR="00024B58" w:rsidRPr="00AE363E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024B58" w:rsidRPr="00AE363E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363E">
        <w:rPr>
          <w:rFonts w:ascii="Times New Roman" w:hAnsi="Times New Roman" w:cs="Times New Roman"/>
          <w:sz w:val="24"/>
          <w:szCs w:val="24"/>
          <w:lang w:val="ru-RU"/>
        </w:rPr>
        <w:tab/>
        <w:t>Промежуточная аттестация по дисциплине</w:t>
      </w:r>
      <w:r w:rsidRPr="00AE363E">
        <w:rPr>
          <w:rStyle w:val="FontStyle21"/>
          <w:sz w:val="24"/>
          <w:szCs w:val="24"/>
          <w:lang w:val="ru-RU"/>
        </w:rPr>
        <w:t xml:space="preserve"> </w:t>
      </w:r>
      <w:r w:rsidRPr="00AE363E">
        <w:rPr>
          <w:rFonts w:ascii="Times New Roman" w:hAnsi="Times New Roman" w:cs="Times New Roman"/>
          <w:sz w:val="24"/>
          <w:szCs w:val="24"/>
          <w:lang w:val="ru-RU"/>
        </w:rPr>
        <w:t xml:space="preserve">включает теоретические вопросы, позволяющие оценить уровень усвоения </w:t>
      </w:r>
      <w:proofErr w:type="gramStart"/>
      <w:r w:rsidRPr="00AE363E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Pr="00AE363E">
        <w:rPr>
          <w:rFonts w:ascii="Times New Roman" w:hAnsi="Times New Roman" w:cs="Times New Roman"/>
          <w:sz w:val="24"/>
          <w:szCs w:val="24"/>
          <w:lang w:val="ru-RU"/>
        </w:rPr>
        <w:t xml:space="preserve"> знаний и степень сформированности умений и владений, проводится в форме экзамена.</w:t>
      </w:r>
    </w:p>
    <w:p w:rsidR="00024B58" w:rsidRPr="00AE363E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363E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024B58" w:rsidRPr="00AE363E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E363E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024B58" w:rsidRPr="00AE363E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363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E363E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AE363E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024B58" w:rsidRPr="00AE363E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363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E363E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AE363E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24B58" w:rsidRPr="00AE363E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363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E363E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AE363E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024B58" w:rsidRPr="00AE363E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363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E363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E363E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AE363E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AE363E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24B58" w:rsidRPr="00AE363E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E363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AE363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AE363E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</w:t>
      </w:r>
    </w:p>
    <w:p w:rsidR="00024B58" w:rsidRDefault="00024B58" w:rsidP="00024B58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024B58" w:rsidRPr="00A8648D" w:rsidRDefault="00024B58" w:rsidP="00024B58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Приложение 3</w:t>
      </w:r>
    </w:p>
    <w:p w:rsidR="00024B58" w:rsidRPr="00A8648D" w:rsidRDefault="00024B58" w:rsidP="00024B5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aps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caps/>
          <w:sz w:val="24"/>
          <w:szCs w:val="24"/>
          <w:lang w:val="ru-RU"/>
        </w:rPr>
        <w:t xml:space="preserve">МЕТОДИЧЕСКИЕ УКАЗАНИЯ </w:t>
      </w:r>
    </w:p>
    <w:p w:rsidR="00024B58" w:rsidRPr="00A8648D" w:rsidRDefault="00024B58" w:rsidP="00024B5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aps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caps/>
          <w:sz w:val="24"/>
          <w:szCs w:val="24"/>
          <w:lang w:val="ru-RU"/>
        </w:rPr>
        <w:t xml:space="preserve">для практических занятий и самостоятельной работы </w:t>
      </w:r>
    </w:p>
    <w:p w:rsidR="00024B58" w:rsidRPr="00A8648D" w:rsidRDefault="00024B58" w:rsidP="00024B58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>«</w:t>
      </w:r>
      <w:r w:rsidRPr="00A8648D">
        <w:rPr>
          <w:rFonts w:ascii="Times New Roman" w:hAnsi="Times New Roman" w:cs="Times New Roman"/>
          <w:b/>
          <w:sz w:val="24"/>
          <w:szCs w:val="24"/>
          <w:lang w:val="ru-RU"/>
        </w:rPr>
        <w:t xml:space="preserve">НЕОБХОДИМЫЕ И ДОСТАТОЧНЫЕ УСЛОВИЯ </w:t>
      </w:r>
    </w:p>
    <w:p w:rsidR="00024B58" w:rsidRPr="00A8648D" w:rsidRDefault="00024B58" w:rsidP="00024B58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sz w:val="24"/>
          <w:szCs w:val="24"/>
          <w:lang w:val="ru-RU"/>
        </w:rPr>
        <w:t>БЕЗУСЛОВНОГО ЭКСТРЕМУМА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</w:p>
    <w:p w:rsidR="00024B58" w:rsidRPr="00A8648D" w:rsidRDefault="00024B58" w:rsidP="00024B58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sz w:val="24"/>
          <w:szCs w:val="24"/>
          <w:lang w:val="ru-RU"/>
        </w:rPr>
        <w:t>Задача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Дана дважды непрерывно дифференцируемая функция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52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6.25pt;height:17.25pt" o:ole="">
            <v:imagedata r:id="rId23" o:title=""/>
          </v:shape>
          <o:OLEObject Type="Embed" ProgID="Equation.3" ShapeID="_x0000_i1026" DrawAspect="Content" ObjectID="_1666596269" r:id="rId2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определённая на множестве </w:t>
      </w:r>
      <w:r w:rsidRPr="00A8648D">
        <w:rPr>
          <w:rFonts w:ascii="Times New Roman" w:hAnsi="Times New Roman" w:cs="Times New Roman"/>
          <w:position w:val="-4"/>
          <w:sz w:val="24"/>
          <w:szCs w:val="24"/>
        </w:rPr>
        <w:object w:dxaOrig="800" w:dyaOrig="320">
          <v:shape id="_x0000_i1027" type="#_x0000_t75" style="width:39pt;height:15.75pt" o:ole="">
            <v:imagedata r:id="rId25" o:title=""/>
          </v:shape>
          <o:OLEObject Type="Embed" ProgID="Equation.3" ShapeID="_x0000_i1027" DrawAspect="Content" ObjectID="_1666596270" r:id="rId2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Требуется определить точки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800" w:dyaOrig="340">
          <v:shape id="_x0000_i1028" type="#_x0000_t75" style="width:39pt;height:17.25pt" o:ole="">
            <v:imagedata r:id="rId27" o:title=""/>
          </v:shape>
          <o:OLEObject Type="Embed" ProgID="Equation.3" ShapeID="_x0000_i1028" DrawAspect="Content" ObjectID="_1666596271" r:id="rId2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её локальных минимумов и максимумов 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на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648D">
        <w:rPr>
          <w:rFonts w:ascii="Times New Roman" w:hAnsi="Times New Roman" w:cs="Times New Roman"/>
          <w:position w:val="-4"/>
          <w:sz w:val="24"/>
          <w:szCs w:val="24"/>
        </w:rPr>
        <w:object w:dxaOrig="340" w:dyaOrig="320">
          <v:shape id="_x0000_i1029" type="#_x0000_t75" style="width:17.25pt;height:15.75pt" o:ole="">
            <v:imagedata r:id="rId29" o:title=""/>
          </v:shape>
          <o:OLEObject Type="Embed" ProgID="Equation.3" ShapeID="_x0000_i1029" DrawAspect="Content" ObjectID="_1666596272" r:id="rId3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24B58" w:rsidRPr="00A8648D" w:rsidRDefault="00024B58" w:rsidP="00024B58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1. Последовательность решения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Вначале с помощью необходимых условий первого и второго порядка (порядок условий определяется порядком используемых производных) необходимо найти точки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030" type="#_x0000_t75" style="width:14.25pt;height:17.25pt" o:ole="">
            <v:imagedata r:id="rId31" o:title=""/>
          </v:shape>
          <o:OLEObject Type="Embed" ProgID="Equation.3" ShapeID="_x0000_i1030" DrawAspect="Content" ObjectID="_1666596273" r:id="rId3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где могут быть локальные экстремумы. Затем в найденных точках проверяется выполнение достаточных условий безусловного экстремума. В точках экстремума вычисляются значения исследуемой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00" w:dyaOrig="380">
          <v:shape id="_x0000_i1031" type="#_x0000_t75" style="width:30pt;height:18.75pt" o:ole="">
            <v:imagedata r:id="rId33" o:title=""/>
          </v:shape>
          <o:OLEObject Type="Embed" ProgID="Equation.3" ShapeID="_x0000_i1031" DrawAspect="Content" ObjectID="_1666596274" r:id="rId3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1.1.Необходимые условия экстремума первого порядка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Пусть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800" w:dyaOrig="340">
          <v:shape id="_x0000_i1032" type="#_x0000_t75" style="width:39pt;height:17.25pt" o:ole="">
            <v:imagedata r:id="rId35" o:title=""/>
          </v:shape>
          <o:OLEObject Type="Embed" ProgID="Equation.3" ShapeID="_x0000_i1032" DrawAspect="Content" ObjectID="_1666596275" r:id="rId3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есть точка локального минимума (максимума)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520" w:dyaOrig="340">
          <v:shape id="_x0000_i1033" type="#_x0000_t75" style="width:26.25pt;height:17.25pt" o:ole="">
            <v:imagedata r:id="rId37" o:title=""/>
          </v:shape>
          <o:OLEObject Type="Embed" ProgID="Equation.3" ShapeID="_x0000_i1033" DrawAspect="Content" ObjectID="_1666596276" r:id="rId3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на множестве </w:t>
      </w:r>
      <w:r w:rsidRPr="00A8648D">
        <w:rPr>
          <w:rFonts w:ascii="Times New Roman" w:hAnsi="Times New Roman" w:cs="Times New Roman"/>
          <w:position w:val="-4"/>
          <w:sz w:val="24"/>
          <w:szCs w:val="24"/>
        </w:rPr>
        <w:object w:dxaOrig="340" w:dyaOrig="320">
          <v:shape id="_x0000_i1034" type="#_x0000_t75" style="width:17.25pt;height:15.75pt" o:ole="">
            <v:imagedata r:id="rId39" o:title=""/>
          </v:shape>
          <o:OLEObject Type="Embed" ProgID="Equation.3" ShapeID="_x0000_i1034" DrawAspect="Content" ObjectID="_1666596277" r:id="rId4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520" w:dyaOrig="340">
          <v:shape id="_x0000_i1035" type="#_x0000_t75" style="width:26.25pt;height:17.25pt" o:ole="">
            <v:imagedata r:id="rId41" o:title=""/>
          </v:shape>
          <o:OLEObject Type="Embed" ProgID="Equation.3" ShapeID="_x0000_i1035" DrawAspect="Content" ObjectID="_1666596278" r:id="rId4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дифференцируема в точке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036" type="#_x0000_t75" style="width:14.25pt;height:17.25pt" o:ole="">
            <v:imagedata r:id="rId43" o:title=""/>
          </v:shape>
          <o:OLEObject Type="Embed" ProgID="Equation.3" ShapeID="_x0000_i1036" DrawAspect="Content" ObjectID="_1666596279" r:id="rId4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. Тогда градиент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520" w:dyaOrig="340">
          <v:shape id="_x0000_i1037" type="#_x0000_t75" style="width:26.25pt;height:17.25pt" o:ole="">
            <v:imagedata r:id="rId45" o:title=""/>
          </v:shape>
          <o:OLEObject Type="Embed" ProgID="Equation.3" ShapeID="_x0000_i1037" DrawAspect="Content" ObjectID="_1666596280" r:id="rId4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в точке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038" type="#_x0000_t75" style="width:14.25pt;height:17.25pt" o:ole="">
            <v:imagedata r:id="rId47" o:title=""/>
          </v:shape>
          <o:OLEObject Type="Embed" ProgID="Equation.3" ShapeID="_x0000_i1038" DrawAspect="Content" ObjectID="_1666596281" r:id="rId4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равен нулю, т.е.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99" w:dyaOrig="340">
          <v:shape id="_x0000_i1039" type="#_x0000_t75" style="width:50.25pt;height:17.25pt" o:ole="">
            <v:imagedata r:id="rId49" o:title=""/>
          </v:shape>
          <o:OLEObject Type="Embed" ProgID="Equation.3" ShapeID="_x0000_i1039" DrawAspect="Content" ObjectID="_1666596282" r:id="rId5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  или </w:t>
      </w: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2260" w:dyaOrig="720">
          <v:shape id="_x0000_i1040" type="#_x0000_t75" style="width:113.25pt;height:36pt" o:ole="">
            <v:imagedata r:id="rId51" o:title=""/>
          </v:shape>
          <o:OLEObject Type="Embed" ProgID="Equation.3" ShapeID="_x0000_i1040" DrawAspect="Content" ObjectID="_1666596283" r:id="rId5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  <w:t>(1)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pacing w:val="-4"/>
          <w:sz w:val="24"/>
          <w:szCs w:val="24"/>
          <w:lang w:val="ru-RU"/>
        </w:rPr>
        <w:t>Точки, удовлетворяющие условию (1), называются с</w:t>
      </w:r>
      <w:r w:rsidRPr="00A8648D">
        <w:rPr>
          <w:rFonts w:ascii="Times New Roman" w:hAnsi="Times New Roman" w:cs="Times New Roman"/>
          <w:b/>
          <w:i/>
          <w:spacing w:val="-4"/>
          <w:sz w:val="24"/>
          <w:szCs w:val="24"/>
          <w:lang w:val="ru-RU"/>
        </w:rPr>
        <w:t>тационарными</w:t>
      </w:r>
      <w:r w:rsidRPr="00A8648D">
        <w:rPr>
          <w:rFonts w:ascii="Times New Roman" w:hAnsi="Times New Roman" w:cs="Times New Roman"/>
          <w:spacing w:val="-4"/>
          <w:sz w:val="24"/>
          <w:szCs w:val="24"/>
          <w:lang w:val="ru-RU"/>
        </w:rPr>
        <w:t>.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1.2. Необходимые условия экстремума второго порядка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Пусть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820" w:dyaOrig="340">
          <v:shape id="_x0000_i1041" type="#_x0000_t75" style="width:41.25pt;height:17.25pt" o:ole="">
            <v:imagedata r:id="rId53" o:title=""/>
          </v:shape>
          <o:OLEObject Type="Embed" ProgID="Equation.3" ShapeID="_x0000_i1041" DrawAspect="Content" ObjectID="_1666596284" r:id="rId5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есть точка локального минимума (максимума)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520" w:dyaOrig="340">
          <v:shape id="_x0000_i1042" type="#_x0000_t75" style="width:26.25pt;height:17.25pt" o:ole="">
            <v:imagedata r:id="rId55" o:title=""/>
          </v:shape>
          <o:OLEObject Type="Embed" ProgID="Equation.3" ShapeID="_x0000_i1042" DrawAspect="Content" ObjectID="_1666596285" r:id="rId5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на множестве </w:t>
      </w:r>
      <w:r w:rsidRPr="00A8648D">
        <w:rPr>
          <w:rFonts w:ascii="Times New Roman" w:hAnsi="Times New Roman" w:cs="Times New Roman"/>
          <w:position w:val="-4"/>
          <w:sz w:val="24"/>
          <w:szCs w:val="24"/>
        </w:rPr>
        <w:object w:dxaOrig="320" w:dyaOrig="300">
          <v:shape id="_x0000_i1043" type="#_x0000_t75" style="width:15.75pt;height:15pt" o:ole="">
            <v:imagedata r:id="rId57" o:title=""/>
          </v:shape>
          <o:OLEObject Type="Embed" ProgID="Equation.3" ShapeID="_x0000_i1043" DrawAspect="Content" ObjectID="_1666596286" r:id="rId5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520" w:dyaOrig="340">
          <v:shape id="_x0000_i1044" type="#_x0000_t75" style="width:26.25pt;height:17.25pt" o:ole="">
            <v:imagedata r:id="rId55" o:title=""/>
          </v:shape>
          <o:OLEObject Type="Embed" ProgID="Equation.3" ShapeID="_x0000_i1044" DrawAspect="Content" ObjectID="_1666596287" r:id="rId59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дважды дифференцируема в точке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20">
          <v:shape id="_x0000_i1045" type="#_x0000_t75" style="width:14.25pt;height:15.75pt" o:ole="">
            <v:imagedata r:id="rId60" o:title=""/>
          </v:shape>
          <o:OLEObject Type="Embed" ProgID="Equation.3" ShapeID="_x0000_i1045" DrawAspect="Content" ObjectID="_1666596288" r:id="rId61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. Тогда матрица Гессе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39" w:dyaOrig="360">
          <v:shape id="_x0000_i1046" type="#_x0000_t75" style="width:33pt;height:18.75pt" o:ole="">
            <v:imagedata r:id="rId62" o:title=""/>
          </v:shape>
          <o:OLEObject Type="Embed" ProgID="Equation.3" ShapeID="_x0000_i1046" DrawAspect="Content" ObjectID="_1666596289" r:id="rId63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520" w:dyaOrig="340">
          <v:shape id="_x0000_i1047" type="#_x0000_t75" style="width:26.25pt;height:17.25pt" o:ole="">
            <v:imagedata r:id="rId55" o:title=""/>
          </v:shape>
          <o:OLEObject Type="Embed" ProgID="Equation.3" ShapeID="_x0000_i1047" DrawAspect="Content" ObjectID="_1666596290" r:id="rId6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, вычисленная в точке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20">
          <v:shape id="_x0000_i1048" type="#_x0000_t75" style="width:14.25pt;height:15.75pt" o:ole="">
            <v:imagedata r:id="rId60" o:title=""/>
          </v:shape>
          <o:OLEObject Type="Embed" ProgID="Equation.3" ShapeID="_x0000_i1048" DrawAspect="Content" ObjectID="_1666596291" r:id="rId65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является положительно (отрицательно)  полуопределённой, т.е. 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99" w:dyaOrig="380">
          <v:shape id="_x0000_i1049" type="#_x0000_t75" style="width:50.25pt;height:18.75pt" o:ole="">
            <v:imagedata r:id="rId66" o:title=""/>
          </v:shape>
          <o:OLEObject Type="Embed" ProgID="Equation.3" ShapeID="_x0000_i1049" DrawAspect="Content" ObjectID="_1666596292" r:id="rId67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,   (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99" w:dyaOrig="380">
          <v:shape id="_x0000_i1050" type="#_x0000_t75" style="width:50.25pt;height:18.75pt" o:ole="">
            <v:imagedata r:id="rId68" o:title=""/>
          </v:shape>
          <o:OLEObject Type="Embed" ProgID="Equation.3" ShapeID="_x0000_i1050" DrawAspect="Content" ObjectID="_1666596293" r:id="rId69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) 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  <w:t>(2)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1.3. Достаточные условия экстремума 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Функция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520" w:dyaOrig="340">
          <v:shape id="_x0000_i1051" type="#_x0000_t75" style="width:26.25pt;height:17.25pt" o:ole="">
            <v:imagedata r:id="rId70" o:title=""/>
          </v:shape>
          <o:OLEObject Type="Embed" ProgID="Equation.3" ShapeID="_x0000_i1051" DrawAspect="Content" ObjectID="_1666596294" r:id="rId71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в точке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800" w:dyaOrig="340">
          <v:shape id="_x0000_i1052" type="#_x0000_t75" style="width:39pt;height:17.25pt" o:ole="">
            <v:imagedata r:id="rId72" o:title=""/>
          </v:shape>
          <o:OLEObject Type="Embed" ProgID="Equation.3" ShapeID="_x0000_i1052" DrawAspect="Content" ObjectID="_1666596295" r:id="rId73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дважды дифференцируема, её </w:t>
      </w:r>
      <w:r w:rsidRPr="00A8648D">
        <w:rPr>
          <w:rFonts w:ascii="Times New Roman" w:hAnsi="Times New Roman" w:cs="Times New Roman"/>
          <w:spacing w:val="-4"/>
          <w:sz w:val="24"/>
          <w:szCs w:val="24"/>
          <w:lang w:val="ru-RU"/>
        </w:rPr>
        <w:t>градиент равен нулю (необходимое условие экстремума первого порядка), а матрица Гессе является положительно (отрицательно) определённой: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99" w:dyaOrig="340">
          <v:shape id="_x0000_i1053" type="#_x0000_t75" style="width:50.25pt;height:17.25pt" o:ole="">
            <v:imagedata r:id="rId74" o:title=""/>
          </v:shape>
          <o:OLEObject Type="Embed" ProgID="Equation.3" ShapeID="_x0000_i1053" DrawAspect="Content" ObjectID="_1666596296" r:id="rId75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99" w:dyaOrig="380">
          <v:shape id="_x0000_i1054" type="#_x0000_t75" style="width:50.25pt;height:18.75pt" o:ole="">
            <v:imagedata r:id="rId76" o:title=""/>
          </v:shape>
          <o:OLEObject Type="Embed" ProgID="Equation.3" ShapeID="_x0000_i1054" DrawAspect="Content" ObjectID="_1666596297" r:id="rId77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,   (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99" w:dyaOrig="380">
          <v:shape id="_x0000_i1055" type="#_x0000_t75" style="width:50.25pt;height:18.75pt" o:ole="">
            <v:imagedata r:id="rId78" o:title=""/>
          </v:shape>
          <o:OLEObject Type="Embed" ProgID="Equation.3" ShapeID="_x0000_i1055" DrawAspect="Content" ObjectID="_1666596298" r:id="rId79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).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  <w:t>(3)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lastRenderedPageBreak/>
        <w:t>Тогда точка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20">
          <v:shape id="_x0000_i1056" type="#_x0000_t75" style="width:14.25pt;height:15.75pt" o:ole="">
            <v:imagedata r:id="rId60" o:title=""/>
          </v:shape>
          <o:OLEObject Type="Embed" ProgID="Equation.3" ShapeID="_x0000_i1056" DrawAspect="Content" ObjectID="_1666596299" r:id="rId8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есть точка локального минимума (максимума)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520" w:dyaOrig="340">
          <v:shape id="_x0000_i1057" type="#_x0000_t75" style="width:26.25pt;height:17.25pt" o:ole="">
            <v:imagedata r:id="rId81" o:title=""/>
          </v:shape>
          <o:OLEObject Type="Embed" ProgID="Equation.3" ShapeID="_x0000_i1057" DrawAspect="Content" ObjectID="_1666596300" r:id="rId8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на множестве </w:t>
      </w:r>
      <w:r w:rsidRPr="00A8648D">
        <w:rPr>
          <w:rFonts w:ascii="Times New Roman" w:hAnsi="Times New Roman" w:cs="Times New Roman"/>
          <w:position w:val="-4"/>
          <w:sz w:val="24"/>
          <w:szCs w:val="24"/>
        </w:rPr>
        <w:object w:dxaOrig="340" w:dyaOrig="320">
          <v:shape id="_x0000_i1058" type="#_x0000_t75" style="width:17.25pt;height:15.75pt" o:ole="">
            <v:imagedata r:id="rId83" o:title=""/>
          </v:shape>
          <o:OLEObject Type="Embed" ProgID="Equation.3" ShapeID="_x0000_i1058" DrawAspect="Content" ObjectID="_1666596301" r:id="rId8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Определение 1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Рассмотрим определитель матрицы 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Гессе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39" w:dyaOrig="380">
          <v:shape id="_x0000_i1059" type="#_x0000_t75" style="width:33pt;height:18.75pt" o:ole="">
            <v:imagedata r:id="rId85" o:title=""/>
          </v:shape>
          <o:OLEObject Type="Embed" ProgID="Equation.3" ShapeID="_x0000_i1059" DrawAspect="Content" ObjectID="_1666596302" r:id="rId8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, вычисленный в стационарной точке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68"/>
          <w:sz w:val="24"/>
          <w:szCs w:val="24"/>
        </w:rPr>
        <w:object w:dxaOrig="3000" w:dyaOrig="1480">
          <v:shape id="_x0000_i1060" type="#_x0000_t75" style="width:150pt;height:74.25pt" o:ole="">
            <v:imagedata r:id="rId87" o:title=""/>
          </v:shape>
          <o:OLEObject Type="Embed" ProgID="Equation.3" ShapeID="_x0000_i1060" DrawAspect="Content" ObjectID="_1666596303" r:id="rId8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  <w:t>(4)</w:t>
      </w:r>
    </w:p>
    <w:p w:rsidR="00024B58" w:rsidRPr="00A8648D" w:rsidRDefault="00024B58" w:rsidP="00024B5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Определители </w:t>
      </w:r>
    </w:p>
    <w:p w:rsidR="00024B58" w:rsidRPr="00A8648D" w:rsidRDefault="00024B58" w:rsidP="00024B58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840" w:dyaOrig="340">
          <v:shape id="_x0000_i1061" type="#_x0000_t75" style="width:42pt;height:17.25pt" o:ole="">
            <v:imagedata r:id="rId89" o:title=""/>
          </v:shape>
          <o:OLEObject Type="Embed" ProgID="Equation.3" ShapeID="_x0000_i1061" DrawAspect="Content" ObjectID="_1666596304" r:id="rId9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A8648D">
        <w:rPr>
          <w:rFonts w:ascii="Times New Roman" w:hAnsi="Times New Roman" w:cs="Times New Roman"/>
          <w:position w:val="-32"/>
          <w:sz w:val="24"/>
          <w:szCs w:val="24"/>
        </w:rPr>
        <w:object w:dxaOrig="1500" w:dyaOrig="760">
          <v:shape id="_x0000_i1062" type="#_x0000_t75" style="width:75pt;height:38.25pt" o:ole="">
            <v:imagedata r:id="rId91" o:title=""/>
          </v:shape>
          <o:OLEObject Type="Embed" ProgID="Equation.3" ShapeID="_x0000_i1062" DrawAspect="Content" ObjectID="_1666596305" r:id="rId9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,…, </w:t>
      </w:r>
      <w:r w:rsidRPr="00A8648D">
        <w:rPr>
          <w:rFonts w:ascii="Times New Roman" w:hAnsi="Times New Roman" w:cs="Times New Roman"/>
          <w:position w:val="-68"/>
          <w:sz w:val="24"/>
          <w:szCs w:val="24"/>
        </w:rPr>
        <w:object w:dxaOrig="2400" w:dyaOrig="1480">
          <v:shape id="_x0000_i1063" type="#_x0000_t75" style="width:120pt;height:74.25pt" o:ole="">
            <v:imagedata r:id="rId93" o:title=""/>
          </v:shape>
          <o:OLEObject Type="Embed" ProgID="Equation.3" ShapeID="_x0000_i1063" DrawAspect="Content" ObjectID="_1666596306" r:id="rId9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:rsidR="00024B58" w:rsidRPr="00A8648D" w:rsidRDefault="00024B58" w:rsidP="00024B5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называются </w:t>
      </w: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угловыми минорами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матрицы 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Гессе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Определители </w:t>
      </w:r>
      <w:r w:rsidRPr="00A8648D">
        <w:rPr>
          <w:rFonts w:ascii="Times New Roman" w:hAnsi="Times New Roman" w:cs="Times New Roman"/>
          <w:i/>
          <w:sz w:val="24"/>
          <w:szCs w:val="24"/>
        </w:rPr>
        <w:t>m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–го порядка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620" w:dyaOrig="260">
          <v:shape id="_x0000_i1064" type="#_x0000_t75" style="width:30.75pt;height:12.75pt" o:ole="">
            <v:imagedata r:id="rId95" o:title=""/>
          </v:shape>
          <o:OLEObject Type="Embed" ProgID="Equation.3" ShapeID="_x0000_i1064" DrawAspect="Content" ObjectID="_1666596307" r:id="rId9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), 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получающиеся из определителя матрицы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39" w:dyaOrig="380">
          <v:shape id="_x0000_i1065" type="#_x0000_t75" style="width:33pt;height:18.75pt" o:ole="">
            <v:imagedata r:id="rId97" o:title=""/>
          </v:shape>
          <o:OLEObject Type="Embed" ProgID="Equation.3" ShapeID="_x0000_i1065" DrawAspect="Content" ObjectID="_1666596308" r:id="rId9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вычёркиванием каких-либо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740" w:dyaOrig="340">
          <v:shape id="_x0000_i1066" type="#_x0000_t75" style="width:36.75pt;height:17.25pt" o:ole="">
            <v:imagedata r:id="rId99" o:title=""/>
          </v:shape>
          <o:OLEObject Type="Embed" ProgID="Equation.3" ShapeID="_x0000_i1066" DrawAspect="Content" ObjectID="_1666596309" r:id="rId10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строк 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740" w:dyaOrig="340">
          <v:shape id="_x0000_i1067" type="#_x0000_t75" style="width:36.75pt;height:17.25pt" o:ole="">
            <v:imagedata r:id="rId101" o:title=""/>
          </v:shape>
          <o:OLEObject Type="Embed" ProgID="Equation.3" ShapeID="_x0000_i1067" DrawAspect="Content" ObjectID="_1666596310" r:id="rId10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столбцов с одними и теми же номерами, называются </w:t>
      </w: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главными минорами.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ind w:firstLine="567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2. Проверка достаточных условий экстремума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Достаточные условия экстремума и необходимые условия 2-го порядка могут быть проверены двумя способами.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sz w:val="24"/>
          <w:szCs w:val="24"/>
          <w:lang w:val="ru-RU"/>
        </w:rPr>
        <w:t>1-й способ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основан на исследовании  угловых миноров.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Для того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,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чтобы матрица Гессе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39" w:dyaOrig="380">
          <v:shape id="_x0000_i1068" type="#_x0000_t75" style="width:33pt;height:18.75pt" o:ole="">
            <v:imagedata r:id="rId103" o:title=""/>
          </v:shape>
          <o:OLEObject Type="Embed" ProgID="Equation.3" ShapeID="_x0000_i1068" DrawAspect="Content" ObjectID="_1666596311" r:id="rId10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была положительно определённой (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99" w:dyaOrig="380">
          <v:shape id="_x0000_i1069" type="#_x0000_t75" style="width:50.25pt;height:18.75pt" o:ole="">
            <v:imagedata r:id="rId105" o:title=""/>
          </v:shape>
          <o:OLEObject Type="Embed" ProgID="Equation.3" ShapeID="_x0000_i1069" DrawAspect="Content" ObjectID="_1666596312" r:id="rId10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) необходимо и достаточно, чтобы все угловые миноры этой матрицы были положительны: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700" w:dyaOrig="340">
          <v:shape id="_x0000_i1070" type="#_x0000_t75" style="width:35.25pt;height:17.25pt" o:ole="">
            <v:imagedata r:id="rId107" o:title=""/>
          </v:shape>
          <o:OLEObject Type="Embed" ProgID="Equation.3" ShapeID="_x0000_i1070" DrawAspect="Content" ObjectID="_1666596313" r:id="rId10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720" w:dyaOrig="340">
          <v:shape id="_x0000_i1071" type="#_x0000_t75" style="width:36pt;height:17.25pt" o:ole="">
            <v:imagedata r:id="rId109" o:title=""/>
          </v:shape>
          <o:OLEObject Type="Embed" ProgID="Equation.3" ShapeID="_x0000_i1071" DrawAspect="Content" ObjectID="_1666596314" r:id="rId11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… , </w:t>
      </w:r>
      <w:r w:rsidRPr="00A8648D">
        <w:rPr>
          <w:rFonts w:ascii="Times New Roman" w:hAnsi="Times New Roman" w:cs="Times New Roman"/>
          <w:position w:val="-12"/>
          <w:sz w:val="24"/>
          <w:szCs w:val="24"/>
        </w:rPr>
        <w:object w:dxaOrig="720" w:dyaOrig="360">
          <v:shape id="_x0000_i1072" type="#_x0000_t75" style="width:36pt;height:18.75pt" o:ole="">
            <v:imagedata r:id="rId111" o:title=""/>
          </v:shape>
          <o:OLEObject Type="Embed" ProgID="Equation.3" ShapeID="_x0000_i1072" DrawAspect="Content" ObjectID="_1666596315" r:id="rId11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  <w:t>(5)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Для того чтобы матрица 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Гессе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39" w:dyaOrig="380">
          <v:shape id="_x0000_i1073" type="#_x0000_t75" style="width:33pt;height:18.75pt" o:ole="">
            <v:imagedata r:id="rId113" o:title=""/>
          </v:shape>
          <o:OLEObject Type="Embed" ProgID="Equation.3" ShapeID="_x0000_i1073" DrawAspect="Content" ObjectID="_1666596316" r:id="rId11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была отрицательно определённой (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020" w:dyaOrig="380">
          <v:shape id="_x0000_i1074" type="#_x0000_t75" style="width:51pt;height:18.75pt" o:ole="">
            <v:imagedata r:id="rId115" o:title=""/>
          </v:shape>
          <o:OLEObject Type="Embed" ProgID="Equation.3" ShapeID="_x0000_i1074" DrawAspect="Content" ObjectID="_1666596317" r:id="rId11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) необходимо и достаточно, чтобы знаки угловых миноров этой матрицы чередовались, начиная с минуса: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80" w:dyaOrig="340">
          <v:shape id="_x0000_i1075" type="#_x0000_t75" style="width:33.75pt;height:17.25pt" o:ole="">
            <v:imagedata r:id="rId117" o:title=""/>
          </v:shape>
          <o:OLEObject Type="Embed" ProgID="Equation.3" ShapeID="_x0000_i1075" DrawAspect="Content" ObjectID="_1666596318" r:id="rId11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720" w:dyaOrig="340">
          <v:shape id="_x0000_i1076" type="#_x0000_t75" style="width:36pt;height:17.25pt" o:ole="">
            <v:imagedata r:id="rId119" o:title=""/>
          </v:shape>
          <o:OLEObject Type="Embed" ProgID="Equation.3" ShapeID="_x0000_i1076" DrawAspect="Content" ObjectID="_1666596319" r:id="rId12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A8648D">
        <w:rPr>
          <w:rFonts w:ascii="Times New Roman" w:hAnsi="Times New Roman" w:cs="Times New Roman"/>
          <w:position w:val="-12"/>
          <w:sz w:val="24"/>
          <w:szCs w:val="24"/>
        </w:rPr>
        <w:object w:dxaOrig="700" w:dyaOrig="360">
          <v:shape id="_x0000_i1077" type="#_x0000_t75" style="width:35.25pt;height:18.75pt" o:ole="">
            <v:imagedata r:id="rId121" o:title=""/>
          </v:shape>
          <o:OLEObject Type="Embed" ProgID="Equation.3" ShapeID="_x0000_i1077" DrawAspect="Content" ObjectID="_1666596320" r:id="rId12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,… , </w:t>
      </w:r>
      <w:r w:rsidRPr="00A8648D">
        <w:rPr>
          <w:rFonts w:ascii="Times New Roman" w:hAnsi="Times New Roman" w:cs="Times New Roman"/>
          <w:position w:val="-12"/>
          <w:sz w:val="24"/>
          <w:szCs w:val="24"/>
        </w:rPr>
        <w:object w:dxaOrig="1260" w:dyaOrig="420">
          <v:shape id="_x0000_i1078" type="#_x0000_t75" style="width:63pt;height:21pt" o:ole="">
            <v:imagedata r:id="rId123" o:title=""/>
          </v:shape>
          <o:OLEObject Type="Embed" ProgID="Equation.3" ShapeID="_x0000_i1078" DrawAspect="Content" ObjectID="_1666596321" r:id="rId12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  <w:t>(6)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Для того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,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чтобы матрица Гессе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39" w:dyaOrig="380">
          <v:shape id="_x0000_i1079" type="#_x0000_t75" style="width:33pt;height:18.75pt" o:ole="">
            <v:imagedata r:id="rId125" o:title=""/>
          </v:shape>
          <o:OLEObject Type="Embed" ProgID="Equation.3" ShapeID="_x0000_i1079" DrawAspect="Content" ObjectID="_1666596322" r:id="rId12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была положительно полуопределённой (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99" w:dyaOrig="380">
          <v:shape id="_x0000_i1080" type="#_x0000_t75" style="width:50.25pt;height:18.75pt" o:ole="">
            <v:imagedata r:id="rId127" o:title=""/>
          </v:shape>
          <o:OLEObject Type="Embed" ProgID="Equation.3" ShapeID="_x0000_i1080" DrawAspect="Content" ObjectID="_1666596323" r:id="rId12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) необходимо и достаточно, чтобы все главные миноры этой матрицы были неотрицательны.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Для того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,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чтобы матрица Гессе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39" w:dyaOrig="380">
          <v:shape id="_x0000_i1081" type="#_x0000_t75" style="width:33pt;height:18.75pt" o:ole="">
            <v:imagedata r:id="rId129" o:title=""/>
          </v:shape>
          <o:OLEObject Type="Embed" ProgID="Equation.3" ShapeID="_x0000_i1081" DrawAspect="Content" ObjectID="_1666596324" r:id="rId13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была отрицательно полуопределённой (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99" w:dyaOrig="380">
          <v:shape id="_x0000_i1082" type="#_x0000_t75" style="width:50.25pt;height:18.75pt" o:ole="">
            <v:imagedata r:id="rId131" o:title=""/>
          </v:shape>
          <o:OLEObject Type="Embed" ProgID="Equation.3" ShapeID="_x0000_i1082" DrawAspect="Content" ObjectID="_1666596325" r:id="rId13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) необходимо и достаточно, чтобы все главные миноры чётного порядка этой 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lastRenderedPageBreak/>
        <w:t>матрицы были неотрицательны, а все главные миноры нечётного порядка – неположительны.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Определение 2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Составим уравнение </w:t>
      </w:r>
    </w:p>
    <w:p w:rsidR="00024B58" w:rsidRPr="00A8648D" w:rsidRDefault="00024B58" w:rsidP="00024B58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68"/>
          <w:sz w:val="24"/>
          <w:szCs w:val="24"/>
        </w:rPr>
        <w:object w:dxaOrig="4700" w:dyaOrig="1480">
          <v:shape id="_x0000_i1083" type="#_x0000_t75" style="width:234pt;height:74.25pt" o:ole="">
            <v:imagedata r:id="rId133" o:title=""/>
          </v:shape>
          <o:OLEObject Type="Embed" ProgID="Equation.3" ShapeID="_x0000_i1083" DrawAspect="Content" ObjectID="_1666596326" r:id="rId13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  <w:t>(7)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Это алгебраическое уравнение называется </w:t>
      </w: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характеристическим уравнением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матрицы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39" w:dyaOrig="380">
          <v:shape id="_x0000_i1084" type="#_x0000_t75" style="width:33pt;height:18.75pt" o:ole="">
            <v:imagedata r:id="rId135" o:title=""/>
          </v:shape>
          <o:OLEObject Type="Embed" ProgID="Equation.3" ShapeID="_x0000_i1084" DrawAspect="Content" ObjectID="_1666596327" r:id="rId13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. Корни этого уравнения называются </w:t>
      </w: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собственными числами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матрицы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39" w:dyaOrig="380">
          <v:shape id="_x0000_i1085" type="#_x0000_t75" style="width:33pt;height:18.75pt" o:ole="">
            <v:imagedata r:id="rId137" o:title=""/>
          </v:shape>
          <o:OLEObject Type="Embed" ProgID="Equation.3" ShapeID="_x0000_i1085" DrawAspect="Content" ObjectID="_1666596328" r:id="rId13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sz w:val="24"/>
          <w:szCs w:val="24"/>
          <w:lang w:val="ru-RU"/>
        </w:rPr>
        <w:t xml:space="preserve">2-й способ 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основан на проверке собственных чисел</w:t>
      </w:r>
      <w:r w:rsidRPr="00A8648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матрицы Гессе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Для того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,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чтобы матрица Гессе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39" w:dyaOrig="380">
          <v:shape id="_x0000_i1086" type="#_x0000_t75" style="width:33pt;height:18.75pt" o:ole="">
            <v:imagedata r:id="rId139" o:title=""/>
          </v:shape>
          <o:OLEObject Type="Embed" ProgID="Equation.3" ShapeID="_x0000_i1086" DrawAspect="Content" ObjectID="_1666596329" r:id="rId14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была положительно определённой (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99" w:dyaOrig="380">
          <v:shape id="_x0000_i1087" type="#_x0000_t75" style="width:50.25pt;height:18.75pt" o:ole="">
            <v:imagedata r:id="rId141" o:title=""/>
          </v:shape>
          <o:OLEObject Type="Embed" ProgID="Equation.3" ShapeID="_x0000_i1087" DrawAspect="Content" ObjectID="_1666596330" r:id="rId14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) необходимо и достаточно, чтобы все собственные числа  этой матрицы были положительны: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39" w:dyaOrig="340">
          <v:shape id="_x0000_i1088" type="#_x0000_t75" style="width:33pt;height:17.25pt" o:ole="">
            <v:imagedata r:id="rId143" o:title=""/>
          </v:shape>
          <o:OLEObject Type="Embed" ProgID="Equation.3" ShapeID="_x0000_i1088" DrawAspect="Content" ObjectID="_1666596331" r:id="rId14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80" w:dyaOrig="340">
          <v:shape id="_x0000_i1089" type="#_x0000_t75" style="width:33.75pt;height:17.25pt" o:ole="">
            <v:imagedata r:id="rId145" o:title=""/>
          </v:shape>
          <o:OLEObject Type="Embed" ProgID="Equation.3" ShapeID="_x0000_i1089" DrawAspect="Content" ObjectID="_1666596332" r:id="rId14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… , </w:t>
      </w:r>
      <w:r w:rsidRPr="00A8648D">
        <w:rPr>
          <w:rFonts w:ascii="Times New Roman" w:hAnsi="Times New Roman" w:cs="Times New Roman"/>
          <w:position w:val="-12"/>
          <w:sz w:val="24"/>
          <w:szCs w:val="24"/>
        </w:rPr>
        <w:object w:dxaOrig="680" w:dyaOrig="360">
          <v:shape id="_x0000_i1090" type="#_x0000_t75" style="width:33.75pt;height:18.75pt" o:ole="">
            <v:imagedata r:id="rId147" o:title=""/>
          </v:shape>
          <o:OLEObject Type="Embed" ProgID="Equation.3" ShapeID="_x0000_i1090" DrawAspect="Content" ObjectID="_1666596333" r:id="rId14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  <w:t>(8)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Для того чтобы матрица 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Гессе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39" w:dyaOrig="380">
          <v:shape id="_x0000_i1091" type="#_x0000_t75" style="width:33pt;height:18.75pt" o:ole="">
            <v:imagedata r:id="rId149" o:title=""/>
          </v:shape>
          <o:OLEObject Type="Embed" ProgID="Equation.3" ShapeID="_x0000_i1091" DrawAspect="Content" ObjectID="_1666596334" r:id="rId15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была отрицательно определённой (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99" w:dyaOrig="380">
          <v:shape id="_x0000_i1092" type="#_x0000_t75" style="width:50.25pt;height:18.75pt" o:ole="">
            <v:imagedata r:id="rId151" o:title=""/>
          </v:shape>
          <o:OLEObject Type="Embed" ProgID="Equation.3" ShapeID="_x0000_i1092" DrawAspect="Content" ObjectID="_1666596335" r:id="rId15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) необходимо и достаточно, чтобы все собственные числа  этой матрицы были отрицательны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60" w:dyaOrig="340">
          <v:shape id="_x0000_i1093" type="#_x0000_t75" style="width:33pt;height:17.25pt" o:ole="">
            <v:imagedata r:id="rId153" o:title=""/>
          </v:shape>
          <o:OLEObject Type="Embed" ProgID="Equation.3" ShapeID="_x0000_i1093" DrawAspect="Content" ObjectID="_1666596336" r:id="rId15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80" w:dyaOrig="340">
          <v:shape id="_x0000_i1094" type="#_x0000_t75" style="width:33.75pt;height:17.25pt" o:ole="">
            <v:imagedata r:id="rId155" o:title=""/>
          </v:shape>
          <o:OLEObject Type="Embed" ProgID="Equation.3" ShapeID="_x0000_i1094" DrawAspect="Content" ObjectID="_1666596337" r:id="rId15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… , </w:t>
      </w:r>
      <w:r w:rsidRPr="00A8648D">
        <w:rPr>
          <w:rFonts w:ascii="Times New Roman" w:hAnsi="Times New Roman" w:cs="Times New Roman"/>
          <w:position w:val="-12"/>
          <w:sz w:val="24"/>
          <w:szCs w:val="24"/>
        </w:rPr>
        <w:object w:dxaOrig="680" w:dyaOrig="360">
          <v:shape id="_x0000_i1095" type="#_x0000_t75" style="width:33.75pt;height:18.75pt" o:ole="">
            <v:imagedata r:id="rId157" o:title=""/>
          </v:shape>
          <o:OLEObject Type="Embed" ProgID="Equation.3" ShapeID="_x0000_i1095" DrawAspect="Content" ObjectID="_1666596338" r:id="rId15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  <w:t>(9)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Для того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,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чтобы матрица Гессе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39" w:dyaOrig="380">
          <v:shape id="_x0000_i1096" type="#_x0000_t75" style="width:33pt;height:18.75pt" o:ole="">
            <v:imagedata r:id="rId159" o:title=""/>
          </v:shape>
          <o:OLEObject Type="Embed" ProgID="Equation.3" ShapeID="_x0000_i1096" DrawAspect="Content" ObjectID="_1666596339" r:id="rId16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была положительно полуопределённой (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99" w:dyaOrig="380">
          <v:shape id="_x0000_i1097" type="#_x0000_t75" style="width:50.25pt;height:18.75pt" o:ole="">
            <v:imagedata r:id="rId161" o:title=""/>
          </v:shape>
          <o:OLEObject Type="Embed" ProgID="Equation.3" ShapeID="_x0000_i1097" DrawAspect="Content" ObjectID="_1666596340" r:id="rId16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) необходимо и достаточно, чтобы все собственные числа  этой матрицы были неотрицательны.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Для того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,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чтобы матрица Гессе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39" w:dyaOrig="380">
          <v:shape id="_x0000_i1098" type="#_x0000_t75" style="width:33pt;height:18.75pt" o:ole="">
            <v:imagedata r:id="rId163" o:title=""/>
          </v:shape>
          <o:OLEObject Type="Embed" ProgID="Equation.3" ShapeID="_x0000_i1098" DrawAspect="Content" ObjectID="_1666596341" r:id="rId16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была отрицательно полуопределённой (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99" w:dyaOrig="380">
          <v:shape id="_x0000_i1099" type="#_x0000_t75" style="width:50.25pt;height:18.75pt" o:ole="">
            <v:imagedata r:id="rId165" o:title=""/>
          </v:shape>
          <o:OLEObject Type="Embed" ProgID="Equation.3" ShapeID="_x0000_i1099" DrawAspect="Content" ObjectID="_1666596342" r:id="rId16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) необходимо и достаточно, чтобы все собственные числа  этой матрицы были неположительны.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Алгоритм 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решения задачи нахождения безусловного экстремума функции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отображён на рис.1.   На рисунке ромб – означает проверку условия, описанного в этой фигуре, прямоугольник  со скруглёнными углами– 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ок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>ончание исследования.  В табл.1 приведены все способы проверки условий экстремума.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 1.</w:t>
      </w:r>
      <w:r w:rsidRPr="00A8648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Найти экстремум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440" w:dyaOrig="380">
          <v:shape id="_x0000_i1100" type="#_x0000_t75" style="width:1in;height:18.75pt" o:ole="">
            <v:imagedata r:id="rId167" o:title=""/>
          </v:shape>
          <o:OLEObject Type="Embed" ProgID="Equation.3" ShapeID="_x0000_i1100" DrawAspect="Content" ObjectID="_1666596343" r:id="rId16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на множестве </w:t>
      </w:r>
      <w:r w:rsidRPr="00A8648D">
        <w:rPr>
          <w:rFonts w:ascii="Times New Roman" w:hAnsi="Times New Roman" w:cs="Times New Roman"/>
          <w:position w:val="-4"/>
          <w:sz w:val="24"/>
          <w:szCs w:val="24"/>
        </w:rPr>
        <w:object w:dxaOrig="320" w:dyaOrig="300">
          <v:shape id="_x0000_i1101" type="#_x0000_t75" style="width:15.75pt;height:15pt" o:ole="">
            <v:imagedata r:id="rId169" o:title=""/>
          </v:shape>
          <o:OLEObject Type="Embed" ProgID="Equation.3" ShapeID="_x0000_i1101" DrawAspect="Content" ObjectID="_1666596344" r:id="rId17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Запишем необходимые условия экстремума первого порядка: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1540" w:dyaOrig="680">
          <v:shape id="_x0000_i1102" type="#_x0000_t75" style="width:77.25pt;height:33.75pt" o:ole="">
            <v:imagedata r:id="rId171" o:title=""/>
          </v:shape>
          <o:OLEObject Type="Embed" ProgID="Equation.3" ShapeID="_x0000_i1102" DrawAspect="Content" ObjectID="_1666596345" r:id="rId17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1560" w:dyaOrig="680">
          <v:shape id="_x0000_i1103" type="#_x0000_t75" style="width:78pt;height:33.75pt" o:ole="">
            <v:imagedata r:id="rId173" o:title=""/>
          </v:shape>
          <o:OLEObject Type="Embed" ProgID="Equation.3" ShapeID="_x0000_i1103" DrawAspect="Content" ObjectID="_1666596346" r:id="rId17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  <w:t>(10)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В результате решения системы уравнений (10) Получим одну стационарную точку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120" w:dyaOrig="400">
          <v:shape id="_x0000_i1104" type="#_x0000_t75" style="width:56.25pt;height:20.25pt" o:ole="">
            <v:imagedata r:id="rId175" o:title=""/>
          </v:shape>
          <o:OLEObject Type="Embed" ProgID="Equation.3" ShapeID="_x0000_i1104" DrawAspect="Content" ObjectID="_1666596347" r:id="rId17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Проверим выполнение достаточных условий экстремума: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1-й способ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.  Матрица 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Гессе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имеет вид </w:t>
      </w: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1579" w:dyaOrig="720">
          <v:shape id="_x0000_i1105" type="#_x0000_t75" style="width:78.75pt;height:36pt" o:ole="">
            <v:imagedata r:id="rId177" o:title=""/>
          </v:shape>
          <o:OLEObject Type="Embed" ProgID="Equation.3" ShapeID="_x0000_i1105" DrawAspect="Content" ObjectID="_1666596348" r:id="rId17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. При этом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060" w:dyaOrig="340">
          <v:shape id="_x0000_i1106" type="#_x0000_t75" style="width:53.25pt;height:17.25pt" o:ole="">
            <v:imagedata r:id="rId179" o:title=""/>
          </v:shape>
          <o:OLEObject Type="Embed" ProgID="Equation.3" ShapeID="_x0000_i1106" DrawAspect="Content" ObjectID="_1666596349" r:id="rId18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1860" w:dyaOrig="720">
          <v:shape id="_x0000_i1107" type="#_x0000_t75" style="width:93pt;height:36pt" o:ole="">
            <v:imagedata r:id="rId181" o:title=""/>
          </v:shape>
          <o:OLEObject Type="Embed" ProgID="Equation.3" ShapeID="_x0000_i1107" DrawAspect="Content" ObjectID="_1666596350" r:id="rId18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 Следовательно, в точке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120" w:dyaOrig="400">
          <v:shape id="_x0000_i1108" type="#_x0000_t75" style="width:56.25pt;height:20.25pt" o:ole="">
            <v:imagedata r:id="rId183" o:title=""/>
          </v:shape>
          <o:OLEObject Type="Embed" ProgID="Equation.3" ShapeID="_x0000_i1108" DrawAspect="Content" ObjectID="_1666596351" r:id="rId18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локальный минимум.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2-й способ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. Найдём собственные числа матрицы 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Гессе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>. Для этого решим уравнение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1719" w:dyaOrig="720">
          <v:shape id="_x0000_i1109" type="#_x0000_t75" style="width:86.25pt;height:36pt" o:ole="">
            <v:imagedata r:id="rId185" o:title=""/>
          </v:shape>
          <o:OLEObject Type="Embed" ProgID="Equation.3" ShapeID="_x0000_i1109" DrawAspect="Content" ObjectID="_1666596352" r:id="rId18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. Отсюда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219" w:dyaOrig="380">
          <v:shape id="_x0000_i1110" type="#_x0000_t75" style="width:60.75pt;height:18.75pt" o:ole="">
            <v:imagedata r:id="rId187" o:title=""/>
          </v:shape>
          <o:OLEObject Type="Embed" ProgID="Equation.3" ShapeID="_x0000_i1110" DrawAspect="Content" ObjectID="_1666596353" r:id="rId18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520" w:dyaOrig="340">
          <v:shape id="_x0000_i1111" type="#_x0000_t75" style="width:76.5pt;height:17.25pt" o:ole="">
            <v:imagedata r:id="rId189" o:title=""/>
          </v:shape>
          <o:OLEObject Type="Embed" ProgID="Equation.3" ShapeID="_x0000_i1111" DrawAspect="Content" ObjectID="_1666596354" r:id="rId19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 Все собственные числа положительны, следовательно, в исследуемой точке функция имеет локальный минимум. Результаты исследования обоими способами совпадают.</w:t>
      </w:r>
    </w:p>
    <w:p w:rsidR="00024B58" w:rsidRPr="00A8648D" w:rsidRDefault="00024B58" w:rsidP="00024B5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Вычислим значение функции в точке минимума: </w:t>
      </w:r>
    </w:p>
    <w:p w:rsidR="00024B58" w:rsidRPr="00A8648D" w:rsidRDefault="00024B58" w:rsidP="00024B5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939" w:dyaOrig="360">
          <v:shape id="_x0000_i1112" type="#_x0000_t75" style="width:97.5pt;height:18.75pt" o:ole="">
            <v:imagedata r:id="rId191" o:title=""/>
          </v:shape>
          <o:OLEObject Type="Embed" ProgID="Equation.3" ShapeID="_x0000_i1112" DrawAspect="Content" ObjectID="_1666596355" r:id="rId19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 2.</w:t>
      </w:r>
      <w:r w:rsidRPr="00A8648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Найти экстремум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440" w:dyaOrig="380">
          <v:shape id="_x0000_i1113" type="#_x0000_t75" style="width:1in;height:18.75pt" o:ole="">
            <v:imagedata r:id="rId193" o:title=""/>
          </v:shape>
          <o:OLEObject Type="Embed" ProgID="Equation.3" ShapeID="_x0000_i1113" DrawAspect="Content" ObjectID="_1666596356" r:id="rId19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на множестве </w:t>
      </w:r>
      <w:r w:rsidRPr="00A8648D">
        <w:rPr>
          <w:rFonts w:ascii="Times New Roman" w:hAnsi="Times New Roman" w:cs="Times New Roman"/>
          <w:position w:val="-4"/>
          <w:sz w:val="24"/>
          <w:szCs w:val="24"/>
        </w:rPr>
        <w:object w:dxaOrig="340" w:dyaOrig="320">
          <v:shape id="_x0000_i1114" type="#_x0000_t75" style="width:17.25pt;height:15.75pt" o:ole="">
            <v:imagedata r:id="rId195" o:title=""/>
          </v:shape>
          <o:OLEObject Type="Embed" ProgID="Equation.3" ShapeID="_x0000_i1114" DrawAspect="Content" ObjectID="_1666596357" r:id="rId19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Запишем необходимые условия экстремума первого порядка: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1540" w:dyaOrig="680">
          <v:shape id="_x0000_i1115" type="#_x0000_t75" style="width:77.25pt;height:33.75pt" o:ole="">
            <v:imagedata r:id="rId197" o:title=""/>
          </v:shape>
          <o:OLEObject Type="Embed" ProgID="Equation.3" ShapeID="_x0000_i1115" DrawAspect="Content" ObjectID="_1666596358" r:id="rId19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1700" w:dyaOrig="680">
          <v:shape id="_x0000_i1116" type="#_x0000_t75" style="width:84.75pt;height:33.75pt" o:ole="">
            <v:imagedata r:id="rId199" o:title=""/>
          </v:shape>
          <o:OLEObject Type="Embed" ProgID="Equation.3" ShapeID="_x0000_i1116" DrawAspect="Content" ObjectID="_1666596359" r:id="rId20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  <w:t>(11)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В результате решения системы уравнений (11) получим одну стационарную точку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120" w:dyaOrig="400">
          <v:shape id="_x0000_i1117" type="#_x0000_t75" style="width:56.25pt;height:20.25pt" o:ole="">
            <v:imagedata r:id="rId201" o:title=""/>
          </v:shape>
          <o:OLEObject Type="Embed" ProgID="Equation.3" ShapeID="_x0000_i1117" DrawAspect="Content" ObjectID="_1666596360" r:id="rId20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Проверим выполнение достаточных условий экстремума.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1-й способ</w:t>
      </w:r>
      <w:r w:rsidRPr="00A8648D">
        <w:rPr>
          <w:rFonts w:ascii="Times New Roman" w:hAnsi="Times New Roman" w:cs="Times New Roman"/>
          <w:i/>
          <w:sz w:val="24"/>
          <w:szCs w:val="24"/>
          <w:lang w:val="ru-RU"/>
        </w:rPr>
        <w:t>.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 Матрица 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Гессе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имеет вид </w:t>
      </w: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1760" w:dyaOrig="720">
          <v:shape id="_x0000_i1118" type="#_x0000_t75" style="width:87.75pt;height:36pt" o:ole="">
            <v:imagedata r:id="rId203" o:title=""/>
          </v:shape>
          <o:OLEObject Type="Embed" ProgID="Equation.3" ShapeID="_x0000_i1118" DrawAspect="Content" ObjectID="_1666596361" r:id="rId20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24B58" w:rsidRPr="00A8648D" w:rsidRDefault="00AF6425" w:rsidP="00024B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6425"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  <w:pict>
          <v:group id="_x0000_s1026" editas="canvas" style="width:317.75pt;height:335.45pt;mso-position-horizontal-relative:char;mso-position-vertical-relative:line" coordorigin="2705,11325" coordsize="5083,5296">
            <o:lock v:ext="edit" aspectratio="t"/>
            <v:shape id="_x0000_s1027" type="#_x0000_t75" style="position:absolute;left:2705;top:11325;width:5083;height:5296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5246;top:13973;width:1978;height:696" filled="f" stroked="f">
              <v:fill opacity="0"/>
              <v:textbox style="mso-next-textbox:#_x0000_s1028" inset="2.48919mm,1.2446mm,2.48919mm,1.2446mm">
                <w:txbxContent>
                  <w:p w:rsidR="00024B58" w:rsidRDefault="00024B58" w:rsidP="00024B58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5C5BE7">
                      <w:rPr>
                        <w:sz w:val="18"/>
                        <w:szCs w:val="18"/>
                      </w:rPr>
                      <w:t xml:space="preserve">Необходимые условия </w:t>
                    </w:r>
                  </w:p>
                  <w:p w:rsidR="00024B58" w:rsidRPr="005C5BE7" w:rsidRDefault="00024B58" w:rsidP="00024B58">
                    <w:pPr>
                      <w:jc w:val="center"/>
                      <w:rPr>
                        <w:sz w:val="18"/>
                        <w:szCs w:val="18"/>
                      </w:rPr>
                    </w:pPr>
                    <w:proofErr w:type="gramStart"/>
                    <w:r w:rsidRPr="005C5BE7">
                      <w:rPr>
                        <w:sz w:val="18"/>
                        <w:szCs w:val="18"/>
                      </w:rPr>
                      <w:t>экстремума</w:t>
                    </w:r>
                    <w:proofErr w:type="gramEnd"/>
                  </w:p>
                  <w:p w:rsidR="00024B58" w:rsidRPr="005C5BE7" w:rsidRDefault="00024B58" w:rsidP="00024B58">
                    <w:pPr>
                      <w:jc w:val="center"/>
                      <w:rPr>
                        <w:sz w:val="18"/>
                        <w:szCs w:val="18"/>
                      </w:rPr>
                    </w:pPr>
                    <w:proofErr w:type="gramStart"/>
                    <w:r w:rsidRPr="005C5BE7">
                      <w:rPr>
                        <w:sz w:val="18"/>
                        <w:szCs w:val="18"/>
                      </w:rPr>
                      <w:t>второго</w:t>
                    </w:r>
                    <w:proofErr w:type="gramEnd"/>
                    <w:r w:rsidRPr="005C5BE7">
                      <w:rPr>
                        <w:sz w:val="18"/>
                        <w:szCs w:val="18"/>
                      </w:rPr>
                      <w:t xml:space="preserve"> порядка</w:t>
                    </w:r>
                  </w:p>
                </w:txbxContent>
              </v:textbox>
            </v:shape>
            <v:shape id="_x0000_s1029" type="#_x0000_t202" style="position:absolute;left:4257;top:16203;width:2400;height:418" stroked="f"/>
            <v:group id="_x0000_s1030" style="position:absolute;left:2705;top:11325;width:4938;height:4876" coordorigin="2705,11325" coordsize="4938,4876">
              <v:group id="_x0000_s1031" style="position:absolute;left:2705;top:11325;width:4938;height:4320" coordorigin="2705,11325" coordsize="4938,4320">
                <v:group id="_x0000_s1032" style="position:absolute;left:5529;top:15227;width:1411;height:418" coordorigin="7363,13137" coordsize="1553,418">
                  <v:roundrect id="_x0000_s1033" style="position:absolute;left:7363;top:13137;width:1553;height:418" arcsize="10923f"/>
                  <v:shape id="_x0000_s1034" type="#_x0000_t202" style="position:absolute;left:7363;top:13137;width:1553;height:418" stroked="f">
                    <v:fill opacity="0"/>
                    <v:textbox style="mso-next-textbox:#_x0000_s1034" inset="2.48919mm,1.2446mm,2.48919mm,1.2446mm">
                      <w:txbxContent>
                        <w:p w:rsidR="00024B58" w:rsidRPr="005C5BE7" w:rsidRDefault="00024B58" w:rsidP="00024B58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5C5BE7">
                            <w:rPr>
                              <w:sz w:val="18"/>
                              <w:szCs w:val="18"/>
                            </w:rPr>
                            <w:t>Нет экстремума</w:t>
                          </w:r>
                        </w:p>
                      </w:txbxContent>
                    </v:textbox>
                  </v:shape>
                </v:group>
                <v:shape id="_x0000_s1035" type="#_x0000_t202" style="position:absolute;left:2987;top:15227;width:2118;height:418">
                  <v:textbox style="mso-next-textbox:#_x0000_s1035" inset="2.48919mm,1.2446mm,2.48919mm,1.2446mm">
                    <w:txbxContent>
                      <w:p w:rsidR="00024B58" w:rsidRPr="005C5BE7" w:rsidRDefault="00024B58" w:rsidP="00024B58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5C5BE7">
                          <w:rPr>
                            <w:sz w:val="18"/>
                            <w:szCs w:val="18"/>
                          </w:rPr>
                          <w:t>Продолжение исследования</w:t>
                        </w:r>
                      </w:p>
                    </w:txbxContent>
                  </v:textbox>
                </v:shape>
                <v:line id="_x0000_s1036" style="position:absolute;flip:x" from="4540,14530" to="5246,15228">
                  <v:stroke endarrow="block"/>
                </v:line>
                <v:line id="_x0000_s1037" style="position:absolute" from="6517,14809" to="6658,15226">
                  <v:stroke endarrow="block"/>
                </v:line>
                <v:shape id="_x0000_s1038" type="#_x0000_t202" style="position:absolute;left:4399;top:14669;width:567;height:418" stroked="f">
                  <v:fill opacity="0"/>
                  <v:textbox style="mso-next-textbox:#_x0000_s1038" inset="2.48919mm,1.2446mm,2.48919mm,1.2446mm">
                    <w:txbxContent>
                      <w:p w:rsidR="00024B58" w:rsidRPr="005C5BE7" w:rsidRDefault="00024B58" w:rsidP="00024B58">
                        <w:pPr>
                          <w:rPr>
                            <w:sz w:val="18"/>
                            <w:szCs w:val="18"/>
                          </w:rPr>
                        </w:pPr>
                        <w:r w:rsidRPr="005C5BE7">
                          <w:rPr>
                            <w:sz w:val="18"/>
                            <w:szCs w:val="18"/>
                          </w:rPr>
                          <w:t>Да</w:t>
                        </w:r>
                      </w:p>
                    </w:txbxContent>
                  </v:textbox>
                </v:shape>
                <v:group id="_x0000_s1039" style="position:absolute;left:2705;top:11325;width:4938;height:3624" coordorigin="2705,11325" coordsize="4938,3624">
                  <v:group id="_x0000_s1040" style="position:absolute;left:2846;top:13973;width:1695;height:696" coordorigin="7363,13137" coordsize="1553,418">
                    <v:roundrect id="_x0000_s1041" style="position:absolute;left:7363;top:13137;width:1553;height:418" arcsize="10923f"/>
                    <v:shape id="_x0000_s1042" type="#_x0000_t202" style="position:absolute;left:7363;top:13137;width:1553;height:418" stroked="f">
                      <v:fill opacity="0"/>
                      <v:textbox style="mso-next-textbox:#_x0000_s1042" inset="2.48919mm,1.2446mm,2.48919mm,1.2446mm">
                        <w:txbxContent>
                          <w:p w:rsidR="00024B58" w:rsidRPr="00A8648D" w:rsidRDefault="00024B58" w:rsidP="00024B58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A8648D">
                              <w:rPr>
                                <w:sz w:val="18"/>
                                <w:szCs w:val="18"/>
                                <w:lang w:val="ru-RU"/>
                              </w:rPr>
                              <w:t xml:space="preserve">Вычислить значение функции в точке </w:t>
                            </w:r>
                          </w:p>
                          <w:p w:rsidR="00024B58" w:rsidRPr="00A8648D" w:rsidRDefault="00024B58" w:rsidP="00024B58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 w:rsidRPr="00A8648D">
                              <w:rPr>
                                <w:sz w:val="18"/>
                                <w:szCs w:val="18"/>
                                <w:lang w:val="ru-RU"/>
                              </w:rPr>
                              <w:t>экстремума</w:t>
                            </w:r>
                          </w:p>
                        </w:txbxContent>
                      </v:textbox>
                    </v:shape>
                  </v:group>
                  <v:shapetype id="_x0000_t4" coordsize="21600,21600" o:spt="4" path="m10800,l,10800,10800,21600,21600,10800xe">
                    <v:stroke joinstyle="miter"/>
                    <v:path gradientshapeok="t" o:connecttype="rect" textboxrect="5400,5400,16200,16200"/>
                  </v:shapetype>
                  <v:shape id="_x0000_s1043" type="#_x0000_t4" style="position:absolute;left:4823;top:13694;width:2820;height:1255">
                    <v:fill opacity="0"/>
                  </v:shape>
                  <v:line id="_x0000_s1044" style="position:absolute;flip:x" from="3129,13415" to="3551,13973">
                    <v:stroke endarrow="block"/>
                  </v:line>
                  <v:line id="_x0000_s1045" style="position:absolute" from="4399,13276" to="6235,13694">
                    <v:stroke endarrow="block"/>
                  </v:line>
                  <v:shape id="_x0000_s1046" type="#_x0000_t202" style="position:absolute;left:2846;top:13415;width:567;height:278" stroked="f">
                    <v:fill opacity="0"/>
                    <v:textbox style="mso-next-textbox:#_x0000_s1046" inset="2.48919mm,1.2446mm,2.48919mm,1.2446mm">
                      <w:txbxContent>
                        <w:p w:rsidR="00024B58" w:rsidRPr="005C5BE7" w:rsidRDefault="00024B58" w:rsidP="00024B58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5C5BE7">
                            <w:rPr>
                              <w:sz w:val="18"/>
                              <w:szCs w:val="18"/>
                            </w:rPr>
                            <w:t>Да</w:t>
                          </w:r>
                        </w:p>
                      </w:txbxContent>
                    </v:textbox>
                  </v:shape>
                  <v:group id="_x0000_s1047" style="position:absolute;left:2705;top:11325;width:4094;height:2230" coordorigin="2705,11325" coordsize="4094,2230">
                    <v:roundrect id="_x0000_s1048" style="position:absolute;left:5670;top:12579;width:1129;height:418" arcsize="10923f"/>
                    <v:shape id="_x0000_s1049" type="#_x0000_t202" style="position:absolute;left:5670;top:12579;width:1129;height:558" stroked="f">
                      <v:fill opacity="0"/>
                      <v:textbox style="mso-next-textbox:#_x0000_s1049" inset="2.48919mm,1.2446mm,2.48919mm,1.2446mm">
                        <w:txbxContent>
                          <w:p w:rsidR="00024B58" w:rsidRDefault="00024B58" w:rsidP="00024B5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C5BE7">
                              <w:rPr>
                                <w:sz w:val="18"/>
                                <w:szCs w:val="18"/>
                              </w:rPr>
                              <w:t xml:space="preserve">Нет </w:t>
                            </w:r>
                          </w:p>
                          <w:p w:rsidR="00024B58" w:rsidRPr="005C5BE7" w:rsidRDefault="00024B58" w:rsidP="00024B5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5C5BE7">
                              <w:rPr>
                                <w:sz w:val="18"/>
                                <w:szCs w:val="18"/>
                              </w:rPr>
                              <w:t>экстремума</w:t>
                            </w:r>
                            <w:proofErr w:type="gramEnd"/>
                          </w:p>
                        </w:txbxContent>
                      </v:textbox>
                    </v:shape>
                    <v:shape id="_x0000_s1050" type="#_x0000_t4" style="position:absolute;left:2705;top:12579;width:2259;height:976"/>
                    <v:shape id="_x0000_s1051" type="#_x0000_t202" style="position:absolute;left:3129;top:12718;width:1553;height:703" filled="f" stroked="f">
                      <v:textbox style="mso-next-textbox:#_x0000_s1051" inset="2.48919mm,1.2446mm,2.48919mm,1.2446mm">
                        <w:txbxContent>
                          <w:p w:rsidR="00024B58" w:rsidRDefault="00024B58" w:rsidP="00024B5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024B58" w:rsidRPr="005C5BE7" w:rsidRDefault="00024B58" w:rsidP="00024B5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C5BE7">
                              <w:rPr>
                                <w:sz w:val="18"/>
                                <w:szCs w:val="18"/>
                              </w:rPr>
                              <w:t>Достаточные условия экстремума</w:t>
                            </w:r>
                          </w:p>
                        </w:txbxContent>
                      </v:textbox>
                    </v:shape>
                    <v:shape id="_x0000_s1052" type="#_x0000_t4" style="position:absolute;left:3411;top:11325;width:2965;height:1115">
                      <v:fill opacity="0"/>
                    </v:shape>
                    <v:shape id="_x0000_s1053" type="#_x0000_t202" style="position:absolute;left:3834;top:11604;width:2259;height:494" filled="f" stroked="f">
                      <v:fill opacity="0"/>
                      <v:textbox style="mso-next-textbox:#_x0000_s1053" inset="2.48919mm,1.2446mm,2.48919mm,1.2446mm">
                        <w:txbxContent>
                          <w:p w:rsidR="00024B58" w:rsidRDefault="00024B58" w:rsidP="00024B5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5C5BE7">
                              <w:rPr>
                                <w:sz w:val="18"/>
                                <w:szCs w:val="18"/>
                              </w:rPr>
                              <w:t xml:space="preserve">Необходимые условия </w:t>
                            </w:r>
                          </w:p>
                          <w:p w:rsidR="00024B58" w:rsidRPr="005C5BE7" w:rsidRDefault="00024B58" w:rsidP="00024B58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5C5BE7">
                              <w:rPr>
                                <w:sz w:val="18"/>
                                <w:szCs w:val="18"/>
                              </w:rPr>
                              <w:t>экстремума</w:t>
                            </w:r>
                            <w:proofErr w:type="gramEnd"/>
                            <w:r w:rsidRPr="005C5BE7">
                              <w:rPr>
                                <w:sz w:val="18"/>
                                <w:szCs w:val="18"/>
                              </w:rPr>
                              <w:t xml:space="preserve"> первого порядка</w:t>
                            </w:r>
                          </w:p>
                        </w:txbxContent>
                      </v:textbox>
                    </v:shape>
                    <v:line id="_x0000_s1054" style="position:absolute;flip:x" from="3834,12161" to="4118,12579">
                      <v:stroke endarrow="block"/>
                    </v:line>
                    <v:line id="_x0000_s1055" style="position:absolute" from="5670,12161" to="6093,12580">
                      <v:stroke endarrow="block"/>
                    </v:line>
                    <v:shape id="_x0000_s1056" type="#_x0000_t202" style="position:absolute;left:3552;top:12161;width:424;height:279" stroked="f">
                      <v:fill opacity="0"/>
                      <v:textbox style="mso-next-textbox:#_x0000_s1056" inset="2.48919mm,1.2446mm,2.48919mm,1.2446mm">
                        <w:txbxContent>
                          <w:p w:rsidR="00024B58" w:rsidRPr="005C5BE7" w:rsidRDefault="00024B58" w:rsidP="00024B5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C5BE7">
                              <w:rPr>
                                <w:sz w:val="18"/>
                                <w:szCs w:val="18"/>
                              </w:rPr>
                              <w:t>Да</w:t>
                            </w:r>
                          </w:p>
                        </w:txbxContent>
                      </v:textbox>
                    </v:shape>
                    <v:shape id="_x0000_s1057" type="#_x0000_t202" style="position:absolute;left:6093;top:12161;width:565;height:278" stroked="f">
                      <v:fill opacity="0"/>
                      <v:textbox style="mso-next-textbox:#_x0000_s1057" inset="2.48919mm,1.2446mm,2.48919mm,1.2446mm">
                        <w:txbxContent>
                          <w:p w:rsidR="00024B58" w:rsidRDefault="00024B58" w:rsidP="00024B58"/>
                        </w:txbxContent>
                      </v:textbox>
                    </v:shape>
                  </v:group>
                  <v:shape id="_x0000_s1058" type="#_x0000_t202" style="position:absolute;left:4964;top:13137;width:564;height:418" stroked="f">
                    <v:fill opacity="0"/>
                    <v:textbox style="mso-next-textbox:#_x0000_s1058" inset="2.48919mm,1.2446mm,2.48919mm,1.2446mm">
                      <w:txbxContent>
                        <w:p w:rsidR="00024B58" w:rsidRPr="005C5BE7" w:rsidRDefault="00024B58" w:rsidP="00024B58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5C5BE7">
                            <w:rPr>
                              <w:sz w:val="18"/>
                              <w:szCs w:val="18"/>
                            </w:rPr>
                            <w:t>Нет</w:t>
                          </w:r>
                        </w:p>
                      </w:txbxContent>
                    </v:textbox>
                  </v:shape>
                </v:group>
                <v:shape id="_x0000_s1059" type="#_x0000_t202" style="position:absolute;left:6658;top:14809;width:564;height:278" stroked="f">
                  <v:fill opacity="0"/>
                  <v:textbox style="mso-next-textbox:#_x0000_s1059" inset="2.48919mm,1.2446mm,2.48919mm,1.2446mm">
                    <w:txbxContent>
                      <w:p w:rsidR="00024B58" w:rsidRPr="005C5BE7" w:rsidRDefault="00024B58" w:rsidP="00024B58">
                        <w:pPr>
                          <w:rPr>
                            <w:sz w:val="18"/>
                            <w:szCs w:val="18"/>
                          </w:rPr>
                        </w:pPr>
                        <w:r w:rsidRPr="005C5BE7">
                          <w:rPr>
                            <w:sz w:val="18"/>
                            <w:szCs w:val="18"/>
                          </w:rPr>
                          <w:t>Нет</w:t>
                        </w:r>
                      </w:p>
                    </w:txbxContent>
                  </v:textbox>
                </v:shape>
              </v:group>
              <v:shape id="_x0000_s1060" type="#_x0000_t202" style="position:absolute;left:3976;top:15784;width:2399;height:417" stroked="f">
                <v:textbox style="mso-next-textbox:#_x0000_s1060" inset="2.48919mm,1.2446mm,2.48919mm,1.2446mm">
                  <w:txbxContent>
                    <w:p w:rsidR="00024B58" w:rsidRPr="005C5BE7" w:rsidRDefault="00024B58" w:rsidP="00024B58">
                      <w:pPr>
                        <w:rPr>
                          <w:sz w:val="20"/>
                          <w:szCs w:val="20"/>
                        </w:rPr>
                      </w:pPr>
                      <w:r w:rsidRPr="005C5BE7">
                        <w:rPr>
                          <w:sz w:val="20"/>
                          <w:szCs w:val="20"/>
                        </w:rPr>
                        <w:t>Рис.1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  <w:r w:rsidRPr="005C5BE7">
                        <w:rPr>
                          <w:sz w:val="20"/>
                          <w:szCs w:val="20"/>
                        </w:rPr>
                        <w:t xml:space="preserve"> Алгоритм решения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080" w:dyaOrig="340">
          <v:shape id="_x0000_i1119" type="#_x0000_t75" style="width:54.75pt;height:17.25pt" o:ole="">
            <v:imagedata r:id="rId205" o:title=""/>
          </v:shape>
          <o:OLEObject Type="Embed" ProgID="Equation.3" ShapeID="_x0000_i1119" DrawAspect="Content" ObjectID="_1666596362" r:id="rId20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2200" w:dyaOrig="720">
          <v:shape id="_x0000_i1120" type="#_x0000_t75" style="width:110.25pt;height:36pt" o:ole="">
            <v:imagedata r:id="rId207" o:title=""/>
          </v:shape>
          <o:OLEObject Type="Embed" ProgID="Equation.3" ShapeID="_x0000_i1120" DrawAspect="Content" ObjectID="_1666596363" r:id="rId20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</w:p>
    <w:p w:rsidR="00024B58" w:rsidRPr="00A8648D" w:rsidRDefault="00024B58" w:rsidP="00024B5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следовательно, достаточные условия экстремума не выполняются. 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Проверяем необходимые условия экстремума второго порядка. 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Главные миноры первого (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600" w:dyaOrig="279">
          <v:shape id="_x0000_i1121" type="#_x0000_t75" style="width:30pt;height:14.25pt" o:ole="">
            <v:imagedata r:id="rId209" o:title=""/>
          </v:shape>
          <o:OLEObject Type="Embed" ProgID="Equation.3" ShapeID="_x0000_i1121" DrawAspect="Content" ObjectID="_1666596364" r:id="rId21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)порядка получаются из 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320" w:dyaOrig="340">
          <v:shape id="_x0000_i1122" type="#_x0000_t75" style="width:15.75pt;height:17.25pt" o:ole="">
            <v:imagedata r:id="rId211" o:title=""/>
          </v:shape>
          <o:OLEObject Type="Embed" ProgID="Equation.3" ShapeID="_x0000_i1122" DrawAspect="Content" ObjectID="_1666596365" r:id="rId21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в результате вычёркивания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1640" w:dyaOrig="279">
          <v:shape id="_x0000_i1123" type="#_x0000_t75" style="width:81.75pt;height:14.25pt" o:ole="">
            <v:imagedata r:id="rId213" o:title=""/>
          </v:shape>
          <o:OLEObject Type="Embed" ProgID="Equation.3" ShapeID="_x0000_i1123" DrawAspect="Content" ObjectID="_1666596366" r:id="rId21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строк и столбцов с одинаковыми  номерами и равны  </w:t>
      </w:r>
      <w:r w:rsidRPr="00A8648D">
        <w:rPr>
          <w:rFonts w:ascii="Times New Roman" w:hAnsi="Times New Roman" w:cs="Times New Roman"/>
          <w:position w:val="-4"/>
          <w:sz w:val="24"/>
          <w:szCs w:val="24"/>
        </w:rPr>
        <w:object w:dxaOrig="380" w:dyaOrig="260">
          <v:shape id="_x0000_i1124" type="#_x0000_t75" style="width:18.75pt;height:12.75pt" o:ole="">
            <v:imagedata r:id="rId215" o:title=""/>
          </v:shape>
          <o:OLEObject Type="Embed" ProgID="Equation.3" ShapeID="_x0000_i1124" DrawAspect="Content" ObjectID="_1666596367" r:id="rId21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A8648D">
        <w:rPr>
          <w:rFonts w:ascii="Times New Roman" w:hAnsi="Times New Roman" w:cs="Times New Roman"/>
          <w:i/>
          <w:sz w:val="24"/>
          <w:szCs w:val="24"/>
          <w:lang w:val="ru-RU"/>
        </w:rPr>
        <w:t>2.</w:t>
      </w:r>
      <w:proofErr w:type="gramEnd"/>
      <w:r w:rsidRPr="00A8648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Главный минор второго порядка (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620" w:dyaOrig="279">
          <v:shape id="_x0000_i1125" type="#_x0000_t75" style="width:30.75pt;height:14.25pt" o:ole="">
            <v:imagedata r:id="rId217" o:title=""/>
          </v:shape>
          <o:OLEObject Type="Embed" ProgID="Equation.3" ShapeID="_x0000_i1125" DrawAspect="Content" ObjectID="_1666596368" r:id="rId21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) получается из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320" w:dyaOrig="340">
          <v:shape id="_x0000_i1126" type="#_x0000_t75" style="width:15.75pt;height:17.25pt" o:ole="">
            <v:imagedata r:id="rId219" o:title=""/>
          </v:shape>
          <o:OLEObject Type="Embed" ProgID="Equation.3" ShapeID="_x0000_i1126" DrawAspect="Content" ObjectID="_1666596369" r:id="rId22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в результате вычёркивания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1680" w:dyaOrig="279">
          <v:shape id="_x0000_i1127" type="#_x0000_t75" style="width:84pt;height:14.25pt" o:ole="">
            <v:imagedata r:id="rId221" o:title=""/>
          </v:shape>
          <o:OLEObject Type="Embed" ProgID="Equation.3" ShapeID="_x0000_i1127" DrawAspect="Content" ObjectID="_1666596370" r:id="rId222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строк и столбцов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т.е совпадает  с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840" w:dyaOrig="340">
          <v:shape id="_x0000_i1128" type="#_x0000_t75" style="width:42pt;height:17.25pt" o:ole="">
            <v:imagedata r:id="rId223" o:title=""/>
          </v:shape>
          <o:OLEObject Type="Embed" ProgID="Equation.3" ShapeID="_x0000_i1128" DrawAspect="Content" ObjectID="_1666596371" r:id="rId224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. Отсюда следует, что необходимые условия второго порядка  не выполняются. Т.к. матрица 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Гессе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не является нулевой, то можно сделать вывод,  что в точке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129" type="#_x0000_t75" style="width:14.25pt;height:17.25pt" o:ole="">
            <v:imagedata r:id="rId225" o:title=""/>
          </v:shape>
          <o:OLEObject Type="Embed" ProgID="Equation.3" ShapeID="_x0000_i1129" DrawAspect="Content" ObjectID="_1666596372" r:id="rId226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нет экстремума.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2-й способ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.  Найдём собственные значения матрицы 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Гессе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 (7) из уравнения</w:t>
      </w:r>
    </w:p>
    <w:p w:rsidR="00024B58" w:rsidRPr="00A8648D" w:rsidRDefault="00024B58" w:rsidP="00024B58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3400" w:dyaOrig="720">
          <v:shape id="_x0000_i1130" type="#_x0000_t75" style="width:170.25pt;height:36pt" o:ole="">
            <v:imagedata r:id="rId227" o:title=""/>
          </v:shape>
          <o:OLEObject Type="Embed" ProgID="Equation.3" ShapeID="_x0000_i1130" DrawAspect="Content" ObjectID="_1666596373" r:id="rId228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4B58" w:rsidRPr="007C0FB2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Получим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2220" w:dyaOrig="340">
          <v:shape id="_x0000_i1131" type="#_x0000_t75" style="width:111pt;height:17.25pt" o:ole="">
            <v:imagedata r:id="rId229" o:title=""/>
          </v:shape>
          <o:OLEObject Type="Embed" ProgID="Equation.3" ShapeID="_x0000_i1131" DrawAspect="Content" ObjectID="_1666596374" r:id="rId23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т.е. собственные значения имеют разные знаки. </w:t>
      </w:r>
      <w:r w:rsidRPr="007C0FB2">
        <w:rPr>
          <w:rFonts w:ascii="Times New Roman" w:hAnsi="Times New Roman" w:cs="Times New Roman"/>
          <w:sz w:val="24"/>
          <w:szCs w:val="24"/>
          <w:lang w:val="ru-RU"/>
        </w:rPr>
        <w:t xml:space="preserve">Поэтому точка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132" type="#_x0000_t75" style="width:14.25pt;height:17.25pt" o:ole="">
            <v:imagedata r:id="rId225" o:title=""/>
          </v:shape>
          <o:OLEObject Type="Embed" ProgID="Equation.3" ShapeID="_x0000_i1132" DrawAspect="Content" ObjectID="_1666596375" r:id="rId231"/>
        </w:object>
      </w:r>
      <w:r w:rsidRPr="007C0FB2">
        <w:rPr>
          <w:rFonts w:ascii="Times New Roman" w:hAnsi="Times New Roman" w:cs="Times New Roman"/>
          <w:sz w:val="24"/>
          <w:szCs w:val="24"/>
          <w:lang w:val="ru-RU"/>
        </w:rPr>
        <w:t xml:space="preserve"> не является точкой минимума или максимума.</w:t>
      </w:r>
    </w:p>
    <w:p w:rsidR="00024B58" w:rsidRPr="007C0FB2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0FB2">
        <w:rPr>
          <w:rFonts w:ascii="Times New Roman" w:hAnsi="Times New Roman" w:cs="Times New Roman"/>
          <w:sz w:val="24"/>
          <w:szCs w:val="24"/>
          <w:lang w:val="ru-RU"/>
        </w:rPr>
        <w:t xml:space="preserve">Функция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520" w:dyaOrig="340">
          <v:shape id="_x0000_i1133" type="#_x0000_t75" style="width:26.25pt;height:17.25pt" o:ole="">
            <v:imagedata r:id="rId232" o:title=""/>
          </v:shape>
          <o:OLEObject Type="Embed" ProgID="Equation.3" ShapeID="_x0000_i1133" DrawAspect="Content" ObjectID="_1666596376" r:id="rId233"/>
        </w:object>
      </w:r>
      <w:r w:rsidRPr="007C0FB2">
        <w:rPr>
          <w:rFonts w:ascii="Times New Roman" w:hAnsi="Times New Roman" w:cs="Times New Roman"/>
          <w:sz w:val="24"/>
          <w:szCs w:val="24"/>
          <w:lang w:val="ru-RU"/>
        </w:rPr>
        <w:t xml:space="preserve"> не имеет экстремумов.</w:t>
      </w:r>
    </w:p>
    <w:p w:rsidR="00024B58" w:rsidRPr="007C0FB2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 3.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 Найти экстремум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440" w:dyaOrig="380">
          <v:shape id="_x0000_i1134" type="#_x0000_t75" style="width:1in;height:18.75pt" o:ole="">
            <v:imagedata r:id="rId234" o:title=""/>
          </v:shape>
          <o:OLEObject Type="Embed" ProgID="Equation.3" ShapeID="_x0000_i1134" DrawAspect="Content" ObjectID="_1666596377" r:id="rId235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на множестве </w:t>
      </w:r>
      <w:r w:rsidRPr="00A8648D">
        <w:rPr>
          <w:rFonts w:ascii="Times New Roman" w:hAnsi="Times New Roman" w:cs="Times New Roman"/>
          <w:position w:val="-4"/>
          <w:sz w:val="24"/>
          <w:szCs w:val="24"/>
        </w:rPr>
        <w:object w:dxaOrig="320" w:dyaOrig="320">
          <v:shape id="_x0000_i1135" type="#_x0000_t75" style="width:15.75pt;height:15.75pt" o:ole="">
            <v:imagedata r:id="rId236" o:title=""/>
          </v:shape>
          <o:OLEObject Type="Embed" ProgID="Equation.3" ShapeID="_x0000_i1135" DrawAspect="Content" ObjectID="_1666596378" r:id="rId237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Запишем необходимые условия экстремума первого порядка:</w:t>
      </w:r>
    </w:p>
    <w:p w:rsidR="00024B58" w:rsidRPr="00A8648D" w:rsidRDefault="00024B58" w:rsidP="00024B58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024B58" w:rsidRPr="007C0FB2" w:rsidRDefault="00024B58" w:rsidP="00024B58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1540" w:dyaOrig="680">
          <v:shape id="_x0000_i1136" type="#_x0000_t75" style="width:77.25pt;height:33.75pt" o:ole="">
            <v:imagedata r:id="rId238" o:title=""/>
          </v:shape>
          <o:OLEObject Type="Embed" ProgID="Equation.3" ShapeID="_x0000_i1136" DrawAspect="Content" ObjectID="_1666596379" r:id="rId239"/>
        </w:object>
      </w:r>
      <w:r w:rsidRPr="007C0FB2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7C0FB2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1579" w:dyaOrig="680">
          <v:shape id="_x0000_i1137" type="#_x0000_t75" style="width:78.75pt;height:33.75pt" o:ole="">
            <v:imagedata r:id="rId240" o:title=""/>
          </v:shape>
          <o:OLEObject Type="Embed" ProgID="Equation.3" ShapeID="_x0000_i1137" DrawAspect="Content" ObjectID="_1666596380" r:id="rId241"/>
        </w:object>
      </w:r>
    </w:p>
    <w:p w:rsidR="00024B58" w:rsidRPr="007C0FB2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В результате решения системы получаем стационарную точку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160" w:dyaOrig="400">
          <v:shape id="_x0000_i1138" type="#_x0000_t75" style="width:57.75pt;height:20.25pt" o:ole="">
            <v:imagedata r:id="rId242" o:title=""/>
          </v:shape>
          <o:OLEObject Type="Embed" ProgID="Equation.3" ShapeID="_x0000_i1138" DrawAspect="Content" ObjectID="_1666596381" r:id="rId243"/>
        </w:objec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Матрица 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Гессе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имеет вид </w:t>
      </w:r>
      <w:r w:rsidRPr="00A8648D">
        <w:rPr>
          <w:rFonts w:ascii="Times New Roman" w:hAnsi="Times New Roman" w:cs="Times New Roman"/>
          <w:position w:val="-32"/>
          <w:sz w:val="24"/>
          <w:szCs w:val="24"/>
        </w:rPr>
        <w:object w:dxaOrig="2940" w:dyaOrig="760">
          <v:shape id="_x0000_i1139" type="#_x0000_t75" style="width:147pt;height:38.25pt" o:ole="">
            <v:imagedata r:id="rId244" o:title=""/>
          </v:shape>
          <o:OLEObject Type="Embed" ProgID="Equation.3" ShapeID="_x0000_i1139" DrawAspect="Content" ObjectID="_1666596382" r:id="rId245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560" w:dyaOrig="340">
          <v:shape id="_x0000_i1140" type="#_x0000_t75" style="width:78pt;height:17.25pt" o:ole="">
            <v:imagedata r:id="rId246" o:title=""/>
          </v:shape>
          <o:OLEObject Type="Embed" ProgID="Equation.3" ShapeID="_x0000_i1140" DrawAspect="Content" ObjectID="_1666596383" r:id="rId247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1480" w:dyaOrig="720">
          <v:shape id="_x0000_i1141" type="#_x0000_t75" style="width:74.25pt;height:36pt" o:ole="">
            <v:imagedata r:id="rId248" o:title=""/>
          </v:shape>
          <o:OLEObject Type="Embed" ProgID="Equation.3" ShapeID="_x0000_i1141" DrawAspect="Content" ObjectID="_1666596384" r:id="rId249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следовательно, достаточные условия экстремума не выполняются. 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Проверяем необходимые условия экстремума второго порядка. Главные миноры первого порядка равны  </w:t>
      </w:r>
      <w:r w:rsidRPr="00A8648D">
        <w:rPr>
          <w:rFonts w:ascii="Times New Roman" w:hAnsi="Times New Roman" w:cs="Times New Roman"/>
          <w:i/>
          <w:sz w:val="24"/>
          <w:szCs w:val="24"/>
          <w:lang w:val="ru-RU"/>
        </w:rPr>
        <w:t xml:space="preserve">2  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A8648D">
        <w:rPr>
          <w:rFonts w:ascii="Times New Roman" w:hAnsi="Times New Roman" w:cs="Times New Roman"/>
          <w:i/>
          <w:sz w:val="24"/>
          <w:szCs w:val="24"/>
          <w:lang w:val="ru-RU"/>
        </w:rPr>
        <w:t xml:space="preserve"> 0 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соответственно. Главный </w:t>
      </w:r>
      <w:r w:rsidRPr="00A8648D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минор второго порядка – </w:t>
      </w:r>
      <w:r w:rsidRPr="00A8648D">
        <w:rPr>
          <w:rFonts w:ascii="Times New Roman" w:hAnsi="Times New Roman" w:cs="Times New Roman"/>
          <w:i/>
          <w:spacing w:val="-2"/>
          <w:sz w:val="24"/>
          <w:szCs w:val="24"/>
          <w:lang w:val="ru-RU"/>
        </w:rPr>
        <w:t xml:space="preserve">0. </w:t>
      </w:r>
      <w:r w:rsidRPr="00A8648D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Т.к. все главные  миноры неотрицательны, то в точке </w:t>
      </w:r>
      <w:r w:rsidRPr="00A8648D">
        <w:rPr>
          <w:rFonts w:ascii="Times New Roman" w:hAnsi="Times New Roman" w:cs="Times New Roman"/>
          <w:spacing w:val="-2"/>
          <w:position w:val="-6"/>
          <w:sz w:val="24"/>
          <w:szCs w:val="24"/>
        </w:rPr>
        <w:object w:dxaOrig="279" w:dyaOrig="340">
          <v:shape id="_x0000_i1142" type="#_x0000_t75" style="width:14.25pt;height:17.25pt" o:ole="">
            <v:imagedata r:id="rId250" o:title=""/>
          </v:shape>
          <o:OLEObject Type="Embed" ProgID="Equation.3" ShapeID="_x0000_i1142" DrawAspect="Content" ObjectID="_1666596385" r:id="rId251"/>
        </w:object>
      </w:r>
      <w:r w:rsidRPr="00A8648D">
        <w:rPr>
          <w:rFonts w:ascii="Times New Roman" w:hAnsi="Times New Roman" w:cs="Times New Roman"/>
          <w:spacing w:val="-2"/>
          <w:sz w:val="24"/>
          <w:szCs w:val="24"/>
          <w:lang w:val="ru-RU"/>
        </w:rPr>
        <w:t xml:space="preserve"> может быть минимум и требуется дополнительное исследование.</w:t>
      </w:r>
    </w:p>
    <w:p w:rsidR="00024B58" w:rsidRPr="007C0FB2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Вычислим значение функции в точке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143" type="#_x0000_t75" style="width:14.25pt;height:17.25pt" o:ole="">
            <v:imagedata r:id="rId252" o:title=""/>
          </v:shape>
          <o:OLEObject Type="Embed" ProgID="Equation.3" ShapeID="_x0000_i1143" DrawAspect="Content" ObjectID="_1666596386" r:id="rId253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40" w:dyaOrig="380">
          <v:shape id="_x0000_i1144" type="#_x0000_t75" style="width:47.25pt;height:18.75pt" o:ole="">
            <v:imagedata r:id="rId254" o:title=""/>
          </v:shape>
          <o:OLEObject Type="Embed" ProgID="Equation.3" ShapeID="_x0000_i1144" DrawAspect="Content" ObjectID="_1666596387" r:id="rId255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и рассмотрим поведение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520" w:dyaOrig="340">
          <v:shape id="_x0000_i1145" type="#_x0000_t75" style="width:26.25pt;height:17.25pt" o:ole="">
            <v:imagedata r:id="rId256" o:title=""/>
          </v:shape>
          <o:OLEObject Type="Embed" ProgID="Equation.3" ShapeID="_x0000_i1145" DrawAspect="Content" ObjectID="_1666596388" r:id="rId257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на множестве </w:t>
      </w:r>
      <w:r w:rsidRPr="00A8648D">
        <w:rPr>
          <w:rFonts w:ascii="Times New Roman" w:hAnsi="Times New Roman" w:cs="Times New Roman"/>
          <w:position w:val="-4"/>
          <w:sz w:val="24"/>
          <w:szCs w:val="24"/>
        </w:rPr>
        <w:object w:dxaOrig="320" w:dyaOrig="320">
          <v:shape id="_x0000_i1146" type="#_x0000_t75" style="width:15.75pt;height:15.75pt" o:ole="">
            <v:imagedata r:id="rId258" o:title=""/>
          </v:shape>
          <o:OLEObject Type="Embed" ProgID="Equation.3" ShapeID="_x0000_i1146" DrawAspect="Content" ObjectID="_1666596389" r:id="rId259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7C0FB2">
        <w:rPr>
          <w:rFonts w:ascii="Times New Roman" w:hAnsi="Times New Roman" w:cs="Times New Roman"/>
          <w:sz w:val="24"/>
          <w:szCs w:val="24"/>
          <w:lang w:val="ru-RU"/>
        </w:rPr>
        <w:t xml:space="preserve">При любых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680" w:dyaOrig="340">
          <v:shape id="_x0000_i1147" type="#_x0000_t75" style="width:33.75pt;height:17.25pt" o:ole="">
            <v:imagedata r:id="rId260" o:title=""/>
          </v:shape>
          <o:OLEObject Type="Embed" ProgID="Equation.3" ShapeID="_x0000_i1147" DrawAspect="Content" ObjectID="_1666596390" r:id="rId261"/>
        </w:object>
      </w:r>
      <w:r w:rsidRPr="007C0FB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620" w:dyaOrig="380">
          <v:shape id="_x0000_i1148" type="#_x0000_t75" style="width:81pt;height:18.75pt" o:ole="">
            <v:imagedata r:id="rId262" o:title=""/>
          </v:shape>
          <o:OLEObject Type="Embed" ProgID="Equation.3" ShapeID="_x0000_i1148" DrawAspect="Content" ObjectID="_1666596391" r:id="rId263"/>
        </w:object>
      </w:r>
      <w:r w:rsidRPr="007C0FB2">
        <w:rPr>
          <w:rFonts w:ascii="Times New Roman" w:hAnsi="Times New Roman" w:cs="Times New Roman"/>
          <w:sz w:val="24"/>
          <w:szCs w:val="24"/>
          <w:lang w:val="ru-RU"/>
        </w:rPr>
        <w:t xml:space="preserve">, поэтому точка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620" w:dyaOrig="400">
          <v:shape id="_x0000_i1149" type="#_x0000_t75" style="width:30.75pt;height:20.25pt" o:ole="">
            <v:imagedata r:id="rId264" o:title=""/>
          </v:shape>
          <o:OLEObject Type="Embed" ProgID="Equation.3" ShapeID="_x0000_i1149" DrawAspect="Content" ObjectID="_1666596392" r:id="rId265"/>
        </w:object>
      </w:r>
      <w:r w:rsidRPr="007C0FB2">
        <w:rPr>
          <w:rFonts w:ascii="Times New Roman" w:hAnsi="Times New Roman" w:cs="Times New Roman"/>
          <w:sz w:val="24"/>
          <w:szCs w:val="24"/>
          <w:lang w:val="ru-RU"/>
        </w:rPr>
        <w:t xml:space="preserve"> является точкой глобального минимума. </w:t>
      </w:r>
    </w:p>
    <w:p w:rsidR="00024B58" w:rsidRPr="007C0FB2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 4</w:t>
      </w:r>
      <w:r w:rsidRPr="00A8648D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Найти экстремум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2220" w:dyaOrig="380">
          <v:shape id="_x0000_i1150" type="#_x0000_t75" style="width:111pt;height:18.75pt" o:ole="">
            <v:imagedata r:id="rId266" o:title=""/>
          </v:shape>
          <o:OLEObject Type="Embed" ProgID="Equation.3" ShapeID="_x0000_i1150" DrawAspect="Content" ObjectID="_1666596393" r:id="rId267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на множестве </w:t>
      </w:r>
      <w:r w:rsidRPr="00A8648D">
        <w:rPr>
          <w:rFonts w:ascii="Times New Roman" w:hAnsi="Times New Roman" w:cs="Times New Roman"/>
          <w:position w:val="-4"/>
          <w:sz w:val="24"/>
          <w:szCs w:val="24"/>
        </w:rPr>
        <w:object w:dxaOrig="320" w:dyaOrig="320">
          <v:shape id="_x0000_i1151" type="#_x0000_t75" style="width:15.75pt;height:15.75pt" o:ole="">
            <v:imagedata r:id="rId268" o:title=""/>
          </v:shape>
          <o:OLEObject Type="Embed" ProgID="Equation.3" ShapeID="_x0000_i1151" DrawAspect="Content" ObjectID="_1666596394" r:id="rId269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Запишем необходимые условия экстремума первого порядка:</w:t>
      </w:r>
    </w:p>
    <w:p w:rsidR="00024B58" w:rsidRPr="00A8648D" w:rsidRDefault="00024B58" w:rsidP="00024B58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1980" w:dyaOrig="680">
          <v:shape id="_x0000_i1152" type="#_x0000_t75" style="width:99pt;height:33.75pt" o:ole="">
            <v:imagedata r:id="rId270" o:title=""/>
          </v:shape>
          <o:OLEObject Type="Embed" ProgID="Equation.3" ShapeID="_x0000_i1152" DrawAspect="Content" ObjectID="_1666596395" r:id="rId271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2000" w:dyaOrig="680">
          <v:shape id="_x0000_i1153" type="#_x0000_t75" style="width:99.75pt;height:33.75pt" o:ole="">
            <v:imagedata r:id="rId272" o:title=""/>
          </v:shape>
          <o:OLEObject Type="Embed" ProgID="Equation.3" ShapeID="_x0000_i1153" DrawAspect="Content" ObjectID="_1666596396" r:id="rId273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В результате решения системы получаем стационарную точку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160" w:dyaOrig="400">
          <v:shape id="_x0000_i1154" type="#_x0000_t75" style="width:57.75pt;height:20.25pt" o:ole="">
            <v:imagedata r:id="rId274" o:title=""/>
          </v:shape>
          <o:OLEObject Type="Embed" ProgID="Equation.3" ShapeID="_x0000_i1154" DrawAspect="Content" ObjectID="_1666596397" r:id="rId275"/>
        </w:object>
      </w:r>
    </w:p>
    <w:p w:rsidR="00024B58" w:rsidRPr="007C0FB2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Проверим выполнение достаточных условий экстремума первым способом. </w:t>
      </w:r>
      <w:r w:rsidRPr="007C0FB2">
        <w:rPr>
          <w:rFonts w:ascii="Times New Roman" w:hAnsi="Times New Roman" w:cs="Times New Roman"/>
          <w:sz w:val="24"/>
          <w:szCs w:val="24"/>
          <w:lang w:val="ru-RU"/>
        </w:rPr>
        <w:t xml:space="preserve">Матрица </w:t>
      </w:r>
      <w:proofErr w:type="gramStart"/>
      <w:r w:rsidRPr="007C0FB2">
        <w:rPr>
          <w:rFonts w:ascii="Times New Roman" w:hAnsi="Times New Roman" w:cs="Times New Roman"/>
          <w:sz w:val="24"/>
          <w:szCs w:val="24"/>
          <w:lang w:val="ru-RU"/>
        </w:rPr>
        <w:t>Гессе</w:t>
      </w:r>
      <w:proofErr w:type="gramEnd"/>
      <w:r w:rsidRPr="007C0FB2">
        <w:rPr>
          <w:rFonts w:ascii="Times New Roman" w:hAnsi="Times New Roman" w:cs="Times New Roman"/>
          <w:sz w:val="24"/>
          <w:szCs w:val="24"/>
          <w:lang w:val="ru-RU"/>
        </w:rPr>
        <w:t xml:space="preserve"> имеет вид </w:t>
      </w:r>
    </w:p>
    <w:p w:rsidR="00024B58" w:rsidRPr="007C0FB2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4B58" w:rsidRPr="007C0FB2" w:rsidRDefault="00024B58" w:rsidP="00024B58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1579" w:dyaOrig="720">
          <v:shape id="_x0000_i1155" type="#_x0000_t75" style="width:78.75pt;height:36pt" o:ole="">
            <v:imagedata r:id="rId276" o:title=""/>
          </v:shape>
          <o:OLEObject Type="Embed" ProgID="Equation.3" ShapeID="_x0000_i1155" DrawAspect="Content" ObjectID="_1666596398" r:id="rId277"/>
        </w:object>
      </w:r>
      <w:r w:rsidRPr="007C0FB2">
        <w:rPr>
          <w:rFonts w:ascii="Times New Roman" w:hAnsi="Times New Roman" w:cs="Times New Roman"/>
          <w:sz w:val="24"/>
          <w:szCs w:val="24"/>
          <w:lang w:val="ru-RU"/>
        </w:rPr>
        <w:t xml:space="preserve">. 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2840" w:dyaOrig="340">
          <v:shape id="_x0000_i1156" type="#_x0000_t75" style="width:141.75pt;height:17.25pt" o:ole="">
            <v:imagedata r:id="rId278" o:title=""/>
          </v:shape>
          <o:OLEObject Type="Embed" ProgID="Equation.3" ShapeID="_x0000_i1156" DrawAspect="Content" ObjectID="_1666596399" r:id="rId279"/>
        </w:object>
      </w:r>
      <w:r w:rsidRPr="007C0FB2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024B58" w:rsidRPr="00A8648D" w:rsidRDefault="00024B58" w:rsidP="00024B5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следовательно, точка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157" type="#_x0000_t75" style="width:14.25pt;height:17.25pt" o:ole="">
            <v:imagedata r:id="rId280" o:title=""/>
          </v:shape>
          <o:OLEObject Type="Embed" ProgID="Equation.3" ShapeID="_x0000_i1157" DrawAspect="Content" ObjectID="_1666596400" r:id="rId281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является точкой локального минимума. Поскольку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99" w:dyaOrig="380">
          <v:shape id="_x0000_i1158" type="#_x0000_t75" style="width:50.25pt;height:18.75pt" o:ole="">
            <v:imagedata r:id="rId282" o:title=""/>
          </v:shape>
          <o:OLEObject Type="Embed" ProgID="Equation.3" ShapeID="_x0000_i1158" DrawAspect="Content" ObjectID="_1666596401" r:id="rId283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то в точке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159" type="#_x0000_t75" style="width:14.25pt;height:17.25pt" o:ole="">
            <v:imagedata r:id="rId284" o:title=""/>
          </v:shape>
          <o:OLEObject Type="Embed" ProgID="Equation.3" ShapeID="_x0000_i1159" DrawAspect="Content" ObjectID="_1666596402" r:id="rId285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функция строго выпуклая, поэтому точка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160" type="#_x0000_t75" style="width:14.25pt;height:17.25pt" o:ole="">
            <v:imagedata r:id="rId286" o:title=""/>
          </v:shape>
          <o:OLEObject Type="Embed" ProgID="Equation.3" ShapeID="_x0000_i1160" DrawAspect="Content" ObjectID="_1666596403" r:id="rId287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- точка глобального минимума.  Вычислим значение  функции в точке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161" type="#_x0000_t75" style="width:14.25pt;height:17.25pt" o:ole="">
            <v:imagedata r:id="rId288" o:title=""/>
          </v:shape>
          <o:OLEObject Type="Embed" ProgID="Equation.3" ShapeID="_x0000_i1161" DrawAspect="Content" ObjectID="_1666596404" r:id="rId289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40" w:dyaOrig="380">
          <v:shape id="_x0000_i1162" type="#_x0000_t75" style="width:47.25pt;height:18.75pt" o:ole="">
            <v:imagedata r:id="rId290" o:title=""/>
          </v:shape>
          <o:OLEObject Type="Embed" ProgID="Equation.3" ShapeID="_x0000_i1162" DrawAspect="Content" ObjectID="_1666596405" r:id="rId291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 5.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Найти экстремум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2860" w:dyaOrig="380">
          <v:shape id="_x0000_i1163" type="#_x0000_t75" style="width:143.25pt;height:18.75pt" o:ole="">
            <v:imagedata r:id="rId292" o:title=""/>
          </v:shape>
          <o:OLEObject Type="Embed" ProgID="Equation.3" ShapeID="_x0000_i1163" DrawAspect="Content" ObjectID="_1666596406" r:id="rId293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на множестве </w:t>
      </w:r>
      <w:r w:rsidRPr="00A8648D">
        <w:rPr>
          <w:rFonts w:ascii="Times New Roman" w:hAnsi="Times New Roman" w:cs="Times New Roman"/>
          <w:position w:val="-4"/>
          <w:sz w:val="24"/>
          <w:szCs w:val="24"/>
        </w:rPr>
        <w:object w:dxaOrig="320" w:dyaOrig="320">
          <v:shape id="_x0000_i1164" type="#_x0000_t75" style="width:15.75pt;height:15.75pt" o:ole="">
            <v:imagedata r:id="rId294" o:title=""/>
          </v:shape>
          <o:OLEObject Type="Embed" ProgID="Equation.3" ShapeID="_x0000_i1164" DrawAspect="Content" ObjectID="_1666596407" r:id="rId295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Запишем необходимые условия экстремума первого порядка: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165" type="#_x0000_t75" style="width:9.75pt;height:11.25pt" o:ole="">
            <v:imagedata r:id="rId296" o:title=""/>
          </v:shape>
          <o:OLEObject Type="Embed" ProgID="Equation.3" ShapeID="_x0000_i1165" DrawAspect="Content" ObjectID="_1666596408" r:id="rId297"/>
        </w:object>
      </w:r>
    </w:p>
    <w:p w:rsidR="00024B58" w:rsidRPr="007C0FB2" w:rsidRDefault="00024B58" w:rsidP="00024B58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3720" w:dyaOrig="680">
          <v:shape id="_x0000_i1166" type="#_x0000_t75" style="width:186pt;height:33.75pt" o:ole="">
            <v:imagedata r:id="rId298" o:title=""/>
          </v:shape>
          <o:OLEObject Type="Embed" ProgID="Equation.3" ShapeID="_x0000_i1166" DrawAspect="Content" ObjectID="_1666596409" r:id="rId299"/>
        </w:object>
      </w:r>
      <w:r w:rsidRPr="007C0FB2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2340" w:dyaOrig="680">
          <v:shape id="_x0000_i1167" type="#_x0000_t75" style="width:117pt;height:33.75pt" o:ole="">
            <v:imagedata r:id="rId300" o:title=""/>
          </v:shape>
          <o:OLEObject Type="Embed" ProgID="Equation.3" ShapeID="_x0000_i1167" DrawAspect="Content" ObjectID="_1666596410" r:id="rId301"/>
        </w:object>
      </w:r>
      <w:r w:rsidRPr="007C0FB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24B58" w:rsidRPr="007C0FB2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В результате решения системы получаем стационарную точку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140" w:dyaOrig="400">
          <v:shape id="_x0000_i1168" type="#_x0000_t75" style="width:57pt;height:20.25pt" o:ole="">
            <v:imagedata r:id="rId302" o:title=""/>
          </v:shape>
          <o:OLEObject Type="Embed" ProgID="Equation.3" ShapeID="_x0000_i1168" DrawAspect="Content" ObjectID="_1666596411" r:id="rId303"/>
        </w:objec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Проверим выполнение достаточных условий экстремума первым способом. Матрица 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Гессе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имеет вид </w:t>
      </w: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2180" w:dyaOrig="720">
          <v:shape id="_x0000_i1169" type="#_x0000_t75" style="width:108.75pt;height:36pt" o:ole="">
            <v:imagedata r:id="rId304" o:title=""/>
          </v:shape>
          <o:OLEObject Type="Embed" ProgID="Equation.3" ShapeID="_x0000_i1169" DrawAspect="Content" ObjectID="_1666596412" r:id="rId305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. Т.к.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180" w:dyaOrig="340">
          <v:shape id="_x0000_i1170" type="#_x0000_t75" style="width:59.25pt;height:17.25pt" o:ole="">
            <v:imagedata r:id="rId306" o:title=""/>
          </v:shape>
          <o:OLEObject Type="Embed" ProgID="Equation.3" ShapeID="_x0000_i1170" DrawAspect="Content" ObjectID="_1666596413" r:id="rId307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4080" w:dyaOrig="380">
          <v:shape id="_x0000_i1171" type="#_x0000_t75" style="width:204pt;height:18.75pt" o:ole="">
            <v:imagedata r:id="rId308" o:title=""/>
          </v:shape>
          <o:OLEObject Type="Embed" ProgID="Equation.3" ShapeID="_x0000_i1171" DrawAspect="Content" ObjectID="_1666596414" r:id="rId309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то в точке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172" type="#_x0000_t75" style="width:14.25pt;height:17.25pt" o:ole="">
            <v:imagedata r:id="rId310" o:title=""/>
          </v:shape>
          <o:OLEObject Type="Embed" ProgID="Equation.3" ShapeID="_x0000_i1172" DrawAspect="Content" ObjectID="_1666596415" r:id="rId311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локальный минимум. Поскольку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99" w:dyaOrig="380">
          <v:shape id="_x0000_i1173" type="#_x0000_t75" style="width:50.25pt;height:18.75pt" o:ole="">
            <v:imagedata r:id="rId312" o:title=""/>
          </v:shape>
          <o:OLEObject Type="Embed" ProgID="Equation.3" ShapeID="_x0000_i1173" DrawAspect="Content" ObjectID="_1666596416" r:id="rId313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то в точке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174" type="#_x0000_t75" style="width:14.25pt;height:17.25pt" o:ole="">
            <v:imagedata r:id="rId314" o:title=""/>
          </v:shape>
          <o:OLEObject Type="Embed" ProgID="Equation.3" ShapeID="_x0000_i1174" DrawAspect="Content" ObjectID="_1666596417" r:id="rId315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функция строго выпуклая, поэтому точка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175" type="#_x0000_t75" style="width:14.25pt;height:17.25pt" o:ole="">
            <v:imagedata r:id="rId316" o:title=""/>
          </v:shape>
          <o:OLEObject Type="Embed" ProgID="Equation.3" ShapeID="_x0000_i1175" DrawAspect="Content" ObjectID="_1666596418" r:id="rId317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- точка глобального минимума.  Вычислим значение  функции в точке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176" type="#_x0000_t75" style="width:14.25pt;height:17.25pt" o:ole="">
            <v:imagedata r:id="rId318" o:title=""/>
          </v:shape>
          <o:OLEObject Type="Embed" ProgID="Equation.3" ShapeID="_x0000_i1176" DrawAspect="Content" ObjectID="_1666596419" r:id="rId319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940" w:dyaOrig="380">
          <v:shape id="_x0000_i1177" type="#_x0000_t75" style="width:47.25pt;height:18.75pt" o:ole="">
            <v:imagedata r:id="rId320" o:title=""/>
          </v:shape>
          <o:OLEObject Type="Embed" ProgID="Equation.3" ShapeID="_x0000_i1177" DrawAspect="Content" ObjectID="_1666596420" r:id="rId321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 6.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Найти экстремум функции </w:t>
      </w:r>
      <w:r w:rsidRPr="00A8648D">
        <w:rPr>
          <w:rFonts w:ascii="Times New Roman" w:hAnsi="Times New Roman" w:cs="Times New Roman"/>
          <w:position w:val="-12"/>
          <w:sz w:val="24"/>
          <w:szCs w:val="24"/>
        </w:rPr>
        <w:object w:dxaOrig="3700" w:dyaOrig="400">
          <v:shape id="_x0000_i1178" type="#_x0000_t75" style="width:185.25pt;height:20.25pt" o:ole="">
            <v:imagedata r:id="rId322" o:title=""/>
          </v:shape>
          <o:OLEObject Type="Embed" ProgID="Equation.3" ShapeID="_x0000_i1178" DrawAspect="Content" ObjectID="_1666596421" r:id="rId323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на множестве </w:t>
      </w:r>
      <w:r w:rsidRPr="00A8648D">
        <w:rPr>
          <w:rFonts w:ascii="Times New Roman" w:hAnsi="Times New Roman" w:cs="Times New Roman"/>
          <w:position w:val="-4"/>
          <w:sz w:val="24"/>
          <w:szCs w:val="24"/>
        </w:rPr>
        <w:object w:dxaOrig="320" w:dyaOrig="320">
          <v:shape id="_x0000_i1179" type="#_x0000_t75" style="width:15.75pt;height:15.75pt" o:ole="">
            <v:imagedata r:id="rId324" o:title=""/>
          </v:shape>
          <o:OLEObject Type="Embed" ProgID="Equation.3" ShapeID="_x0000_i1179" DrawAspect="Content" ObjectID="_1666596422" r:id="rId325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Запишем необходимые условия экстремума первого порядка: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00" w:dyaOrig="220">
          <v:shape id="_x0000_i1180" type="#_x0000_t75" style="width:9.75pt;height:11.25pt" o:ole="">
            <v:imagedata r:id="rId326" o:title=""/>
          </v:shape>
          <o:OLEObject Type="Embed" ProgID="Equation.3" ShapeID="_x0000_i1180" DrawAspect="Content" ObjectID="_1666596423" r:id="rId327"/>
        </w:object>
      </w:r>
    </w:p>
    <w:p w:rsidR="00024B58" w:rsidRPr="00A8648D" w:rsidRDefault="00024B58" w:rsidP="00024B58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2460" w:dyaOrig="680">
          <v:shape id="_x0000_i1181" type="#_x0000_t75" style="width:123pt;height:33.75pt" o:ole="">
            <v:imagedata r:id="rId328" o:title=""/>
          </v:shape>
          <o:OLEObject Type="Embed" ProgID="Equation.3" ShapeID="_x0000_i1181" DrawAspect="Content" ObjectID="_1666596424" r:id="rId329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2000" w:dyaOrig="680">
          <v:shape id="_x0000_i1182" type="#_x0000_t75" style="width:99.75pt;height:33.75pt" o:ole="">
            <v:imagedata r:id="rId330" o:title=""/>
          </v:shape>
          <o:OLEObject Type="Embed" ProgID="Equation.3" ShapeID="_x0000_i1182" DrawAspect="Content" ObjectID="_1666596425" r:id="rId331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2040" w:dyaOrig="680">
          <v:shape id="_x0000_i1183" type="#_x0000_t75" style="width:102pt;height:33.75pt" o:ole="">
            <v:imagedata r:id="rId332" o:title=""/>
          </v:shape>
          <o:OLEObject Type="Embed" ProgID="Equation.3" ShapeID="_x0000_i1183" DrawAspect="Content" ObjectID="_1666596426" r:id="rId333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ind w:firstLine="2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В результате решения системы получаем стационарную точку </w:t>
      </w:r>
      <w:r w:rsidRPr="00A8648D">
        <w:rPr>
          <w:rFonts w:ascii="Times New Roman" w:hAnsi="Times New Roman" w:cs="Times New Roman"/>
          <w:position w:val="-28"/>
          <w:sz w:val="24"/>
          <w:szCs w:val="24"/>
        </w:rPr>
        <w:object w:dxaOrig="1939" w:dyaOrig="740">
          <v:shape id="_x0000_i1184" type="#_x0000_t75" style="width:97.5pt;height:36.75pt" o:ole="">
            <v:imagedata r:id="rId334" o:title=""/>
          </v:shape>
          <o:OLEObject Type="Embed" ProgID="Equation.3" ShapeID="_x0000_i1184" DrawAspect="Content" ObjectID="_1666596427" r:id="rId335"/>
        </w:objec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Проверим выполнение достаточных условий экстремума.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>1-й способ.</w:t>
      </w:r>
      <w:r w:rsidRPr="00A8648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Матрица 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Гессе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имеет</w:t>
      </w:r>
      <w:r w:rsidRPr="00A8648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вид </w:t>
      </w:r>
    </w:p>
    <w:p w:rsidR="00024B58" w:rsidRPr="00A8648D" w:rsidRDefault="00024B58" w:rsidP="00024B58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50"/>
          <w:sz w:val="24"/>
          <w:szCs w:val="24"/>
        </w:rPr>
        <w:object w:dxaOrig="2460" w:dyaOrig="1120">
          <v:shape id="_x0000_i1185" type="#_x0000_t75" style="width:123pt;height:56.25pt" o:ole="">
            <v:imagedata r:id="rId336" o:title=""/>
          </v:shape>
          <o:OLEObject Type="Embed" ProgID="Equation.3" ShapeID="_x0000_i1185" DrawAspect="Content" ObjectID="_1666596428" r:id="rId337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Т.к.  </w:t>
      </w:r>
      <w:r w:rsidRPr="00A8648D">
        <w:rPr>
          <w:rFonts w:ascii="Times New Roman" w:hAnsi="Times New Roman" w:cs="Times New Roman"/>
          <w:position w:val="-30"/>
          <w:sz w:val="24"/>
          <w:szCs w:val="24"/>
        </w:rPr>
        <w:object w:dxaOrig="6120" w:dyaOrig="720">
          <v:shape id="_x0000_i1186" type="#_x0000_t75" style="width:282.75pt;height:33pt" o:ole="">
            <v:imagedata r:id="rId338" o:title=""/>
          </v:shape>
          <o:OLEObject Type="Embed" ProgID="Equation.3" ShapeID="_x0000_i1186" DrawAspect="Content" ObjectID="_1666596429" r:id="rId339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024B58" w:rsidRPr="00A8648D" w:rsidRDefault="00024B58" w:rsidP="00024B5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>т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.е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знаки угловых миноров чередуются, начиная с минуса, то точка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187" type="#_x0000_t75" style="width:14.25pt;height:17.25pt" o:ole="">
            <v:imagedata r:id="rId288" o:title=""/>
          </v:shape>
          <o:OLEObject Type="Embed" ProgID="Equation.3" ShapeID="_x0000_i1187" DrawAspect="Content" ObjectID="_1666596430" r:id="rId340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- точка локального максимума.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2-й способ. </w: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Найдём собственные значения матрицы 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Гессе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в соответствии с (7) из уравнения: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A8648D">
        <w:rPr>
          <w:rFonts w:ascii="Times New Roman" w:hAnsi="Times New Roman" w:cs="Times New Roman"/>
          <w:position w:val="-50"/>
          <w:sz w:val="24"/>
          <w:szCs w:val="24"/>
        </w:rPr>
        <w:object w:dxaOrig="4620" w:dyaOrig="1120">
          <v:shape id="_x0000_i1188" type="#_x0000_t75" style="width:231pt;height:56.25pt" o:ole="">
            <v:imagedata r:id="rId341" o:title=""/>
          </v:shape>
          <o:OLEObject Type="Embed" ProgID="Equation.3" ShapeID="_x0000_i1188" DrawAspect="Content" ObjectID="_1666596431" r:id="rId342"/>
        </w:object>
      </w:r>
      <w:r w:rsidRPr="00A8648D">
        <w:rPr>
          <w:rFonts w:ascii="Times New Roman" w:hAnsi="Times New Roman" w:cs="Times New Roman"/>
          <w:sz w:val="24"/>
          <w:szCs w:val="24"/>
        </w:rPr>
        <w:t>.</w:t>
      </w: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4B58" w:rsidRPr="00A8648D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648D">
        <w:rPr>
          <w:rFonts w:ascii="Times New Roman" w:hAnsi="Times New Roman" w:cs="Times New Roman"/>
          <w:sz w:val="24"/>
          <w:szCs w:val="24"/>
        </w:rPr>
        <w:t xml:space="preserve">Отсюда </w:t>
      </w:r>
    </w:p>
    <w:p w:rsidR="00024B58" w:rsidRPr="00AE363E" w:rsidRDefault="00024B58" w:rsidP="00024B58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2580" w:dyaOrig="400">
          <v:shape id="_x0000_i1189" type="#_x0000_t75" style="width:129pt;height:20.25pt" o:ole="">
            <v:imagedata r:id="rId343" o:title=""/>
          </v:shape>
          <o:OLEObject Type="Embed" ProgID="Equation.3" ShapeID="_x0000_i1189" DrawAspect="Content" ObjectID="_1666596432" r:id="rId344"/>
        </w:object>
      </w:r>
      <w:r w:rsidRPr="00AE363E">
        <w:rPr>
          <w:rFonts w:ascii="Times New Roman" w:hAnsi="Times New Roman" w:cs="Times New Roman"/>
          <w:sz w:val="24"/>
          <w:szCs w:val="24"/>
          <w:lang w:val="ru-RU"/>
        </w:rPr>
        <w:t xml:space="preserve"> и</w:t>
      </w:r>
    </w:p>
    <w:p w:rsidR="00024B58" w:rsidRPr="00AE363E" w:rsidRDefault="00024B58" w:rsidP="00024B58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12"/>
          <w:sz w:val="24"/>
          <w:szCs w:val="24"/>
        </w:rPr>
        <w:object w:dxaOrig="3480" w:dyaOrig="360">
          <v:shape id="_x0000_i1190" type="#_x0000_t75" style="width:174pt;height:18.75pt" o:ole="">
            <v:imagedata r:id="rId345" o:title=""/>
          </v:shape>
          <o:OLEObject Type="Embed" ProgID="Equation.3" ShapeID="_x0000_i1190" DrawAspect="Content" ObjectID="_1666596433" r:id="rId346"/>
        </w:object>
      </w:r>
      <w:r w:rsidRPr="00AE363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24B58" w:rsidRPr="00AE363E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4B58" w:rsidRPr="007C0FB2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Т.к. все собственные числа матрицы </w:t>
      </w:r>
      <w:proofErr w:type="gramStart"/>
      <w:r w:rsidRPr="00A8648D">
        <w:rPr>
          <w:rFonts w:ascii="Times New Roman" w:hAnsi="Times New Roman" w:cs="Times New Roman"/>
          <w:sz w:val="24"/>
          <w:szCs w:val="24"/>
          <w:lang w:val="ru-RU"/>
        </w:rPr>
        <w:t>Гессе</w:t>
      </w:r>
      <w:proofErr w:type="gramEnd"/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отрицательны, то в точке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191" type="#_x0000_t75" style="width:14.25pt;height:17.25pt" o:ole="">
            <v:imagedata r:id="rId288" o:title=""/>
          </v:shape>
          <o:OLEObject Type="Embed" ProgID="Equation.3" ShapeID="_x0000_i1191" DrawAspect="Content" ObjectID="_1666596434" r:id="rId347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локальный максимум. </w:t>
      </w:r>
      <w:r w:rsidRPr="007C0FB2">
        <w:rPr>
          <w:rFonts w:ascii="Times New Roman" w:hAnsi="Times New Roman" w:cs="Times New Roman"/>
          <w:sz w:val="24"/>
          <w:szCs w:val="24"/>
          <w:lang w:val="ru-RU"/>
        </w:rPr>
        <w:t xml:space="preserve">Вычислим значение  функции в точке </w:t>
      </w:r>
      <w:r w:rsidRPr="00A8648D">
        <w:rPr>
          <w:rFonts w:ascii="Times New Roman" w:hAnsi="Times New Roman" w:cs="Times New Roman"/>
          <w:position w:val="-6"/>
          <w:sz w:val="24"/>
          <w:szCs w:val="24"/>
        </w:rPr>
        <w:object w:dxaOrig="279" w:dyaOrig="340">
          <v:shape id="_x0000_i1192" type="#_x0000_t75" style="width:14.25pt;height:17.25pt" o:ole="">
            <v:imagedata r:id="rId348" o:title=""/>
          </v:shape>
          <o:OLEObject Type="Embed" ProgID="Equation.3" ShapeID="_x0000_i1192" DrawAspect="Content" ObjectID="_1666596435" r:id="rId349"/>
        </w:object>
      </w:r>
      <w:r w:rsidRPr="007C0FB2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A8648D">
        <w:rPr>
          <w:rFonts w:ascii="Times New Roman" w:hAnsi="Times New Roman" w:cs="Times New Roman"/>
          <w:position w:val="-24"/>
          <w:sz w:val="24"/>
          <w:szCs w:val="24"/>
        </w:rPr>
        <w:object w:dxaOrig="999" w:dyaOrig="620">
          <v:shape id="_x0000_i1193" type="#_x0000_t75" style="width:50.25pt;height:30.75pt" o:ole="">
            <v:imagedata r:id="rId350" o:title=""/>
          </v:shape>
          <o:OLEObject Type="Embed" ProgID="Equation.3" ShapeID="_x0000_i1193" DrawAspect="Content" ObjectID="_1666596436" r:id="rId351"/>
        </w:object>
      </w:r>
      <w:r w:rsidRPr="007C0FB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24B58" w:rsidRPr="007C0FB2" w:rsidRDefault="00024B58" w:rsidP="00024B5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24B58" w:rsidRPr="007C0FB2" w:rsidRDefault="00024B58" w:rsidP="00024B5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7C0FB2">
        <w:rPr>
          <w:rFonts w:ascii="Times New Roman" w:hAnsi="Times New Roman" w:cs="Times New Roman"/>
          <w:b/>
          <w:i/>
          <w:sz w:val="24"/>
          <w:szCs w:val="24"/>
          <w:lang w:val="ru-RU"/>
        </w:rPr>
        <w:t>Задачи для самостоятельного решения</w:t>
      </w:r>
    </w:p>
    <w:p w:rsidR="00024B58" w:rsidRPr="007C0FB2" w:rsidRDefault="00024B58" w:rsidP="00024B58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24B58" w:rsidRPr="00A8648D" w:rsidRDefault="00024B58" w:rsidP="00024B58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1. Найти безусловный экстремум функции  </w:t>
      </w:r>
    </w:p>
    <w:p w:rsidR="00024B58" w:rsidRPr="00A8648D" w:rsidRDefault="00024B58" w:rsidP="00024B58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position w:val="-12"/>
          <w:sz w:val="24"/>
          <w:szCs w:val="24"/>
        </w:rPr>
        <w:object w:dxaOrig="2860" w:dyaOrig="400">
          <v:shape id="_x0000_i1194" type="#_x0000_t75" style="width:143.25pt;height:20.25pt" o:ole="">
            <v:imagedata r:id="rId352" o:title=""/>
          </v:shape>
          <o:OLEObject Type="Embed" ProgID="Equation.3" ShapeID="_x0000_i1194" DrawAspect="Content" ObjectID="_1666596437" r:id="rId353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24B58" w:rsidRPr="00A8648D" w:rsidRDefault="00024B58" w:rsidP="00024B58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2. Проверить, является ли точка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300" w:dyaOrig="380">
          <v:shape id="_x0000_i1195" type="#_x0000_t75" style="width:65.25pt;height:18.75pt" o:ole="">
            <v:imagedata r:id="rId354" o:title=""/>
          </v:shape>
          <o:OLEObject Type="Embed" ProgID="Equation.3" ShapeID="_x0000_i1195" DrawAspect="Content" ObjectID="_1666596438" r:id="rId355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точкой безусловного экстремума функции  </w:t>
      </w:r>
      <w:r w:rsidRPr="00A8648D">
        <w:rPr>
          <w:rFonts w:ascii="Times New Roman" w:hAnsi="Times New Roman" w:cs="Times New Roman"/>
          <w:position w:val="-12"/>
          <w:sz w:val="24"/>
          <w:szCs w:val="24"/>
        </w:rPr>
        <w:object w:dxaOrig="4400" w:dyaOrig="400">
          <v:shape id="_x0000_i1196" type="#_x0000_t75" style="width:220.5pt;height:20.25pt" o:ole="">
            <v:imagedata r:id="rId356" o:title=""/>
          </v:shape>
          <o:OLEObject Type="Embed" ProgID="Equation.3" ShapeID="_x0000_i1196" DrawAspect="Content" ObjectID="_1666596439" r:id="rId357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24B58" w:rsidRPr="00A8648D" w:rsidRDefault="00024B58" w:rsidP="00024B58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3. Найти безусловный экстремум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3180" w:dyaOrig="380">
          <v:shape id="_x0000_i1197" type="#_x0000_t75" style="width:159pt;height:18.75pt" o:ole="">
            <v:imagedata r:id="rId358" o:title=""/>
          </v:shape>
          <o:OLEObject Type="Embed" ProgID="Equation.3" ShapeID="_x0000_i1197" DrawAspect="Content" ObjectID="_1666596440" r:id="rId359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24B58" w:rsidRPr="00A8648D" w:rsidRDefault="00024B58" w:rsidP="00024B58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4. Найти безусловный экстремум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3540" w:dyaOrig="380">
          <v:shape id="_x0000_i1198" type="#_x0000_t75" style="width:177pt;height:18.75pt" o:ole="">
            <v:imagedata r:id="rId360" o:title=""/>
          </v:shape>
          <o:OLEObject Type="Embed" ProgID="Equation.3" ShapeID="_x0000_i1198" DrawAspect="Content" ObjectID="_1666596441" r:id="rId361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24B58" w:rsidRPr="00A8648D" w:rsidRDefault="00024B58" w:rsidP="00024B58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5. Найти безусловный экстремум функции 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2640" w:dyaOrig="400">
          <v:shape id="_x0000_i1199" type="#_x0000_t75" style="width:132pt;height:20.25pt" o:ole="">
            <v:imagedata r:id="rId362" o:title=""/>
          </v:shape>
          <o:OLEObject Type="Embed" ProgID="Equation.3" ShapeID="_x0000_i1199" DrawAspect="Content" ObjectID="_1666596442" r:id="rId363"/>
        </w:object>
      </w:r>
    </w:p>
    <w:p w:rsidR="00024B58" w:rsidRPr="00A8648D" w:rsidRDefault="00024B58" w:rsidP="00024B58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6. Найти безусловный экстремум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2640" w:dyaOrig="440">
          <v:shape id="_x0000_i1200" type="#_x0000_t75" style="width:132pt;height:21.75pt" o:ole="">
            <v:imagedata r:id="rId364" o:title=""/>
          </v:shape>
          <o:OLEObject Type="Embed" ProgID="Equation.3" ShapeID="_x0000_i1200" DrawAspect="Content" ObjectID="_1666596443" r:id="rId365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24B58" w:rsidRPr="00A8648D" w:rsidRDefault="00024B58" w:rsidP="00024B58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7. Проверить, является ли точка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1080" w:dyaOrig="400">
          <v:shape id="_x0000_i1201" type="#_x0000_t75" style="width:54.75pt;height:20.25pt" o:ole="">
            <v:imagedata r:id="rId366" o:title=""/>
          </v:shape>
          <o:OLEObject Type="Embed" ProgID="Equation.3" ShapeID="_x0000_i1201" DrawAspect="Content" ObjectID="_1666596444" r:id="rId367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точкой безусловного минимума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3960" w:dyaOrig="440">
          <v:shape id="_x0000_i1202" type="#_x0000_t75" style="width:198.75pt;height:21.75pt" o:ole="">
            <v:imagedata r:id="rId368" o:title=""/>
          </v:shape>
          <o:OLEObject Type="Embed" ProgID="Equation.3" ShapeID="_x0000_i1202" DrawAspect="Content" ObjectID="_1666596445" r:id="rId369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24B58" w:rsidRPr="00A8648D" w:rsidRDefault="00024B58" w:rsidP="00024B58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8. Найти безусловный экстремум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2620" w:dyaOrig="380">
          <v:shape id="_x0000_i1203" type="#_x0000_t75" style="width:131.25pt;height:18.75pt" o:ole="">
            <v:imagedata r:id="rId370" o:title=""/>
          </v:shape>
          <o:OLEObject Type="Embed" ProgID="Equation.3" ShapeID="_x0000_i1203" DrawAspect="Content" ObjectID="_1666596446" r:id="rId371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24B58" w:rsidRPr="00A8648D" w:rsidRDefault="00024B58" w:rsidP="00024B58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9. Проверить, являются ли точки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3879" w:dyaOrig="400">
          <v:shape id="_x0000_i1204" type="#_x0000_t75" style="width:194.25pt;height:20.25pt" o:ole="">
            <v:imagedata r:id="rId372" o:title=""/>
          </v:shape>
          <o:OLEObject Type="Embed" ProgID="Equation.3" ShapeID="_x0000_i1204" DrawAspect="Content" ObjectID="_1666596447" r:id="rId373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точками безусловного минимума функции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2580" w:dyaOrig="400">
          <v:shape id="_x0000_i1205" type="#_x0000_t75" style="width:129pt;height:20.25pt" o:ole="">
            <v:imagedata r:id="rId374" o:title=""/>
          </v:shape>
          <o:OLEObject Type="Embed" ProgID="Equation.3" ShapeID="_x0000_i1205" DrawAspect="Content" ObjectID="_1666596448" r:id="rId375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24B58" w:rsidRPr="00A8648D" w:rsidRDefault="00024B58" w:rsidP="00024B58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10. Проверить, являются ли точки </w:t>
      </w:r>
      <w:r w:rsidRPr="00A8648D">
        <w:rPr>
          <w:rFonts w:ascii="Times New Roman" w:hAnsi="Times New Roman" w:cs="Times New Roman"/>
          <w:position w:val="-10"/>
          <w:sz w:val="24"/>
          <w:szCs w:val="24"/>
        </w:rPr>
        <w:object w:dxaOrig="2640" w:dyaOrig="400">
          <v:shape id="_x0000_i1206" type="#_x0000_t75" style="width:132pt;height:20.25pt" o:ole="">
            <v:imagedata r:id="rId376" o:title=""/>
          </v:shape>
          <o:OLEObject Type="Embed" ProgID="Equation.3" ShapeID="_x0000_i1206" DrawAspect="Content" ObjectID="_1666596449" r:id="rId377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 xml:space="preserve"> точками экстремума функции </w:t>
      </w:r>
      <w:r w:rsidRPr="00A8648D">
        <w:rPr>
          <w:rFonts w:ascii="Times New Roman" w:hAnsi="Times New Roman" w:cs="Times New Roman"/>
          <w:position w:val="-12"/>
          <w:sz w:val="24"/>
          <w:szCs w:val="24"/>
        </w:rPr>
        <w:object w:dxaOrig="4420" w:dyaOrig="400">
          <v:shape id="_x0000_i1207" type="#_x0000_t75" style="width:221.25pt;height:20.25pt" o:ole="">
            <v:imagedata r:id="rId378" o:title=""/>
          </v:shape>
          <o:OLEObject Type="Embed" ProgID="Equation.3" ShapeID="_x0000_i1207" DrawAspect="Content" ObjectID="_1666596450" r:id="rId379"/>
        </w:object>
      </w:r>
      <w:r w:rsidRPr="00A8648D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024B58" w:rsidRPr="003961CC" w:rsidRDefault="00024B58" w:rsidP="00024B58">
      <w:pPr>
        <w:spacing w:after="0"/>
        <w:ind w:firstLine="284"/>
        <w:jc w:val="both"/>
        <w:rPr>
          <w:lang w:val="ru-RU"/>
        </w:rPr>
      </w:pPr>
    </w:p>
    <w:p w:rsidR="00803F54" w:rsidRPr="00024B58" w:rsidRDefault="00803F54">
      <w:pPr>
        <w:rPr>
          <w:sz w:val="0"/>
          <w:szCs w:val="0"/>
          <w:lang w:val="ru-RU"/>
        </w:rPr>
      </w:pPr>
    </w:p>
    <w:sectPr w:rsidR="00803F54" w:rsidRPr="00024B58" w:rsidSect="00803F5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8786B"/>
    <w:multiLevelType w:val="hybridMultilevel"/>
    <w:tmpl w:val="ED4E58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E30293"/>
    <w:multiLevelType w:val="hybridMultilevel"/>
    <w:tmpl w:val="D43E0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FA769A"/>
    <w:multiLevelType w:val="hybridMultilevel"/>
    <w:tmpl w:val="8BA26BB6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>
    <w:nsid w:val="12A61024"/>
    <w:multiLevelType w:val="hybridMultilevel"/>
    <w:tmpl w:val="5CF48F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354792C"/>
    <w:multiLevelType w:val="hybridMultilevel"/>
    <w:tmpl w:val="D6F4C7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6B10D0C"/>
    <w:multiLevelType w:val="multilevel"/>
    <w:tmpl w:val="43021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615B61"/>
    <w:multiLevelType w:val="hybridMultilevel"/>
    <w:tmpl w:val="5CF48F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8660BC1"/>
    <w:multiLevelType w:val="hybridMultilevel"/>
    <w:tmpl w:val="21DA0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606A9B"/>
    <w:multiLevelType w:val="multilevel"/>
    <w:tmpl w:val="43021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19C4078"/>
    <w:multiLevelType w:val="hybridMultilevel"/>
    <w:tmpl w:val="5CF48F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6590259"/>
    <w:multiLevelType w:val="hybridMultilevel"/>
    <w:tmpl w:val="5CF48F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FB05E1C"/>
    <w:multiLevelType w:val="hybridMultilevel"/>
    <w:tmpl w:val="5CF48F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06D201D"/>
    <w:multiLevelType w:val="hybridMultilevel"/>
    <w:tmpl w:val="824AEA6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592C26E3"/>
    <w:multiLevelType w:val="hybridMultilevel"/>
    <w:tmpl w:val="5CF48F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CF56981"/>
    <w:multiLevelType w:val="hybridMultilevel"/>
    <w:tmpl w:val="B234E84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5">
    <w:nsid w:val="664125E2"/>
    <w:multiLevelType w:val="hybridMultilevel"/>
    <w:tmpl w:val="ED4E58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775526F"/>
    <w:multiLevelType w:val="hybridMultilevel"/>
    <w:tmpl w:val="6D061E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E363C1"/>
    <w:multiLevelType w:val="multilevel"/>
    <w:tmpl w:val="43021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9A57B6D"/>
    <w:multiLevelType w:val="hybridMultilevel"/>
    <w:tmpl w:val="5CF48F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A6F3F73"/>
    <w:multiLevelType w:val="hybridMultilevel"/>
    <w:tmpl w:val="0B3C435C"/>
    <w:lvl w:ilvl="0" w:tplc="610EE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F9A0467"/>
    <w:multiLevelType w:val="hybridMultilevel"/>
    <w:tmpl w:val="2A0679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FDB50C2"/>
    <w:multiLevelType w:val="hybridMultilevel"/>
    <w:tmpl w:val="BA0AABEA"/>
    <w:lvl w:ilvl="0" w:tplc="CA4435E0">
      <w:start w:val="1"/>
      <w:numFmt w:val="decimal"/>
      <w:lvlText w:val="%1."/>
      <w:lvlJc w:val="left"/>
      <w:pPr>
        <w:tabs>
          <w:tab w:val="num" w:pos="1275"/>
        </w:tabs>
        <w:ind w:left="1275" w:hanging="735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16"/>
  </w:num>
  <w:num w:numId="2">
    <w:abstractNumId w:val="2"/>
  </w:num>
  <w:num w:numId="3">
    <w:abstractNumId w:val="4"/>
  </w:num>
  <w:num w:numId="4">
    <w:abstractNumId w:val="12"/>
  </w:num>
  <w:num w:numId="5">
    <w:abstractNumId w:val="17"/>
  </w:num>
  <w:num w:numId="6">
    <w:abstractNumId w:val="5"/>
  </w:num>
  <w:num w:numId="7">
    <w:abstractNumId w:val="8"/>
  </w:num>
  <w:num w:numId="8">
    <w:abstractNumId w:val="7"/>
  </w:num>
  <w:num w:numId="9">
    <w:abstractNumId w:val="1"/>
  </w:num>
  <w:num w:numId="10">
    <w:abstractNumId w:val="19"/>
  </w:num>
  <w:num w:numId="11">
    <w:abstractNumId w:val="21"/>
  </w:num>
  <w:num w:numId="12">
    <w:abstractNumId w:val="14"/>
  </w:num>
  <w:num w:numId="13">
    <w:abstractNumId w:val="20"/>
  </w:num>
  <w:num w:numId="14">
    <w:abstractNumId w:val="15"/>
  </w:num>
  <w:num w:numId="15">
    <w:abstractNumId w:val="0"/>
  </w:num>
  <w:num w:numId="16">
    <w:abstractNumId w:val="10"/>
  </w:num>
  <w:num w:numId="17">
    <w:abstractNumId w:val="9"/>
  </w:num>
  <w:num w:numId="18">
    <w:abstractNumId w:val="18"/>
  </w:num>
  <w:num w:numId="19">
    <w:abstractNumId w:val="13"/>
  </w:num>
  <w:num w:numId="20">
    <w:abstractNumId w:val="3"/>
  </w:num>
  <w:num w:numId="21">
    <w:abstractNumId w:val="6"/>
  </w:num>
  <w:num w:numId="2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24B58"/>
    <w:rsid w:val="001F0BC7"/>
    <w:rsid w:val="00395E30"/>
    <w:rsid w:val="00803F54"/>
    <w:rsid w:val="008A6B52"/>
    <w:rsid w:val="00AF6425"/>
    <w:rsid w:val="00D31453"/>
    <w:rsid w:val="00E209E2"/>
    <w:rsid w:val="00F40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3F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B5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24B58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rsid w:val="00024B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024B5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024B58"/>
    <w:rPr>
      <w:rFonts w:ascii="Times New Roman" w:hAnsi="Times New Roman" w:cs="Times New Roman"/>
      <w:sz w:val="12"/>
      <w:szCs w:val="12"/>
    </w:rPr>
  </w:style>
  <w:style w:type="paragraph" w:styleId="a6">
    <w:name w:val="No Spacing"/>
    <w:uiPriority w:val="1"/>
    <w:qFormat/>
    <w:rsid w:val="00024B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024B58"/>
    <w:rPr>
      <w:rFonts w:ascii="Times New Roman" w:hAnsi="Times New Roman" w:cs="Times New Roman"/>
      <w:b/>
      <w:bCs/>
      <w:sz w:val="16"/>
      <w:szCs w:val="16"/>
    </w:rPr>
  </w:style>
  <w:style w:type="character" w:styleId="a7">
    <w:name w:val="Hyperlink"/>
    <w:basedOn w:val="a0"/>
    <w:uiPriority w:val="99"/>
    <w:unhideWhenUsed/>
    <w:rsid w:val="00024B58"/>
    <w:rPr>
      <w:color w:val="0000FF" w:themeColor="hyperlink"/>
      <w:u w:val="single"/>
    </w:rPr>
  </w:style>
  <w:style w:type="paragraph" w:customStyle="1" w:styleId="Style6">
    <w:name w:val="Style6"/>
    <w:basedOn w:val="a"/>
    <w:rsid w:val="00024B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4">
    <w:name w:val="Style14"/>
    <w:basedOn w:val="a"/>
    <w:rsid w:val="00024B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footer"/>
    <w:basedOn w:val="a"/>
    <w:link w:val="a9"/>
    <w:rsid w:val="00024B5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Нижний колонтитул Знак"/>
    <w:basedOn w:val="a0"/>
    <w:link w:val="a8"/>
    <w:rsid w:val="00024B5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page number"/>
    <w:basedOn w:val="a0"/>
    <w:rsid w:val="00024B58"/>
  </w:style>
  <w:style w:type="paragraph" w:styleId="ab">
    <w:name w:val="header"/>
    <w:basedOn w:val="a"/>
    <w:link w:val="ac"/>
    <w:rsid w:val="00024B5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Верхний колонтитул Знак"/>
    <w:basedOn w:val="a0"/>
    <w:link w:val="ab"/>
    <w:rsid w:val="00024B58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9.wmf"/><Relationship Id="rId299" Type="http://schemas.openxmlformats.org/officeDocument/2006/relationships/oleObject" Target="embeddings/oleObject141.bin"/><Relationship Id="rId303" Type="http://schemas.openxmlformats.org/officeDocument/2006/relationships/oleObject" Target="embeddings/oleObject143.bin"/><Relationship Id="rId21" Type="http://schemas.openxmlformats.org/officeDocument/2006/relationships/hyperlink" Target="http://magtu.ru:8085/marcweb2/Default.asp%20" TargetMode="External"/><Relationship Id="rId42" Type="http://schemas.openxmlformats.org/officeDocument/2006/relationships/oleObject" Target="embeddings/oleObject10.bin"/><Relationship Id="rId63" Type="http://schemas.openxmlformats.org/officeDocument/2006/relationships/oleObject" Target="embeddings/oleObject21.bin"/><Relationship Id="rId84" Type="http://schemas.openxmlformats.org/officeDocument/2006/relationships/oleObject" Target="embeddings/oleObject33.bin"/><Relationship Id="rId138" Type="http://schemas.openxmlformats.org/officeDocument/2006/relationships/oleObject" Target="embeddings/oleObject60.bin"/><Relationship Id="rId159" Type="http://schemas.openxmlformats.org/officeDocument/2006/relationships/image" Target="media/image70.wmf"/><Relationship Id="rId324" Type="http://schemas.openxmlformats.org/officeDocument/2006/relationships/image" Target="media/image152.wmf"/><Relationship Id="rId345" Type="http://schemas.openxmlformats.org/officeDocument/2006/relationships/image" Target="media/image162.wmf"/><Relationship Id="rId366" Type="http://schemas.openxmlformats.org/officeDocument/2006/relationships/image" Target="media/image172.wmf"/><Relationship Id="rId170" Type="http://schemas.openxmlformats.org/officeDocument/2006/relationships/oleObject" Target="embeddings/oleObject76.bin"/><Relationship Id="rId191" Type="http://schemas.openxmlformats.org/officeDocument/2006/relationships/image" Target="media/image86.wmf"/><Relationship Id="rId205" Type="http://schemas.openxmlformats.org/officeDocument/2006/relationships/image" Target="media/image93.wmf"/><Relationship Id="rId226" Type="http://schemas.openxmlformats.org/officeDocument/2006/relationships/oleObject" Target="embeddings/oleObject104.bin"/><Relationship Id="rId247" Type="http://schemas.openxmlformats.org/officeDocument/2006/relationships/oleObject" Target="embeddings/oleObject115.bin"/><Relationship Id="rId107" Type="http://schemas.openxmlformats.org/officeDocument/2006/relationships/image" Target="media/image44.wmf"/><Relationship Id="rId268" Type="http://schemas.openxmlformats.org/officeDocument/2006/relationships/image" Target="media/image124.wmf"/><Relationship Id="rId289" Type="http://schemas.openxmlformats.org/officeDocument/2006/relationships/oleObject" Target="embeddings/oleObject136.bin"/><Relationship Id="rId11" Type="http://schemas.openxmlformats.org/officeDocument/2006/relationships/hyperlink" Target="https://e.lanbook.com/book/121465%20" TargetMode="External"/><Relationship Id="rId32" Type="http://schemas.openxmlformats.org/officeDocument/2006/relationships/oleObject" Target="embeddings/oleObject5.bin"/><Relationship Id="rId53" Type="http://schemas.openxmlformats.org/officeDocument/2006/relationships/image" Target="media/image19.wmf"/><Relationship Id="rId74" Type="http://schemas.openxmlformats.org/officeDocument/2006/relationships/image" Target="media/image28.wmf"/><Relationship Id="rId128" Type="http://schemas.openxmlformats.org/officeDocument/2006/relationships/oleObject" Target="embeddings/oleObject55.bin"/><Relationship Id="rId149" Type="http://schemas.openxmlformats.org/officeDocument/2006/relationships/image" Target="media/image65.wmf"/><Relationship Id="rId314" Type="http://schemas.openxmlformats.org/officeDocument/2006/relationships/image" Target="media/image147.wmf"/><Relationship Id="rId335" Type="http://schemas.openxmlformats.org/officeDocument/2006/relationships/oleObject" Target="embeddings/oleObject159.bin"/><Relationship Id="rId356" Type="http://schemas.openxmlformats.org/officeDocument/2006/relationships/image" Target="media/image167.wmf"/><Relationship Id="rId377" Type="http://schemas.openxmlformats.org/officeDocument/2006/relationships/oleObject" Target="embeddings/oleObject181.bin"/><Relationship Id="rId5" Type="http://schemas.openxmlformats.org/officeDocument/2006/relationships/image" Target="media/image1.png"/><Relationship Id="rId95" Type="http://schemas.openxmlformats.org/officeDocument/2006/relationships/image" Target="media/image38.wmf"/><Relationship Id="rId160" Type="http://schemas.openxmlformats.org/officeDocument/2006/relationships/oleObject" Target="embeddings/oleObject71.bin"/><Relationship Id="rId181" Type="http://schemas.openxmlformats.org/officeDocument/2006/relationships/image" Target="media/image81.wmf"/><Relationship Id="rId216" Type="http://schemas.openxmlformats.org/officeDocument/2006/relationships/oleObject" Target="embeddings/oleObject99.bin"/><Relationship Id="rId237" Type="http://schemas.openxmlformats.org/officeDocument/2006/relationships/oleObject" Target="embeddings/oleObject110.bin"/><Relationship Id="rId258" Type="http://schemas.openxmlformats.org/officeDocument/2006/relationships/image" Target="media/image119.wmf"/><Relationship Id="rId279" Type="http://schemas.openxmlformats.org/officeDocument/2006/relationships/oleObject" Target="embeddings/oleObject131.bin"/><Relationship Id="rId22" Type="http://schemas.openxmlformats.org/officeDocument/2006/relationships/hyperlink" Target="http://ecsocman.hse.ru/%20" TargetMode="External"/><Relationship Id="rId43" Type="http://schemas.openxmlformats.org/officeDocument/2006/relationships/image" Target="media/image14.wmf"/><Relationship Id="rId64" Type="http://schemas.openxmlformats.org/officeDocument/2006/relationships/oleObject" Target="embeddings/oleObject22.bin"/><Relationship Id="rId118" Type="http://schemas.openxmlformats.org/officeDocument/2006/relationships/oleObject" Target="embeddings/oleObject50.bin"/><Relationship Id="rId139" Type="http://schemas.openxmlformats.org/officeDocument/2006/relationships/image" Target="media/image60.wmf"/><Relationship Id="rId290" Type="http://schemas.openxmlformats.org/officeDocument/2006/relationships/image" Target="media/image135.wmf"/><Relationship Id="rId304" Type="http://schemas.openxmlformats.org/officeDocument/2006/relationships/image" Target="media/image142.wmf"/><Relationship Id="rId325" Type="http://schemas.openxmlformats.org/officeDocument/2006/relationships/oleObject" Target="embeddings/oleObject154.bin"/><Relationship Id="rId346" Type="http://schemas.openxmlformats.org/officeDocument/2006/relationships/oleObject" Target="embeddings/oleObject165.bin"/><Relationship Id="rId367" Type="http://schemas.openxmlformats.org/officeDocument/2006/relationships/oleObject" Target="embeddings/oleObject176.bin"/><Relationship Id="rId85" Type="http://schemas.openxmlformats.org/officeDocument/2006/relationships/image" Target="media/image33.wmf"/><Relationship Id="rId150" Type="http://schemas.openxmlformats.org/officeDocument/2006/relationships/oleObject" Target="embeddings/oleObject66.bin"/><Relationship Id="rId171" Type="http://schemas.openxmlformats.org/officeDocument/2006/relationships/image" Target="media/image76.wmf"/><Relationship Id="rId192" Type="http://schemas.openxmlformats.org/officeDocument/2006/relationships/oleObject" Target="embeddings/oleObject87.bin"/><Relationship Id="rId206" Type="http://schemas.openxmlformats.org/officeDocument/2006/relationships/oleObject" Target="embeddings/oleObject94.bin"/><Relationship Id="rId227" Type="http://schemas.openxmlformats.org/officeDocument/2006/relationships/image" Target="media/image104.wmf"/><Relationship Id="rId248" Type="http://schemas.openxmlformats.org/officeDocument/2006/relationships/image" Target="media/image114.wmf"/><Relationship Id="rId269" Type="http://schemas.openxmlformats.org/officeDocument/2006/relationships/oleObject" Target="embeddings/oleObject126.bin"/><Relationship Id="rId12" Type="http://schemas.openxmlformats.org/officeDocument/2006/relationships/hyperlink" Target="https://magtu.informsystema.ru/uploader/fileUpload?name=2705.pdf&amp;show=dcatalogues/1/1131743/2705.pdf&amp;view=true" TargetMode="External"/><Relationship Id="rId33" Type="http://schemas.openxmlformats.org/officeDocument/2006/relationships/image" Target="media/image9.wmf"/><Relationship Id="rId108" Type="http://schemas.openxmlformats.org/officeDocument/2006/relationships/oleObject" Target="embeddings/oleObject45.bin"/><Relationship Id="rId129" Type="http://schemas.openxmlformats.org/officeDocument/2006/relationships/image" Target="media/image55.wmf"/><Relationship Id="rId280" Type="http://schemas.openxmlformats.org/officeDocument/2006/relationships/image" Target="media/image130.wmf"/><Relationship Id="rId315" Type="http://schemas.openxmlformats.org/officeDocument/2006/relationships/oleObject" Target="embeddings/oleObject149.bin"/><Relationship Id="rId336" Type="http://schemas.openxmlformats.org/officeDocument/2006/relationships/image" Target="media/image158.wmf"/><Relationship Id="rId357" Type="http://schemas.openxmlformats.org/officeDocument/2006/relationships/oleObject" Target="embeddings/oleObject171.bin"/><Relationship Id="rId54" Type="http://schemas.openxmlformats.org/officeDocument/2006/relationships/oleObject" Target="embeddings/oleObject16.bin"/><Relationship Id="rId75" Type="http://schemas.openxmlformats.org/officeDocument/2006/relationships/oleObject" Target="embeddings/oleObject28.bin"/><Relationship Id="rId96" Type="http://schemas.openxmlformats.org/officeDocument/2006/relationships/oleObject" Target="embeddings/oleObject39.bin"/><Relationship Id="rId140" Type="http://schemas.openxmlformats.org/officeDocument/2006/relationships/oleObject" Target="embeddings/oleObject61.bin"/><Relationship Id="rId161" Type="http://schemas.openxmlformats.org/officeDocument/2006/relationships/image" Target="media/image71.wmf"/><Relationship Id="rId182" Type="http://schemas.openxmlformats.org/officeDocument/2006/relationships/oleObject" Target="embeddings/oleObject82.bin"/><Relationship Id="rId217" Type="http://schemas.openxmlformats.org/officeDocument/2006/relationships/image" Target="media/image99.wmf"/><Relationship Id="rId378" Type="http://schemas.openxmlformats.org/officeDocument/2006/relationships/image" Target="media/image178.wmf"/><Relationship Id="rId6" Type="http://schemas.openxmlformats.org/officeDocument/2006/relationships/image" Target="media/image2.png"/><Relationship Id="rId238" Type="http://schemas.openxmlformats.org/officeDocument/2006/relationships/image" Target="media/image109.wmf"/><Relationship Id="rId259" Type="http://schemas.openxmlformats.org/officeDocument/2006/relationships/oleObject" Target="embeddings/oleObject121.bin"/><Relationship Id="rId23" Type="http://schemas.openxmlformats.org/officeDocument/2006/relationships/image" Target="media/image4.wmf"/><Relationship Id="rId119" Type="http://schemas.openxmlformats.org/officeDocument/2006/relationships/image" Target="media/image50.wmf"/><Relationship Id="rId270" Type="http://schemas.openxmlformats.org/officeDocument/2006/relationships/image" Target="media/image125.wmf"/><Relationship Id="rId291" Type="http://schemas.openxmlformats.org/officeDocument/2006/relationships/oleObject" Target="embeddings/oleObject137.bin"/><Relationship Id="rId305" Type="http://schemas.openxmlformats.org/officeDocument/2006/relationships/oleObject" Target="embeddings/oleObject144.bin"/><Relationship Id="rId326" Type="http://schemas.openxmlformats.org/officeDocument/2006/relationships/image" Target="media/image153.wmf"/><Relationship Id="rId347" Type="http://schemas.openxmlformats.org/officeDocument/2006/relationships/oleObject" Target="embeddings/oleObject166.bin"/><Relationship Id="rId44" Type="http://schemas.openxmlformats.org/officeDocument/2006/relationships/oleObject" Target="embeddings/oleObject11.bin"/><Relationship Id="rId65" Type="http://schemas.openxmlformats.org/officeDocument/2006/relationships/oleObject" Target="embeddings/oleObject23.bin"/><Relationship Id="rId86" Type="http://schemas.openxmlformats.org/officeDocument/2006/relationships/oleObject" Target="embeddings/oleObject34.bin"/><Relationship Id="rId130" Type="http://schemas.openxmlformats.org/officeDocument/2006/relationships/oleObject" Target="embeddings/oleObject56.bin"/><Relationship Id="rId151" Type="http://schemas.openxmlformats.org/officeDocument/2006/relationships/image" Target="media/image66.wmf"/><Relationship Id="rId368" Type="http://schemas.openxmlformats.org/officeDocument/2006/relationships/image" Target="media/image173.wmf"/><Relationship Id="rId172" Type="http://schemas.openxmlformats.org/officeDocument/2006/relationships/oleObject" Target="embeddings/oleObject77.bin"/><Relationship Id="rId193" Type="http://schemas.openxmlformats.org/officeDocument/2006/relationships/image" Target="media/image87.wmf"/><Relationship Id="rId207" Type="http://schemas.openxmlformats.org/officeDocument/2006/relationships/image" Target="media/image94.wmf"/><Relationship Id="rId228" Type="http://schemas.openxmlformats.org/officeDocument/2006/relationships/oleObject" Target="embeddings/oleObject105.bin"/><Relationship Id="rId249" Type="http://schemas.openxmlformats.org/officeDocument/2006/relationships/oleObject" Target="embeddings/oleObject116.bin"/><Relationship Id="rId13" Type="http://schemas.openxmlformats.org/officeDocument/2006/relationships/hyperlink" Target="https://znanium.com/catalog/product/1200671%20" TargetMode="External"/><Relationship Id="rId109" Type="http://schemas.openxmlformats.org/officeDocument/2006/relationships/image" Target="media/image45.wmf"/><Relationship Id="rId260" Type="http://schemas.openxmlformats.org/officeDocument/2006/relationships/image" Target="media/image120.wmf"/><Relationship Id="rId281" Type="http://schemas.openxmlformats.org/officeDocument/2006/relationships/oleObject" Target="embeddings/oleObject132.bin"/><Relationship Id="rId316" Type="http://schemas.openxmlformats.org/officeDocument/2006/relationships/image" Target="media/image148.wmf"/><Relationship Id="rId337" Type="http://schemas.openxmlformats.org/officeDocument/2006/relationships/oleObject" Target="embeddings/oleObject160.bin"/><Relationship Id="rId34" Type="http://schemas.openxmlformats.org/officeDocument/2006/relationships/oleObject" Target="embeddings/oleObject6.bin"/><Relationship Id="rId55" Type="http://schemas.openxmlformats.org/officeDocument/2006/relationships/image" Target="media/image20.wmf"/><Relationship Id="rId76" Type="http://schemas.openxmlformats.org/officeDocument/2006/relationships/image" Target="media/image29.wmf"/><Relationship Id="rId97" Type="http://schemas.openxmlformats.org/officeDocument/2006/relationships/image" Target="media/image39.wmf"/><Relationship Id="rId120" Type="http://schemas.openxmlformats.org/officeDocument/2006/relationships/oleObject" Target="embeddings/oleObject51.bin"/><Relationship Id="rId141" Type="http://schemas.openxmlformats.org/officeDocument/2006/relationships/image" Target="media/image61.wmf"/><Relationship Id="rId358" Type="http://schemas.openxmlformats.org/officeDocument/2006/relationships/image" Target="media/image168.wmf"/><Relationship Id="rId379" Type="http://schemas.openxmlformats.org/officeDocument/2006/relationships/oleObject" Target="embeddings/oleObject182.bin"/><Relationship Id="rId7" Type="http://schemas.openxmlformats.org/officeDocument/2006/relationships/image" Target="media/image3.png"/><Relationship Id="rId162" Type="http://schemas.openxmlformats.org/officeDocument/2006/relationships/oleObject" Target="embeddings/oleObject72.bin"/><Relationship Id="rId183" Type="http://schemas.openxmlformats.org/officeDocument/2006/relationships/image" Target="media/image82.wmf"/><Relationship Id="rId218" Type="http://schemas.openxmlformats.org/officeDocument/2006/relationships/oleObject" Target="embeddings/oleObject100.bin"/><Relationship Id="rId239" Type="http://schemas.openxmlformats.org/officeDocument/2006/relationships/oleObject" Target="embeddings/oleObject111.bin"/><Relationship Id="rId250" Type="http://schemas.openxmlformats.org/officeDocument/2006/relationships/image" Target="media/image115.wmf"/><Relationship Id="rId271" Type="http://schemas.openxmlformats.org/officeDocument/2006/relationships/oleObject" Target="embeddings/oleObject127.bin"/><Relationship Id="rId292" Type="http://schemas.openxmlformats.org/officeDocument/2006/relationships/image" Target="media/image136.wmf"/><Relationship Id="rId306" Type="http://schemas.openxmlformats.org/officeDocument/2006/relationships/image" Target="media/image143.wmf"/><Relationship Id="rId24" Type="http://schemas.openxmlformats.org/officeDocument/2006/relationships/oleObject" Target="embeddings/oleObject1.bin"/><Relationship Id="rId45" Type="http://schemas.openxmlformats.org/officeDocument/2006/relationships/image" Target="media/image15.wmf"/><Relationship Id="rId66" Type="http://schemas.openxmlformats.org/officeDocument/2006/relationships/image" Target="media/image24.wmf"/><Relationship Id="rId87" Type="http://schemas.openxmlformats.org/officeDocument/2006/relationships/image" Target="media/image34.wmf"/><Relationship Id="rId110" Type="http://schemas.openxmlformats.org/officeDocument/2006/relationships/oleObject" Target="embeddings/oleObject46.bin"/><Relationship Id="rId131" Type="http://schemas.openxmlformats.org/officeDocument/2006/relationships/image" Target="media/image56.wmf"/><Relationship Id="rId327" Type="http://schemas.openxmlformats.org/officeDocument/2006/relationships/oleObject" Target="embeddings/oleObject155.bin"/><Relationship Id="rId348" Type="http://schemas.openxmlformats.org/officeDocument/2006/relationships/image" Target="media/image163.wmf"/><Relationship Id="rId369" Type="http://schemas.openxmlformats.org/officeDocument/2006/relationships/oleObject" Target="embeddings/oleObject177.bin"/><Relationship Id="rId152" Type="http://schemas.openxmlformats.org/officeDocument/2006/relationships/oleObject" Target="embeddings/oleObject67.bin"/><Relationship Id="rId173" Type="http://schemas.openxmlformats.org/officeDocument/2006/relationships/image" Target="media/image77.wmf"/><Relationship Id="rId194" Type="http://schemas.openxmlformats.org/officeDocument/2006/relationships/oleObject" Target="embeddings/oleObject88.bin"/><Relationship Id="rId208" Type="http://schemas.openxmlformats.org/officeDocument/2006/relationships/oleObject" Target="embeddings/oleObject95.bin"/><Relationship Id="rId229" Type="http://schemas.openxmlformats.org/officeDocument/2006/relationships/image" Target="media/image105.wmf"/><Relationship Id="rId380" Type="http://schemas.openxmlformats.org/officeDocument/2006/relationships/fontTable" Target="fontTable.xml"/><Relationship Id="rId240" Type="http://schemas.openxmlformats.org/officeDocument/2006/relationships/image" Target="media/image110.wmf"/><Relationship Id="rId261" Type="http://schemas.openxmlformats.org/officeDocument/2006/relationships/oleObject" Target="embeddings/oleObject122.bin"/><Relationship Id="rId14" Type="http://schemas.openxmlformats.org/officeDocument/2006/relationships/hyperlink" Target="https://znanium.com/catalog/product/1091802%20" TargetMode="External"/><Relationship Id="rId35" Type="http://schemas.openxmlformats.org/officeDocument/2006/relationships/image" Target="media/image10.wmf"/><Relationship Id="rId56" Type="http://schemas.openxmlformats.org/officeDocument/2006/relationships/oleObject" Target="embeddings/oleObject17.bin"/><Relationship Id="rId77" Type="http://schemas.openxmlformats.org/officeDocument/2006/relationships/oleObject" Target="embeddings/oleObject29.bin"/><Relationship Id="rId100" Type="http://schemas.openxmlformats.org/officeDocument/2006/relationships/oleObject" Target="embeddings/oleObject41.bin"/><Relationship Id="rId282" Type="http://schemas.openxmlformats.org/officeDocument/2006/relationships/image" Target="media/image131.wmf"/><Relationship Id="rId317" Type="http://schemas.openxmlformats.org/officeDocument/2006/relationships/oleObject" Target="embeddings/oleObject150.bin"/><Relationship Id="rId338" Type="http://schemas.openxmlformats.org/officeDocument/2006/relationships/image" Target="media/image159.wmf"/><Relationship Id="rId359" Type="http://schemas.openxmlformats.org/officeDocument/2006/relationships/oleObject" Target="embeddings/oleObject172.bin"/><Relationship Id="rId8" Type="http://schemas.openxmlformats.org/officeDocument/2006/relationships/hyperlink" Target="https://znanium.com/catalog/product/1056236%20" TargetMode="External"/><Relationship Id="rId98" Type="http://schemas.openxmlformats.org/officeDocument/2006/relationships/oleObject" Target="embeddings/oleObject40.bin"/><Relationship Id="rId121" Type="http://schemas.openxmlformats.org/officeDocument/2006/relationships/image" Target="media/image51.wmf"/><Relationship Id="rId142" Type="http://schemas.openxmlformats.org/officeDocument/2006/relationships/oleObject" Target="embeddings/oleObject62.bin"/><Relationship Id="rId163" Type="http://schemas.openxmlformats.org/officeDocument/2006/relationships/image" Target="media/image72.wmf"/><Relationship Id="rId184" Type="http://schemas.openxmlformats.org/officeDocument/2006/relationships/oleObject" Target="embeddings/oleObject83.bin"/><Relationship Id="rId219" Type="http://schemas.openxmlformats.org/officeDocument/2006/relationships/image" Target="media/image100.wmf"/><Relationship Id="rId370" Type="http://schemas.openxmlformats.org/officeDocument/2006/relationships/image" Target="media/image174.wmf"/><Relationship Id="rId230" Type="http://schemas.openxmlformats.org/officeDocument/2006/relationships/oleObject" Target="embeddings/oleObject106.bin"/><Relationship Id="rId251" Type="http://schemas.openxmlformats.org/officeDocument/2006/relationships/oleObject" Target="embeddings/oleObject117.bin"/><Relationship Id="rId25" Type="http://schemas.openxmlformats.org/officeDocument/2006/relationships/image" Target="media/image5.wmf"/><Relationship Id="rId46" Type="http://schemas.openxmlformats.org/officeDocument/2006/relationships/oleObject" Target="embeddings/oleObject12.bin"/><Relationship Id="rId67" Type="http://schemas.openxmlformats.org/officeDocument/2006/relationships/oleObject" Target="embeddings/oleObject24.bin"/><Relationship Id="rId272" Type="http://schemas.openxmlformats.org/officeDocument/2006/relationships/image" Target="media/image126.wmf"/><Relationship Id="rId293" Type="http://schemas.openxmlformats.org/officeDocument/2006/relationships/oleObject" Target="embeddings/oleObject138.bin"/><Relationship Id="rId307" Type="http://schemas.openxmlformats.org/officeDocument/2006/relationships/oleObject" Target="embeddings/oleObject145.bin"/><Relationship Id="rId328" Type="http://schemas.openxmlformats.org/officeDocument/2006/relationships/image" Target="media/image154.wmf"/><Relationship Id="rId349" Type="http://schemas.openxmlformats.org/officeDocument/2006/relationships/oleObject" Target="embeddings/oleObject167.bin"/><Relationship Id="rId88" Type="http://schemas.openxmlformats.org/officeDocument/2006/relationships/oleObject" Target="embeddings/oleObject35.bin"/><Relationship Id="rId111" Type="http://schemas.openxmlformats.org/officeDocument/2006/relationships/image" Target="media/image46.wmf"/><Relationship Id="rId132" Type="http://schemas.openxmlformats.org/officeDocument/2006/relationships/oleObject" Target="embeddings/oleObject57.bin"/><Relationship Id="rId153" Type="http://schemas.openxmlformats.org/officeDocument/2006/relationships/image" Target="media/image67.wmf"/><Relationship Id="rId174" Type="http://schemas.openxmlformats.org/officeDocument/2006/relationships/oleObject" Target="embeddings/oleObject78.bin"/><Relationship Id="rId195" Type="http://schemas.openxmlformats.org/officeDocument/2006/relationships/image" Target="media/image88.wmf"/><Relationship Id="rId209" Type="http://schemas.openxmlformats.org/officeDocument/2006/relationships/image" Target="media/image95.wmf"/><Relationship Id="rId360" Type="http://schemas.openxmlformats.org/officeDocument/2006/relationships/image" Target="media/image169.wmf"/><Relationship Id="rId381" Type="http://schemas.openxmlformats.org/officeDocument/2006/relationships/theme" Target="theme/theme1.xml"/><Relationship Id="rId220" Type="http://schemas.openxmlformats.org/officeDocument/2006/relationships/oleObject" Target="embeddings/oleObject101.bin"/><Relationship Id="rId241" Type="http://schemas.openxmlformats.org/officeDocument/2006/relationships/oleObject" Target="embeddings/oleObject112.bin"/><Relationship Id="rId15" Type="http://schemas.openxmlformats.org/officeDocument/2006/relationships/hyperlink" Target="https://znanium.com/catalog/product/996032%20" TargetMode="External"/><Relationship Id="rId36" Type="http://schemas.openxmlformats.org/officeDocument/2006/relationships/oleObject" Target="embeddings/oleObject7.bin"/><Relationship Id="rId57" Type="http://schemas.openxmlformats.org/officeDocument/2006/relationships/image" Target="media/image21.wmf"/><Relationship Id="rId262" Type="http://schemas.openxmlformats.org/officeDocument/2006/relationships/image" Target="media/image121.wmf"/><Relationship Id="rId283" Type="http://schemas.openxmlformats.org/officeDocument/2006/relationships/oleObject" Target="embeddings/oleObject133.bin"/><Relationship Id="rId318" Type="http://schemas.openxmlformats.org/officeDocument/2006/relationships/image" Target="media/image149.wmf"/><Relationship Id="rId339" Type="http://schemas.openxmlformats.org/officeDocument/2006/relationships/oleObject" Target="embeddings/oleObject161.bin"/><Relationship Id="rId78" Type="http://schemas.openxmlformats.org/officeDocument/2006/relationships/image" Target="media/image30.wmf"/><Relationship Id="rId99" Type="http://schemas.openxmlformats.org/officeDocument/2006/relationships/image" Target="media/image40.wmf"/><Relationship Id="rId101" Type="http://schemas.openxmlformats.org/officeDocument/2006/relationships/image" Target="media/image41.wmf"/><Relationship Id="rId122" Type="http://schemas.openxmlformats.org/officeDocument/2006/relationships/oleObject" Target="embeddings/oleObject52.bin"/><Relationship Id="rId143" Type="http://schemas.openxmlformats.org/officeDocument/2006/relationships/image" Target="media/image62.wmf"/><Relationship Id="rId164" Type="http://schemas.openxmlformats.org/officeDocument/2006/relationships/oleObject" Target="embeddings/oleObject73.bin"/><Relationship Id="rId185" Type="http://schemas.openxmlformats.org/officeDocument/2006/relationships/image" Target="media/image83.wmf"/><Relationship Id="rId350" Type="http://schemas.openxmlformats.org/officeDocument/2006/relationships/image" Target="media/image164.wmf"/><Relationship Id="rId371" Type="http://schemas.openxmlformats.org/officeDocument/2006/relationships/oleObject" Target="embeddings/oleObject178.bin"/><Relationship Id="rId9" Type="http://schemas.openxmlformats.org/officeDocument/2006/relationships/hyperlink" Target="https://znanium.com/catalog/product/1147418%20" TargetMode="External"/><Relationship Id="rId210" Type="http://schemas.openxmlformats.org/officeDocument/2006/relationships/oleObject" Target="embeddings/oleObject96.bin"/><Relationship Id="rId26" Type="http://schemas.openxmlformats.org/officeDocument/2006/relationships/oleObject" Target="embeddings/oleObject2.bin"/><Relationship Id="rId231" Type="http://schemas.openxmlformats.org/officeDocument/2006/relationships/oleObject" Target="embeddings/oleObject107.bin"/><Relationship Id="rId252" Type="http://schemas.openxmlformats.org/officeDocument/2006/relationships/image" Target="media/image116.wmf"/><Relationship Id="rId273" Type="http://schemas.openxmlformats.org/officeDocument/2006/relationships/oleObject" Target="embeddings/oleObject128.bin"/><Relationship Id="rId294" Type="http://schemas.openxmlformats.org/officeDocument/2006/relationships/image" Target="media/image137.wmf"/><Relationship Id="rId308" Type="http://schemas.openxmlformats.org/officeDocument/2006/relationships/image" Target="media/image144.wmf"/><Relationship Id="rId329" Type="http://schemas.openxmlformats.org/officeDocument/2006/relationships/oleObject" Target="embeddings/oleObject156.bin"/><Relationship Id="rId47" Type="http://schemas.openxmlformats.org/officeDocument/2006/relationships/image" Target="media/image16.wmf"/><Relationship Id="rId68" Type="http://schemas.openxmlformats.org/officeDocument/2006/relationships/image" Target="media/image25.wmf"/><Relationship Id="rId89" Type="http://schemas.openxmlformats.org/officeDocument/2006/relationships/image" Target="media/image35.wmf"/><Relationship Id="rId112" Type="http://schemas.openxmlformats.org/officeDocument/2006/relationships/oleObject" Target="embeddings/oleObject47.bin"/><Relationship Id="rId133" Type="http://schemas.openxmlformats.org/officeDocument/2006/relationships/image" Target="media/image57.wmf"/><Relationship Id="rId154" Type="http://schemas.openxmlformats.org/officeDocument/2006/relationships/oleObject" Target="embeddings/oleObject68.bin"/><Relationship Id="rId175" Type="http://schemas.openxmlformats.org/officeDocument/2006/relationships/image" Target="media/image78.wmf"/><Relationship Id="rId340" Type="http://schemas.openxmlformats.org/officeDocument/2006/relationships/oleObject" Target="embeddings/oleObject162.bin"/><Relationship Id="rId361" Type="http://schemas.openxmlformats.org/officeDocument/2006/relationships/oleObject" Target="embeddings/oleObject173.bin"/><Relationship Id="rId196" Type="http://schemas.openxmlformats.org/officeDocument/2006/relationships/oleObject" Target="embeddings/oleObject89.bin"/><Relationship Id="rId200" Type="http://schemas.openxmlformats.org/officeDocument/2006/relationships/oleObject" Target="embeddings/oleObject91.bin"/><Relationship Id="rId16" Type="http://schemas.openxmlformats.org/officeDocument/2006/relationships/hyperlink" Target="https://dlib.eastview.com/%20" TargetMode="External"/><Relationship Id="rId221" Type="http://schemas.openxmlformats.org/officeDocument/2006/relationships/image" Target="media/image101.wmf"/><Relationship Id="rId242" Type="http://schemas.openxmlformats.org/officeDocument/2006/relationships/image" Target="media/image111.wmf"/><Relationship Id="rId263" Type="http://schemas.openxmlformats.org/officeDocument/2006/relationships/oleObject" Target="embeddings/oleObject123.bin"/><Relationship Id="rId284" Type="http://schemas.openxmlformats.org/officeDocument/2006/relationships/image" Target="media/image132.wmf"/><Relationship Id="rId319" Type="http://schemas.openxmlformats.org/officeDocument/2006/relationships/oleObject" Target="embeddings/oleObject151.bin"/><Relationship Id="rId37" Type="http://schemas.openxmlformats.org/officeDocument/2006/relationships/image" Target="media/image11.wmf"/><Relationship Id="rId58" Type="http://schemas.openxmlformats.org/officeDocument/2006/relationships/oleObject" Target="embeddings/oleObject18.bin"/><Relationship Id="rId79" Type="http://schemas.openxmlformats.org/officeDocument/2006/relationships/oleObject" Target="embeddings/oleObject30.bin"/><Relationship Id="rId102" Type="http://schemas.openxmlformats.org/officeDocument/2006/relationships/oleObject" Target="embeddings/oleObject42.bin"/><Relationship Id="rId123" Type="http://schemas.openxmlformats.org/officeDocument/2006/relationships/image" Target="media/image52.wmf"/><Relationship Id="rId144" Type="http://schemas.openxmlformats.org/officeDocument/2006/relationships/oleObject" Target="embeddings/oleObject63.bin"/><Relationship Id="rId330" Type="http://schemas.openxmlformats.org/officeDocument/2006/relationships/image" Target="media/image155.wmf"/><Relationship Id="rId90" Type="http://schemas.openxmlformats.org/officeDocument/2006/relationships/oleObject" Target="embeddings/oleObject36.bin"/><Relationship Id="rId165" Type="http://schemas.openxmlformats.org/officeDocument/2006/relationships/image" Target="media/image73.wmf"/><Relationship Id="rId186" Type="http://schemas.openxmlformats.org/officeDocument/2006/relationships/oleObject" Target="embeddings/oleObject84.bin"/><Relationship Id="rId351" Type="http://schemas.openxmlformats.org/officeDocument/2006/relationships/oleObject" Target="embeddings/oleObject168.bin"/><Relationship Id="rId372" Type="http://schemas.openxmlformats.org/officeDocument/2006/relationships/image" Target="media/image175.wmf"/><Relationship Id="rId211" Type="http://schemas.openxmlformats.org/officeDocument/2006/relationships/image" Target="media/image96.wmf"/><Relationship Id="rId232" Type="http://schemas.openxmlformats.org/officeDocument/2006/relationships/image" Target="media/image106.wmf"/><Relationship Id="rId253" Type="http://schemas.openxmlformats.org/officeDocument/2006/relationships/oleObject" Target="embeddings/oleObject118.bin"/><Relationship Id="rId274" Type="http://schemas.openxmlformats.org/officeDocument/2006/relationships/image" Target="media/image127.wmf"/><Relationship Id="rId295" Type="http://schemas.openxmlformats.org/officeDocument/2006/relationships/oleObject" Target="embeddings/oleObject139.bin"/><Relationship Id="rId309" Type="http://schemas.openxmlformats.org/officeDocument/2006/relationships/oleObject" Target="embeddings/oleObject146.bin"/><Relationship Id="rId27" Type="http://schemas.openxmlformats.org/officeDocument/2006/relationships/image" Target="media/image6.wmf"/><Relationship Id="rId48" Type="http://schemas.openxmlformats.org/officeDocument/2006/relationships/oleObject" Target="embeddings/oleObject13.bin"/><Relationship Id="rId69" Type="http://schemas.openxmlformats.org/officeDocument/2006/relationships/oleObject" Target="embeddings/oleObject25.bin"/><Relationship Id="rId113" Type="http://schemas.openxmlformats.org/officeDocument/2006/relationships/image" Target="media/image47.wmf"/><Relationship Id="rId134" Type="http://schemas.openxmlformats.org/officeDocument/2006/relationships/oleObject" Target="embeddings/oleObject58.bin"/><Relationship Id="rId320" Type="http://schemas.openxmlformats.org/officeDocument/2006/relationships/image" Target="media/image150.wmf"/><Relationship Id="rId80" Type="http://schemas.openxmlformats.org/officeDocument/2006/relationships/oleObject" Target="embeddings/oleObject31.bin"/><Relationship Id="rId155" Type="http://schemas.openxmlformats.org/officeDocument/2006/relationships/image" Target="media/image68.wmf"/><Relationship Id="rId176" Type="http://schemas.openxmlformats.org/officeDocument/2006/relationships/oleObject" Target="embeddings/oleObject79.bin"/><Relationship Id="rId197" Type="http://schemas.openxmlformats.org/officeDocument/2006/relationships/image" Target="media/image89.wmf"/><Relationship Id="rId341" Type="http://schemas.openxmlformats.org/officeDocument/2006/relationships/image" Target="media/image160.wmf"/><Relationship Id="rId362" Type="http://schemas.openxmlformats.org/officeDocument/2006/relationships/image" Target="media/image170.wmf"/><Relationship Id="rId201" Type="http://schemas.openxmlformats.org/officeDocument/2006/relationships/image" Target="media/image91.wmf"/><Relationship Id="rId222" Type="http://schemas.openxmlformats.org/officeDocument/2006/relationships/oleObject" Target="embeddings/oleObject102.bin"/><Relationship Id="rId243" Type="http://schemas.openxmlformats.org/officeDocument/2006/relationships/oleObject" Target="embeddings/oleObject113.bin"/><Relationship Id="rId264" Type="http://schemas.openxmlformats.org/officeDocument/2006/relationships/image" Target="media/image122.wmf"/><Relationship Id="rId285" Type="http://schemas.openxmlformats.org/officeDocument/2006/relationships/oleObject" Target="embeddings/oleObject134.bin"/><Relationship Id="rId17" Type="http://schemas.openxmlformats.org/officeDocument/2006/relationships/hyperlink" Target="https://elibrary.ru/project_risc.asp%20" TargetMode="External"/><Relationship Id="rId38" Type="http://schemas.openxmlformats.org/officeDocument/2006/relationships/oleObject" Target="embeddings/oleObject8.bin"/><Relationship Id="rId59" Type="http://schemas.openxmlformats.org/officeDocument/2006/relationships/oleObject" Target="embeddings/oleObject19.bin"/><Relationship Id="rId103" Type="http://schemas.openxmlformats.org/officeDocument/2006/relationships/image" Target="media/image42.wmf"/><Relationship Id="rId124" Type="http://schemas.openxmlformats.org/officeDocument/2006/relationships/oleObject" Target="embeddings/oleObject53.bin"/><Relationship Id="rId310" Type="http://schemas.openxmlformats.org/officeDocument/2006/relationships/image" Target="media/image145.wmf"/><Relationship Id="rId70" Type="http://schemas.openxmlformats.org/officeDocument/2006/relationships/image" Target="media/image26.wmf"/><Relationship Id="rId91" Type="http://schemas.openxmlformats.org/officeDocument/2006/relationships/image" Target="media/image36.wmf"/><Relationship Id="rId145" Type="http://schemas.openxmlformats.org/officeDocument/2006/relationships/image" Target="media/image63.wmf"/><Relationship Id="rId166" Type="http://schemas.openxmlformats.org/officeDocument/2006/relationships/oleObject" Target="embeddings/oleObject74.bin"/><Relationship Id="rId187" Type="http://schemas.openxmlformats.org/officeDocument/2006/relationships/image" Target="media/image84.wmf"/><Relationship Id="rId331" Type="http://schemas.openxmlformats.org/officeDocument/2006/relationships/oleObject" Target="embeddings/oleObject157.bin"/><Relationship Id="rId352" Type="http://schemas.openxmlformats.org/officeDocument/2006/relationships/image" Target="media/image165.wmf"/><Relationship Id="rId373" Type="http://schemas.openxmlformats.org/officeDocument/2006/relationships/oleObject" Target="embeddings/oleObject179.bin"/><Relationship Id="rId1" Type="http://schemas.openxmlformats.org/officeDocument/2006/relationships/numbering" Target="numbering.xml"/><Relationship Id="rId212" Type="http://schemas.openxmlformats.org/officeDocument/2006/relationships/oleObject" Target="embeddings/oleObject97.bin"/><Relationship Id="rId233" Type="http://schemas.openxmlformats.org/officeDocument/2006/relationships/oleObject" Target="embeddings/oleObject108.bin"/><Relationship Id="rId254" Type="http://schemas.openxmlformats.org/officeDocument/2006/relationships/image" Target="media/image117.wmf"/><Relationship Id="rId28" Type="http://schemas.openxmlformats.org/officeDocument/2006/relationships/oleObject" Target="embeddings/oleObject3.bin"/><Relationship Id="rId49" Type="http://schemas.openxmlformats.org/officeDocument/2006/relationships/image" Target="media/image17.wmf"/><Relationship Id="rId114" Type="http://schemas.openxmlformats.org/officeDocument/2006/relationships/oleObject" Target="embeddings/oleObject48.bin"/><Relationship Id="rId275" Type="http://schemas.openxmlformats.org/officeDocument/2006/relationships/oleObject" Target="embeddings/oleObject129.bin"/><Relationship Id="rId296" Type="http://schemas.openxmlformats.org/officeDocument/2006/relationships/image" Target="media/image138.wmf"/><Relationship Id="rId300" Type="http://schemas.openxmlformats.org/officeDocument/2006/relationships/image" Target="media/image140.wmf"/><Relationship Id="rId60" Type="http://schemas.openxmlformats.org/officeDocument/2006/relationships/image" Target="media/image22.wmf"/><Relationship Id="rId81" Type="http://schemas.openxmlformats.org/officeDocument/2006/relationships/image" Target="media/image31.wmf"/><Relationship Id="rId135" Type="http://schemas.openxmlformats.org/officeDocument/2006/relationships/image" Target="media/image58.wmf"/><Relationship Id="rId156" Type="http://schemas.openxmlformats.org/officeDocument/2006/relationships/oleObject" Target="embeddings/oleObject69.bin"/><Relationship Id="rId177" Type="http://schemas.openxmlformats.org/officeDocument/2006/relationships/image" Target="media/image79.wmf"/><Relationship Id="rId198" Type="http://schemas.openxmlformats.org/officeDocument/2006/relationships/oleObject" Target="embeddings/oleObject90.bin"/><Relationship Id="rId321" Type="http://schemas.openxmlformats.org/officeDocument/2006/relationships/oleObject" Target="embeddings/oleObject152.bin"/><Relationship Id="rId342" Type="http://schemas.openxmlformats.org/officeDocument/2006/relationships/oleObject" Target="embeddings/oleObject163.bin"/><Relationship Id="rId363" Type="http://schemas.openxmlformats.org/officeDocument/2006/relationships/oleObject" Target="embeddings/oleObject174.bin"/><Relationship Id="rId202" Type="http://schemas.openxmlformats.org/officeDocument/2006/relationships/oleObject" Target="embeddings/oleObject92.bin"/><Relationship Id="rId223" Type="http://schemas.openxmlformats.org/officeDocument/2006/relationships/image" Target="media/image102.wmf"/><Relationship Id="rId244" Type="http://schemas.openxmlformats.org/officeDocument/2006/relationships/image" Target="media/image112.wmf"/><Relationship Id="rId18" Type="http://schemas.openxmlformats.org/officeDocument/2006/relationships/hyperlink" Target="https://scholar.google.ru/%20" TargetMode="External"/><Relationship Id="rId39" Type="http://schemas.openxmlformats.org/officeDocument/2006/relationships/image" Target="media/image12.wmf"/><Relationship Id="rId265" Type="http://schemas.openxmlformats.org/officeDocument/2006/relationships/oleObject" Target="embeddings/oleObject124.bin"/><Relationship Id="rId286" Type="http://schemas.openxmlformats.org/officeDocument/2006/relationships/image" Target="media/image133.wmf"/><Relationship Id="rId50" Type="http://schemas.openxmlformats.org/officeDocument/2006/relationships/oleObject" Target="embeddings/oleObject14.bin"/><Relationship Id="rId104" Type="http://schemas.openxmlformats.org/officeDocument/2006/relationships/oleObject" Target="embeddings/oleObject43.bin"/><Relationship Id="rId125" Type="http://schemas.openxmlformats.org/officeDocument/2006/relationships/image" Target="media/image53.wmf"/><Relationship Id="rId146" Type="http://schemas.openxmlformats.org/officeDocument/2006/relationships/oleObject" Target="embeddings/oleObject64.bin"/><Relationship Id="rId167" Type="http://schemas.openxmlformats.org/officeDocument/2006/relationships/image" Target="media/image74.wmf"/><Relationship Id="rId188" Type="http://schemas.openxmlformats.org/officeDocument/2006/relationships/oleObject" Target="embeddings/oleObject85.bin"/><Relationship Id="rId311" Type="http://schemas.openxmlformats.org/officeDocument/2006/relationships/oleObject" Target="embeddings/oleObject147.bin"/><Relationship Id="rId332" Type="http://schemas.openxmlformats.org/officeDocument/2006/relationships/image" Target="media/image156.wmf"/><Relationship Id="rId353" Type="http://schemas.openxmlformats.org/officeDocument/2006/relationships/oleObject" Target="embeddings/oleObject169.bin"/><Relationship Id="rId374" Type="http://schemas.openxmlformats.org/officeDocument/2006/relationships/image" Target="media/image176.wmf"/><Relationship Id="rId71" Type="http://schemas.openxmlformats.org/officeDocument/2006/relationships/oleObject" Target="embeddings/oleObject26.bin"/><Relationship Id="rId92" Type="http://schemas.openxmlformats.org/officeDocument/2006/relationships/oleObject" Target="embeddings/oleObject37.bin"/><Relationship Id="rId213" Type="http://schemas.openxmlformats.org/officeDocument/2006/relationships/image" Target="media/image97.wmf"/><Relationship Id="rId234" Type="http://schemas.openxmlformats.org/officeDocument/2006/relationships/image" Target="media/image107.wmf"/><Relationship Id="rId2" Type="http://schemas.openxmlformats.org/officeDocument/2006/relationships/styles" Target="styles.xml"/><Relationship Id="rId29" Type="http://schemas.openxmlformats.org/officeDocument/2006/relationships/image" Target="media/image7.wmf"/><Relationship Id="rId255" Type="http://schemas.openxmlformats.org/officeDocument/2006/relationships/oleObject" Target="embeddings/oleObject119.bin"/><Relationship Id="rId276" Type="http://schemas.openxmlformats.org/officeDocument/2006/relationships/image" Target="media/image128.wmf"/><Relationship Id="rId297" Type="http://schemas.openxmlformats.org/officeDocument/2006/relationships/oleObject" Target="embeddings/oleObject140.bin"/><Relationship Id="rId40" Type="http://schemas.openxmlformats.org/officeDocument/2006/relationships/oleObject" Target="embeddings/oleObject9.bin"/><Relationship Id="rId115" Type="http://schemas.openxmlformats.org/officeDocument/2006/relationships/image" Target="media/image48.wmf"/><Relationship Id="rId136" Type="http://schemas.openxmlformats.org/officeDocument/2006/relationships/oleObject" Target="embeddings/oleObject59.bin"/><Relationship Id="rId157" Type="http://schemas.openxmlformats.org/officeDocument/2006/relationships/image" Target="media/image69.wmf"/><Relationship Id="rId178" Type="http://schemas.openxmlformats.org/officeDocument/2006/relationships/oleObject" Target="embeddings/oleObject80.bin"/><Relationship Id="rId301" Type="http://schemas.openxmlformats.org/officeDocument/2006/relationships/oleObject" Target="embeddings/oleObject142.bin"/><Relationship Id="rId322" Type="http://schemas.openxmlformats.org/officeDocument/2006/relationships/image" Target="media/image151.wmf"/><Relationship Id="rId343" Type="http://schemas.openxmlformats.org/officeDocument/2006/relationships/image" Target="media/image161.wmf"/><Relationship Id="rId364" Type="http://schemas.openxmlformats.org/officeDocument/2006/relationships/image" Target="media/image171.wmf"/><Relationship Id="rId61" Type="http://schemas.openxmlformats.org/officeDocument/2006/relationships/oleObject" Target="embeddings/oleObject20.bin"/><Relationship Id="rId82" Type="http://schemas.openxmlformats.org/officeDocument/2006/relationships/oleObject" Target="embeddings/oleObject32.bin"/><Relationship Id="rId199" Type="http://schemas.openxmlformats.org/officeDocument/2006/relationships/image" Target="media/image90.wmf"/><Relationship Id="rId203" Type="http://schemas.openxmlformats.org/officeDocument/2006/relationships/image" Target="media/image92.wmf"/><Relationship Id="rId19" Type="http://schemas.openxmlformats.org/officeDocument/2006/relationships/hyperlink" Target="http://window.edu.ru/%20" TargetMode="External"/><Relationship Id="rId224" Type="http://schemas.openxmlformats.org/officeDocument/2006/relationships/oleObject" Target="embeddings/oleObject103.bin"/><Relationship Id="rId245" Type="http://schemas.openxmlformats.org/officeDocument/2006/relationships/oleObject" Target="embeddings/oleObject114.bin"/><Relationship Id="rId266" Type="http://schemas.openxmlformats.org/officeDocument/2006/relationships/image" Target="media/image123.wmf"/><Relationship Id="rId287" Type="http://schemas.openxmlformats.org/officeDocument/2006/relationships/oleObject" Target="embeddings/oleObject135.bin"/><Relationship Id="rId30" Type="http://schemas.openxmlformats.org/officeDocument/2006/relationships/oleObject" Target="embeddings/oleObject4.bin"/><Relationship Id="rId105" Type="http://schemas.openxmlformats.org/officeDocument/2006/relationships/image" Target="media/image43.wmf"/><Relationship Id="rId126" Type="http://schemas.openxmlformats.org/officeDocument/2006/relationships/oleObject" Target="embeddings/oleObject54.bin"/><Relationship Id="rId147" Type="http://schemas.openxmlformats.org/officeDocument/2006/relationships/image" Target="media/image64.wmf"/><Relationship Id="rId168" Type="http://schemas.openxmlformats.org/officeDocument/2006/relationships/oleObject" Target="embeddings/oleObject75.bin"/><Relationship Id="rId312" Type="http://schemas.openxmlformats.org/officeDocument/2006/relationships/image" Target="media/image146.wmf"/><Relationship Id="rId333" Type="http://schemas.openxmlformats.org/officeDocument/2006/relationships/oleObject" Target="embeddings/oleObject158.bin"/><Relationship Id="rId354" Type="http://schemas.openxmlformats.org/officeDocument/2006/relationships/image" Target="media/image166.wmf"/><Relationship Id="rId51" Type="http://schemas.openxmlformats.org/officeDocument/2006/relationships/image" Target="media/image18.wmf"/><Relationship Id="rId72" Type="http://schemas.openxmlformats.org/officeDocument/2006/relationships/image" Target="media/image27.wmf"/><Relationship Id="rId93" Type="http://schemas.openxmlformats.org/officeDocument/2006/relationships/image" Target="media/image37.wmf"/><Relationship Id="rId189" Type="http://schemas.openxmlformats.org/officeDocument/2006/relationships/image" Target="media/image85.wmf"/><Relationship Id="rId375" Type="http://schemas.openxmlformats.org/officeDocument/2006/relationships/oleObject" Target="embeddings/oleObject180.bin"/><Relationship Id="rId3" Type="http://schemas.openxmlformats.org/officeDocument/2006/relationships/settings" Target="settings.xml"/><Relationship Id="rId214" Type="http://schemas.openxmlformats.org/officeDocument/2006/relationships/oleObject" Target="embeddings/oleObject98.bin"/><Relationship Id="rId235" Type="http://schemas.openxmlformats.org/officeDocument/2006/relationships/oleObject" Target="embeddings/oleObject109.bin"/><Relationship Id="rId256" Type="http://schemas.openxmlformats.org/officeDocument/2006/relationships/image" Target="media/image118.wmf"/><Relationship Id="rId277" Type="http://schemas.openxmlformats.org/officeDocument/2006/relationships/oleObject" Target="embeddings/oleObject130.bin"/><Relationship Id="rId298" Type="http://schemas.openxmlformats.org/officeDocument/2006/relationships/image" Target="media/image139.wmf"/><Relationship Id="rId116" Type="http://schemas.openxmlformats.org/officeDocument/2006/relationships/oleObject" Target="embeddings/oleObject49.bin"/><Relationship Id="rId137" Type="http://schemas.openxmlformats.org/officeDocument/2006/relationships/image" Target="media/image59.wmf"/><Relationship Id="rId158" Type="http://schemas.openxmlformats.org/officeDocument/2006/relationships/oleObject" Target="embeddings/oleObject70.bin"/><Relationship Id="rId302" Type="http://schemas.openxmlformats.org/officeDocument/2006/relationships/image" Target="media/image141.wmf"/><Relationship Id="rId323" Type="http://schemas.openxmlformats.org/officeDocument/2006/relationships/oleObject" Target="embeddings/oleObject153.bin"/><Relationship Id="rId344" Type="http://schemas.openxmlformats.org/officeDocument/2006/relationships/oleObject" Target="embeddings/oleObject164.bin"/><Relationship Id="rId20" Type="http://schemas.openxmlformats.org/officeDocument/2006/relationships/hyperlink" Target="https://www.rsl.ru/ru/4readers/catalogues/%20" TargetMode="External"/><Relationship Id="rId41" Type="http://schemas.openxmlformats.org/officeDocument/2006/relationships/image" Target="media/image13.wmf"/><Relationship Id="rId62" Type="http://schemas.openxmlformats.org/officeDocument/2006/relationships/image" Target="media/image23.wmf"/><Relationship Id="rId83" Type="http://schemas.openxmlformats.org/officeDocument/2006/relationships/image" Target="media/image32.wmf"/><Relationship Id="rId179" Type="http://schemas.openxmlformats.org/officeDocument/2006/relationships/image" Target="media/image80.wmf"/><Relationship Id="rId365" Type="http://schemas.openxmlformats.org/officeDocument/2006/relationships/oleObject" Target="embeddings/oleObject175.bin"/><Relationship Id="rId190" Type="http://schemas.openxmlformats.org/officeDocument/2006/relationships/oleObject" Target="embeddings/oleObject86.bin"/><Relationship Id="rId204" Type="http://schemas.openxmlformats.org/officeDocument/2006/relationships/oleObject" Target="embeddings/oleObject93.bin"/><Relationship Id="rId225" Type="http://schemas.openxmlformats.org/officeDocument/2006/relationships/image" Target="media/image103.wmf"/><Relationship Id="rId246" Type="http://schemas.openxmlformats.org/officeDocument/2006/relationships/image" Target="media/image113.wmf"/><Relationship Id="rId267" Type="http://schemas.openxmlformats.org/officeDocument/2006/relationships/oleObject" Target="embeddings/oleObject125.bin"/><Relationship Id="rId288" Type="http://schemas.openxmlformats.org/officeDocument/2006/relationships/image" Target="media/image134.wmf"/><Relationship Id="rId106" Type="http://schemas.openxmlformats.org/officeDocument/2006/relationships/oleObject" Target="embeddings/oleObject44.bin"/><Relationship Id="rId127" Type="http://schemas.openxmlformats.org/officeDocument/2006/relationships/image" Target="media/image54.wmf"/><Relationship Id="rId313" Type="http://schemas.openxmlformats.org/officeDocument/2006/relationships/oleObject" Target="embeddings/oleObject148.bin"/><Relationship Id="rId10" Type="http://schemas.openxmlformats.org/officeDocument/2006/relationships/hyperlink" Target="https://magtu.informsystema.ru/uploader/fileUpload?name=3208.pdf&amp;show=dcatalogues/1/1136731/3208.pdf&amp;view=true%20" TargetMode="External"/><Relationship Id="rId31" Type="http://schemas.openxmlformats.org/officeDocument/2006/relationships/image" Target="media/image8.wmf"/><Relationship Id="rId52" Type="http://schemas.openxmlformats.org/officeDocument/2006/relationships/oleObject" Target="embeddings/oleObject15.bin"/><Relationship Id="rId73" Type="http://schemas.openxmlformats.org/officeDocument/2006/relationships/oleObject" Target="embeddings/oleObject27.bin"/><Relationship Id="rId94" Type="http://schemas.openxmlformats.org/officeDocument/2006/relationships/oleObject" Target="embeddings/oleObject38.bin"/><Relationship Id="rId148" Type="http://schemas.openxmlformats.org/officeDocument/2006/relationships/oleObject" Target="embeddings/oleObject65.bin"/><Relationship Id="rId169" Type="http://schemas.openxmlformats.org/officeDocument/2006/relationships/image" Target="media/image75.wmf"/><Relationship Id="rId334" Type="http://schemas.openxmlformats.org/officeDocument/2006/relationships/image" Target="media/image157.wmf"/><Relationship Id="rId355" Type="http://schemas.openxmlformats.org/officeDocument/2006/relationships/oleObject" Target="embeddings/oleObject170.bin"/><Relationship Id="rId376" Type="http://schemas.openxmlformats.org/officeDocument/2006/relationships/image" Target="media/image177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1.bin"/><Relationship Id="rId215" Type="http://schemas.openxmlformats.org/officeDocument/2006/relationships/image" Target="media/image98.wmf"/><Relationship Id="rId236" Type="http://schemas.openxmlformats.org/officeDocument/2006/relationships/image" Target="media/image108.wmf"/><Relationship Id="rId257" Type="http://schemas.openxmlformats.org/officeDocument/2006/relationships/oleObject" Target="embeddings/oleObject120.bin"/><Relationship Id="rId278" Type="http://schemas.openxmlformats.org/officeDocument/2006/relationships/image" Target="media/image12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26</Pages>
  <Words>6564</Words>
  <Characters>37418</Characters>
  <Application>Microsoft Office Word</Application>
  <DocSecurity>0</DocSecurity>
  <Lines>311</Lines>
  <Paragraphs>87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MGTU</Company>
  <LinksUpToDate>false</LinksUpToDate>
  <CharactersWithSpaces>43895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2018-2019_а27_06_01_ТТСа-18-1_61_plx_Спецдисциплина</dc:title>
  <dc:creator>FastReport.NET</dc:creator>
  <cp:lastModifiedBy>l.kramzina</cp:lastModifiedBy>
  <cp:revision>3</cp:revision>
  <dcterms:created xsi:type="dcterms:W3CDTF">2020-11-05T07:56:00Z</dcterms:created>
  <dcterms:modified xsi:type="dcterms:W3CDTF">2020-11-11T05:32:00Z</dcterms:modified>
</cp:coreProperties>
</file>