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805E4A" w:rsidRDefault="00805E4A" w:rsidP="00727842">
      <w:pPr>
        <w:spacing w:after="200"/>
        <w:jc w:val="center"/>
        <w:rPr>
          <w:b/>
          <w:bCs/>
          <w:lang w:val="en-US"/>
        </w:rPr>
      </w:pPr>
      <w:bookmarkStart w:id="0" w:name="_GoBack"/>
      <w:bookmarkEnd w:id="0"/>
      <w:r>
        <w:rPr>
          <w:b/>
          <w:bCs/>
          <w:noProof/>
          <w:lang w:eastAsia="ru-RU"/>
        </w:rPr>
        <w:drawing>
          <wp:inline distT="0" distB="0" distL="0" distR="0">
            <wp:extent cx="5760085" cy="8039354"/>
            <wp:effectExtent l="0" t="0" r="0" b="0"/>
            <wp:docPr id="1" name="Рисунок 1" descr="E:\USB-накопитель\УМК\2018-19\27.03.01\2018\Химмотология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B-накопитель\УМК\2018-19\27.03.01\2018\Химмотология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0393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  <w:r>
        <w:rPr>
          <w:b/>
          <w:bCs/>
          <w:noProof/>
          <w:lang w:eastAsia="ru-RU"/>
        </w:rPr>
        <w:lastRenderedPageBreak/>
        <w:drawing>
          <wp:inline distT="0" distB="0" distL="0" distR="0">
            <wp:extent cx="5759903" cy="8496300"/>
            <wp:effectExtent l="0" t="0" r="0" b="0"/>
            <wp:docPr id="2" name="Рисунок 2" descr="E:\USB-накопитель\УМК\2018-19\27.03.01\2018\титул 2 стр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USB-накопитель\УМК\2018-19\27.03.01\2018\титул 2 стр.jpe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85" cy="8496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</w:p>
    <w:p w:rsidR="00805E4A" w:rsidRDefault="00805E4A" w:rsidP="00727842">
      <w:pPr>
        <w:spacing w:after="200"/>
        <w:jc w:val="center"/>
        <w:rPr>
          <w:b/>
          <w:bCs/>
          <w:lang w:val="en-US"/>
        </w:rPr>
      </w:pPr>
    </w:p>
    <w:p w:rsidR="00727842" w:rsidRDefault="00C341A2" w:rsidP="00C341A2">
      <w:pPr>
        <w:jc w:val="center"/>
        <w:rPr>
          <w:rStyle w:val="FontStyle16"/>
          <w:sz w:val="24"/>
          <w:szCs w:val="24"/>
        </w:rPr>
      </w:pPr>
      <w:r w:rsidRPr="00C341A2">
        <w:rPr>
          <w:b/>
          <w:bCs/>
          <w:noProof/>
          <w:lang w:eastAsia="ru-RU"/>
        </w:rPr>
        <w:lastRenderedPageBreak/>
        <w:drawing>
          <wp:inline distT="0" distB="0" distL="0" distR="0">
            <wp:extent cx="6219190" cy="9105538"/>
            <wp:effectExtent l="0" t="0" r="0" b="0"/>
            <wp:docPr id="3" name="Рисунок 3" descr="I:\УМК 2019-20\Лист изм для 2018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УМК 2019-20\Лист изм для 2018.jpe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20843" cy="91079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B7144" w:rsidRDefault="00BB7144" w:rsidP="004F42C8">
      <w:pPr>
        <w:ind w:firstLine="567"/>
        <w:jc w:val="center"/>
        <w:rPr>
          <w:rStyle w:val="FontStyle16"/>
          <w:sz w:val="24"/>
          <w:szCs w:val="24"/>
        </w:rPr>
      </w:pPr>
    </w:p>
    <w:p w:rsidR="00C807F2" w:rsidRDefault="00C807F2" w:rsidP="00AC3193">
      <w:pPr>
        <w:ind w:firstLine="567"/>
        <w:rPr>
          <w:rStyle w:val="FontStyle16"/>
          <w:sz w:val="24"/>
          <w:szCs w:val="24"/>
        </w:rPr>
      </w:pPr>
      <w:r>
        <w:rPr>
          <w:rStyle w:val="FontStyle16"/>
          <w:sz w:val="24"/>
          <w:szCs w:val="24"/>
        </w:rPr>
        <w:t>1 Цели освоения дисциплины</w:t>
      </w:r>
    </w:p>
    <w:p w:rsidR="00C807F2" w:rsidRDefault="00C807F2">
      <w:pPr>
        <w:pStyle w:val="Style9"/>
        <w:widowControl/>
        <w:ind w:firstLine="720"/>
        <w:jc w:val="both"/>
      </w:pPr>
    </w:p>
    <w:p w:rsidR="00903649" w:rsidRDefault="00BB7144" w:rsidP="00903649">
      <w:pPr>
        <w:ind w:firstLine="567"/>
        <w:jc w:val="both"/>
        <w:rPr>
          <w:rStyle w:val="FontStyle16"/>
          <w:b w:val="0"/>
          <w:sz w:val="24"/>
          <w:szCs w:val="24"/>
        </w:rPr>
      </w:pPr>
      <w:r>
        <w:rPr>
          <w:rStyle w:val="FontStyle16"/>
          <w:b w:val="0"/>
          <w:sz w:val="24"/>
          <w:szCs w:val="24"/>
        </w:rPr>
        <w:t xml:space="preserve">Целями освоения дисциплины </w:t>
      </w:r>
      <w:r w:rsidR="00B56ADD">
        <w:rPr>
          <w:rStyle w:val="FontStyle16"/>
          <w:b w:val="0"/>
          <w:sz w:val="24"/>
          <w:szCs w:val="24"/>
        </w:rPr>
        <w:t>«</w:t>
      </w:r>
      <w:proofErr w:type="spellStart"/>
      <w:r w:rsidR="00B56ADD" w:rsidRPr="00FB1AA9">
        <w:t>Химмотология</w:t>
      </w:r>
      <w:proofErr w:type="spellEnd"/>
      <w:r w:rsidR="00B56ADD" w:rsidRPr="00FB1AA9">
        <w:t xml:space="preserve">» </w:t>
      </w:r>
      <w:r w:rsidR="00C807F2">
        <w:rPr>
          <w:rStyle w:val="FontStyle16"/>
          <w:b w:val="0"/>
          <w:sz w:val="24"/>
          <w:szCs w:val="24"/>
        </w:rPr>
        <w:t>являются</w:t>
      </w:r>
      <w:r w:rsidR="00903649">
        <w:rPr>
          <w:rStyle w:val="FontStyle16"/>
          <w:b w:val="0"/>
          <w:sz w:val="24"/>
          <w:szCs w:val="24"/>
        </w:rPr>
        <w:t>:</w:t>
      </w:r>
    </w:p>
    <w:p w:rsidR="008F5B47" w:rsidRDefault="00903649" w:rsidP="008F5B47">
      <w:pPr>
        <w:ind w:firstLine="567"/>
        <w:jc w:val="both"/>
      </w:pPr>
      <w:r>
        <w:rPr>
          <w:color w:val="000000"/>
        </w:rPr>
        <w:t xml:space="preserve"> </w:t>
      </w:r>
      <w:r w:rsidR="008F5B47" w:rsidRPr="007C2DA2">
        <w:t xml:space="preserve">-дать студентам </w:t>
      </w:r>
      <w:proofErr w:type="gramStart"/>
      <w:r w:rsidR="008F5B47" w:rsidRPr="008F5B47">
        <w:t>знания</w:t>
      </w:r>
      <w:r w:rsidR="008F5B47" w:rsidRPr="006E2D7A">
        <w:rPr>
          <w:b/>
        </w:rPr>
        <w:t xml:space="preserve">  </w:t>
      </w:r>
      <w:r w:rsidR="008F5B47" w:rsidRPr="007C2DA2">
        <w:t>в</w:t>
      </w:r>
      <w:proofErr w:type="gramEnd"/>
      <w:r w:rsidR="008F5B47" w:rsidRPr="007C2DA2">
        <w:t xml:space="preserve"> области формирования качественных показателей продуктов</w:t>
      </w:r>
      <w:r w:rsidR="008F5B47">
        <w:t xml:space="preserve"> нефтехимии и нефтепереработки</w:t>
      </w:r>
      <w:r w:rsidR="008F5B47" w:rsidRPr="008F5B47">
        <w:t xml:space="preserve"> </w:t>
      </w:r>
      <w:r w:rsidR="008F5B47" w:rsidRPr="007C2DA2">
        <w:t>и требований к качеству  исходного  сырья</w:t>
      </w:r>
      <w:r w:rsidR="008F5B47">
        <w:t xml:space="preserve">;     </w:t>
      </w:r>
    </w:p>
    <w:p w:rsidR="008F5B47" w:rsidRDefault="008F5B47" w:rsidP="008F5B47">
      <w:pPr>
        <w:ind w:firstLine="567"/>
        <w:jc w:val="both"/>
      </w:pPr>
      <w:r>
        <w:t xml:space="preserve">-изучить </w:t>
      </w:r>
      <w:r w:rsidRPr="007C2DA2">
        <w:t>эксплуатационные свойства продуктов нефтехимии и нефтепереработки</w:t>
      </w:r>
      <w:r>
        <w:t>;</w:t>
      </w:r>
    </w:p>
    <w:p w:rsidR="008F5B47" w:rsidRPr="007C2DA2" w:rsidRDefault="008F5B47" w:rsidP="008F5B47">
      <w:pPr>
        <w:ind w:firstLine="567"/>
        <w:jc w:val="both"/>
      </w:pPr>
      <w:r>
        <w:t>-</w:t>
      </w:r>
      <w:r w:rsidRPr="007C2DA2">
        <w:t xml:space="preserve"> </w:t>
      </w:r>
      <w:r>
        <w:t>освоить</w:t>
      </w:r>
      <w:r w:rsidRPr="007C2DA2">
        <w:t xml:space="preserve"> методы </w:t>
      </w:r>
      <w:r>
        <w:t>изучения физико-химических и эксплуатационных свойств</w:t>
      </w:r>
      <w:r w:rsidRPr="008F5B47">
        <w:t xml:space="preserve"> </w:t>
      </w:r>
      <w:r w:rsidRPr="007C2DA2">
        <w:t>продуктов нефтехимии и нефтепереработки</w:t>
      </w:r>
      <w:r>
        <w:t>;</w:t>
      </w:r>
      <w:r w:rsidRPr="007C2DA2">
        <w:t xml:space="preserve"> </w:t>
      </w:r>
      <w:r>
        <w:t xml:space="preserve">                                                                                            </w:t>
      </w:r>
    </w:p>
    <w:p w:rsidR="00C807F2" w:rsidRPr="00EB1097" w:rsidRDefault="00C807F2" w:rsidP="008F5B47">
      <w:pPr>
        <w:jc w:val="both"/>
        <w:rPr>
          <w:b/>
          <w:sz w:val="22"/>
          <w:szCs w:val="22"/>
        </w:rPr>
      </w:pPr>
    </w:p>
    <w:p w:rsidR="00EB1097" w:rsidRPr="00EB1097" w:rsidRDefault="00EB1097" w:rsidP="00EB1097">
      <w:pPr>
        <w:pStyle w:val="1"/>
        <w:jc w:val="left"/>
        <w:rPr>
          <w:rStyle w:val="FontStyle21"/>
          <w:color w:val="000000"/>
          <w:sz w:val="24"/>
          <w:szCs w:val="20"/>
        </w:rPr>
      </w:pPr>
      <w:r w:rsidRPr="00EB1097">
        <w:rPr>
          <w:rStyle w:val="FontStyle21"/>
          <w:b/>
          <w:i w:val="0"/>
          <w:sz w:val="22"/>
          <w:szCs w:val="22"/>
        </w:rPr>
        <w:t xml:space="preserve">2 Место дисциплины в структуре образовательной программы подготовки бакалавра </w:t>
      </w:r>
    </w:p>
    <w:p w:rsidR="00EB1097" w:rsidRPr="00EB1097" w:rsidRDefault="00EB1097" w:rsidP="00EB1097">
      <w:pPr>
        <w:pStyle w:val="1"/>
        <w:jc w:val="left"/>
        <w:rPr>
          <w:rStyle w:val="FontStyle21"/>
          <w:color w:val="000000"/>
          <w:sz w:val="24"/>
          <w:szCs w:val="20"/>
        </w:rPr>
      </w:pPr>
    </w:p>
    <w:p w:rsidR="00B32A40" w:rsidRPr="00B32A40" w:rsidRDefault="00C807F2" w:rsidP="00B32A40">
      <w:pPr>
        <w:ind w:firstLine="567"/>
        <w:jc w:val="both"/>
        <w:rPr>
          <w:bCs/>
        </w:rPr>
      </w:pPr>
      <w:r>
        <w:t xml:space="preserve"> </w:t>
      </w:r>
      <w:r w:rsidR="00B32A40" w:rsidRPr="00B32A40">
        <w:rPr>
          <w:rStyle w:val="FontStyle17"/>
          <w:b w:val="0"/>
          <w:caps/>
          <w:sz w:val="24"/>
          <w:szCs w:val="24"/>
        </w:rPr>
        <w:t>д</w:t>
      </w:r>
      <w:r w:rsidR="00B32A40" w:rsidRPr="00B32A40">
        <w:rPr>
          <w:rStyle w:val="FontStyle21"/>
          <w:sz w:val="24"/>
          <w:szCs w:val="24"/>
        </w:rPr>
        <w:t>исциплина</w:t>
      </w:r>
      <w:r w:rsidR="00B32A40" w:rsidRPr="00B32A40">
        <w:rPr>
          <w:rStyle w:val="FontStyle17"/>
          <w:b w:val="0"/>
          <w:caps/>
          <w:sz w:val="24"/>
          <w:szCs w:val="24"/>
        </w:rPr>
        <w:t xml:space="preserve"> </w:t>
      </w:r>
      <w:r w:rsidR="00B32A40" w:rsidRPr="00B32A40">
        <w:t>«</w:t>
      </w:r>
      <w:proofErr w:type="spellStart"/>
      <w:r w:rsidR="002D56F2">
        <w:t>Химмотология</w:t>
      </w:r>
      <w:proofErr w:type="spellEnd"/>
      <w:r w:rsidR="002D56F2">
        <w:t>»</w:t>
      </w:r>
      <w:r w:rsidR="00B32A40" w:rsidRPr="00B32A40">
        <w:rPr>
          <w:rStyle w:val="FontStyle17"/>
          <w:b w:val="0"/>
          <w:caps/>
          <w:sz w:val="24"/>
          <w:szCs w:val="24"/>
        </w:rPr>
        <w:t xml:space="preserve"> </w:t>
      </w:r>
      <w:r w:rsidR="00B32A40" w:rsidRPr="00B32A40">
        <w:rPr>
          <w:rStyle w:val="FontStyle21"/>
          <w:sz w:val="24"/>
          <w:szCs w:val="24"/>
        </w:rPr>
        <w:t>входит в вариативную часть блока 1 образовательной программы</w:t>
      </w:r>
      <w:r w:rsidR="00B32A40" w:rsidRPr="00B32A40">
        <w:t>.</w:t>
      </w:r>
    </w:p>
    <w:p w:rsidR="00B32A40" w:rsidRPr="00B32A40" w:rsidRDefault="00B32A40" w:rsidP="00B32A40">
      <w:pPr>
        <w:pStyle w:val="Style3"/>
        <w:widowControl/>
        <w:ind w:firstLine="567"/>
        <w:jc w:val="both"/>
        <w:rPr>
          <w:rStyle w:val="FontStyle21"/>
          <w:sz w:val="24"/>
          <w:szCs w:val="24"/>
        </w:rPr>
      </w:pPr>
      <w:r w:rsidRPr="00B32A40">
        <w:rPr>
          <w:rStyle w:val="FontStyle16"/>
          <w:b w:val="0"/>
          <w:sz w:val="24"/>
          <w:szCs w:val="24"/>
        </w:rPr>
        <w:t xml:space="preserve">Для изучения дисциплины </w:t>
      </w:r>
      <w:r w:rsidRPr="00B32A40">
        <w:t>«</w:t>
      </w:r>
      <w:proofErr w:type="spellStart"/>
      <w:r w:rsidRPr="00FB1AA9">
        <w:t>Химмотология</w:t>
      </w:r>
      <w:proofErr w:type="spellEnd"/>
      <w:r w:rsidRPr="00FB1AA9">
        <w:t xml:space="preserve">» </w:t>
      </w:r>
      <w:r w:rsidRPr="00B32A40">
        <w:rPr>
          <w:rStyle w:val="FontStyle16"/>
          <w:b w:val="0"/>
          <w:sz w:val="24"/>
          <w:szCs w:val="24"/>
        </w:rPr>
        <w:t xml:space="preserve">необходимы знания (умения, навыки), сформированные в результате изучения </w:t>
      </w:r>
      <w:r w:rsidRPr="00B32A40">
        <w:rPr>
          <w:rStyle w:val="FontStyle21"/>
          <w:sz w:val="24"/>
          <w:szCs w:val="24"/>
        </w:rPr>
        <w:t xml:space="preserve">таких дисциплин как: </w:t>
      </w:r>
    </w:p>
    <w:p w:rsidR="00B32A40" w:rsidRPr="00FF161C" w:rsidRDefault="00FF161C" w:rsidP="00B32A40">
      <w:pPr>
        <w:jc w:val="both"/>
        <w:rPr>
          <w:highlight w:val="yellow"/>
        </w:rPr>
      </w:pPr>
      <w:r w:rsidRPr="00FF161C">
        <w:rPr>
          <w:lang w:eastAsia="ru-RU"/>
        </w:rPr>
        <w:t>Б1.Б.15 Физические основы измерений и эталоны</w:t>
      </w:r>
    </w:p>
    <w:p w:rsidR="009122B2" w:rsidRPr="00DE53E4" w:rsidRDefault="009122B2" w:rsidP="009122B2">
      <w:pPr>
        <w:pStyle w:val="Style3"/>
        <w:widowControl/>
        <w:jc w:val="both"/>
        <w:rPr>
          <w:rStyle w:val="FontStyle21"/>
          <w:sz w:val="24"/>
          <w:szCs w:val="24"/>
        </w:rPr>
      </w:pPr>
      <w:r w:rsidRPr="00DE53E4">
        <w:rPr>
          <w:rStyle w:val="FontStyle21"/>
          <w:sz w:val="24"/>
          <w:szCs w:val="24"/>
        </w:rPr>
        <w:t>Б1.</w:t>
      </w:r>
      <w:r>
        <w:rPr>
          <w:rStyle w:val="FontStyle21"/>
          <w:sz w:val="24"/>
          <w:szCs w:val="24"/>
        </w:rPr>
        <w:t>В.ДВ.03.01</w:t>
      </w:r>
      <w:r w:rsidRPr="00DE53E4">
        <w:rPr>
          <w:rStyle w:val="FontStyle21"/>
          <w:sz w:val="24"/>
          <w:szCs w:val="24"/>
        </w:rPr>
        <w:t>. «Физическая химия</w:t>
      </w:r>
      <w:r>
        <w:rPr>
          <w:rStyle w:val="FontStyle21"/>
          <w:sz w:val="24"/>
          <w:szCs w:val="24"/>
        </w:rPr>
        <w:t xml:space="preserve"> процессов производств»</w:t>
      </w:r>
    </w:p>
    <w:p w:rsidR="00B32A40" w:rsidRDefault="00B32A40" w:rsidP="00FF161C">
      <w:pPr>
        <w:jc w:val="both"/>
      </w:pPr>
    </w:p>
    <w:p w:rsidR="00B32A40" w:rsidRPr="00B32A40" w:rsidRDefault="00B32A40" w:rsidP="002D56F2">
      <w:pPr>
        <w:pStyle w:val="1"/>
        <w:numPr>
          <w:ilvl w:val="0"/>
          <w:numId w:val="0"/>
        </w:numPr>
        <w:ind w:left="400"/>
        <w:rPr>
          <w:rStyle w:val="FontStyle16"/>
          <w:b w:val="0"/>
          <w:i w:val="0"/>
          <w:sz w:val="24"/>
          <w:szCs w:val="24"/>
        </w:rPr>
      </w:pPr>
      <w:r w:rsidRPr="00B32A40">
        <w:rPr>
          <w:rStyle w:val="FontStyle16"/>
          <w:b w:val="0"/>
          <w:i w:val="0"/>
          <w:sz w:val="24"/>
          <w:szCs w:val="24"/>
        </w:rPr>
        <w:t xml:space="preserve">Знания умения и навыки, полученные при изучении данной дисциплины, будут необходимы при </w:t>
      </w:r>
      <w:r w:rsidRPr="00B32A40">
        <w:rPr>
          <w:i w:val="0"/>
          <w:szCs w:val="24"/>
        </w:rPr>
        <w:t>выполнении выпускной квалификационной работы</w:t>
      </w:r>
      <w:r w:rsidRPr="00B32A40">
        <w:rPr>
          <w:rStyle w:val="FontStyle16"/>
          <w:b w:val="0"/>
          <w:i w:val="0"/>
          <w:sz w:val="24"/>
          <w:szCs w:val="24"/>
        </w:rPr>
        <w:t>.</w:t>
      </w:r>
    </w:p>
    <w:p w:rsidR="00C807F2" w:rsidRPr="00A06A9A" w:rsidRDefault="00C807F2" w:rsidP="00B32A40">
      <w:pPr>
        <w:jc w:val="both"/>
      </w:pPr>
      <w:r>
        <w:rPr>
          <w:color w:val="000000"/>
        </w:rPr>
        <w:t xml:space="preserve">      </w:t>
      </w:r>
    </w:p>
    <w:p w:rsidR="00EB1097" w:rsidRDefault="00EB1097" w:rsidP="00EB1097">
      <w:pPr>
        <w:pStyle w:val="1"/>
        <w:jc w:val="left"/>
        <w:rPr>
          <w:rStyle w:val="FontStyle21"/>
          <w:b/>
          <w:i w:val="0"/>
          <w:sz w:val="24"/>
          <w:szCs w:val="24"/>
        </w:rPr>
      </w:pPr>
      <w:r w:rsidRPr="00EB1097">
        <w:rPr>
          <w:rStyle w:val="FontStyle21"/>
          <w:b/>
          <w:i w:val="0"/>
          <w:sz w:val="24"/>
          <w:szCs w:val="24"/>
        </w:rPr>
        <w:t>3 Компетенции обучающегося, формируемые в результат</w:t>
      </w:r>
      <w:r w:rsidR="00B56ADD">
        <w:rPr>
          <w:rStyle w:val="FontStyle21"/>
          <w:b/>
          <w:i w:val="0"/>
          <w:sz w:val="24"/>
          <w:szCs w:val="24"/>
        </w:rPr>
        <w:t xml:space="preserve">е освоения </w:t>
      </w:r>
      <w:r w:rsidR="00B56ADD">
        <w:rPr>
          <w:rStyle w:val="FontStyle21"/>
          <w:b/>
          <w:i w:val="0"/>
          <w:sz w:val="24"/>
          <w:szCs w:val="24"/>
        </w:rPr>
        <w:br/>
        <w:t xml:space="preserve">дисциплины </w:t>
      </w:r>
      <w:r w:rsidRPr="00EB1097">
        <w:rPr>
          <w:rStyle w:val="FontStyle21"/>
          <w:b/>
          <w:i w:val="0"/>
          <w:sz w:val="24"/>
          <w:szCs w:val="24"/>
        </w:rPr>
        <w:t>и планируемые результаты обучения</w:t>
      </w:r>
    </w:p>
    <w:p w:rsidR="008F5B47" w:rsidRPr="008F5B47" w:rsidRDefault="008F5B47" w:rsidP="008F5B47"/>
    <w:p w:rsidR="00EB1097" w:rsidRPr="00EB1097" w:rsidRDefault="00EB1097" w:rsidP="00EB1097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EB1097">
        <w:rPr>
          <w:rStyle w:val="FontStyle16"/>
          <w:b w:val="0"/>
          <w:sz w:val="24"/>
          <w:szCs w:val="24"/>
        </w:rPr>
        <w:t>В результат</w:t>
      </w:r>
      <w:r w:rsidR="00B56ADD">
        <w:rPr>
          <w:rStyle w:val="FontStyle16"/>
          <w:b w:val="0"/>
          <w:sz w:val="24"/>
          <w:szCs w:val="24"/>
        </w:rPr>
        <w:t xml:space="preserve">е освоения дисциплины </w:t>
      </w:r>
      <w:r w:rsidR="00196191" w:rsidRPr="00196191">
        <w:rPr>
          <w:rStyle w:val="FontStyle16"/>
          <w:b w:val="0"/>
          <w:sz w:val="24"/>
          <w:szCs w:val="24"/>
        </w:rPr>
        <w:t>«</w:t>
      </w:r>
      <w:proofErr w:type="spellStart"/>
      <w:proofErr w:type="gramStart"/>
      <w:r w:rsidR="00196191" w:rsidRPr="00FB1AA9">
        <w:t>Химмотология</w:t>
      </w:r>
      <w:proofErr w:type="spellEnd"/>
      <w:r w:rsidR="00196191">
        <w:t xml:space="preserve">» </w:t>
      </w:r>
      <w:r w:rsidRPr="00EB1097">
        <w:rPr>
          <w:rStyle w:val="FontStyle16"/>
          <w:b w:val="0"/>
          <w:sz w:val="24"/>
          <w:szCs w:val="24"/>
        </w:rPr>
        <w:t xml:space="preserve"> обучающийся</w:t>
      </w:r>
      <w:proofErr w:type="gramEnd"/>
      <w:r w:rsidRPr="00EB1097">
        <w:rPr>
          <w:rStyle w:val="FontStyle16"/>
          <w:b w:val="0"/>
          <w:sz w:val="24"/>
          <w:szCs w:val="24"/>
        </w:rPr>
        <w:t xml:space="preserve"> должен обладать следующими компетенциями:</w:t>
      </w:r>
    </w:p>
    <w:p w:rsidR="00EB1097" w:rsidRPr="008E55CC" w:rsidRDefault="00EB1097" w:rsidP="00EB1097">
      <w:pPr>
        <w:tabs>
          <w:tab w:val="left" w:pos="851"/>
        </w:tabs>
        <w:rPr>
          <w:rStyle w:val="FontStyle16"/>
          <w:b w:val="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72"/>
        <w:gridCol w:w="6415"/>
      </w:tblGrid>
      <w:tr w:rsidR="000800B7" w:rsidRPr="0035681F" w:rsidTr="002303EA">
        <w:trPr>
          <w:trHeight w:val="838"/>
          <w:tblHeader/>
        </w:trPr>
        <w:tc>
          <w:tcPr>
            <w:tcW w:w="1546" w:type="pct"/>
            <w:vAlign w:val="center"/>
          </w:tcPr>
          <w:p w:rsidR="000800B7" w:rsidRPr="008F568D" w:rsidRDefault="000800B7" w:rsidP="00EB1097">
            <w:pPr>
              <w:jc w:val="center"/>
            </w:pPr>
            <w:r w:rsidRPr="008F568D">
              <w:t xml:space="preserve">Структурный элемент </w:t>
            </w:r>
            <w:r w:rsidRPr="008F568D">
              <w:br/>
              <w:t>компетенции</w:t>
            </w:r>
          </w:p>
        </w:tc>
        <w:tc>
          <w:tcPr>
            <w:tcW w:w="3454" w:type="pct"/>
            <w:shd w:val="clear" w:color="auto" w:fill="auto"/>
            <w:vAlign w:val="center"/>
          </w:tcPr>
          <w:p w:rsidR="000800B7" w:rsidRPr="008F568D" w:rsidRDefault="000800B7" w:rsidP="00EB1097">
            <w:pPr>
              <w:jc w:val="center"/>
            </w:pPr>
            <w:r w:rsidRPr="008F568D">
              <w:t>Уровень освоения компетенций</w:t>
            </w:r>
          </w:p>
        </w:tc>
      </w:tr>
      <w:tr w:rsidR="00EB1097" w:rsidRPr="0035681F" w:rsidTr="00EB1097">
        <w:tc>
          <w:tcPr>
            <w:tcW w:w="5000" w:type="pct"/>
            <w:gridSpan w:val="2"/>
          </w:tcPr>
          <w:p w:rsidR="00EB1097" w:rsidRPr="008F568D" w:rsidRDefault="008F568D" w:rsidP="008F568D">
            <w:pPr>
              <w:rPr>
                <w:b/>
                <w:color w:val="C00000"/>
                <w:highlight w:val="yellow"/>
              </w:rPr>
            </w:pPr>
            <w:r w:rsidRPr="008F568D">
              <w:rPr>
                <w:b/>
                <w:color w:val="000000"/>
                <w:lang w:eastAsia="ru-RU"/>
              </w:rPr>
              <w:t xml:space="preserve">ПК-3 </w:t>
            </w:r>
            <w:r w:rsidR="002D56F2" w:rsidRPr="002D56F2">
              <w:rPr>
                <w:b/>
                <w:lang w:eastAsia="ru-RU"/>
              </w:rPr>
              <w:t>способностью выполнять работы по метрологическому обеспечению и техническому контролю, использовать современные методы измерений, контроля, испытаний и управления качеством</w:t>
            </w:r>
          </w:p>
        </w:tc>
      </w:tr>
      <w:tr w:rsidR="000800B7" w:rsidRPr="0035681F" w:rsidTr="000800B7">
        <w:tc>
          <w:tcPr>
            <w:tcW w:w="1546" w:type="pct"/>
          </w:tcPr>
          <w:p w:rsidR="000800B7" w:rsidRPr="00B32A40" w:rsidRDefault="000800B7" w:rsidP="00EB1097">
            <w:r w:rsidRPr="00B32A40">
              <w:t>Знать</w:t>
            </w:r>
          </w:p>
        </w:tc>
        <w:tc>
          <w:tcPr>
            <w:tcW w:w="3454" w:type="pct"/>
          </w:tcPr>
          <w:p w:rsidR="000800B7" w:rsidRPr="00226B27" w:rsidRDefault="000800B7" w:rsidP="00EB1097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 xml:space="preserve">перечень основных видов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0800B7" w:rsidRPr="000332A6" w:rsidRDefault="000800B7" w:rsidP="00A939BA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ные качественные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ли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0800B7" w:rsidRPr="000332A6" w:rsidRDefault="000800B7" w:rsidP="00EB1097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важнейшие</w:t>
            </w:r>
            <w:r w:rsidRPr="00EB1097">
              <w:rPr>
                <w:color w:val="000000"/>
              </w:rPr>
              <w:t xml:space="preserve"> экс</w:t>
            </w:r>
            <w:r>
              <w:rPr>
                <w:color w:val="000000"/>
              </w:rPr>
              <w:t>плуатационные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</w:tr>
      <w:tr w:rsidR="000800B7" w:rsidRPr="0035681F" w:rsidTr="000800B7">
        <w:tc>
          <w:tcPr>
            <w:tcW w:w="1546" w:type="pct"/>
          </w:tcPr>
          <w:p w:rsidR="000800B7" w:rsidRPr="00B32A40" w:rsidRDefault="000800B7" w:rsidP="00EB1097">
            <w:r w:rsidRPr="00B32A40">
              <w:t>Уметь</w:t>
            </w:r>
          </w:p>
        </w:tc>
        <w:tc>
          <w:tcPr>
            <w:tcW w:w="3454" w:type="pct"/>
          </w:tcPr>
          <w:p w:rsidR="000800B7" w:rsidRDefault="000800B7" w:rsidP="00A939BA">
            <w:r w:rsidRPr="00EB1097">
              <w:rPr>
                <w:color w:val="000000"/>
              </w:rPr>
              <w:t>оцен</w:t>
            </w:r>
            <w:r>
              <w:rPr>
                <w:color w:val="000000"/>
              </w:rPr>
              <w:t>ить</w:t>
            </w:r>
            <w:r w:rsidRPr="00EB1097">
              <w:rPr>
                <w:color w:val="000000"/>
              </w:rPr>
              <w:t xml:space="preserve"> эксплуатаци</w:t>
            </w:r>
            <w:r>
              <w:rPr>
                <w:color w:val="000000"/>
              </w:rPr>
              <w:t>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</w:tr>
      <w:tr w:rsidR="000800B7" w:rsidRPr="0035681F" w:rsidTr="000800B7">
        <w:tc>
          <w:tcPr>
            <w:tcW w:w="1546" w:type="pct"/>
          </w:tcPr>
          <w:p w:rsidR="000800B7" w:rsidRPr="00097B6A" w:rsidRDefault="000800B7" w:rsidP="008F568D">
            <w:r w:rsidRPr="00097B6A">
              <w:t>Владеть</w:t>
            </w:r>
          </w:p>
        </w:tc>
        <w:tc>
          <w:tcPr>
            <w:tcW w:w="3454" w:type="pct"/>
          </w:tcPr>
          <w:p w:rsidR="000800B7" w:rsidRDefault="000800B7" w:rsidP="00A939B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методиками определения</w:t>
            </w:r>
            <w:r>
              <w:rPr>
                <w:color w:val="000000"/>
              </w:rPr>
              <w:t xml:space="preserve"> 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ных качественных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лей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0800B7" w:rsidRDefault="000800B7" w:rsidP="002303EA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обраб</w:t>
            </w:r>
            <w:r w:rsidR="002D56F2">
              <w:t xml:space="preserve">отки экспериментальных данных </w:t>
            </w:r>
            <w:r>
              <w:t xml:space="preserve">и </w:t>
            </w:r>
            <w:r w:rsidR="002303EA">
              <w:t xml:space="preserve">оформления результатов </w:t>
            </w:r>
            <w:r>
              <w:t>испытаний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</w:tr>
    </w:tbl>
    <w:p w:rsidR="00EB1097" w:rsidRDefault="00EB1097" w:rsidP="00EB1097">
      <w:pPr>
        <w:tabs>
          <w:tab w:val="left" w:pos="851"/>
        </w:tabs>
        <w:rPr>
          <w:rStyle w:val="FontStyle18"/>
          <w:b w:val="0"/>
          <w:i/>
          <w:color w:val="C00000"/>
          <w:highlight w:val="yellow"/>
        </w:rPr>
      </w:pPr>
    </w:p>
    <w:p w:rsidR="005F1212" w:rsidRDefault="005F1212" w:rsidP="005F12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sz w:val="24"/>
          <w:szCs w:val="24"/>
        </w:rPr>
        <w:t>4 Структура и содержание дисциплины (модуля)</w:t>
      </w:r>
      <w:r>
        <w:rPr>
          <w:rStyle w:val="FontStyle18"/>
          <w:b w:val="0"/>
          <w:sz w:val="24"/>
          <w:szCs w:val="24"/>
        </w:rPr>
        <w:t xml:space="preserve"> </w:t>
      </w:r>
    </w:p>
    <w:p w:rsidR="005F1212" w:rsidRDefault="005F1212" w:rsidP="005F1212">
      <w:pPr>
        <w:pStyle w:val="Style4"/>
        <w:widowControl/>
        <w:ind w:firstLine="567"/>
        <w:jc w:val="both"/>
      </w:pPr>
    </w:p>
    <w:p w:rsidR="005F1212" w:rsidRDefault="005F1212" w:rsidP="005F1212">
      <w:pPr>
        <w:pStyle w:val="Style4"/>
        <w:widowControl/>
        <w:ind w:firstLine="567"/>
        <w:jc w:val="both"/>
        <w:rPr>
          <w:rStyle w:val="FontStyle18"/>
          <w:b w:val="0"/>
          <w:sz w:val="24"/>
          <w:szCs w:val="24"/>
        </w:rPr>
      </w:pPr>
      <w:r>
        <w:rPr>
          <w:rStyle w:val="FontStyle18"/>
          <w:b w:val="0"/>
          <w:sz w:val="24"/>
          <w:szCs w:val="24"/>
        </w:rPr>
        <w:t>Общая трудоемкость дисциплины составляет _3_ зачетных единиц _108__акад. часов, в том числе:</w:t>
      </w:r>
    </w:p>
    <w:p w:rsidR="005F1212" w:rsidRPr="00A84CA1" w:rsidRDefault="005F1212" w:rsidP="005F1212">
      <w:pPr>
        <w:pStyle w:val="Style4"/>
        <w:widowControl/>
        <w:jc w:val="both"/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-            контактная работа – _</w:t>
      </w:r>
      <w:r>
        <w:rPr>
          <w:rStyle w:val="FontStyle18"/>
          <w:b w:val="0"/>
          <w:sz w:val="24"/>
          <w:szCs w:val="24"/>
        </w:rPr>
        <w:t>55,9</w:t>
      </w:r>
      <w:r w:rsidRPr="00A84CA1">
        <w:rPr>
          <w:rStyle w:val="FontStyle18"/>
          <w:b w:val="0"/>
          <w:sz w:val="24"/>
          <w:szCs w:val="24"/>
        </w:rPr>
        <w:t>__ акад. часов: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аудиторная – __</w:t>
      </w:r>
      <w:r>
        <w:rPr>
          <w:rStyle w:val="FontStyle18"/>
          <w:b w:val="0"/>
          <w:sz w:val="24"/>
          <w:szCs w:val="24"/>
        </w:rPr>
        <w:t>54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внеаудиторная – ___</w:t>
      </w:r>
      <w:r>
        <w:rPr>
          <w:rStyle w:val="FontStyle18"/>
          <w:b w:val="0"/>
          <w:sz w:val="24"/>
          <w:szCs w:val="24"/>
        </w:rPr>
        <w:t>1</w:t>
      </w:r>
      <w:r w:rsidRPr="00A84CA1">
        <w:rPr>
          <w:rStyle w:val="FontStyle18"/>
          <w:b w:val="0"/>
          <w:sz w:val="24"/>
          <w:szCs w:val="24"/>
        </w:rPr>
        <w:t>,</w:t>
      </w:r>
      <w:r>
        <w:rPr>
          <w:rStyle w:val="FontStyle18"/>
          <w:b w:val="0"/>
          <w:sz w:val="24"/>
          <w:szCs w:val="24"/>
        </w:rPr>
        <w:t>9</w:t>
      </w:r>
      <w:r w:rsidRPr="00A84CA1">
        <w:rPr>
          <w:rStyle w:val="FontStyle18"/>
          <w:b w:val="0"/>
          <w:sz w:val="24"/>
          <w:szCs w:val="24"/>
        </w:rPr>
        <w:t xml:space="preserve">__ акад. часов </w:t>
      </w:r>
    </w:p>
    <w:p w:rsidR="005F1212" w:rsidRPr="00A84CA1" w:rsidRDefault="005F1212" w:rsidP="005F1212">
      <w:pPr>
        <w:tabs>
          <w:tab w:val="left" w:pos="851"/>
          <w:tab w:val="left" w:pos="1134"/>
        </w:tabs>
        <w:rPr>
          <w:rStyle w:val="FontStyle18"/>
          <w:b w:val="0"/>
          <w:sz w:val="24"/>
          <w:szCs w:val="24"/>
        </w:rPr>
      </w:pPr>
      <w:r w:rsidRPr="00A84CA1">
        <w:rPr>
          <w:rStyle w:val="FontStyle18"/>
          <w:b w:val="0"/>
          <w:sz w:val="24"/>
          <w:szCs w:val="24"/>
        </w:rPr>
        <w:t>–</w:t>
      </w:r>
      <w:r w:rsidRPr="00A84CA1">
        <w:rPr>
          <w:rStyle w:val="FontStyle18"/>
          <w:b w:val="0"/>
          <w:sz w:val="24"/>
          <w:szCs w:val="24"/>
        </w:rPr>
        <w:tab/>
        <w:t>самостоятельная работа – __</w:t>
      </w:r>
      <w:r>
        <w:rPr>
          <w:rStyle w:val="FontStyle18"/>
          <w:b w:val="0"/>
          <w:sz w:val="24"/>
          <w:szCs w:val="24"/>
        </w:rPr>
        <w:t>52,1</w:t>
      </w:r>
      <w:r w:rsidRPr="00A84CA1">
        <w:rPr>
          <w:rStyle w:val="FontStyle18"/>
          <w:b w:val="0"/>
          <w:sz w:val="24"/>
          <w:szCs w:val="24"/>
        </w:rPr>
        <w:t>___ акад. часов;</w:t>
      </w:r>
    </w:p>
    <w:p w:rsidR="00C807F2" w:rsidRDefault="00C807F2">
      <w:pPr>
        <w:pStyle w:val="Style4"/>
        <w:widowControl/>
        <w:ind w:firstLine="720"/>
        <w:jc w:val="both"/>
      </w:pPr>
    </w:p>
    <w:tbl>
      <w:tblPr>
        <w:tblW w:w="9152" w:type="dxa"/>
        <w:tblInd w:w="-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90"/>
        <w:gridCol w:w="755"/>
        <w:gridCol w:w="663"/>
        <w:gridCol w:w="850"/>
        <w:gridCol w:w="851"/>
        <w:gridCol w:w="567"/>
        <w:gridCol w:w="992"/>
        <w:gridCol w:w="1134"/>
        <w:gridCol w:w="850"/>
      </w:tblGrid>
      <w:tr w:rsidR="00F37CF9" w:rsidRPr="00FB1AA9" w:rsidTr="00F37CF9">
        <w:trPr>
          <w:cantSplit/>
          <w:trHeight w:val="963"/>
        </w:trPr>
        <w:tc>
          <w:tcPr>
            <w:tcW w:w="2490" w:type="dxa"/>
            <w:vMerge w:val="restart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12"/>
              <w:widowControl/>
              <w:snapToGrid w:val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1A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Раздел </w:t>
            </w:r>
          </w:p>
          <w:p w:rsidR="00F37CF9" w:rsidRPr="00FB1AA9" w:rsidRDefault="00F37CF9" w:rsidP="00F37CF9">
            <w:pPr>
              <w:pStyle w:val="Style12"/>
              <w:widowControl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FB1AA9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дисциплины</w:t>
            </w:r>
          </w:p>
        </w:tc>
        <w:tc>
          <w:tcPr>
            <w:tcW w:w="755" w:type="dxa"/>
            <w:vMerge w:val="restart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13"/>
              <w:widowControl/>
              <w:snapToGrid w:val="0"/>
              <w:ind w:left="113" w:right="113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FB1AA9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2364" w:type="dxa"/>
            <w:gridSpan w:val="3"/>
            <w:shd w:val="clear" w:color="auto" w:fill="auto"/>
            <w:vAlign w:val="center"/>
          </w:tcPr>
          <w:p w:rsidR="00F37CF9" w:rsidRPr="00FB1AA9" w:rsidRDefault="00F37CF9" w:rsidP="00F37CF9">
            <w:pPr>
              <w:pStyle w:val="Style8"/>
              <w:widowControl/>
              <w:jc w:val="center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035793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567" w:type="dxa"/>
            <w:vMerge w:val="restart"/>
            <w:textDirection w:val="btLr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 w:right="113"/>
              <w:jc w:val="center"/>
              <w:rPr>
                <w:rStyle w:val="FontStyle20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992" w:type="dxa"/>
            <w:vMerge w:val="restart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035793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1134" w:type="dxa"/>
            <w:vMerge w:val="restart"/>
            <w:shd w:val="clear" w:color="auto" w:fill="auto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/>
              <w:jc w:val="center"/>
              <w:rPr>
                <w:rStyle w:val="FontStyle32"/>
                <w:rFonts w:cs="Georgia"/>
                <w:i w:val="0"/>
                <w:iCs w:val="0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035793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850" w:type="dxa"/>
            <w:vMerge w:val="restart"/>
            <w:textDirection w:val="btLr"/>
            <w:vAlign w:val="center"/>
          </w:tcPr>
          <w:p w:rsidR="00F37CF9" w:rsidRPr="00035793" w:rsidRDefault="00F37CF9" w:rsidP="00F37CF9">
            <w:pPr>
              <w:pStyle w:val="Style8"/>
              <w:widowControl/>
              <w:ind w:left="-40" w:right="113"/>
              <w:jc w:val="center"/>
              <w:rPr>
                <w:rStyle w:val="FontStyle31"/>
                <w:sz w:val="20"/>
                <w:szCs w:val="20"/>
              </w:rPr>
            </w:pPr>
            <w:r w:rsidRPr="00035793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035793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035793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F37CF9" w:rsidRPr="00FB1AA9" w:rsidTr="00F37CF9">
        <w:trPr>
          <w:cantSplit/>
          <w:trHeight w:val="1135"/>
        </w:trPr>
        <w:tc>
          <w:tcPr>
            <w:tcW w:w="2490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755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663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r w:rsidRPr="00FB1AA9">
              <w:t>лекции</w:t>
            </w:r>
          </w:p>
        </w:tc>
        <w:tc>
          <w:tcPr>
            <w:tcW w:w="850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 w:rsidRPr="00FB1AA9">
              <w:t>лаборат</w:t>
            </w:r>
            <w:proofErr w:type="spellEnd"/>
            <w:r w:rsidRPr="00FB1AA9">
              <w:t>.</w:t>
            </w:r>
          </w:p>
          <w:p w:rsidR="00F37CF9" w:rsidRPr="00FB1AA9" w:rsidRDefault="00F37CF9">
            <w:pPr>
              <w:pStyle w:val="Style14"/>
              <w:widowControl/>
              <w:ind w:left="113" w:right="113"/>
            </w:pPr>
            <w:r w:rsidRPr="00FB1AA9">
              <w:t>занятия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F37CF9" w:rsidRPr="00FB1AA9" w:rsidRDefault="00F37CF9">
            <w:pPr>
              <w:pStyle w:val="Style14"/>
              <w:widowControl/>
              <w:snapToGrid w:val="0"/>
              <w:ind w:left="113" w:right="113"/>
              <w:jc w:val="center"/>
            </w:pPr>
            <w:proofErr w:type="spellStart"/>
            <w:r>
              <w:t>практ</w:t>
            </w:r>
            <w:proofErr w:type="spellEnd"/>
            <w:r w:rsidRPr="00FB1AA9">
              <w:t>.</w:t>
            </w:r>
          </w:p>
          <w:p w:rsidR="00F37CF9" w:rsidRPr="00FB1AA9" w:rsidRDefault="00F37CF9">
            <w:pPr>
              <w:pStyle w:val="Style14"/>
              <w:widowControl/>
              <w:ind w:left="113" w:right="113"/>
              <w:jc w:val="center"/>
            </w:pPr>
            <w:r w:rsidRPr="00FB1AA9">
              <w:t>раб.</w:t>
            </w:r>
          </w:p>
          <w:p w:rsidR="00F37CF9" w:rsidRPr="00FB1AA9" w:rsidRDefault="00F37CF9" w:rsidP="00F40587">
            <w:pPr>
              <w:pStyle w:val="Style14"/>
              <w:snapToGrid w:val="0"/>
              <w:ind w:left="113" w:right="113"/>
            </w:pPr>
          </w:p>
        </w:tc>
        <w:tc>
          <w:tcPr>
            <w:tcW w:w="567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992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vMerge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850" w:type="dxa"/>
            <w:vMerge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</w:p>
        </w:tc>
      </w:tr>
      <w:tr w:rsidR="00F37CF9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F37CF9" w:rsidRPr="00FB1AA9" w:rsidRDefault="00F37CF9" w:rsidP="00154DBD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5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663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3</w:t>
            </w:r>
          </w:p>
        </w:tc>
        <w:tc>
          <w:tcPr>
            <w:tcW w:w="850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4</w:t>
            </w:r>
          </w:p>
        </w:tc>
        <w:tc>
          <w:tcPr>
            <w:tcW w:w="851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567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992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7</w:t>
            </w:r>
          </w:p>
        </w:tc>
        <w:tc>
          <w:tcPr>
            <w:tcW w:w="1134" w:type="dxa"/>
            <w:shd w:val="clear" w:color="auto" w:fill="auto"/>
          </w:tcPr>
          <w:p w:rsidR="00F37CF9" w:rsidRPr="00FB1AA9" w:rsidRDefault="00F37CF9">
            <w:pPr>
              <w:pStyle w:val="Style14"/>
              <w:widowControl/>
              <w:snapToGrid w:val="0"/>
              <w:jc w:val="center"/>
            </w:pPr>
            <w:r>
              <w:t>8</w:t>
            </w:r>
          </w:p>
        </w:tc>
        <w:tc>
          <w:tcPr>
            <w:tcW w:w="850" w:type="dxa"/>
          </w:tcPr>
          <w:p w:rsidR="00F37CF9" w:rsidRDefault="00F37CF9">
            <w:pPr>
              <w:pStyle w:val="Style14"/>
              <w:widowControl/>
              <w:snapToGrid w:val="0"/>
              <w:jc w:val="center"/>
            </w:pPr>
            <w:r>
              <w:t>9</w:t>
            </w:r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Нефт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 как химическое сырье и энерго</w:t>
            </w: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носитель в народном хозяйстве. Тепловые двигатели и классификации топлива.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 w:rsidRPr="00FB1AA9">
              <w:t>-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2,1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E17DF4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r>
              <w:rPr>
                <w:color w:val="000000"/>
                <w:lang w:eastAsia="ru-RU"/>
              </w:rPr>
              <w:t>з</w:t>
            </w:r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firstLine="34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Эксплуатационные свойства топлив</w:t>
            </w:r>
          </w:p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D24CE" w:rsidP="00ED24CE">
            <w:pPr>
              <w:pStyle w:val="Style14"/>
              <w:widowControl/>
              <w:snapToGrid w:val="0"/>
              <w:jc w:val="center"/>
            </w:pPr>
            <w:r>
              <w:t>2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>
              <w:rPr>
                <w:bCs/>
                <w:iCs/>
                <w:sz w:val="20"/>
                <w:szCs w:val="20"/>
              </w:rPr>
              <w:t>1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E17DF4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>
              <w:rPr>
                <w:sz w:val="20"/>
                <w:szCs w:val="20"/>
              </w:rPr>
              <w:t>1,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Бензины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физико-химические и эксплуатационные </w:t>
            </w: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D24CE" w:rsidP="00ED24CE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="00E17DF4" w:rsidRPr="00FB1AA9">
              <w:t>/</w:t>
            </w:r>
            <w:r>
              <w:t>2</w:t>
            </w:r>
            <w:r w:rsidR="00E17DF4" w:rsidRPr="00FB1AA9"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ED24CE">
              <w:rPr>
                <w:bCs/>
                <w:iCs/>
                <w:sz w:val="20"/>
                <w:szCs w:val="20"/>
              </w:rPr>
              <w:t>1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244FD6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244FD6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Дизельные топлива их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физико-химические и эксплуатационные </w:t>
            </w: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свойства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4</w:t>
            </w:r>
            <w:r w:rsidR="00E17DF4" w:rsidRPr="00FB1AA9">
              <w:t>/</w:t>
            </w:r>
            <w:r w:rsidR="00E17DF4">
              <w:t>2</w:t>
            </w:r>
            <w:r w:rsidR="00E17DF4" w:rsidRPr="00FB1AA9"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ED24CE">
              <w:rPr>
                <w:bCs/>
                <w:iCs/>
                <w:sz w:val="20"/>
                <w:szCs w:val="20"/>
              </w:rPr>
              <w:t>2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244FD6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244FD6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Топлива для реактивных двигателей и их свойства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ED24CE" w:rsidRDefault="00ED24CE" w:rsidP="00ED24CE">
            <w:pPr>
              <w:pStyle w:val="Style14"/>
              <w:widowControl/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/2</w:t>
            </w:r>
            <w:r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ED24CE">
              <w:rPr>
                <w:bCs/>
                <w:iCs/>
                <w:sz w:val="20"/>
                <w:szCs w:val="20"/>
              </w:rPr>
              <w:t>3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244FD6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244FD6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3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40" w:hanging="4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B1AA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Топлива для газотурбинных и котельных установок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D24CE" w:rsidP="00E17DF4">
            <w:pPr>
              <w:pStyle w:val="Style14"/>
              <w:widowControl/>
              <w:snapToGrid w:val="0"/>
              <w:jc w:val="center"/>
            </w:pPr>
            <w:r>
              <w:t>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ED24CE" w:rsidP="00ED24CE">
            <w:pPr>
              <w:pStyle w:val="Style14"/>
              <w:widowControl/>
              <w:snapToGrid w:val="0"/>
              <w:jc w:val="center"/>
            </w:pPr>
            <w:r>
              <w:t>4</w:t>
            </w:r>
            <w:r>
              <w:rPr>
                <w:lang w:val="en-US"/>
              </w:rPr>
              <w:t>/2</w:t>
            </w:r>
            <w:r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10</w:t>
            </w:r>
          </w:p>
        </w:tc>
        <w:tc>
          <w:tcPr>
            <w:tcW w:w="992" w:type="dxa"/>
          </w:tcPr>
          <w:p w:rsidR="00E17DF4" w:rsidRPr="00035793" w:rsidRDefault="00E17DF4" w:rsidP="00E17DF4">
            <w:pPr>
              <w:tabs>
                <w:tab w:val="left" w:pos="993"/>
              </w:tabs>
              <w:jc w:val="both"/>
              <w:rPr>
                <w:bCs/>
                <w:iCs/>
                <w:sz w:val="20"/>
                <w:szCs w:val="20"/>
              </w:rPr>
            </w:pPr>
            <w:r w:rsidRPr="00035793">
              <w:rPr>
                <w:bCs/>
                <w:iCs/>
                <w:sz w:val="20"/>
                <w:szCs w:val="20"/>
              </w:rPr>
              <w:t>Подготовка к лабораторному занятию №</w:t>
            </w:r>
            <w:r w:rsidR="00ED24CE">
              <w:rPr>
                <w:bCs/>
                <w:iCs/>
                <w:sz w:val="20"/>
                <w:szCs w:val="20"/>
              </w:rPr>
              <w:t>4</w:t>
            </w:r>
            <w:r w:rsidRPr="00035793">
              <w:rPr>
                <w:bCs/>
                <w:iCs/>
                <w:sz w:val="20"/>
                <w:szCs w:val="20"/>
              </w:rPr>
              <w:t>, работа с библиографическим материалами</w:t>
            </w:r>
          </w:p>
          <w:p w:rsidR="00E17DF4" w:rsidRPr="00035793" w:rsidRDefault="00E17DF4" w:rsidP="00E17DF4">
            <w:pPr>
              <w:pStyle w:val="Style14"/>
              <w:widowControl/>
              <w:rPr>
                <w:sz w:val="20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17DF4" w:rsidRPr="00035793" w:rsidRDefault="00E17DF4" w:rsidP="00244FD6">
            <w:pPr>
              <w:rPr>
                <w:sz w:val="20"/>
                <w:szCs w:val="20"/>
              </w:rPr>
            </w:pPr>
            <w:r w:rsidRPr="00035793">
              <w:rPr>
                <w:sz w:val="20"/>
                <w:szCs w:val="20"/>
              </w:rPr>
              <w:t>Лабораторная работа №</w:t>
            </w:r>
            <w:r w:rsidR="00244FD6">
              <w:rPr>
                <w:sz w:val="20"/>
                <w:szCs w:val="20"/>
              </w:rPr>
              <w:t>4</w:t>
            </w:r>
            <w:r>
              <w:rPr>
                <w:sz w:val="20"/>
                <w:szCs w:val="20"/>
              </w:rPr>
              <w:t>,</w:t>
            </w:r>
            <w:r w:rsidRPr="00035793">
              <w:rPr>
                <w:sz w:val="20"/>
                <w:szCs w:val="20"/>
              </w:rPr>
              <w:t xml:space="preserve"> устный опрос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  <w:tr w:rsidR="00E17DF4" w:rsidRPr="00FB1AA9" w:rsidTr="00F37CF9">
        <w:trPr>
          <w:trHeight w:val="423"/>
        </w:trPr>
        <w:tc>
          <w:tcPr>
            <w:tcW w:w="2490" w:type="dxa"/>
            <w:shd w:val="clear" w:color="auto" w:fill="auto"/>
          </w:tcPr>
          <w:p w:rsidR="00E17DF4" w:rsidRPr="00FB1AA9" w:rsidRDefault="00E17DF4" w:rsidP="00E17DF4">
            <w:pPr>
              <w:pStyle w:val="ConsPlusNonformat"/>
              <w:widowControl/>
              <w:snapToGrid w:val="0"/>
              <w:ind w:left="-25" w:right="5"/>
              <w:jc w:val="both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Итого по дисциплине</w:t>
            </w:r>
          </w:p>
        </w:tc>
        <w:tc>
          <w:tcPr>
            <w:tcW w:w="755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5</w:t>
            </w:r>
          </w:p>
        </w:tc>
        <w:tc>
          <w:tcPr>
            <w:tcW w:w="663" w:type="dxa"/>
            <w:shd w:val="clear" w:color="auto" w:fill="auto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  <w:r>
              <w:t>36</w:t>
            </w:r>
          </w:p>
        </w:tc>
        <w:tc>
          <w:tcPr>
            <w:tcW w:w="850" w:type="dxa"/>
            <w:shd w:val="clear" w:color="auto" w:fill="auto"/>
          </w:tcPr>
          <w:p w:rsidR="00E17DF4" w:rsidRPr="00FB1AA9" w:rsidRDefault="007B1883" w:rsidP="007B1883">
            <w:pPr>
              <w:pStyle w:val="Style14"/>
              <w:widowControl/>
              <w:snapToGrid w:val="0"/>
              <w:jc w:val="center"/>
            </w:pPr>
            <w:r>
              <w:t>18</w:t>
            </w:r>
            <w:r w:rsidR="00E17DF4" w:rsidRPr="00FB1AA9">
              <w:t>/</w:t>
            </w:r>
            <w:r>
              <w:t>8</w:t>
            </w:r>
            <w:r w:rsidR="00E17DF4" w:rsidRPr="00FB1AA9">
              <w:t>И</w:t>
            </w:r>
          </w:p>
        </w:tc>
        <w:tc>
          <w:tcPr>
            <w:tcW w:w="851" w:type="dxa"/>
            <w:shd w:val="clear" w:color="auto" w:fill="auto"/>
          </w:tcPr>
          <w:p w:rsidR="00E17DF4" w:rsidRPr="00FB1AA9" w:rsidRDefault="00EC70A9" w:rsidP="00E17DF4">
            <w:pPr>
              <w:pStyle w:val="Style14"/>
              <w:widowControl/>
              <w:snapToGrid w:val="0"/>
              <w:jc w:val="center"/>
            </w:pPr>
            <w:r>
              <w:t>-</w:t>
            </w:r>
          </w:p>
        </w:tc>
        <w:tc>
          <w:tcPr>
            <w:tcW w:w="567" w:type="dxa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52,1</w:t>
            </w:r>
          </w:p>
        </w:tc>
        <w:tc>
          <w:tcPr>
            <w:tcW w:w="992" w:type="dxa"/>
          </w:tcPr>
          <w:p w:rsidR="00E17DF4" w:rsidRPr="00FB1AA9" w:rsidRDefault="00E17DF4" w:rsidP="00E17DF4">
            <w:pPr>
              <w:pStyle w:val="Style14"/>
              <w:widowControl/>
              <w:snapToGrid w:val="0"/>
              <w:jc w:val="center"/>
            </w:pPr>
          </w:p>
        </w:tc>
        <w:tc>
          <w:tcPr>
            <w:tcW w:w="1134" w:type="dxa"/>
            <w:shd w:val="clear" w:color="auto" w:fill="auto"/>
          </w:tcPr>
          <w:p w:rsidR="00E17DF4" w:rsidRPr="00FB1AA9" w:rsidRDefault="007B1883" w:rsidP="00E17DF4">
            <w:pPr>
              <w:pStyle w:val="Style14"/>
              <w:widowControl/>
              <w:snapToGrid w:val="0"/>
              <w:jc w:val="center"/>
            </w:pPr>
            <w:r>
              <w:t>Зачет</w:t>
            </w:r>
          </w:p>
        </w:tc>
        <w:tc>
          <w:tcPr>
            <w:tcW w:w="850" w:type="dxa"/>
          </w:tcPr>
          <w:p w:rsidR="00E17DF4" w:rsidRDefault="00E17DF4" w:rsidP="00E17DF4">
            <w:pPr>
              <w:pStyle w:val="Style14"/>
              <w:widowControl/>
              <w:snapToGrid w:val="0"/>
              <w:jc w:val="center"/>
              <w:rPr>
                <w:color w:val="000000"/>
                <w:lang w:eastAsia="ru-RU"/>
              </w:rPr>
            </w:pPr>
            <w:r w:rsidRPr="008F568D">
              <w:rPr>
                <w:color w:val="000000"/>
                <w:lang w:eastAsia="ru-RU"/>
              </w:rPr>
              <w:t>ПК-3</w:t>
            </w:r>
          </w:p>
          <w:p w:rsidR="00E17DF4" w:rsidRPr="008F568D" w:rsidRDefault="00E17DF4" w:rsidP="00E17DF4">
            <w:pPr>
              <w:pStyle w:val="Style14"/>
              <w:widowControl/>
              <w:snapToGrid w:val="0"/>
              <w:jc w:val="center"/>
            </w:pPr>
            <w:proofErr w:type="spellStart"/>
            <w:r>
              <w:rPr>
                <w:color w:val="000000"/>
                <w:lang w:eastAsia="ru-RU"/>
              </w:rPr>
              <w:t>зув</w:t>
            </w:r>
            <w:proofErr w:type="spellEnd"/>
          </w:p>
        </w:tc>
      </w:tr>
    </w:tbl>
    <w:p w:rsidR="00C807F2" w:rsidRDefault="00C807F2">
      <w:pPr>
        <w:pStyle w:val="Style2"/>
        <w:widowControl/>
        <w:ind w:firstLine="720"/>
        <w:jc w:val="both"/>
      </w:pPr>
    </w:p>
    <w:p w:rsidR="004F42C8" w:rsidRPr="00E14E4F" w:rsidRDefault="004F42C8" w:rsidP="004F42C8">
      <w:pPr>
        <w:pStyle w:val="Style6"/>
        <w:widowControl/>
        <w:ind w:firstLine="720"/>
        <w:jc w:val="both"/>
        <w:rPr>
          <w:rStyle w:val="FontStyle31"/>
          <w:rFonts w:ascii="Times New Roman" w:hAnsi="Times New Roman" w:cs="Times New Roman"/>
          <w:b/>
          <w:sz w:val="24"/>
          <w:szCs w:val="24"/>
        </w:rPr>
      </w:pPr>
      <w:r w:rsidRPr="00E14E4F">
        <w:rPr>
          <w:rStyle w:val="FontStyle31"/>
          <w:rFonts w:ascii="Times New Roman" w:hAnsi="Times New Roman" w:cs="Times New Roman"/>
          <w:b/>
          <w:sz w:val="24"/>
          <w:szCs w:val="24"/>
        </w:rPr>
        <w:t>5 Образовательные технологии</w:t>
      </w:r>
      <w:r w:rsidR="00E14E4F">
        <w:rPr>
          <w:rStyle w:val="FontStyle31"/>
          <w:rFonts w:ascii="Times New Roman" w:hAnsi="Times New Roman" w:cs="Times New Roman"/>
          <w:b/>
          <w:sz w:val="24"/>
          <w:szCs w:val="24"/>
        </w:rPr>
        <w:t xml:space="preserve"> и информационные технологии</w:t>
      </w:r>
    </w:p>
    <w:p w:rsidR="00A0467B" w:rsidRPr="008D3244" w:rsidRDefault="00A0467B" w:rsidP="00A0467B">
      <w:pPr>
        <w:jc w:val="both"/>
      </w:pPr>
      <w:r>
        <w:rPr>
          <w:rStyle w:val="FontStyle28"/>
          <w:i/>
          <w:color w:val="C00000"/>
        </w:rPr>
        <w:t xml:space="preserve">          </w:t>
      </w:r>
      <w:r w:rsidRPr="008D3244">
        <w:rPr>
          <w:iCs/>
        </w:rPr>
        <w:t>Образовательные технологии</w:t>
      </w:r>
      <w:r w:rsidRPr="008D3244">
        <w:t xml:space="preserve"> – это целостная модель образовательного процесса, системно определяющая структуру и содержание деятельности обеих сторон этого процесса (преподавателя и студента), имеющая целью достижение планируемых результатов с поправкой на индивидуальные особенности его участников. Технологичность учебного процесса состоит в том, чтобы сделать учебный процесс полностью управляемым.</w:t>
      </w:r>
    </w:p>
    <w:p w:rsidR="00A0467B" w:rsidRPr="008D3244" w:rsidRDefault="00A0467B" w:rsidP="00A0467B">
      <w:pPr>
        <w:jc w:val="both"/>
      </w:pPr>
      <w:r w:rsidRPr="008D3244">
        <w:t>Основными признаками образовательной технологии в ее современном понимании являются:</w:t>
      </w:r>
    </w:p>
    <w:p w:rsidR="00A0467B" w:rsidRPr="008D3244" w:rsidRDefault="00A0467B" w:rsidP="00A0467B">
      <w:pPr>
        <w:jc w:val="both"/>
      </w:pPr>
      <w:r w:rsidRPr="008D3244">
        <w:t>– детальное описание образовательных целей;</w:t>
      </w:r>
    </w:p>
    <w:p w:rsidR="00A0467B" w:rsidRPr="008D3244" w:rsidRDefault="00A0467B" w:rsidP="00A0467B">
      <w:pPr>
        <w:jc w:val="both"/>
      </w:pPr>
      <w:r w:rsidRPr="008D3244">
        <w:t>– поэтапное описание (проектирование) способов достижения заданных результатов-целей;</w:t>
      </w:r>
    </w:p>
    <w:p w:rsidR="00A0467B" w:rsidRPr="008D3244" w:rsidRDefault="00A0467B" w:rsidP="00A0467B">
      <w:pPr>
        <w:jc w:val="both"/>
      </w:pPr>
      <w:r w:rsidRPr="008D3244">
        <w:t>– использование обратной связи с целью корректировки образовательного процесса;</w:t>
      </w:r>
    </w:p>
    <w:p w:rsidR="00A0467B" w:rsidRPr="008D3244" w:rsidRDefault="00A0467B" w:rsidP="00A0467B">
      <w:pPr>
        <w:jc w:val="both"/>
      </w:pPr>
      <w:r w:rsidRPr="008D3244">
        <w:t>– гарантированность достигаемых результатов;</w:t>
      </w:r>
    </w:p>
    <w:p w:rsidR="00A0467B" w:rsidRPr="008D3244" w:rsidRDefault="00A0467B" w:rsidP="00A0467B">
      <w:pPr>
        <w:jc w:val="both"/>
      </w:pPr>
      <w:r w:rsidRPr="008D3244">
        <w:t xml:space="preserve">– </w:t>
      </w:r>
      <w:proofErr w:type="spellStart"/>
      <w:r w:rsidRPr="008D3244">
        <w:t>воспроизводимость</w:t>
      </w:r>
      <w:proofErr w:type="spellEnd"/>
      <w:r w:rsidRPr="008D3244">
        <w:t xml:space="preserve"> образовательного процесса в</w:t>
      </w:r>
      <w:r>
        <w:t xml:space="preserve">не зависимости </w:t>
      </w:r>
      <w:r w:rsidRPr="008D3244">
        <w:t>от мастерства преподавателя;</w:t>
      </w:r>
    </w:p>
    <w:p w:rsidR="00A0467B" w:rsidRPr="008D3244" w:rsidRDefault="00A0467B" w:rsidP="00A0467B">
      <w:pPr>
        <w:jc w:val="both"/>
      </w:pPr>
      <w:r w:rsidRPr="008D3244">
        <w:t>– оптимальность затрачиваемых ресурсов и усилий.</w:t>
      </w:r>
    </w:p>
    <w:p w:rsidR="00A0467B" w:rsidRPr="008D3244" w:rsidRDefault="00A0467B" w:rsidP="00A0467B">
      <w:pPr>
        <w:jc w:val="both"/>
      </w:pPr>
      <w:r w:rsidRPr="006A5C3A">
        <w:rPr>
          <w:rStyle w:val="10"/>
          <w:i w:val="0"/>
        </w:rPr>
        <w:t xml:space="preserve">Реализация </w:t>
      </w:r>
      <w:proofErr w:type="spellStart"/>
      <w:r w:rsidRPr="006A5C3A">
        <w:rPr>
          <w:rStyle w:val="10"/>
          <w:i w:val="0"/>
        </w:rPr>
        <w:t>компетентностного</w:t>
      </w:r>
      <w:proofErr w:type="spellEnd"/>
      <w:r w:rsidRPr="006A5C3A">
        <w:rPr>
          <w:rStyle w:val="10"/>
          <w:i w:val="0"/>
        </w:rPr>
        <w:t xml:space="preserve"> подхода предусматривает использование в учебном процессе активных и интера</w:t>
      </w:r>
      <w:r>
        <w:rPr>
          <w:rStyle w:val="10"/>
          <w:i w:val="0"/>
        </w:rPr>
        <w:t>ктивных форм проведения занятий</w:t>
      </w:r>
      <w:r w:rsidRPr="006A5C3A">
        <w:rPr>
          <w:rStyle w:val="10"/>
          <w:i w:val="0"/>
        </w:rPr>
        <w:t xml:space="preserve"> в сочетании с внеаудиторной работой с целью формирования и развития профессиональных навыков</w:t>
      </w:r>
      <w:r w:rsidRPr="006A5C3A">
        <w:rPr>
          <w:rStyle w:val="10"/>
        </w:rPr>
        <w:t xml:space="preserve"> 1.</w:t>
      </w:r>
      <w:r w:rsidRPr="008D3244">
        <w:t xml:space="preserve"> </w:t>
      </w:r>
      <w:r w:rsidRPr="008D3244">
        <w:rPr>
          <w:b/>
        </w:rPr>
        <w:t>Традиционные образовательные технологии</w:t>
      </w:r>
      <w:r w:rsidRPr="008D3244">
        <w:t> ориентируются на 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правило, репродуктивный характер. </w:t>
      </w:r>
    </w:p>
    <w:p w:rsidR="00A0467B" w:rsidRPr="008D3244" w:rsidRDefault="00A0467B" w:rsidP="00A0467B">
      <w:pPr>
        <w:jc w:val="both"/>
      </w:pPr>
      <w:r w:rsidRPr="008D3244">
        <w:rPr>
          <w:b/>
        </w:rPr>
        <w:t>Формы учебных занятий с использованием традиционных технологий:</w:t>
      </w:r>
    </w:p>
    <w:p w:rsidR="00A0467B" w:rsidRPr="008D3244" w:rsidRDefault="00A0467B" w:rsidP="00A0467B">
      <w:pPr>
        <w:jc w:val="both"/>
      </w:pPr>
      <w:r w:rsidRPr="008D3244">
        <w:t>Информационная лекция – последовательное изложение материала в дисциплинарной логике, осуществляемое преимущественно вербальными средствами (монолог преподавателя).</w:t>
      </w:r>
      <w:r>
        <w:t xml:space="preserve"> </w:t>
      </w:r>
      <w:r w:rsidRPr="008D3244">
        <w:t>Семинар 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A0467B" w:rsidRDefault="00A0467B" w:rsidP="00A0467B">
      <w:pPr>
        <w:jc w:val="both"/>
      </w:pPr>
      <w:r w:rsidRPr="008D3244">
        <w:t>Лабораторная работа 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A0467B" w:rsidRDefault="00A0467B" w:rsidP="00A0467B">
      <w:pPr>
        <w:pStyle w:val="Style3"/>
        <w:widowControl/>
        <w:ind w:firstLine="567"/>
        <w:jc w:val="both"/>
        <w:rPr>
          <w:rStyle w:val="FontStyle31"/>
          <w:b/>
          <w:sz w:val="24"/>
          <w:szCs w:val="24"/>
        </w:rPr>
      </w:pPr>
    </w:p>
    <w:p w:rsidR="00872B5F" w:rsidRDefault="00872B5F">
      <w:pPr>
        <w:pStyle w:val="Style3"/>
        <w:widowControl/>
        <w:ind w:firstLine="720"/>
        <w:jc w:val="both"/>
      </w:pPr>
    </w:p>
    <w:p w:rsidR="003708DF" w:rsidRDefault="003708DF" w:rsidP="003708DF">
      <w:pPr>
        <w:pStyle w:val="1"/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</w:pPr>
      <w:r w:rsidRPr="00DD197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 xml:space="preserve">6 Учебно-методическое обеспечение самостоятельной работы </w:t>
      </w:r>
      <w:r w:rsidR="00DD1977" w:rsidRPr="00DD1977">
        <w:rPr>
          <w:rStyle w:val="FontStyle31"/>
          <w:rFonts w:ascii="Times New Roman" w:hAnsi="Times New Roman" w:cs="Times New Roman"/>
          <w:b/>
          <w:i w:val="0"/>
          <w:sz w:val="24"/>
          <w:szCs w:val="24"/>
        </w:rPr>
        <w:t>обучающихся</w:t>
      </w:r>
    </w:p>
    <w:p w:rsidR="00A0467B" w:rsidRPr="00A70E94" w:rsidRDefault="00A0467B" w:rsidP="00A0467B">
      <w:pPr>
        <w:widowControl/>
        <w:jc w:val="both"/>
      </w:pPr>
      <w:r>
        <w:t>П</w:t>
      </w:r>
      <w:r w:rsidRPr="00A70E94">
        <w:t>о дисциплине «</w:t>
      </w:r>
      <w:proofErr w:type="spellStart"/>
      <w:r>
        <w:t>Химмотология</w:t>
      </w:r>
      <w:proofErr w:type="spellEnd"/>
      <w:r w:rsidRPr="00A70E94">
        <w:t xml:space="preserve">» предусмотрена аудиторная и внеаудиторная самостоятельная работа обучающихся. </w:t>
      </w:r>
    </w:p>
    <w:p w:rsidR="00A0467B" w:rsidRDefault="00A0467B" w:rsidP="009738FE">
      <w:pPr>
        <w:widowControl/>
        <w:jc w:val="both"/>
      </w:pPr>
      <w:r w:rsidRPr="00A70E94">
        <w:t xml:space="preserve">Аудиторная самостоятельная работа студентов предполагает </w:t>
      </w:r>
      <w:r>
        <w:t>выполнение лабораторных работ</w:t>
      </w:r>
      <w:r w:rsidRPr="00A70E94">
        <w:t xml:space="preserve"> на </w:t>
      </w:r>
      <w:r>
        <w:t>лабораторных</w:t>
      </w:r>
      <w:r w:rsidRPr="00A70E94">
        <w:t xml:space="preserve"> занятиях.</w:t>
      </w:r>
      <w:r w:rsidRPr="001E2EBA">
        <w:t xml:space="preserve"> </w:t>
      </w:r>
      <w:r w:rsidRPr="00885C79">
        <w:t xml:space="preserve">Внеаудиторная самостоятельная работа обучающихся осуществляется в виде изучения литературы по соответствующему разделу с проработкой материала и </w:t>
      </w:r>
      <w:r w:rsidR="009738FE">
        <w:t>сдачи лабораторных работ.</w:t>
      </w:r>
    </w:p>
    <w:p w:rsidR="009738FE" w:rsidRPr="0001239D" w:rsidRDefault="009738FE" w:rsidP="009738FE">
      <w:pPr>
        <w:widowControl/>
        <w:ind w:firstLine="284"/>
        <w:jc w:val="both"/>
      </w:pPr>
      <w:r w:rsidRPr="0001239D">
        <w:t>Перечень лабораторных работ по дисциплине «</w:t>
      </w:r>
      <w:proofErr w:type="spellStart"/>
      <w:r>
        <w:t>Химмотология</w:t>
      </w:r>
      <w:proofErr w:type="spellEnd"/>
      <w:r>
        <w:t>»</w:t>
      </w:r>
      <w:r w:rsidRPr="0001239D">
        <w:t>.</w:t>
      </w:r>
    </w:p>
    <w:p w:rsidR="009075DE" w:rsidRDefault="009075DE" w:rsidP="009738FE">
      <w:pPr>
        <w:pStyle w:val="af3"/>
        <w:jc w:val="both"/>
        <w:rPr>
          <w:color w:val="000000"/>
        </w:rPr>
      </w:pPr>
    </w:p>
    <w:p w:rsidR="009738FE" w:rsidRDefault="009075DE" w:rsidP="009738FE">
      <w:pPr>
        <w:pStyle w:val="af3"/>
        <w:jc w:val="both"/>
      </w:pPr>
      <w:r w:rsidRPr="0011051C">
        <w:rPr>
          <w:b/>
        </w:rPr>
        <w:t xml:space="preserve"> </w:t>
      </w:r>
      <w:r w:rsidR="009738FE" w:rsidRPr="0011051C">
        <w:rPr>
          <w:b/>
        </w:rPr>
        <w:t>Лабораторная работа №</w:t>
      </w:r>
      <w:r w:rsidR="00ED24CE">
        <w:rPr>
          <w:b/>
        </w:rPr>
        <w:t>1</w:t>
      </w:r>
      <w:r w:rsidR="009738FE">
        <w:rPr>
          <w:b/>
        </w:rPr>
        <w:t xml:space="preserve"> </w:t>
      </w:r>
      <w:r w:rsidR="009738FE" w:rsidRPr="0011051C">
        <w:t xml:space="preserve">Определение </w:t>
      </w:r>
      <w:r>
        <w:t>октанового числа бензина</w:t>
      </w:r>
    </w:p>
    <w:p w:rsidR="00244FD6" w:rsidRPr="0011051C" w:rsidRDefault="00244FD6" w:rsidP="00244FD6">
      <w:pPr>
        <w:pStyle w:val="af3"/>
        <w:jc w:val="both"/>
      </w:pPr>
      <w:r w:rsidRPr="0011051C">
        <w:rPr>
          <w:b/>
          <w:snapToGrid w:val="0"/>
        </w:rPr>
        <w:t xml:space="preserve">Лабораторная работа № </w:t>
      </w:r>
      <w:r>
        <w:rPr>
          <w:b/>
          <w:snapToGrid w:val="0"/>
        </w:rPr>
        <w:t xml:space="preserve">2 </w:t>
      </w:r>
      <w:r>
        <w:t xml:space="preserve">Определение </w:t>
      </w:r>
      <w:proofErr w:type="spellStart"/>
      <w:r>
        <w:t>цетанового</w:t>
      </w:r>
      <w:proofErr w:type="spellEnd"/>
      <w:r>
        <w:t xml:space="preserve"> числа дизельного топлива</w:t>
      </w:r>
    </w:p>
    <w:p w:rsidR="009075DE" w:rsidRDefault="009075DE" w:rsidP="009738FE">
      <w:pPr>
        <w:pStyle w:val="af3"/>
        <w:jc w:val="both"/>
      </w:pPr>
      <w:r w:rsidRPr="0011051C">
        <w:rPr>
          <w:b/>
        </w:rPr>
        <w:t>Лабораторная работа №</w:t>
      </w:r>
      <w:r w:rsidR="00244FD6">
        <w:rPr>
          <w:b/>
        </w:rPr>
        <w:t>3</w:t>
      </w:r>
      <w:r>
        <w:rPr>
          <w:b/>
        </w:rPr>
        <w:t xml:space="preserve"> </w:t>
      </w:r>
      <w:r>
        <w:rPr>
          <w:color w:val="000000"/>
        </w:rPr>
        <w:t>О</w:t>
      </w:r>
      <w:r w:rsidRPr="00EB1097">
        <w:rPr>
          <w:color w:val="000000"/>
        </w:rPr>
        <w:t>цен</w:t>
      </w:r>
      <w:r>
        <w:rPr>
          <w:color w:val="000000"/>
        </w:rPr>
        <w:t>ка</w:t>
      </w:r>
      <w:r w:rsidRPr="00EB1097">
        <w:rPr>
          <w:color w:val="000000"/>
        </w:rPr>
        <w:t xml:space="preserve"> эксплуатаци</w:t>
      </w:r>
      <w:r>
        <w:rPr>
          <w:color w:val="000000"/>
        </w:rPr>
        <w:t>онные</w:t>
      </w:r>
      <w:r w:rsidRPr="00EB1097">
        <w:rPr>
          <w:color w:val="000000"/>
        </w:rPr>
        <w:t xml:space="preserve"> свойств </w:t>
      </w:r>
      <w:r>
        <w:rPr>
          <w:color w:val="000000"/>
        </w:rPr>
        <w:t>дизельных топлив</w:t>
      </w:r>
    </w:p>
    <w:p w:rsidR="009738FE" w:rsidRPr="0011051C" w:rsidRDefault="009738FE" w:rsidP="009075DE">
      <w:pPr>
        <w:pStyle w:val="af3"/>
        <w:jc w:val="both"/>
      </w:pPr>
      <w:r w:rsidRPr="0011051C">
        <w:t xml:space="preserve"> </w:t>
      </w:r>
      <w:r w:rsidR="009075DE" w:rsidRPr="0011051C">
        <w:rPr>
          <w:b/>
        </w:rPr>
        <w:t xml:space="preserve"> </w:t>
      </w:r>
      <w:r w:rsidRPr="0011051C">
        <w:rPr>
          <w:b/>
        </w:rPr>
        <w:t>Лабораторная р</w:t>
      </w:r>
      <w:r w:rsidRPr="0011051C">
        <w:rPr>
          <w:b/>
          <w:snapToGrid w:val="0"/>
        </w:rPr>
        <w:t xml:space="preserve">абота № </w:t>
      </w:r>
      <w:r w:rsidR="00244FD6">
        <w:rPr>
          <w:b/>
          <w:snapToGrid w:val="0"/>
        </w:rPr>
        <w:t>4</w:t>
      </w:r>
      <w:r>
        <w:rPr>
          <w:b/>
          <w:snapToGrid w:val="0"/>
        </w:rPr>
        <w:t xml:space="preserve"> </w:t>
      </w:r>
      <w:r w:rsidRPr="0011051C">
        <w:t>Определение фракционного состава нефтепродуктов</w:t>
      </w:r>
    </w:p>
    <w:p w:rsidR="009075DE" w:rsidRDefault="009075DE" w:rsidP="009738FE">
      <w:pPr>
        <w:widowControl/>
        <w:autoSpaceDE/>
        <w:jc w:val="both"/>
        <w:rPr>
          <w:b/>
        </w:rPr>
      </w:pPr>
    </w:p>
    <w:p w:rsidR="009738FE" w:rsidRDefault="00244FD6" w:rsidP="009738FE">
      <w:pPr>
        <w:widowControl/>
        <w:autoSpaceDE/>
        <w:jc w:val="both"/>
      </w:pPr>
      <w:r>
        <w:rPr>
          <w:b/>
        </w:rPr>
        <w:t>В</w:t>
      </w:r>
      <w:r w:rsidR="009738FE" w:rsidRPr="0042671B">
        <w:rPr>
          <w:b/>
        </w:rPr>
        <w:t xml:space="preserve">опросы </w:t>
      </w:r>
      <w:r>
        <w:rPr>
          <w:b/>
        </w:rPr>
        <w:t>к зачету</w:t>
      </w:r>
      <w:r w:rsidR="009738FE">
        <w:rPr>
          <w:b/>
        </w:rPr>
        <w:t xml:space="preserve"> «</w:t>
      </w:r>
      <w:proofErr w:type="spellStart"/>
      <w:r w:rsidR="009738FE">
        <w:rPr>
          <w:b/>
        </w:rPr>
        <w:t>Химмотология</w:t>
      </w:r>
      <w:proofErr w:type="spellEnd"/>
      <w:r w:rsidR="009738FE">
        <w:rPr>
          <w:b/>
        </w:rPr>
        <w:t>»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Углеводородный состав нефти и его роль в формировании качественных товарных продуктов.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proofErr w:type="spellStart"/>
      <w:r>
        <w:t>Неуглеводородные</w:t>
      </w:r>
      <w:proofErr w:type="spellEnd"/>
      <w:r>
        <w:t xml:space="preserve"> соединения в нефти и их влияние на качество получаемых нефтепродуктов.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 Технологическая классификация </w:t>
      </w:r>
      <w:proofErr w:type="spellStart"/>
      <w:r>
        <w:t>нефтей</w:t>
      </w:r>
      <w:proofErr w:type="spellEnd"/>
      <w:r>
        <w:t xml:space="preserve"> по ГОСТ-51858-2002.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Классификация и принципы работы тепловых двигателей.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Классификация топлив.  Альтернативные топлива и их свойства.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Эксплуатационные свойства топлив. Испаряемость, воспламеняемость и горючесть топлив.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proofErr w:type="spellStart"/>
      <w:r>
        <w:t>Прокачиваемость</w:t>
      </w:r>
      <w:proofErr w:type="spellEnd"/>
      <w:r>
        <w:t>, коррозионная активность и стабильность топлив.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Защитная способность, противоизносные свойства, охлаждающая способность.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Экологические свойства топлив: токсичность нефтепродуктов и продуктов сгорания.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proofErr w:type="spellStart"/>
      <w:r>
        <w:t>Пожаростойкость</w:t>
      </w:r>
      <w:proofErr w:type="spellEnd"/>
      <w:r>
        <w:t xml:space="preserve"> нефтепродуктов и электризация. Влияния присадок на электрическую проводимость топлива.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Пусковые свойства, </w:t>
      </w:r>
      <w:proofErr w:type="spellStart"/>
      <w:r>
        <w:t>приемственность</w:t>
      </w:r>
      <w:proofErr w:type="spellEnd"/>
      <w:r>
        <w:t>, износ и экономичность работы двигателей.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Испаряемость бензинов.  Влияние углеводородного состава бензинов на работу двигателей и процесс фракционирования.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Воспламеняемость и горючесть топлив. Влияние на воспламеняемость и горючесть топлив химического состава топлива.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Нормальное и детонационное сгорание топлива.  Активное число бензинов. Пути повышения детонационной стойкости бензинов.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Применение антидетонационных присадок и кислородсодержащих соединений для повышения детонационной стойкости бензинов.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Физическая и химическая стабильность бензинов, их коррозионная активность.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Основные требования к качеству автомобильных и авиационных бензинов. Перспективные виды бензинов.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Воспламеняемость и горючесть дизельных топлив и их испаряемость.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Низкотемпературные свойства </w:t>
      </w:r>
      <w:proofErr w:type="spellStart"/>
      <w:r>
        <w:t>дизтоплив</w:t>
      </w:r>
      <w:proofErr w:type="spellEnd"/>
      <w:r>
        <w:t>. Влияние загрязнений и механических примесей на эксплуатационные свойства бензинов.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Коррозионная активность, защитная способность и экологические свойства </w:t>
      </w:r>
      <w:proofErr w:type="spellStart"/>
      <w:r>
        <w:t>дизтоплив</w:t>
      </w:r>
      <w:proofErr w:type="spellEnd"/>
      <w:r>
        <w:t>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 xml:space="preserve">Противоизносные свойства </w:t>
      </w:r>
      <w:proofErr w:type="spellStart"/>
      <w:r>
        <w:t>дизтоплив</w:t>
      </w:r>
      <w:proofErr w:type="spellEnd"/>
      <w:r>
        <w:t xml:space="preserve"> и методы их улучшения.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топлива для реактивных двигателей и их основные характеристики.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proofErr w:type="spellStart"/>
      <w:r>
        <w:t>Прокачиваемость</w:t>
      </w:r>
      <w:proofErr w:type="spellEnd"/>
      <w:r>
        <w:t>, стабильность и склонность к образованию отложений. Зависимость вязкости газотурбинных топлив от температуры.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Топлива для котельных установок. Их физико-химические свойства.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Влияние различных факторов на образование кристаллов углеводородов и льда в топливах.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Современные и перспективные топлива для реактивных двигателей, их эксплуатационные    и физико-химические свойства.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Влияние механических примесей в топливе на технологию их использования в двигателях.</w:t>
      </w:r>
    </w:p>
    <w:p w:rsidR="009738FE" w:rsidRDefault="009738FE" w:rsidP="009738FE">
      <w:pPr>
        <w:widowControl/>
        <w:numPr>
          <w:ilvl w:val="0"/>
          <w:numId w:val="7"/>
        </w:numPr>
        <w:autoSpaceDE/>
        <w:jc w:val="both"/>
      </w:pPr>
      <w:r>
        <w:t>Топлива для газотурбинных и котельных установок. Эксплуатационные и физико-химические свойства. Требования к качеству топлив.</w:t>
      </w:r>
    </w:p>
    <w:p w:rsidR="00ED24CE" w:rsidRDefault="00ED24CE" w:rsidP="009738FE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</w:p>
    <w:p w:rsidR="009738FE" w:rsidRPr="009738FE" w:rsidRDefault="009738FE" w:rsidP="009738FE">
      <w:pPr>
        <w:pStyle w:val="1"/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</w:pPr>
      <w:r w:rsidRPr="009738FE">
        <w:rPr>
          <w:rStyle w:val="FontStyle20"/>
          <w:rFonts w:ascii="Times New Roman" w:hAnsi="Times New Roman" w:cs="Times New Roman"/>
          <w:b/>
          <w:i w:val="0"/>
          <w:sz w:val="24"/>
          <w:szCs w:val="24"/>
        </w:rPr>
        <w:t>7 Оценочные средства для проведения промежуточной аттестации</w:t>
      </w:r>
    </w:p>
    <w:p w:rsidR="009738FE" w:rsidRPr="009738FE" w:rsidRDefault="009738FE" w:rsidP="009738FE">
      <w:pPr>
        <w:rPr>
          <w:b/>
        </w:rPr>
      </w:pPr>
    </w:p>
    <w:p w:rsidR="009738FE" w:rsidRPr="00730B6C" w:rsidRDefault="009738FE" w:rsidP="009738FE">
      <w:r w:rsidRPr="004109BD">
        <w:rPr>
          <w:b/>
        </w:rPr>
        <w:t>а) Планируемые результаты обучения и оценочные средства для проведения промежуточной аттестации:</w:t>
      </w:r>
    </w:p>
    <w:p w:rsidR="009738FE" w:rsidRPr="0023476A" w:rsidRDefault="009738FE" w:rsidP="009738FE">
      <w:pPr>
        <w:pStyle w:val="25"/>
        <w:spacing w:line="240" w:lineRule="auto"/>
        <w:ind w:firstLine="720"/>
        <w:jc w:val="both"/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5"/>
        <w:gridCol w:w="2483"/>
        <w:gridCol w:w="5203"/>
      </w:tblGrid>
      <w:tr w:rsidR="009738FE" w:rsidRPr="00457C1A" w:rsidTr="005F1212">
        <w:trPr>
          <w:trHeight w:val="753"/>
          <w:tblHeader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t xml:space="preserve">Структурный элемент </w:t>
            </w:r>
            <w:r w:rsidRPr="00EB755D">
              <w:br/>
              <w:t>компетенции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EB755D" w:rsidRDefault="009738FE" w:rsidP="005F1212">
            <w:pPr>
              <w:jc w:val="center"/>
            </w:pPr>
            <w:r w:rsidRPr="00EB755D">
              <w:t>Оценочные средства</w:t>
            </w:r>
          </w:p>
        </w:tc>
      </w:tr>
      <w:tr w:rsidR="009738FE" w:rsidRPr="00457C1A" w:rsidTr="005F1212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EB755D" w:rsidRDefault="009738FE" w:rsidP="005F1212">
            <w:pPr>
              <w:rPr>
                <w:color w:val="C00000"/>
              </w:rPr>
            </w:pPr>
            <w:r w:rsidRPr="008F568D">
              <w:rPr>
                <w:b/>
                <w:color w:val="000000"/>
                <w:lang w:eastAsia="ru-RU"/>
              </w:rPr>
              <w:t>ПК-3 использовать современные методы измерений, контроля, испытаний и управления качеством</w:t>
            </w:r>
            <w:r w:rsidRPr="00EB755D">
              <w:rPr>
                <w:color w:val="C00000"/>
              </w:rPr>
              <w:t xml:space="preserve"> </w:t>
            </w:r>
          </w:p>
        </w:tc>
      </w:tr>
      <w:tr w:rsidR="009738FE" w:rsidRPr="00457C1A" w:rsidTr="005F1212">
        <w:trPr>
          <w:trHeight w:val="225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B32A40" w:rsidRDefault="009738FE" w:rsidP="009738FE">
            <w:r w:rsidRPr="00B32A40">
              <w:t>Знать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226B27" w:rsidRDefault="009738FE" w:rsidP="009738FE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 xml:space="preserve">перечень основных видов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9738FE" w:rsidRPr="000332A6" w:rsidRDefault="009738FE" w:rsidP="009738FE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ные качественные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ли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9738FE" w:rsidRPr="000332A6" w:rsidRDefault="009738FE" w:rsidP="009738FE">
            <w:pPr>
              <w:rPr>
                <w:i/>
                <w:color w:val="C00000"/>
                <w:highlight w:val="yellow"/>
              </w:rPr>
            </w:pPr>
            <w:r>
              <w:rPr>
                <w:color w:val="000000"/>
              </w:rPr>
              <w:t>важнейшие</w:t>
            </w:r>
            <w:r w:rsidRPr="00EB1097">
              <w:rPr>
                <w:color w:val="000000"/>
              </w:rPr>
              <w:t xml:space="preserve"> экс</w:t>
            </w:r>
            <w:r>
              <w:rPr>
                <w:color w:val="000000"/>
              </w:rPr>
              <w:t>плуатационные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5DE" w:rsidRDefault="005F1212" w:rsidP="009075DE">
            <w:pPr>
              <w:widowControl/>
              <w:autoSpaceDE/>
              <w:jc w:val="both"/>
            </w:pPr>
            <w:r>
              <w:rPr>
                <w:b/>
              </w:rPr>
              <w:t>В</w:t>
            </w:r>
            <w:r w:rsidR="009075DE" w:rsidRPr="0042671B">
              <w:rPr>
                <w:b/>
              </w:rPr>
              <w:t xml:space="preserve">опросы </w:t>
            </w:r>
            <w:r>
              <w:rPr>
                <w:b/>
              </w:rPr>
              <w:t>к зачету</w:t>
            </w:r>
            <w:r w:rsidR="009075DE">
              <w:rPr>
                <w:b/>
              </w:rPr>
              <w:t xml:space="preserve"> «</w:t>
            </w:r>
            <w:proofErr w:type="spellStart"/>
            <w:r w:rsidR="009075DE">
              <w:rPr>
                <w:b/>
              </w:rPr>
              <w:t>Химмотология</w:t>
            </w:r>
            <w:proofErr w:type="spellEnd"/>
            <w:r w:rsidR="009075DE">
              <w:rPr>
                <w:b/>
              </w:rPr>
              <w:t>»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Углеводородный состав нефти и его роль в формировании качественных товарных продуктов.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proofErr w:type="spellStart"/>
            <w:r>
              <w:t>Неуглеводородные</w:t>
            </w:r>
            <w:proofErr w:type="spellEnd"/>
            <w:r>
              <w:t xml:space="preserve"> соединения в нефти и их влияние на качество получаемых нефтепродуктов.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 xml:space="preserve"> Технологическая классификация </w:t>
            </w:r>
            <w:proofErr w:type="spellStart"/>
            <w:r>
              <w:t>нефтей</w:t>
            </w:r>
            <w:proofErr w:type="spellEnd"/>
            <w:r>
              <w:t xml:space="preserve"> по ГОСТ-51858-2002.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Классификация и принципы работы тепловых двигателей.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Классификация топлив.  Альтернативные топлива и их свойства.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Эксплуатационные свойства топлив. Испаряемость, воспламеняемость и горючесть топлив.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proofErr w:type="spellStart"/>
            <w:r>
              <w:t>Прокачиваемость</w:t>
            </w:r>
            <w:proofErr w:type="spellEnd"/>
            <w:r>
              <w:t>, коррозионная активность и стабильность топлив.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Защитная способность, противоизносные свойства, охлаждающая способность.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Экологические свойства топлив: токсичность нефтепродуктов и продуктов сгорания.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proofErr w:type="spellStart"/>
            <w:r>
              <w:t>Пожаростойкость</w:t>
            </w:r>
            <w:proofErr w:type="spellEnd"/>
            <w:r>
              <w:t xml:space="preserve"> нефтепродуктов и электризация. Влияния присадок на электрическую проводимость топлива.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 xml:space="preserve">Пусковые свойства, </w:t>
            </w:r>
            <w:proofErr w:type="spellStart"/>
            <w:r>
              <w:t>приемственность</w:t>
            </w:r>
            <w:proofErr w:type="spellEnd"/>
            <w:r>
              <w:t>, износ и экономичность работы двигателей.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Испаряемость бензинов.  Влияние углеводородного состава бензинов на работу двигателей и процесс фракционирования.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Воспламеняемость и горючесть топлив. Влияние на воспламеняемость и горючесть топлив химического состава топлива.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Нормальное и детонационное сгорание топлива.  Активное число бензинов. Пути повышения детонационной стойкости бензинов.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Применение антидетонационных присадок и кислородсодержащих соединений для повышения детонационной стойкости бензинов.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Физическая и химическая стабильность бензинов, их коррозионная активность.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Основные требования к качеству автомобильных и авиационных бензинов. Перспективные виды бензинов.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Воспламеняемость и горючесть дизельных топлив и их испаряемость.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 xml:space="preserve">Низкотемпературные свойства </w:t>
            </w:r>
            <w:proofErr w:type="spellStart"/>
            <w:r>
              <w:t>дизтоплив</w:t>
            </w:r>
            <w:proofErr w:type="spellEnd"/>
            <w:r>
              <w:t>. Влияние загрязнений и механических примесей на эксплуатационные свойства бензинов.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 xml:space="preserve">Коррозионная активность, защитная способность и экологические свойства </w:t>
            </w:r>
            <w:proofErr w:type="spellStart"/>
            <w:r>
              <w:t>дизтоплив</w:t>
            </w:r>
            <w:proofErr w:type="spellEnd"/>
            <w:r>
              <w:t>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 xml:space="preserve">Противоизносные свойства </w:t>
            </w:r>
            <w:proofErr w:type="spellStart"/>
            <w:r>
              <w:t>дизтоплив</w:t>
            </w:r>
            <w:proofErr w:type="spellEnd"/>
            <w:r>
              <w:t xml:space="preserve"> и методы их улучшения.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топлива для реактивных двигателей и их основные характеристики.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proofErr w:type="spellStart"/>
            <w:r>
              <w:t>Прокачиваемость</w:t>
            </w:r>
            <w:proofErr w:type="spellEnd"/>
            <w:r>
              <w:t>, стабильность и склонность к образованию отложений. Зависимость вязкости газотурбинных топлив от температуры.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Топлива для котельных установок. Их физико-химические свойства.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Влияние различных факторов на образование кристаллов углеводородов и льда в топливах.</w:t>
            </w:r>
          </w:p>
          <w:p w:rsidR="009075DE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Современные и перспективные топлива для реактивных двигателей, их эксплуатационные    и физико-химические свойства.</w:t>
            </w:r>
          </w:p>
          <w:p w:rsidR="009738FE" w:rsidRPr="00244FD6" w:rsidRDefault="009075DE" w:rsidP="009075DE">
            <w:pPr>
              <w:widowControl/>
              <w:numPr>
                <w:ilvl w:val="0"/>
                <w:numId w:val="13"/>
              </w:numPr>
              <w:autoSpaceDE/>
              <w:ind w:left="0" w:firstLine="0"/>
              <w:jc w:val="both"/>
            </w:pPr>
            <w:r>
              <w:t>Влияние механических примесей в топливе на технологию их использования в двигателях.</w:t>
            </w:r>
          </w:p>
        </w:tc>
      </w:tr>
      <w:tr w:rsidR="009738FE" w:rsidRPr="00457C1A" w:rsidTr="005F1212">
        <w:trPr>
          <w:trHeight w:val="258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B32A40" w:rsidRDefault="009738FE" w:rsidP="009738FE">
            <w:r w:rsidRPr="00B32A40">
              <w:t>Уметь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Default="009738FE" w:rsidP="009738FE">
            <w:r w:rsidRPr="00EB1097">
              <w:rPr>
                <w:color w:val="000000"/>
              </w:rPr>
              <w:t>оцен</w:t>
            </w:r>
            <w:r>
              <w:rPr>
                <w:color w:val="000000"/>
              </w:rPr>
              <w:t>ить</w:t>
            </w:r>
            <w:r w:rsidRPr="00EB1097">
              <w:rPr>
                <w:color w:val="000000"/>
              </w:rPr>
              <w:t xml:space="preserve"> эксплуатаци</w:t>
            </w:r>
            <w:r>
              <w:rPr>
                <w:color w:val="000000"/>
              </w:rPr>
              <w:t>онные</w:t>
            </w:r>
            <w:r w:rsidRPr="00EB1097">
              <w:rPr>
                <w:color w:val="000000"/>
              </w:rPr>
              <w:t xml:space="preserve"> свойств</w:t>
            </w:r>
            <w:r>
              <w:rPr>
                <w:color w:val="000000"/>
              </w:rPr>
              <w:t>а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738FE" w:rsidRPr="009075DE" w:rsidRDefault="009075DE" w:rsidP="00244FD6">
            <w:pPr>
              <w:ind w:firstLine="219"/>
              <w:rPr>
                <w:b/>
                <w:i/>
                <w:color w:val="C00000"/>
              </w:rPr>
            </w:pPr>
            <w:r w:rsidRPr="009075DE">
              <w:rPr>
                <w:b/>
                <w:color w:val="000000"/>
              </w:rPr>
              <w:t>Лабораторная работа №</w:t>
            </w:r>
            <w:r w:rsidR="00244FD6">
              <w:rPr>
                <w:b/>
                <w:color w:val="000000"/>
              </w:rPr>
              <w:t>3</w:t>
            </w:r>
            <w:r w:rsidRPr="009075DE">
              <w:rPr>
                <w:b/>
                <w:color w:val="000000"/>
              </w:rPr>
              <w:t xml:space="preserve"> </w:t>
            </w:r>
            <w:r w:rsidR="008333E7" w:rsidRPr="009075DE">
              <w:rPr>
                <w:b/>
                <w:color w:val="000000"/>
              </w:rPr>
              <w:t>Оцен</w:t>
            </w:r>
            <w:r w:rsidRPr="009075DE">
              <w:rPr>
                <w:b/>
                <w:color w:val="000000"/>
              </w:rPr>
              <w:t>ка</w:t>
            </w:r>
            <w:r w:rsidR="008333E7" w:rsidRPr="009075DE">
              <w:rPr>
                <w:b/>
                <w:color w:val="000000"/>
              </w:rPr>
              <w:t xml:space="preserve"> эксплуатационные свойств </w:t>
            </w:r>
            <w:r w:rsidRPr="009075DE">
              <w:rPr>
                <w:b/>
                <w:color w:val="000000"/>
              </w:rPr>
              <w:t>дизельных топлив</w:t>
            </w:r>
          </w:p>
        </w:tc>
      </w:tr>
      <w:tr w:rsidR="009738FE" w:rsidRPr="00BD59BB" w:rsidTr="005F1212">
        <w:trPr>
          <w:trHeight w:val="446"/>
        </w:trPr>
        <w:tc>
          <w:tcPr>
            <w:tcW w:w="83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Pr="00097B6A" w:rsidRDefault="009738FE" w:rsidP="009738FE">
            <w:r w:rsidRPr="00097B6A">
              <w:t>Владеть</w:t>
            </w:r>
          </w:p>
        </w:tc>
        <w:tc>
          <w:tcPr>
            <w:tcW w:w="1345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9738FE" w:rsidRDefault="009738FE" w:rsidP="009738F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методиками определения</w:t>
            </w:r>
            <w:r>
              <w:rPr>
                <w:color w:val="000000"/>
              </w:rPr>
              <w:t xml:space="preserve"> о</w:t>
            </w:r>
            <w:r w:rsidRPr="00EB1097">
              <w:rPr>
                <w:color w:val="000000"/>
              </w:rPr>
              <w:t>снов</w:t>
            </w:r>
            <w:r>
              <w:rPr>
                <w:color w:val="000000"/>
              </w:rPr>
              <w:t>ных качественных</w:t>
            </w:r>
            <w:r w:rsidRPr="00EB1097">
              <w:rPr>
                <w:color w:val="000000"/>
              </w:rPr>
              <w:t xml:space="preserve"> показате</w:t>
            </w:r>
            <w:r>
              <w:rPr>
                <w:color w:val="000000"/>
              </w:rPr>
              <w:t xml:space="preserve">лей </w:t>
            </w:r>
            <w:r w:rsidRPr="00EB1097">
              <w:rPr>
                <w:color w:val="000000"/>
              </w:rPr>
              <w:t>топлив и смазочных материалов</w:t>
            </w:r>
          </w:p>
          <w:p w:rsidR="009738FE" w:rsidRDefault="009738FE" w:rsidP="009738FE">
            <w:pPr>
              <w:pStyle w:val="Style7"/>
              <w:widowControl/>
              <w:tabs>
                <w:tab w:val="left" w:pos="1134"/>
              </w:tabs>
              <w:ind w:left="15"/>
              <w:jc w:val="both"/>
            </w:pPr>
            <w:r>
              <w:t>навыками обраб</w:t>
            </w:r>
            <w:r w:rsidR="005F1212">
              <w:t xml:space="preserve">отки экспериментальных данных </w:t>
            </w:r>
            <w:r>
              <w:t>и оформления результатов испытаний</w:t>
            </w:r>
            <w:r w:rsidRPr="00EB1097">
              <w:rPr>
                <w:color w:val="000000"/>
              </w:rPr>
              <w:t xml:space="preserve"> топлив и смазочных материалов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9075DE" w:rsidRPr="00244FD6" w:rsidRDefault="009075DE" w:rsidP="009075DE">
            <w:pPr>
              <w:pStyle w:val="af3"/>
              <w:jc w:val="both"/>
            </w:pPr>
            <w:r w:rsidRPr="00244FD6">
              <w:rPr>
                <w:b/>
              </w:rPr>
              <w:t>Лабораторная работа №</w:t>
            </w:r>
            <w:r w:rsidR="00244FD6" w:rsidRPr="00244FD6">
              <w:rPr>
                <w:b/>
              </w:rPr>
              <w:t>1</w:t>
            </w:r>
            <w:r w:rsidRPr="00244FD6">
              <w:rPr>
                <w:b/>
              </w:rPr>
              <w:t xml:space="preserve"> </w:t>
            </w:r>
            <w:r w:rsidRPr="00244FD6">
              <w:t>Определение октанового числа бензина</w:t>
            </w:r>
          </w:p>
          <w:p w:rsidR="009075DE" w:rsidRPr="00244FD6" w:rsidRDefault="009075DE" w:rsidP="009075DE">
            <w:pPr>
              <w:pStyle w:val="af3"/>
              <w:jc w:val="both"/>
            </w:pPr>
            <w:r w:rsidRPr="00244FD6">
              <w:rPr>
                <w:b/>
                <w:snapToGrid w:val="0"/>
              </w:rPr>
              <w:t xml:space="preserve">Лабораторная работа № </w:t>
            </w:r>
            <w:r w:rsidR="00244FD6" w:rsidRPr="00244FD6">
              <w:rPr>
                <w:b/>
                <w:snapToGrid w:val="0"/>
              </w:rPr>
              <w:t>2</w:t>
            </w:r>
            <w:r w:rsidRPr="00244FD6">
              <w:rPr>
                <w:b/>
                <w:snapToGrid w:val="0"/>
              </w:rPr>
              <w:t xml:space="preserve"> </w:t>
            </w:r>
            <w:r w:rsidR="00244FD6" w:rsidRPr="00244FD6">
              <w:t xml:space="preserve">Определение </w:t>
            </w:r>
            <w:proofErr w:type="spellStart"/>
            <w:r w:rsidR="00244FD6" w:rsidRPr="00244FD6">
              <w:t>цетанового</w:t>
            </w:r>
            <w:proofErr w:type="spellEnd"/>
            <w:r w:rsidR="00244FD6" w:rsidRPr="00244FD6">
              <w:t xml:space="preserve"> числа дизельного топлива</w:t>
            </w:r>
          </w:p>
          <w:p w:rsidR="00244FD6" w:rsidRPr="00244FD6" w:rsidRDefault="00244FD6" w:rsidP="00244FD6">
            <w:pPr>
              <w:pStyle w:val="af3"/>
              <w:jc w:val="both"/>
            </w:pPr>
            <w:r w:rsidRPr="00244FD6">
              <w:t xml:space="preserve"> </w:t>
            </w:r>
            <w:r w:rsidRPr="00244FD6">
              <w:rPr>
                <w:b/>
              </w:rPr>
              <w:t xml:space="preserve"> Лабораторная р</w:t>
            </w:r>
            <w:r w:rsidRPr="00244FD6">
              <w:rPr>
                <w:b/>
                <w:snapToGrid w:val="0"/>
              </w:rPr>
              <w:t xml:space="preserve">абота № 4 </w:t>
            </w:r>
            <w:r w:rsidRPr="00244FD6">
              <w:t>Определение фракционного состава нефтепродуктов</w:t>
            </w:r>
          </w:p>
          <w:p w:rsidR="009738FE" w:rsidRPr="004A04D1" w:rsidRDefault="009738FE" w:rsidP="00244FD6">
            <w:pPr>
              <w:widowControl/>
              <w:autoSpaceDE/>
              <w:jc w:val="both"/>
              <w:rPr>
                <w:b/>
              </w:rPr>
            </w:pPr>
          </w:p>
        </w:tc>
      </w:tr>
    </w:tbl>
    <w:p w:rsidR="009738FE" w:rsidRDefault="009738FE" w:rsidP="009738FE">
      <w:pPr>
        <w:widowControl/>
        <w:jc w:val="both"/>
      </w:pPr>
    </w:p>
    <w:p w:rsidR="000A4B78" w:rsidRPr="004568C3" w:rsidRDefault="000A4B78" w:rsidP="000A4B78">
      <w:pPr>
        <w:tabs>
          <w:tab w:val="num" w:pos="993"/>
        </w:tabs>
        <w:spacing w:before="60"/>
        <w:ind w:firstLine="720"/>
        <w:jc w:val="both"/>
        <w:rPr>
          <w:b/>
        </w:rPr>
      </w:pPr>
    </w:p>
    <w:p w:rsidR="00C2468C" w:rsidRPr="00F145AC" w:rsidRDefault="00C2468C" w:rsidP="00C2468C">
      <w:pPr>
        <w:rPr>
          <w:b/>
        </w:rPr>
      </w:pPr>
      <w:r w:rsidRPr="00F145AC">
        <w:rPr>
          <w:b/>
        </w:rPr>
        <w:t>б) Порядок проведения промежуточной аттестации, показатели и критерии оценивания:</w:t>
      </w:r>
    </w:p>
    <w:p w:rsidR="00C2468C" w:rsidRDefault="00C2468C" w:rsidP="00C2468C">
      <w:pPr>
        <w:ind w:firstLine="426"/>
      </w:pPr>
      <w:r w:rsidRPr="00F145AC">
        <w:t xml:space="preserve">Промежуточная аттестация по дисциплине включает теоретические вопросы, позволяющие оценить уровень усвоения обучающимися знаний, и практические задания, выявляющие степень </w:t>
      </w:r>
      <w:proofErr w:type="spellStart"/>
      <w:r w:rsidRPr="00F145AC">
        <w:t>сфор</w:t>
      </w:r>
      <w:r>
        <w:t>мированности</w:t>
      </w:r>
      <w:proofErr w:type="spellEnd"/>
      <w:r>
        <w:t xml:space="preserve"> умений и владений, </w:t>
      </w:r>
      <w:r w:rsidRPr="00F145AC">
        <w:t>проводится в форме</w:t>
      </w:r>
      <w:r>
        <w:t>:</w:t>
      </w:r>
    </w:p>
    <w:p w:rsidR="00C2468C" w:rsidRDefault="00C2468C" w:rsidP="00C2468C">
      <w:pPr>
        <w:ind w:firstLine="426"/>
      </w:pPr>
      <w:r>
        <w:t>-</w:t>
      </w:r>
      <w:r w:rsidRPr="00F145AC">
        <w:t xml:space="preserve"> </w:t>
      </w:r>
      <w:r>
        <w:t>выполнения и защиты лабораторных работ;</w:t>
      </w:r>
    </w:p>
    <w:p w:rsidR="00C2468C" w:rsidRPr="00885006" w:rsidRDefault="00C2468C" w:rsidP="00C2468C">
      <w:pPr>
        <w:ind w:firstLine="426"/>
        <w:rPr>
          <w:b/>
        </w:rPr>
      </w:pPr>
      <w:r>
        <w:t xml:space="preserve">- </w:t>
      </w:r>
      <w:r w:rsidR="00510A03">
        <w:rPr>
          <w:b/>
        </w:rPr>
        <w:t>зачета</w:t>
      </w:r>
      <w:r w:rsidRPr="00885006">
        <w:rPr>
          <w:b/>
        </w:rPr>
        <w:t>.</w:t>
      </w:r>
    </w:p>
    <w:p w:rsidR="00C2468C" w:rsidRDefault="00C2468C" w:rsidP="00C2468C">
      <w:pPr>
        <w:ind w:firstLine="426"/>
      </w:pPr>
      <w:r w:rsidRPr="006D4796">
        <w:t>Выполнение лабораторных работ проводится в</w:t>
      </w:r>
      <w:r w:rsidRPr="006D4796">
        <w:rPr>
          <w:i/>
          <w:color w:val="C00000"/>
        </w:rPr>
        <w:t xml:space="preserve"> </w:t>
      </w:r>
      <w:r>
        <w:t>учебных аудиториях для проведения лабораторных работ по дисциплине «</w:t>
      </w:r>
      <w:proofErr w:type="spellStart"/>
      <w:r>
        <w:t>Химмотология</w:t>
      </w:r>
      <w:proofErr w:type="spellEnd"/>
      <w:r>
        <w:t xml:space="preserve">» под руководством преподавателя, расчет и подготовка к сдаче лабораторной работы осуществляется обучающимся самостоятельно. </w:t>
      </w:r>
    </w:p>
    <w:p w:rsidR="00C2468C" w:rsidRDefault="00C2468C" w:rsidP="00C2468C">
      <w:pPr>
        <w:ind w:firstLine="426"/>
      </w:pPr>
      <w:r>
        <w:t xml:space="preserve">Критерии оценивания лабораторных работ: </w:t>
      </w:r>
      <w:r w:rsidRPr="006D4796">
        <w:rPr>
          <w:b/>
        </w:rPr>
        <w:t>«зачтено», «не зачтено».</w:t>
      </w:r>
    </w:p>
    <w:p w:rsidR="00C2468C" w:rsidRPr="009738FE" w:rsidRDefault="00C2468C" w:rsidP="00C2468C">
      <w:pPr>
        <w:pStyle w:val="1"/>
        <w:rPr>
          <w:rFonts w:cs="Georgia"/>
          <w:b/>
          <w:i w:val="0"/>
          <w:szCs w:val="24"/>
        </w:rPr>
      </w:pPr>
      <w:r w:rsidRPr="00DD1977">
        <w:rPr>
          <w:b/>
          <w:i w:val="0"/>
          <w:szCs w:val="24"/>
        </w:rPr>
        <w:t xml:space="preserve">     </w:t>
      </w:r>
    </w:p>
    <w:p w:rsidR="00C2468C" w:rsidRDefault="00C2468C" w:rsidP="00C2468C">
      <w:pPr>
        <w:pStyle w:val="Style3"/>
        <w:widowControl/>
        <w:ind w:left="709"/>
        <w:jc w:val="both"/>
        <w:outlineLvl w:val="0"/>
        <w:rPr>
          <w:rStyle w:val="FontStyle31"/>
          <w:b/>
          <w:sz w:val="24"/>
          <w:szCs w:val="24"/>
        </w:rPr>
      </w:pPr>
      <w:r>
        <w:rPr>
          <w:rStyle w:val="FontStyle32"/>
          <w:b/>
          <w:i w:val="0"/>
          <w:sz w:val="24"/>
          <w:szCs w:val="24"/>
        </w:rPr>
        <w:t>8</w:t>
      </w:r>
      <w:r w:rsidRPr="00AF2BB2">
        <w:rPr>
          <w:rStyle w:val="FontStyle32"/>
          <w:b/>
          <w:i w:val="0"/>
          <w:sz w:val="24"/>
          <w:szCs w:val="24"/>
        </w:rPr>
        <w:t xml:space="preserve"> </w:t>
      </w:r>
      <w:r w:rsidRPr="00AF2BB2">
        <w:rPr>
          <w:rStyle w:val="FontStyle31"/>
          <w:b/>
          <w:sz w:val="24"/>
          <w:szCs w:val="24"/>
        </w:rPr>
        <w:t xml:space="preserve">Учебно-методическое и информационное обеспечение дисциплины </w:t>
      </w:r>
    </w:p>
    <w:p w:rsidR="00C2468C" w:rsidRPr="00AF2BB2" w:rsidRDefault="00C2468C" w:rsidP="00C2468C">
      <w:pPr>
        <w:pStyle w:val="Style10"/>
        <w:widowControl/>
        <w:ind w:firstLine="720"/>
        <w:jc w:val="both"/>
        <w:rPr>
          <w:rStyle w:val="FontStyle18"/>
          <w:b w:val="0"/>
        </w:rPr>
      </w:pPr>
    </w:p>
    <w:p w:rsidR="00C2468C" w:rsidRPr="001C3469" w:rsidRDefault="00C2468C" w:rsidP="00C2468C">
      <w:pPr>
        <w:pStyle w:val="Style10"/>
        <w:widowControl/>
        <w:jc w:val="both"/>
        <w:rPr>
          <w:rStyle w:val="FontStyle22"/>
          <w:sz w:val="24"/>
          <w:szCs w:val="24"/>
        </w:rPr>
      </w:pPr>
      <w:r w:rsidRPr="001C3469">
        <w:rPr>
          <w:rStyle w:val="FontStyle18"/>
          <w:sz w:val="24"/>
          <w:szCs w:val="24"/>
        </w:rPr>
        <w:t xml:space="preserve">а) Основная </w:t>
      </w:r>
      <w:r w:rsidRPr="001C3469">
        <w:rPr>
          <w:rStyle w:val="FontStyle22"/>
          <w:b/>
          <w:sz w:val="24"/>
          <w:szCs w:val="24"/>
        </w:rPr>
        <w:t>литература:</w:t>
      </w:r>
      <w:r w:rsidRPr="001C3469">
        <w:rPr>
          <w:rStyle w:val="FontStyle22"/>
          <w:sz w:val="24"/>
          <w:szCs w:val="24"/>
        </w:rPr>
        <w:t xml:space="preserve"> </w:t>
      </w:r>
    </w:p>
    <w:p w:rsidR="00C2468C" w:rsidRPr="003E7297" w:rsidRDefault="00C2468C" w:rsidP="00C2468C">
      <w:pPr>
        <w:widowControl/>
        <w:autoSpaceDE/>
        <w:jc w:val="both"/>
        <w:rPr>
          <w:color w:val="000000"/>
          <w:lang w:eastAsia="ru-RU"/>
        </w:rPr>
      </w:pPr>
      <w:r>
        <w:rPr>
          <w:color w:val="000000"/>
          <w:lang w:eastAsia="ru-RU"/>
        </w:rPr>
        <w:t xml:space="preserve">1. </w:t>
      </w: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Н. Ю. Химическая технология </w:t>
      </w:r>
      <w:proofErr w:type="gramStart"/>
      <w:r w:rsidRPr="003E7297">
        <w:rPr>
          <w:color w:val="000000"/>
          <w:lang w:eastAsia="ru-RU"/>
        </w:rPr>
        <w:t>топлива :</w:t>
      </w:r>
      <w:proofErr w:type="gramEnd"/>
      <w:r w:rsidRPr="003E7297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С. В. Юдина, Т. Г. </w:t>
      </w:r>
      <w:proofErr w:type="spellStart"/>
      <w:r w:rsidRPr="003E7297">
        <w:rPr>
          <w:color w:val="000000"/>
          <w:lang w:eastAsia="ru-RU"/>
        </w:rPr>
        <w:t>Волощук</w:t>
      </w:r>
      <w:proofErr w:type="spellEnd"/>
      <w:r w:rsidRPr="003E7297">
        <w:rPr>
          <w:color w:val="000000"/>
          <w:lang w:eastAsia="ru-RU"/>
        </w:rPr>
        <w:t xml:space="preserve"> ; МГТУ. - </w:t>
      </w:r>
      <w:proofErr w:type="gramStart"/>
      <w:r w:rsidRPr="003E7297">
        <w:rPr>
          <w:color w:val="000000"/>
          <w:lang w:eastAsia="ru-RU"/>
        </w:rPr>
        <w:t>Магнитогорск :</w:t>
      </w:r>
      <w:proofErr w:type="gramEnd"/>
      <w:r w:rsidRPr="003E7297">
        <w:rPr>
          <w:color w:val="000000"/>
          <w:lang w:eastAsia="ru-RU"/>
        </w:rPr>
        <w:t xml:space="preserve"> МГТУ, 2018. - 1 электрон. опт. диск (CD-ROM). - </w:t>
      </w:r>
      <w:proofErr w:type="spellStart"/>
      <w:r w:rsidRPr="003E7297">
        <w:rPr>
          <w:color w:val="000000"/>
          <w:lang w:eastAsia="ru-RU"/>
        </w:rPr>
        <w:t>Загл</w:t>
      </w:r>
      <w:proofErr w:type="spellEnd"/>
      <w:r w:rsidRPr="003E7297">
        <w:rPr>
          <w:color w:val="000000"/>
          <w:lang w:eastAsia="ru-RU"/>
        </w:rPr>
        <w:t xml:space="preserve">. с титул. экрана. - URL: </w:t>
      </w:r>
      <w:hyperlink r:id="rId11" w:history="1">
        <w:r w:rsidRPr="00072260">
          <w:rPr>
            <w:rStyle w:val="a6"/>
            <w:lang w:eastAsia="ru-RU"/>
          </w:rPr>
          <w:t>https://magtu.informsystema.ru/uploader/fileUpload?name=3597.pdf&amp;show=dcatalogues/1/1524387/3597.pdf&amp;view=true</w:t>
        </w:r>
      </w:hyperlink>
      <w:r>
        <w:rPr>
          <w:color w:val="000000"/>
          <w:lang w:eastAsia="ru-RU"/>
        </w:rPr>
        <w:t xml:space="preserve"> </w:t>
      </w:r>
      <w:r w:rsidRPr="003E7297">
        <w:rPr>
          <w:color w:val="000000"/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color w:val="000000"/>
          <w:lang w:eastAsia="ru-RU"/>
        </w:rPr>
        <w:t>Текст :</w:t>
      </w:r>
      <w:proofErr w:type="gramEnd"/>
      <w:r w:rsidRPr="003E7297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C2468C" w:rsidRPr="003E7297" w:rsidRDefault="00C2468C" w:rsidP="00C2468C">
      <w:pPr>
        <w:widowControl/>
        <w:autoSpaceDE/>
        <w:rPr>
          <w:lang w:eastAsia="ru-RU"/>
        </w:rPr>
      </w:pPr>
      <w:r>
        <w:rPr>
          <w:b/>
        </w:rPr>
        <w:t xml:space="preserve">2. </w:t>
      </w:r>
      <w:r w:rsidRPr="003E7297">
        <w:rPr>
          <w:lang w:eastAsia="ru-RU"/>
        </w:rPr>
        <w:t xml:space="preserve">Петухов, В. Н. </w:t>
      </w:r>
      <w:proofErr w:type="spellStart"/>
      <w:r w:rsidRPr="003E7297">
        <w:rPr>
          <w:lang w:eastAsia="ru-RU"/>
        </w:rPr>
        <w:t>Химмотология</w:t>
      </w:r>
      <w:proofErr w:type="spellEnd"/>
      <w:r w:rsidRPr="003E7297">
        <w:rPr>
          <w:lang w:eastAsia="ru-RU"/>
        </w:rPr>
        <w:t xml:space="preserve">. Конспект </w:t>
      </w:r>
      <w:proofErr w:type="gramStart"/>
      <w:r w:rsidRPr="003E7297">
        <w:rPr>
          <w:lang w:eastAsia="ru-RU"/>
        </w:rPr>
        <w:t>лекций :</w:t>
      </w:r>
      <w:proofErr w:type="gramEnd"/>
      <w:r w:rsidRPr="003E7297">
        <w:rPr>
          <w:lang w:eastAsia="ru-RU"/>
        </w:rPr>
        <w:t xml:space="preserve"> учебное пособие. Ч. I / В. Н. Петухов, Н. Ю. </w:t>
      </w:r>
      <w:proofErr w:type="spellStart"/>
      <w:proofErr w:type="gramStart"/>
      <w:r w:rsidRPr="003E7297">
        <w:rPr>
          <w:lang w:eastAsia="ru-RU"/>
        </w:rPr>
        <w:t>Свечникова</w:t>
      </w:r>
      <w:proofErr w:type="spellEnd"/>
      <w:r w:rsidRPr="003E7297">
        <w:rPr>
          <w:lang w:eastAsia="ru-RU"/>
        </w:rPr>
        <w:t xml:space="preserve"> ;</w:t>
      </w:r>
      <w:proofErr w:type="gramEnd"/>
      <w:r w:rsidRPr="003E7297">
        <w:rPr>
          <w:lang w:eastAsia="ru-RU"/>
        </w:rPr>
        <w:t xml:space="preserve"> МГТУ. - Магнитогорск, 2012. - 72 с. : ил., граф., схемы, табл. - URL: </w:t>
      </w:r>
      <w:hyperlink r:id="rId12" w:history="1">
        <w:r w:rsidRPr="00072260">
          <w:rPr>
            <w:rStyle w:val="a6"/>
            <w:lang w:eastAsia="ru-RU"/>
          </w:rPr>
          <w:t>https://magtu.informsystema.ru/uploader/fileUpload?name=47.pdf&amp;show=dcatalogues/1/1097968/47.pdf&amp;view=true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lang w:eastAsia="ru-RU"/>
        </w:rPr>
        <w:t>Текст :</w:t>
      </w:r>
      <w:proofErr w:type="gramEnd"/>
      <w:r w:rsidRPr="003E7297">
        <w:rPr>
          <w:lang w:eastAsia="ru-RU"/>
        </w:rPr>
        <w:t xml:space="preserve"> электронный. - Имеется печатный аналог.</w:t>
      </w:r>
    </w:p>
    <w:p w:rsidR="00C2468C" w:rsidRPr="003E31C7" w:rsidRDefault="00C2468C" w:rsidP="00C2468C">
      <w:pPr>
        <w:jc w:val="both"/>
      </w:pPr>
    </w:p>
    <w:p w:rsidR="00C2468C" w:rsidRPr="003E31C7" w:rsidRDefault="00C2468C" w:rsidP="00C2468C">
      <w:pPr>
        <w:pStyle w:val="Style10"/>
        <w:widowControl/>
        <w:jc w:val="both"/>
        <w:rPr>
          <w:rStyle w:val="FontStyle22"/>
          <w:b/>
        </w:rPr>
      </w:pPr>
      <w:r w:rsidRPr="003E31C7">
        <w:rPr>
          <w:rStyle w:val="FontStyle22"/>
          <w:b/>
        </w:rPr>
        <w:t>б) Дополнительная литература:</w:t>
      </w:r>
    </w:p>
    <w:p w:rsidR="00C2468C" w:rsidRPr="003E31C7" w:rsidRDefault="00C2468C" w:rsidP="00C2468C">
      <w:pPr>
        <w:widowControl/>
        <w:autoSpaceDE/>
        <w:jc w:val="both"/>
        <w:rPr>
          <w:rFonts w:ascii="Calibri" w:hAnsi="Calibri"/>
          <w:sz w:val="20"/>
          <w:szCs w:val="20"/>
        </w:rPr>
      </w:pPr>
      <w:r w:rsidRPr="003E31C7">
        <w:t xml:space="preserve">1. </w:t>
      </w:r>
      <w:r w:rsidRPr="003E7297">
        <w:t>Пучков Л.А.</w:t>
      </w:r>
      <w:r w:rsidRPr="003E31C7">
        <w:t xml:space="preserve"> </w:t>
      </w:r>
      <w:proofErr w:type="spellStart"/>
      <w:r w:rsidRPr="003E31C7">
        <w:t>Углеэнергетический</w:t>
      </w:r>
      <w:proofErr w:type="spellEnd"/>
      <w:r w:rsidRPr="003E31C7">
        <w:t xml:space="preserve"> комплекс будущего. [Электронный ресурс] / Л.А. Пучков, Б.М. Воробьев, Ю.Ф. Васючков. — Электрон</w:t>
      </w:r>
      <w:proofErr w:type="gramStart"/>
      <w:r w:rsidRPr="003E31C7">
        <w:t>.</w:t>
      </w:r>
      <w:proofErr w:type="gramEnd"/>
      <w:r w:rsidRPr="003E31C7">
        <w:t xml:space="preserve"> дан. — </w:t>
      </w:r>
      <w:proofErr w:type="gramStart"/>
      <w:r w:rsidRPr="003E31C7">
        <w:t>М. :</w:t>
      </w:r>
      <w:proofErr w:type="gramEnd"/>
      <w:r w:rsidRPr="003E31C7">
        <w:t xml:space="preserve"> Горная книга, 2007. — 245 с. — Режим доступа: </w:t>
      </w:r>
      <w:hyperlink r:id="rId13" w:history="1">
        <w:r w:rsidRPr="003E31C7">
          <w:rPr>
            <w:rStyle w:val="a6"/>
          </w:rPr>
          <w:t>http://e.lanbook.com/book/3222</w:t>
        </w:r>
      </w:hyperlink>
      <w:r w:rsidRPr="003E31C7">
        <w:t xml:space="preserve">.  — </w:t>
      </w:r>
      <w:proofErr w:type="spellStart"/>
      <w:r w:rsidRPr="003E31C7">
        <w:t>Загл</w:t>
      </w:r>
      <w:proofErr w:type="spellEnd"/>
      <w:r w:rsidRPr="003E31C7">
        <w:t>. с экрана.</w:t>
      </w:r>
      <w:r w:rsidRPr="003E31C7">
        <w:rPr>
          <w:rFonts w:ascii="Arial" w:hAnsi="Arial"/>
          <w:sz w:val="20"/>
          <w:szCs w:val="20"/>
        </w:rPr>
        <w:t xml:space="preserve"> </w:t>
      </w:r>
    </w:p>
    <w:p w:rsidR="00C2468C" w:rsidRPr="003E7297" w:rsidRDefault="00C2468C" w:rsidP="00C2468C">
      <w:pPr>
        <w:widowControl/>
        <w:autoSpaceDE/>
        <w:jc w:val="both"/>
        <w:rPr>
          <w:lang w:eastAsia="ru-RU"/>
        </w:rPr>
      </w:pPr>
      <w:r w:rsidRPr="003E31C7">
        <w:rPr>
          <w:sz w:val="20"/>
          <w:szCs w:val="20"/>
        </w:rPr>
        <w:t>2.</w:t>
      </w:r>
      <w:r w:rsidRPr="003E31C7">
        <w:rPr>
          <w:rFonts w:ascii="Calibri" w:hAnsi="Calibri"/>
          <w:sz w:val="20"/>
          <w:szCs w:val="20"/>
        </w:rPr>
        <w:t xml:space="preserve"> </w:t>
      </w:r>
      <w:proofErr w:type="spellStart"/>
      <w:r w:rsidRPr="003E7297">
        <w:rPr>
          <w:lang w:eastAsia="ru-RU"/>
        </w:rPr>
        <w:t>Волощук</w:t>
      </w:r>
      <w:proofErr w:type="spellEnd"/>
      <w:r w:rsidRPr="003E7297">
        <w:rPr>
          <w:lang w:eastAsia="ru-RU"/>
        </w:rPr>
        <w:t xml:space="preserve">, Т. Г. Технологические схемы цехов улавливания и переработки коксохимических </w:t>
      </w:r>
      <w:proofErr w:type="gramStart"/>
      <w:r w:rsidRPr="003E7297">
        <w:rPr>
          <w:lang w:eastAsia="ru-RU"/>
        </w:rPr>
        <w:t>производств :</w:t>
      </w:r>
      <w:proofErr w:type="gramEnd"/>
      <w:r w:rsidRPr="003E7297">
        <w:rPr>
          <w:lang w:eastAsia="ru-RU"/>
        </w:rPr>
        <w:t xml:space="preserve"> учебное пособие / Т. Г. </w:t>
      </w:r>
      <w:proofErr w:type="spellStart"/>
      <w:r w:rsidRPr="003E7297">
        <w:rPr>
          <w:lang w:eastAsia="ru-RU"/>
        </w:rPr>
        <w:t>Волощук</w:t>
      </w:r>
      <w:proofErr w:type="spellEnd"/>
      <w:r w:rsidRPr="003E7297">
        <w:rPr>
          <w:lang w:eastAsia="ru-RU"/>
        </w:rPr>
        <w:t xml:space="preserve"> ; МГТУ. - [2-е изд., </w:t>
      </w:r>
      <w:proofErr w:type="spellStart"/>
      <w:r w:rsidRPr="003E7297">
        <w:rPr>
          <w:lang w:eastAsia="ru-RU"/>
        </w:rPr>
        <w:t>подгот</w:t>
      </w:r>
      <w:proofErr w:type="spellEnd"/>
      <w:r w:rsidRPr="003E7297">
        <w:rPr>
          <w:lang w:eastAsia="ru-RU"/>
        </w:rPr>
        <w:t xml:space="preserve">. по </w:t>
      </w:r>
      <w:proofErr w:type="spellStart"/>
      <w:r w:rsidRPr="003E7297">
        <w:rPr>
          <w:lang w:eastAsia="ru-RU"/>
        </w:rPr>
        <w:t>печ</w:t>
      </w:r>
      <w:proofErr w:type="spellEnd"/>
      <w:r w:rsidRPr="003E7297">
        <w:rPr>
          <w:lang w:eastAsia="ru-RU"/>
        </w:rPr>
        <w:t xml:space="preserve">. изд. 2016 г.]. - </w:t>
      </w:r>
      <w:proofErr w:type="gramStart"/>
      <w:r w:rsidRPr="003E7297">
        <w:rPr>
          <w:lang w:eastAsia="ru-RU"/>
        </w:rPr>
        <w:t>Магнитогорск :</w:t>
      </w:r>
      <w:proofErr w:type="gramEnd"/>
      <w:r w:rsidRPr="003E7297">
        <w:rPr>
          <w:lang w:eastAsia="ru-RU"/>
        </w:rPr>
        <w:t xml:space="preserve"> МГТУ, 2017. - 1 электрон. опт. диск (CD-ROM). - </w:t>
      </w:r>
      <w:proofErr w:type="spellStart"/>
      <w:r w:rsidRPr="003E7297">
        <w:rPr>
          <w:lang w:eastAsia="ru-RU"/>
        </w:rPr>
        <w:t>Загл</w:t>
      </w:r>
      <w:proofErr w:type="spellEnd"/>
      <w:r w:rsidRPr="003E7297">
        <w:rPr>
          <w:lang w:eastAsia="ru-RU"/>
        </w:rPr>
        <w:t xml:space="preserve">. с титул. экрана. - URL: </w:t>
      </w:r>
      <w:hyperlink r:id="rId14" w:history="1">
        <w:r w:rsidRPr="00072260">
          <w:rPr>
            <w:rStyle w:val="a6"/>
            <w:lang w:eastAsia="ru-RU"/>
          </w:rPr>
          <w:t>https://magtu.informsystema.ru/uploader/fileUpload?name=3366.pdf&amp;show=dcatalogues/1/1139123/3366.pdf&amp;view=true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lang w:eastAsia="ru-RU"/>
        </w:rPr>
        <w:t>Текст :</w:t>
      </w:r>
      <w:proofErr w:type="gramEnd"/>
      <w:r w:rsidRPr="003E7297">
        <w:rPr>
          <w:lang w:eastAsia="ru-RU"/>
        </w:rPr>
        <w:t xml:space="preserve"> электронный. - Сведения доступны также на CD-ROM.</w:t>
      </w:r>
    </w:p>
    <w:p w:rsidR="00C2468C" w:rsidRPr="003E31C7" w:rsidRDefault="00C2468C" w:rsidP="00C2468C">
      <w:pPr>
        <w:widowControl/>
        <w:autoSpaceDE/>
        <w:jc w:val="both"/>
      </w:pPr>
    </w:p>
    <w:p w:rsidR="00C2468C" w:rsidRPr="003E7297" w:rsidRDefault="00C2468C" w:rsidP="00C2468C">
      <w:pPr>
        <w:widowControl/>
        <w:autoSpaceDE/>
        <w:jc w:val="both"/>
        <w:rPr>
          <w:lang w:eastAsia="ru-RU"/>
        </w:rPr>
      </w:pPr>
      <w:r w:rsidRPr="003E31C7">
        <w:t xml:space="preserve">3. </w:t>
      </w:r>
      <w:r w:rsidRPr="003E7297">
        <w:rPr>
          <w:lang w:eastAsia="ru-RU"/>
        </w:rPr>
        <w:t xml:space="preserve">Крылова, С. А. Введение в анализ и синтез химико-технологических </w:t>
      </w:r>
      <w:proofErr w:type="gramStart"/>
      <w:r w:rsidRPr="003E7297">
        <w:rPr>
          <w:lang w:eastAsia="ru-RU"/>
        </w:rPr>
        <w:t>систем :</w:t>
      </w:r>
      <w:proofErr w:type="gramEnd"/>
      <w:r w:rsidRPr="003E7297">
        <w:rPr>
          <w:lang w:eastAsia="ru-RU"/>
        </w:rPr>
        <w:t xml:space="preserve"> учебное пособие / С. А. Крылова ; МГТУ. - </w:t>
      </w:r>
      <w:proofErr w:type="gramStart"/>
      <w:r w:rsidRPr="003E7297">
        <w:rPr>
          <w:lang w:eastAsia="ru-RU"/>
        </w:rPr>
        <w:t>Магнитогорск :</w:t>
      </w:r>
      <w:proofErr w:type="gramEnd"/>
      <w:r w:rsidRPr="003E7297">
        <w:rPr>
          <w:lang w:eastAsia="ru-RU"/>
        </w:rPr>
        <w:t xml:space="preserve"> МГТУ, 2016. - 1 электрон. опт. диск (CD-ROM). - </w:t>
      </w:r>
      <w:proofErr w:type="spellStart"/>
      <w:r w:rsidRPr="003E7297">
        <w:rPr>
          <w:lang w:eastAsia="ru-RU"/>
        </w:rPr>
        <w:t>Загл</w:t>
      </w:r>
      <w:proofErr w:type="spellEnd"/>
      <w:r w:rsidRPr="003E7297">
        <w:rPr>
          <w:lang w:eastAsia="ru-RU"/>
        </w:rPr>
        <w:t xml:space="preserve">. с титул. экрана. - URL: </w:t>
      </w:r>
      <w:hyperlink r:id="rId15" w:history="1">
        <w:r w:rsidRPr="00072260">
          <w:rPr>
            <w:rStyle w:val="a6"/>
            <w:lang w:eastAsia="ru-RU"/>
          </w:rPr>
          <w:t>https://magtu.informsystema.ru/uploader/fileUpload?name=25.pdf&amp;show=dcatalogues/1/1131464/25.pdf&amp;view=true</w:t>
        </w:r>
      </w:hyperlink>
      <w:r>
        <w:rPr>
          <w:lang w:eastAsia="ru-RU"/>
        </w:rPr>
        <w:t xml:space="preserve"> </w:t>
      </w:r>
      <w:r w:rsidRPr="003E7297">
        <w:rPr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lang w:eastAsia="ru-RU"/>
        </w:rPr>
        <w:t>Текст :</w:t>
      </w:r>
      <w:proofErr w:type="gramEnd"/>
      <w:r w:rsidRPr="003E7297">
        <w:rPr>
          <w:lang w:eastAsia="ru-RU"/>
        </w:rPr>
        <w:t xml:space="preserve"> электронный. - Сведения доступны также на CD-ROM.</w:t>
      </w:r>
    </w:p>
    <w:p w:rsidR="00C2468C" w:rsidRPr="003E31C7" w:rsidRDefault="00C2468C" w:rsidP="00C2468C">
      <w:pPr>
        <w:widowControl/>
        <w:autoSpaceDE/>
        <w:jc w:val="both"/>
      </w:pPr>
    </w:p>
    <w:p w:rsidR="00C2468C" w:rsidRPr="003E31C7" w:rsidRDefault="00C2468C" w:rsidP="00C2468C">
      <w:pPr>
        <w:jc w:val="both"/>
        <w:rPr>
          <w:color w:val="000000"/>
          <w:shd w:val="clear" w:color="auto" w:fill="FFFFFF"/>
        </w:rPr>
      </w:pPr>
      <w:r>
        <w:rPr>
          <w:color w:val="000000"/>
          <w:shd w:val="clear" w:color="auto" w:fill="FFFFFF"/>
        </w:rPr>
        <w:t>4</w:t>
      </w:r>
      <w:r w:rsidRPr="003E31C7">
        <w:rPr>
          <w:color w:val="000000"/>
          <w:shd w:val="clear" w:color="auto" w:fill="FFFFFF"/>
        </w:rPr>
        <w:t>. Химия твердого топлива.</w:t>
      </w:r>
      <w:r w:rsidRPr="003E31C7">
        <w:t xml:space="preserve"> [</w:t>
      </w:r>
      <w:r w:rsidRPr="003E31C7">
        <w:rPr>
          <w:color w:val="000000"/>
          <w:shd w:val="clear" w:color="auto" w:fill="FFFFFF"/>
        </w:rPr>
        <w:t xml:space="preserve">Текст]: научный журнал. </w:t>
      </w:r>
      <w:proofErr w:type="gramStart"/>
      <w:r w:rsidRPr="003E31C7">
        <w:rPr>
          <w:color w:val="000000"/>
          <w:shd w:val="clear" w:color="auto" w:fill="FFFFFF"/>
        </w:rPr>
        <w:t>М:  «</w:t>
      </w:r>
      <w:proofErr w:type="gramEnd"/>
      <w:r w:rsidRPr="003E31C7">
        <w:rPr>
          <w:color w:val="000000"/>
          <w:shd w:val="clear" w:color="auto" w:fill="FFFFFF"/>
        </w:rPr>
        <w:t xml:space="preserve">Наука» -  ISSN  71052 0023-1177 </w:t>
      </w:r>
      <w:proofErr w:type="spellStart"/>
      <w:r w:rsidRPr="003E31C7">
        <w:rPr>
          <w:color w:val="000000"/>
          <w:shd w:val="clear" w:color="auto" w:fill="FFFFFF"/>
        </w:rPr>
        <w:t>Сп</w:t>
      </w:r>
      <w:proofErr w:type="spellEnd"/>
      <w:r w:rsidRPr="003E31C7">
        <w:rPr>
          <w:color w:val="000000"/>
          <w:shd w:val="clear" w:color="auto" w:fill="FFFFFF"/>
        </w:rPr>
        <w:t>. № 1 № 28 27.02.04</w:t>
      </w:r>
    </w:p>
    <w:p w:rsidR="00C2468C" w:rsidRPr="003E31C7" w:rsidRDefault="00C2468C" w:rsidP="00C2468C"/>
    <w:p w:rsidR="00C2468C" w:rsidRPr="001C3469" w:rsidRDefault="00C2468C" w:rsidP="00C2468C">
      <w:pPr>
        <w:pStyle w:val="Style8"/>
        <w:widowControl/>
        <w:jc w:val="both"/>
        <w:rPr>
          <w:rStyle w:val="FontStyle21"/>
          <w:sz w:val="24"/>
          <w:szCs w:val="24"/>
        </w:rPr>
      </w:pPr>
      <w:r w:rsidRPr="001C3469">
        <w:rPr>
          <w:rStyle w:val="FontStyle15"/>
          <w:spacing w:val="40"/>
          <w:sz w:val="24"/>
          <w:szCs w:val="24"/>
        </w:rPr>
        <w:t>в)</w:t>
      </w:r>
      <w:r w:rsidRPr="001C3469">
        <w:rPr>
          <w:rStyle w:val="FontStyle15"/>
          <w:sz w:val="24"/>
          <w:szCs w:val="24"/>
        </w:rPr>
        <w:t xml:space="preserve"> </w:t>
      </w:r>
      <w:r w:rsidRPr="001C3469">
        <w:rPr>
          <w:rStyle w:val="FontStyle21"/>
          <w:b/>
          <w:sz w:val="24"/>
          <w:szCs w:val="24"/>
        </w:rPr>
        <w:t>Методические указания:</w:t>
      </w:r>
      <w:r w:rsidRPr="001C3469">
        <w:rPr>
          <w:rStyle w:val="FontStyle21"/>
          <w:sz w:val="24"/>
          <w:szCs w:val="24"/>
        </w:rPr>
        <w:t xml:space="preserve"> </w:t>
      </w:r>
    </w:p>
    <w:p w:rsidR="00C2468C" w:rsidRPr="003E31C7" w:rsidRDefault="00C2468C" w:rsidP="00C2468C">
      <w:pPr>
        <w:pStyle w:val="Style8"/>
        <w:widowControl/>
        <w:jc w:val="both"/>
        <w:rPr>
          <w:rStyle w:val="FontStyle21"/>
        </w:rPr>
      </w:pPr>
    </w:p>
    <w:p w:rsidR="00C2468C" w:rsidRPr="003538EF" w:rsidRDefault="00C2468C" w:rsidP="007924E3">
      <w:pPr>
        <w:widowControl/>
        <w:numPr>
          <w:ilvl w:val="0"/>
          <w:numId w:val="15"/>
        </w:numPr>
        <w:autoSpaceDE/>
        <w:ind w:left="0" w:firstLine="0"/>
        <w:jc w:val="both"/>
      </w:pP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Н. Ю. Химическая технология </w:t>
      </w:r>
      <w:proofErr w:type="gramStart"/>
      <w:r w:rsidRPr="003E7297">
        <w:rPr>
          <w:color w:val="000000"/>
          <w:lang w:eastAsia="ru-RU"/>
        </w:rPr>
        <w:t>топлива :</w:t>
      </w:r>
      <w:proofErr w:type="gramEnd"/>
      <w:r w:rsidRPr="003E7297">
        <w:rPr>
          <w:color w:val="000000"/>
          <w:lang w:eastAsia="ru-RU"/>
        </w:rPr>
        <w:t xml:space="preserve"> учебно-методическое пособие / Н. Ю. </w:t>
      </w:r>
      <w:proofErr w:type="spellStart"/>
      <w:r w:rsidRPr="003E7297">
        <w:rPr>
          <w:color w:val="000000"/>
          <w:lang w:eastAsia="ru-RU"/>
        </w:rPr>
        <w:t>Свечникова</w:t>
      </w:r>
      <w:proofErr w:type="spellEnd"/>
      <w:r w:rsidRPr="003E7297">
        <w:rPr>
          <w:color w:val="000000"/>
          <w:lang w:eastAsia="ru-RU"/>
        </w:rPr>
        <w:t xml:space="preserve">, С. В. Юдина, Т. Г. </w:t>
      </w:r>
      <w:proofErr w:type="spellStart"/>
      <w:r w:rsidRPr="003E7297">
        <w:rPr>
          <w:color w:val="000000"/>
          <w:lang w:eastAsia="ru-RU"/>
        </w:rPr>
        <w:t>Волощук</w:t>
      </w:r>
      <w:proofErr w:type="spellEnd"/>
      <w:r w:rsidRPr="003E7297">
        <w:rPr>
          <w:color w:val="000000"/>
          <w:lang w:eastAsia="ru-RU"/>
        </w:rPr>
        <w:t xml:space="preserve"> ; МГТУ. - </w:t>
      </w:r>
      <w:proofErr w:type="gramStart"/>
      <w:r w:rsidRPr="003E7297">
        <w:rPr>
          <w:color w:val="000000"/>
          <w:lang w:eastAsia="ru-RU"/>
        </w:rPr>
        <w:t>Магнитогорск :</w:t>
      </w:r>
      <w:proofErr w:type="gramEnd"/>
      <w:r w:rsidRPr="003E7297">
        <w:rPr>
          <w:color w:val="000000"/>
          <w:lang w:eastAsia="ru-RU"/>
        </w:rPr>
        <w:t xml:space="preserve"> МГТУ, 2018. - 1 электрон. опт. диск (CD-ROM). - </w:t>
      </w:r>
      <w:proofErr w:type="spellStart"/>
      <w:r w:rsidRPr="003E7297">
        <w:rPr>
          <w:color w:val="000000"/>
          <w:lang w:eastAsia="ru-RU"/>
        </w:rPr>
        <w:t>Загл</w:t>
      </w:r>
      <w:proofErr w:type="spellEnd"/>
      <w:r w:rsidRPr="003E7297">
        <w:rPr>
          <w:color w:val="000000"/>
          <w:lang w:eastAsia="ru-RU"/>
        </w:rPr>
        <w:t xml:space="preserve">. с титул. экрана. - URL: </w:t>
      </w:r>
      <w:hyperlink r:id="rId16" w:history="1">
        <w:r w:rsidRPr="00072260">
          <w:rPr>
            <w:rStyle w:val="a6"/>
            <w:lang w:eastAsia="ru-RU"/>
          </w:rPr>
          <w:t>https://magtu.informsystema.ru/uploader/fileUpload?name=3597.pdf&amp;show=dcatalogues/1/1524387/3597.pdf&amp;view=true</w:t>
        </w:r>
      </w:hyperlink>
      <w:r>
        <w:rPr>
          <w:color w:val="000000"/>
          <w:lang w:eastAsia="ru-RU"/>
        </w:rPr>
        <w:t xml:space="preserve"> </w:t>
      </w:r>
      <w:r w:rsidRPr="003E7297">
        <w:rPr>
          <w:color w:val="000000"/>
          <w:lang w:eastAsia="ru-RU"/>
        </w:rPr>
        <w:t xml:space="preserve"> (дата обращения: 04.10.2019). - Макрообъект. - </w:t>
      </w:r>
      <w:proofErr w:type="gramStart"/>
      <w:r w:rsidRPr="003E7297">
        <w:rPr>
          <w:color w:val="000000"/>
          <w:lang w:eastAsia="ru-RU"/>
        </w:rPr>
        <w:t>Текст :</w:t>
      </w:r>
      <w:proofErr w:type="gramEnd"/>
      <w:r w:rsidRPr="003E7297">
        <w:rPr>
          <w:color w:val="000000"/>
          <w:lang w:eastAsia="ru-RU"/>
        </w:rPr>
        <w:t xml:space="preserve"> электронный. - Сведения доступны также на CD-ROM.</w:t>
      </w:r>
    </w:p>
    <w:p w:rsidR="00C2468C" w:rsidRPr="003E7297" w:rsidRDefault="00C2468C" w:rsidP="007924E3">
      <w:pPr>
        <w:pStyle w:val="af5"/>
        <w:numPr>
          <w:ilvl w:val="0"/>
          <w:numId w:val="15"/>
        </w:numPr>
        <w:ind w:left="0" w:firstLine="0"/>
        <w:rPr>
          <w:lang w:val="ru-RU" w:eastAsia="ru-RU"/>
        </w:rPr>
      </w:pPr>
      <w:r w:rsidRPr="003E7297">
        <w:rPr>
          <w:lang w:val="ru-RU" w:eastAsia="ru-RU"/>
        </w:rPr>
        <w:t xml:space="preserve">Петухов, В. Н. Оценка эксплуатационных свойств товарных дизельных </w:t>
      </w:r>
      <w:proofErr w:type="gramStart"/>
      <w:r w:rsidRPr="003E7297">
        <w:rPr>
          <w:lang w:val="ru-RU" w:eastAsia="ru-RU"/>
        </w:rPr>
        <w:t>топлив :</w:t>
      </w:r>
      <w:proofErr w:type="gramEnd"/>
      <w:r w:rsidRPr="003E7297">
        <w:rPr>
          <w:lang w:val="ru-RU" w:eastAsia="ru-RU"/>
        </w:rPr>
        <w:t xml:space="preserve"> учебное пособие / В. Н. Петухов, Н. Ю. </w:t>
      </w:r>
      <w:proofErr w:type="spellStart"/>
      <w:r w:rsidRPr="003E7297">
        <w:rPr>
          <w:lang w:val="ru-RU" w:eastAsia="ru-RU"/>
        </w:rPr>
        <w:t>Свечникова</w:t>
      </w:r>
      <w:proofErr w:type="spellEnd"/>
      <w:r w:rsidRPr="003E7297">
        <w:rPr>
          <w:lang w:val="ru-RU" w:eastAsia="ru-RU"/>
        </w:rPr>
        <w:t xml:space="preserve"> ; МГТУ. - </w:t>
      </w:r>
      <w:proofErr w:type="gramStart"/>
      <w:r w:rsidRPr="003E7297">
        <w:rPr>
          <w:lang w:val="ru-RU" w:eastAsia="ru-RU"/>
        </w:rPr>
        <w:t>Магнитогорск :</w:t>
      </w:r>
      <w:proofErr w:type="gramEnd"/>
      <w:r w:rsidRPr="003E7297">
        <w:rPr>
          <w:lang w:val="ru-RU" w:eastAsia="ru-RU"/>
        </w:rPr>
        <w:t xml:space="preserve"> МГТУ, 2015. - 50 </w:t>
      </w:r>
      <w:proofErr w:type="gramStart"/>
      <w:r w:rsidRPr="003E7297">
        <w:rPr>
          <w:lang w:val="ru-RU" w:eastAsia="ru-RU"/>
        </w:rPr>
        <w:t>с. :</w:t>
      </w:r>
      <w:proofErr w:type="gramEnd"/>
      <w:r w:rsidRPr="003E7297">
        <w:rPr>
          <w:lang w:val="ru-RU" w:eastAsia="ru-RU"/>
        </w:rPr>
        <w:t xml:space="preserve"> ил., табл., схемы. - </w:t>
      </w:r>
      <w:r w:rsidRPr="003E7297">
        <w:rPr>
          <w:lang w:eastAsia="ru-RU"/>
        </w:rPr>
        <w:t>URL</w:t>
      </w:r>
      <w:r w:rsidRPr="003E7297">
        <w:rPr>
          <w:lang w:val="ru-RU" w:eastAsia="ru-RU"/>
        </w:rPr>
        <w:t xml:space="preserve">: </w:t>
      </w:r>
      <w:r w:rsidR="00A7686C">
        <w:rPr>
          <w:rStyle w:val="a6"/>
          <w:lang w:eastAsia="ru-RU"/>
        </w:rPr>
        <w:fldChar w:fldCharType="begin"/>
      </w:r>
      <w:r w:rsidR="00A7686C" w:rsidRPr="00A7686C">
        <w:rPr>
          <w:rStyle w:val="a6"/>
          <w:lang w:val="ru-RU" w:eastAsia="ru-RU"/>
        </w:rPr>
        <w:instrText xml:space="preserve"> </w:instrText>
      </w:r>
      <w:r w:rsidR="00A7686C">
        <w:rPr>
          <w:rStyle w:val="a6"/>
          <w:lang w:eastAsia="ru-RU"/>
        </w:rPr>
        <w:instrText>HYPERLINK</w:instrText>
      </w:r>
      <w:r w:rsidR="00A7686C" w:rsidRPr="00A7686C">
        <w:rPr>
          <w:rStyle w:val="a6"/>
          <w:lang w:val="ru-RU" w:eastAsia="ru-RU"/>
        </w:rPr>
        <w:instrText xml:space="preserve"> "</w:instrText>
      </w:r>
      <w:r w:rsidR="00A7686C">
        <w:rPr>
          <w:rStyle w:val="a6"/>
          <w:lang w:eastAsia="ru-RU"/>
        </w:rPr>
        <w:instrText>https</w:instrText>
      </w:r>
      <w:r w:rsidR="00A7686C" w:rsidRPr="00A7686C">
        <w:rPr>
          <w:rStyle w:val="a6"/>
          <w:lang w:val="ru-RU" w:eastAsia="ru-RU"/>
        </w:rPr>
        <w:instrText>://</w:instrText>
      </w:r>
      <w:r w:rsidR="00A7686C">
        <w:rPr>
          <w:rStyle w:val="a6"/>
          <w:lang w:eastAsia="ru-RU"/>
        </w:rPr>
        <w:instrText>magtu</w:instrText>
      </w:r>
      <w:r w:rsidR="00A7686C" w:rsidRPr="00A7686C">
        <w:rPr>
          <w:rStyle w:val="a6"/>
          <w:lang w:val="ru-RU" w:eastAsia="ru-RU"/>
        </w:rPr>
        <w:instrText>.</w:instrText>
      </w:r>
      <w:r w:rsidR="00A7686C">
        <w:rPr>
          <w:rStyle w:val="a6"/>
          <w:lang w:eastAsia="ru-RU"/>
        </w:rPr>
        <w:instrText>informsystema</w:instrText>
      </w:r>
      <w:r w:rsidR="00A7686C" w:rsidRPr="00A7686C">
        <w:rPr>
          <w:rStyle w:val="a6"/>
          <w:lang w:val="ru-RU" w:eastAsia="ru-RU"/>
        </w:rPr>
        <w:instrText>.</w:instrText>
      </w:r>
      <w:r w:rsidR="00A7686C">
        <w:rPr>
          <w:rStyle w:val="a6"/>
          <w:lang w:eastAsia="ru-RU"/>
        </w:rPr>
        <w:instrText>ru</w:instrText>
      </w:r>
      <w:r w:rsidR="00A7686C" w:rsidRPr="00A7686C">
        <w:rPr>
          <w:rStyle w:val="a6"/>
          <w:lang w:val="ru-RU" w:eastAsia="ru-RU"/>
        </w:rPr>
        <w:instrText>/</w:instrText>
      </w:r>
      <w:r w:rsidR="00A7686C">
        <w:rPr>
          <w:rStyle w:val="a6"/>
          <w:lang w:eastAsia="ru-RU"/>
        </w:rPr>
        <w:instrText>uploader</w:instrText>
      </w:r>
      <w:r w:rsidR="00A7686C" w:rsidRPr="00A7686C">
        <w:rPr>
          <w:rStyle w:val="a6"/>
          <w:lang w:val="ru-RU" w:eastAsia="ru-RU"/>
        </w:rPr>
        <w:instrText>/</w:instrText>
      </w:r>
      <w:r w:rsidR="00A7686C">
        <w:rPr>
          <w:rStyle w:val="a6"/>
          <w:lang w:eastAsia="ru-RU"/>
        </w:rPr>
        <w:instrText>fileUpload</w:instrText>
      </w:r>
      <w:r w:rsidR="00A7686C" w:rsidRPr="00A7686C">
        <w:rPr>
          <w:rStyle w:val="a6"/>
          <w:lang w:val="ru-RU" w:eastAsia="ru-RU"/>
        </w:rPr>
        <w:instrText>?</w:instrText>
      </w:r>
      <w:r w:rsidR="00A7686C">
        <w:rPr>
          <w:rStyle w:val="a6"/>
          <w:lang w:eastAsia="ru-RU"/>
        </w:rPr>
        <w:instrText>name</w:instrText>
      </w:r>
      <w:r w:rsidR="00A7686C" w:rsidRPr="00A7686C">
        <w:rPr>
          <w:rStyle w:val="a6"/>
          <w:lang w:val="ru-RU" w:eastAsia="ru-RU"/>
        </w:rPr>
        <w:instrText>=1142.</w:instrText>
      </w:r>
      <w:r w:rsidR="00A7686C">
        <w:rPr>
          <w:rStyle w:val="a6"/>
          <w:lang w:eastAsia="ru-RU"/>
        </w:rPr>
        <w:instrText>pdf</w:instrText>
      </w:r>
      <w:r w:rsidR="00A7686C" w:rsidRPr="00A7686C">
        <w:rPr>
          <w:rStyle w:val="a6"/>
          <w:lang w:val="ru-RU" w:eastAsia="ru-RU"/>
        </w:rPr>
        <w:instrText>&amp;</w:instrText>
      </w:r>
      <w:r w:rsidR="00A7686C">
        <w:rPr>
          <w:rStyle w:val="a6"/>
          <w:lang w:eastAsia="ru-RU"/>
        </w:rPr>
        <w:instrText>show</w:instrText>
      </w:r>
      <w:r w:rsidR="00A7686C" w:rsidRPr="00A7686C">
        <w:rPr>
          <w:rStyle w:val="a6"/>
          <w:lang w:val="ru-RU" w:eastAsia="ru-RU"/>
        </w:rPr>
        <w:instrText>=</w:instrText>
      </w:r>
      <w:r w:rsidR="00A7686C">
        <w:rPr>
          <w:rStyle w:val="a6"/>
          <w:lang w:eastAsia="ru-RU"/>
        </w:rPr>
        <w:instrText>dcatalogues</w:instrText>
      </w:r>
      <w:r w:rsidR="00A7686C" w:rsidRPr="00A7686C">
        <w:rPr>
          <w:rStyle w:val="a6"/>
          <w:lang w:val="ru-RU" w:eastAsia="ru-RU"/>
        </w:rPr>
        <w:instrText>/1/1120729/1142.</w:instrText>
      </w:r>
      <w:r w:rsidR="00A7686C">
        <w:rPr>
          <w:rStyle w:val="a6"/>
          <w:lang w:eastAsia="ru-RU"/>
        </w:rPr>
        <w:instrText>pdf</w:instrText>
      </w:r>
      <w:r w:rsidR="00A7686C" w:rsidRPr="00A7686C">
        <w:rPr>
          <w:rStyle w:val="a6"/>
          <w:lang w:val="ru-RU" w:eastAsia="ru-RU"/>
        </w:rPr>
        <w:instrText>&amp;</w:instrText>
      </w:r>
      <w:r w:rsidR="00A7686C">
        <w:rPr>
          <w:rStyle w:val="a6"/>
          <w:lang w:eastAsia="ru-RU"/>
        </w:rPr>
        <w:instrText>view</w:instrText>
      </w:r>
      <w:r w:rsidR="00A7686C" w:rsidRPr="00A7686C">
        <w:rPr>
          <w:rStyle w:val="a6"/>
          <w:lang w:val="ru-RU" w:eastAsia="ru-RU"/>
        </w:rPr>
        <w:instrText>=</w:instrText>
      </w:r>
      <w:r w:rsidR="00A7686C">
        <w:rPr>
          <w:rStyle w:val="a6"/>
          <w:lang w:eastAsia="ru-RU"/>
        </w:rPr>
        <w:instrText>true</w:instrText>
      </w:r>
      <w:r w:rsidR="00A7686C" w:rsidRPr="00A7686C">
        <w:rPr>
          <w:rStyle w:val="a6"/>
          <w:lang w:val="ru-RU" w:eastAsia="ru-RU"/>
        </w:rPr>
        <w:instrText xml:space="preserve">" </w:instrText>
      </w:r>
      <w:r w:rsidR="00A7686C">
        <w:rPr>
          <w:rStyle w:val="a6"/>
          <w:lang w:eastAsia="ru-RU"/>
        </w:rPr>
        <w:fldChar w:fldCharType="separate"/>
      </w:r>
      <w:r w:rsidRPr="00072260">
        <w:rPr>
          <w:rStyle w:val="a6"/>
          <w:lang w:eastAsia="ru-RU"/>
        </w:rPr>
        <w:t>https</w:t>
      </w:r>
      <w:r w:rsidRPr="00072260">
        <w:rPr>
          <w:rStyle w:val="a6"/>
          <w:lang w:val="ru-RU" w:eastAsia="ru-RU"/>
        </w:rPr>
        <w:t>://</w:t>
      </w:r>
      <w:proofErr w:type="spellStart"/>
      <w:r w:rsidRPr="00072260">
        <w:rPr>
          <w:rStyle w:val="a6"/>
          <w:lang w:eastAsia="ru-RU"/>
        </w:rPr>
        <w:t>magtu</w:t>
      </w:r>
      <w:proofErr w:type="spellEnd"/>
      <w:r w:rsidRPr="00072260">
        <w:rPr>
          <w:rStyle w:val="a6"/>
          <w:lang w:val="ru-RU" w:eastAsia="ru-RU"/>
        </w:rPr>
        <w:t>.</w:t>
      </w:r>
      <w:proofErr w:type="spellStart"/>
      <w:r w:rsidRPr="00072260">
        <w:rPr>
          <w:rStyle w:val="a6"/>
          <w:lang w:eastAsia="ru-RU"/>
        </w:rPr>
        <w:t>informsystema</w:t>
      </w:r>
      <w:proofErr w:type="spellEnd"/>
      <w:r w:rsidRPr="00072260">
        <w:rPr>
          <w:rStyle w:val="a6"/>
          <w:lang w:val="ru-RU" w:eastAsia="ru-RU"/>
        </w:rPr>
        <w:t>.</w:t>
      </w:r>
      <w:proofErr w:type="spellStart"/>
      <w:r w:rsidRPr="00072260">
        <w:rPr>
          <w:rStyle w:val="a6"/>
          <w:lang w:eastAsia="ru-RU"/>
        </w:rPr>
        <w:t>ru</w:t>
      </w:r>
      <w:proofErr w:type="spellEnd"/>
      <w:r w:rsidRPr="00072260">
        <w:rPr>
          <w:rStyle w:val="a6"/>
          <w:lang w:val="ru-RU" w:eastAsia="ru-RU"/>
        </w:rPr>
        <w:t>/</w:t>
      </w:r>
      <w:r w:rsidRPr="00072260">
        <w:rPr>
          <w:rStyle w:val="a6"/>
          <w:lang w:eastAsia="ru-RU"/>
        </w:rPr>
        <w:t>uploader</w:t>
      </w:r>
      <w:r w:rsidRPr="00072260">
        <w:rPr>
          <w:rStyle w:val="a6"/>
          <w:lang w:val="ru-RU" w:eastAsia="ru-RU"/>
        </w:rPr>
        <w:t>/</w:t>
      </w:r>
      <w:proofErr w:type="spellStart"/>
      <w:r w:rsidRPr="00072260">
        <w:rPr>
          <w:rStyle w:val="a6"/>
          <w:lang w:eastAsia="ru-RU"/>
        </w:rPr>
        <w:t>fileUpload</w:t>
      </w:r>
      <w:proofErr w:type="spellEnd"/>
      <w:r w:rsidRPr="00072260">
        <w:rPr>
          <w:rStyle w:val="a6"/>
          <w:lang w:val="ru-RU" w:eastAsia="ru-RU"/>
        </w:rPr>
        <w:t>?</w:t>
      </w:r>
      <w:r w:rsidRPr="00072260">
        <w:rPr>
          <w:rStyle w:val="a6"/>
          <w:lang w:eastAsia="ru-RU"/>
        </w:rPr>
        <w:t>name</w:t>
      </w:r>
      <w:r w:rsidRPr="00072260">
        <w:rPr>
          <w:rStyle w:val="a6"/>
          <w:lang w:val="ru-RU" w:eastAsia="ru-RU"/>
        </w:rPr>
        <w:t>=1142.</w:t>
      </w:r>
      <w:r w:rsidRPr="00072260">
        <w:rPr>
          <w:rStyle w:val="a6"/>
          <w:lang w:eastAsia="ru-RU"/>
        </w:rPr>
        <w:t>pdf</w:t>
      </w:r>
      <w:r w:rsidRPr="00072260">
        <w:rPr>
          <w:rStyle w:val="a6"/>
          <w:lang w:val="ru-RU" w:eastAsia="ru-RU"/>
        </w:rPr>
        <w:t>&amp;</w:t>
      </w:r>
      <w:r w:rsidRPr="00072260">
        <w:rPr>
          <w:rStyle w:val="a6"/>
          <w:lang w:eastAsia="ru-RU"/>
        </w:rPr>
        <w:t>show</w:t>
      </w:r>
      <w:r w:rsidRPr="00072260">
        <w:rPr>
          <w:rStyle w:val="a6"/>
          <w:lang w:val="ru-RU" w:eastAsia="ru-RU"/>
        </w:rPr>
        <w:t>=</w:t>
      </w:r>
      <w:proofErr w:type="spellStart"/>
      <w:r w:rsidRPr="00072260">
        <w:rPr>
          <w:rStyle w:val="a6"/>
          <w:lang w:eastAsia="ru-RU"/>
        </w:rPr>
        <w:t>dcatalogues</w:t>
      </w:r>
      <w:proofErr w:type="spellEnd"/>
      <w:r w:rsidRPr="00072260">
        <w:rPr>
          <w:rStyle w:val="a6"/>
          <w:lang w:val="ru-RU" w:eastAsia="ru-RU"/>
        </w:rPr>
        <w:t>/1/1120729/1142.</w:t>
      </w:r>
      <w:r w:rsidRPr="00072260">
        <w:rPr>
          <w:rStyle w:val="a6"/>
          <w:lang w:eastAsia="ru-RU"/>
        </w:rPr>
        <w:t>pdf</w:t>
      </w:r>
      <w:r w:rsidRPr="00072260">
        <w:rPr>
          <w:rStyle w:val="a6"/>
          <w:lang w:val="ru-RU" w:eastAsia="ru-RU"/>
        </w:rPr>
        <w:t>&amp;</w:t>
      </w:r>
      <w:r w:rsidRPr="00072260">
        <w:rPr>
          <w:rStyle w:val="a6"/>
          <w:lang w:eastAsia="ru-RU"/>
        </w:rPr>
        <w:t>view</w:t>
      </w:r>
      <w:r w:rsidRPr="00072260">
        <w:rPr>
          <w:rStyle w:val="a6"/>
          <w:lang w:val="ru-RU" w:eastAsia="ru-RU"/>
        </w:rPr>
        <w:t>=</w:t>
      </w:r>
      <w:r w:rsidRPr="00072260">
        <w:rPr>
          <w:rStyle w:val="a6"/>
          <w:lang w:eastAsia="ru-RU"/>
        </w:rPr>
        <w:t>true</w:t>
      </w:r>
      <w:r w:rsidR="00A7686C">
        <w:rPr>
          <w:rStyle w:val="a6"/>
          <w:lang w:eastAsia="ru-RU"/>
        </w:rPr>
        <w:fldChar w:fldCharType="end"/>
      </w:r>
      <w:r>
        <w:rPr>
          <w:lang w:val="ru-RU" w:eastAsia="ru-RU"/>
        </w:rPr>
        <w:t xml:space="preserve"> </w:t>
      </w:r>
      <w:r w:rsidRPr="003E7297">
        <w:rPr>
          <w:lang w:val="ru-RU" w:eastAsia="ru-RU"/>
        </w:rPr>
        <w:t xml:space="preserve"> (дата обращения: 04.10.2019). - Макрообъект. - </w:t>
      </w:r>
      <w:proofErr w:type="gramStart"/>
      <w:r w:rsidRPr="003E7297">
        <w:rPr>
          <w:lang w:val="ru-RU" w:eastAsia="ru-RU"/>
        </w:rPr>
        <w:t>Текст :</w:t>
      </w:r>
      <w:proofErr w:type="gramEnd"/>
      <w:r w:rsidRPr="003E7297">
        <w:rPr>
          <w:lang w:val="ru-RU" w:eastAsia="ru-RU"/>
        </w:rPr>
        <w:t xml:space="preserve"> электронный. - Имеется печатный аналог.</w:t>
      </w:r>
    </w:p>
    <w:p w:rsidR="00C2468C" w:rsidRPr="003E31C7" w:rsidRDefault="00C2468C" w:rsidP="00C2468C">
      <w:pPr>
        <w:widowControl/>
        <w:autoSpaceDE/>
        <w:ind w:left="502"/>
        <w:jc w:val="both"/>
      </w:pPr>
    </w:p>
    <w:p w:rsidR="00C2468C" w:rsidRDefault="00C2468C" w:rsidP="00C2468C">
      <w:pPr>
        <w:pStyle w:val="Style8"/>
        <w:widowControl/>
        <w:jc w:val="both"/>
        <w:rPr>
          <w:rStyle w:val="FontStyle15"/>
          <w:spacing w:val="40"/>
        </w:rPr>
      </w:pPr>
    </w:p>
    <w:p w:rsidR="00C2468C" w:rsidRPr="00C341A2" w:rsidRDefault="00C2468C" w:rsidP="00C2468C">
      <w:pPr>
        <w:pStyle w:val="af5"/>
        <w:ind w:left="567" w:hanging="283"/>
        <w:rPr>
          <w:rStyle w:val="FontStyle21"/>
          <w:b/>
          <w:sz w:val="24"/>
          <w:szCs w:val="24"/>
        </w:rPr>
      </w:pPr>
      <w:r w:rsidRPr="00C341A2">
        <w:rPr>
          <w:rStyle w:val="FontStyle15"/>
          <w:b w:val="0"/>
          <w:spacing w:val="40"/>
        </w:rPr>
        <w:t>г)</w:t>
      </w:r>
      <w:r w:rsidRPr="00C341A2">
        <w:rPr>
          <w:rStyle w:val="FontStyle15"/>
          <w:b w:val="0"/>
        </w:rPr>
        <w:t xml:space="preserve"> </w:t>
      </w:r>
      <w:proofErr w:type="spellStart"/>
      <w:r w:rsidRPr="00C341A2">
        <w:rPr>
          <w:rStyle w:val="FontStyle21"/>
          <w:b/>
          <w:sz w:val="24"/>
          <w:szCs w:val="24"/>
        </w:rPr>
        <w:t>Программное</w:t>
      </w:r>
      <w:proofErr w:type="spellEnd"/>
      <w:r w:rsidRPr="00C341A2">
        <w:rPr>
          <w:rStyle w:val="FontStyle21"/>
          <w:b/>
          <w:sz w:val="24"/>
          <w:szCs w:val="24"/>
        </w:rPr>
        <w:t xml:space="preserve"> </w:t>
      </w:r>
      <w:proofErr w:type="spellStart"/>
      <w:r w:rsidRPr="00C341A2">
        <w:rPr>
          <w:rStyle w:val="FontStyle21"/>
          <w:b/>
          <w:sz w:val="24"/>
          <w:szCs w:val="24"/>
        </w:rPr>
        <w:t>обеспечение</w:t>
      </w:r>
      <w:proofErr w:type="spellEnd"/>
      <w:r w:rsidRPr="00C341A2">
        <w:rPr>
          <w:rStyle w:val="FontStyle21"/>
          <w:b/>
          <w:sz w:val="24"/>
          <w:szCs w:val="24"/>
        </w:rPr>
        <w:t xml:space="preserve">: </w:t>
      </w:r>
    </w:p>
    <w:p w:rsidR="00C2468C" w:rsidRDefault="00C2468C" w:rsidP="00C2468C">
      <w:pPr>
        <w:pStyle w:val="af5"/>
        <w:ind w:left="567" w:hanging="283"/>
        <w:rPr>
          <w:rStyle w:val="FontStyle21"/>
          <w:b/>
          <w:sz w:val="24"/>
          <w:szCs w:val="24"/>
        </w:rPr>
      </w:pPr>
    </w:p>
    <w:tbl>
      <w:tblPr>
        <w:tblStyle w:val="af6"/>
        <w:tblW w:w="0" w:type="auto"/>
        <w:tblInd w:w="567" w:type="dxa"/>
        <w:tblLook w:val="04A0" w:firstRow="1" w:lastRow="0" w:firstColumn="1" w:lastColumn="0" w:noHBand="0" w:noVBand="1"/>
      </w:tblPr>
      <w:tblGrid>
        <w:gridCol w:w="2908"/>
        <w:gridCol w:w="2959"/>
        <w:gridCol w:w="2853"/>
      </w:tblGrid>
      <w:tr w:rsidR="00C2468C" w:rsidRPr="009739F9" w:rsidTr="00847513">
        <w:tc>
          <w:tcPr>
            <w:tcW w:w="3095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Наименование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ПО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договора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Срок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действия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лицензии</w:t>
            </w:r>
            <w:proofErr w:type="spellEnd"/>
          </w:p>
        </w:tc>
      </w:tr>
      <w:tr w:rsidR="00C2468C" w:rsidRPr="009739F9" w:rsidTr="00847513">
        <w:tc>
          <w:tcPr>
            <w:tcW w:w="3095" w:type="dxa"/>
          </w:tcPr>
          <w:p w:rsidR="00C2468C" w:rsidRPr="00312385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MS</w:t>
            </w:r>
            <w:r w:rsidRPr="00312385">
              <w:rPr>
                <w:rStyle w:val="FontStyle21"/>
                <w:sz w:val="24"/>
                <w:szCs w:val="24"/>
              </w:rPr>
              <w:t xml:space="preserve"> </w:t>
            </w:r>
            <w:r w:rsidRPr="009739F9">
              <w:rPr>
                <w:rStyle w:val="FontStyle21"/>
                <w:sz w:val="24"/>
                <w:szCs w:val="24"/>
              </w:rPr>
              <w:t>Windows</w:t>
            </w:r>
            <w:r w:rsidRPr="00312385">
              <w:rPr>
                <w:rStyle w:val="FontStyle21"/>
                <w:sz w:val="24"/>
                <w:szCs w:val="24"/>
              </w:rPr>
              <w:t xml:space="preserve"> 7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Д—1227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08.10.2018 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Д-757-17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27.06.2017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11.10.2021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27.07.2018</w:t>
            </w:r>
          </w:p>
        </w:tc>
      </w:tr>
      <w:tr w:rsidR="00C2468C" w:rsidRPr="009739F9" w:rsidTr="00847513">
        <w:tc>
          <w:tcPr>
            <w:tcW w:w="3095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MS Office 2007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№135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17.09.2007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  <w:tr w:rsidR="00C2468C" w:rsidRPr="009739F9" w:rsidTr="00847513">
        <w:tc>
          <w:tcPr>
            <w:tcW w:w="3095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Kaspersky Endpoint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Security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для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бизнеса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–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Стандартный</w:t>
            </w:r>
            <w:proofErr w:type="spellEnd"/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Д-300-18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21.03.2018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Д-1347-17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20.12.2017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 xml:space="preserve">Д-1481-16 </w:t>
            </w:r>
            <w:proofErr w:type="spellStart"/>
            <w:r w:rsidRPr="009739F9">
              <w:rPr>
                <w:rStyle w:val="FontStyle21"/>
                <w:sz w:val="24"/>
                <w:szCs w:val="24"/>
              </w:rPr>
              <w:t>от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25.11.2006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28.01.2020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21.03.2018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25.12.2017</w:t>
            </w:r>
          </w:p>
        </w:tc>
      </w:tr>
      <w:tr w:rsidR="00C2468C" w:rsidRPr="009739F9" w:rsidTr="00847513">
        <w:tc>
          <w:tcPr>
            <w:tcW w:w="3095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r w:rsidRPr="009739F9">
              <w:rPr>
                <w:rStyle w:val="FontStyle21"/>
                <w:sz w:val="24"/>
                <w:szCs w:val="24"/>
              </w:rPr>
              <w:t>7Zip</w:t>
            </w:r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Свободно</w:t>
            </w:r>
            <w:proofErr w:type="spellEnd"/>
            <w:r w:rsidRPr="009739F9">
              <w:rPr>
                <w:rStyle w:val="FontStyle21"/>
                <w:sz w:val="24"/>
                <w:szCs w:val="24"/>
              </w:rPr>
              <w:t xml:space="preserve"> </w:t>
            </w:r>
          </w:p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распространяемое</w:t>
            </w:r>
            <w:proofErr w:type="spellEnd"/>
          </w:p>
        </w:tc>
        <w:tc>
          <w:tcPr>
            <w:tcW w:w="3096" w:type="dxa"/>
          </w:tcPr>
          <w:p w:rsidR="00C2468C" w:rsidRPr="009739F9" w:rsidRDefault="00C2468C" w:rsidP="00847513">
            <w:pPr>
              <w:pStyle w:val="af5"/>
              <w:ind w:left="0" w:hanging="3"/>
              <w:rPr>
                <w:rStyle w:val="FontStyle21"/>
                <w:sz w:val="24"/>
                <w:szCs w:val="24"/>
              </w:rPr>
            </w:pPr>
            <w:proofErr w:type="spellStart"/>
            <w:r w:rsidRPr="009739F9">
              <w:rPr>
                <w:rStyle w:val="FontStyle21"/>
                <w:sz w:val="24"/>
                <w:szCs w:val="24"/>
              </w:rPr>
              <w:t>бессрочно</w:t>
            </w:r>
            <w:proofErr w:type="spellEnd"/>
          </w:p>
        </w:tc>
      </w:tr>
    </w:tbl>
    <w:p w:rsidR="00C2468C" w:rsidRDefault="00C2468C" w:rsidP="00C2468C">
      <w:pPr>
        <w:pStyle w:val="af5"/>
        <w:ind w:left="567" w:hanging="283"/>
        <w:rPr>
          <w:rStyle w:val="FontStyle21"/>
          <w:b/>
          <w:sz w:val="24"/>
          <w:szCs w:val="24"/>
        </w:rPr>
      </w:pPr>
    </w:p>
    <w:p w:rsidR="00C2468C" w:rsidRPr="00C341A2" w:rsidRDefault="00C2468C" w:rsidP="00C2468C">
      <w:pPr>
        <w:pStyle w:val="Style8"/>
        <w:widowControl/>
        <w:rPr>
          <w:rStyle w:val="FontStyle21"/>
          <w:b/>
          <w:sz w:val="24"/>
          <w:szCs w:val="24"/>
        </w:rPr>
      </w:pPr>
      <w:r w:rsidRPr="00C341A2">
        <w:rPr>
          <w:rStyle w:val="FontStyle21"/>
          <w:b/>
          <w:sz w:val="24"/>
          <w:szCs w:val="24"/>
        </w:rPr>
        <w:t>Интернет-ресурсы:</w:t>
      </w:r>
    </w:p>
    <w:p w:rsidR="00C2468C" w:rsidRPr="009739F9" w:rsidRDefault="00C2468C" w:rsidP="00C2468C">
      <w:pPr>
        <w:pStyle w:val="Style8"/>
        <w:widowControl/>
        <w:rPr>
          <w:rStyle w:val="FontStyle21"/>
          <w:b/>
          <w:sz w:val="24"/>
          <w:szCs w:val="24"/>
          <w:lang w:val="en-US"/>
        </w:rPr>
      </w:pPr>
    </w:p>
    <w:p w:rsidR="00C2468C" w:rsidRPr="00BB67DF" w:rsidRDefault="00C2468C" w:rsidP="00C2468C">
      <w:pPr>
        <w:rPr>
          <w:bCs/>
        </w:rPr>
      </w:pPr>
      <w:r w:rsidRPr="00BB67DF">
        <w:t xml:space="preserve">1. Международная справочная система </w:t>
      </w:r>
      <w:r w:rsidRPr="00BB67DF">
        <w:rPr>
          <w:snapToGrid w:val="0"/>
        </w:rPr>
        <w:t xml:space="preserve"> «Полпред»</w:t>
      </w:r>
      <w:hyperlink r:id="rId17" w:history="1">
        <w:r w:rsidRPr="00BB67DF">
          <w:t xml:space="preserve"> polpred.com</w:t>
        </w:r>
      </w:hyperlink>
      <w:r w:rsidRPr="00BB67DF">
        <w:t xml:space="preserve"> отрасль «Образование, наука».- </w:t>
      </w:r>
      <w:r w:rsidRPr="00BB67DF">
        <w:rPr>
          <w:lang w:val="en-US"/>
        </w:rPr>
        <w:t>URL</w:t>
      </w:r>
      <w:r w:rsidRPr="00BB67DF">
        <w:t xml:space="preserve">: </w:t>
      </w:r>
      <w:hyperlink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education</w:t>
        </w:r>
        <w:r w:rsidRPr="00BB67DF">
          <w:rPr>
            <w:rStyle w:val="a6"/>
          </w:rPr>
          <w:t xml:space="preserve">. </w:t>
        </w:r>
        <w:r w:rsidRPr="00BB67DF">
          <w:rPr>
            <w:rStyle w:val="a6"/>
            <w:lang w:val="en-US"/>
          </w:rPr>
          <w:t>polpred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com</w:t>
        </w:r>
        <w:r w:rsidRPr="00BB67DF">
          <w:rPr>
            <w:rStyle w:val="a6"/>
          </w:rPr>
          <w:t>/</w:t>
        </w:r>
      </w:hyperlink>
      <w:r w:rsidRPr="00BB67DF">
        <w:rPr>
          <w:rStyle w:val="a6"/>
        </w:rPr>
        <w:t>.</w:t>
      </w:r>
      <w:r w:rsidRPr="00BB67DF">
        <w:tab/>
      </w:r>
      <w:r w:rsidRPr="00BB67DF">
        <w:br/>
        <w:t xml:space="preserve">2. Национальная информационно-аналитическая система – Российский индекс научного цитирования (РИНЦ). -  </w:t>
      </w:r>
      <w:r w:rsidRPr="00BB67DF">
        <w:rPr>
          <w:lang w:val="en-US"/>
        </w:rPr>
        <w:t>URL</w:t>
      </w:r>
      <w:r w:rsidRPr="00BB67DF">
        <w:t>:</w:t>
      </w:r>
      <w:hyperlink r:id="rId18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elibrary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rPr>
          <w:lang w:val="en-US"/>
        </w:rPr>
        <w:t>project</w:t>
      </w:r>
      <w:r w:rsidRPr="00BB67DF">
        <w:t>_</w:t>
      </w:r>
      <w:r w:rsidRPr="00BB67DF">
        <w:rPr>
          <w:lang w:val="en-US"/>
        </w:rPr>
        <w:t>risc</w:t>
      </w:r>
      <w:r w:rsidRPr="00BB67DF">
        <w:t>.</w:t>
      </w:r>
      <w:r w:rsidRPr="00BB67DF">
        <w:rPr>
          <w:lang w:val="en-US"/>
        </w:rPr>
        <w:t>asp</w:t>
      </w:r>
      <w:r w:rsidRPr="00BB67DF">
        <w:t>/</w:t>
      </w:r>
      <w:r w:rsidRPr="00BB67DF">
        <w:tab/>
      </w:r>
      <w:r w:rsidRPr="00BB67DF">
        <w:br/>
      </w:r>
      <w:hyperlink r:id="rId19" w:history="1">
        <w:r w:rsidRPr="00BB67DF">
          <w:rPr>
            <w:rStyle w:val="a6"/>
          </w:rPr>
          <w:t xml:space="preserve">3. Поисковая система  Академия 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 xml:space="preserve"> (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 xml:space="preserve"> </w:t>
        </w:r>
        <w:r w:rsidRPr="00BB67DF">
          <w:rPr>
            <w:rStyle w:val="a6"/>
            <w:lang w:val="en-US"/>
          </w:rPr>
          <w:t>Scholar</w:t>
        </w:r>
        <w:r w:rsidRPr="00BB67DF">
          <w:rPr>
            <w:rStyle w:val="a6"/>
          </w:rPr>
          <w:t xml:space="preserve">). - </w:t>
        </w:r>
      </w:hyperlink>
      <w:r w:rsidRPr="00BB67DF">
        <w:rPr>
          <w:lang w:val="en-US"/>
        </w:rPr>
        <w:t>URL</w:t>
      </w:r>
      <w:r w:rsidRPr="00BB67DF">
        <w:t xml:space="preserve">: </w:t>
      </w:r>
      <w:hyperlink r:id="rId20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://scholar.</w:t>
        </w:r>
        <w:r w:rsidRPr="00BB67DF">
          <w:rPr>
            <w:rStyle w:val="a6"/>
            <w:lang w:val="en-US"/>
          </w:rPr>
          <w:t>google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br/>
      </w:r>
      <w:hyperlink r:id="rId21" w:history="1">
        <w:r w:rsidRPr="00BB67DF">
          <w:rPr>
            <w:rStyle w:val="a6"/>
          </w:rPr>
          <w:t xml:space="preserve">4. Информационная система – Единоеокно доступа к информационным ресурсам. - </w:t>
        </w:r>
        <w:r w:rsidRPr="00BB67DF">
          <w:rPr>
            <w:rStyle w:val="a6"/>
            <w:lang w:val="en-US"/>
          </w:rPr>
          <w:t>URL</w:t>
        </w:r>
      </w:hyperlink>
      <w:r w:rsidRPr="00BB67DF">
        <w:t xml:space="preserve">: </w:t>
      </w:r>
      <w:hyperlink r:id="rId22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window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edu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tab/>
      </w:r>
      <w:r w:rsidRPr="00BB67DF">
        <w:br/>
      </w:r>
      <w:hyperlink r:id="rId23" w:history="1">
        <w:r w:rsidRPr="00E65597">
          <w:rPr>
            <w:rStyle w:val="a6"/>
          </w:rPr>
          <w:t xml:space="preserve">5. Федеральное государственное бюджетное учреждение «Федеральный институт промышленной собственности». – Режим доступа:. </w:t>
        </w:r>
      </w:hyperlink>
      <w:r w:rsidRPr="00BB67DF">
        <w:t xml:space="preserve"> </w:t>
      </w:r>
      <w:hyperlink r:id="rId24" w:history="1">
        <w:r w:rsidRPr="00BB67DF">
          <w:rPr>
            <w:rStyle w:val="a6"/>
            <w:lang w:val="en-US"/>
          </w:rPr>
          <w:t>http</w:t>
        </w:r>
        <w:r w:rsidRPr="00BB67DF">
          <w:rPr>
            <w:rStyle w:val="a6"/>
          </w:rPr>
          <w:t>://</w:t>
        </w:r>
        <w:r w:rsidRPr="00BB67DF">
          <w:rPr>
            <w:rStyle w:val="a6"/>
            <w:lang w:val="en-US"/>
          </w:rPr>
          <w:t>www</w:t>
        </w:r>
        <w:r w:rsidRPr="00BB67DF">
          <w:rPr>
            <w:rStyle w:val="a6"/>
          </w:rPr>
          <w:t>1.</w:t>
        </w:r>
        <w:r w:rsidRPr="00BB67DF">
          <w:rPr>
            <w:rStyle w:val="a6"/>
            <w:lang w:val="en-US"/>
          </w:rPr>
          <w:t>fips</w:t>
        </w:r>
        <w:r w:rsidRPr="00BB67DF">
          <w:rPr>
            <w:rStyle w:val="a6"/>
          </w:rPr>
          <w:t>.</w:t>
        </w:r>
        <w:r w:rsidRPr="00BB67DF">
          <w:rPr>
            <w:rStyle w:val="a6"/>
            <w:lang w:val="en-US"/>
          </w:rPr>
          <w:t>ru</w:t>
        </w:r>
        <w:r w:rsidRPr="00BB67DF">
          <w:rPr>
            <w:rStyle w:val="a6"/>
          </w:rPr>
          <w:t>/</w:t>
        </w:r>
      </w:hyperlink>
      <w:r w:rsidRPr="00BB67DF">
        <w:tab/>
      </w:r>
      <w:r w:rsidRPr="00BB67DF">
        <w:br/>
      </w:r>
    </w:p>
    <w:p w:rsidR="00C2468C" w:rsidRPr="00170EFD" w:rsidRDefault="00C2468C" w:rsidP="00C2468C">
      <w:pPr>
        <w:pStyle w:val="Style8"/>
        <w:widowControl/>
        <w:ind w:firstLine="720"/>
        <w:jc w:val="both"/>
      </w:pPr>
    </w:p>
    <w:p w:rsidR="00C2468C" w:rsidRPr="00C341A2" w:rsidRDefault="00C2468C" w:rsidP="00C2468C">
      <w:pPr>
        <w:pStyle w:val="Style1"/>
        <w:widowControl/>
        <w:ind w:firstLine="720"/>
        <w:jc w:val="both"/>
        <w:rPr>
          <w:rStyle w:val="FontStyle14"/>
          <w:sz w:val="24"/>
          <w:szCs w:val="24"/>
        </w:rPr>
      </w:pPr>
      <w:r w:rsidRPr="00C341A2">
        <w:rPr>
          <w:rStyle w:val="FontStyle14"/>
          <w:sz w:val="24"/>
          <w:szCs w:val="24"/>
        </w:rPr>
        <w:t>9. Материально-техническое обеспечение дисциплины (модуля)</w:t>
      </w:r>
    </w:p>
    <w:p w:rsidR="00C2468C" w:rsidRDefault="00C2468C" w:rsidP="00C2468C">
      <w:pPr>
        <w:pStyle w:val="Style1"/>
        <w:widowControl/>
        <w:ind w:firstLine="720"/>
        <w:jc w:val="both"/>
        <w:rPr>
          <w:rStyle w:val="FontStyle14"/>
        </w:rPr>
      </w:pPr>
    </w:p>
    <w:tbl>
      <w:tblPr>
        <w:tblW w:w="9594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63"/>
        <w:gridCol w:w="3931"/>
      </w:tblGrid>
      <w:tr w:rsidR="00C2468C" w:rsidRPr="003B3D9B" w:rsidTr="00847513">
        <w:trPr>
          <w:trHeight w:val="492"/>
          <w:tblHeader/>
        </w:trPr>
        <w:tc>
          <w:tcPr>
            <w:tcW w:w="5663" w:type="dxa"/>
            <w:vAlign w:val="center"/>
          </w:tcPr>
          <w:p w:rsidR="00C2468C" w:rsidRPr="003B3D9B" w:rsidRDefault="00C2468C" w:rsidP="00847513">
            <w:pPr>
              <w:jc w:val="center"/>
            </w:pPr>
            <w:r w:rsidRPr="003B3D9B">
              <w:t xml:space="preserve">Тип и название аудитории </w:t>
            </w:r>
          </w:p>
        </w:tc>
        <w:tc>
          <w:tcPr>
            <w:tcW w:w="3931" w:type="dxa"/>
            <w:vAlign w:val="center"/>
          </w:tcPr>
          <w:p w:rsidR="00C2468C" w:rsidRPr="003B3D9B" w:rsidRDefault="00C2468C" w:rsidP="00847513">
            <w:pPr>
              <w:jc w:val="center"/>
            </w:pPr>
            <w:r w:rsidRPr="003B3D9B">
              <w:t>Оснащение аудитории</w:t>
            </w:r>
          </w:p>
        </w:tc>
      </w:tr>
      <w:tr w:rsidR="00C2468C" w:rsidRPr="003B3D9B" w:rsidTr="00847513">
        <w:trPr>
          <w:trHeight w:val="1011"/>
        </w:trPr>
        <w:tc>
          <w:tcPr>
            <w:tcW w:w="5663" w:type="dxa"/>
          </w:tcPr>
          <w:p w:rsidR="00C2468C" w:rsidRPr="003B3D9B" w:rsidRDefault="00C2468C" w:rsidP="00847513">
            <w:r>
              <w:t>Учебная аудитория для проведения занятий лекционного типа</w:t>
            </w:r>
          </w:p>
        </w:tc>
        <w:tc>
          <w:tcPr>
            <w:tcW w:w="3931" w:type="dxa"/>
          </w:tcPr>
          <w:p w:rsidR="00C2468C" w:rsidRPr="003B3D9B" w:rsidRDefault="00C2468C" w:rsidP="00847513">
            <w:pPr>
              <w:jc w:val="center"/>
            </w:pPr>
            <w:r>
              <w:t>Доска, мультимедийный проектор, экран</w:t>
            </w:r>
          </w:p>
        </w:tc>
      </w:tr>
      <w:tr w:rsidR="00C2468C" w:rsidRPr="003B3D9B" w:rsidTr="00847513">
        <w:trPr>
          <w:trHeight w:val="1011"/>
        </w:trPr>
        <w:tc>
          <w:tcPr>
            <w:tcW w:w="5663" w:type="dxa"/>
          </w:tcPr>
          <w:p w:rsidR="00C2468C" w:rsidRPr="005E0E68" w:rsidRDefault="00C2468C" w:rsidP="00847513">
            <w:pPr>
              <w:outlineLvl w:val="0"/>
              <w:rPr>
                <w:i/>
                <w:color w:val="C00000"/>
              </w:rPr>
            </w:pPr>
            <w:r>
              <w:t xml:space="preserve">Учебная аудитория для проведения лабораторных работ по </w:t>
            </w:r>
            <w:proofErr w:type="spellStart"/>
            <w:r>
              <w:t>Химмотологии</w:t>
            </w:r>
            <w:proofErr w:type="spellEnd"/>
            <w:r>
              <w:t xml:space="preserve"> </w:t>
            </w:r>
          </w:p>
        </w:tc>
        <w:tc>
          <w:tcPr>
            <w:tcW w:w="3931" w:type="dxa"/>
          </w:tcPr>
          <w:p w:rsidR="00C2468C" w:rsidRPr="005E0E68" w:rsidRDefault="00C2468C" w:rsidP="00847513">
            <w:pPr>
              <w:rPr>
                <w:i/>
                <w:color w:val="C00000"/>
              </w:rPr>
            </w:pPr>
            <w:r>
              <w:t xml:space="preserve">Оборудование и реактивы для выполнения лабораторных работ: </w:t>
            </w:r>
            <w:proofErr w:type="spellStart"/>
            <w:r>
              <w:t>колбонагреватели</w:t>
            </w:r>
            <w:proofErr w:type="spellEnd"/>
            <w:r>
              <w:t xml:space="preserve"> электрические, холодильники,  термометры, плитки электрические, сушильный шкаф, набор ареометров,  установки для определения вязкости нефтепродуктов, температуры вспышки нефтепродуктов, фракционирования нефтепродуктов, полукоксования ТГИ, газового анализа; аналитические электронные весы, титриметрические установки</w:t>
            </w:r>
          </w:p>
        </w:tc>
      </w:tr>
      <w:tr w:rsidR="00C2468C" w:rsidRPr="003B3D9B" w:rsidTr="00847513">
        <w:trPr>
          <w:trHeight w:val="1011"/>
        </w:trPr>
        <w:tc>
          <w:tcPr>
            <w:tcW w:w="5663" w:type="dxa"/>
          </w:tcPr>
          <w:p w:rsidR="00C2468C" w:rsidRPr="007C5A50" w:rsidRDefault="00C2468C" w:rsidP="00847513">
            <w:pPr>
              <w:rPr>
                <w:i/>
                <w:color w:val="C00000"/>
              </w:rPr>
            </w:pPr>
            <w:r>
              <w:t>Испытательная лаборатория нефтепродуктов ФГБОУ ВО «МГТУ»</w:t>
            </w:r>
          </w:p>
        </w:tc>
        <w:tc>
          <w:tcPr>
            <w:tcW w:w="3931" w:type="dxa"/>
          </w:tcPr>
          <w:p w:rsidR="00C2468C" w:rsidRDefault="00C2468C" w:rsidP="00847513">
            <w:r>
              <w:t xml:space="preserve">Сертифицированные </w:t>
            </w:r>
            <w:proofErr w:type="gramStart"/>
            <w:r>
              <w:t>установки  для</w:t>
            </w:r>
            <w:proofErr w:type="gramEnd"/>
            <w:r>
              <w:t xml:space="preserve"> о</w:t>
            </w:r>
            <w:r w:rsidRPr="0094669A">
              <w:t>пределени</w:t>
            </w:r>
            <w:r>
              <w:t>я,</w:t>
            </w:r>
            <w:r w:rsidRPr="0094669A">
              <w:t xml:space="preserve"> коэффициента </w:t>
            </w:r>
            <w:proofErr w:type="spellStart"/>
            <w:r w:rsidRPr="0094669A">
              <w:t>фильтруемости</w:t>
            </w:r>
            <w:proofErr w:type="spellEnd"/>
            <w:r>
              <w:t>, и</w:t>
            </w:r>
            <w:r w:rsidRPr="0094669A">
              <w:t>спытания товарной продукции на медной пластинке</w:t>
            </w:r>
            <w:r>
              <w:t>,</w:t>
            </w:r>
            <w:r w:rsidRPr="0094669A">
              <w:t xml:space="preserve"> </w:t>
            </w:r>
            <w:r>
              <w:t>о</w:t>
            </w:r>
            <w:r w:rsidRPr="0094669A">
              <w:t>пределени</w:t>
            </w:r>
            <w:r>
              <w:t>я</w:t>
            </w:r>
            <w:r w:rsidRPr="0094669A">
              <w:t xml:space="preserve"> фракционного состава</w:t>
            </w:r>
            <w:r>
              <w:t xml:space="preserve">, </w:t>
            </w:r>
            <w:proofErr w:type="spellStart"/>
            <w:r>
              <w:t>х</w:t>
            </w:r>
            <w:r w:rsidRPr="0094669A">
              <w:t>роматографическо</w:t>
            </w:r>
            <w:r>
              <w:t>го</w:t>
            </w:r>
            <w:proofErr w:type="spellEnd"/>
            <w:r w:rsidRPr="0094669A">
              <w:t xml:space="preserve"> определени</w:t>
            </w:r>
            <w:r>
              <w:t>я</w:t>
            </w:r>
            <w:r w:rsidRPr="0094669A">
              <w:t xml:space="preserve"> бензола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октанового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</w:t>
            </w:r>
            <w:proofErr w:type="spellStart"/>
            <w:r>
              <w:t>цетанового</w:t>
            </w:r>
            <w:proofErr w:type="spellEnd"/>
            <w:r>
              <w:t xml:space="preserve"> </w:t>
            </w:r>
            <w:r w:rsidRPr="0094669A">
              <w:t xml:space="preserve"> числа</w:t>
            </w:r>
            <w:r>
              <w:t>, о</w:t>
            </w:r>
            <w:r w:rsidRPr="0094669A">
              <w:t>пределени</w:t>
            </w:r>
            <w:r>
              <w:t>я</w:t>
            </w:r>
            <w:r w:rsidRPr="0094669A">
              <w:t xml:space="preserve"> цвета на колориметре ЦНТ</w:t>
            </w:r>
            <w:r>
              <w:t xml:space="preserve"> в лаборатории нефтепродуктов.</w:t>
            </w:r>
          </w:p>
          <w:p w:rsidR="00C2468C" w:rsidRPr="005E0E68" w:rsidRDefault="00C2468C" w:rsidP="00847513">
            <w:pPr>
              <w:rPr>
                <w:i/>
                <w:color w:val="C00000"/>
              </w:rPr>
            </w:pPr>
            <w:r>
              <w:t xml:space="preserve">установка  УИТ-85М для определения октанового числа бензина, установка ИДТ-90 для определения </w:t>
            </w:r>
            <w:proofErr w:type="spellStart"/>
            <w:r>
              <w:t>цетанового</w:t>
            </w:r>
            <w:proofErr w:type="spellEnd"/>
            <w:r>
              <w:t xml:space="preserve"> числа дизельного топлива</w:t>
            </w:r>
          </w:p>
        </w:tc>
      </w:tr>
      <w:tr w:rsidR="00C2468C" w:rsidRPr="003B3D9B" w:rsidTr="00847513">
        <w:trPr>
          <w:trHeight w:val="1011"/>
        </w:trPr>
        <w:tc>
          <w:tcPr>
            <w:tcW w:w="5663" w:type="dxa"/>
          </w:tcPr>
          <w:p w:rsidR="00C2468C" w:rsidRPr="005A50FD" w:rsidRDefault="00C2468C" w:rsidP="00847513">
            <w:r w:rsidRPr="005A50FD">
              <w:t>Лаборатория аналитической химии.</w:t>
            </w:r>
          </w:p>
          <w:p w:rsidR="00C2468C" w:rsidRPr="004F3520" w:rsidRDefault="00C2468C" w:rsidP="00847513">
            <w:pPr>
              <w:rPr>
                <w:i/>
              </w:rPr>
            </w:pPr>
          </w:p>
        </w:tc>
        <w:tc>
          <w:tcPr>
            <w:tcW w:w="3931" w:type="dxa"/>
          </w:tcPr>
          <w:p w:rsidR="00C2468C" w:rsidRPr="005A50FD" w:rsidRDefault="00C2468C" w:rsidP="00847513">
            <w:pPr>
              <w:snapToGrid w:val="0"/>
            </w:pPr>
            <w:proofErr w:type="spellStart"/>
            <w:r w:rsidRPr="005A50FD">
              <w:rPr>
                <w:b/>
              </w:rPr>
              <w:t>Хроматографический</w:t>
            </w:r>
            <w:proofErr w:type="spellEnd"/>
            <w:r w:rsidRPr="005A50FD">
              <w:rPr>
                <w:b/>
              </w:rPr>
              <w:t xml:space="preserve"> комплекс </w:t>
            </w:r>
            <w:proofErr w:type="spellStart"/>
            <w:r w:rsidRPr="005A50FD">
              <w:rPr>
                <w:b/>
              </w:rPr>
              <w:t>Хроматэк</w:t>
            </w:r>
            <w:proofErr w:type="spellEnd"/>
            <w:r w:rsidRPr="005A50FD">
              <w:rPr>
                <w:b/>
              </w:rPr>
              <w:t xml:space="preserve"> «Кристалл 5000».</w:t>
            </w:r>
            <w:r>
              <w:t xml:space="preserve"> </w:t>
            </w:r>
            <w:proofErr w:type="spellStart"/>
            <w:r w:rsidRPr="005A50FD">
              <w:t>Иономер</w:t>
            </w:r>
            <w:proofErr w:type="spellEnd"/>
            <w:r w:rsidRPr="005A50FD">
              <w:t xml:space="preserve"> унив. ЭВ-74, рН-метр рН-150М рН-метр Эксперт-рН, Колориметр ф/эл. </w:t>
            </w:r>
            <w:proofErr w:type="spellStart"/>
            <w:r w:rsidRPr="005A50FD">
              <w:t>однол</w:t>
            </w:r>
            <w:proofErr w:type="spellEnd"/>
            <w:r w:rsidRPr="005A50FD">
              <w:t>.</w:t>
            </w:r>
            <w:r>
              <w:t xml:space="preserve"> </w:t>
            </w:r>
            <w:r w:rsidRPr="005A50FD">
              <w:t xml:space="preserve">КФО-УХЛ 4.2, Кондуктометр К-1-4, Мешалка магнитная ПЭ-6110 с подогревом, Спектрофотометр ПЭ-5300 ВИ, </w:t>
            </w:r>
            <w:proofErr w:type="spellStart"/>
            <w:r w:rsidRPr="005A50FD">
              <w:t>Термостатд</w:t>
            </w:r>
            <w:proofErr w:type="spellEnd"/>
            <w:r w:rsidRPr="005A50FD">
              <w:t>/</w:t>
            </w:r>
            <w:proofErr w:type="spellStart"/>
            <w:r w:rsidRPr="005A50FD">
              <w:t>терм.вискозим</w:t>
            </w:r>
            <w:proofErr w:type="spellEnd"/>
            <w:r w:rsidRPr="005A50FD">
              <w:t>.</w:t>
            </w:r>
            <w:r>
              <w:t xml:space="preserve"> </w:t>
            </w:r>
            <w:proofErr w:type="spellStart"/>
            <w:r w:rsidRPr="005A50FD">
              <w:t>нефт</w:t>
            </w:r>
            <w:proofErr w:type="spellEnd"/>
            <w:r w:rsidRPr="005A50FD">
              <w:t xml:space="preserve">. по ГОСТ 33-2000,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АТП-02 автоматический, </w:t>
            </w:r>
            <w:proofErr w:type="spellStart"/>
            <w:r w:rsidRPr="005A50FD">
              <w:t>Титратор</w:t>
            </w:r>
            <w:proofErr w:type="spellEnd"/>
            <w:r w:rsidRPr="005A50FD">
              <w:t xml:space="preserve"> лабораторный высокочастотный ТВ-6Л1, Аппарат АРНП-</w:t>
            </w:r>
            <w:proofErr w:type="gramStart"/>
            <w:r w:rsidRPr="005A50FD">
              <w:t>ПХП ,</w:t>
            </w:r>
            <w:proofErr w:type="gramEnd"/>
            <w:r w:rsidRPr="005A50FD">
              <w:t xml:space="preserve"> Центрифуга лабораторная ОПн-8, Весы ВЛР-200(лабораторные) </w:t>
            </w:r>
            <w:proofErr w:type="spellStart"/>
            <w:r w:rsidRPr="005A50FD">
              <w:t>равнопл</w:t>
            </w:r>
            <w:proofErr w:type="spellEnd"/>
            <w:r w:rsidRPr="005A50FD">
              <w:t xml:space="preserve">., Весы электронные ВК-300, </w:t>
            </w:r>
            <w:proofErr w:type="spellStart"/>
            <w:r w:rsidRPr="005A50FD">
              <w:t>Аквадистиллятор</w:t>
            </w:r>
            <w:proofErr w:type="spellEnd"/>
            <w:r w:rsidRPr="005A50FD">
              <w:t xml:space="preserve"> ДЭ-4.</w:t>
            </w:r>
          </w:p>
          <w:p w:rsidR="00C2468C" w:rsidRPr="004F3520" w:rsidRDefault="00C2468C" w:rsidP="00847513">
            <w:pPr>
              <w:rPr>
                <w:i/>
              </w:rPr>
            </w:pPr>
          </w:p>
        </w:tc>
      </w:tr>
      <w:tr w:rsidR="00C2468C" w:rsidRPr="003B3D9B" w:rsidTr="00847513">
        <w:trPr>
          <w:trHeight w:val="751"/>
        </w:trPr>
        <w:tc>
          <w:tcPr>
            <w:tcW w:w="5663" w:type="dxa"/>
          </w:tcPr>
          <w:p w:rsidR="00C2468C" w:rsidRPr="003B3D9B" w:rsidRDefault="00C2468C" w:rsidP="00847513">
            <w:r>
              <w:t xml:space="preserve">лаборатория технической термодинамике и </w:t>
            </w:r>
            <w:proofErr w:type="spellStart"/>
            <w:r>
              <w:t>энерготехнологии</w:t>
            </w:r>
            <w:proofErr w:type="spellEnd"/>
          </w:p>
        </w:tc>
        <w:tc>
          <w:tcPr>
            <w:tcW w:w="3931" w:type="dxa"/>
          </w:tcPr>
          <w:p w:rsidR="00C2468C" w:rsidRDefault="00C2468C" w:rsidP="00847513">
            <w:pPr>
              <w:jc w:val="both"/>
            </w:pPr>
            <w:r>
              <w:t>Лабораторные установки для проведения лабораторных работ:</w:t>
            </w:r>
          </w:p>
          <w:p w:rsidR="00C2468C" w:rsidRDefault="00C2468C" w:rsidP="00847513">
            <w:pPr>
              <w:pStyle w:val="25"/>
              <w:spacing w:line="240" w:lineRule="auto"/>
              <w:ind w:left="0"/>
              <w:jc w:val="both"/>
            </w:pPr>
            <w:r>
              <w:rPr>
                <w:b/>
              </w:rPr>
              <w:t xml:space="preserve">- </w:t>
            </w:r>
            <w:r w:rsidRPr="00600464">
              <w:t xml:space="preserve">Определение холодильного коэффициента компрессионной </w:t>
            </w:r>
            <w:r>
              <w:t>холодильной установки;</w:t>
            </w:r>
          </w:p>
          <w:p w:rsidR="00C2468C" w:rsidRDefault="00C2468C" w:rsidP="00847513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605B1">
              <w:t xml:space="preserve"> Определение коэффициента </w:t>
            </w:r>
            <w:proofErr w:type="spellStart"/>
            <w:r w:rsidRPr="006605B1">
              <w:t>политропы</w:t>
            </w:r>
            <w:proofErr w:type="spellEnd"/>
            <w:r w:rsidRPr="006605B1">
              <w:t xml:space="preserve"> при сжат</w:t>
            </w:r>
            <w:r>
              <w:t>ии газа в поршневом компрессоре;</w:t>
            </w:r>
          </w:p>
          <w:p w:rsidR="00C2468C" w:rsidRPr="003B3D9B" w:rsidRDefault="00C2468C" w:rsidP="00847513">
            <w:pPr>
              <w:pStyle w:val="25"/>
              <w:spacing w:line="240" w:lineRule="auto"/>
              <w:ind w:left="0"/>
              <w:jc w:val="both"/>
            </w:pPr>
            <w:r>
              <w:t>-</w:t>
            </w:r>
            <w:r w:rsidRPr="006D5F9C">
              <w:t xml:space="preserve"> Определение тепловых потоков</w:t>
            </w:r>
            <w:r>
              <w:t>»</w:t>
            </w:r>
          </w:p>
        </w:tc>
      </w:tr>
      <w:tr w:rsidR="00C2468C" w:rsidRPr="003B3D9B" w:rsidTr="00847513">
        <w:trPr>
          <w:trHeight w:val="1255"/>
        </w:trPr>
        <w:tc>
          <w:tcPr>
            <w:tcW w:w="5663" w:type="dxa"/>
          </w:tcPr>
          <w:p w:rsidR="00C2468C" w:rsidRPr="003B3D9B" w:rsidRDefault="00C2468C" w:rsidP="00847513">
            <w:r>
              <w:t>Учебные а</w:t>
            </w:r>
            <w:r w:rsidRPr="003B3D9B">
              <w:t>удитории для самостоятельной работы: компьютерные классы; читальные залы библиотеки ФГБОУ МГТУ</w:t>
            </w:r>
          </w:p>
        </w:tc>
        <w:tc>
          <w:tcPr>
            <w:tcW w:w="3931" w:type="dxa"/>
          </w:tcPr>
          <w:p w:rsidR="00C2468C" w:rsidRPr="003B3D9B" w:rsidRDefault="00C2468C" w:rsidP="00847513">
            <w:r w:rsidRPr="003B3D9B">
              <w:t xml:space="preserve">Персональные компьютеры с пакетом </w:t>
            </w:r>
            <w:r w:rsidRPr="003B3D9B">
              <w:rPr>
                <w:lang w:val="en-US"/>
              </w:rPr>
              <w:t>MS</w:t>
            </w:r>
            <w:r w:rsidRPr="003B3D9B">
              <w:t xml:space="preserve"> </w:t>
            </w:r>
            <w:r w:rsidRPr="003B3D9B">
              <w:rPr>
                <w:lang w:val="en-US"/>
              </w:rPr>
              <w:t>Office</w:t>
            </w:r>
            <w:r w:rsidRPr="003B3D9B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C2468C" w:rsidRPr="003B3D9B" w:rsidTr="00847513">
        <w:trPr>
          <w:trHeight w:val="1255"/>
        </w:trPr>
        <w:tc>
          <w:tcPr>
            <w:tcW w:w="5663" w:type="dxa"/>
          </w:tcPr>
          <w:p w:rsidR="00C2468C" w:rsidRDefault="00C2468C" w:rsidP="00847513">
            <w:r>
              <w:t>Помещения для хранения и профилактического обслуживания учебного оборудования</w:t>
            </w:r>
          </w:p>
        </w:tc>
        <w:tc>
          <w:tcPr>
            <w:tcW w:w="3931" w:type="dxa"/>
          </w:tcPr>
          <w:p w:rsidR="00C2468C" w:rsidRDefault="00C2468C" w:rsidP="00847513">
            <w:r>
              <w:t>Стеллажи для хранения учебного оборудования</w:t>
            </w:r>
          </w:p>
          <w:p w:rsidR="00C2468C" w:rsidRPr="003B3D9B" w:rsidRDefault="00C2468C" w:rsidP="00847513">
            <w:r>
              <w:t>Инструменты для ремонта лабораторного оборудования</w:t>
            </w:r>
          </w:p>
        </w:tc>
      </w:tr>
    </w:tbl>
    <w:p w:rsidR="00C2468C" w:rsidRPr="000576A2" w:rsidRDefault="00C2468C" w:rsidP="00C2468C">
      <w:pPr>
        <w:pStyle w:val="Style1"/>
        <w:widowControl/>
        <w:jc w:val="right"/>
      </w:pPr>
    </w:p>
    <w:p w:rsidR="00E148DA" w:rsidRPr="000576A2" w:rsidRDefault="00E148DA" w:rsidP="00C2468C"/>
    <w:sectPr w:rsidR="00E148DA" w:rsidRPr="000576A2" w:rsidSect="00484973">
      <w:footerReference w:type="default" r:id="rId25"/>
      <w:pgSz w:w="11906" w:h="16838"/>
      <w:pgMar w:top="1134" w:right="1134" w:bottom="1134" w:left="1701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1212" w:rsidRDefault="005F1212">
      <w:r>
        <w:separator/>
      </w:r>
    </w:p>
  </w:endnote>
  <w:endnote w:type="continuationSeparator" w:id="0">
    <w:p w:rsidR="005F1212" w:rsidRDefault="005F12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OpenSymbol">
    <w:altName w:val="Arial Unicode MS"/>
    <w:panose1 w:val="05010000000000000000"/>
    <w:charset w:val="80"/>
    <w:family w:val="auto"/>
    <w:pitch w:val="default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F1212" w:rsidRDefault="00A7686C">
    <w:pPr>
      <w:pStyle w:val="ab"/>
      <w:ind w:left="-15" w:right="360"/>
    </w:pPr>
    <w:r>
      <w:rPr>
        <w:noProof/>
        <w:lang w:eastAsia="ru-RU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1026" type="#_x0000_t202" style="position:absolute;left:0;text-align:left;margin-left:455.45pt;margin-top:.05pt;width:82.75pt;height:13.4pt;z-index: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" stroked="f">
          <v:fill opacity="0"/>
          <v:textbox inset="0,0,0,0">
            <w:txbxContent>
              <w:p w:rsidR="005F1212" w:rsidRPr="00F67FD4" w:rsidRDefault="005F1212" w:rsidP="00F67FD4"/>
            </w:txbxContent>
          </v:textbox>
          <w10:wrap type="square" side="largest" anchorx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1212" w:rsidRDefault="005F1212">
      <w:r>
        <w:separator/>
      </w:r>
    </w:p>
  </w:footnote>
  <w:footnote w:type="continuationSeparator" w:id="0">
    <w:p w:rsidR="005F1212" w:rsidRDefault="005F121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/>
      </w:rPr>
    </w:lvl>
  </w:abstractNum>
  <w:abstractNum w:abstractNumId="2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 w15:restartNumberingAfterBreak="0">
    <w:nsid w:val="00000004"/>
    <w:multiLevelType w:val="multilevel"/>
    <w:tmpl w:val="0000000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9F70A29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 w15:restartNumberingAfterBreak="0">
    <w:nsid w:val="159D6DD0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62E091D"/>
    <w:multiLevelType w:val="hybridMultilevel"/>
    <w:tmpl w:val="EF6CC00C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1E2C3981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942BB6"/>
    <w:multiLevelType w:val="hybridMultilevel"/>
    <w:tmpl w:val="B5448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36601B"/>
    <w:multiLevelType w:val="singleLevel"/>
    <w:tmpl w:val="BD1C76C2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11" w15:restartNumberingAfterBreak="0">
    <w:nsid w:val="30172C89"/>
    <w:multiLevelType w:val="hybridMultilevel"/>
    <w:tmpl w:val="24EE2F5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3" w15:restartNumberingAfterBreak="0">
    <w:nsid w:val="6F9155EC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4" w15:restartNumberingAfterBreak="0">
    <w:nsid w:val="70732E77"/>
    <w:multiLevelType w:val="hybridMultilevel"/>
    <w:tmpl w:val="B55AB40A"/>
    <w:lvl w:ilvl="0" w:tplc="0419000F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13"/>
  </w:num>
  <w:num w:numId="6">
    <w:abstractNumId w:val="8"/>
  </w:num>
  <w:num w:numId="7">
    <w:abstractNumId w:val="5"/>
  </w:num>
  <w:num w:numId="8">
    <w:abstractNumId w:val="11"/>
  </w:num>
  <w:num w:numId="9">
    <w:abstractNumId w:val="14"/>
  </w:num>
  <w:num w:numId="10">
    <w:abstractNumId w:val="12"/>
  </w:num>
  <w:num w:numId="11">
    <w:abstractNumId w:val="7"/>
  </w:num>
  <w:num w:numId="12">
    <w:abstractNumId w:val="10"/>
  </w:num>
  <w:num w:numId="13">
    <w:abstractNumId w:val="9"/>
  </w:num>
  <w:num w:numId="14">
    <w:abstractNumId w:val="6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hdrShapeDefaults>
    <o:shapedefaults v:ext="edit" spidmax="2050">
      <o:colormenu v:ext="edit" fillcolor="none [4]" strokecolor="none [1]" shadowcolor="none [2]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787D62"/>
    <w:rsid w:val="00002E3C"/>
    <w:rsid w:val="00040560"/>
    <w:rsid w:val="00056FBF"/>
    <w:rsid w:val="000576A2"/>
    <w:rsid w:val="000800B7"/>
    <w:rsid w:val="00092B1D"/>
    <w:rsid w:val="000A4648"/>
    <w:rsid w:val="000A4B78"/>
    <w:rsid w:val="000F721B"/>
    <w:rsid w:val="00100BFC"/>
    <w:rsid w:val="001340D1"/>
    <w:rsid w:val="0014296A"/>
    <w:rsid w:val="00154DBD"/>
    <w:rsid w:val="00165237"/>
    <w:rsid w:val="00182643"/>
    <w:rsid w:val="001942E6"/>
    <w:rsid w:val="00196191"/>
    <w:rsid w:val="001A4168"/>
    <w:rsid w:val="001C3469"/>
    <w:rsid w:val="001C366F"/>
    <w:rsid w:val="001F0101"/>
    <w:rsid w:val="00221609"/>
    <w:rsid w:val="002303EA"/>
    <w:rsid w:val="00244FD6"/>
    <w:rsid w:val="00247660"/>
    <w:rsid w:val="002668FD"/>
    <w:rsid w:val="00276A38"/>
    <w:rsid w:val="0028028A"/>
    <w:rsid w:val="00290E63"/>
    <w:rsid w:val="002B54CF"/>
    <w:rsid w:val="002D196A"/>
    <w:rsid w:val="002D56F2"/>
    <w:rsid w:val="003575DE"/>
    <w:rsid w:val="003708DF"/>
    <w:rsid w:val="00386F0C"/>
    <w:rsid w:val="003A25C4"/>
    <w:rsid w:val="003B39A1"/>
    <w:rsid w:val="003C15ED"/>
    <w:rsid w:val="003C5BE5"/>
    <w:rsid w:val="003F1936"/>
    <w:rsid w:val="003F7909"/>
    <w:rsid w:val="00401C1A"/>
    <w:rsid w:val="0041000E"/>
    <w:rsid w:val="00417528"/>
    <w:rsid w:val="0042671B"/>
    <w:rsid w:val="004568C3"/>
    <w:rsid w:val="00466E42"/>
    <w:rsid w:val="004679F2"/>
    <w:rsid w:val="00484973"/>
    <w:rsid w:val="004B014D"/>
    <w:rsid w:val="004B0EEB"/>
    <w:rsid w:val="004E7EC3"/>
    <w:rsid w:val="004F42C8"/>
    <w:rsid w:val="004F5A9E"/>
    <w:rsid w:val="00510A03"/>
    <w:rsid w:val="00557A09"/>
    <w:rsid w:val="00580D6B"/>
    <w:rsid w:val="005C62AE"/>
    <w:rsid w:val="005E1777"/>
    <w:rsid w:val="005E421C"/>
    <w:rsid w:val="005F1212"/>
    <w:rsid w:val="005F203E"/>
    <w:rsid w:val="005F5D52"/>
    <w:rsid w:val="005F6DEE"/>
    <w:rsid w:val="00644518"/>
    <w:rsid w:val="00661317"/>
    <w:rsid w:val="006637CF"/>
    <w:rsid w:val="00694D9C"/>
    <w:rsid w:val="006A534E"/>
    <w:rsid w:val="006B475F"/>
    <w:rsid w:val="006E170C"/>
    <w:rsid w:val="006E61B7"/>
    <w:rsid w:val="006F36CD"/>
    <w:rsid w:val="006F5292"/>
    <w:rsid w:val="00725810"/>
    <w:rsid w:val="00727842"/>
    <w:rsid w:val="00735171"/>
    <w:rsid w:val="00761B61"/>
    <w:rsid w:val="007620DD"/>
    <w:rsid w:val="007809BC"/>
    <w:rsid w:val="00787D62"/>
    <w:rsid w:val="007924E3"/>
    <w:rsid w:val="00793BCA"/>
    <w:rsid w:val="007B1883"/>
    <w:rsid w:val="007C2EA5"/>
    <w:rsid w:val="007C366E"/>
    <w:rsid w:val="007D21E5"/>
    <w:rsid w:val="00803D8F"/>
    <w:rsid w:val="00805E4A"/>
    <w:rsid w:val="008104C8"/>
    <w:rsid w:val="008154EF"/>
    <w:rsid w:val="008333E7"/>
    <w:rsid w:val="00851F2B"/>
    <w:rsid w:val="00872B5F"/>
    <w:rsid w:val="0087306F"/>
    <w:rsid w:val="008F568D"/>
    <w:rsid w:val="008F5B47"/>
    <w:rsid w:val="00903649"/>
    <w:rsid w:val="009075DE"/>
    <w:rsid w:val="009122B2"/>
    <w:rsid w:val="00930C7A"/>
    <w:rsid w:val="00932467"/>
    <w:rsid w:val="00950AF4"/>
    <w:rsid w:val="009528C8"/>
    <w:rsid w:val="009738FE"/>
    <w:rsid w:val="0097431F"/>
    <w:rsid w:val="00994346"/>
    <w:rsid w:val="0099590B"/>
    <w:rsid w:val="009B11ED"/>
    <w:rsid w:val="009F6E86"/>
    <w:rsid w:val="00A03F61"/>
    <w:rsid w:val="00A0467B"/>
    <w:rsid w:val="00A06A9A"/>
    <w:rsid w:val="00A421DF"/>
    <w:rsid w:val="00A44A29"/>
    <w:rsid w:val="00A51632"/>
    <w:rsid w:val="00A7686C"/>
    <w:rsid w:val="00A820CD"/>
    <w:rsid w:val="00A939BA"/>
    <w:rsid w:val="00AA556D"/>
    <w:rsid w:val="00AA6572"/>
    <w:rsid w:val="00AA6E6A"/>
    <w:rsid w:val="00AB7015"/>
    <w:rsid w:val="00AC3193"/>
    <w:rsid w:val="00AF47E0"/>
    <w:rsid w:val="00B16ACD"/>
    <w:rsid w:val="00B22F52"/>
    <w:rsid w:val="00B2742D"/>
    <w:rsid w:val="00B32147"/>
    <w:rsid w:val="00B32A40"/>
    <w:rsid w:val="00B3485B"/>
    <w:rsid w:val="00B34ABD"/>
    <w:rsid w:val="00B5621E"/>
    <w:rsid w:val="00B56ADD"/>
    <w:rsid w:val="00BA6246"/>
    <w:rsid w:val="00BA6F0D"/>
    <w:rsid w:val="00BB7144"/>
    <w:rsid w:val="00C2468C"/>
    <w:rsid w:val="00C341A2"/>
    <w:rsid w:val="00C71EC8"/>
    <w:rsid w:val="00C807F2"/>
    <w:rsid w:val="00CE7491"/>
    <w:rsid w:val="00D01B9C"/>
    <w:rsid w:val="00D17E95"/>
    <w:rsid w:val="00D23C28"/>
    <w:rsid w:val="00D6196E"/>
    <w:rsid w:val="00DA22A2"/>
    <w:rsid w:val="00DD1977"/>
    <w:rsid w:val="00DE27BE"/>
    <w:rsid w:val="00E148DA"/>
    <w:rsid w:val="00E14E4F"/>
    <w:rsid w:val="00E17DF4"/>
    <w:rsid w:val="00E648D2"/>
    <w:rsid w:val="00E954D9"/>
    <w:rsid w:val="00E97D33"/>
    <w:rsid w:val="00EA597A"/>
    <w:rsid w:val="00EB1097"/>
    <w:rsid w:val="00EC70A9"/>
    <w:rsid w:val="00ED24CE"/>
    <w:rsid w:val="00EE392C"/>
    <w:rsid w:val="00EF29AE"/>
    <w:rsid w:val="00EF58CB"/>
    <w:rsid w:val="00F37CF9"/>
    <w:rsid w:val="00F40587"/>
    <w:rsid w:val="00F46FBF"/>
    <w:rsid w:val="00F576F8"/>
    <w:rsid w:val="00F67FD4"/>
    <w:rsid w:val="00F71FD0"/>
    <w:rsid w:val="00FA337C"/>
    <w:rsid w:val="00FB18A6"/>
    <w:rsid w:val="00FB1AA9"/>
    <w:rsid w:val="00FC4F99"/>
    <w:rsid w:val="00FD4578"/>
    <w:rsid w:val="00FF1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fillcolor="none [4]" strokecolor="none [1]" shadowcolor="none [2]"/>
    </o:shapedefaults>
    <o:shapelayout v:ext="edit">
      <o:idmap v:ext="edit" data="2"/>
    </o:shapelayout>
  </w:shapeDefaults>
  <w:doNotEmbedSmartTags/>
  <w:decimalSymbol w:val=","/>
  <w:listSeparator w:val=";"/>
  <w15:docId w15:val="{0B3ED051-852D-4794-A7BD-CB33589DC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4973"/>
    <w:pPr>
      <w:widowControl w:val="0"/>
      <w:autoSpaceDE w:val="0"/>
    </w:pPr>
    <w:rPr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84973"/>
    <w:pPr>
      <w:keepNext/>
      <w:numPr>
        <w:numId w:val="1"/>
      </w:numPr>
      <w:autoSpaceDE/>
      <w:ind w:left="0" w:firstLine="400"/>
      <w:jc w:val="both"/>
      <w:outlineLvl w:val="0"/>
    </w:pPr>
    <w:rPr>
      <w:i/>
      <w:iCs/>
      <w:szCs w:val="20"/>
    </w:rPr>
  </w:style>
  <w:style w:type="paragraph" w:styleId="2">
    <w:name w:val="heading 2"/>
    <w:basedOn w:val="a"/>
    <w:next w:val="a"/>
    <w:link w:val="20"/>
    <w:qFormat/>
    <w:rsid w:val="00484973"/>
    <w:pPr>
      <w:keepNext/>
      <w:numPr>
        <w:ilvl w:val="1"/>
        <w:numId w:val="1"/>
      </w:numPr>
      <w:autoSpaceDE/>
      <w:ind w:left="0" w:firstLine="400"/>
      <w:jc w:val="both"/>
      <w:outlineLvl w:val="1"/>
    </w:pPr>
    <w:rPr>
      <w:b/>
      <w:bCs/>
      <w:i/>
      <w:szCs w:val="2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104C8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104C8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A4B78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2z0">
    <w:name w:val="WW8Num2z0"/>
    <w:rsid w:val="00484973"/>
    <w:rPr>
      <w:rFonts w:ascii="Symbol" w:hAnsi="Symbol"/>
    </w:rPr>
  </w:style>
  <w:style w:type="character" w:customStyle="1" w:styleId="Absatz-Standardschriftart">
    <w:name w:val="Absatz-Standardschriftart"/>
    <w:rsid w:val="00484973"/>
  </w:style>
  <w:style w:type="character" w:customStyle="1" w:styleId="21">
    <w:name w:val="Основной шрифт абзаца2"/>
    <w:rsid w:val="00484973"/>
  </w:style>
  <w:style w:type="character" w:customStyle="1" w:styleId="WW8Num4z0">
    <w:name w:val="WW8Num4z0"/>
    <w:rsid w:val="00484973"/>
    <w:rPr>
      <w:rFonts w:ascii="Symbol" w:hAnsi="Symbol"/>
    </w:rPr>
  </w:style>
  <w:style w:type="character" w:customStyle="1" w:styleId="WW8Num5z0">
    <w:name w:val="WW8Num5z0"/>
    <w:rsid w:val="00484973"/>
    <w:rPr>
      <w:rFonts w:ascii="Symbol" w:hAnsi="Symbol" w:cs="OpenSymbol"/>
    </w:rPr>
  </w:style>
  <w:style w:type="character" w:customStyle="1" w:styleId="WW-Absatz-Standardschriftart">
    <w:name w:val="WW-Absatz-Standardschriftart"/>
    <w:rsid w:val="00484973"/>
  </w:style>
  <w:style w:type="character" w:customStyle="1" w:styleId="WW8Num3z0">
    <w:name w:val="WW8Num3z0"/>
    <w:rsid w:val="00484973"/>
    <w:rPr>
      <w:rFonts w:ascii="Symbol" w:hAnsi="Symbol"/>
    </w:rPr>
  </w:style>
  <w:style w:type="character" w:customStyle="1" w:styleId="WW8Num6z0">
    <w:name w:val="WW8Num6z0"/>
    <w:rsid w:val="00484973"/>
    <w:rPr>
      <w:rFonts w:ascii="Symbol" w:hAnsi="Symbol"/>
    </w:rPr>
  </w:style>
  <w:style w:type="character" w:customStyle="1" w:styleId="WW8Num7z0">
    <w:name w:val="WW8Num7z0"/>
    <w:rsid w:val="00484973"/>
    <w:rPr>
      <w:rFonts w:ascii="Symbol" w:hAnsi="Symbol"/>
    </w:rPr>
  </w:style>
  <w:style w:type="character" w:customStyle="1" w:styleId="WW-Absatz-Standardschriftart1">
    <w:name w:val="WW-Absatz-Standardschriftart1"/>
    <w:rsid w:val="00484973"/>
  </w:style>
  <w:style w:type="character" w:customStyle="1" w:styleId="WW-Absatz-Standardschriftart11">
    <w:name w:val="WW-Absatz-Standardschriftart11"/>
    <w:rsid w:val="00484973"/>
  </w:style>
  <w:style w:type="character" w:customStyle="1" w:styleId="WW-Absatz-Standardschriftart111">
    <w:name w:val="WW-Absatz-Standardschriftart111"/>
    <w:rsid w:val="00484973"/>
  </w:style>
  <w:style w:type="character" w:customStyle="1" w:styleId="WW-Absatz-Standardschriftart1111">
    <w:name w:val="WW-Absatz-Standardschriftart1111"/>
    <w:rsid w:val="00484973"/>
  </w:style>
  <w:style w:type="character" w:customStyle="1" w:styleId="WW8Num1z0">
    <w:name w:val="WW8Num1z0"/>
    <w:rsid w:val="00484973"/>
    <w:rPr>
      <w:rFonts w:cs="Times New Roman"/>
    </w:rPr>
  </w:style>
  <w:style w:type="character" w:customStyle="1" w:styleId="WW8Num2z1">
    <w:name w:val="WW8Num2z1"/>
    <w:rsid w:val="00484973"/>
    <w:rPr>
      <w:rFonts w:ascii="Courier New" w:hAnsi="Courier New" w:cs="Courier New"/>
    </w:rPr>
  </w:style>
  <w:style w:type="character" w:customStyle="1" w:styleId="WW8Num2z2">
    <w:name w:val="WW8Num2z2"/>
    <w:rsid w:val="00484973"/>
    <w:rPr>
      <w:rFonts w:ascii="Wingdings" w:hAnsi="Wingdings"/>
    </w:rPr>
  </w:style>
  <w:style w:type="character" w:customStyle="1" w:styleId="WW8Num3z1">
    <w:name w:val="WW8Num3z1"/>
    <w:rsid w:val="00484973"/>
    <w:rPr>
      <w:rFonts w:ascii="Courier New" w:hAnsi="Courier New" w:cs="Courier New"/>
    </w:rPr>
  </w:style>
  <w:style w:type="character" w:customStyle="1" w:styleId="WW8Num3z2">
    <w:name w:val="WW8Num3z2"/>
    <w:rsid w:val="00484973"/>
    <w:rPr>
      <w:rFonts w:ascii="Wingdings" w:hAnsi="Wingdings"/>
    </w:rPr>
  </w:style>
  <w:style w:type="character" w:customStyle="1" w:styleId="WW8Num4z1">
    <w:name w:val="WW8Num4z1"/>
    <w:rsid w:val="00484973"/>
    <w:rPr>
      <w:rFonts w:ascii="Courier New" w:hAnsi="Courier New" w:cs="Courier New"/>
    </w:rPr>
  </w:style>
  <w:style w:type="character" w:customStyle="1" w:styleId="WW8Num4z2">
    <w:name w:val="WW8Num4z2"/>
    <w:rsid w:val="00484973"/>
    <w:rPr>
      <w:rFonts w:ascii="Wingdings" w:hAnsi="Wingdings"/>
    </w:rPr>
  </w:style>
  <w:style w:type="character" w:customStyle="1" w:styleId="11">
    <w:name w:val="Основной шрифт абзаца1"/>
    <w:rsid w:val="00484973"/>
  </w:style>
  <w:style w:type="character" w:customStyle="1" w:styleId="FontStyle11">
    <w:name w:val="Font Style11"/>
    <w:basedOn w:val="11"/>
    <w:rsid w:val="00484973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basedOn w:val="11"/>
    <w:rsid w:val="00484973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basedOn w:val="11"/>
    <w:rsid w:val="00484973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11"/>
    <w:rsid w:val="00484973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11"/>
    <w:rsid w:val="00484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11"/>
    <w:uiPriority w:val="99"/>
    <w:rsid w:val="00484973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basedOn w:val="11"/>
    <w:rsid w:val="00484973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6">
    <w:name w:val="Font Style26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basedOn w:val="11"/>
    <w:rsid w:val="00484973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11"/>
    <w:rsid w:val="00484973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basedOn w:val="11"/>
    <w:rsid w:val="00484973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basedOn w:val="11"/>
    <w:rsid w:val="00484973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basedOn w:val="11"/>
    <w:rsid w:val="00484973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basedOn w:val="11"/>
    <w:rsid w:val="00484973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basedOn w:val="11"/>
    <w:rsid w:val="00484973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41">
    <w:name w:val="Font Style41"/>
    <w:basedOn w:val="11"/>
    <w:rsid w:val="00484973"/>
    <w:rPr>
      <w:rFonts w:ascii="Tahoma" w:hAnsi="Tahoma" w:cs="Tahoma"/>
      <w:sz w:val="22"/>
      <w:szCs w:val="22"/>
    </w:rPr>
  </w:style>
  <w:style w:type="character" w:customStyle="1" w:styleId="FontStyle42">
    <w:name w:val="Font Style42"/>
    <w:basedOn w:val="11"/>
    <w:rsid w:val="00484973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basedOn w:val="11"/>
    <w:rsid w:val="00484973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basedOn w:val="11"/>
    <w:rsid w:val="00484973"/>
    <w:rPr>
      <w:rFonts w:ascii="Times New Roman" w:hAnsi="Times New Roman" w:cs="Times New Roman"/>
      <w:b/>
      <w:bCs/>
      <w:sz w:val="42"/>
      <w:szCs w:val="42"/>
    </w:rPr>
  </w:style>
  <w:style w:type="character" w:customStyle="1" w:styleId="FontStyle45">
    <w:name w:val="Font Style45"/>
    <w:basedOn w:val="11"/>
    <w:rsid w:val="00484973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basedOn w:val="11"/>
    <w:rsid w:val="00484973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basedOn w:val="11"/>
    <w:rsid w:val="0048497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basedOn w:val="11"/>
    <w:rsid w:val="00484973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basedOn w:val="11"/>
    <w:rsid w:val="00484973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basedOn w:val="11"/>
    <w:rsid w:val="00484973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basedOn w:val="11"/>
    <w:rsid w:val="00484973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basedOn w:val="11"/>
    <w:rsid w:val="00484973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basedOn w:val="11"/>
    <w:rsid w:val="00484973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basedOn w:val="11"/>
    <w:rsid w:val="00484973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11"/>
    <w:rsid w:val="00484973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basedOn w:val="11"/>
    <w:rsid w:val="00484973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basedOn w:val="11"/>
    <w:rsid w:val="00484973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basedOn w:val="11"/>
    <w:rsid w:val="004849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basedOn w:val="11"/>
    <w:rsid w:val="00484973"/>
    <w:rPr>
      <w:rFonts w:ascii="Times New Roman" w:hAnsi="Times New Roman" w:cs="Times New Roman"/>
      <w:b/>
      <w:bCs/>
      <w:i/>
      <w:iCs/>
      <w:sz w:val="18"/>
      <w:szCs w:val="18"/>
    </w:rPr>
  </w:style>
  <w:style w:type="character" w:styleId="a3">
    <w:name w:val="page number"/>
    <w:basedOn w:val="11"/>
    <w:rsid w:val="00484973"/>
  </w:style>
  <w:style w:type="character" w:customStyle="1" w:styleId="FontStyle278">
    <w:name w:val="Font Style278"/>
    <w:basedOn w:val="11"/>
    <w:rsid w:val="00484973"/>
    <w:rPr>
      <w:rFonts w:ascii="Times New Roman" w:hAnsi="Times New Roman" w:cs="Times New Roman"/>
      <w:sz w:val="20"/>
      <w:szCs w:val="20"/>
    </w:rPr>
  </w:style>
  <w:style w:type="character" w:customStyle="1" w:styleId="FontStyle258">
    <w:name w:val="Font Style258"/>
    <w:basedOn w:val="11"/>
    <w:rsid w:val="00484973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basedOn w:val="11"/>
    <w:rsid w:val="00484973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basedOn w:val="11"/>
    <w:rsid w:val="00484973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basedOn w:val="11"/>
    <w:rsid w:val="00484973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basedOn w:val="11"/>
    <w:rsid w:val="00484973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basedOn w:val="11"/>
    <w:rsid w:val="0048497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basedOn w:val="11"/>
    <w:rsid w:val="00484973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a4">
    <w:name w:val="Основной текст с отступом Знак"/>
    <w:basedOn w:val="11"/>
    <w:rsid w:val="00484973"/>
    <w:rPr>
      <w:i/>
      <w:iCs/>
      <w:sz w:val="24"/>
      <w:szCs w:val="24"/>
    </w:rPr>
  </w:style>
  <w:style w:type="character" w:styleId="a5">
    <w:name w:val="Emphasis"/>
    <w:basedOn w:val="11"/>
    <w:qFormat/>
    <w:rsid w:val="00484973"/>
    <w:rPr>
      <w:i/>
      <w:iCs/>
    </w:rPr>
  </w:style>
  <w:style w:type="character" w:customStyle="1" w:styleId="WW8Num6z1">
    <w:name w:val="WW8Num6z1"/>
    <w:rsid w:val="00484973"/>
    <w:rPr>
      <w:rFonts w:ascii="Courier New" w:hAnsi="Courier New" w:cs="Courier New"/>
    </w:rPr>
  </w:style>
  <w:style w:type="character" w:customStyle="1" w:styleId="WW8Num6z2">
    <w:name w:val="WW8Num6z2"/>
    <w:rsid w:val="00484973"/>
    <w:rPr>
      <w:rFonts w:ascii="Wingdings" w:hAnsi="Wingdings"/>
    </w:rPr>
  </w:style>
  <w:style w:type="character" w:styleId="a6">
    <w:name w:val="Hyperlink"/>
    <w:basedOn w:val="11"/>
    <w:uiPriority w:val="99"/>
    <w:rsid w:val="00484973"/>
    <w:rPr>
      <w:color w:val="0000FF"/>
      <w:u w:val="single"/>
    </w:rPr>
  </w:style>
  <w:style w:type="character" w:customStyle="1" w:styleId="a7">
    <w:name w:val="Символ нумерации"/>
    <w:rsid w:val="00484973"/>
  </w:style>
  <w:style w:type="character" w:customStyle="1" w:styleId="a8">
    <w:name w:val="Маркеры списка"/>
    <w:rsid w:val="00484973"/>
    <w:rPr>
      <w:rFonts w:ascii="OpenSymbol" w:eastAsia="OpenSymbol" w:hAnsi="OpenSymbol" w:cs="OpenSymbol"/>
    </w:rPr>
  </w:style>
  <w:style w:type="character" w:customStyle="1" w:styleId="WW8Num16z0">
    <w:name w:val="WW8Num16z0"/>
    <w:rsid w:val="00484973"/>
    <w:rPr>
      <w:rFonts w:ascii="Times New Roman" w:hAnsi="Times New Roman" w:cs="Times New Roman"/>
    </w:rPr>
  </w:style>
  <w:style w:type="paragraph" w:customStyle="1" w:styleId="12">
    <w:name w:val="Заголовок1"/>
    <w:basedOn w:val="a"/>
    <w:next w:val="a9"/>
    <w:rsid w:val="00484973"/>
    <w:pPr>
      <w:keepNext/>
      <w:spacing w:before="240" w:after="120"/>
    </w:pPr>
    <w:rPr>
      <w:rFonts w:ascii="Arial" w:eastAsia="SimSun" w:hAnsi="Arial" w:cs="Tahoma"/>
      <w:sz w:val="28"/>
      <w:szCs w:val="28"/>
    </w:rPr>
  </w:style>
  <w:style w:type="paragraph" w:styleId="a9">
    <w:name w:val="Body Text"/>
    <w:basedOn w:val="a"/>
    <w:rsid w:val="00484973"/>
    <w:pPr>
      <w:spacing w:after="120"/>
    </w:pPr>
  </w:style>
  <w:style w:type="paragraph" w:styleId="aa">
    <w:name w:val="List"/>
    <w:basedOn w:val="a9"/>
    <w:rsid w:val="00484973"/>
    <w:rPr>
      <w:rFonts w:cs="Tahoma"/>
    </w:rPr>
  </w:style>
  <w:style w:type="paragraph" w:customStyle="1" w:styleId="22">
    <w:name w:val="Название2"/>
    <w:basedOn w:val="a"/>
    <w:rsid w:val="00484973"/>
    <w:pPr>
      <w:suppressLineNumbers/>
      <w:spacing w:before="120" w:after="120"/>
    </w:pPr>
    <w:rPr>
      <w:rFonts w:cs="Tahoma"/>
      <w:i/>
      <w:iCs/>
    </w:rPr>
  </w:style>
  <w:style w:type="paragraph" w:customStyle="1" w:styleId="23">
    <w:name w:val="Указатель2"/>
    <w:basedOn w:val="a"/>
    <w:rsid w:val="00484973"/>
    <w:pPr>
      <w:suppressLineNumbers/>
    </w:pPr>
    <w:rPr>
      <w:rFonts w:cs="Tahoma"/>
    </w:rPr>
  </w:style>
  <w:style w:type="paragraph" w:customStyle="1" w:styleId="13">
    <w:name w:val="Название1"/>
    <w:basedOn w:val="a"/>
    <w:rsid w:val="00484973"/>
    <w:pPr>
      <w:suppressLineNumbers/>
      <w:spacing w:before="120" w:after="120"/>
    </w:pPr>
    <w:rPr>
      <w:rFonts w:cs="Tahoma"/>
      <w:i/>
      <w:iCs/>
    </w:rPr>
  </w:style>
  <w:style w:type="paragraph" w:customStyle="1" w:styleId="14">
    <w:name w:val="Указатель1"/>
    <w:basedOn w:val="a"/>
    <w:rsid w:val="00484973"/>
    <w:pPr>
      <w:suppressLineNumbers/>
    </w:pPr>
    <w:rPr>
      <w:rFonts w:cs="Tahoma"/>
    </w:rPr>
  </w:style>
  <w:style w:type="paragraph" w:customStyle="1" w:styleId="Style1">
    <w:name w:val="Style1"/>
    <w:basedOn w:val="a"/>
    <w:rsid w:val="00484973"/>
  </w:style>
  <w:style w:type="paragraph" w:customStyle="1" w:styleId="Style2">
    <w:name w:val="Style2"/>
    <w:basedOn w:val="a"/>
    <w:rsid w:val="00484973"/>
  </w:style>
  <w:style w:type="paragraph" w:customStyle="1" w:styleId="Style3">
    <w:name w:val="Style3"/>
    <w:basedOn w:val="a"/>
    <w:rsid w:val="00484973"/>
  </w:style>
  <w:style w:type="paragraph" w:customStyle="1" w:styleId="Style4">
    <w:name w:val="Style4"/>
    <w:basedOn w:val="a"/>
    <w:rsid w:val="00484973"/>
  </w:style>
  <w:style w:type="paragraph" w:customStyle="1" w:styleId="Style5">
    <w:name w:val="Style5"/>
    <w:basedOn w:val="a"/>
    <w:rsid w:val="00484973"/>
  </w:style>
  <w:style w:type="paragraph" w:customStyle="1" w:styleId="Style6">
    <w:name w:val="Style6"/>
    <w:basedOn w:val="a"/>
    <w:rsid w:val="00484973"/>
  </w:style>
  <w:style w:type="paragraph" w:customStyle="1" w:styleId="Style7">
    <w:name w:val="Style7"/>
    <w:basedOn w:val="a"/>
    <w:rsid w:val="00484973"/>
  </w:style>
  <w:style w:type="paragraph" w:customStyle="1" w:styleId="Style8">
    <w:name w:val="Style8"/>
    <w:basedOn w:val="a"/>
    <w:rsid w:val="00484973"/>
  </w:style>
  <w:style w:type="paragraph" w:customStyle="1" w:styleId="Style9">
    <w:name w:val="Style9"/>
    <w:basedOn w:val="a"/>
    <w:rsid w:val="00484973"/>
  </w:style>
  <w:style w:type="paragraph" w:customStyle="1" w:styleId="Style10">
    <w:name w:val="Style10"/>
    <w:basedOn w:val="a"/>
    <w:rsid w:val="00484973"/>
  </w:style>
  <w:style w:type="paragraph" w:customStyle="1" w:styleId="Style11">
    <w:name w:val="Style11"/>
    <w:basedOn w:val="a"/>
    <w:rsid w:val="00484973"/>
  </w:style>
  <w:style w:type="paragraph" w:customStyle="1" w:styleId="Style12">
    <w:name w:val="Style12"/>
    <w:basedOn w:val="a"/>
    <w:rsid w:val="00484973"/>
  </w:style>
  <w:style w:type="paragraph" w:customStyle="1" w:styleId="Style13">
    <w:name w:val="Style13"/>
    <w:basedOn w:val="a"/>
    <w:rsid w:val="00484973"/>
  </w:style>
  <w:style w:type="paragraph" w:customStyle="1" w:styleId="Style14">
    <w:name w:val="Style14"/>
    <w:basedOn w:val="a"/>
    <w:rsid w:val="00484973"/>
  </w:style>
  <w:style w:type="paragraph" w:customStyle="1" w:styleId="Style15">
    <w:name w:val="Style15"/>
    <w:basedOn w:val="a"/>
    <w:rsid w:val="00484973"/>
  </w:style>
  <w:style w:type="paragraph" w:customStyle="1" w:styleId="Style16">
    <w:name w:val="Style16"/>
    <w:basedOn w:val="a"/>
    <w:rsid w:val="00484973"/>
  </w:style>
  <w:style w:type="paragraph" w:customStyle="1" w:styleId="Style17">
    <w:name w:val="Style17"/>
    <w:basedOn w:val="a"/>
    <w:rsid w:val="00484973"/>
  </w:style>
  <w:style w:type="paragraph" w:customStyle="1" w:styleId="Style18">
    <w:name w:val="Style18"/>
    <w:basedOn w:val="a"/>
    <w:rsid w:val="00484973"/>
  </w:style>
  <w:style w:type="paragraph" w:customStyle="1" w:styleId="Style19">
    <w:name w:val="Style19"/>
    <w:basedOn w:val="a"/>
    <w:rsid w:val="00484973"/>
  </w:style>
  <w:style w:type="paragraph" w:customStyle="1" w:styleId="Style20">
    <w:name w:val="Style20"/>
    <w:basedOn w:val="a"/>
    <w:rsid w:val="00484973"/>
  </w:style>
  <w:style w:type="paragraph" w:customStyle="1" w:styleId="Style21">
    <w:name w:val="Style21"/>
    <w:basedOn w:val="a"/>
    <w:rsid w:val="00484973"/>
  </w:style>
  <w:style w:type="paragraph" w:customStyle="1" w:styleId="Style22">
    <w:name w:val="Style22"/>
    <w:basedOn w:val="a"/>
    <w:rsid w:val="00484973"/>
  </w:style>
  <w:style w:type="paragraph" w:customStyle="1" w:styleId="Style23">
    <w:name w:val="Style23"/>
    <w:basedOn w:val="a"/>
    <w:rsid w:val="00484973"/>
  </w:style>
  <w:style w:type="paragraph" w:customStyle="1" w:styleId="Style24">
    <w:name w:val="Style24"/>
    <w:basedOn w:val="a"/>
    <w:rsid w:val="00484973"/>
  </w:style>
  <w:style w:type="paragraph" w:customStyle="1" w:styleId="Style25">
    <w:name w:val="Style25"/>
    <w:basedOn w:val="a"/>
    <w:rsid w:val="00484973"/>
  </w:style>
  <w:style w:type="paragraph" w:customStyle="1" w:styleId="Style26">
    <w:name w:val="Style26"/>
    <w:basedOn w:val="a"/>
    <w:rsid w:val="00484973"/>
  </w:style>
  <w:style w:type="paragraph" w:customStyle="1" w:styleId="Style27">
    <w:name w:val="Style27"/>
    <w:basedOn w:val="a"/>
    <w:rsid w:val="00484973"/>
  </w:style>
  <w:style w:type="paragraph" w:customStyle="1" w:styleId="Style28">
    <w:name w:val="Style28"/>
    <w:basedOn w:val="a"/>
    <w:rsid w:val="00484973"/>
  </w:style>
  <w:style w:type="paragraph" w:customStyle="1" w:styleId="Style29">
    <w:name w:val="Style29"/>
    <w:basedOn w:val="a"/>
    <w:rsid w:val="00484973"/>
  </w:style>
  <w:style w:type="paragraph" w:customStyle="1" w:styleId="Style30">
    <w:name w:val="Style30"/>
    <w:basedOn w:val="a"/>
    <w:rsid w:val="00484973"/>
  </w:style>
  <w:style w:type="paragraph" w:customStyle="1" w:styleId="Style31">
    <w:name w:val="Style31"/>
    <w:basedOn w:val="a"/>
    <w:rsid w:val="00484973"/>
  </w:style>
  <w:style w:type="paragraph" w:customStyle="1" w:styleId="Style32">
    <w:name w:val="Style32"/>
    <w:basedOn w:val="a"/>
    <w:rsid w:val="00484973"/>
  </w:style>
  <w:style w:type="paragraph" w:customStyle="1" w:styleId="Style33">
    <w:name w:val="Style33"/>
    <w:basedOn w:val="a"/>
    <w:rsid w:val="00484973"/>
  </w:style>
  <w:style w:type="paragraph" w:customStyle="1" w:styleId="Style34">
    <w:name w:val="Style34"/>
    <w:basedOn w:val="a"/>
    <w:rsid w:val="00484973"/>
  </w:style>
  <w:style w:type="paragraph" w:customStyle="1" w:styleId="Style35">
    <w:name w:val="Style35"/>
    <w:basedOn w:val="a"/>
    <w:rsid w:val="00484973"/>
  </w:style>
  <w:style w:type="paragraph" w:styleId="ab">
    <w:name w:val="footer"/>
    <w:basedOn w:val="a"/>
    <w:rsid w:val="00484973"/>
    <w:pPr>
      <w:tabs>
        <w:tab w:val="center" w:pos="4677"/>
        <w:tab w:val="right" w:pos="9355"/>
      </w:tabs>
    </w:pPr>
  </w:style>
  <w:style w:type="paragraph" w:customStyle="1" w:styleId="24">
    <w:name w:val="заголовок 2"/>
    <w:basedOn w:val="a"/>
    <w:next w:val="a"/>
    <w:rsid w:val="00484973"/>
    <w:pPr>
      <w:keepNext/>
      <w:autoSpaceDE/>
      <w:ind w:firstLine="400"/>
      <w:jc w:val="both"/>
    </w:pPr>
    <w:rPr>
      <w:rFonts w:cs="Arial"/>
      <w:szCs w:val="28"/>
    </w:rPr>
  </w:style>
  <w:style w:type="paragraph" w:customStyle="1" w:styleId="Style77">
    <w:name w:val="Style77"/>
    <w:basedOn w:val="a"/>
    <w:rsid w:val="00484973"/>
  </w:style>
  <w:style w:type="paragraph" w:customStyle="1" w:styleId="Style55">
    <w:name w:val="Style55"/>
    <w:basedOn w:val="a"/>
    <w:rsid w:val="00484973"/>
  </w:style>
  <w:style w:type="paragraph" w:customStyle="1" w:styleId="Style63">
    <w:name w:val="Style63"/>
    <w:basedOn w:val="a"/>
    <w:rsid w:val="00484973"/>
  </w:style>
  <w:style w:type="paragraph" w:customStyle="1" w:styleId="Style70">
    <w:name w:val="Style70"/>
    <w:basedOn w:val="a"/>
    <w:rsid w:val="00484973"/>
  </w:style>
  <w:style w:type="paragraph" w:customStyle="1" w:styleId="Style79">
    <w:name w:val="Style79"/>
    <w:basedOn w:val="a"/>
    <w:rsid w:val="00484973"/>
  </w:style>
  <w:style w:type="paragraph" w:customStyle="1" w:styleId="Style80">
    <w:name w:val="Style80"/>
    <w:basedOn w:val="a"/>
    <w:rsid w:val="00484973"/>
  </w:style>
  <w:style w:type="paragraph" w:customStyle="1" w:styleId="Style85">
    <w:name w:val="Style85"/>
    <w:basedOn w:val="a"/>
    <w:rsid w:val="00484973"/>
  </w:style>
  <w:style w:type="paragraph" w:customStyle="1" w:styleId="Style89">
    <w:name w:val="Style89"/>
    <w:basedOn w:val="a"/>
    <w:rsid w:val="00484973"/>
  </w:style>
  <w:style w:type="paragraph" w:customStyle="1" w:styleId="Style113">
    <w:name w:val="Style113"/>
    <w:basedOn w:val="a"/>
    <w:rsid w:val="00484973"/>
  </w:style>
  <w:style w:type="paragraph" w:customStyle="1" w:styleId="Style114">
    <w:name w:val="Style114"/>
    <w:basedOn w:val="a"/>
    <w:rsid w:val="00484973"/>
  </w:style>
  <w:style w:type="paragraph" w:customStyle="1" w:styleId="Style116">
    <w:name w:val="Style116"/>
    <w:basedOn w:val="a"/>
    <w:rsid w:val="00484973"/>
  </w:style>
  <w:style w:type="paragraph" w:customStyle="1" w:styleId="ConsPlusTitle">
    <w:name w:val="ConsPlusTitle"/>
    <w:rsid w:val="00484973"/>
    <w:pPr>
      <w:widowControl w:val="0"/>
      <w:suppressAutoHyphens/>
      <w:autoSpaceDE w:val="0"/>
    </w:pPr>
    <w:rPr>
      <w:rFonts w:eastAsia="Arial"/>
      <w:b/>
      <w:bCs/>
      <w:sz w:val="24"/>
      <w:szCs w:val="24"/>
      <w:lang w:eastAsia="ar-SA"/>
    </w:rPr>
  </w:style>
  <w:style w:type="paragraph" w:styleId="ac">
    <w:name w:val="Body Text Indent"/>
    <w:basedOn w:val="a"/>
    <w:rsid w:val="00484973"/>
    <w:pPr>
      <w:widowControl/>
      <w:autoSpaceDE/>
      <w:ind w:firstLine="709"/>
    </w:pPr>
    <w:rPr>
      <w:i/>
      <w:iCs/>
    </w:rPr>
  </w:style>
  <w:style w:type="paragraph" w:styleId="ad">
    <w:name w:val="Balloon Text"/>
    <w:basedOn w:val="a"/>
    <w:rsid w:val="00484973"/>
    <w:rPr>
      <w:rFonts w:ascii="Tahoma" w:hAnsi="Tahoma" w:cs="Tahoma"/>
      <w:sz w:val="16"/>
      <w:szCs w:val="16"/>
    </w:rPr>
  </w:style>
  <w:style w:type="paragraph" w:customStyle="1" w:styleId="ae">
    <w:name w:val="Содержимое таблицы"/>
    <w:basedOn w:val="a"/>
    <w:rsid w:val="00484973"/>
    <w:pPr>
      <w:suppressLineNumbers/>
    </w:pPr>
  </w:style>
  <w:style w:type="paragraph" w:customStyle="1" w:styleId="af">
    <w:name w:val="Заголовок таблицы"/>
    <w:basedOn w:val="ae"/>
    <w:rsid w:val="00484973"/>
    <w:pPr>
      <w:jc w:val="center"/>
    </w:pPr>
    <w:rPr>
      <w:b/>
      <w:bCs/>
    </w:rPr>
  </w:style>
  <w:style w:type="paragraph" w:customStyle="1" w:styleId="af0">
    <w:name w:val="Содержимое врезки"/>
    <w:basedOn w:val="a9"/>
    <w:rsid w:val="00484973"/>
  </w:style>
  <w:style w:type="paragraph" w:styleId="af1">
    <w:name w:val="header"/>
    <w:aliases w:val=" Знак"/>
    <w:basedOn w:val="a"/>
    <w:link w:val="af2"/>
    <w:uiPriority w:val="99"/>
    <w:rsid w:val="00484973"/>
    <w:pPr>
      <w:suppressLineNumbers/>
      <w:tabs>
        <w:tab w:val="center" w:pos="4819"/>
        <w:tab w:val="right" w:pos="9638"/>
      </w:tabs>
    </w:pPr>
  </w:style>
  <w:style w:type="paragraph" w:customStyle="1" w:styleId="ConsPlusNonformat">
    <w:name w:val="ConsPlusNonformat"/>
    <w:rsid w:val="00484973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customStyle="1" w:styleId="210">
    <w:name w:val="Основной текст с отступом 21"/>
    <w:basedOn w:val="a"/>
    <w:rsid w:val="00484973"/>
    <w:pPr>
      <w:widowControl/>
      <w:autoSpaceDE/>
      <w:spacing w:after="120" w:line="480" w:lineRule="auto"/>
      <w:ind w:left="283"/>
    </w:pPr>
    <w:rPr>
      <w:sz w:val="20"/>
      <w:szCs w:val="20"/>
    </w:rPr>
  </w:style>
  <w:style w:type="paragraph" w:styleId="25">
    <w:name w:val="Body Text Indent 2"/>
    <w:basedOn w:val="a"/>
    <w:link w:val="26"/>
    <w:uiPriority w:val="99"/>
    <w:unhideWhenUsed/>
    <w:rsid w:val="004F42C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uiPriority w:val="99"/>
    <w:rsid w:val="004F42C8"/>
    <w:rPr>
      <w:sz w:val="24"/>
      <w:szCs w:val="24"/>
      <w:lang w:eastAsia="ar-SA"/>
    </w:rPr>
  </w:style>
  <w:style w:type="character" w:customStyle="1" w:styleId="60">
    <w:name w:val="Заголовок 6 Знак"/>
    <w:basedOn w:val="a0"/>
    <w:link w:val="6"/>
    <w:uiPriority w:val="9"/>
    <w:semiHidden/>
    <w:rsid w:val="000A4B78"/>
    <w:rPr>
      <w:rFonts w:ascii="Calibri" w:eastAsia="Times New Roman" w:hAnsi="Calibri" w:cs="Times New Roman"/>
      <w:b/>
      <w:bCs/>
      <w:sz w:val="22"/>
      <w:szCs w:val="22"/>
      <w:lang w:eastAsia="ar-SA"/>
    </w:rPr>
  </w:style>
  <w:style w:type="paragraph" w:styleId="af3">
    <w:name w:val="No Spacing"/>
    <w:link w:val="af4"/>
    <w:qFormat/>
    <w:rsid w:val="00401C1A"/>
    <w:pPr>
      <w:widowControl w:val="0"/>
      <w:autoSpaceDE w:val="0"/>
    </w:pPr>
    <w:rPr>
      <w:sz w:val="24"/>
      <w:szCs w:val="24"/>
      <w:lang w:eastAsia="ar-SA"/>
    </w:rPr>
  </w:style>
  <w:style w:type="character" w:customStyle="1" w:styleId="30">
    <w:name w:val="Заголовок 3 Знак"/>
    <w:basedOn w:val="a0"/>
    <w:link w:val="3"/>
    <w:uiPriority w:val="9"/>
    <w:semiHidden/>
    <w:rsid w:val="008104C8"/>
    <w:rPr>
      <w:rFonts w:ascii="Cambria" w:eastAsia="Times New Roman" w:hAnsi="Cambria" w:cs="Times New Roman"/>
      <w:b/>
      <w:bCs/>
      <w:sz w:val="26"/>
      <w:szCs w:val="26"/>
      <w:lang w:eastAsia="ar-SA"/>
    </w:rPr>
  </w:style>
  <w:style w:type="character" w:customStyle="1" w:styleId="40">
    <w:name w:val="Заголовок 4 Знак"/>
    <w:basedOn w:val="a0"/>
    <w:link w:val="4"/>
    <w:uiPriority w:val="9"/>
    <w:semiHidden/>
    <w:rsid w:val="008104C8"/>
    <w:rPr>
      <w:rFonts w:ascii="Calibri" w:eastAsia="Times New Roman" w:hAnsi="Calibri" w:cs="Times New Roman"/>
      <w:b/>
      <w:bCs/>
      <w:sz w:val="28"/>
      <w:szCs w:val="28"/>
      <w:lang w:eastAsia="ar-SA"/>
    </w:rPr>
  </w:style>
  <w:style w:type="paragraph" w:styleId="af5">
    <w:name w:val="List Paragraph"/>
    <w:basedOn w:val="a"/>
    <w:qFormat/>
    <w:rsid w:val="008104C8"/>
    <w:pPr>
      <w:widowControl/>
      <w:autoSpaceDE/>
      <w:spacing w:line="276" w:lineRule="auto"/>
      <w:ind w:left="720" w:firstLine="709"/>
      <w:contextualSpacing/>
      <w:jc w:val="both"/>
    </w:pPr>
    <w:rPr>
      <w:rFonts w:eastAsia="Calibri"/>
      <w:szCs w:val="22"/>
      <w:lang w:val="en-US" w:eastAsia="en-US"/>
    </w:rPr>
  </w:style>
  <w:style w:type="character" w:customStyle="1" w:styleId="20">
    <w:name w:val="Заголовок 2 Знак"/>
    <w:basedOn w:val="a0"/>
    <w:link w:val="2"/>
    <w:rsid w:val="00580D6B"/>
    <w:rPr>
      <w:b/>
      <w:bCs/>
      <w:i/>
      <w:sz w:val="24"/>
      <w:lang w:eastAsia="ar-SA"/>
    </w:rPr>
  </w:style>
  <w:style w:type="paragraph" w:customStyle="1" w:styleId="Default">
    <w:name w:val="Default"/>
    <w:rsid w:val="00AF47E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10">
    <w:name w:val="Заголовок 1 Знак"/>
    <w:link w:val="1"/>
    <w:rsid w:val="00A0467B"/>
    <w:rPr>
      <w:i/>
      <w:iCs/>
      <w:sz w:val="24"/>
      <w:lang w:eastAsia="ar-SA"/>
    </w:rPr>
  </w:style>
  <w:style w:type="character" w:customStyle="1" w:styleId="af4">
    <w:name w:val="Без интервала Знак"/>
    <w:link w:val="af3"/>
    <w:rsid w:val="009738FE"/>
    <w:rPr>
      <w:sz w:val="24"/>
      <w:szCs w:val="24"/>
      <w:lang w:eastAsia="ar-SA"/>
    </w:rPr>
  </w:style>
  <w:style w:type="character" w:customStyle="1" w:styleId="apple-converted-space">
    <w:name w:val="apple-converted-space"/>
    <w:rsid w:val="001C3469"/>
  </w:style>
  <w:style w:type="character" w:customStyle="1" w:styleId="af2">
    <w:name w:val="Верхний колонтитул Знак"/>
    <w:aliases w:val=" Знак Знак"/>
    <w:basedOn w:val="a0"/>
    <w:link w:val="af1"/>
    <w:uiPriority w:val="99"/>
    <w:rsid w:val="00727842"/>
    <w:rPr>
      <w:sz w:val="24"/>
      <w:szCs w:val="24"/>
      <w:lang w:eastAsia="ar-SA"/>
    </w:rPr>
  </w:style>
  <w:style w:type="table" w:styleId="af6">
    <w:name w:val="Table Grid"/>
    <w:basedOn w:val="a1"/>
    <w:uiPriority w:val="59"/>
    <w:rsid w:val="00C246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30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4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://e.lanbook.com/book/3222" TargetMode="External"/><Relationship Id="rId18" Type="http://schemas.openxmlformats.org/officeDocument/2006/relationships/hyperlink" Target="http://elibrary.ru/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file:///I:\&#1059;&#1052;&#1050;%202019-20\27.03.01\4.%20&#1048;&#1085;&#1092;&#1086;&#1088;&#1084;&#1072;&#1094;&#1080;&#1086;&#1085;&#1085;&#1072;&#1103;%20&#1089;&#1080;&#1089;&#1090;&#1077;&#1084;&#1072;%20&#8211;%20&#1045;&#1076;&#1080;&#1085;&#1086;&#1077;&#1086;&#1082;&#1085;&#1086;%20&#1076;&#1086;&#1089;&#1090;&#1091;&#1087;&#1072;%20&#1082;%20&#1080;&#1085;&#1092;&#1086;&#1088;&#1084;&#1072;&#1094;&#1080;&#1086;&#1085;&#1085;&#1099;&#1084;%20&#1088;&#1077;&#1089;&#1091;&#1088;&#1089;&#1072;&#1084;.%20-%20URL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magtu.informsystema.ru/uploader/fileUpload?name=47.pdf&amp;show=dcatalogues/1/1097968/47.pdf&amp;view=true" TargetMode="External"/><Relationship Id="rId17" Type="http://schemas.openxmlformats.org/officeDocument/2006/relationships/hyperlink" Target="https://polpred.com" TargetMode="External"/><Relationship Id="rId25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597.pdf&amp;show=dcatalogues/1/1524387/3597.pdf&amp;view=true" TargetMode="External"/><Relationship Id="rId20" Type="http://schemas.openxmlformats.org/officeDocument/2006/relationships/hyperlink" Target="http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magtu.informsystema.ru/uploader/fileUpload?name=3597.pdf&amp;show=dcatalogues/1/1524387/3597.pdf&amp;view=true" TargetMode="External"/><Relationship Id="rId24" Type="http://schemas.openxmlformats.org/officeDocument/2006/relationships/hyperlink" Target="http://www1.fips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magtu.informsystema.ru/uploader/fileUpload?name=25.pdf&amp;show=dcatalogues/1/1131464/25.pdf&amp;view=true" TargetMode="External"/><Relationship Id="rId23" Type="http://schemas.openxmlformats.org/officeDocument/2006/relationships/hyperlink" Target="file:///I:\&#1059;&#1052;&#1050;%202019-20\27.03.01\5.%20&#1060;&#1077;&#1076;&#1077;&#1088;&#1072;&#1083;&#1100;&#1085;&#1086;&#1077;%20&#1075;&#1086;&#1089;&#1091;&#1076;&#1072;&#1088;&#1089;&#1090;&#1074;&#1077;&#1085;&#1085;&#1086;&#1077;%20&#1073;&#1102;&#1076;&#1078;&#1077;&#1090;&#1085;&#1086;&#1077;%20&#1091;&#1095;&#1088;&#1077;&#1078;&#1076;&#1077;&#1085;&#1080;&#1077;" TargetMode="External"/><Relationship Id="rId10" Type="http://schemas.openxmlformats.org/officeDocument/2006/relationships/image" Target="media/image3.jpeg"/><Relationship Id="rId19" Type="http://schemas.openxmlformats.org/officeDocument/2006/relationships/hyperlink" Target="file:///I:\&#1059;&#1052;&#1050;%202019-20\27.03.01\3.%20&#1055;&#1086;&#1080;&#1089;&#1082;&#1086;&#1074;&#1072;&#1103;%20&#1089;&#1080;&#1089;&#1090;&#1077;&#1084;&#1072;%20%20&#1040;&#1082;&#1072;&#1076;&#1077;&#1084;&#1080;&#1103;%20Google%20(Google%20Scholar).%20-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https://magtu.informsystema.ru/uploader/fileUpload?name=3366.pdf&amp;show=dcatalogues/1/1139123/3366.pdf&amp;view=true" TargetMode="External"/><Relationship Id="rId22" Type="http://schemas.openxmlformats.org/officeDocument/2006/relationships/hyperlink" Target="http://window.edu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FB55A12-530D-447A-8C5B-86D80E120B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3187</Words>
  <Characters>18169</Characters>
  <Application>Microsoft Office Word</Application>
  <DocSecurity>0</DocSecurity>
  <Lines>151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</vt:lpstr>
    </vt:vector>
  </TitlesOfParts>
  <Company>Home</Company>
  <LinksUpToDate>false</LinksUpToDate>
  <CharactersWithSpaces>21314</CharactersWithSpaces>
  <SharedDoc>false</SharedDoc>
  <HLinks>
    <vt:vector size="126" baseType="variant">
      <vt:variant>
        <vt:i4>5963803</vt:i4>
      </vt:variant>
      <vt:variant>
        <vt:i4>60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5963803</vt:i4>
      </vt:variant>
      <vt:variant>
        <vt:i4>57</vt:i4>
      </vt:variant>
      <vt:variant>
        <vt:i4>0</vt:i4>
      </vt:variant>
      <vt:variant>
        <vt:i4>5</vt:i4>
      </vt:variant>
      <vt:variant>
        <vt:lpwstr>http://bukinist.agava.ru/</vt:lpwstr>
      </vt:variant>
      <vt:variant>
        <vt:lpwstr/>
      </vt:variant>
      <vt:variant>
        <vt:i4>917520</vt:i4>
      </vt:variant>
      <vt:variant>
        <vt:i4>54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917520</vt:i4>
      </vt:variant>
      <vt:variant>
        <vt:i4>51</vt:i4>
      </vt:variant>
      <vt:variant>
        <vt:i4>0</vt:i4>
      </vt:variant>
      <vt:variant>
        <vt:i4>5</vt:i4>
      </vt:variant>
      <vt:variant>
        <vt:lpwstr>http://www.lib.pu.ru/</vt:lpwstr>
      </vt:variant>
      <vt:variant>
        <vt:lpwstr/>
      </vt:variant>
      <vt:variant>
        <vt:i4>6881384</vt:i4>
      </vt:variant>
      <vt:variant>
        <vt:i4>48</vt:i4>
      </vt:variant>
      <vt:variant>
        <vt:i4>0</vt:i4>
      </vt:variant>
      <vt:variant>
        <vt:i4>5</vt:i4>
      </vt:variant>
      <vt:variant>
        <vt:lpwstr>http://www.lib.students.ru/</vt:lpwstr>
      </vt:variant>
      <vt:variant>
        <vt:lpwstr/>
      </vt:variant>
      <vt:variant>
        <vt:i4>72025199</vt:i4>
      </vt:variant>
      <vt:variant>
        <vt:i4>45</vt:i4>
      </vt:variant>
      <vt:variant>
        <vt:i4>0</vt:i4>
      </vt:variant>
      <vt:variant>
        <vt:i4>5</vt:i4>
      </vt:variant>
      <vt:variant>
        <vt:lpwstr>. Lib.students.ru - Студенческая библиотека lib.students.ru</vt:lpwstr>
      </vt:variant>
      <vt:variant>
        <vt:lpwstr/>
      </vt:variant>
      <vt:variant>
        <vt:i4>131164</vt:i4>
      </vt:variant>
      <vt:variant>
        <vt:i4>42</vt:i4>
      </vt:variant>
      <vt:variant>
        <vt:i4>0</vt:i4>
      </vt:variant>
      <vt:variant>
        <vt:i4>5</vt:i4>
      </vt:variant>
      <vt:variant>
        <vt:lpwstr>http://www.vbooks.ru/</vt:lpwstr>
      </vt:variant>
      <vt:variant>
        <vt:lpwstr/>
      </vt:variant>
      <vt:variant>
        <vt:i4>720984</vt:i4>
      </vt:variant>
      <vt:variant>
        <vt:i4>39</vt:i4>
      </vt:variant>
      <vt:variant>
        <vt:i4>0</vt:i4>
      </vt:variant>
      <vt:variant>
        <vt:i4>5</vt:i4>
      </vt:variant>
      <vt:variant>
        <vt:lpwstr>http://www.public.ru/</vt:lpwstr>
      </vt:variant>
      <vt:variant>
        <vt:lpwstr/>
      </vt:variant>
      <vt:variant>
        <vt:i4>67110012</vt:i4>
      </vt:variant>
      <vt:variant>
        <vt:i4>36</vt:i4>
      </vt:variant>
      <vt:variant>
        <vt:i4>0</vt:i4>
      </vt:variant>
      <vt:variant>
        <vt:i4>5</vt:i4>
      </vt:variant>
      <vt:variant>
        <vt:lpwstr>10. Public.Ru - публичная интернет-библиотека</vt:lpwstr>
      </vt:variant>
      <vt:variant>
        <vt:lpwstr/>
      </vt:variant>
      <vt:variant>
        <vt:i4>1900559</vt:i4>
      </vt:variant>
      <vt:variant>
        <vt:i4>33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1900559</vt:i4>
      </vt:variant>
      <vt:variant>
        <vt:i4>30</vt:i4>
      </vt:variant>
      <vt:variant>
        <vt:i4>0</vt:i4>
      </vt:variant>
      <vt:variant>
        <vt:i4>5</vt:i4>
      </vt:variant>
      <vt:variant>
        <vt:lpwstr>http://www.gpntb.ru/</vt:lpwstr>
      </vt:variant>
      <vt:variant>
        <vt:lpwstr/>
      </vt:variant>
      <vt:variant>
        <vt:i4>6946919</vt:i4>
      </vt:variant>
      <vt:variant>
        <vt:i4>27</vt:i4>
      </vt:variant>
      <vt:variant>
        <vt:i4>0</vt:i4>
      </vt:variant>
      <vt:variant>
        <vt:i4>5</vt:i4>
      </vt:variant>
      <vt:variant>
        <vt:lpwstr>http://www.nlr.ru/</vt:lpwstr>
      </vt:variant>
      <vt:variant>
        <vt:lpwstr/>
      </vt:variant>
      <vt:variant>
        <vt:i4>7996426</vt:i4>
      </vt:variant>
      <vt:variant>
        <vt:i4>24</vt:i4>
      </vt:variant>
      <vt:variant>
        <vt:i4>0</vt:i4>
      </vt:variant>
      <vt:variant>
        <vt:i4>5</vt:i4>
      </vt:variant>
      <vt:variant>
        <vt:lpwstr>8. Российская национальная библиотека</vt:lpwstr>
      </vt:variant>
      <vt:variant>
        <vt:lpwstr/>
      </vt:variant>
      <vt:variant>
        <vt:i4>6815864</vt:i4>
      </vt:variant>
      <vt:variant>
        <vt:i4>21</vt:i4>
      </vt:variant>
      <vt:variant>
        <vt:i4>0</vt:i4>
      </vt:variant>
      <vt:variant>
        <vt:i4>5</vt:i4>
      </vt:variant>
      <vt:variant>
        <vt:lpwstr>http://www.rsl.ru/</vt:lpwstr>
      </vt:variant>
      <vt:variant>
        <vt:lpwstr/>
      </vt:variant>
      <vt:variant>
        <vt:i4>74252391</vt:i4>
      </vt:variant>
      <vt:variant>
        <vt:i4>18</vt:i4>
      </vt:variant>
      <vt:variant>
        <vt:i4>0</vt:i4>
      </vt:variant>
      <vt:variant>
        <vt:i4>5</vt:i4>
      </vt:variant>
      <vt:variant>
        <vt:lpwstr>7. Российская Государственная библиотека</vt:lpwstr>
      </vt:variant>
      <vt:variant>
        <vt:lpwstr/>
      </vt:variant>
      <vt:variant>
        <vt:i4>1114131</vt:i4>
      </vt:variant>
      <vt:variant>
        <vt:i4>15</vt:i4>
      </vt:variant>
      <vt:variant>
        <vt:i4>0</vt:i4>
      </vt:variant>
      <vt:variant>
        <vt:i4>5</vt:i4>
      </vt:variant>
      <vt:variant>
        <vt:lpwstr>http://www.iqlib.ru/</vt:lpwstr>
      </vt:variant>
      <vt:variant>
        <vt:lpwstr/>
      </vt:variant>
      <vt:variant>
        <vt:i4>542965802</vt:i4>
      </vt:variant>
      <vt:variant>
        <vt:i4>12</vt:i4>
      </vt:variant>
      <vt:variant>
        <vt:i4>0</vt:i4>
      </vt:variant>
      <vt:variant>
        <vt:i4>5</vt:i4>
      </vt:variant>
      <vt:variant>
        <vt:lpwstr>6.Электронная Интернет библиотека IQlib.ru – электронные учебники и учебные пособия</vt:lpwstr>
      </vt:variant>
      <vt:variant>
        <vt:lpwstr/>
      </vt:variant>
      <vt:variant>
        <vt:i4>5636172</vt:i4>
      </vt:variant>
      <vt:variant>
        <vt:i4>9</vt:i4>
      </vt:variant>
      <vt:variant>
        <vt:i4>0</vt:i4>
      </vt:variant>
      <vt:variant>
        <vt:i4>5</vt:i4>
      </vt:variant>
      <vt:variant>
        <vt:lpwstr>http://www.skonline.ru/doc/8914.html</vt:lpwstr>
      </vt:variant>
      <vt:variant>
        <vt:lpwstr/>
      </vt:variant>
      <vt:variant>
        <vt:i4>65545</vt:i4>
      </vt:variant>
      <vt:variant>
        <vt:i4>6</vt:i4>
      </vt:variant>
      <vt:variant>
        <vt:i4>0</vt:i4>
      </vt:variant>
      <vt:variant>
        <vt:i4>5</vt:i4>
      </vt:variant>
      <vt:variant>
        <vt:lpwstr>http://www.elektroportal.ru/gost/</vt:lpwstr>
      </vt:variant>
      <vt:variant>
        <vt:lpwstr/>
      </vt:variant>
      <vt:variant>
        <vt:i4>6422575</vt:i4>
      </vt:variant>
      <vt:variant>
        <vt:i4>3</vt:i4>
      </vt:variant>
      <vt:variant>
        <vt:i4>0</vt:i4>
      </vt:variant>
      <vt:variant>
        <vt:i4>5</vt:i4>
      </vt:variant>
      <vt:variant>
        <vt:lpwstr>http://znanium.com/bookread.php?book=106863</vt:lpwstr>
      </vt:variant>
      <vt:variant>
        <vt:lpwstr>none</vt:lpwstr>
      </vt:variant>
      <vt:variant>
        <vt:i4>7340086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http://e.lanbook.com/view/book/743/page20/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</dc:title>
  <dc:creator>user</dc:creator>
  <cp:lastModifiedBy>Дудка</cp:lastModifiedBy>
  <cp:revision>2</cp:revision>
  <cp:lastPrinted>2014-09-24T04:04:00Z</cp:lastPrinted>
  <dcterms:created xsi:type="dcterms:W3CDTF">2019-11-19T17:31:00Z</dcterms:created>
  <dcterms:modified xsi:type="dcterms:W3CDTF">2019-11-19T17:31:00Z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</Properties>
</file>