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041" w:rsidRDefault="008E0AA3"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121650"/>
            <wp:effectExtent l="19050" t="0" r="3175" b="0"/>
            <wp:docPr id="1" name="Рисунок 0" descr="Безымянный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 3.bmp"/>
                    <pic:cNvPicPr/>
                  </pic:nvPicPr>
                  <pic:blipFill>
                    <a:blip r:embed="rId5" cstate="print"/>
                    <a:stretch>
                      <a:fillRect/>
                    </a:stretch>
                  </pic:blipFill>
                  <pic:spPr>
                    <a:xfrm>
                      <a:off x="0" y="0"/>
                      <a:ext cx="5940425" cy="8121650"/>
                    </a:xfrm>
                    <a:prstGeom prst="rect">
                      <a:avLst/>
                    </a:prstGeom>
                  </pic:spPr>
                </pic:pic>
              </a:graphicData>
            </a:graphic>
          </wp:inline>
        </w:drawing>
      </w:r>
    </w:p>
    <w:p w:rsidR="00714041" w:rsidRDefault="00714041"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14041" w:rsidRDefault="00714041"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BD689F" w:rsidRDefault="00BD689F"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BD689F" w:rsidRDefault="009C3BC4"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625992">
        <w:rPr>
          <w:b/>
          <w:bCs/>
          <w:iCs/>
          <w:noProof/>
          <w:lang w:eastAsia="ru-RU"/>
        </w:rPr>
        <w:lastRenderedPageBreak/>
        <w:drawing>
          <wp:inline distT="0" distB="0" distL="0" distR="0">
            <wp:extent cx="5341620" cy="574294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1620" cy="5742940"/>
                    </a:xfrm>
                    <a:prstGeom prst="rect">
                      <a:avLst/>
                    </a:prstGeom>
                    <a:noFill/>
                    <a:ln>
                      <a:noFill/>
                    </a:ln>
                  </pic:spPr>
                </pic:pic>
              </a:graphicData>
            </a:graphic>
          </wp:inline>
        </w:drawing>
      </w:r>
    </w:p>
    <w:p w:rsidR="00714041" w:rsidRDefault="00714041"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14041" w:rsidRDefault="00714041"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714041" w:rsidRDefault="00714041"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04094" w:rsidRDefault="00B765CD" w:rsidP="00684A49">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lastRenderedPageBreak/>
        <w:drawing>
          <wp:inline distT="0" distB="0" distL="0" distR="0">
            <wp:extent cx="5934075" cy="8391525"/>
            <wp:effectExtent l="0" t="0" r="0" b="0"/>
            <wp:docPr id="3" name="Рисунок 3" descr="C:\Users\A362~1\AppData\Local\Temp\Rar$DRa0.431\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431\Лист изменений 2017_с подписями.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8391525"/>
                    </a:xfrm>
                    <a:prstGeom prst="rect">
                      <a:avLst/>
                    </a:prstGeom>
                    <a:noFill/>
                    <a:ln>
                      <a:noFill/>
                    </a:ln>
                  </pic:spPr>
                </pic:pic>
              </a:graphicData>
            </a:graphic>
          </wp:inline>
        </w:drawing>
      </w:r>
    </w:p>
    <w:p w:rsidR="007561E9" w:rsidRDefault="007561E9" w:rsidP="007561E9">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p>
    <w:p w:rsidR="00684A49" w:rsidRPr="00684A49" w:rsidRDefault="00684A49" w:rsidP="00684A49">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684A49">
        <w:rPr>
          <w:rFonts w:ascii="Times New Roman" w:eastAsia="Times New Roman" w:hAnsi="Times New Roman" w:cs="Times New Roman"/>
          <w:b/>
          <w:iCs/>
          <w:sz w:val="24"/>
          <w:szCs w:val="24"/>
          <w:lang w:eastAsia="ru-RU"/>
        </w:rPr>
        <w:br w:type="page"/>
      </w:r>
      <w:r w:rsidRPr="00684A49">
        <w:rPr>
          <w:rFonts w:ascii="Times New Roman" w:eastAsia="Times New Roman" w:hAnsi="Times New Roman" w:cs="Times New Roman"/>
          <w:b/>
          <w:iCs/>
          <w:sz w:val="24"/>
          <w:szCs w:val="24"/>
          <w:lang w:eastAsia="ru-RU"/>
        </w:rPr>
        <w:lastRenderedPageBreak/>
        <w:t xml:space="preserve">1 Цели освоения дисциплины </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Целями освоения дисциплины «Банковские операции» предполагается достижение следующих целей в области обучения, воспитания и развития, соответствующих целям ОП:</w:t>
      </w:r>
    </w:p>
    <w:p w:rsidR="00684A49" w:rsidRPr="00684A49" w:rsidRDefault="00684A49" w:rsidP="00684A49">
      <w:pPr>
        <w:numPr>
          <w:ilvl w:val="0"/>
          <w:numId w:val="2"/>
        </w:numPr>
        <w:tabs>
          <w:tab w:val="num" w:pos="284"/>
        </w:tabs>
        <w:spacing w:before="100" w:beforeAutospacing="1" w:after="100" w:afterAutospacing="1" w:line="240" w:lineRule="auto"/>
        <w:ind w:left="284" w:hanging="284"/>
        <w:rPr>
          <w:rFonts w:ascii="Times New Roman" w:hAnsi="Times New Roman" w:cs="Times New Roman"/>
          <w:color w:val="000000"/>
          <w:sz w:val="24"/>
          <w:szCs w:val="24"/>
        </w:rPr>
      </w:pPr>
      <w:r w:rsidRPr="00684A49">
        <w:rPr>
          <w:rFonts w:ascii="Times New Roman" w:hAnsi="Times New Roman" w:cs="Times New Roman"/>
          <w:color w:val="000000"/>
          <w:sz w:val="24"/>
          <w:szCs w:val="24"/>
        </w:rPr>
        <w:t>формирование у учащихся теоретических знаний и комплексного представления об организации и совершении основных банковских операций; </w:t>
      </w:r>
    </w:p>
    <w:p w:rsidR="00684A49" w:rsidRPr="00684A49" w:rsidRDefault="00684A49" w:rsidP="00684A49">
      <w:pPr>
        <w:numPr>
          <w:ilvl w:val="0"/>
          <w:numId w:val="2"/>
        </w:numPr>
        <w:tabs>
          <w:tab w:val="num" w:pos="284"/>
        </w:tabs>
        <w:spacing w:before="100" w:beforeAutospacing="1" w:after="100" w:afterAutospacing="1" w:line="240" w:lineRule="auto"/>
        <w:ind w:left="284" w:hanging="284"/>
        <w:rPr>
          <w:rFonts w:ascii="Times New Roman" w:hAnsi="Times New Roman" w:cs="Times New Roman"/>
          <w:sz w:val="24"/>
          <w:szCs w:val="24"/>
          <w:u w:val="single"/>
        </w:rPr>
      </w:pPr>
      <w:r w:rsidRPr="00684A49">
        <w:rPr>
          <w:rFonts w:ascii="Times New Roman" w:hAnsi="Times New Roman" w:cs="Times New Roman"/>
          <w:color w:val="000000"/>
          <w:sz w:val="24"/>
          <w:szCs w:val="24"/>
        </w:rPr>
        <w:t>выработка устойчивых знаний и умений в осуществлении банковских операций;</w:t>
      </w:r>
    </w:p>
    <w:p w:rsidR="00684A49" w:rsidRPr="00684A49" w:rsidRDefault="00684A49" w:rsidP="00684A49">
      <w:pPr>
        <w:numPr>
          <w:ilvl w:val="0"/>
          <w:numId w:val="2"/>
        </w:numPr>
        <w:tabs>
          <w:tab w:val="num" w:pos="284"/>
        </w:tabs>
        <w:spacing w:before="100" w:beforeAutospacing="1" w:after="100" w:afterAutospacing="1" w:line="240" w:lineRule="auto"/>
        <w:ind w:left="284" w:hanging="284"/>
        <w:rPr>
          <w:rFonts w:ascii="Times New Roman" w:hAnsi="Times New Roman" w:cs="Times New Roman"/>
          <w:sz w:val="24"/>
          <w:szCs w:val="24"/>
          <w:u w:val="single"/>
        </w:rPr>
      </w:pPr>
      <w:r w:rsidRPr="00684A49">
        <w:rPr>
          <w:rFonts w:ascii="Times New Roman" w:hAnsi="Times New Roman" w:cs="Times New Roman"/>
          <w:color w:val="000000"/>
          <w:sz w:val="24"/>
          <w:szCs w:val="24"/>
          <w:shd w:val="clear" w:color="auto" w:fill="FFFFFF"/>
        </w:rPr>
        <w:t>закрепление профессиональных навыков по профессии.</w:t>
      </w:r>
    </w:p>
    <w:p w:rsidR="00684A49" w:rsidRPr="00684A49" w:rsidRDefault="00684A49" w:rsidP="00684A49">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684A49">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684A49">
        <w:rPr>
          <w:rFonts w:ascii="Times New Roman" w:eastAsia="Times New Roman" w:hAnsi="Times New Roman" w:cs="Times New Roman"/>
          <w:b/>
          <w:iCs/>
          <w:sz w:val="24"/>
          <w:szCs w:val="24"/>
          <w:lang w:eastAsia="ru-RU"/>
        </w:rPr>
        <w:br/>
        <w:t>подготовки бакалавра (магистра, специалиста)</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Дисциплина «Банковские операции» входит в профессиональный цикл в вариативную часть программы.</w:t>
      </w:r>
    </w:p>
    <w:p w:rsidR="00684A49" w:rsidRPr="00684A49" w:rsidRDefault="00684A49" w:rsidP="00684A49">
      <w:pPr>
        <w:spacing w:after="0" w:line="240" w:lineRule="auto"/>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684A49" w:rsidRPr="005A3E26" w:rsidRDefault="00684A49" w:rsidP="00684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3E26">
        <w:rPr>
          <w:rFonts w:ascii="Times New Roman" w:eastAsia="Times New Roman" w:hAnsi="Times New Roman" w:cs="Times New Roman"/>
          <w:sz w:val="24"/>
          <w:szCs w:val="24"/>
          <w:lang w:eastAsia="ru-RU"/>
        </w:rPr>
        <w:t>Б1.Б.20 «Деньги, кредит, банки»;</w:t>
      </w:r>
    </w:p>
    <w:p w:rsidR="00684A49" w:rsidRPr="005A3E26" w:rsidRDefault="00684A49" w:rsidP="00684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3E26">
        <w:rPr>
          <w:rFonts w:ascii="Times New Roman" w:eastAsia="Times New Roman" w:hAnsi="Times New Roman" w:cs="Times New Roman"/>
          <w:sz w:val="24"/>
          <w:szCs w:val="24"/>
          <w:lang w:eastAsia="ru-RU"/>
        </w:rPr>
        <w:t>Б1.В.</w:t>
      </w:r>
      <w:r w:rsidR="005A3E26" w:rsidRPr="005A3E26">
        <w:rPr>
          <w:rFonts w:ascii="Times New Roman" w:eastAsia="Times New Roman" w:hAnsi="Times New Roman" w:cs="Times New Roman"/>
          <w:sz w:val="24"/>
          <w:szCs w:val="24"/>
          <w:lang w:eastAsia="ru-RU"/>
        </w:rPr>
        <w:t>0</w:t>
      </w:r>
      <w:r w:rsidRPr="005A3E26">
        <w:rPr>
          <w:rFonts w:ascii="Times New Roman" w:eastAsia="Times New Roman" w:hAnsi="Times New Roman" w:cs="Times New Roman"/>
          <w:sz w:val="24"/>
          <w:szCs w:val="24"/>
          <w:lang w:eastAsia="ru-RU"/>
        </w:rPr>
        <w:t>6 «Финансы»</w:t>
      </w:r>
    </w:p>
    <w:p w:rsidR="00684A49" w:rsidRPr="005A3E26" w:rsidRDefault="00684A49" w:rsidP="00684A49">
      <w:pPr>
        <w:spacing w:after="0"/>
        <w:rPr>
          <w:rFonts w:ascii="Times New Roman" w:hAnsi="Times New Roman" w:cs="Times New Roman"/>
          <w:bCs/>
          <w:sz w:val="24"/>
          <w:szCs w:val="24"/>
        </w:rPr>
      </w:pPr>
      <w:r w:rsidRPr="005A3E26">
        <w:rPr>
          <w:rFonts w:ascii="Times New Roman" w:hAnsi="Times New Roman" w:cs="Times New Roman"/>
          <w:bCs/>
          <w:sz w:val="24"/>
          <w:szCs w:val="24"/>
        </w:rPr>
        <w:t>Б1.В.</w:t>
      </w:r>
      <w:r w:rsidR="005A3E26" w:rsidRPr="005A3E26">
        <w:rPr>
          <w:rFonts w:ascii="Times New Roman" w:hAnsi="Times New Roman" w:cs="Times New Roman"/>
          <w:bCs/>
          <w:sz w:val="24"/>
          <w:szCs w:val="24"/>
        </w:rPr>
        <w:t>0</w:t>
      </w:r>
      <w:r w:rsidRPr="005A3E26">
        <w:rPr>
          <w:rFonts w:ascii="Times New Roman" w:hAnsi="Times New Roman" w:cs="Times New Roman"/>
          <w:bCs/>
          <w:sz w:val="24"/>
          <w:szCs w:val="24"/>
        </w:rPr>
        <w:t>7 «Банковское дело»</w:t>
      </w:r>
      <w:r w:rsidR="005A3E26" w:rsidRPr="005A3E26">
        <w:rPr>
          <w:rFonts w:ascii="Times New Roman" w:hAnsi="Times New Roman" w:cs="Times New Roman"/>
          <w:bCs/>
          <w:sz w:val="24"/>
          <w:szCs w:val="24"/>
        </w:rPr>
        <w:t>.</w:t>
      </w:r>
    </w:p>
    <w:p w:rsidR="00684A49" w:rsidRPr="005A3E26"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A3E26">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w:t>
      </w:r>
    </w:p>
    <w:p w:rsidR="00684A49" w:rsidRPr="005A3E26" w:rsidRDefault="00684A49" w:rsidP="00684A4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A3E26">
        <w:rPr>
          <w:rFonts w:ascii="Times New Roman" w:eastAsia="Times New Roman" w:hAnsi="Times New Roman" w:cs="Times New Roman"/>
          <w:bCs/>
          <w:sz w:val="24"/>
          <w:szCs w:val="24"/>
          <w:lang w:eastAsia="ru-RU"/>
        </w:rPr>
        <w:t>Б1.В.15 «Банковские риски»;</w:t>
      </w:r>
    </w:p>
    <w:p w:rsidR="005A3E26" w:rsidRPr="005A3E26" w:rsidRDefault="005A3E26" w:rsidP="00684A49">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A3E26">
        <w:rPr>
          <w:rFonts w:ascii="Times New Roman" w:eastAsia="Times New Roman" w:hAnsi="Times New Roman" w:cs="Times New Roman"/>
          <w:bCs/>
          <w:sz w:val="24"/>
          <w:szCs w:val="24"/>
          <w:lang w:eastAsia="ru-RU"/>
        </w:rPr>
        <w:t>Б1.В.20 «Финансовая оценка банкротства организации»;</w:t>
      </w:r>
    </w:p>
    <w:p w:rsidR="00684A49" w:rsidRPr="00684A49" w:rsidRDefault="00684A49" w:rsidP="00684A4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3E26">
        <w:rPr>
          <w:rFonts w:ascii="Times New Roman" w:eastAsia="Times New Roman" w:hAnsi="Times New Roman" w:cs="Times New Roman"/>
          <w:sz w:val="24"/>
          <w:szCs w:val="24"/>
          <w:lang w:eastAsia="ru-RU"/>
        </w:rPr>
        <w:t>Б</w:t>
      </w:r>
      <w:r w:rsidR="005A3E26" w:rsidRPr="005A3E26">
        <w:rPr>
          <w:rFonts w:ascii="Times New Roman" w:eastAsia="Times New Roman" w:hAnsi="Times New Roman" w:cs="Times New Roman"/>
          <w:sz w:val="24"/>
          <w:szCs w:val="24"/>
          <w:lang w:eastAsia="ru-RU"/>
        </w:rPr>
        <w:t>1</w:t>
      </w:r>
      <w:r w:rsidRPr="005A3E26">
        <w:rPr>
          <w:rFonts w:ascii="Times New Roman" w:eastAsia="Times New Roman" w:hAnsi="Times New Roman" w:cs="Times New Roman"/>
          <w:sz w:val="24"/>
          <w:szCs w:val="24"/>
          <w:lang w:eastAsia="ru-RU"/>
        </w:rPr>
        <w:t>.В.21. «Оценка состояния и кредитоспособности заемщика».</w:t>
      </w:r>
    </w:p>
    <w:p w:rsidR="00684A49" w:rsidRPr="00684A49" w:rsidRDefault="00684A49" w:rsidP="00684A49">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684A49">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684A49">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684A49" w:rsidRPr="00684A49" w:rsidRDefault="00684A49" w:rsidP="00684A4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В результате освоения дисциплины «Банковские операции» обучающийся должен обладать следующими компетенциями:</w:t>
      </w:r>
    </w:p>
    <w:p w:rsidR="00684A49" w:rsidRPr="00684A49" w:rsidRDefault="00684A49" w:rsidP="00684A4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tblPr>
      <w:tblGrid>
        <w:gridCol w:w="1678"/>
        <w:gridCol w:w="7837"/>
      </w:tblGrid>
      <w:tr w:rsidR="00684A49" w:rsidRPr="00684A49" w:rsidTr="00684A4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Структурный </w:t>
            </w:r>
            <w:r w:rsidRPr="00684A49">
              <w:rPr>
                <w:rFonts w:ascii="Times New Roman" w:eastAsia="Times New Roman" w:hAnsi="Times New Roman" w:cs="Times New Roman"/>
                <w:sz w:val="24"/>
                <w:szCs w:val="24"/>
                <w:lang w:eastAsia="ru-RU"/>
              </w:rPr>
              <w:br/>
              <w:t xml:space="preserve">элемент </w:t>
            </w:r>
            <w:r w:rsidRPr="00684A49">
              <w:rPr>
                <w:rFonts w:ascii="Times New Roman" w:eastAsia="Times New Roman" w:hAnsi="Times New Roman" w:cs="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sz w:val="24"/>
                <w:szCs w:val="24"/>
                <w:lang w:eastAsia="ru-RU"/>
              </w:rPr>
              <w:t xml:space="preserve">Планируемые результаты обучения </w:t>
            </w:r>
          </w:p>
        </w:tc>
      </w:tr>
      <w:tr w:rsidR="00684A49" w:rsidRPr="00684A49" w:rsidTr="00684A4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hAnsi="Times New Roman" w:cs="Times New Roman"/>
                <w:b/>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684A49" w:rsidRPr="00684A49" w:rsidTr="00684A4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i/>
                <w:color w:val="000000"/>
                <w:sz w:val="24"/>
                <w:szCs w:val="24"/>
              </w:rPr>
            </w:pPr>
            <w:r w:rsidRPr="00684A49">
              <w:rPr>
                <w:rFonts w:ascii="Times New Roman" w:eastAsia="Calibri" w:hAnsi="Times New Roman" w:cs="Times New Roman"/>
                <w:color w:val="000000"/>
                <w:sz w:val="24"/>
                <w:szCs w:val="24"/>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684A49">
              <w:rPr>
                <w:rFonts w:ascii="Times New Roman" w:eastAsia="Calibri" w:hAnsi="Times New Roman" w:cs="Times New Roman"/>
                <w:i/>
                <w:color w:val="000000"/>
                <w:sz w:val="24"/>
                <w:szCs w:val="24"/>
              </w:rPr>
              <w:t>;</w:t>
            </w:r>
          </w:p>
        </w:tc>
      </w:tr>
      <w:tr w:rsidR="00684A49" w:rsidRPr="00684A49" w:rsidTr="00684A4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sz w:val="24"/>
                <w:szCs w:val="24"/>
              </w:rPr>
            </w:pPr>
            <w:r w:rsidRPr="00684A49">
              <w:rPr>
                <w:rFonts w:ascii="Times New Roman" w:eastAsia="Calibri" w:hAnsi="Times New Roman" w:cs="Times New Roman"/>
                <w:sz w:val="24"/>
                <w:szCs w:val="24"/>
              </w:rPr>
              <w:t xml:space="preserve">выделять в текущей деятельности предприятий и организаций </w:t>
            </w:r>
            <w:r w:rsidRPr="00684A49">
              <w:rPr>
                <w:rFonts w:ascii="Times New Roman" w:eastAsia="Calibri" w:hAnsi="Times New Roman" w:cs="Times New Roman"/>
                <w:sz w:val="24"/>
                <w:szCs w:val="24"/>
              </w:rPr>
              <w:lastRenderedPageBreak/>
              <w:t xml:space="preserve">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sz w:val="24"/>
                <w:szCs w:val="24"/>
              </w:rPr>
            </w:pPr>
            <w:r w:rsidRPr="00684A49">
              <w:rPr>
                <w:rFonts w:ascii="Times New Roman" w:eastAsia="Calibri" w:hAnsi="Times New Roman" w:cs="Times New Roman"/>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sz w:val="24"/>
                <w:szCs w:val="24"/>
              </w:rPr>
            </w:pPr>
            <w:r w:rsidRPr="00684A49">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b/>
                <w:sz w:val="24"/>
                <w:szCs w:val="24"/>
              </w:rPr>
            </w:pPr>
            <w:r w:rsidRPr="00684A49">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sz w:val="24"/>
                <w:szCs w:val="24"/>
              </w:rPr>
            </w:pPr>
            <w:r w:rsidRPr="00684A49">
              <w:rPr>
                <w:rFonts w:ascii="Times New Roman" w:eastAsia="Calibri" w:hAnsi="Times New Roman" w:cs="Times New Roman"/>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sz w:val="24"/>
                <w:szCs w:val="24"/>
              </w:rPr>
            </w:pPr>
            <w:r w:rsidRPr="00684A49">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sz w:val="24"/>
                <w:szCs w:val="24"/>
              </w:rPr>
            </w:pPr>
            <w:r w:rsidRPr="00684A49">
              <w:rPr>
                <w:rFonts w:ascii="Times New Roman" w:eastAsia="Calibri" w:hAnsi="Times New Roman" w:cs="Times New Roman"/>
                <w:sz w:val="24"/>
                <w:szCs w:val="24"/>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684A49" w:rsidRPr="00684A49" w:rsidTr="00684A49">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684A49" w:rsidRPr="00684A49" w:rsidRDefault="00684A49" w:rsidP="00C758F5">
            <w:pPr>
              <w:numPr>
                <w:ilvl w:val="0"/>
                <w:numId w:val="1"/>
              </w:numPr>
              <w:tabs>
                <w:tab w:val="left" w:pos="356"/>
                <w:tab w:val="left" w:pos="851"/>
              </w:tabs>
              <w:spacing w:after="0" w:line="240" w:lineRule="auto"/>
              <w:ind w:left="388" w:hanging="38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684A49" w:rsidRPr="00684A49" w:rsidRDefault="00684A49" w:rsidP="00C758F5">
            <w:pPr>
              <w:numPr>
                <w:ilvl w:val="0"/>
                <w:numId w:val="1"/>
              </w:numPr>
              <w:shd w:val="clear" w:color="auto" w:fill="FFFFFF"/>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684A49" w:rsidRPr="00684A49" w:rsidRDefault="00684A49" w:rsidP="00C758F5">
            <w:pPr>
              <w:numPr>
                <w:ilvl w:val="0"/>
                <w:numId w:val="1"/>
              </w:numPr>
              <w:shd w:val="clear" w:color="auto" w:fill="FFFFFF"/>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 xml:space="preserve">основными методами решения задач в области бюджетных, </w:t>
            </w:r>
            <w:r w:rsidRPr="00684A49">
              <w:rPr>
                <w:rFonts w:ascii="Times New Roman" w:eastAsia="Calibri" w:hAnsi="Times New Roman" w:cs="Times New Roman"/>
                <w:color w:val="000000"/>
                <w:sz w:val="24"/>
                <w:szCs w:val="24"/>
              </w:rPr>
              <w:lastRenderedPageBreak/>
              <w:t>налоговых, валютных отношений в страховой, банковской деятельности, учете и контроле;</w:t>
            </w:r>
          </w:p>
          <w:p w:rsidR="00684A49" w:rsidRPr="00684A49" w:rsidRDefault="00684A49" w:rsidP="00C758F5">
            <w:pPr>
              <w:numPr>
                <w:ilvl w:val="0"/>
                <w:numId w:val="1"/>
              </w:numPr>
              <w:shd w:val="clear" w:color="auto" w:fill="FFFFFF"/>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684A49" w:rsidRPr="00684A49" w:rsidRDefault="00684A49" w:rsidP="00C758F5">
            <w:pPr>
              <w:widowControl w:val="0"/>
              <w:numPr>
                <w:ilvl w:val="0"/>
                <w:numId w:val="1"/>
              </w:numPr>
              <w:tabs>
                <w:tab w:val="left" w:pos="356"/>
                <w:tab w:val="left" w:pos="851"/>
              </w:tabs>
              <w:autoSpaceDE w:val="0"/>
              <w:autoSpaceDN w:val="0"/>
              <w:adjustRightInd w:val="0"/>
              <w:spacing w:after="0" w:line="240" w:lineRule="auto"/>
              <w:ind w:left="388" w:hanging="388"/>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 xml:space="preserve">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684A49">
              <w:rPr>
                <w:rFonts w:ascii="Times New Roman" w:eastAsia="Calibri" w:hAnsi="Times New Roman" w:cs="Times New Roman"/>
                <w:sz w:val="24"/>
                <w:szCs w:val="24"/>
              </w:rPr>
              <w:t>среды (в предметной области знания).</w:t>
            </w:r>
          </w:p>
        </w:tc>
      </w:tr>
      <w:tr w:rsidR="00684A49" w:rsidRPr="00684A49" w:rsidTr="00684A4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rPr>
                <w:rFonts w:ascii="Times New Roman" w:hAnsi="Times New Roman" w:cs="Times New Roman"/>
                <w:b/>
                <w:sz w:val="24"/>
                <w:szCs w:val="24"/>
              </w:rPr>
            </w:pPr>
            <w:r w:rsidRPr="00684A49">
              <w:rPr>
                <w:rFonts w:ascii="Times New Roman" w:hAnsi="Times New Roman" w:cs="Times New Roman"/>
                <w:b/>
                <w:sz w:val="24"/>
                <w:szCs w:val="24"/>
              </w:rPr>
              <w:lastRenderedPageBreak/>
              <w:t>ДПК- 1 Способностью осуществлять расчетно-кассовое обслуживание клиентов, межбанковские расчеты, расчеты по экспортно-импортным операциям</w:t>
            </w:r>
          </w:p>
        </w:tc>
      </w:tr>
      <w:tr w:rsidR="00684A49" w:rsidRPr="00684A49" w:rsidTr="00684A4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положение о расчетно-кассовом обслуживании предприятий;</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сущность, специфику, закономерности и порядок проведения расчетно-кассового обслуживания клиентов;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цели, задачи, порядок проведения и особенности межбанковских расчетов;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ФЗ «О валютном регулировании и валютном контроле» в части проведения операций с экспортной выручкой;</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сущность, специфику, закономерности и порядок проведения расчетовпо экспортно-импортным операциям;</w:t>
            </w:r>
          </w:p>
        </w:tc>
      </w:tr>
      <w:tr w:rsidR="00684A49" w:rsidRPr="00684A49" w:rsidTr="00684A4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bCs/>
                <w:sz w:val="24"/>
                <w:szCs w:val="24"/>
              </w:rPr>
              <w:t xml:space="preserve">- планировать и </w:t>
            </w:r>
            <w:r w:rsidRPr="00684A49">
              <w:rPr>
                <w:rFonts w:ascii="Times New Roman" w:hAnsi="Times New Roman" w:cs="Times New Roman"/>
                <w:sz w:val="24"/>
                <w:szCs w:val="24"/>
              </w:rPr>
              <w:t>осуществлять расчетно-кассовое обслуживание клиентов;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bCs/>
                <w:sz w:val="24"/>
                <w:szCs w:val="24"/>
              </w:rPr>
              <w:t>планировать и</w:t>
            </w:r>
            <w:r w:rsidRPr="00684A49">
              <w:rPr>
                <w:rFonts w:ascii="Times New Roman" w:hAnsi="Times New Roman" w:cs="Times New Roman"/>
                <w:sz w:val="24"/>
                <w:szCs w:val="24"/>
              </w:rPr>
              <w:t xml:space="preserve"> осуществлять межбанковские расчеты;</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bCs/>
                <w:sz w:val="24"/>
                <w:szCs w:val="24"/>
              </w:rPr>
              <w:t>планировать и</w:t>
            </w:r>
            <w:r w:rsidRPr="00684A49">
              <w:rPr>
                <w:rFonts w:ascii="Times New Roman" w:hAnsi="Times New Roman" w:cs="Times New Roman"/>
                <w:sz w:val="24"/>
                <w:szCs w:val="24"/>
              </w:rPr>
              <w:t xml:space="preserve"> осуществлять расчеты по экспортно-импортным операциям;</w:t>
            </w:r>
          </w:p>
        </w:tc>
      </w:tr>
      <w:tr w:rsidR="00684A49" w:rsidRPr="00684A49" w:rsidTr="00684A4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навыками работы с расчетно-кассовым оборудованием;</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навыками организации расчетно-кассового обслуживания клиентов, межбанковских расчетов, расчетов по экспортно-импортным операциям;</w:t>
            </w:r>
          </w:p>
        </w:tc>
      </w:tr>
      <w:tr w:rsidR="00684A49" w:rsidRPr="00684A49" w:rsidTr="00684A4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spacing w:line="240" w:lineRule="auto"/>
              <w:rPr>
                <w:rFonts w:ascii="Times New Roman" w:hAnsi="Times New Roman" w:cs="Times New Roman"/>
                <w:b/>
                <w:sz w:val="24"/>
                <w:szCs w:val="24"/>
              </w:rPr>
            </w:pPr>
            <w:r w:rsidRPr="00684A49">
              <w:rPr>
                <w:rFonts w:ascii="Times New Roman" w:hAnsi="Times New Roman" w:cs="Times New Roman"/>
                <w:b/>
                <w:sz w:val="24"/>
                <w:szCs w:val="24"/>
              </w:rPr>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684A49" w:rsidRPr="00684A49" w:rsidTr="00684A49">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tabs>
                <w:tab w:val="left" w:pos="356"/>
                <w:tab w:val="left" w:pos="851"/>
              </w:tabs>
              <w:spacing w:after="0" w:line="240" w:lineRule="auto"/>
              <w:jc w:val="both"/>
              <w:rPr>
                <w:rFonts w:ascii="Times New Roman" w:hAnsi="Times New Roman" w:cs="Times New Roman"/>
                <w:sz w:val="24"/>
                <w:szCs w:val="24"/>
              </w:rPr>
            </w:pPr>
            <w:r w:rsidRPr="00684A49">
              <w:rPr>
                <w:rFonts w:ascii="Times New Roman" w:hAnsi="Times New Roman" w:cs="Times New Roman"/>
                <w:sz w:val="24"/>
                <w:szCs w:val="24"/>
              </w:rPr>
              <w:t>– методики оценки кредитоспособности клиентов;</w:t>
            </w:r>
          </w:p>
          <w:p w:rsidR="00684A49" w:rsidRPr="00684A49" w:rsidRDefault="00684A49" w:rsidP="00684A49">
            <w:pPr>
              <w:tabs>
                <w:tab w:val="left" w:pos="356"/>
                <w:tab w:val="left" w:pos="851"/>
              </w:tabs>
              <w:spacing w:after="0" w:line="240" w:lineRule="auto"/>
              <w:jc w:val="both"/>
              <w:rPr>
                <w:rFonts w:ascii="Times New Roman" w:hAnsi="Times New Roman" w:cs="Times New Roman"/>
                <w:sz w:val="24"/>
                <w:szCs w:val="24"/>
              </w:rPr>
            </w:pPr>
            <w:r w:rsidRPr="00684A49">
              <w:rPr>
                <w:rFonts w:ascii="Times New Roman" w:hAnsi="Times New Roman" w:cs="Times New Roman"/>
                <w:sz w:val="24"/>
                <w:szCs w:val="24"/>
              </w:rPr>
              <w:t>– правила и порядок оформления и выдачи кредитов, их документальное сопровождение;</w:t>
            </w:r>
          </w:p>
          <w:p w:rsidR="00684A49" w:rsidRPr="00684A49" w:rsidRDefault="00684A49" w:rsidP="00684A49">
            <w:pPr>
              <w:tabs>
                <w:tab w:val="left" w:pos="356"/>
                <w:tab w:val="left" w:pos="851"/>
              </w:tabs>
              <w:spacing w:after="0" w:line="240" w:lineRule="auto"/>
              <w:jc w:val="both"/>
              <w:rPr>
                <w:rFonts w:ascii="Times New Roman" w:hAnsi="Times New Roman" w:cs="Times New Roman"/>
                <w:sz w:val="24"/>
                <w:szCs w:val="24"/>
              </w:rPr>
            </w:pPr>
            <w:r w:rsidRPr="00684A49">
              <w:rPr>
                <w:rFonts w:ascii="Times New Roman" w:hAnsi="Times New Roman" w:cs="Times New Roman"/>
                <w:sz w:val="24"/>
                <w:szCs w:val="24"/>
              </w:rPr>
              <w:t>– виды и особенности операций на рынке межбанковских кредитов, порядок их проведения;</w:t>
            </w:r>
          </w:p>
          <w:p w:rsidR="00684A49" w:rsidRPr="00684A49" w:rsidRDefault="00684A49" w:rsidP="00684A49">
            <w:pPr>
              <w:tabs>
                <w:tab w:val="left" w:pos="356"/>
                <w:tab w:val="left" w:pos="851"/>
              </w:tabs>
              <w:spacing w:after="0" w:line="240" w:lineRule="auto"/>
              <w:jc w:val="both"/>
              <w:rPr>
                <w:rFonts w:ascii="Times New Roman" w:hAnsi="Times New Roman" w:cs="Times New Roman"/>
                <w:i/>
                <w:color w:val="000000" w:themeColor="text1"/>
                <w:sz w:val="24"/>
                <w:szCs w:val="24"/>
              </w:rPr>
            </w:pPr>
            <w:r w:rsidRPr="00684A49">
              <w:rPr>
                <w:rFonts w:ascii="Times New Roman" w:hAnsi="Times New Roman" w:cs="Times New Roman"/>
                <w:sz w:val="24"/>
                <w:szCs w:val="24"/>
              </w:rPr>
              <w:t>– виды целевых резервов,  порядок их формирования;</w:t>
            </w:r>
          </w:p>
        </w:tc>
      </w:tr>
      <w:tr w:rsidR="00684A49" w:rsidRPr="00684A49" w:rsidTr="00684A49">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анализировать кредитоспособность клиентов;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color w:val="000000"/>
                <w:sz w:val="24"/>
                <w:szCs w:val="24"/>
              </w:rPr>
              <w:t>оформлять документы при выдаче кредитов;</w:t>
            </w:r>
          </w:p>
          <w:p w:rsidR="00684A49" w:rsidRPr="00684A49" w:rsidRDefault="00684A49" w:rsidP="00684A49">
            <w:pPr>
              <w:tabs>
                <w:tab w:val="left" w:pos="356"/>
                <w:tab w:val="left" w:pos="851"/>
              </w:tabs>
              <w:spacing w:after="0" w:line="240" w:lineRule="auto"/>
              <w:jc w:val="both"/>
              <w:rPr>
                <w:rFonts w:ascii="Times New Roman" w:hAnsi="Times New Roman" w:cs="Times New Roman"/>
                <w:i/>
                <w:color w:val="000000" w:themeColor="text1"/>
                <w:sz w:val="24"/>
                <w:szCs w:val="24"/>
              </w:rPr>
            </w:pPr>
            <w:r w:rsidRPr="00684A49">
              <w:rPr>
                <w:rFonts w:ascii="Times New Roman" w:hAnsi="Times New Roman" w:cs="Times New Roman"/>
                <w:color w:val="000000"/>
                <w:sz w:val="24"/>
                <w:szCs w:val="24"/>
              </w:rPr>
              <w:t>– проводить операции на рынке межбанковских кредитов</w:t>
            </w:r>
          </w:p>
        </w:tc>
      </w:tr>
      <w:tr w:rsidR="00684A49" w:rsidRPr="00684A49" w:rsidTr="00684A49">
        <w:trPr>
          <w:trHeight w:val="3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color w:val="000000"/>
                <w:sz w:val="24"/>
                <w:szCs w:val="24"/>
              </w:rPr>
              <w:t xml:space="preserve">- </w:t>
            </w:r>
            <w:r w:rsidRPr="00684A49">
              <w:rPr>
                <w:rFonts w:ascii="Times New Roman" w:hAnsi="Times New Roman" w:cs="Times New Roman"/>
                <w:sz w:val="24"/>
                <w:szCs w:val="24"/>
              </w:rPr>
              <w:t>навыками оформления и выдачи кредитов, учитывая кредитоспособность клиента;</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навыками формирования и регулирования целевых резервов;</w:t>
            </w:r>
          </w:p>
        </w:tc>
      </w:tr>
    </w:tbl>
    <w:p w:rsidR="00684A49" w:rsidRPr="00684A49" w:rsidRDefault="00684A49" w:rsidP="00684A49">
      <w:pPr>
        <w:sectPr w:rsidR="00684A49" w:rsidRPr="00684A49">
          <w:pgSz w:w="11906" w:h="16838"/>
          <w:pgMar w:top="1134" w:right="850" w:bottom="1134" w:left="1701" w:header="708" w:footer="708" w:gutter="0"/>
          <w:cols w:space="708"/>
          <w:docGrid w:linePitch="360"/>
        </w:sectPr>
      </w:pPr>
    </w:p>
    <w:p w:rsidR="00684A49" w:rsidRPr="00684A49" w:rsidRDefault="00684A49" w:rsidP="00684A49">
      <w:pPr>
        <w:keepNext/>
        <w:widowControl w:val="0"/>
        <w:spacing w:before="240" w:after="120" w:line="240" w:lineRule="auto"/>
        <w:ind w:left="567"/>
        <w:jc w:val="both"/>
        <w:outlineLvl w:val="0"/>
        <w:rPr>
          <w:rFonts w:ascii="Times New Roman" w:eastAsia="Times New Roman" w:hAnsi="Times New Roman" w:cs="Times New Roman"/>
          <w:b/>
          <w:bCs/>
          <w:i/>
          <w:iCs/>
          <w:sz w:val="24"/>
          <w:szCs w:val="24"/>
          <w:lang w:eastAsia="ru-RU"/>
        </w:rPr>
      </w:pPr>
      <w:r w:rsidRPr="00684A49">
        <w:rPr>
          <w:rFonts w:ascii="Times New Roman" w:eastAsia="Times New Roman" w:hAnsi="Times New Roman" w:cs="Times New Roman"/>
          <w:b/>
          <w:bCs/>
          <w:iCs/>
          <w:sz w:val="24"/>
          <w:szCs w:val="24"/>
          <w:lang w:eastAsia="ru-RU"/>
        </w:rPr>
        <w:lastRenderedPageBreak/>
        <w:t xml:space="preserve">4 Структура и содержание дисциплины (модуля) </w:t>
      </w:r>
    </w:p>
    <w:p w:rsidR="00684A49" w:rsidRPr="00684A49" w:rsidRDefault="00684A49" w:rsidP="00684A4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Общая трудоемкость дисциплины составляет _3 зачетных единиц _108_ акад. часов, в том числе:</w:t>
      </w:r>
    </w:p>
    <w:p w:rsidR="00684A49" w:rsidRPr="00684A49" w:rsidRDefault="00684A49" w:rsidP="00684A4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w:t>
      </w:r>
      <w:r w:rsidRPr="00684A49">
        <w:rPr>
          <w:rFonts w:ascii="Times New Roman" w:eastAsia="Times New Roman" w:hAnsi="Times New Roman" w:cs="Times New Roman"/>
          <w:bCs/>
          <w:sz w:val="24"/>
          <w:szCs w:val="24"/>
          <w:lang w:eastAsia="ru-RU"/>
        </w:rPr>
        <w:tab/>
        <w:t>контактная работа – __</w:t>
      </w:r>
      <w:r>
        <w:rPr>
          <w:rFonts w:ascii="Times New Roman" w:eastAsia="Times New Roman" w:hAnsi="Times New Roman" w:cs="Times New Roman"/>
          <w:bCs/>
          <w:sz w:val="24"/>
          <w:szCs w:val="24"/>
          <w:lang w:eastAsia="ru-RU"/>
        </w:rPr>
        <w:t>8,4</w:t>
      </w:r>
      <w:r w:rsidRPr="00684A49">
        <w:rPr>
          <w:rFonts w:ascii="Times New Roman" w:eastAsia="Times New Roman" w:hAnsi="Times New Roman" w:cs="Times New Roman"/>
          <w:bCs/>
          <w:sz w:val="24"/>
          <w:szCs w:val="24"/>
          <w:lang w:eastAsia="ru-RU"/>
        </w:rPr>
        <w:t>_ акад. часов:</w:t>
      </w:r>
    </w:p>
    <w:p w:rsidR="00684A49" w:rsidRPr="00684A49" w:rsidRDefault="00684A49" w:rsidP="00684A4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ab/>
        <w:t>–</w:t>
      </w:r>
      <w:r w:rsidRPr="00684A49">
        <w:rPr>
          <w:rFonts w:ascii="Times New Roman" w:eastAsia="Times New Roman" w:hAnsi="Times New Roman" w:cs="Times New Roman"/>
          <w:bCs/>
          <w:sz w:val="24"/>
          <w:szCs w:val="24"/>
          <w:lang w:eastAsia="ru-RU"/>
        </w:rPr>
        <w:tab/>
        <w:t>аудиторная – _</w:t>
      </w:r>
      <w:r>
        <w:rPr>
          <w:rFonts w:ascii="Times New Roman" w:eastAsia="Times New Roman" w:hAnsi="Times New Roman" w:cs="Times New Roman"/>
          <w:bCs/>
          <w:sz w:val="24"/>
          <w:szCs w:val="24"/>
          <w:lang w:eastAsia="ru-RU"/>
        </w:rPr>
        <w:t>8</w:t>
      </w:r>
      <w:r w:rsidRPr="00684A49">
        <w:rPr>
          <w:rFonts w:ascii="Times New Roman" w:eastAsia="Times New Roman" w:hAnsi="Times New Roman" w:cs="Times New Roman"/>
          <w:bCs/>
          <w:sz w:val="24"/>
          <w:szCs w:val="24"/>
          <w:lang w:eastAsia="ru-RU"/>
        </w:rPr>
        <w:t>__ акад. часов;</w:t>
      </w:r>
    </w:p>
    <w:p w:rsidR="00684A49" w:rsidRPr="00684A49" w:rsidRDefault="00684A49" w:rsidP="00684A4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ab/>
        <w:t>–</w:t>
      </w:r>
      <w:r w:rsidRPr="00684A49">
        <w:rPr>
          <w:rFonts w:ascii="Times New Roman" w:eastAsia="Times New Roman" w:hAnsi="Times New Roman" w:cs="Times New Roman"/>
          <w:bCs/>
          <w:sz w:val="24"/>
          <w:szCs w:val="24"/>
          <w:lang w:eastAsia="ru-RU"/>
        </w:rPr>
        <w:tab/>
        <w:t>внеаудиторная – _0,</w:t>
      </w:r>
      <w:r>
        <w:rPr>
          <w:rFonts w:ascii="Times New Roman" w:eastAsia="Times New Roman" w:hAnsi="Times New Roman" w:cs="Times New Roman"/>
          <w:bCs/>
          <w:sz w:val="24"/>
          <w:szCs w:val="24"/>
          <w:lang w:eastAsia="ru-RU"/>
        </w:rPr>
        <w:t>4</w:t>
      </w:r>
      <w:r w:rsidRPr="00684A49">
        <w:rPr>
          <w:rFonts w:ascii="Times New Roman" w:eastAsia="Times New Roman" w:hAnsi="Times New Roman" w:cs="Times New Roman"/>
          <w:bCs/>
          <w:sz w:val="24"/>
          <w:szCs w:val="24"/>
          <w:lang w:eastAsia="ru-RU"/>
        </w:rPr>
        <w:t xml:space="preserve">__ акад. часов </w:t>
      </w:r>
    </w:p>
    <w:p w:rsidR="00684A49" w:rsidRDefault="00684A49" w:rsidP="00684A4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w:t>
      </w:r>
      <w:r w:rsidRPr="00684A49">
        <w:rPr>
          <w:rFonts w:ascii="Times New Roman" w:eastAsia="Times New Roman" w:hAnsi="Times New Roman" w:cs="Times New Roman"/>
          <w:bCs/>
          <w:sz w:val="24"/>
          <w:szCs w:val="24"/>
          <w:lang w:eastAsia="ru-RU"/>
        </w:rPr>
        <w:tab/>
        <w:t>самостоятельная работа – _</w:t>
      </w:r>
      <w:r>
        <w:rPr>
          <w:rFonts w:ascii="Times New Roman" w:eastAsia="Times New Roman" w:hAnsi="Times New Roman" w:cs="Times New Roman"/>
          <w:bCs/>
          <w:sz w:val="24"/>
          <w:szCs w:val="24"/>
          <w:lang w:eastAsia="ru-RU"/>
        </w:rPr>
        <w:t>95,7</w:t>
      </w:r>
      <w:r w:rsidRPr="00684A49">
        <w:rPr>
          <w:rFonts w:ascii="Times New Roman" w:eastAsia="Times New Roman" w:hAnsi="Times New Roman" w:cs="Times New Roman"/>
          <w:bCs/>
          <w:sz w:val="24"/>
          <w:szCs w:val="24"/>
          <w:lang w:eastAsia="ru-RU"/>
        </w:rPr>
        <w:t>__ акад. часов;</w:t>
      </w:r>
    </w:p>
    <w:p w:rsidR="009C3BC4" w:rsidRPr="00684A49" w:rsidRDefault="009C3BC4" w:rsidP="00684A49">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Контроль – 3,9.</w:t>
      </w:r>
    </w:p>
    <w:p w:rsidR="00684A49" w:rsidRPr="00684A49" w:rsidRDefault="00684A49" w:rsidP="00684A49">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397"/>
        <w:gridCol w:w="548"/>
        <w:gridCol w:w="573"/>
        <w:gridCol w:w="654"/>
        <w:gridCol w:w="920"/>
        <w:gridCol w:w="787"/>
        <w:gridCol w:w="3266"/>
        <w:gridCol w:w="2837"/>
        <w:gridCol w:w="1549"/>
      </w:tblGrid>
      <w:tr w:rsidR="00684A49" w:rsidRPr="00684A49" w:rsidTr="00DC12B9">
        <w:trPr>
          <w:cantSplit/>
          <w:trHeight w:val="1156"/>
          <w:tblHeader/>
        </w:trPr>
        <w:tc>
          <w:tcPr>
            <w:tcW w:w="1420" w:type="pct"/>
            <w:vMerge w:val="restart"/>
            <w:vAlign w:val="center"/>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Раздел/ тема</w:t>
            </w:r>
          </w:p>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дисциплины</w:t>
            </w:r>
          </w:p>
        </w:tc>
        <w:tc>
          <w:tcPr>
            <w:tcW w:w="181" w:type="pct"/>
            <w:vMerge w:val="restart"/>
            <w:textDirection w:val="btLr"/>
            <w:vAlign w:val="center"/>
          </w:tcPr>
          <w:p w:rsidR="00684A49" w:rsidRPr="00684A49" w:rsidRDefault="00684A49" w:rsidP="00684A49">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Курс</w:t>
            </w:r>
          </w:p>
        </w:tc>
        <w:tc>
          <w:tcPr>
            <w:tcW w:w="664" w:type="pct"/>
            <w:gridSpan w:val="3"/>
            <w:vAlign w:val="center"/>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Аудиторная </w:t>
            </w:r>
            <w:r w:rsidRPr="00684A49">
              <w:rPr>
                <w:rFonts w:ascii="Times New Roman" w:eastAsia="Times New Roman" w:hAnsi="Times New Roman" w:cs="Times New Roman"/>
                <w:sz w:val="24"/>
                <w:szCs w:val="24"/>
                <w:lang w:eastAsia="ru-RU"/>
              </w:rPr>
              <w:br/>
              <w:t xml:space="preserve">контактная работа </w:t>
            </w:r>
            <w:r w:rsidRPr="00684A49">
              <w:rPr>
                <w:rFonts w:ascii="Times New Roman" w:eastAsia="Times New Roman" w:hAnsi="Times New Roman" w:cs="Times New Roman"/>
                <w:sz w:val="24"/>
                <w:szCs w:val="24"/>
                <w:lang w:eastAsia="ru-RU"/>
              </w:rPr>
              <w:br/>
              <w:t>(в акад. часах)</w:t>
            </w:r>
          </w:p>
        </w:tc>
        <w:tc>
          <w:tcPr>
            <w:tcW w:w="258" w:type="pct"/>
            <w:vMerge w:val="restart"/>
            <w:textDirection w:val="btLr"/>
            <w:vAlign w:val="center"/>
          </w:tcPr>
          <w:p w:rsidR="00684A49" w:rsidRPr="00684A49" w:rsidRDefault="00684A49" w:rsidP="00684A49">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Самостоятельная работа (в акад. часах)</w:t>
            </w:r>
          </w:p>
        </w:tc>
        <w:tc>
          <w:tcPr>
            <w:tcW w:w="1056" w:type="pct"/>
            <w:vMerge w:val="restart"/>
            <w:vAlign w:val="center"/>
          </w:tcPr>
          <w:p w:rsidR="00684A49" w:rsidRPr="00684A49" w:rsidRDefault="00684A49" w:rsidP="00684A49">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Вид самостоятельной </w:t>
            </w:r>
            <w:r w:rsidRPr="00684A49">
              <w:rPr>
                <w:rFonts w:ascii="Times New Roman" w:eastAsia="Times New Roman" w:hAnsi="Times New Roman" w:cs="Times New Roman"/>
                <w:sz w:val="24"/>
                <w:szCs w:val="24"/>
                <w:lang w:eastAsia="ru-RU"/>
              </w:rPr>
              <w:br/>
              <w:t>работы</w:t>
            </w:r>
          </w:p>
        </w:tc>
        <w:tc>
          <w:tcPr>
            <w:tcW w:w="918" w:type="pct"/>
            <w:vMerge w:val="restart"/>
            <w:vAlign w:val="center"/>
          </w:tcPr>
          <w:p w:rsidR="00684A49" w:rsidRPr="00684A49" w:rsidRDefault="00684A49" w:rsidP="00684A49">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Форма текущего контроля успеваемости и </w:t>
            </w:r>
            <w:r w:rsidRPr="00684A49">
              <w:rPr>
                <w:rFonts w:ascii="Times New Roman" w:eastAsia="Times New Roman" w:hAnsi="Times New Roman" w:cs="Times New Roman"/>
                <w:sz w:val="24"/>
                <w:szCs w:val="24"/>
                <w:lang w:eastAsia="ru-RU"/>
              </w:rPr>
              <w:br/>
              <w:t>промежуточной аттестации</w:t>
            </w:r>
          </w:p>
        </w:tc>
        <w:tc>
          <w:tcPr>
            <w:tcW w:w="503" w:type="pct"/>
            <w:vMerge w:val="restart"/>
            <w:textDirection w:val="btLr"/>
            <w:vAlign w:val="center"/>
          </w:tcPr>
          <w:p w:rsidR="00684A49" w:rsidRPr="00684A49" w:rsidRDefault="00684A49" w:rsidP="00684A49">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Код и структурный </w:t>
            </w:r>
            <w:r w:rsidRPr="00684A49">
              <w:rPr>
                <w:rFonts w:ascii="Times New Roman" w:eastAsia="Times New Roman" w:hAnsi="Times New Roman" w:cs="Times New Roman"/>
                <w:sz w:val="24"/>
                <w:szCs w:val="24"/>
                <w:lang w:eastAsia="ru-RU"/>
              </w:rPr>
              <w:br/>
              <w:t xml:space="preserve">элемент </w:t>
            </w:r>
            <w:r w:rsidRPr="00684A49">
              <w:rPr>
                <w:rFonts w:ascii="Times New Roman" w:eastAsia="Times New Roman" w:hAnsi="Times New Roman" w:cs="Times New Roman"/>
                <w:sz w:val="24"/>
                <w:szCs w:val="24"/>
                <w:lang w:eastAsia="ru-RU"/>
              </w:rPr>
              <w:br/>
              <w:t>компетенции</w:t>
            </w:r>
          </w:p>
        </w:tc>
      </w:tr>
      <w:tr w:rsidR="00684A49" w:rsidRPr="00684A49" w:rsidTr="00DC12B9">
        <w:trPr>
          <w:cantSplit/>
          <w:trHeight w:val="1134"/>
          <w:tblHeader/>
        </w:trPr>
        <w:tc>
          <w:tcPr>
            <w:tcW w:w="1420" w:type="pct"/>
            <w:vMerge/>
          </w:tcPr>
          <w:p w:rsidR="00684A49" w:rsidRPr="00684A49" w:rsidRDefault="00684A49" w:rsidP="00684A49">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181" w:type="pct"/>
            <w:vMerge/>
          </w:tcPr>
          <w:p w:rsidR="00684A49" w:rsidRPr="00684A49" w:rsidRDefault="00684A49" w:rsidP="00684A49">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9" w:type="pct"/>
            <w:textDirection w:val="btLr"/>
            <w:vAlign w:val="center"/>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лекции</w:t>
            </w:r>
          </w:p>
        </w:tc>
        <w:tc>
          <w:tcPr>
            <w:tcW w:w="215" w:type="pct"/>
            <w:textDirection w:val="btLr"/>
            <w:vAlign w:val="center"/>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84A49">
              <w:rPr>
                <w:rFonts w:ascii="Times New Roman" w:eastAsia="Times New Roman" w:hAnsi="Times New Roman" w:cs="Times New Roman"/>
                <w:sz w:val="24"/>
                <w:szCs w:val="24"/>
                <w:lang w:eastAsia="ru-RU"/>
              </w:rPr>
              <w:t>лаборат</w:t>
            </w:r>
            <w:proofErr w:type="spellEnd"/>
            <w:r w:rsidRPr="00684A49">
              <w:rPr>
                <w:rFonts w:ascii="Times New Roman" w:eastAsia="Times New Roman" w:hAnsi="Times New Roman" w:cs="Times New Roman"/>
                <w:sz w:val="24"/>
                <w:szCs w:val="24"/>
                <w:lang w:eastAsia="ru-RU"/>
              </w:rPr>
              <w:t>.</w:t>
            </w:r>
          </w:p>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занятия</w:t>
            </w:r>
          </w:p>
        </w:tc>
        <w:tc>
          <w:tcPr>
            <w:tcW w:w="260" w:type="pct"/>
            <w:textDirection w:val="btLr"/>
            <w:vAlign w:val="center"/>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84A49">
              <w:rPr>
                <w:rFonts w:ascii="Times New Roman" w:eastAsia="Times New Roman" w:hAnsi="Times New Roman" w:cs="Times New Roman"/>
                <w:sz w:val="24"/>
                <w:szCs w:val="24"/>
                <w:lang w:eastAsia="ru-RU"/>
              </w:rPr>
              <w:t>практич</w:t>
            </w:r>
            <w:proofErr w:type="spellEnd"/>
            <w:r w:rsidRPr="00684A49">
              <w:rPr>
                <w:rFonts w:ascii="Times New Roman" w:eastAsia="Times New Roman" w:hAnsi="Times New Roman" w:cs="Times New Roman"/>
                <w:sz w:val="24"/>
                <w:szCs w:val="24"/>
                <w:lang w:eastAsia="ru-RU"/>
              </w:rPr>
              <w:t>. занятия</w:t>
            </w:r>
          </w:p>
        </w:tc>
        <w:tc>
          <w:tcPr>
            <w:tcW w:w="258" w:type="pct"/>
            <w:vMerge/>
            <w:textDirection w:val="btLr"/>
          </w:tcPr>
          <w:p w:rsidR="00684A49" w:rsidRPr="00684A49" w:rsidRDefault="00684A49" w:rsidP="00684A49">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56" w:type="pct"/>
            <w:vMerge/>
            <w:textDirection w:val="btLr"/>
          </w:tcPr>
          <w:p w:rsidR="00684A49" w:rsidRPr="00684A49" w:rsidRDefault="00684A49" w:rsidP="00684A49">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918" w:type="pct"/>
            <w:vMerge/>
            <w:textDirection w:val="btLr"/>
            <w:vAlign w:val="center"/>
          </w:tcPr>
          <w:p w:rsidR="00684A49" w:rsidRPr="00684A49" w:rsidRDefault="00684A49" w:rsidP="00684A49">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c>
          <w:tcPr>
            <w:tcW w:w="503" w:type="pct"/>
            <w:vMerge/>
            <w:textDirection w:val="btLr"/>
          </w:tcPr>
          <w:p w:rsidR="00684A49" w:rsidRPr="00684A49" w:rsidRDefault="00684A49" w:rsidP="00684A49">
            <w:pPr>
              <w:autoSpaceDE w:val="0"/>
              <w:autoSpaceDN w:val="0"/>
              <w:adjustRightInd w:val="0"/>
              <w:spacing w:after="0" w:line="240" w:lineRule="auto"/>
              <w:ind w:firstLine="567"/>
              <w:jc w:val="center"/>
              <w:rPr>
                <w:rFonts w:ascii="Times New Roman" w:eastAsia="Times New Roman" w:hAnsi="Times New Roman" w:cs="Times New Roman"/>
                <w:sz w:val="24"/>
                <w:szCs w:val="24"/>
                <w:highlight w:val="yellow"/>
                <w:lang w:eastAsia="ru-RU"/>
              </w:rPr>
            </w:pPr>
          </w:p>
        </w:tc>
      </w:tr>
      <w:tr w:rsidR="00684A49" w:rsidRPr="00684A49" w:rsidTr="00DC12B9">
        <w:trPr>
          <w:trHeight w:val="268"/>
        </w:trPr>
        <w:tc>
          <w:tcPr>
            <w:tcW w:w="1420" w:type="pct"/>
            <w:vAlign w:val="center"/>
          </w:tcPr>
          <w:p w:rsidR="00684A49" w:rsidRPr="00684A49" w:rsidRDefault="00684A49" w:rsidP="00684A49">
            <w:pPr>
              <w:spacing w:after="0" w:line="240" w:lineRule="auto"/>
              <w:rPr>
                <w:rFonts w:ascii="Times New Roman" w:hAnsi="Times New Roman" w:cs="Times New Roman"/>
                <w:bCs/>
                <w:color w:val="000000"/>
                <w:sz w:val="24"/>
                <w:szCs w:val="24"/>
                <w:u w:val="single"/>
                <w:shd w:val="clear" w:color="auto" w:fill="FFFFFF"/>
              </w:rPr>
            </w:pPr>
            <w:r w:rsidRPr="00684A49">
              <w:rPr>
                <w:rFonts w:ascii="Times New Roman" w:hAnsi="Times New Roman" w:cs="Times New Roman"/>
                <w:bCs/>
                <w:color w:val="000000"/>
                <w:sz w:val="24"/>
                <w:szCs w:val="24"/>
                <w:u w:val="single"/>
                <w:shd w:val="clear" w:color="auto" w:fill="FFFFFF"/>
              </w:rPr>
              <w:t>Раздел 1. Банковские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268"/>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1.1. Тема </w:t>
            </w:r>
            <w:r w:rsidRPr="00684A49">
              <w:rPr>
                <w:rFonts w:ascii="Times New Roman" w:hAnsi="Times New Roman" w:cs="Times New Roman"/>
                <w:color w:val="000000"/>
                <w:sz w:val="24"/>
                <w:szCs w:val="24"/>
                <w:shd w:val="clear" w:color="auto" w:fill="FFFFFF"/>
              </w:rPr>
              <w:t>Правовые основы осуществления банковских операций</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684A49" w:rsidP="00684A49">
            <w:pPr>
              <w:spacing w:after="0" w:line="240" w:lineRule="auto"/>
              <w:jc w:val="center"/>
              <w:rPr>
                <w:rFonts w:ascii="Times New Roman" w:hAnsi="Times New Roman" w:cs="Times New Roman"/>
                <w:sz w:val="24"/>
                <w:szCs w:val="24"/>
              </w:rPr>
            </w:pPr>
            <w:r w:rsidRPr="00684A49">
              <w:rPr>
                <w:rFonts w:ascii="Times New Roman" w:hAnsi="Times New Roman" w:cs="Times New Roman"/>
                <w:i/>
                <w:sz w:val="24"/>
                <w:szCs w:val="24"/>
              </w:rPr>
              <w:t xml:space="preserve">ПК-22- </w:t>
            </w:r>
            <w:proofErr w:type="spellStart"/>
            <w:r w:rsidRPr="00684A49">
              <w:rPr>
                <w:rFonts w:ascii="Times New Roman" w:hAnsi="Times New Roman" w:cs="Times New Roman"/>
                <w:i/>
                <w:sz w:val="24"/>
                <w:szCs w:val="24"/>
              </w:rPr>
              <w:t>зу</w:t>
            </w:r>
            <w:proofErr w:type="spellEnd"/>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1.2. Тема. </w:t>
            </w:r>
            <w:r w:rsidRPr="00684A49">
              <w:rPr>
                <w:rFonts w:ascii="Times New Roman" w:hAnsi="Times New Roman" w:cs="Times New Roman"/>
                <w:color w:val="000000"/>
                <w:sz w:val="24"/>
                <w:szCs w:val="24"/>
                <w:shd w:val="clear" w:color="auto" w:fill="FFFFFF"/>
              </w:rPr>
              <w:t>Классификация и общая характеристика банковских операций. Активные и пассивные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sidRPr="00684A49">
              <w:rPr>
                <w:rFonts w:ascii="Times New Roman" w:hAnsi="Times New Roman" w:cs="Times New Roman"/>
                <w:sz w:val="24"/>
                <w:szCs w:val="24"/>
              </w:rPr>
              <w:t>0,5</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684A49" w:rsidP="00684A49">
            <w:pPr>
              <w:spacing w:after="0" w:line="240" w:lineRule="auto"/>
              <w:jc w:val="center"/>
              <w:rPr>
                <w:rFonts w:ascii="Times New Roman" w:hAnsi="Times New Roman" w:cs="Times New Roman"/>
                <w:sz w:val="24"/>
                <w:szCs w:val="24"/>
              </w:rPr>
            </w:pPr>
            <w:r w:rsidRPr="00684A49">
              <w:rPr>
                <w:rFonts w:ascii="Times New Roman" w:hAnsi="Times New Roman" w:cs="Times New Roman"/>
                <w:i/>
                <w:sz w:val="24"/>
                <w:szCs w:val="24"/>
              </w:rPr>
              <w:t xml:space="preserve">ПК-22- </w:t>
            </w:r>
            <w:proofErr w:type="spellStart"/>
            <w:r w:rsidRPr="00684A49">
              <w:rPr>
                <w:rFonts w:ascii="Times New Roman" w:hAnsi="Times New Roman" w:cs="Times New Roman"/>
                <w:i/>
                <w:sz w:val="24"/>
                <w:szCs w:val="24"/>
              </w:rPr>
              <w:t>зу</w:t>
            </w:r>
            <w:proofErr w:type="spellEnd"/>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1.3. Тема Источники формирования доходов и прибыль кредитных организаций </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Default="00684A49" w:rsidP="00684A49">
            <w:pPr>
              <w:spacing w:after="0" w:line="240" w:lineRule="auto"/>
              <w:jc w:val="center"/>
              <w:rPr>
                <w:rFonts w:ascii="Times New Roman" w:hAnsi="Times New Roman" w:cs="Times New Roman"/>
                <w:sz w:val="24"/>
                <w:szCs w:val="24"/>
              </w:rPr>
            </w:pPr>
          </w:p>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jc w:val="center"/>
              <w:rPr>
                <w:rFonts w:ascii="Times New Roman" w:hAnsi="Times New Roman" w:cs="Times New Roman"/>
                <w:sz w:val="24"/>
                <w:szCs w:val="24"/>
              </w:rPr>
            </w:pPr>
            <w:r w:rsidRPr="00684A49">
              <w:rPr>
                <w:rFonts w:ascii="Times New Roman" w:hAnsi="Times New Roman" w:cs="Times New Roman"/>
                <w:i/>
                <w:sz w:val="24"/>
                <w:szCs w:val="24"/>
              </w:rPr>
              <w:t xml:space="preserve">ПК-22- </w:t>
            </w:r>
            <w:proofErr w:type="spellStart"/>
            <w:r w:rsidRPr="00684A49">
              <w:rPr>
                <w:rFonts w:ascii="Times New Roman" w:hAnsi="Times New Roman" w:cs="Times New Roman"/>
                <w:i/>
                <w:sz w:val="24"/>
                <w:szCs w:val="24"/>
              </w:rPr>
              <w:t>зу</w:t>
            </w:r>
            <w:proofErr w:type="spellEnd"/>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684A49" w:rsidP="00FB4B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w:t>
            </w:r>
            <w:r w:rsidR="00FB4BF8">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u w:val="single"/>
              </w:rPr>
            </w:pPr>
            <w:r w:rsidRPr="00684A49">
              <w:rPr>
                <w:rFonts w:ascii="Times New Roman" w:hAnsi="Times New Roman" w:cs="Times New Roman"/>
                <w:sz w:val="24"/>
                <w:szCs w:val="24"/>
                <w:u w:val="single"/>
              </w:rPr>
              <w:t>Раздел 2. Пассивные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pct"/>
          </w:tcPr>
          <w:p w:rsidR="00684A49" w:rsidRPr="00684A49" w:rsidRDefault="00684A49" w:rsidP="00684A49">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highlight w:val="yellow"/>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684A49" w:rsidRPr="00684A49" w:rsidTr="00DC12B9">
        <w:trPr>
          <w:trHeight w:val="422"/>
        </w:trPr>
        <w:tc>
          <w:tcPr>
            <w:tcW w:w="1420"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lastRenderedPageBreak/>
              <w:t>2.1. Тема Собственные средства кредитных организаций, их формирование</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sidRPr="00684A49">
              <w:rPr>
                <w:rFonts w:ascii="Times New Roman" w:hAnsi="Times New Roman" w:cs="Times New Roman"/>
                <w:sz w:val="24"/>
                <w:szCs w:val="24"/>
              </w:rPr>
              <w:t>0,5</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684A49" w:rsidP="00684A49">
            <w:pPr>
              <w:spacing w:after="0" w:line="240" w:lineRule="auto"/>
              <w:rPr>
                <w:rFonts w:ascii="Times New Roman" w:hAnsi="Times New Roman" w:cs="Times New Roman"/>
                <w:i/>
                <w:sz w:val="24"/>
                <w:szCs w:val="24"/>
              </w:rPr>
            </w:pPr>
            <w:r w:rsidRPr="00684A49">
              <w:rPr>
                <w:rFonts w:ascii="Times New Roman" w:hAnsi="Times New Roman" w:cs="Times New Roman"/>
                <w:i/>
                <w:sz w:val="24"/>
                <w:szCs w:val="24"/>
              </w:rPr>
              <w:t xml:space="preserve">ПК-22- </w:t>
            </w:r>
            <w:proofErr w:type="spellStart"/>
            <w:r w:rsidRPr="00684A49">
              <w:rPr>
                <w:rFonts w:ascii="Times New Roman" w:hAnsi="Times New Roman" w:cs="Times New Roman"/>
                <w:i/>
                <w:sz w:val="24"/>
                <w:szCs w:val="24"/>
              </w:rPr>
              <w:t>зу</w:t>
            </w:r>
            <w:proofErr w:type="spellEnd"/>
          </w:p>
          <w:p w:rsidR="00684A49" w:rsidRPr="00684A49" w:rsidRDefault="000F12A6" w:rsidP="00684A49">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684A49" w:rsidRPr="00684A49">
              <w:rPr>
                <w:rFonts w:ascii="Times New Roman" w:hAnsi="Times New Roman" w:cs="Times New Roman"/>
                <w:i/>
                <w:sz w:val="24"/>
                <w:szCs w:val="24"/>
              </w:rPr>
              <w:t>-1-зув</w:t>
            </w: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2.2. Тема Выпуск акций кредитными организациями </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6102F3"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0F12A6" w:rsidP="00684A49">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684A49" w:rsidRPr="00684A49">
              <w:rPr>
                <w:rFonts w:ascii="Times New Roman" w:hAnsi="Times New Roman" w:cs="Times New Roman"/>
                <w:i/>
                <w:sz w:val="24"/>
                <w:szCs w:val="24"/>
              </w:rPr>
              <w:t>-1-зув</w:t>
            </w: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2.3. Тема. Депозитные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rPr>
                <w:rFonts w:ascii="Times New Roman" w:hAnsi="Times New Roman" w:cs="Times New Roman"/>
                <w:i/>
                <w:sz w:val="24"/>
                <w:szCs w:val="24"/>
              </w:rPr>
            </w:pPr>
            <w:r w:rsidRPr="00684A49">
              <w:rPr>
                <w:rFonts w:ascii="Times New Roman" w:hAnsi="Times New Roman" w:cs="Times New Roman"/>
                <w:i/>
                <w:sz w:val="24"/>
                <w:szCs w:val="24"/>
              </w:rPr>
              <w:t xml:space="preserve">ПК-22-зув, </w:t>
            </w:r>
          </w:p>
          <w:p w:rsidR="00684A49" w:rsidRPr="00684A49" w:rsidRDefault="000F12A6" w:rsidP="00684A49">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684A49" w:rsidRPr="00684A49">
              <w:rPr>
                <w:rFonts w:ascii="Times New Roman" w:hAnsi="Times New Roman" w:cs="Times New Roman"/>
                <w:i/>
                <w:sz w:val="24"/>
                <w:szCs w:val="24"/>
              </w:rPr>
              <w:t>-1-зув</w:t>
            </w:r>
          </w:p>
        </w:tc>
      </w:tr>
      <w:tr w:rsidR="00684A49" w:rsidRPr="00684A49" w:rsidTr="00DC12B9">
        <w:trPr>
          <w:trHeight w:val="499"/>
        </w:trPr>
        <w:tc>
          <w:tcPr>
            <w:tcW w:w="1420"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2.4. Тема </w:t>
            </w:r>
            <w:proofErr w:type="spellStart"/>
            <w:r w:rsidRPr="00684A49">
              <w:rPr>
                <w:rFonts w:ascii="Times New Roman" w:hAnsi="Times New Roman" w:cs="Times New Roman"/>
                <w:sz w:val="24"/>
                <w:szCs w:val="24"/>
              </w:rPr>
              <w:t>Недепозитные</w:t>
            </w:r>
            <w:proofErr w:type="spellEnd"/>
            <w:r w:rsidRPr="00684A49">
              <w:rPr>
                <w:rFonts w:ascii="Times New Roman" w:hAnsi="Times New Roman" w:cs="Times New Roman"/>
                <w:sz w:val="24"/>
                <w:szCs w:val="24"/>
              </w:rPr>
              <w:t xml:space="preserve"> источники привлечений средств</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ПК-</w:t>
            </w:r>
            <w:r w:rsidR="000F12A6">
              <w:rPr>
                <w:rFonts w:ascii="Times New Roman" w:hAnsi="Times New Roman" w:cs="Times New Roman"/>
                <w:i/>
                <w:sz w:val="24"/>
                <w:szCs w:val="24"/>
              </w:rPr>
              <w:t>22-</w:t>
            </w:r>
            <w:r w:rsidRPr="00684A49">
              <w:rPr>
                <w:rFonts w:ascii="Times New Roman" w:hAnsi="Times New Roman" w:cs="Times New Roman"/>
                <w:i/>
                <w:sz w:val="24"/>
                <w:szCs w:val="24"/>
              </w:rPr>
              <w:t>зу</w:t>
            </w:r>
          </w:p>
        </w:tc>
      </w:tr>
      <w:tr w:rsidR="00684A49" w:rsidRPr="00684A49" w:rsidTr="00DC12B9">
        <w:trPr>
          <w:trHeight w:val="70"/>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8" w:type="pct"/>
          </w:tcPr>
          <w:p w:rsidR="00684A49" w:rsidRPr="00684A49" w:rsidRDefault="006102F3" w:rsidP="00FB4B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B4BF8">
              <w:rPr>
                <w:rFonts w:ascii="Times New Roman" w:eastAsia="Times New Roman" w:hAnsi="Times New Roman" w:cs="Times New Roman"/>
                <w:sz w:val="24"/>
                <w:szCs w:val="24"/>
                <w:lang w:eastAsia="ru-RU"/>
              </w:rPr>
              <w:t>0</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499"/>
        </w:trPr>
        <w:tc>
          <w:tcPr>
            <w:tcW w:w="1420" w:type="pct"/>
          </w:tcPr>
          <w:p w:rsidR="00684A49" w:rsidRPr="00684A49" w:rsidRDefault="00684A49" w:rsidP="00684A49">
            <w:pPr>
              <w:spacing w:after="0" w:line="240" w:lineRule="auto"/>
              <w:rPr>
                <w:rFonts w:ascii="Times New Roman" w:hAnsi="Times New Roman" w:cs="Times New Roman"/>
                <w:sz w:val="24"/>
                <w:szCs w:val="24"/>
                <w:u w:val="single"/>
              </w:rPr>
            </w:pPr>
            <w:r w:rsidRPr="00684A49">
              <w:rPr>
                <w:rFonts w:ascii="Times New Roman" w:hAnsi="Times New Roman" w:cs="Times New Roman"/>
                <w:sz w:val="24"/>
                <w:szCs w:val="24"/>
                <w:u w:val="single"/>
              </w:rPr>
              <w:t>Раздел 3. Расчетные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bCs/>
                <w:iCs/>
                <w:sz w:val="24"/>
                <w:szCs w:val="24"/>
                <w:highlight w:val="yellow"/>
                <w:lang w:eastAsia="ru-RU"/>
              </w:rPr>
            </w:pP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684A49" w:rsidRPr="00684A49" w:rsidTr="00DC12B9">
        <w:trPr>
          <w:trHeight w:val="499"/>
        </w:trPr>
        <w:tc>
          <w:tcPr>
            <w:tcW w:w="1420"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3.1. Тема Общая характеристика безналичных расчетов в кредитных организациях</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9C25E2"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9C3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Pr="00684A49">
              <w:rPr>
                <w:rFonts w:ascii="Times New Roman" w:hAnsi="Times New Roman" w:cs="Times New Roman"/>
                <w:sz w:val="24"/>
                <w:szCs w:val="24"/>
              </w:rPr>
              <w:t>/</w:t>
            </w:r>
            <w:r w:rsidR="009C3BC4">
              <w:rPr>
                <w:rFonts w:ascii="Times New Roman" w:hAnsi="Times New Roman" w:cs="Times New Roman"/>
                <w:sz w:val="24"/>
                <w:szCs w:val="24"/>
              </w:rPr>
              <w:t>0,5</w:t>
            </w:r>
            <w:r w:rsidRPr="00684A49">
              <w:rPr>
                <w:rFonts w:ascii="Times New Roman" w:hAnsi="Times New Roman" w:cs="Times New Roman"/>
                <w:sz w:val="24"/>
                <w:szCs w:val="24"/>
              </w:rPr>
              <w:t>И</w:t>
            </w:r>
          </w:p>
        </w:tc>
        <w:tc>
          <w:tcPr>
            <w:tcW w:w="258" w:type="pct"/>
          </w:tcPr>
          <w:p w:rsidR="00684A49" w:rsidRPr="00684A49" w:rsidRDefault="006102F3"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Подготовка к семинарскому</w:t>
            </w: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sz w:val="24"/>
                <w:szCs w:val="24"/>
              </w:rPr>
              <w:t>Семинарские занятия</w:t>
            </w:r>
          </w:p>
        </w:tc>
        <w:tc>
          <w:tcPr>
            <w:tcW w:w="503" w:type="pct"/>
          </w:tcPr>
          <w:p w:rsidR="00684A49" w:rsidRPr="00684A49" w:rsidRDefault="00684A49" w:rsidP="00684A49">
            <w:pPr>
              <w:spacing w:after="0" w:line="240" w:lineRule="auto"/>
              <w:rPr>
                <w:rFonts w:ascii="Times New Roman" w:hAnsi="Times New Roman" w:cs="Times New Roman"/>
                <w:i/>
                <w:sz w:val="24"/>
                <w:szCs w:val="24"/>
              </w:rPr>
            </w:pPr>
            <w:r w:rsidRPr="00684A49">
              <w:rPr>
                <w:rFonts w:ascii="Times New Roman" w:hAnsi="Times New Roman" w:cs="Times New Roman"/>
                <w:i/>
                <w:sz w:val="24"/>
                <w:szCs w:val="24"/>
              </w:rPr>
              <w:t>ПК-22-зув,</w:t>
            </w:r>
          </w:p>
          <w:p w:rsidR="00684A49" w:rsidRPr="00684A49" w:rsidRDefault="000F12A6"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hAnsi="Times New Roman" w:cs="Times New Roman"/>
                <w:i/>
                <w:sz w:val="24"/>
                <w:szCs w:val="24"/>
              </w:rPr>
              <w:t>ДПК</w:t>
            </w:r>
            <w:r w:rsidR="00684A49" w:rsidRPr="00684A49">
              <w:rPr>
                <w:rFonts w:ascii="Times New Roman" w:hAnsi="Times New Roman" w:cs="Times New Roman"/>
                <w:i/>
                <w:sz w:val="24"/>
                <w:szCs w:val="24"/>
              </w:rPr>
              <w:t>-1-зув</w:t>
            </w: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9C25E2"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9C3B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9C3BC4">
              <w:rPr>
                <w:rFonts w:ascii="Times New Roman" w:hAnsi="Times New Roman" w:cs="Times New Roman"/>
                <w:sz w:val="24"/>
                <w:szCs w:val="24"/>
              </w:rPr>
              <w:t>0,5</w:t>
            </w:r>
            <w:r>
              <w:rPr>
                <w:rFonts w:ascii="Times New Roman" w:hAnsi="Times New Roman" w:cs="Times New Roman"/>
                <w:sz w:val="24"/>
                <w:szCs w:val="24"/>
              </w:rPr>
              <w:t>И</w:t>
            </w:r>
          </w:p>
        </w:tc>
        <w:tc>
          <w:tcPr>
            <w:tcW w:w="258" w:type="pct"/>
          </w:tcPr>
          <w:p w:rsidR="00684A49" w:rsidRPr="00684A49" w:rsidRDefault="006102F3"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499"/>
        </w:trPr>
        <w:tc>
          <w:tcPr>
            <w:tcW w:w="1420" w:type="pct"/>
          </w:tcPr>
          <w:p w:rsidR="00684A49" w:rsidRPr="00684A49" w:rsidRDefault="00684A49" w:rsidP="00684A49">
            <w:pPr>
              <w:spacing w:after="0" w:line="240" w:lineRule="auto"/>
              <w:rPr>
                <w:rFonts w:ascii="Times New Roman" w:hAnsi="Times New Roman" w:cs="Times New Roman"/>
                <w:sz w:val="24"/>
                <w:szCs w:val="24"/>
                <w:u w:val="single"/>
              </w:rPr>
            </w:pPr>
            <w:r w:rsidRPr="00684A49">
              <w:rPr>
                <w:rFonts w:ascii="Times New Roman" w:hAnsi="Times New Roman" w:cs="Times New Roman"/>
                <w:sz w:val="24"/>
                <w:szCs w:val="24"/>
                <w:u w:val="single"/>
              </w:rPr>
              <w:lastRenderedPageBreak/>
              <w:t>Раздел 4. Налично-денежные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9C3BC4">
              <w:rPr>
                <w:rFonts w:ascii="Times New Roman" w:hAnsi="Times New Roman" w:cs="Times New Roman"/>
                <w:sz w:val="24"/>
                <w:szCs w:val="24"/>
              </w:rPr>
              <w:t>/0,5</w:t>
            </w:r>
          </w:p>
        </w:tc>
        <w:tc>
          <w:tcPr>
            <w:tcW w:w="258" w:type="pct"/>
          </w:tcPr>
          <w:p w:rsidR="00684A49" w:rsidRPr="00684A49" w:rsidRDefault="006102F3"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rPr>
                <w:rFonts w:ascii="Times New Roman" w:hAnsi="Times New Roman" w:cs="Times New Roman"/>
                <w:i/>
                <w:sz w:val="24"/>
                <w:szCs w:val="24"/>
              </w:rPr>
            </w:pPr>
            <w:r w:rsidRPr="00684A49">
              <w:rPr>
                <w:rFonts w:ascii="Times New Roman" w:hAnsi="Times New Roman" w:cs="Times New Roman"/>
                <w:i/>
                <w:sz w:val="24"/>
                <w:szCs w:val="24"/>
              </w:rPr>
              <w:t xml:space="preserve">ПК-22- </w:t>
            </w:r>
            <w:proofErr w:type="spellStart"/>
            <w:r w:rsidRPr="00684A49">
              <w:rPr>
                <w:rFonts w:ascii="Times New Roman" w:hAnsi="Times New Roman" w:cs="Times New Roman"/>
                <w:i/>
                <w:sz w:val="24"/>
                <w:szCs w:val="24"/>
              </w:rPr>
              <w:t>зув</w:t>
            </w:r>
            <w:proofErr w:type="spellEnd"/>
            <w:r w:rsidRPr="00684A49">
              <w:rPr>
                <w:rFonts w:ascii="Times New Roman" w:hAnsi="Times New Roman" w:cs="Times New Roman"/>
                <w:i/>
                <w:sz w:val="24"/>
                <w:szCs w:val="24"/>
              </w:rPr>
              <w:t>,</w:t>
            </w:r>
          </w:p>
          <w:p w:rsidR="00684A49" w:rsidRPr="00684A49" w:rsidRDefault="000F12A6"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Pr>
                <w:rFonts w:ascii="Times New Roman" w:hAnsi="Times New Roman" w:cs="Times New Roman"/>
                <w:i/>
                <w:sz w:val="24"/>
                <w:szCs w:val="24"/>
              </w:rPr>
              <w:t>ДПК</w:t>
            </w:r>
            <w:r w:rsidR="00684A49" w:rsidRPr="00684A49">
              <w:rPr>
                <w:rFonts w:ascii="Times New Roman" w:hAnsi="Times New Roman" w:cs="Times New Roman"/>
                <w:i/>
                <w:sz w:val="24"/>
                <w:szCs w:val="24"/>
              </w:rPr>
              <w:t>-1-зув</w:t>
            </w:r>
          </w:p>
        </w:tc>
      </w:tr>
      <w:tr w:rsidR="00684A49" w:rsidRPr="00684A49" w:rsidTr="00DC12B9">
        <w:trPr>
          <w:trHeight w:val="499"/>
        </w:trPr>
        <w:tc>
          <w:tcPr>
            <w:tcW w:w="1420"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9C3BC4">
              <w:rPr>
                <w:rFonts w:ascii="Times New Roman" w:hAnsi="Times New Roman" w:cs="Times New Roman"/>
                <w:sz w:val="24"/>
                <w:szCs w:val="24"/>
              </w:rPr>
              <w:t>/0,5</w:t>
            </w:r>
          </w:p>
        </w:tc>
        <w:tc>
          <w:tcPr>
            <w:tcW w:w="258" w:type="pct"/>
          </w:tcPr>
          <w:p w:rsidR="00684A49" w:rsidRPr="00684A49" w:rsidRDefault="006102F3"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268"/>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u w:val="single"/>
              </w:rPr>
            </w:pPr>
            <w:r w:rsidRPr="00684A49">
              <w:rPr>
                <w:rFonts w:ascii="Times New Roman" w:hAnsi="Times New Roman" w:cs="Times New Roman"/>
                <w:sz w:val="24"/>
                <w:szCs w:val="24"/>
                <w:u w:val="single"/>
              </w:rPr>
              <w:t>Раздел 5. Кредитные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268"/>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5.1. Тема Кредитная политика банка</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spacing w:after="0" w:line="240" w:lineRule="auto"/>
              <w:jc w:val="center"/>
              <w:rPr>
                <w:rFonts w:ascii="Times New Roman" w:hAnsi="Times New Roman" w:cs="Times New Roman"/>
                <w:sz w:val="24"/>
                <w:szCs w:val="24"/>
              </w:rPr>
            </w:pPr>
            <w:r w:rsidRPr="00684A49">
              <w:rPr>
                <w:rFonts w:ascii="Times New Roman" w:hAnsi="Times New Roman" w:cs="Times New Roman"/>
                <w:sz w:val="24"/>
                <w:szCs w:val="24"/>
              </w:rPr>
              <w:t>0,5</w:t>
            </w:r>
          </w:p>
        </w:tc>
        <w:tc>
          <w:tcPr>
            <w:tcW w:w="258" w:type="pct"/>
          </w:tcPr>
          <w:p w:rsidR="00684A49" w:rsidRPr="00684A49" w:rsidRDefault="006102F3"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Подготовка к семинарскому</w:t>
            </w: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sz w:val="24"/>
                <w:szCs w:val="24"/>
              </w:rPr>
              <w:t>Семинарские занятия</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ПК-22</w:t>
            </w:r>
            <w:r w:rsidR="000F12A6">
              <w:rPr>
                <w:rFonts w:ascii="Times New Roman" w:hAnsi="Times New Roman" w:cs="Times New Roman"/>
                <w:i/>
                <w:sz w:val="24"/>
                <w:szCs w:val="24"/>
              </w:rPr>
              <w:t>-</w:t>
            </w:r>
            <w:r w:rsidRPr="00684A49">
              <w:rPr>
                <w:rFonts w:ascii="Times New Roman" w:hAnsi="Times New Roman" w:cs="Times New Roman"/>
                <w:i/>
                <w:sz w:val="24"/>
                <w:szCs w:val="24"/>
              </w:rPr>
              <w:t xml:space="preserve">зу, </w:t>
            </w:r>
            <w:r w:rsidR="000F12A6">
              <w:rPr>
                <w:rFonts w:ascii="Times New Roman" w:hAnsi="Times New Roman" w:cs="Times New Roman"/>
                <w:i/>
                <w:sz w:val="24"/>
                <w:szCs w:val="24"/>
              </w:rPr>
              <w:t>ДПК</w:t>
            </w:r>
            <w:r w:rsidRPr="00684A49">
              <w:rPr>
                <w:rFonts w:ascii="Times New Roman" w:hAnsi="Times New Roman" w:cs="Times New Roman"/>
                <w:i/>
                <w:sz w:val="24"/>
                <w:szCs w:val="24"/>
              </w:rPr>
              <w:t>-2-зув</w:t>
            </w: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5.2. Тема Кредитные правоотношения. Кредитный договор</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102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rPr>
                <w:rFonts w:ascii="Times New Roman" w:hAnsi="Times New Roman" w:cs="Times New Roman"/>
                <w:i/>
                <w:sz w:val="24"/>
                <w:szCs w:val="24"/>
              </w:rPr>
            </w:pPr>
            <w:r w:rsidRPr="00684A49">
              <w:rPr>
                <w:rFonts w:ascii="Times New Roman" w:hAnsi="Times New Roman" w:cs="Times New Roman"/>
                <w:i/>
                <w:sz w:val="24"/>
                <w:szCs w:val="24"/>
              </w:rPr>
              <w:t>ПК-22-зув,</w:t>
            </w:r>
          </w:p>
          <w:p w:rsidR="00684A49" w:rsidRPr="00684A49" w:rsidRDefault="000F12A6" w:rsidP="00684A49">
            <w:pPr>
              <w:spacing w:after="0" w:line="240" w:lineRule="auto"/>
              <w:rPr>
                <w:rFonts w:ascii="Times New Roman" w:hAnsi="Times New Roman" w:cs="Times New Roman"/>
                <w:sz w:val="24"/>
                <w:szCs w:val="24"/>
              </w:rPr>
            </w:pPr>
            <w:r>
              <w:rPr>
                <w:rFonts w:ascii="Times New Roman" w:hAnsi="Times New Roman" w:cs="Times New Roman"/>
                <w:i/>
                <w:sz w:val="24"/>
                <w:szCs w:val="24"/>
              </w:rPr>
              <w:t>ДПК</w:t>
            </w:r>
            <w:r w:rsidR="00684A49" w:rsidRPr="00684A49">
              <w:rPr>
                <w:rFonts w:ascii="Times New Roman" w:hAnsi="Times New Roman" w:cs="Times New Roman"/>
                <w:i/>
                <w:sz w:val="24"/>
                <w:szCs w:val="24"/>
              </w:rPr>
              <w:t>-2-зув</w:t>
            </w: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5.3. Тема Краткосрочное кредитование. Долгосрочное кредитование Принципиальная схема кредитования </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102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FB4BF8" w:rsidP="00FB4B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6102F3">
              <w:rPr>
                <w:rFonts w:ascii="Times New Roman" w:eastAsia="Times New Roman" w:hAnsi="Times New Roman" w:cs="Times New Roman"/>
                <w:sz w:val="24"/>
                <w:szCs w:val="24"/>
                <w:lang w:eastAsia="ru-RU"/>
              </w:rPr>
              <w:t>,07</w:t>
            </w: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Подготовка к семинарскому</w:t>
            </w: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sz w:val="24"/>
                <w:szCs w:val="24"/>
              </w:rPr>
              <w:t>Семинарские занятия</w:t>
            </w:r>
          </w:p>
        </w:tc>
        <w:tc>
          <w:tcPr>
            <w:tcW w:w="503" w:type="pct"/>
          </w:tcPr>
          <w:p w:rsidR="00684A49" w:rsidRPr="00684A49" w:rsidRDefault="00684A49" w:rsidP="00684A49">
            <w:pPr>
              <w:spacing w:after="0" w:line="240" w:lineRule="auto"/>
              <w:rPr>
                <w:rFonts w:ascii="Times New Roman" w:hAnsi="Times New Roman" w:cs="Times New Roman"/>
                <w:i/>
                <w:sz w:val="24"/>
                <w:szCs w:val="24"/>
              </w:rPr>
            </w:pPr>
            <w:r w:rsidRPr="00684A49">
              <w:rPr>
                <w:rFonts w:ascii="Times New Roman" w:hAnsi="Times New Roman" w:cs="Times New Roman"/>
                <w:i/>
                <w:sz w:val="24"/>
                <w:szCs w:val="24"/>
              </w:rPr>
              <w:t>ПК-22-зув,</w:t>
            </w:r>
          </w:p>
          <w:p w:rsidR="00684A49" w:rsidRPr="009C25E2" w:rsidRDefault="009C25E2" w:rsidP="00684A49">
            <w:pPr>
              <w:spacing w:after="0" w:line="240" w:lineRule="auto"/>
              <w:rPr>
                <w:rFonts w:ascii="Times New Roman" w:hAnsi="Times New Roman" w:cs="Times New Roman"/>
                <w:i/>
                <w:sz w:val="24"/>
                <w:szCs w:val="24"/>
              </w:rPr>
            </w:pPr>
            <w:r w:rsidRPr="009C25E2">
              <w:rPr>
                <w:rFonts w:ascii="Times New Roman" w:hAnsi="Times New Roman" w:cs="Times New Roman"/>
                <w:i/>
                <w:sz w:val="24"/>
                <w:szCs w:val="24"/>
              </w:rPr>
              <w:t>ДПК-2-зув</w:t>
            </w: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102F3">
              <w:rPr>
                <w:rFonts w:ascii="Times New Roman" w:eastAsia="Times New Roman" w:hAnsi="Times New Roman" w:cs="Times New Roman"/>
                <w:sz w:val="24"/>
                <w:szCs w:val="24"/>
                <w:lang w:eastAsia="ru-RU"/>
              </w:rPr>
              <w:t>,7</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u w:val="single"/>
              </w:rPr>
            </w:pPr>
            <w:r w:rsidRPr="00684A49">
              <w:rPr>
                <w:rFonts w:ascii="Times New Roman" w:hAnsi="Times New Roman" w:cs="Times New Roman"/>
                <w:sz w:val="24"/>
                <w:szCs w:val="24"/>
                <w:u w:val="single"/>
              </w:rPr>
              <w:t>Раздел 6. Сделки и посреднические операции</w:t>
            </w:r>
          </w:p>
          <w:p w:rsidR="00684A49" w:rsidRPr="00684A49" w:rsidRDefault="00684A49" w:rsidP="00684A49">
            <w:pPr>
              <w:spacing w:after="0" w:line="240" w:lineRule="auto"/>
              <w:rPr>
                <w:rFonts w:ascii="Times New Roman" w:hAnsi="Times New Roman" w:cs="Times New Roman"/>
                <w:sz w:val="24"/>
                <w:szCs w:val="24"/>
                <w:u w:val="single"/>
              </w:rPr>
            </w:pP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bCs/>
                <w:iCs/>
                <w:sz w:val="24"/>
                <w:szCs w:val="24"/>
                <w:highlight w:val="yellow"/>
                <w:lang w:eastAsia="ru-RU"/>
              </w:rPr>
            </w:pP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lastRenderedPageBreak/>
              <w:t>6.1. Тема Лизинг, Факторинг, Выдача поручительств и гарантий, Прочие услуги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Подготовка к семинарскому</w:t>
            </w: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sz w:val="24"/>
                <w:szCs w:val="24"/>
              </w:rPr>
              <w:t>Семинарские занятия</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 xml:space="preserve">ПК-22-зув, </w:t>
            </w:r>
            <w:r w:rsidR="000F12A6">
              <w:rPr>
                <w:rFonts w:ascii="Times New Roman" w:hAnsi="Times New Roman" w:cs="Times New Roman"/>
                <w:i/>
                <w:sz w:val="24"/>
                <w:szCs w:val="24"/>
              </w:rPr>
              <w:t>ДПК</w:t>
            </w:r>
            <w:r w:rsidRPr="00684A49">
              <w:rPr>
                <w:rFonts w:ascii="Times New Roman" w:hAnsi="Times New Roman" w:cs="Times New Roman"/>
                <w:i/>
                <w:sz w:val="24"/>
                <w:szCs w:val="24"/>
              </w:rPr>
              <w:t>-1-зув</w:t>
            </w: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u w:val="single"/>
              </w:rPr>
            </w:pPr>
            <w:r w:rsidRPr="00684A49">
              <w:rPr>
                <w:rFonts w:ascii="Times New Roman" w:hAnsi="Times New Roman" w:cs="Times New Roman"/>
                <w:sz w:val="24"/>
                <w:szCs w:val="24"/>
                <w:u w:val="single"/>
              </w:rPr>
              <w:t>Раздел 7. Валютные операции</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8"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bCs/>
                <w:iCs/>
                <w:sz w:val="24"/>
                <w:szCs w:val="24"/>
                <w:highlight w:val="yellow"/>
                <w:lang w:eastAsia="ru-RU"/>
              </w:rPr>
            </w:pPr>
          </w:p>
        </w:tc>
        <w:tc>
          <w:tcPr>
            <w:tcW w:w="918" w:type="pct"/>
          </w:tcPr>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i/>
                <w:sz w:val="24"/>
                <w:szCs w:val="24"/>
                <w:highlight w:val="yellow"/>
                <w:lang w:eastAsia="ru-RU"/>
              </w:rPr>
            </w:pPr>
          </w:p>
        </w:tc>
      </w:tr>
      <w:tr w:rsidR="00684A49" w:rsidRPr="00684A49" w:rsidTr="00DC12B9">
        <w:trPr>
          <w:trHeight w:val="422"/>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7.1 Тема Организация и правовое регулирование валютных операций</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9C3BC4">
              <w:rPr>
                <w:rFonts w:ascii="Times New Roman" w:hAnsi="Times New Roman" w:cs="Times New Roman"/>
                <w:sz w:val="24"/>
                <w:szCs w:val="24"/>
              </w:rPr>
              <w:t>/0,5</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 xml:space="preserve">ПК-22-зув, </w:t>
            </w:r>
            <w:r w:rsidR="000F12A6">
              <w:rPr>
                <w:rFonts w:ascii="Times New Roman" w:hAnsi="Times New Roman" w:cs="Times New Roman"/>
                <w:i/>
                <w:sz w:val="24"/>
                <w:szCs w:val="24"/>
              </w:rPr>
              <w:t>ДПК</w:t>
            </w:r>
            <w:r w:rsidRPr="00684A49">
              <w:rPr>
                <w:rFonts w:ascii="Times New Roman" w:hAnsi="Times New Roman" w:cs="Times New Roman"/>
                <w:i/>
                <w:sz w:val="24"/>
                <w:szCs w:val="24"/>
              </w:rPr>
              <w:t>-1-зув</w:t>
            </w:r>
          </w:p>
        </w:tc>
      </w:tr>
      <w:tr w:rsidR="00684A49" w:rsidRPr="00684A49" w:rsidTr="00DC12B9">
        <w:trPr>
          <w:trHeight w:val="499"/>
        </w:trPr>
        <w:tc>
          <w:tcPr>
            <w:tcW w:w="1420"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7.2. Тема Операции по привлечению валютных средств</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w:t>
            </w:r>
          </w:p>
        </w:tc>
        <w:tc>
          <w:tcPr>
            <w:tcW w:w="260" w:type="pct"/>
          </w:tcPr>
          <w:p w:rsidR="00684A49" w:rsidRPr="00684A49" w:rsidRDefault="009C3BC4"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 xml:space="preserve">ПК-22-зув, </w:t>
            </w:r>
            <w:r w:rsidR="000F12A6">
              <w:rPr>
                <w:rFonts w:ascii="Times New Roman" w:hAnsi="Times New Roman" w:cs="Times New Roman"/>
                <w:i/>
                <w:sz w:val="24"/>
                <w:szCs w:val="24"/>
              </w:rPr>
              <w:t>ДПК</w:t>
            </w:r>
            <w:r w:rsidRPr="00684A49">
              <w:rPr>
                <w:rFonts w:ascii="Times New Roman" w:hAnsi="Times New Roman" w:cs="Times New Roman"/>
                <w:i/>
                <w:sz w:val="24"/>
                <w:szCs w:val="24"/>
              </w:rPr>
              <w:t>-1-зув</w:t>
            </w: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7.3. Тема. Международные расчеты по экспортно-импортным операциям</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58" w:type="pct"/>
          </w:tcPr>
          <w:p w:rsidR="00684A49" w:rsidRPr="00684A49" w:rsidRDefault="006102F3"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84A49">
              <w:rPr>
                <w:rFonts w:ascii="Times New Roman" w:hAnsi="Times New Roman" w:cs="Times New Roman"/>
                <w:bCs/>
                <w:iCs/>
                <w:sz w:val="24"/>
                <w:szCs w:val="24"/>
              </w:rPr>
              <w:t>Самостоятельное изучение учебной и научно литературы.</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Устный опрос</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 xml:space="preserve">ПК-22-зув, </w:t>
            </w:r>
            <w:r w:rsidR="000F12A6">
              <w:rPr>
                <w:rFonts w:ascii="Times New Roman" w:hAnsi="Times New Roman" w:cs="Times New Roman"/>
                <w:i/>
                <w:sz w:val="24"/>
                <w:szCs w:val="24"/>
              </w:rPr>
              <w:t>ДПК</w:t>
            </w:r>
            <w:r w:rsidRPr="00684A49">
              <w:rPr>
                <w:rFonts w:ascii="Times New Roman" w:hAnsi="Times New Roman" w:cs="Times New Roman"/>
                <w:i/>
                <w:sz w:val="24"/>
                <w:szCs w:val="24"/>
              </w:rPr>
              <w:t>-1-зув</w:t>
            </w: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eastAsia="MS Mincho" w:hAnsi="Times New Roman" w:cs="Times New Roman"/>
                <w:sz w:val="24"/>
                <w:szCs w:val="24"/>
              </w:rPr>
            </w:pPr>
            <w:r w:rsidRPr="00684A49">
              <w:rPr>
                <w:rFonts w:ascii="Times New Roman" w:hAnsi="Times New Roman" w:cs="Times New Roman"/>
                <w:sz w:val="24"/>
                <w:szCs w:val="24"/>
              </w:rPr>
              <w:t xml:space="preserve">7.4.Валютно-обменные операции </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102F3"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9C3BC4">
              <w:rPr>
                <w:rFonts w:ascii="Times New Roman" w:hAnsi="Times New Roman" w:cs="Times New Roman"/>
                <w:sz w:val="24"/>
                <w:szCs w:val="24"/>
              </w:rPr>
              <w:t>/0,5</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 xml:space="preserve">ПК-22-зув, </w:t>
            </w:r>
            <w:r w:rsidR="000F12A6">
              <w:rPr>
                <w:rFonts w:ascii="Times New Roman" w:hAnsi="Times New Roman" w:cs="Times New Roman"/>
                <w:i/>
                <w:sz w:val="24"/>
                <w:szCs w:val="24"/>
              </w:rPr>
              <w:t>ДПК</w:t>
            </w:r>
            <w:r w:rsidRPr="00684A49">
              <w:rPr>
                <w:rFonts w:ascii="Times New Roman" w:hAnsi="Times New Roman" w:cs="Times New Roman"/>
                <w:i/>
                <w:sz w:val="24"/>
                <w:szCs w:val="24"/>
              </w:rPr>
              <w:t>-1-зув</w:t>
            </w: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eastAsia="MS Mincho" w:hAnsi="Times New Roman" w:cs="Times New Roman"/>
                <w:sz w:val="24"/>
                <w:szCs w:val="24"/>
              </w:rPr>
            </w:pPr>
            <w:r w:rsidRPr="00684A49">
              <w:rPr>
                <w:rFonts w:ascii="Times New Roman" w:hAnsi="Times New Roman" w:cs="Times New Roman"/>
                <w:sz w:val="24"/>
                <w:szCs w:val="24"/>
              </w:rPr>
              <w:t xml:space="preserve">7.5. Тема </w:t>
            </w:r>
            <w:proofErr w:type="spellStart"/>
            <w:r w:rsidRPr="00684A49">
              <w:rPr>
                <w:rFonts w:ascii="Times New Roman" w:hAnsi="Times New Roman" w:cs="Times New Roman"/>
                <w:sz w:val="24"/>
                <w:szCs w:val="24"/>
              </w:rPr>
              <w:t>Форфетирование</w:t>
            </w:r>
            <w:proofErr w:type="spellEnd"/>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102F3" w:rsidP="00684A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56"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iCs/>
                <w:sz w:val="24"/>
                <w:szCs w:val="24"/>
                <w:lang w:eastAsia="ru-RU"/>
              </w:rPr>
              <w:t>Выполнение практических работ (решение задач)</w:t>
            </w: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Проверка индивидуальных заданий</w:t>
            </w:r>
          </w:p>
        </w:tc>
        <w:tc>
          <w:tcPr>
            <w:tcW w:w="503" w:type="pct"/>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i/>
                <w:sz w:val="24"/>
                <w:szCs w:val="24"/>
              </w:rPr>
              <w:t xml:space="preserve">ПК-22-зув, </w:t>
            </w:r>
            <w:r w:rsidR="000F12A6">
              <w:rPr>
                <w:rFonts w:ascii="Times New Roman" w:hAnsi="Times New Roman" w:cs="Times New Roman"/>
                <w:i/>
                <w:sz w:val="24"/>
                <w:szCs w:val="24"/>
              </w:rPr>
              <w:t>ДПК</w:t>
            </w:r>
            <w:r w:rsidRPr="00684A49">
              <w:rPr>
                <w:rFonts w:ascii="Times New Roman" w:hAnsi="Times New Roman" w:cs="Times New Roman"/>
                <w:i/>
                <w:sz w:val="24"/>
                <w:szCs w:val="24"/>
              </w:rPr>
              <w:t xml:space="preserve">-1-зув </w:t>
            </w: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hAnsi="Times New Roman" w:cs="Times New Roman"/>
                <w:sz w:val="24"/>
                <w:szCs w:val="24"/>
              </w:rPr>
            </w:pPr>
            <w:r w:rsidRPr="00684A49">
              <w:rPr>
                <w:rFonts w:ascii="Times New Roman" w:hAnsi="Times New Roman" w:cs="Times New Roman"/>
                <w:sz w:val="24"/>
                <w:szCs w:val="24"/>
              </w:rPr>
              <w:t>Итого по разделу</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684A49" w:rsidRPr="00684A49" w:rsidRDefault="00684A49" w:rsidP="00684A4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684A49" w:rsidRPr="00684A49" w:rsidRDefault="006102F3" w:rsidP="006102F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684A49" w:rsidRPr="00684A49">
              <w:rPr>
                <w:rFonts w:ascii="Times New Roman" w:hAnsi="Times New Roman" w:cs="Times New Roman"/>
                <w:sz w:val="24"/>
                <w:szCs w:val="24"/>
              </w:rPr>
              <w:t>,5</w:t>
            </w:r>
            <w:r>
              <w:rPr>
                <w:rFonts w:ascii="Times New Roman" w:hAnsi="Times New Roman" w:cs="Times New Roman"/>
                <w:sz w:val="24"/>
                <w:szCs w:val="24"/>
              </w:rPr>
              <w:t>/1И</w:t>
            </w:r>
          </w:p>
        </w:tc>
        <w:tc>
          <w:tcPr>
            <w:tcW w:w="258" w:type="pct"/>
          </w:tcPr>
          <w:p w:rsidR="00684A49" w:rsidRPr="00684A49" w:rsidRDefault="00FB4BF8" w:rsidP="00FB4BF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Тестирование</w:t>
            </w:r>
          </w:p>
        </w:tc>
        <w:tc>
          <w:tcPr>
            <w:tcW w:w="503"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hAnsi="Times New Roman" w:cs="Times New Roman"/>
                <w:b/>
                <w:sz w:val="24"/>
                <w:szCs w:val="24"/>
              </w:rPr>
            </w:pPr>
            <w:r w:rsidRPr="00684A49">
              <w:rPr>
                <w:rFonts w:ascii="Times New Roman" w:hAnsi="Times New Roman" w:cs="Times New Roman"/>
                <w:b/>
                <w:sz w:val="24"/>
                <w:szCs w:val="24"/>
              </w:rPr>
              <w:lastRenderedPageBreak/>
              <w:t xml:space="preserve"> Итого за семестр</w:t>
            </w:r>
          </w:p>
        </w:tc>
        <w:tc>
          <w:tcPr>
            <w:tcW w:w="181"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tcPr>
          <w:p w:rsidR="00684A49" w:rsidRPr="00684A49" w:rsidRDefault="00684A49" w:rsidP="00684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15" w:type="pct"/>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0" w:type="pct"/>
          </w:tcPr>
          <w:p w:rsidR="00684A49" w:rsidRPr="00684A49" w:rsidRDefault="006102F3" w:rsidP="006102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r w:rsidR="00684A49" w:rsidRPr="00684A49">
              <w:rPr>
                <w:rFonts w:ascii="Times New Roman" w:hAnsi="Times New Roman" w:cs="Times New Roman"/>
                <w:b/>
                <w:sz w:val="24"/>
                <w:szCs w:val="24"/>
              </w:rPr>
              <w:t>/</w:t>
            </w:r>
            <w:r>
              <w:rPr>
                <w:rFonts w:ascii="Times New Roman" w:hAnsi="Times New Roman" w:cs="Times New Roman"/>
                <w:b/>
                <w:sz w:val="24"/>
                <w:szCs w:val="24"/>
              </w:rPr>
              <w:t>2</w:t>
            </w:r>
            <w:r w:rsidR="00684A49" w:rsidRPr="00684A49">
              <w:rPr>
                <w:rFonts w:ascii="Times New Roman" w:hAnsi="Times New Roman" w:cs="Times New Roman"/>
                <w:b/>
                <w:sz w:val="24"/>
                <w:szCs w:val="24"/>
              </w:rPr>
              <w:t>И</w:t>
            </w:r>
          </w:p>
        </w:tc>
        <w:tc>
          <w:tcPr>
            <w:tcW w:w="258" w:type="pct"/>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95,7</w:t>
            </w:r>
          </w:p>
        </w:tc>
        <w:tc>
          <w:tcPr>
            <w:tcW w:w="1056" w:type="pct"/>
          </w:tcPr>
          <w:p w:rsidR="00684A49" w:rsidRPr="00684A49" w:rsidRDefault="00684A49" w:rsidP="00684A49">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84A49">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18" w:type="pct"/>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Тестирование</w:t>
            </w:r>
          </w:p>
        </w:tc>
        <w:tc>
          <w:tcPr>
            <w:tcW w:w="503" w:type="pct"/>
          </w:tcPr>
          <w:p w:rsidR="00684A49" w:rsidRPr="00684A49" w:rsidRDefault="00684A49" w:rsidP="009C25E2">
            <w:pPr>
              <w:spacing w:after="0" w:line="240" w:lineRule="auto"/>
              <w:rPr>
                <w:rFonts w:ascii="Times New Roman" w:eastAsia="Times New Roman" w:hAnsi="Times New Roman" w:cs="Times New Roman"/>
                <w:b/>
                <w:sz w:val="24"/>
                <w:szCs w:val="24"/>
                <w:highlight w:val="yellow"/>
                <w:lang w:eastAsia="ru-RU"/>
              </w:rPr>
            </w:pPr>
          </w:p>
        </w:tc>
      </w:tr>
      <w:tr w:rsidR="00684A49" w:rsidRPr="00684A49" w:rsidTr="00DC12B9">
        <w:trPr>
          <w:trHeight w:val="499"/>
        </w:trPr>
        <w:tc>
          <w:tcPr>
            <w:tcW w:w="1420" w:type="pct"/>
            <w:vAlign w:val="center"/>
          </w:tcPr>
          <w:p w:rsidR="00684A49" w:rsidRPr="00684A49" w:rsidRDefault="00684A49" w:rsidP="00684A49">
            <w:pPr>
              <w:spacing w:after="0" w:line="240" w:lineRule="auto"/>
              <w:rPr>
                <w:rFonts w:ascii="Times New Roman" w:hAnsi="Times New Roman" w:cs="Times New Roman"/>
                <w:b/>
                <w:bCs/>
                <w:sz w:val="24"/>
                <w:szCs w:val="24"/>
              </w:rPr>
            </w:pPr>
            <w:r w:rsidRPr="00684A49">
              <w:rPr>
                <w:rFonts w:ascii="Times New Roman" w:hAnsi="Times New Roman" w:cs="Times New Roman"/>
                <w:b/>
                <w:bCs/>
                <w:sz w:val="24"/>
                <w:szCs w:val="24"/>
              </w:rPr>
              <w:t>Итого по дисциплине</w:t>
            </w:r>
          </w:p>
        </w:tc>
        <w:tc>
          <w:tcPr>
            <w:tcW w:w="181" w:type="pct"/>
            <w:shd w:val="clear" w:color="auto" w:fill="auto"/>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shd w:val="clear" w:color="auto" w:fill="auto"/>
          </w:tcPr>
          <w:p w:rsidR="00684A49" w:rsidRPr="00684A49" w:rsidRDefault="00FB4BF8" w:rsidP="00684A4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15" w:type="pct"/>
            <w:shd w:val="clear" w:color="auto" w:fill="auto"/>
          </w:tcPr>
          <w:p w:rsidR="00684A49" w:rsidRPr="00684A49" w:rsidRDefault="00684A49" w:rsidP="00684A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w:t>
            </w:r>
          </w:p>
        </w:tc>
        <w:tc>
          <w:tcPr>
            <w:tcW w:w="260" w:type="pct"/>
            <w:shd w:val="clear" w:color="auto" w:fill="auto"/>
          </w:tcPr>
          <w:p w:rsidR="00684A49" w:rsidRPr="00684A49" w:rsidRDefault="00FB4BF8" w:rsidP="00FB4BF8">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6</w:t>
            </w:r>
            <w:r w:rsidR="00684A49" w:rsidRPr="00684A49">
              <w:rPr>
                <w:rFonts w:ascii="Times New Roman" w:hAnsi="Times New Roman" w:cs="Times New Roman"/>
                <w:b/>
                <w:sz w:val="24"/>
                <w:szCs w:val="24"/>
              </w:rPr>
              <w:t>/</w:t>
            </w:r>
            <w:r>
              <w:rPr>
                <w:rFonts w:ascii="Times New Roman" w:hAnsi="Times New Roman" w:cs="Times New Roman"/>
                <w:b/>
                <w:sz w:val="24"/>
                <w:szCs w:val="24"/>
              </w:rPr>
              <w:t>2</w:t>
            </w:r>
            <w:r w:rsidR="00684A49" w:rsidRPr="00684A49">
              <w:rPr>
                <w:rFonts w:ascii="Times New Roman" w:hAnsi="Times New Roman" w:cs="Times New Roman"/>
                <w:b/>
                <w:sz w:val="24"/>
                <w:szCs w:val="24"/>
              </w:rPr>
              <w:t>И</w:t>
            </w:r>
          </w:p>
        </w:tc>
        <w:tc>
          <w:tcPr>
            <w:tcW w:w="258" w:type="pct"/>
            <w:shd w:val="clear" w:color="auto" w:fill="auto"/>
          </w:tcPr>
          <w:p w:rsidR="00684A49" w:rsidRPr="00684A49" w:rsidRDefault="00FB4BF8" w:rsidP="00684A4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95,7</w:t>
            </w:r>
          </w:p>
        </w:tc>
        <w:tc>
          <w:tcPr>
            <w:tcW w:w="1056" w:type="pct"/>
            <w:shd w:val="clear" w:color="auto" w:fill="auto"/>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18" w:type="pct"/>
            <w:shd w:val="clear" w:color="auto" w:fill="auto"/>
          </w:tcPr>
          <w:p w:rsidR="00684A49" w:rsidRPr="00684A49" w:rsidRDefault="00684A49" w:rsidP="00C47F15">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Промежуточный контроль</w:t>
            </w:r>
            <w:r w:rsidR="009C3BC4">
              <w:rPr>
                <w:rFonts w:ascii="Times New Roman" w:eastAsia="Times New Roman" w:hAnsi="Times New Roman" w:cs="Times New Roman"/>
                <w:b/>
                <w:sz w:val="24"/>
                <w:szCs w:val="24"/>
                <w:lang w:eastAsia="ru-RU"/>
              </w:rPr>
              <w:t>(</w:t>
            </w:r>
            <w:r w:rsidRPr="00684A49">
              <w:rPr>
                <w:rFonts w:ascii="Times New Roman" w:eastAsia="Times New Roman" w:hAnsi="Times New Roman" w:cs="Times New Roman"/>
                <w:b/>
                <w:sz w:val="24"/>
                <w:szCs w:val="24"/>
                <w:lang w:eastAsia="ru-RU"/>
              </w:rPr>
              <w:t>зачет</w:t>
            </w:r>
            <w:r w:rsidR="009C3BC4">
              <w:rPr>
                <w:rFonts w:ascii="Times New Roman" w:eastAsia="Times New Roman" w:hAnsi="Times New Roman" w:cs="Times New Roman"/>
                <w:b/>
                <w:sz w:val="24"/>
                <w:szCs w:val="24"/>
                <w:lang w:eastAsia="ru-RU"/>
              </w:rPr>
              <w:t>)</w:t>
            </w:r>
          </w:p>
        </w:tc>
        <w:tc>
          <w:tcPr>
            <w:tcW w:w="503" w:type="pct"/>
            <w:shd w:val="clear" w:color="auto" w:fill="auto"/>
          </w:tcPr>
          <w:p w:rsidR="00684A49" w:rsidRPr="00684A49" w:rsidRDefault="00684A49" w:rsidP="00684A49">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684A49" w:rsidRPr="00684A49" w:rsidRDefault="00684A49" w:rsidP="00684A49">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sectPr w:rsidR="00684A49" w:rsidRPr="00684A49" w:rsidSect="00904094">
          <w:pgSz w:w="16840" w:h="11907" w:orient="landscape" w:code="9"/>
          <w:pgMar w:top="1701" w:right="822" w:bottom="851" w:left="567" w:header="720" w:footer="720" w:gutter="0"/>
          <w:cols w:space="720"/>
          <w:noEndnote/>
          <w:titlePg/>
          <w:docGrid w:linePitch="326"/>
        </w:sectPr>
      </w:pPr>
    </w:p>
    <w:p w:rsidR="00684A49" w:rsidRPr="00684A49" w:rsidRDefault="00684A49" w:rsidP="00684A49">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684A49">
        <w:rPr>
          <w:rFonts w:ascii="Times New Roman" w:eastAsia="Times New Roman" w:hAnsi="Times New Roman" w:cs="Georgia"/>
          <w:b/>
          <w:iCs/>
          <w:sz w:val="24"/>
          <w:szCs w:val="24"/>
          <w:lang w:eastAsia="ru-RU"/>
        </w:rPr>
        <w:lastRenderedPageBreak/>
        <w:t>5 Образовательные и информационные технологии</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«Банковские операции» используется традиционная и и</w:t>
      </w:r>
      <w:r w:rsidRPr="00684A49">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Передача необходимых теоретических знаний и формирование основных представлений по курсу «Банковские операции» происходит с использованием мультимедийного оборудования.</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84A49">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
          <w:sz w:val="24"/>
          <w:szCs w:val="24"/>
          <w:lang w:eastAsia="ru-RU"/>
        </w:rPr>
        <w:t xml:space="preserve">Традиционные образовательные технологии </w:t>
      </w:r>
      <w:r w:rsidRPr="00684A49">
        <w:rPr>
          <w:rFonts w:ascii="Times New Roman" w:eastAsia="Times New Roman" w:hAnsi="Times New Roman" w:cs="Times New Roman"/>
          <w:sz w:val="24"/>
          <w:szCs w:val="24"/>
          <w:lang w:eastAsia="ru-RU"/>
        </w:rPr>
        <w:t>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84A49">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
          <w:i/>
          <w:sz w:val="24"/>
          <w:szCs w:val="24"/>
          <w:lang w:eastAsia="ru-RU"/>
        </w:rPr>
        <w:t xml:space="preserve">Технологии проблемного обучения </w:t>
      </w:r>
      <w:r w:rsidRPr="00684A49">
        <w:rPr>
          <w:rFonts w:ascii="Times New Roman" w:eastAsia="Times New Roman" w:hAnsi="Times New Roman" w:cs="Times New Roman"/>
          <w:i/>
          <w:sz w:val="24"/>
          <w:szCs w:val="24"/>
          <w:lang w:eastAsia="ru-RU"/>
        </w:rPr>
        <w:t>–</w:t>
      </w:r>
      <w:r w:rsidRPr="00684A49">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
          <w:i/>
          <w:sz w:val="24"/>
          <w:szCs w:val="24"/>
          <w:lang w:eastAsia="ru-RU"/>
        </w:rPr>
        <w:t xml:space="preserve">Интерактивные технологии </w:t>
      </w:r>
      <w:r w:rsidRPr="00684A49">
        <w:rPr>
          <w:rFonts w:ascii="Times New Roman" w:eastAsia="Times New Roman" w:hAnsi="Times New Roman" w:cs="Times New Roman"/>
          <w:sz w:val="24"/>
          <w:szCs w:val="24"/>
          <w:lang w:eastAsia="ru-RU"/>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b/>
          <w:sz w:val="24"/>
          <w:szCs w:val="24"/>
          <w:lang w:eastAsia="ru-RU"/>
        </w:rPr>
        <w:t xml:space="preserve">Информационно-коммуникационные образовательные технологии </w:t>
      </w:r>
      <w:r w:rsidRPr="00684A49">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p>
    <w:p w:rsidR="00684A49" w:rsidRPr="00684A49" w:rsidRDefault="00684A49" w:rsidP="00684A49">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684A49">
        <w:rPr>
          <w:rFonts w:ascii="Times New Roman" w:eastAsia="Times New Roman" w:hAnsi="Times New Roman" w:cs="Times New Roman"/>
          <w:b/>
          <w:iCs/>
          <w:sz w:val="24"/>
          <w:szCs w:val="24"/>
          <w:lang w:eastAsia="ru-RU"/>
        </w:rPr>
        <w:lastRenderedPageBreak/>
        <w:t>6 Учебно-методическое обеспечение самостоятельной работы обучающихся</w:t>
      </w:r>
    </w:p>
    <w:p w:rsidR="00684A49" w:rsidRPr="00684A49" w:rsidRDefault="00684A49" w:rsidP="00684A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По дисциплине </w:t>
      </w:r>
      <w:r w:rsidRPr="00684A49">
        <w:rPr>
          <w:rFonts w:ascii="Times New Roman" w:eastAsia="Times New Roman" w:hAnsi="Times New Roman" w:cs="Times New Roman"/>
          <w:bCs/>
          <w:sz w:val="24"/>
          <w:szCs w:val="24"/>
          <w:lang w:eastAsia="ru-RU"/>
        </w:rPr>
        <w:t>«Банковские операции»</w:t>
      </w:r>
      <w:r w:rsidRPr="00684A49">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684A49" w:rsidRPr="00684A49" w:rsidRDefault="00684A49" w:rsidP="00684A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684A49" w:rsidRPr="00684A49" w:rsidRDefault="00684A49" w:rsidP="00684A49">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684A49" w:rsidRPr="00684A49" w:rsidRDefault="00684A49" w:rsidP="00684A49">
      <w:pPr>
        <w:numPr>
          <w:ilvl w:val="1"/>
          <w:numId w:val="5"/>
        </w:numPr>
        <w:autoSpaceDE w:val="0"/>
        <w:autoSpaceDN w:val="0"/>
        <w:adjustRightInd w:val="0"/>
        <w:spacing w:after="0" w:line="240" w:lineRule="auto"/>
        <w:contextualSpacing/>
        <w:jc w:val="both"/>
        <w:rPr>
          <w:rFonts w:ascii="Times New Roman" w:eastAsia="Times New Roman" w:hAnsi="Times New Roman" w:cs="Times New Roman"/>
          <w:b/>
          <w:i/>
          <w:sz w:val="24"/>
          <w:szCs w:val="24"/>
          <w:lang w:eastAsia="ru-RU"/>
        </w:rPr>
      </w:pPr>
      <w:r w:rsidRPr="00684A49">
        <w:rPr>
          <w:rFonts w:ascii="Times New Roman" w:hAnsi="Times New Roman" w:cs="Times New Roman"/>
          <w:b/>
          <w:i/>
          <w:sz w:val="24"/>
          <w:szCs w:val="24"/>
        </w:rPr>
        <w:t xml:space="preserve">Тема </w:t>
      </w:r>
      <w:r w:rsidRPr="00684A49">
        <w:rPr>
          <w:rFonts w:ascii="Times New Roman" w:hAnsi="Times New Roman" w:cs="Times New Roman"/>
          <w:b/>
          <w:i/>
          <w:color w:val="000000"/>
          <w:sz w:val="24"/>
          <w:szCs w:val="24"/>
          <w:shd w:val="clear" w:color="auto" w:fill="FFFFFF"/>
        </w:rPr>
        <w:t>Правовые основы осуществления банковских операций</w:t>
      </w:r>
    </w:p>
    <w:p w:rsidR="00684A49" w:rsidRPr="00684A49" w:rsidRDefault="00684A49" w:rsidP="00684A49">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самостоятельной работы</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1.Метод банковского права.</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2.Виды банковских кредитных организаций.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3. Кому подотчетен ЦБ РФ?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4. Дать определение банка.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5. Перечислите основные инструменты и методы денежно-кредитной политики Банка России.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6. Кем и в какой срок назначаются члены Совета директоров ЦБ РФ?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7. Чьи требования удовлетворяются в первую очередь при ликвидации кредитной организации?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8. Что может выступать обеспечением для кредитов Банка России?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9. Кому Банк России вправе предоставить кредит?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10. На какой срок выдается лицензия на осуществление банковских операций?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11. Какие лицензии выдаются не ранее, чем через два года деятельности кредитной организации?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12. Какие подзаконные акты содержат банковские права?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13. Сведения, которые указываются в анкетах кандидатов на должность руководителя и главного бухгалтера кредитной организации. </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14. Запрет на какие действия установлен для кредитных организаций?</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15.  Полевые учреждения Банка России.</w:t>
      </w:r>
    </w:p>
    <w:p w:rsidR="00684A49" w:rsidRPr="00684A49" w:rsidRDefault="00684A49" w:rsidP="00684A49">
      <w:pPr>
        <w:spacing w:after="0" w:line="240" w:lineRule="auto"/>
        <w:jc w:val="both"/>
        <w:rPr>
          <w:rFonts w:ascii="Times New Roman" w:eastAsia="Times New Roman" w:hAnsi="Times New Roman" w:cs="Times New Roman"/>
          <w:sz w:val="24"/>
          <w:szCs w:val="24"/>
          <w:lang w:eastAsia="ru-RU"/>
        </w:rPr>
      </w:pPr>
    </w:p>
    <w:p w:rsidR="00684A49" w:rsidRPr="00684A49" w:rsidRDefault="00684A49" w:rsidP="00684A49">
      <w:pPr>
        <w:numPr>
          <w:ilvl w:val="1"/>
          <w:numId w:val="5"/>
        </w:numPr>
        <w:spacing w:after="0" w:line="240" w:lineRule="auto"/>
        <w:jc w:val="both"/>
        <w:rPr>
          <w:rFonts w:ascii="Times New Roman" w:eastAsia="Times New Roman" w:hAnsi="Times New Roman" w:cs="Times New Roman"/>
          <w:b/>
          <w:i/>
          <w:color w:val="000000"/>
          <w:sz w:val="24"/>
          <w:szCs w:val="24"/>
          <w:shd w:val="clear" w:color="auto" w:fill="FFFFFF"/>
          <w:lang w:eastAsia="ru-RU"/>
        </w:rPr>
      </w:pPr>
      <w:r w:rsidRPr="00684A49">
        <w:rPr>
          <w:rFonts w:ascii="Times New Roman" w:eastAsia="Times New Roman" w:hAnsi="Times New Roman" w:cs="Times New Roman"/>
          <w:b/>
          <w:i/>
          <w:sz w:val="24"/>
          <w:szCs w:val="24"/>
          <w:lang w:eastAsia="ru-RU"/>
        </w:rPr>
        <w:t xml:space="preserve">Тема </w:t>
      </w:r>
      <w:r w:rsidRPr="00684A49">
        <w:rPr>
          <w:rFonts w:ascii="Times New Roman" w:eastAsia="Times New Roman" w:hAnsi="Times New Roman" w:cs="Times New Roman"/>
          <w:b/>
          <w:i/>
          <w:color w:val="000000"/>
          <w:sz w:val="24"/>
          <w:szCs w:val="24"/>
          <w:shd w:val="clear" w:color="auto" w:fill="FFFFFF"/>
          <w:lang w:eastAsia="ru-RU"/>
        </w:rPr>
        <w:t>Классификация и общая характеристика банковских операций. Активные и пассивные операции.</w:t>
      </w:r>
    </w:p>
    <w:p w:rsidR="00684A49" w:rsidRPr="00684A49" w:rsidRDefault="00684A49" w:rsidP="00684A49">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самостоятельной работы</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 xml:space="preserve">Классификация банковских операций. </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 xml:space="preserve">Пассивные операции банков. </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 xml:space="preserve">Значение пассивных операций в деятельности банков. </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Активные операции банков, их значение.</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 xml:space="preserve"> Взаимосвязь активных и пассивных операций банков. </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 xml:space="preserve">Активно-пассивные операции, их роль. </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 xml:space="preserve">Посреднические операции. </w:t>
      </w:r>
    </w:p>
    <w:p w:rsidR="00684A49" w:rsidRPr="00684A49" w:rsidRDefault="00684A49" w:rsidP="00684A49">
      <w:pPr>
        <w:numPr>
          <w:ilvl w:val="0"/>
          <w:numId w:val="6"/>
        </w:num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color w:val="000000"/>
          <w:sz w:val="24"/>
          <w:szCs w:val="24"/>
          <w:lang w:eastAsia="ru-RU"/>
        </w:rPr>
        <w:t>Розничные операции.</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lang w:eastAsia="ru-RU"/>
        </w:rPr>
      </w:pPr>
    </w:p>
    <w:p w:rsidR="00684A49" w:rsidRPr="00684A49" w:rsidRDefault="00684A49" w:rsidP="00684A49">
      <w:pPr>
        <w:numPr>
          <w:ilvl w:val="1"/>
          <w:numId w:val="5"/>
        </w:numPr>
        <w:tabs>
          <w:tab w:val="left" w:pos="0"/>
          <w:tab w:val="left" w:pos="426"/>
        </w:tabs>
        <w:spacing w:after="0" w:line="240" w:lineRule="auto"/>
        <w:ind w:hanging="98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Тема Источники формирования доходов и прибыль кредитных организаций</w:t>
      </w:r>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 исходным данным (бухгалтерский баланс коммерческого банка):</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 Охарактеризуйте понятие «баланс коммерческого банка».</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Каким основным трем целям призвана служить система отчетно</w:t>
      </w:r>
      <w:r w:rsidRPr="00684A49">
        <w:rPr>
          <w:rFonts w:ascii="Times New Roman" w:eastAsia="Times New Roman" w:hAnsi="Times New Roman" w:cs="Times New Roman"/>
          <w:sz w:val="24"/>
          <w:szCs w:val="24"/>
          <w:lang w:eastAsia="ru-RU"/>
        </w:rPr>
        <w:softHyphen/>
        <w:t>сти, существующая в каждом коммерческом банке?</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3. Из чего складывается основной капитал кредитной организации?</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Какие показатели уменьшают сумму источников основного капи</w:t>
      </w:r>
      <w:r w:rsidRPr="00684A49">
        <w:rPr>
          <w:rFonts w:ascii="Times New Roman" w:eastAsia="Times New Roman" w:hAnsi="Times New Roman" w:cs="Times New Roman"/>
          <w:sz w:val="24"/>
          <w:szCs w:val="24"/>
          <w:lang w:eastAsia="ru-RU"/>
        </w:rPr>
        <w:softHyphen/>
        <w:t>тала?</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5. Из чего складывается дополнительный капитал?</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6. По какому методу банки ведут учет доходов и расходов?</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7. Из чего складываются доходы банка от инвестиционных операций?</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lastRenderedPageBreak/>
        <w:t>2.1. Тема Собственные средства кредитных организаций, их формирование</w:t>
      </w:r>
    </w:p>
    <w:p w:rsidR="00684A49" w:rsidRPr="00684A49" w:rsidRDefault="00684A49" w:rsidP="00684A49">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самостоятельной работы</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1) Что понимают под собственными средствами банка?</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2) Какие основные функции выполняет собственный капитал банка?</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3) В чем заключается защитная функция?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4) Из чего складываются собственные средства, составляющие основную долю капитала кредитной организации?</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5) Охарактеризуйте порядок образования и использования фондов кредитной организации, их структуру и назначения.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6) Охарактеризуйте уставный капитал кредитной организации, порядок его формирования, увеличения или уменьшения.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7) Что может являться вкладом в уставный капитал, если банк создан в форме общества с ограниченной ответственностью?</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8) Дня чего служит резервный фонд?</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9) На какие цели могут быть использованы средства резервного фонда?</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10) При каких условиях создают специальные страховые фонды?</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iCs/>
          <w:sz w:val="24"/>
          <w:szCs w:val="24"/>
          <w:lang w:eastAsia="ru-RU"/>
        </w:rPr>
        <w:t>11) Охарактеризуйте фонды специального назначения, дня чего они предназначены.</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2.2. Тема Выпуск акций кредитными организациями</w:t>
      </w:r>
    </w:p>
    <w:p w:rsidR="00684A49" w:rsidRPr="00684A49" w:rsidRDefault="00684A49" w:rsidP="00684A49">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самостоятельной работы</w:t>
      </w:r>
    </w:p>
    <w:p w:rsidR="00684A49" w:rsidRPr="00684A49" w:rsidRDefault="00684A49" w:rsidP="00684A49">
      <w:pPr>
        <w:numPr>
          <w:ilvl w:val="0"/>
          <w:numId w:val="7"/>
        </w:num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Выпуск акций коммерческими банками</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Порядок выпуска облигаций коммерческими банками</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Порядок выпуска и обращения коммерческими банками сертификатов</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Порядок выпуска и обращения коммерческими банками собственных векселей</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Опционы, фьючерсы, свопы, варранты</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Порядок выпуска и регистрации акций кредитными организациями</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Общие сведения об акциях коммерческого банка</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Определение стоимости акций</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Первый выпуск акций</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Повторный выпуск акций</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Порядок выпуска и регистрации акций кредитными организациями</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Принятие эмитентом решения о выпуске ценных бумаг</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Проспект эмиссии</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Регистрация выпуска ценных бумаг</w:t>
      </w:r>
    </w:p>
    <w:p w:rsidR="00684A49" w:rsidRPr="00684A49" w:rsidRDefault="00684A49" w:rsidP="00684A49">
      <w:pPr>
        <w:numPr>
          <w:ilvl w:val="0"/>
          <w:numId w:val="7"/>
        </w:numPr>
        <w:tabs>
          <w:tab w:val="left" w:pos="0"/>
          <w:tab w:val="left" w:pos="426"/>
        </w:tabs>
        <w:spacing w:before="100" w:beforeAutospacing="1" w:after="0" w:afterAutospacing="1"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Размещение акций</w:t>
      </w:r>
    </w:p>
    <w:p w:rsidR="00684A49" w:rsidRPr="00684A49" w:rsidRDefault="00684A49" w:rsidP="00684A49">
      <w:pPr>
        <w:numPr>
          <w:ilvl w:val="0"/>
          <w:numId w:val="7"/>
        </w:num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Регистрация итогов выпуска акций</w:t>
      </w:r>
    </w:p>
    <w:p w:rsidR="00684A49" w:rsidRPr="00684A49" w:rsidRDefault="00684A49" w:rsidP="00684A49">
      <w:pPr>
        <w:tabs>
          <w:tab w:val="left" w:pos="0"/>
          <w:tab w:val="left" w:pos="426"/>
        </w:tabs>
        <w:spacing w:after="0" w:line="240" w:lineRule="auto"/>
        <w:ind w:left="720"/>
        <w:jc w:val="both"/>
        <w:rPr>
          <w:rFonts w:ascii="Times New Roman" w:eastAsia="Times New Roman" w:hAnsi="Times New Roman" w:cs="Times New Roman"/>
          <w:sz w:val="24"/>
          <w:szCs w:val="24"/>
          <w:lang w:eastAsia="ru-RU"/>
        </w:rPr>
      </w:pPr>
    </w:p>
    <w:p w:rsidR="00684A49" w:rsidRPr="00684A49" w:rsidRDefault="00684A49" w:rsidP="00684A49">
      <w:pPr>
        <w:tabs>
          <w:tab w:val="left" w:pos="0"/>
          <w:tab w:val="left" w:pos="426"/>
        </w:tabs>
        <w:spacing w:after="0" w:line="240" w:lineRule="auto"/>
        <w:ind w:left="720" w:hanging="720"/>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2.3. Тема. Депозитные операции</w:t>
      </w:r>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spacing w:after="0" w:line="240" w:lineRule="auto"/>
        <w:jc w:val="both"/>
        <w:rPr>
          <w:rFonts w:ascii="Times New Roman" w:eastAsia="Times New Roman" w:hAnsi="Times New Roman" w:cs="Times New Roman"/>
          <w:b/>
          <w:color w:val="000000"/>
          <w:sz w:val="24"/>
          <w:szCs w:val="24"/>
          <w:lang w:eastAsia="ru-RU"/>
        </w:rPr>
      </w:pPr>
      <w:r w:rsidRPr="00684A49">
        <w:rPr>
          <w:rFonts w:ascii="Times New Roman" w:eastAsia="Times New Roman" w:hAnsi="Times New Roman" w:cs="Times New Roman"/>
          <w:b/>
          <w:color w:val="000000"/>
          <w:sz w:val="24"/>
          <w:szCs w:val="24"/>
          <w:lang w:eastAsia="ru-RU"/>
        </w:rPr>
        <w:t>Задача 1</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Банк покупает основные средства на сумму 150000 руб., денежные средства перечислены поставщику. Установлен срок использования основных средств – 4 года. Основные средства оприходованы на баланс. Начислена ежемесячная амортизация линейным способом.</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На 01.01. производится переоценка основных средств, коэффициент составил 1,5. В конце следующего года основных средств реализовано на сумму 160000 руб.</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Отразите в учете: приобретение основных средств, начисление амортизации, переоценку основных средств, его реализацию и определите, какой финансовый результат банк получит от реализации основных средств.</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b/>
          <w:bCs/>
          <w:color w:val="000000"/>
          <w:sz w:val="24"/>
          <w:szCs w:val="24"/>
          <w:lang w:eastAsia="ru-RU"/>
        </w:rPr>
        <w:t>Задача 2</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xml:space="preserve">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w:t>
      </w:r>
      <w:r w:rsidRPr="00684A49">
        <w:rPr>
          <w:rFonts w:ascii="Times New Roman" w:eastAsia="Times New Roman" w:hAnsi="Times New Roman" w:cs="Times New Roman"/>
          <w:color w:val="000000"/>
          <w:sz w:val="24"/>
          <w:szCs w:val="24"/>
          <w:lang w:eastAsia="ru-RU"/>
        </w:rPr>
        <w:lastRenderedPageBreak/>
        <w:t>руб., ставка НДС – 18 %. Применяется механизм ускоренной амортизации с коэффициентом 2. Лизингополучатель при заключении договора уплачивает 90 млн. руб.</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Лизинговые взносы уплачиваются равными долями ежегодно.</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 xml:space="preserve">2.4. Тема </w:t>
      </w:r>
      <w:proofErr w:type="spellStart"/>
      <w:r w:rsidRPr="00684A49">
        <w:rPr>
          <w:rFonts w:ascii="Times New Roman" w:eastAsia="Times New Roman" w:hAnsi="Times New Roman" w:cs="Times New Roman"/>
          <w:b/>
          <w:i/>
          <w:sz w:val="24"/>
          <w:szCs w:val="24"/>
          <w:lang w:eastAsia="ru-RU"/>
        </w:rPr>
        <w:t>Недепозитные</w:t>
      </w:r>
      <w:proofErr w:type="spellEnd"/>
      <w:r w:rsidRPr="00684A49">
        <w:rPr>
          <w:rFonts w:ascii="Times New Roman" w:eastAsia="Times New Roman" w:hAnsi="Times New Roman" w:cs="Times New Roman"/>
          <w:b/>
          <w:i/>
          <w:sz w:val="24"/>
          <w:szCs w:val="24"/>
          <w:lang w:eastAsia="ru-RU"/>
        </w:rPr>
        <w:t xml:space="preserve"> источники привлечений средств</w:t>
      </w:r>
    </w:p>
    <w:p w:rsidR="00684A49" w:rsidRPr="00684A49" w:rsidRDefault="00684A49" w:rsidP="00684A49">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самостоятельной работы</w:t>
      </w:r>
    </w:p>
    <w:p w:rsidR="00684A49" w:rsidRPr="00684A49" w:rsidRDefault="00684A49" w:rsidP="00684A49">
      <w:pPr>
        <w:shd w:val="clear" w:color="auto" w:fill="FFFFFF"/>
        <w:spacing w:after="0" w:line="240" w:lineRule="auto"/>
        <w:ind w:right="147"/>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1. </w:t>
      </w:r>
      <w:proofErr w:type="spellStart"/>
      <w:r w:rsidRPr="00684A49">
        <w:rPr>
          <w:rFonts w:ascii="Times New Roman" w:eastAsia="Times New Roman" w:hAnsi="Times New Roman" w:cs="Times New Roman"/>
          <w:sz w:val="24"/>
          <w:szCs w:val="24"/>
          <w:lang w:eastAsia="ru-RU"/>
        </w:rPr>
        <w:t>Недепозитные</w:t>
      </w:r>
      <w:proofErr w:type="spellEnd"/>
      <w:r w:rsidRPr="00684A49">
        <w:rPr>
          <w:rFonts w:ascii="Times New Roman" w:eastAsia="Times New Roman" w:hAnsi="Times New Roman" w:cs="Times New Roman"/>
          <w:sz w:val="24"/>
          <w:szCs w:val="24"/>
          <w:lang w:eastAsia="ru-RU"/>
        </w:rPr>
        <w:t xml:space="preserve"> источники привлечения средств.</w:t>
      </w:r>
    </w:p>
    <w:p w:rsidR="00684A49" w:rsidRPr="00684A49" w:rsidRDefault="00684A49" w:rsidP="00684A49">
      <w:pPr>
        <w:shd w:val="clear" w:color="auto" w:fill="FFFFFF"/>
        <w:spacing w:after="0" w:line="240" w:lineRule="auto"/>
        <w:ind w:right="147"/>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Управление пассивами в коммерческих банках.</w:t>
      </w:r>
    </w:p>
    <w:p w:rsidR="00684A49" w:rsidRPr="00684A49" w:rsidRDefault="00684A49" w:rsidP="00684A49">
      <w:pPr>
        <w:shd w:val="clear" w:color="auto" w:fill="FFFFFF"/>
        <w:spacing w:after="0" w:line="240" w:lineRule="auto"/>
        <w:ind w:right="147"/>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3. Управление портфелем обязательств банка.</w:t>
      </w:r>
    </w:p>
    <w:p w:rsidR="00684A49" w:rsidRPr="00684A49" w:rsidRDefault="00684A49" w:rsidP="00684A49">
      <w:pPr>
        <w:shd w:val="clear" w:color="auto" w:fill="FFFFFF"/>
        <w:spacing w:after="0" w:line="240" w:lineRule="auto"/>
        <w:ind w:right="147"/>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Риски пассивных операций: их сущность, виды и классификация.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3.1. Тема Общая характеристика безналичных расчетов в кредитных организациях</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семинарского занятия</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 Сущность и формы безналичных расчетов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Общая характеристика безналичных расчетов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3. Формы безналичных расчетов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Корреспондентские счета</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5. Осуществление расчетных операций через корреспондентские счета</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6. Открытие и закрытие корреспондентских счетов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7. Внутрибанковские правила</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8. Клиринг</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4. Тема Налично-денежные операции</w:t>
      </w:r>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spacing w:after="0" w:line="240" w:lineRule="auto"/>
        <w:rPr>
          <w:rFonts w:ascii="Times New Roman" w:eastAsia="Times New Roman" w:hAnsi="Times New Roman" w:cs="Times New Roman"/>
          <w:b/>
          <w:color w:val="000000"/>
          <w:sz w:val="24"/>
          <w:szCs w:val="24"/>
          <w:lang w:eastAsia="ru-RU"/>
        </w:rPr>
      </w:pPr>
      <w:r w:rsidRPr="00684A49">
        <w:rPr>
          <w:rFonts w:ascii="Times New Roman" w:eastAsia="Times New Roman" w:hAnsi="Times New Roman" w:cs="Times New Roman"/>
          <w:b/>
          <w:color w:val="000000"/>
          <w:sz w:val="24"/>
          <w:szCs w:val="24"/>
          <w:lang w:eastAsia="ru-RU"/>
        </w:rPr>
        <w:t>Задача 1</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Остаток денежных средств по балансовому счету № 20202 составляет 100000 рублей (лимит по кассе – 100000=)</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Совершены следующие операции:</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Сданы излишки денежной наличности по объявлению на взнос наличными от МП «Октава» для зачисления их на расчетный счет клиента в сумме 15 000 руб.</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Сформированы инкассаторские сумки и отправлены для подкрепления касс филиалов банка: в филиал № 1 – 50 000=, в филиал № 2 – 40 000=.</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 заявке банка осуществляется подкрепление денежной наличности кассы из РКЦ в сумме 150 000=.</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 денежным чекам клиентов выдана денежная наличность в сумме 45 000 руб. с их расчетных счетов.</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При доставке денежной наличности в филиал № 1 обнаружена недостача денежной наличности – 10 руб.</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При доставке денежной наличности в филиал № 2 обнаружен излишек денежной наличности – 100 руб.</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Не установлено виновное лицо (операция №5).</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 операции №6 установлено виновное лицо кассир банка.</w:t>
      </w:r>
    </w:p>
    <w:p w:rsidR="00684A49" w:rsidRPr="00684A49" w:rsidRDefault="00684A49" w:rsidP="00684A49">
      <w:pPr>
        <w:numPr>
          <w:ilvl w:val="0"/>
          <w:numId w:val="8"/>
        </w:numPr>
        <w:tabs>
          <w:tab w:val="num" w:pos="284"/>
        </w:tabs>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Получены инкассаторские сумки в вечернюю кассу от клиентов-юр. лиц –100 000=.</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Определите остаток денежных средств по кассе на конец операционного дня и излишки сверх лимита, а также укажите документооборот по операциям.</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 2</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В СПБ получено подкрепление наличных денег в сумме 35 000 рублей через инкассатора. При пересчете наличных денег в инкассаторской сумке обнаружена недостача на сумму 1 500 рублей. Составлен акт о недостаче.</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Фактическое количество наличных денег оприходовано в кассу СПБ.</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Установлено виновное лицо - кассир Сидорова Г.Г.</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Недостача погашена Сидоровой Г.Г.</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Данные операции отразите по бухгалтерским проводкам.</w:t>
      </w:r>
    </w:p>
    <w:p w:rsidR="00684A49" w:rsidRPr="00684A49" w:rsidRDefault="00684A49" w:rsidP="00684A49">
      <w:pPr>
        <w:spacing w:after="0" w:line="240" w:lineRule="auto"/>
        <w:rPr>
          <w:rFonts w:ascii="Times New Roman" w:hAnsi="Times New Roman" w:cs="Times New Roman"/>
          <w:b/>
          <w:i/>
          <w:sz w:val="24"/>
          <w:szCs w:val="24"/>
        </w:rPr>
      </w:pPr>
      <w:r w:rsidRPr="00684A49">
        <w:rPr>
          <w:rFonts w:ascii="Times New Roman" w:hAnsi="Times New Roman" w:cs="Times New Roman"/>
          <w:b/>
          <w:i/>
          <w:sz w:val="24"/>
          <w:szCs w:val="24"/>
        </w:rPr>
        <w:lastRenderedPageBreak/>
        <w:t>5.1. Тема Кредитная политика банка</w:t>
      </w:r>
    </w:p>
    <w:p w:rsidR="00684A49" w:rsidRPr="00684A49" w:rsidRDefault="00684A49" w:rsidP="00684A49">
      <w:pPr>
        <w:spacing w:after="0" w:line="240" w:lineRule="auto"/>
        <w:rPr>
          <w:rFonts w:ascii="Times New Roman" w:eastAsia="Times New Roman" w:hAnsi="Times New Roman" w:cs="Times New Roman"/>
          <w:b/>
          <w:i/>
          <w:color w:val="000000"/>
          <w:sz w:val="24"/>
          <w:szCs w:val="24"/>
          <w:lang w:eastAsia="ru-RU"/>
        </w:rPr>
      </w:pPr>
      <w:r w:rsidRPr="00684A49">
        <w:rPr>
          <w:rFonts w:ascii="Times New Roman" w:hAnsi="Times New Roman" w:cs="Times New Roman"/>
          <w:b/>
          <w:i/>
          <w:sz w:val="24"/>
          <w:szCs w:val="24"/>
        </w:rPr>
        <w:t>Темы семинарского занятия</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1. Определите кредитную политику банка.</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2. Каковы этапы кредитования?</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3. В чем разница между платежеспособностью и кредитоспособностью клиента?</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4. Как оценивается кредитоспособность юридического лица?</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5. Каковы методы анализа кредитоспособности физического лица?</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6. Как осуществляется кредитный мониторинг?</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5.2. Тема Кредитные правоотношения. Кредитный договор</w:t>
      </w:r>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 xml:space="preserve">Задача 1. </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В АО «Банк Москвы» 20 августа 2012 г. обратился гражданин для получения ипотечного кредита на приобретение квартиры сроком на 20 лет. Совокупный ежемесячный доход заемщика и его семьи составляет 30 000 р. По условиям банка заемщику необходимо произвести первоначальный взнос в размере не менее 15 % стоимости приобретаемой квартиры, процентная ставка по кредиту при таких условиях составляет 12% годовых. Погашение задолженности осуществляется ежемесячно равными (</w:t>
      </w:r>
      <w:proofErr w:type="spellStart"/>
      <w:r w:rsidRPr="00684A49">
        <w:rPr>
          <w:rFonts w:ascii="Times New Roman" w:eastAsia="Times New Roman" w:hAnsi="Times New Roman" w:cs="Times New Roman"/>
          <w:color w:val="000000"/>
          <w:sz w:val="24"/>
          <w:szCs w:val="24"/>
          <w:lang w:eastAsia="ru-RU"/>
        </w:rPr>
        <w:t>аннуитетными</w:t>
      </w:r>
      <w:proofErr w:type="spellEnd"/>
      <w:r w:rsidRPr="00684A49">
        <w:rPr>
          <w:rFonts w:ascii="Times New Roman" w:eastAsia="Times New Roman" w:hAnsi="Times New Roman" w:cs="Times New Roman"/>
          <w:color w:val="000000"/>
          <w:sz w:val="24"/>
          <w:szCs w:val="24"/>
          <w:lang w:eastAsia="ru-RU"/>
        </w:rPr>
        <w:t>) платежами.</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Рассчитайте максимальную сумму кредита, если в расчет для погашения суммы основного долга и процентов по кредиту банк принимает 45% совокупного дохода семьи заемщика.</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Рассчитайте сумму процентов и сумму, которая будет направлена на погашение задолженности по кредиту при первом платеже (при условии внесения платежа в срок).</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Рассчитайте сумму неустойки за несвоевременное внесение первого платежа, если первый платеж просрочен на 10 дней (размер неустойки приведен в договоре ипотеки).</w:t>
      </w:r>
    </w:p>
    <w:p w:rsidR="00684A49" w:rsidRPr="00684A49" w:rsidRDefault="00684A49" w:rsidP="00684A49">
      <w:pPr>
        <w:shd w:val="clear" w:color="auto" w:fill="FFFFFF"/>
        <w:spacing w:after="0" w:line="240" w:lineRule="auto"/>
        <w:rPr>
          <w:rFonts w:ascii="Times New Roman" w:eastAsia="Times New Roman" w:hAnsi="Times New Roman" w:cs="Times New Roman"/>
          <w:b/>
          <w:color w:val="000000"/>
          <w:sz w:val="24"/>
          <w:szCs w:val="24"/>
          <w:lang w:eastAsia="ru-RU"/>
        </w:rPr>
      </w:pPr>
      <w:r w:rsidRPr="00684A49">
        <w:rPr>
          <w:rFonts w:ascii="Times New Roman" w:eastAsia="Times New Roman" w:hAnsi="Times New Roman" w:cs="Times New Roman"/>
          <w:b/>
          <w:color w:val="000000"/>
          <w:sz w:val="24"/>
          <w:szCs w:val="24"/>
          <w:lang w:eastAsia="ru-RU"/>
        </w:rPr>
        <w:t>Оформите договор ипотеки.</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Дополнительные сведения:</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xml:space="preserve">Клиент - </w:t>
      </w:r>
      <w:proofErr w:type="spellStart"/>
      <w:r w:rsidRPr="00684A49">
        <w:rPr>
          <w:rFonts w:ascii="Times New Roman" w:eastAsia="Times New Roman" w:hAnsi="Times New Roman" w:cs="Times New Roman"/>
          <w:color w:val="000000"/>
          <w:sz w:val="24"/>
          <w:szCs w:val="24"/>
          <w:lang w:eastAsia="ru-RU"/>
        </w:rPr>
        <w:t>Косинова</w:t>
      </w:r>
      <w:proofErr w:type="spellEnd"/>
      <w:r w:rsidRPr="00684A49">
        <w:rPr>
          <w:rFonts w:ascii="Times New Roman" w:eastAsia="Times New Roman" w:hAnsi="Times New Roman" w:cs="Times New Roman"/>
          <w:color w:val="000000"/>
          <w:sz w:val="24"/>
          <w:szCs w:val="24"/>
          <w:lang w:eastAsia="ru-RU"/>
        </w:rPr>
        <w:t xml:space="preserve"> Маргарита Юрьевна:</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Дата рождения: 05.12. 1967г.</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Место рождения: г. Курск</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Паспорт: 3402 789456, выдан ОМ №7 УВД г. Курска, 03.11.2002 г., код подразделения 467</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Домашний адрес: 305018, г. Курск, ул. Серегина, д. 35, кв. 11</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Контактный телефон: 951 318 65 27</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5.3. Тема Краткосрочное кредитование. Долгосрочное кредитование Принципиальная схема кредитования</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семинарского занятия</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 В чем заключается краткосрочное кредитование?</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Охарактеризуйте классификаци</w:t>
      </w:r>
      <w:r w:rsidR="0022620C">
        <w:rPr>
          <w:rFonts w:ascii="Times New Roman" w:eastAsia="Times New Roman" w:hAnsi="Times New Roman" w:cs="Times New Roman"/>
          <w:sz w:val="24"/>
          <w:szCs w:val="24"/>
          <w:lang w:eastAsia="ru-RU"/>
        </w:rPr>
        <w:t>ю заемщиков и объектов кредито</w:t>
      </w:r>
      <w:r w:rsidRPr="00684A49">
        <w:rPr>
          <w:rFonts w:ascii="Times New Roman" w:eastAsia="Times New Roman" w:hAnsi="Times New Roman" w:cs="Times New Roman"/>
          <w:sz w:val="24"/>
          <w:szCs w:val="24"/>
          <w:lang w:eastAsia="ru-RU"/>
        </w:rPr>
        <w:t>вания.</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3. В каком порядке предоставляется кредит?</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В чем заключаются предварительные этапы выдачи кредита?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5. Как принимается решение о выдаче кредита?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6. Как оформляется распоряжение на предоставление кредита?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7. Как ведется контроль за предоставленным кредитом?</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8. Какая работа проводится с проблемными кредитами?</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9. Какие виды краткосрочного кредитования существуют?</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10. Каковы условия выдачи краткосрочного кредита?</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11 Понятие долгосрочного кредитования</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12 Виды долгосрочного кредитования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6.1. Тема Лизинг, Факторинг, Выдача поручительств и гарантий, Прочие услуги</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семинарских занятий</w:t>
      </w:r>
    </w:p>
    <w:p w:rsidR="00684A49" w:rsidRPr="00684A49" w:rsidRDefault="00684A49" w:rsidP="00684A49">
      <w:pPr>
        <w:shd w:val="clear" w:color="auto" w:fill="FFFFFF"/>
        <w:spacing w:after="0" w:line="240" w:lineRule="auto"/>
        <w:outlineLvl w:val="2"/>
        <w:rPr>
          <w:rFonts w:ascii="Roboto-Regular" w:eastAsia="Times New Roman" w:hAnsi="Roboto-Regular" w:cs="Times New Roman"/>
          <w:sz w:val="24"/>
          <w:szCs w:val="24"/>
          <w:lang w:eastAsia="ru-RU"/>
        </w:rPr>
      </w:pPr>
      <w:r w:rsidRPr="00684A49">
        <w:rPr>
          <w:rFonts w:ascii="Roboto-Regular" w:eastAsia="Times New Roman" w:hAnsi="Roboto-Regular" w:cs="Times New Roman"/>
          <w:bCs/>
          <w:sz w:val="24"/>
          <w:szCs w:val="24"/>
          <w:lang w:eastAsia="ru-RU"/>
        </w:rPr>
        <w:t>1</w:t>
      </w:r>
      <w:r w:rsidRPr="00684A49">
        <w:rPr>
          <w:rFonts w:ascii="Roboto-Regular" w:eastAsia="Times New Roman" w:hAnsi="Roboto-Regular" w:cs="Times New Roman"/>
          <w:b/>
          <w:bCs/>
          <w:sz w:val="24"/>
          <w:szCs w:val="24"/>
          <w:lang w:eastAsia="ru-RU"/>
        </w:rPr>
        <w:t xml:space="preserve">. </w:t>
      </w:r>
      <w:r w:rsidRPr="00684A49">
        <w:rPr>
          <w:rFonts w:ascii="Roboto-Regular" w:eastAsia="Times New Roman" w:hAnsi="Roboto-Regular" w:cs="Times New Roman"/>
          <w:sz w:val="24"/>
          <w:szCs w:val="24"/>
          <w:lang w:eastAsia="ru-RU"/>
        </w:rPr>
        <w:t>Лизинг: понятие, механизм, разновидности</w:t>
      </w:r>
    </w:p>
    <w:p w:rsidR="00684A49" w:rsidRPr="00684A49" w:rsidRDefault="00684A49" w:rsidP="00684A49">
      <w:pPr>
        <w:shd w:val="clear" w:color="auto" w:fill="FFFFFF"/>
        <w:spacing w:after="0" w:line="240" w:lineRule="auto"/>
        <w:outlineLvl w:val="2"/>
        <w:rPr>
          <w:rFonts w:ascii="Roboto-Regular" w:eastAsia="Times New Roman" w:hAnsi="Roboto-Regular" w:cs="Times New Roman"/>
          <w:sz w:val="24"/>
          <w:szCs w:val="24"/>
          <w:lang w:eastAsia="ru-RU"/>
        </w:rPr>
      </w:pPr>
      <w:r w:rsidRPr="00684A49">
        <w:rPr>
          <w:rFonts w:ascii="Roboto-Regular" w:eastAsia="Times New Roman" w:hAnsi="Roboto-Regular" w:cs="Times New Roman"/>
          <w:sz w:val="24"/>
          <w:szCs w:val="24"/>
          <w:lang w:eastAsia="ru-RU"/>
        </w:rPr>
        <w:lastRenderedPageBreak/>
        <w:t>2. Факторинг, характеристика его видов</w:t>
      </w:r>
    </w:p>
    <w:p w:rsidR="00684A49" w:rsidRPr="00684A49" w:rsidRDefault="00684A49" w:rsidP="00684A49">
      <w:pPr>
        <w:shd w:val="clear" w:color="auto" w:fill="FFFFFF"/>
        <w:spacing w:after="0" w:line="240" w:lineRule="auto"/>
        <w:outlineLvl w:val="2"/>
        <w:rPr>
          <w:rFonts w:ascii="Roboto-Regular" w:eastAsia="Times New Roman" w:hAnsi="Roboto-Regular" w:cs="Times New Roman"/>
          <w:sz w:val="24"/>
          <w:szCs w:val="24"/>
          <w:lang w:eastAsia="ru-RU"/>
        </w:rPr>
      </w:pPr>
      <w:r w:rsidRPr="00684A49">
        <w:rPr>
          <w:rFonts w:ascii="Roboto-Regular" w:eastAsia="Times New Roman" w:hAnsi="Roboto-Regular" w:cs="Times New Roman"/>
          <w:sz w:val="24"/>
          <w:szCs w:val="24"/>
          <w:lang w:eastAsia="ru-RU"/>
        </w:rPr>
        <w:t>3. Трастовые услуги, виды траста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В какой правовой форме может быть заключен договор банковского счета?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5. Что собой представляет банковская тайна и какое значение она имеет для взаимоотношений банка и клиента?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6. Какие виды счетов может открыть клиент банка по договору банковского вклада?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7. В какой форме может быть заключен договор банковского вклада?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8. Какие виды вкладов предоставляют банки?</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9. Какой порядок начисления процентов по вкладам граждан и юридических лиц предусмотрен законодательством?</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10. Раскройте понятие, содержание и форму договора кредита.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11. В чем отличие договора кредита и договора займа?</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12. Каков порядок предоставления кредита и какие виды кредита могут быть предоставлены заемщику?</w:t>
      </w:r>
    </w:p>
    <w:p w:rsidR="00684A49" w:rsidRPr="00684A49" w:rsidRDefault="00684A49" w:rsidP="00684A49">
      <w:pPr>
        <w:spacing w:after="0" w:line="240" w:lineRule="auto"/>
        <w:jc w:val="both"/>
        <w:textAlignment w:val="baseline"/>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13. В чем состоит ответственность сторон по кредитному договору?</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7.1 Тема Организация и правовое регулирование валютных операций</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самостоятельной работы</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 В чем заключается валютный контроль?</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Перечислите агентов валютного контроля.</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3. Перечислите валютные ценности.</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Кем и как устанавливается валютный курс?</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5. Какие применяются виды валютных операций?</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6. Какова валютная политика коммерческого банка?</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7. Какие меры предпринимают для безопасности валютных операций?</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8. Охарактеризуйте понятие «валютная позиция».</w:t>
      </w:r>
    </w:p>
    <w:p w:rsidR="00684A49" w:rsidRPr="00684A49" w:rsidRDefault="00684A49" w:rsidP="00684A49">
      <w:pPr>
        <w:tabs>
          <w:tab w:val="left" w:pos="0"/>
          <w:tab w:val="left" w:pos="426"/>
        </w:tabs>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9. Назовите основные принципы валютного регулирования и валют</w:t>
      </w:r>
      <w:r w:rsidRPr="00684A49">
        <w:rPr>
          <w:rFonts w:ascii="Times New Roman" w:eastAsia="Times New Roman" w:hAnsi="Times New Roman" w:cs="Times New Roman"/>
          <w:sz w:val="24"/>
          <w:szCs w:val="24"/>
          <w:lang w:eastAsia="ru-RU"/>
        </w:rPr>
        <w:softHyphen/>
        <w:t>ного контроля в Российской Федерации.</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7.2. Тема Операции по привлечению валютных средств</w:t>
      </w:r>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 1</w:t>
      </w:r>
    </w:p>
    <w:p w:rsidR="00684A49" w:rsidRPr="00684A49" w:rsidRDefault="00684A49" w:rsidP="00684A49">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20 марта 2017г. коммерческой организацией ООО «Вектор» внесен в Российский национальный коммерческий банк депозит в сумме 50 000 долл. США сроком на 1 месяц.</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 Рассчитайте сумму, которую банк зачислит на валютный счет организации по окончании срока, если процентная ставка по депозиту – 7% годовых.</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Перечислите документы, которые необходимо оформить.</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 2.</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05 июля 2017г. Юридическим лицом внесен в коммерческий банк депозит в сумме 200 000 евро сроком на 3 месяца. </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Рассчитайте сумму, которую банк зачислит на валютный счет юридического лица по окончании срока, если процентная ставка по депозиту – 8% годовых.</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7.3. Тема. Международные расчеты по экспортно-импортным операциям</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Темы семинарского занятия</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 Формы международных расчетов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2. Понятие международных расчетов и их сущность. Государственное регулирование международных расчетов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3. Валютно-финансовые условия внешнеторгового контракта. Базисные условия поставки</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4. Формы международных расчетов, порядок их применения и недостатки</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5. Деятельность кредитных организаций на международном рынке</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6. Документооборот по операциям международных расчетов с использованием финансовых инструментов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7. Порядок отражения международных расчетов по счетам бухгалтерского учета</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8. Риски при работе на внешнем рынке</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9. Проблемы и перспективы развития международных расчетов при экспорте и импорте товаров</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10. Финансовая глобализация и риски при международных расчетах</w:t>
      </w:r>
    </w:p>
    <w:p w:rsidR="00684A49" w:rsidRPr="00684A49" w:rsidRDefault="00684A49" w:rsidP="00684A49">
      <w:pPr>
        <w:shd w:val="clear" w:color="auto" w:fill="FFFFFF"/>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11 Перспективы развития деятельности банков на международном рынке</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 xml:space="preserve">7.4. Валютно-обменные операции </w:t>
      </w:r>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Задача1.</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В коммерческом банке в течении операционного дня были совершены операции по обмену наличной иностранной валюты.</w:t>
      </w:r>
    </w:p>
    <w:p w:rsidR="00684A49" w:rsidRPr="00684A49" w:rsidRDefault="00684A49" w:rsidP="00684A49">
      <w:pPr>
        <w:numPr>
          <w:ilvl w:val="0"/>
          <w:numId w:val="9"/>
        </w:num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Рассчитайте, используя официальные курсы валют, следующие кросс-курсы: </w:t>
      </w:r>
      <w:r w:rsidRPr="00684A49">
        <w:rPr>
          <w:rFonts w:ascii="Times New Roman" w:eastAsia="Times New Roman" w:hAnsi="Times New Roman" w:cs="Times New Roman"/>
          <w:sz w:val="24"/>
          <w:szCs w:val="24"/>
          <w:lang w:val="en-US" w:eastAsia="ru-RU"/>
        </w:rPr>
        <w:t>EUR</w:t>
      </w:r>
      <w:r w:rsidRPr="00684A49">
        <w:rPr>
          <w:rFonts w:ascii="Times New Roman" w:eastAsia="Times New Roman" w:hAnsi="Times New Roman" w:cs="Times New Roman"/>
          <w:sz w:val="24"/>
          <w:szCs w:val="24"/>
          <w:lang w:eastAsia="ru-RU"/>
        </w:rPr>
        <w:t>/</w:t>
      </w:r>
      <w:r w:rsidRPr="00684A49">
        <w:rPr>
          <w:rFonts w:ascii="Times New Roman" w:eastAsia="Times New Roman" w:hAnsi="Times New Roman" w:cs="Times New Roman"/>
          <w:sz w:val="24"/>
          <w:szCs w:val="24"/>
          <w:lang w:val="en-US" w:eastAsia="ru-RU"/>
        </w:rPr>
        <w:t>USD</w:t>
      </w:r>
      <w:r w:rsidRPr="00684A49">
        <w:rPr>
          <w:rFonts w:ascii="Times New Roman" w:eastAsia="Times New Roman" w:hAnsi="Times New Roman" w:cs="Times New Roman"/>
          <w:sz w:val="24"/>
          <w:szCs w:val="24"/>
          <w:lang w:eastAsia="ru-RU"/>
        </w:rPr>
        <w:t xml:space="preserve">, </w:t>
      </w:r>
      <w:r w:rsidRPr="00684A49">
        <w:rPr>
          <w:rFonts w:ascii="Times New Roman" w:eastAsia="Times New Roman" w:hAnsi="Times New Roman" w:cs="Times New Roman"/>
          <w:sz w:val="24"/>
          <w:szCs w:val="24"/>
          <w:lang w:val="en-US" w:eastAsia="ru-RU"/>
        </w:rPr>
        <w:t>GBP</w:t>
      </w:r>
      <w:r w:rsidRPr="00684A49">
        <w:rPr>
          <w:rFonts w:ascii="Times New Roman" w:eastAsia="Times New Roman" w:hAnsi="Times New Roman" w:cs="Times New Roman"/>
          <w:sz w:val="24"/>
          <w:szCs w:val="24"/>
          <w:lang w:eastAsia="ru-RU"/>
        </w:rPr>
        <w:t>/</w:t>
      </w:r>
      <w:r w:rsidRPr="00684A49">
        <w:rPr>
          <w:rFonts w:ascii="Times New Roman" w:eastAsia="Times New Roman" w:hAnsi="Times New Roman" w:cs="Times New Roman"/>
          <w:sz w:val="24"/>
          <w:szCs w:val="24"/>
          <w:lang w:val="en-US" w:eastAsia="ru-RU"/>
        </w:rPr>
        <w:t>EUR</w:t>
      </w:r>
      <w:r w:rsidRPr="00684A49">
        <w:rPr>
          <w:rFonts w:ascii="Times New Roman" w:eastAsia="Times New Roman" w:hAnsi="Times New Roman" w:cs="Times New Roman"/>
          <w:sz w:val="24"/>
          <w:szCs w:val="24"/>
          <w:lang w:eastAsia="ru-RU"/>
        </w:rPr>
        <w:t xml:space="preserve">, </w:t>
      </w:r>
      <w:r w:rsidRPr="00684A49">
        <w:rPr>
          <w:rFonts w:ascii="Times New Roman" w:eastAsia="Times New Roman" w:hAnsi="Times New Roman" w:cs="Times New Roman"/>
          <w:sz w:val="24"/>
          <w:szCs w:val="24"/>
          <w:lang w:val="en-US" w:eastAsia="ru-RU"/>
        </w:rPr>
        <w:t>EUR</w:t>
      </w:r>
      <w:r w:rsidRPr="00684A49">
        <w:rPr>
          <w:rFonts w:ascii="Times New Roman" w:eastAsia="Times New Roman" w:hAnsi="Times New Roman" w:cs="Times New Roman"/>
          <w:sz w:val="24"/>
          <w:szCs w:val="24"/>
          <w:lang w:eastAsia="ru-RU"/>
        </w:rPr>
        <w:t>/</w:t>
      </w:r>
      <w:r w:rsidRPr="00684A49">
        <w:rPr>
          <w:rFonts w:ascii="Times New Roman" w:eastAsia="Times New Roman" w:hAnsi="Times New Roman" w:cs="Times New Roman"/>
          <w:sz w:val="24"/>
          <w:szCs w:val="24"/>
          <w:lang w:val="en-US" w:eastAsia="ru-RU"/>
        </w:rPr>
        <w:t>CAD</w:t>
      </w:r>
      <w:r w:rsidRPr="00684A49">
        <w:rPr>
          <w:rFonts w:ascii="Times New Roman" w:eastAsia="Times New Roman" w:hAnsi="Times New Roman" w:cs="Times New Roman"/>
          <w:sz w:val="24"/>
          <w:szCs w:val="24"/>
          <w:lang w:eastAsia="ru-RU"/>
        </w:rPr>
        <w:t xml:space="preserve">, </w:t>
      </w:r>
      <w:r w:rsidRPr="00684A49">
        <w:rPr>
          <w:rFonts w:ascii="Times New Roman" w:eastAsia="Times New Roman" w:hAnsi="Times New Roman" w:cs="Times New Roman"/>
          <w:sz w:val="24"/>
          <w:szCs w:val="24"/>
          <w:lang w:val="en-US" w:eastAsia="ru-RU"/>
        </w:rPr>
        <w:t>USD</w:t>
      </w:r>
      <w:r w:rsidRPr="00684A49">
        <w:rPr>
          <w:rFonts w:ascii="Times New Roman" w:eastAsia="Times New Roman" w:hAnsi="Times New Roman" w:cs="Times New Roman"/>
          <w:sz w:val="24"/>
          <w:szCs w:val="24"/>
          <w:lang w:eastAsia="ru-RU"/>
        </w:rPr>
        <w:t>/</w:t>
      </w:r>
      <w:r w:rsidRPr="00684A49">
        <w:rPr>
          <w:rFonts w:ascii="Times New Roman" w:eastAsia="Times New Roman" w:hAnsi="Times New Roman" w:cs="Times New Roman"/>
          <w:sz w:val="24"/>
          <w:szCs w:val="24"/>
          <w:lang w:val="en-US" w:eastAsia="ru-RU"/>
        </w:rPr>
        <w:t>KZT</w:t>
      </w:r>
      <w:r w:rsidRPr="00684A49">
        <w:rPr>
          <w:rFonts w:ascii="Times New Roman" w:eastAsia="Times New Roman" w:hAnsi="Times New Roman" w:cs="Times New Roman"/>
          <w:sz w:val="24"/>
          <w:szCs w:val="24"/>
          <w:lang w:eastAsia="ru-RU"/>
        </w:rPr>
        <w:t xml:space="preserve">, </w:t>
      </w:r>
      <w:r w:rsidRPr="00684A49">
        <w:rPr>
          <w:rFonts w:ascii="Times New Roman" w:eastAsia="Times New Roman" w:hAnsi="Times New Roman" w:cs="Times New Roman"/>
          <w:sz w:val="24"/>
          <w:szCs w:val="24"/>
          <w:lang w:val="en-US" w:eastAsia="ru-RU"/>
        </w:rPr>
        <w:t>GBP</w:t>
      </w:r>
      <w:r w:rsidRPr="00684A49">
        <w:rPr>
          <w:rFonts w:ascii="Times New Roman" w:eastAsia="Times New Roman" w:hAnsi="Times New Roman" w:cs="Times New Roman"/>
          <w:sz w:val="24"/>
          <w:szCs w:val="24"/>
          <w:lang w:eastAsia="ru-RU"/>
        </w:rPr>
        <w:t>/</w:t>
      </w:r>
      <w:r w:rsidRPr="00684A49">
        <w:rPr>
          <w:rFonts w:ascii="Times New Roman" w:eastAsia="Times New Roman" w:hAnsi="Times New Roman" w:cs="Times New Roman"/>
          <w:sz w:val="24"/>
          <w:szCs w:val="24"/>
          <w:lang w:val="en-US" w:eastAsia="ru-RU"/>
        </w:rPr>
        <w:t>USD</w:t>
      </w:r>
      <w:r w:rsidRPr="00684A49">
        <w:rPr>
          <w:rFonts w:ascii="Times New Roman" w:eastAsia="Times New Roman" w:hAnsi="Times New Roman" w:cs="Times New Roman"/>
          <w:sz w:val="24"/>
          <w:szCs w:val="24"/>
          <w:lang w:eastAsia="ru-RU"/>
        </w:rPr>
        <w:t>.</w:t>
      </w:r>
    </w:p>
    <w:p w:rsidR="00684A49" w:rsidRPr="00684A49" w:rsidRDefault="00684A49" w:rsidP="00684A49">
      <w:pPr>
        <w:tabs>
          <w:tab w:val="left" w:pos="0"/>
          <w:tab w:val="left" w:pos="426"/>
        </w:tabs>
        <w:spacing w:after="0" w:line="240" w:lineRule="auto"/>
        <w:ind w:left="720"/>
        <w:jc w:val="both"/>
        <w:rPr>
          <w:rFonts w:ascii="Times New Roman" w:eastAsia="Times New Roman" w:hAnsi="Times New Roman" w:cs="Times New Roman"/>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 2.</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84A49">
        <w:rPr>
          <w:rFonts w:ascii="Times New Roman" w:eastAsia="Times New Roman" w:hAnsi="Times New Roman" w:cs="Times New Roman"/>
          <w:color w:val="000000"/>
          <w:sz w:val="24"/>
          <w:szCs w:val="24"/>
          <w:shd w:val="clear" w:color="auto" w:fill="FFFFFF"/>
          <w:lang w:eastAsia="ru-RU"/>
        </w:rPr>
        <w:t>Номинальный курс рубля по отношению к доллару в апреле 2015 года упал с 4749 до 5025 рубля за доллар. В этот месяц цены выросли в США на 0,4 %, а в России на 8,5 %. Определите, как изменился номинальный и реальный курс рубля.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 3.</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84A49">
        <w:rPr>
          <w:rFonts w:ascii="Times New Roman" w:eastAsia="Times New Roman" w:hAnsi="Times New Roman" w:cs="Times New Roman"/>
          <w:color w:val="000000"/>
          <w:sz w:val="24"/>
          <w:szCs w:val="24"/>
          <w:shd w:val="clear" w:color="auto" w:fill="FFFFFF"/>
          <w:lang w:eastAsia="ru-RU"/>
        </w:rPr>
        <w:t xml:space="preserve">В стране А темп инфляции составил 20 % в год, в стране В – 15 % в год. Каким будет курс валюты страны А, если на начало года он составлял 1 </w:t>
      </w:r>
      <w:proofErr w:type="spellStart"/>
      <w:r w:rsidRPr="00684A49">
        <w:rPr>
          <w:rFonts w:ascii="Times New Roman" w:eastAsia="Times New Roman" w:hAnsi="Times New Roman" w:cs="Times New Roman"/>
          <w:color w:val="000000"/>
          <w:sz w:val="24"/>
          <w:szCs w:val="24"/>
          <w:shd w:val="clear" w:color="auto" w:fill="FFFFFF"/>
          <w:lang w:eastAsia="ru-RU"/>
        </w:rPr>
        <w:t>ден</w:t>
      </w:r>
      <w:proofErr w:type="spellEnd"/>
      <w:r w:rsidRPr="00684A49">
        <w:rPr>
          <w:rFonts w:ascii="Times New Roman" w:eastAsia="Times New Roman" w:hAnsi="Times New Roman" w:cs="Times New Roman"/>
          <w:color w:val="000000"/>
          <w:sz w:val="24"/>
          <w:szCs w:val="24"/>
          <w:shd w:val="clear" w:color="auto" w:fill="FFFFFF"/>
          <w:lang w:eastAsia="ru-RU"/>
        </w:rPr>
        <w:t xml:space="preserve">. ед. страны В = 5 </w:t>
      </w:r>
      <w:proofErr w:type="spellStart"/>
      <w:r w:rsidRPr="00684A49">
        <w:rPr>
          <w:rFonts w:ascii="Times New Roman" w:eastAsia="Times New Roman" w:hAnsi="Times New Roman" w:cs="Times New Roman"/>
          <w:color w:val="000000"/>
          <w:sz w:val="24"/>
          <w:szCs w:val="24"/>
          <w:shd w:val="clear" w:color="auto" w:fill="FFFFFF"/>
          <w:lang w:eastAsia="ru-RU"/>
        </w:rPr>
        <w:t>ден</w:t>
      </w:r>
      <w:proofErr w:type="spellEnd"/>
      <w:r w:rsidRPr="00684A49">
        <w:rPr>
          <w:rFonts w:ascii="Times New Roman" w:eastAsia="Times New Roman" w:hAnsi="Times New Roman" w:cs="Times New Roman"/>
          <w:color w:val="000000"/>
          <w:sz w:val="24"/>
          <w:szCs w:val="24"/>
          <w:shd w:val="clear" w:color="auto" w:fill="FFFFFF"/>
          <w:lang w:eastAsia="ru-RU"/>
        </w:rPr>
        <w:t>. ед. страны А?</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 xml:space="preserve">7.5. Тема </w:t>
      </w:r>
      <w:proofErr w:type="spellStart"/>
      <w:r w:rsidRPr="00684A49">
        <w:rPr>
          <w:rFonts w:ascii="Times New Roman" w:eastAsia="Times New Roman" w:hAnsi="Times New Roman" w:cs="Times New Roman"/>
          <w:b/>
          <w:i/>
          <w:sz w:val="24"/>
          <w:szCs w:val="24"/>
          <w:lang w:eastAsia="ru-RU"/>
        </w:rPr>
        <w:t>Форфетирование</w:t>
      </w:r>
      <w:proofErr w:type="spellEnd"/>
    </w:p>
    <w:p w:rsidR="00684A49" w:rsidRPr="00684A49" w:rsidRDefault="00684A49" w:rsidP="00684A49">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Практические задания</w:t>
      </w:r>
    </w:p>
    <w:p w:rsidR="00684A49" w:rsidRPr="00684A49" w:rsidRDefault="00684A49" w:rsidP="00684A49">
      <w:pPr>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Задача 1</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84A49">
        <w:rPr>
          <w:rFonts w:ascii="Times New Roman" w:eastAsia="Times New Roman" w:hAnsi="Times New Roman" w:cs="Times New Roman"/>
          <w:color w:val="000000"/>
          <w:sz w:val="24"/>
          <w:szCs w:val="24"/>
          <w:shd w:val="clear" w:color="auto" w:fill="FFFFFF"/>
          <w:lang w:eastAsia="ru-RU"/>
        </w:rPr>
        <w:t>Коммерческий банк оформил процентный вексель сроком погашения через 92 дня. Процентная ставка 8% годовых, сумма, перечисляемая клиентом 400000 рублей. Рассчитать доход клиента, который он получит по истечении срока обращения векселя.</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color w:val="000000"/>
          <w:sz w:val="24"/>
          <w:szCs w:val="24"/>
          <w:shd w:val="clear" w:color="auto" w:fill="FFFFFF"/>
          <w:lang w:eastAsia="ru-RU"/>
        </w:rPr>
      </w:pPr>
      <w:r w:rsidRPr="00684A49">
        <w:rPr>
          <w:rFonts w:ascii="Times New Roman" w:eastAsia="Times New Roman" w:hAnsi="Times New Roman" w:cs="Times New Roman"/>
          <w:b/>
          <w:color w:val="000000"/>
          <w:sz w:val="24"/>
          <w:szCs w:val="24"/>
          <w:shd w:val="clear" w:color="auto" w:fill="FFFFFF"/>
          <w:lang w:eastAsia="ru-RU"/>
        </w:rPr>
        <w:t>Задача 2</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684A49">
        <w:rPr>
          <w:rFonts w:ascii="Times New Roman" w:eastAsia="Times New Roman" w:hAnsi="Times New Roman" w:cs="Times New Roman"/>
          <w:color w:val="000000"/>
          <w:sz w:val="24"/>
          <w:szCs w:val="24"/>
          <w:shd w:val="clear" w:color="auto" w:fill="FFFFFF"/>
          <w:lang w:eastAsia="ru-RU"/>
        </w:rPr>
        <w:t>Негосударственная коммерческая организация оформила с банком договор купли-продажи депозитного сертификата, сроком его погашения через 31 день. Номинальная стоимость 3500000 рублей, процентная ставка 8% годовых, проценты начисляются один раз при погашении ценной бумаги. Рассчитать сумму к погашению. Ответить: можно ли сумму депозитного сертификата и проценты по нему направить в оплату обязательств перед контрагентами владельца ценной бумаги.</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684A49" w:rsidRPr="00684A49" w:rsidRDefault="00684A49" w:rsidP="00684A49">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684A49">
        <w:rPr>
          <w:rFonts w:ascii="Times New Roman" w:eastAsia="Times New Roman" w:hAnsi="Times New Roman" w:cs="Times New Roman"/>
          <w:color w:val="000000"/>
          <w:spacing w:val="-4"/>
          <w:sz w:val="24"/>
          <w:szCs w:val="24"/>
          <w:lang w:eastAsia="ru-RU"/>
        </w:rPr>
        <w:t xml:space="preserve">Для успешного освоения </w:t>
      </w:r>
      <w:r w:rsidRPr="00684A49">
        <w:rPr>
          <w:rFonts w:ascii="Times New Roman" w:eastAsia="Times New Roman" w:hAnsi="Times New Roman" w:cs="Times New Roman"/>
          <w:color w:val="000000"/>
          <w:sz w:val="24"/>
          <w:szCs w:val="24"/>
          <w:lang w:eastAsia="ru-RU"/>
        </w:rPr>
        <w:t xml:space="preserve">дисциплины «Банковские операции» студентам необходимо не только тщательное изучение материалов </w:t>
      </w:r>
      <w:r w:rsidRPr="00684A49">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684A49">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684A49">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rsidR="00684A49" w:rsidRPr="00684A49" w:rsidRDefault="00684A49" w:rsidP="00684A49">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684A49">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684A49">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rsidR="00684A49" w:rsidRPr="00684A49" w:rsidRDefault="00684A49" w:rsidP="00684A49">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684A49">
        <w:rPr>
          <w:rFonts w:ascii="Times New Roman" w:eastAsia="Times New Roman" w:hAnsi="Times New Roman" w:cs="Times New Roman"/>
          <w:color w:val="000000"/>
          <w:spacing w:val="-2"/>
          <w:sz w:val="24"/>
          <w:szCs w:val="24"/>
          <w:lang w:eastAsia="ru-RU"/>
        </w:rPr>
        <w:t>При подготовке к прак</w:t>
      </w:r>
      <w:r w:rsidRPr="00684A49">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684A49">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rsidR="00684A49" w:rsidRPr="00684A49" w:rsidRDefault="00684A49" w:rsidP="00684A49">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684A49">
        <w:rPr>
          <w:rFonts w:ascii="Times New Roman" w:eastAsia="Times New Roman" w:hAnsi="Times New Roman" w:cs="Times New Roman"/>
          <w:color w:val="000000"/>
          <w:spacing w:val="-2"/>
          <w:sz w:val="24"/>
          <w:szCs w:val="24"/>
          <w:lang w:eastAsia="ru-RU"/>
        </w:rPr>
        <w:lastRenderedPageBreak/>
        <w:t>С</w:t>
      </w:r>
      <w:r w:rsidRPr="00684A49">
        <w:rPr>
          <w:rFonts w:ascii="Times New Roman" w:eastAsia="Times New Roman" w:hAnsi="Times New Roman" w:cs="Times New Roman"/>
          <w:color w:val="000000"/>
          <w:spacing w:val="-4"/>
          <w:sz w:val="24"/>
          <w:szCs w:val="24"/>
          <w:lang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684A49" w:rsidRPr="00684A49" w:rsidRDefault="00684A49" w:rsidP="00684A49">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684A49" w:rsidRPr="00684A49" w:rsidRDefault="00684A49" w:rsidP="00684A49">
      <w:pPr>
        <w:widowControl w:val="0"/>
        <w:suppressAutoHyphens/>
        <w:spacing w:after="0"/>
        <w:ind w:firstLine="709"/>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Успешное овладение дисциплины «Банковские операции», предусмотренное учебной программой, предполагает выполнение ряда рекомендаций.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1. Следует внимательно изучить материалы, характеризующие курс «Банковские операции»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При этом следует иметь в виду, что нужна литература различных видов: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684A49" w:rsidRPr="00684A49" w:rsidRDefault="00684A49" w:rsidP="00684A49">
      <w:pPr>
        <w:suppressAutoHyphens/>
        <w:spacing w:before="28" w:after="28"/>
        <w:ind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684A49" w:rsidRPr="00684A49" w:rsidRDefault="00684A49" w:rsidP="00684A49">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684A49">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684A49" w:rsidRPr="00684A49" w:rsidRDefault="00684A49" w:rsidP="00684A4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758F5" w:rsidRPr="00257724" w:rsidRDefault="00C47F15" w:rsidP="00C758F5">
      <w:pPr>
        <w:widowControl w:val="0"/>
        <w:tabs>
          <w:tab w:val="left" w:pos="851"/>
        </w:tabs>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Реферат</w:t>
      </w:r>
    </w:p>
    <w:p w:rsidR="00C758F5"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C758F5" w:rsidRPr="00257724" w:rsidRDefault="00C758F5" w:rsidP="00C758F5">
      <w:pPr>
        <w:widowControl w:val="0"/>
        <w:autoSpaceDE w:val="0"/>
        <w:autoSpaceDN w:val="0"/>
        <w:adjustRightInd w:val="0"/>
        <w:spacing w:after="0" w:line="240" w:lineRule="auto"/>
        <w:ind w:firstLine="567"/>
        <w:rPr>
          <w:rFonts w:ascii="Times New Roman" w:eastAsia="Times New Roman" w:hAnsi="Times New Roman" w:cs="Times New Roman"/>
          <w:i/>
          <w:sz w:val="24"/>
          <w:szCs w:val="24"/>
          <w:lang w:eastAsia="ru-RU"/>
        </w:rPr>
      </w:pPr>
      <w:r w:rsidRPr="00257724">
        <w:rPr>
          <w:rFonts w:ascii="Times New Roman" w:eastAsia="Times New Roman" w:hAnsi="Times New Roman" w:cs="Times New Roman"/>
          <w:i/>
          <w:sz w:val="24"/>
          <w:szCs w:val="24"/>
          <w:lang w:eastAsia="ru-RU"/>
        </w:rPr>
        <w:t xml:space="preserve">Оформление </w:t>
      </w:r>
      <w:r w:rsidR="00C47F15">
        <w:rPr>
          <w:rFonts w:ascii="Times New Roman" w:eastAsia="Times New Roman" w:hAnsi="Times New Roman" w:cs="Times New Roman"/>
          <w:i/>
          <w:sz w:val="24"/>
          <w:szCs w:val="24"/>
          <w:lang w:eastAsia="ru-RU"/>
        </w:rPr>
        <w:t>реферата</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Изложение всех вопросов должно быть самостоятельным, последовательным, взаимосвязанным. При изложении материала необходимо правильно использовать экономическую терминологию, придерживаться официальной стилистики, не допускать произвольных сокращений.</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lastRenderedPageBreak/>
        <w:t>Материал в работе рекомендуется располагать в такой последовательности:</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−титульный лист;</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−оглавление;</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−текстовое изложение контрольной работы (по параграфам);</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−список литературы;</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−приложения (таблицы, схемы, диаграммы, рисунки, копии документов).</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На титульном листе работы указывается наименование учебного заведения, факультета, название работы, её автор, научный руководитель, год. Названия параграфов в оглавлении должны обязательно совпадать с их названиями в тексте.</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Работу выполняют на одной стороне листа стандартного формата А4. При написании текста оставляют поля следующих размеров: слева - 30 мм, справа – 10 мм, сверху и снизу - 20 мм. Все листы контрольной работы должны быть пронумерованы арабскими цифрами. Номер ставят либо вверху, либо внизу страницы по центру или справа без знаков препинания. Первой страницей считается титульный лист, но номер на нем не ставят.</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Нумерацию страниц проставляют, начиная со второй страницы, на которой приводится содержание контрольной работы с указанием страниц начала параграфов. Введение и заключение не нумеруют, все остальные разделы контрольной работы должны иметь порядковую нумерацию. Каждый параграф в тексте должны иметь заголовок в точном соответствии с наименованием в оглавлении.</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Цифровые данные в сгруппированном и систематизированном виде представляют в таблицах, графиках, схемах, диаграммах.</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Необходимые, компактные таблицы обычно помещают по ходу изложения, после ссылки на них. Недопустимо разрывать заголовок с таблицей, помещая их на разных страницах. Таблицы должны иметь порядковый номер (нумерация аналогична рисункам), заголовок, отражающий их содержание (помещается над таблицей), и в примечании - ссылку на источник. Объемные, широкие таблицы целесообразно разместить в приложениях.</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В заключении кратко, но аргументировано делаются основные выводы, полученные в ходе исследования, а также отражается степень выполнения поставленной задачи.</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В конце работы помещается список литературы.</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Библиографическое описание монографий включает в себя фамилию автора, название работы, сведения о месте издания, название издательства, год, число страниц. Для периодических изданий обязательными являются следующие элементы библиографического описания: фамилия автора, название статьи, название издания, год, номер газеты или журнала, страницы.</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Список использованной литературы и других источников сведений составляют в приводимой ниже последовательности:</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−законодательные акты;</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−нормативные акты, инструктивные материалы, официальные справочники и т. д.;</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−специальная экономическая литература в алфавитном порядке;</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−периодические издания с указанием года и месяца выпуска журналов и газет.</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57724">
        <w:rPr>
          <w:rFonts w:ascii="Times New Roman" w:eastAsia="Times New Roman" w:hAnsi="Times New Roman" w:cs="Times New Roman"/>
          <w:sz w:val="24"/>
          <w:szCs w:val="24"/>
          <w:lang w:eastAsia="ru-RU"/>
        </w:rPr>
        <w:t>Приложения располагают на отдельных листах и помещают после библиографического списка. Они должны иметь заголовки и последовательную нумерацию.</w:t>
      </w:r>
    </w:p>
    <w:p w:rsidR="00C758F5" w:rsidRPr="00257724" w:rsidRDefault="00C758F5" w:rsidP="00C758F5">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p>
    <w:p w:rsidR="00C758F5" w:rsidRDefault="00C758F5" w:rsidP="00C758F5">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Темы </w:t>
      </w:r>
      <w:r w:rsidR="00C47F15">
        <w:rPr>
          <w:rFonts w:ascii="Times New Roman" w:eastAsia="Times New Roman" w:hAnsi="Times New Roman" w:cs="Times New Roman"/>
          <w:b/>
          <w:i/>
          <w:sz w:val="24"/>
          <w:szCs w:val="24"/>
          <w:lang w:eastAsia="ru-RU"/>
        </w:rPr>
        <w:t>рефератов</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 Пассивные операции коммерческих банков и управление ими.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 Активные операции коммерческого банка и управление ими.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 Лизинговые операции и роль банков в их проведении.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4. Организация безналичных расчетов в РФ и пути развития платежной системы.</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5. Кредитование корпоративных клиентов коммерческими банками. Этапы кредитной деятельности.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lastRenderedPageBreak/>
        <w:t>6. Кредитоспособность заемщиков и методы ее оценки банком.</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7. Операции банков на рынке ценных бумаг и их регулирование.</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8. Ликвидность коммерческого банка и ее регулирование.</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9. Банковские риски и управление ими.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10.Депозиты и депозитная политика банков в современных условиях.</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11.Сберегательные операции банков и перспективы их развития в России.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12.Надзор Центрального банка РФ за деятельностью кредитных организаций.</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13.Межбанковские корреспондентские отношения и перспективы их развития.</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14.Формы обеспечения возвратности кредита и практика их использования в современных условиях.</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15.Межбанковский кредит и его роль в укреплении ликвидности банковской системы.</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16.Формирование ресурсов коммерческого банка.</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17.Анализ финансового состояния банка.</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18.Факторинговые операции банков и их виды.</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19.Ипотечный кредит и перспективы его развития в России.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20.Проблемы становления и развития банковской системы России в современных условиях.</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21.Инвестиционные операции банков и пути их развития.</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22.Эмиссионные операции банков с ценными бумагами.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23.Кредитный риск и методы его регулирования.</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24.Проблемы функционирования небанковских кредитных организаций и специализированных банков в России.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25.Доверительные операции коммерческих банков.</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26.Банковский менеджмент и его направления.</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27.Маркетинг в банках.</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28.Формирование банковских резервов как способ снижения рисков.</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29.Методы оценки кредитоспособности заемщиков - физических лиц: отечественный и зарубежный опыт.</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30.Экономические нормативы Центрального банка РФ и контроль за их соблюдением.</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31.Комиссионно-посреднические операции банков и их развитие в современных условиях.</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32.Депозитарные операции банков.</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33.Банковские услуги и их развитие в условиях конкуренции.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34.Банковская конкуренция и ее особенности в России.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35.Операции банков с пластиковыми картами и перспективы их развития.</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36.Операции банков с драгоценными металлами.</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37.Потребительское кредитование коммерческих банков.</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38.Операции банков по обслуживанию розничных клиентов и перспективы их развития.</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39.Надежность и финансовая устойчивость коммерческого банка.</w:t>
      </w:r>
    </w:p>
    <w:p w:rsidR="00C758F5" w:rsidRPr="00C758F5" w:rsidRDefault="00C758F5" w:rsidP="00C758F5">
      <w:pPr>
        <w:pStyle w:val="a5"/>
        <w:shd w:val="clear" w:color="auto" w:fill="FFFFFF"/>
        <w:spacing w:before="0" w:beforeAutospacing="0" w:after="0" w:afterAutospacing="0"/>
        <w:rPr>
          <w:rFonts w:ascii="Arial" w:hAnsi="Arial" w:cs="Arial"/>
          <w:color w:val="000000"/>
        </w:rPr>
      </w:pPr>
      <w:r w:rsidRPr="00C758F5">
        <w:rPr>
          <w:color w:val="000000"/>
        </w:rPr>
        <w:t>40.Валютные операции коммерческих банков.</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b/>
          <w:i/>
          <w:sz w:val="24"/>
          <w:szCs w:val="24"/>
          <w:lang w:eastAsia="ru-RU"/>
        </w:rPr>
        <w:sectPr w:rsidR="00684A49" w:rsidRPr="00684A49" w:rsidSect="00684A49">
          <w:pgSz w:w="11906" w:h="16838"/>
          <w:pgMar w:top="993" w:right="850" w:bottom="1134" w:left="1701" w:header="708" w:footer="708" w:gutter="0"/>
          <w:cols w:space="708"/>
          <w:docGrid w:linePitch="360"/>
        </w:sectPr>
      </w:pPr>
    </w:p>
    <w:p w:rsidR="00684A49" w:rsidRPr="00684A49" w:rsidRDefault="00684A49" w:rsidP="00684A49">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684A49">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4A0"/>
      </w:tblPr>
      <w:tblGrid>
        <w:gridCol w:w="1694"/>
        <w:gridCol w:w="4497"/>
        <w:gridCol w:w="8964"/>
        <w:gridCol w:w="18"/>
      </w:tblGrid>
      <w:tr w:rsidR="00684A49" w:rsidRPr="00684A49" w:rsidTr="00684A49">
        <w:trPr>
          <w:trHeight w:val="753"/>
          <w:tblHeader/>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Структурный элемент </w:t>
            </w:r>
            <w:r w:rsidRPr="00684A49">
              <w:rPr>
                <w:rFonts w:ascii="Times New Roman" w:eastAsia="Times New Roman" w:hAnsi="Times New Roman" w:cs="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bCs/>
                <w:sz w:val="24"/>
                <w:szCs w:val="24"/>
                <w:lang w:eastAsia="ru-RU"/>
              </w:rPr>
              <w:t xml:space="preserve">Планируемые результаты обучения </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Оценочные средства</w:t>
            </w:r>
          </w:p>
        </w:tc>
      </w:tr>
      <w:tr w:rsidR="00684A49" w:rsidRPr="00684A49" w:rsidTr="00684A49">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hAnsi="Times New Roman" w:cs="Times New Roman"/>
                <w:b/>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684A49" w:rsidRPr="00684A49" w:rsidTr="00684A49">
        <w:trPr>
          <w:trHeight w:val="225"/>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2E5A80">
            <w:pPr>
              <w:numPr>
                <w:ilvl w:val="0"/>
                <w:numId w:val="1"/>
              </w:numPr>
              <w:tabs>
                <w:tab w:val="left" w:pos="356"/>
                <w:tab w:val="left" w:pos="851"/>
              </w:tabs>
              <w:spacing w:after="0" w:line="240" w:lineRule="auto"/>
              <w:ind w:left="362"/>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684A49" w:rsidRPr="00684A49" w:rsidRDefault="00684A49" w:rsidP="002E5A80">
            <w:pPr>
              <w:numPr>
                <w:ilvl w:val="0"/>
                <w:numId w:val="1"/>
              </w:numPr>
              <w:tabs>
                <w:tab w:val="left" w:pos="356"/>
                <w:tab w:val="left" w:pos="851"/>
              </w:tabs>
              <w:spacing w:after="0" w:line="240" w:lineRule="auto"/>
              <w:ind w:left="362"/>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684A49" w:rsidRPr="00684A49" w:rsidRDefault="00684A49" w:rsidP="002E5A80">
            <w:pPr>
              <w:numPr>
                <w:ilvl w:val="0"/>
                <w:numId w:val="1"/>
              </w:numPr>
              <w:tabs>
                <w:tab w:val="left" w:pos="356"/>
                <w:tab w:val="left" w:pos="851"/>
              </w:tabs>
              <w:spacing w:after="0" w:line="240" w:lineRule="auto"/>
              <w:ind w:left="362"/>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i/>
                <w:color w:val="000000"/>
                <w:sz w:val="24"/>
                <w:szCs w:val="24"/>
              </w:rPr>
            </w:pPr>
            <w:r w:rsidRPr="00684A49">
              <w:rPr>
                <w:rFonts w:ascii="Times New Roman" w:eastAsia="Calibri" w:hAnsi="Times New Roman" w:cs="Times New Roman"/>
                <w:color w:val="000000"/>
                <w:sz w:val="24"/>
                <w:szCs w:val="24"/>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684A49">
              <w:rPr>
                <w:rFonts w:ascii="Times New Roman" w:eastAsia="Calibri" w:hAnsi="Times New Roman" w:cs="Times New Roman"/>
                <w:i/>
                <w:color w:val="000000"/>
                <w:sz w:val="24"/>
                <w:szCs w:val="24"/>
              </w:rPr>
              <w:t>;</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spacing w:after="0" w:line="240" w:lineRule="auto"/>
              <w:ind w:firstLine="225"/>
              <w:rPr>
                <w:rFonts w:ascii="Times New Roman" w:eastAsia="Times New Roman" w:hAnsi="Times New Roman" w:cs="Times New Roman"/>
                <w:b/>
                <w:i/>
                <w:sz w:val="24"/>
                <w:szCs w:val="24"/>
                <w:shd w:val="clear" w:color="auto" w:fill="FFFFFF"/>
                <w:lang w:eastAsia="ru-RU"/>
              </w:rPr>
            </w:pPr>
            <w:bookmarkStart w:id="0" w:name="564"/>
            <w:r w:rsidRPr="00684A49">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p>
          <w:bookmarkEnd w:id="0"/>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Правовые основы осуществления банковских операций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Классификация и общая характеристика банковских операций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Основные виды банковской деятельности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Понятие кредитной организации. Принципы деятельности кредитной организации. Основные требования к деятельности кредитной организации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Порядок образования и использования фондов кредитной организации, их структура и назначение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Уставный капитал кредитной организации, порядок его формирования, уменьшения и увеличения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Резервный фонд кредитной организации, его назначение, порядок формирования и использования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 xml:space="preserve">Порядок открытия расчетных счетов клиентам кредитной организации. Документы, необходимые для открытия счета, их с содержание, оформление и хранение </w:t>
            </w:r>
          </w:p>
          <w:p w:rsidR="00684A49" w:rsidRPr="00684A49" w:rsidRDefault="00684A49" w:rsidP="00684A49">
            <w:pPr>
              <w:widowControl w:val="0"/>
              <w:numPr>
                <w:ilvl w:val="0"/>
                <w:numId w:val="12"/>
              </w:numPr>
              <w:autoSpaceDE w:val="0"/>
              <w:autoSpaceDN w:val="0"/>
              <w:adjustRightInd w:val="0"/>
              <w:spacing w:after="0" w:line="240" w:lineRule="auto"/>
              <w:ind w:left="426" w:hanging="426"/>
              <w:rPr>
                <w:rFonts w:ascii="Times New Roman" w:hAnsi="Times New Roman" w:cs="Times New Roman"/>
                <w:sz w:val="24"/>
                <w:szCs w:val="24"/>
              </w:rPr>
            </w:pPr>
            <w:r w:rsidRPr="00684A49">
              <w:rPr>
                <w:rFonts w:ascii="Times New Roman" w:hAnsi="Times New Roman" w:cs="Times New Roman"/>
                <w:sz w:val="24"/>
                <w:szCs w:val="24"/>
              </w:rPr>
              <w:t>Договор банковского счета, его содержание, ответственность сторон.</w:t>
            </w:r>
          </w:p>
          <w:p w:rsidR="00684A49" w:rsidRPr="00684A49" w:rsidRDefault="00684A49" w:rsidP="00684A49">
            <w:pPr>
              <w:widowControl w:val="0"/>
              <w:autoSpaceDE w:val="0"/>
              <w:autoSpaceDN w:val="0"/>
              <w:adjustRightInd w:val="0"/>
              <w:spacing w:after="0" w:line="240" w:lineRule="auto"/>
              <w:rPr>
                <w:rFonts w:ascii="Arial" w:eastAsia="Times New Roman" w:hAnsi="Arial" w:cs="Arial"/>
                <w:i/>
                <w:sz w:val="24"/>
                <w:szCs w:val="24"/>
                <w:highlight w:val="yellow"/>
                <w:lang w:eastAsia="ru-RU"/>
              </w:rPr>
            </w:pPr>
            <w:r w:rsidRPr="00684A49">
              <w:rPr>
                <w:rFonts w:ascii="Times New Roman" w:hAnsi="Times New Roman" w:cs="Times New Roman"/>
                <w:sz w:val="24"/>
                <w:szCs w:val="24"/>
              </w:rPr>
              <w:t xml:space="preserve">10.Организация и правовое регулирование валютных операций. </w:t>
            </w:r>
          </w:p>
        </w:tc>
      </w:tr>
      <w:tr w:rsidR="00684A49" w:rsidRPr="00684A49" w:rsidTr="00684A49">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sz w:val="24"/>
                <w:szCs w:val="24"/>
              </w:rPr>
            </w:pPr>
            <w:r w:rsidRPr="00684A49">
              <w:rPr>
                <w:rFonts w:ascii="Times New Roman" w:eastAsia="Calibri" w:hAnsi="Times New Roman" w:cs="Times New Roman"/>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sz w:val="24"/>
                <w:szCs w:val="24"/>
              </w:rPr>
            </w:pPr>
            <w:r w:rsidRPr="00684A49">
              <w:rPr>
                <w:rFonts w:ascii="Times New Roman" w:eastAsia="Calibri" w:hAnsi="Times New Roman" w:cs="Times New Roman"/>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sz w:val="24"/>
                <w:szCs w:val="24"/>
              </w:rPr>
            </w:pPr>
            <w:r w:rsidRPr="00684A49">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b/>
                <w:sz w:val="24"/>
                <w:szCs w:val="24"/>
              </w:rPr>
            </w:pPr>
            <w:r w:rsidRPr="00684A49">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sz w:val="24"/>
                <w:szCs w:val="24"/>
              </w:rPr>
            </w:pPr>
            <w:r w:rsidRPr="00684A49">
              <w:rPr>
                <w:rFonts w:ascii="Times New Roman" w:eastAsia="Calibri" w:hAnsi="Times New Roman" w:cs="Times New Roman"/>
                <w:sz w:val="24"/>
                <w:szCs w:val="24"/>
              </w:rPr>
              <w:t xml:space="preserve">применять полученные знания в области регулирования бюджетных, налоговых, валютных отношений в </w:t>
            </w:r>
            <w:r w:rsidRPr="00684A49">
              <w:rPr>
                <w:rFonts w:ascii="Times New Roman" w:eastAsia="Calibri" w:hAnsi="Times New Roman" w:cs="Times New Roman"/>
                <w:sz w:val="24"/>
                <w:szCs w:val="24"/>
              </w:rPr>
              <w:lastRenderedPageBreak/>
              <w:t>профессиональной деятельности; использовать их на междисциплинарном уровне;</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sz w:val="24"/>
                <w:szCs w:val="24"/>
              </w:rPr>
            </w:pPr>
            <w:r w:rsidRPr="00684A49">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rPr>
                <w:rFonts w:ascii="Times New Roman" w:eastAsia="Calibri" w:hAnsi="Times New Roman" w:cs="Times New Roman"/>
                <w:sz w:val="24"/>
                <w:szCs w:val="24"/>
              </w:rPr>
            </w:pPr>
            <w:r w:rsidRPr="00684A49">
              <w:rPr>
                <w:rFonts w:ascii="Times New Roman" w:eastAsia="Calibri" w:hAnsi="Times New Roman" w:cs="Times New Roman"/>
                <w:sz w:val="24"/>
                <w:szCs w:val="24"/>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spacing w:after="0" w:line="240" w:lineRule="auto"/>
              <w:ind w:firstLine="352"/>
              <w:rPr>
                <w:rFonts w:ascii="Times New Roman" w:hAnsi="Times New Roman" w:cs="Times New Roman"/>
                <w:b/>
                <w:bCs/>
                <w:i/>
                <w:iCs/>
                <w:sz w:val="24"/>
                <w:szCs w:val="24"/>
              </w:rPr>
            </w:pPr>
            <w:r w:rsidRPr="00684A49">
              <w:rPr>
                <w:rFonts w:ascii="Times New Roman" w:hAnsi="Times New Roman" w:cs="Times New Roman"/>
                <w:b/>
                <w:bCs/>
                <w:i/>
                <w:iCs/>
                <w:sz w:val="24"/>
                <w:szCs w:val="24"/>
              </w:rPr>
              <w:lastRenderedPageBreak/>
              <w:t>Примерные практические задания для зачета</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Банк покупает основные средства на сумму 150000 руб., денежные средства перечислены поставщику. Установлен срок использования основных средств – 4 года. Основные средства оприходованы на баланс. Начислена ежемесячная амортизация линейным способом.</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На 01.01. производится переоценка основных средств, коэффициент составил 1,5. В конце следующего года основных средств реализовано на сумму 160000 руб.</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Отразите в учете: приобретение основных средств, начисление амортизации, переоценку основных средств, его реализацию и определите, какой финансовый результат банк получит от реализации основных средств.</w:t>
            </w:r>
          </w:p>
          <w:p w:rsidR="00684A49" w:rsidRPr="00684A49" w:rsidRDefault="00684A49" w:rsidP="00684A49">
            <w:pPr>
              <w:widowControl w:val="0"/>
              <w:autoSpaceDE w:val="0"/>
              <w:autoSpaceDN w:val="0"/>
              <w:adjustRightInd w:val="0"/>
              <w:spacing w:after="0" w:line="240" w:lineRule="auto"/>
              <w:rPr>
                <w:rFonts w:ascii="Arial" w:eastAsia="Times New Roman" w:hAnsi="Arial" w:cs="Arial"/>
                <w:i/>
                <w:sz w:val="36"/>
                <w:szCs w:val="36"/>
                <w:highlight w:val="yellow"/>
                <w:lang w:eastAsia="ru-RU"/>
              </w:rPr>
            </w:pPr>
          </w:p>
        </w:tc>
      </w:tr>
      <w:tr w:rsidR="00684A49" w:rsidRPr="00684A49" w:rsidTr="00684A4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4A49" w:rsidRPr="00684A49" w:rsidRDefault="00684A49" w:rsidP="002E5A80">
            <w:pPr>
              <w:numPr>
                <w:ilvl w:val="0"/>
                <w:numId w:val="1"/>
              </w:numPr>
              <w:tabs>
                <w:tab w:val="left" w:pos="356"/>
                <w:tab w:val="left" w:pos="851"/>
              </w:tabs>
              <w:spacing w:after="0" w:line="240" w:lineRule="auto"/>
              <w:ind w:left="36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684A49" w:rsidRPr="00684A49" w:rsidRDefault="00684A49" w:rsidP="002E5A80">
            <w:pPr>
              <w:numPr>
                <w:ilvl w:val="0"/>
                <w:numId w:val="1"/>
              </w:numPr>
              <w:tabs>
                <w:tab w:val="left" w:pos="356"/>
                <w:tab w:val="left" w:pos="851"/>
              </w:tabs>
              <w:spacing w:after="0" w:line="240" w:lineRule="auto"/>
              <w:ind w:left="36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684A49" w:rsidRPr="00684A49" w:rsidRDefault="00684A49" w:rsidP="002E5A80">
            <w:pPr>
              <w:numPr>
                <w:ilvl w:val="0"/>
                <w:numId w:val="1"/>
              </w:numPr>
              <w:tabs>
                <w:tab w:val="left" w:pos="356"/>
                <w:tab w:val="left" w:pos="851"/>
              </w:tabs>
              <w:spacing w:after="0" w:line="240" w:lineRule="auto"/>
              <w:ind w:left="36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xml:space="preserve">методами регулированиям </w:t>
            </w:r>
            <w:r w:rsidRPr="00684A49">
              <w:rPr>
                <w:rFonts w:ascii="Times New Roman" w:eastAsia="Times New Roman" w:hAnsi="Times New Roman" w:cs="Times New Roman"/>
                <w:color w:val="000000"/>
                <w:sz w:val="24"/>
                <w:szCs w:val="24"/>
                <w:lang w:eastAsia="ru-RU"/>
              </w:rPr>
              <w:lastRenderedPageBreak/>
              <w:t>бюджетных, налоговых, валютных отношений в страховой, банковской деятельности, учете и контроле;</w:t>
            </w:r>
          </w:p>
          <w:p w:rsidR="00684A49" w:rsidRPr="00684A49" w:rsidRDefault="00684A49" w:rsidP="002E5A80">
            <w:pPr>
              <w:numPr>
                <w:ilvl w:val="0"/>
                <w:numId w:val="1"/>
              </w:numPr>
              <w:tabs>
                <w:tab w:val="left" w:pos="356"/>
                <w:tab w:val="left" w:pos="851"/>
              </w:tabs>
              <w:spacing w:after="0" w:line="240" w:lineRule="auto"/>
              <w:ind w:left="36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684A49" w:rsidRPr="00684A49" w:rsidRDefault="00684A49" w:rsidP="002E5A80">
            <w:pPr>
              <w:numPr>
                <w:ilvl w:val="0"/>
                <w:numId w:val="1"/>
              </w:numPr>
              <w:tabs>
                <w:tab w:val="left" w:pos="356"/>
                <w:tab w:val="left" w:pos="851"/>
              </w:tabs>
              <w:spacing w:after="0" w:line="240" w:lineRule="auto"/>
              <w:ind w:left="36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684A49" w:rsidRPr="00684A49" w:rsidRDefault="00684A49" w:rsidP="002E5A80">
            <w:pPr>
              <w:numPr>
                <w:ilvl w:val="0"/>
                <w:numId w:val="1"/>
              </w:numPr>
              <w:tabs>
                <w:tab w:val="left" w:pos="356"/>
                <w:tab w:val="left" w:pos="851"/>
              </w:tabs>
              <w:spacing w:after="0" w:line="240" w:lineRule="auto"/>
              <w:ind w:left="36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684A49" w:rsidRPr="00684A49" w:rsidRDefault="00684A49" w:rsidP="002E5A80">
            <w:pPr>
              <w:numPr>
                <w:ilvl w:val="0"/>
                <w:numId w:val="1"/>
              </w:numPr>
              <w:shd w:val="clear" w:color="auto" w:fill="FFFFFF"/>
              <w:tabs>
                <w:tab w:val="left" w:pos="356"/>
                <w:tab w:val="left" w:pos="851"/>
              </w:tabs>
              <w:autoSpaceDE w:val="0"/>
              <w:autoSpaceDN w:val="0"/>
              <w:adjustRightInd w:val="0"/>
              <w:spacing w:after="0" w:line="240" w:lineRule="auto"/>
              <w:ind w:left="362"/>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684A49" w:rsidRPr="00684A49" w:rsidRDefault="00684A49" w:rsidP="002E5A80">
            <w:pPr>
              <w:numPr>
                <w:ilvl w:val="0"/>
                <w:numId w:val="1"/>
              </w:numPr>
              <w:shd w:val="clear" w:color="auto" w:fill="FFFFFF"/>
              <w:tabs>
                <w:tab w:val="left" w:pos="356"/>
                <w:tab w:val="left" w:pos="851"/>
              </w:tabs>
              <w:autoSpaceDE w:val="0"/>
              <w:autoSpaceDN w:val="0"/>
              <w:adjustRightInd w:val="0"/>
              <w:spacing w:after="0" w:line="240" w:lineRule="auto"/>
              <w:ind w:left="362"/>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lastRenderedPageBreak/>
              <w:t>основными методами решения задач в области бюджетных, налоговых, валютных отношений в страховой, банковской деятельности, учете и контроле;</w:t>
            </w:r>
          </w:p>
          <w:p w:rsidR="00684A49" w:rsidRPr="00684A49" w:rsidRDefault="00684A49" w:rsidP="002E5A80">
            <w:pPr>
              <w:numPr>
                <w:ilvl w:val="0"/>
                <w:numId w:val="1"/>
              </w:numPr>
              <w:shd w:val="clear" w:color="auto" w:fill="FFFFFF"/>
              <w:tabs>
                <w:tab w:val="left" w:pos="356"/>
                <w:tab w:val="left" w:pos="851"/>
              </w:tabs>
              <w:autoSpaceDE w:val="0"/>
              <w:autoSpaceDN w:val="0"/>
              <w:adjustRightInd w:val="0"/>
              <w:spacing w:after="0" w:line="240" w:lineRule="auto"/>
              <w:ind w:left="362"/>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684A49" w:rsidRPr="00684A49" w:rsidRDefault="00684A49" w:rsidP="002E5A80">
            <w:pPr>
              <w:widowControl w:val="0"/>
              <w:numPr>
                <w:ilvl w:val="0"/>
                <w:numId w:val="1"/>
              </w:numPr>
              <w:tabs>
                <w:tab w:val="left" w:pos="356"/>
                <w:tab w:val="left" w:pos="851"/>
              </w:tabs>
              <w:autoSpaceDE w:val="0"/>
              <w:autoSpaceDN w:val="0"/>
              <w:adjustRightInd w:val="0"/>
              <w:spacing w:after="0" w:line="240" w:lineRule="auto"/>
              <w:ind w:left="362"/>
              <w:jc w:val="both"/>
              <w:rPr>
                <w:rFonts w:ascii="Times New Roman" w:eastAsia="Calibri" w:hAnsi="Times New Roman" w:cs="Times New Roman"/>
                <w:color w:val="000000"/>
                <w:sz w:val="24"/>
                <w:szCs w:val="24"/>
              </w:rPr>
            </w:pPr>
            <w:r w:rsidRPr="00684A49">
              <w:rPr>
                <w:rFonts w:ascii="Times New Roman" w:eastAsia="Calibri" w:hAnsi="Times New Roman" w:cs="Times New Roman"/>
                <w:color w:val="000000"/>
                <w:sz w:val="24"/>
                <w:szCs w:val="24"/>
              </w:rPr>
              <w:t xml:space="preserve">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684A49">
              <w:rPr>
                <w:rFonts w:ascii="Times New Roman" w:eastAsia="Calibri" w:hAnsi="Times New Roman" w:cs="Times New Roman"/>
                <w:sz w:val="24"/>
                <w:szCs w:val="24"/>
              </w:rPr>
              <w:t>среды (в предметной области знания).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spacing w:after="0" w:line="240" w:lineRule="auto"/>
              <w:ind w:firstLine="352"/>
              <w:rPr>
                <w:rFonts w:ascii="Times New Roman" w:hAnsi="Times New Roman" w:cs="Times New Roman"/>
                <w:b/>
                <w:bCs/>
                <w:i/>
                <w:iCs/>
                <w:sz w:val="24"/>
                <w:szCs w:val="24"/>
              </w:rPr>
            </w:pPr>
            <w:r w:rsidRPr="00684A49">
              <w:rPr>
                <w:rFonts w:ascii="Times New Roman" w:hAnsi="Times New Roman" w:cs="Times New Roman"/>
                <w:b/>
                <w:bCs/>
                <w:i/>
                <w:iCs/>
                <w:sz w:val="24"/>
                <w:szCs w:val="24"/>
              </w:rPr>
              <w:lastRenderedPageBreak/>
              <w:t>Примерные практические задания для зачета</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руб., ставка НДС – 18 %. Применяется механизм ускоренной амортизации с коэффициентом 2. Лизингополучатель при заключении договора уплачивает 90 млн. руб.</w:t>
            </w:r>
          </w:p>
          <w:p w:rsidR="00684A49" w:rsidRPr="00684A49" w:rsidRDefault="00684A49" w:rsidP="00684A49">
            <w:pPr>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Лизинговые взносы уплачиваются равными долями ежегодно.</w:t>
            </w:r>
          </w:p>
          <w:p w:rsidR="00684A49" w:rsidRPr="00684A49" w:rsidRDefault="00684A49" w:rsidP="00684A49">
            <w:pPr>
              <w:widowControl w:val="0"/>
              <w:autoSpaceDE w:val="0"/>
              <w:autoSpaceDN w:val="0"/>
              <w:adjustRightInd w:val="0"/>
              <w:spacing w:after="0" w:line="240" w:lineRule="auto"/>
              <w:rPr>
                <w:rFonts w:ascii="Arial" w:eastAsia="Times New Roman" w:hAnsi="Arial" w:cs="Arial"/>
                <w:i/>
                <w:sz w:val="36"/>
                <w:szCs w:val="36"/>
                <w:highlight w:val="yellow"/>
                <w:lang w:eastAsia="ru-RU"/>
              </w:rPr>
            </w:pPr>
          </w:p>
        </w:tc>
      </w:tr>
      <w:tr w:rsidR="00684A49" w:rsidRPr="00684A49" w:rsidTr="00684A49">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4A49" w:rsidRPr="00684A49" w:rsidRDefault="00684A49" w:rsidP="00684A49">
            <w:pPr>
              <w:spacing w:after="0" w:line="240" w:lineRule="auto"/>
              <w:rPr>
                <w:rFonts w:ascii="Times New Roman" w:hAnsi="Times New Roman" w:cs="Times New Roman"/>
                <w:i/>
                <w:iCs/>
                <w:sz w:val="24"/>
                <w:szCs w:val="24"/>
              </w:rPr>
            </w:pPr>
            <w:r w:rsidRPr="00684A49">
              <w:rPr>
                <w:rFonts w:ascii="Times New Roman" w:hAnsi="Times New Roman" w:cs="Times New Roman"/>
                <w:b/>
                <w:sz w:val="24"/>
                <w:szCs w:val="24"/>
              </w:rPr>
              <w:lastRenderedPageBreak/>
              <w:t>ДПК- 1 Способностью осуществлять расчетно-кассовое обслуживание клиентов, межбанковские расчеты, расчеты по экспортно-импортным операциям</w:t>
            </w:r>
          </w:p>
        </w:tc>
      </w:tr>
      <w:tr w:rsidR="00684A49" w:rsidRPr="00684A49" w:rsidTr="00684A49">
        <w:trPr>
          <w:trHeight w:val="170"/>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положение о расчетно-кассовом обслуживании предприятий;</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сущность, специфику, закономерности и порядок проведения расчетно-кассового обслуживания клиентов;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цели, задачи, порядок проведения и особенности межбанковских расчетов;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 ФЗ «О валютном регулировании и </w:t>
            </w:r>
            <w:r w:rsidRPr="00684A49">
              <w:rPr>
                <w:rFonts w:ascii="Times New Roman" w:hAnsi="Times New Roman" w:cs="Times New Roman"/>
                <w:sz w:val="24"/>
                <w:szCs w:val="24"/>
              </w:rPr>
              <w:lastRenderedPageBreak/>
              <w:t>валютном контроле» в части проведения операций с экспортной выручкой;</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сущность, специфику, закономерности и порядок проведения расчетовпо экспортно-импортным операциям;</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84A49" w:rsidRPr="00684A49" w:rsidRDefault="00684A49" w:rsidP="00684A49">
            <w:pPr>
              <w:widowControl w:val="0"/>
              <w:autoSpaceDE w:val="0"/>
              <w:autoSpaceDN w:val="0"/>
              <w:adjustRightInd w:val="0"/>
              <w:spacing w:after="0" w:line="240" w:lineRule="auto"/>
              <w:ind w:left="312"/>
              <w:contextualSpacing/>
              <w:jc w:val="both"/>
              <w:rPr>
                <w:rFonts w:ascii="Times New Roman" w:hAnsi="Times New Roman" w:cs="Times New Roman"/>
                <w:sz w:val="24"/>
                <w:szCs w:val="24"/>
              </w:rPr>
            </w:pPr>
            <w:r w:rsidRPr="00684A49">
              <w:rPr>
                <w:rFonts w:ascii="Times New Roman" w:eastAsia="Times New Roman" w:hAnsi="Times New Roman" w:cs="Times New Roman"/>
                <w:b/>
                <w:i/>
                <w:sz w:val="24"/>
                <w:szCs w:val="24"/>
                <w:shd w:val="clear" w:color="auto" w:fill="FFFFFF"/>
                <w:lang w:eastAsia="ru-RU"/>
              </w:rPr>
              <w:lastRenderedPageBreak/>
              <w:t>Перечень теоретических вопросов к зачету</w:t>
            </w:r>
          </w:p>
          <w:p w:rsidR="00684A49" w:rsidRPr="00684A49" w:rsidRDefault="00684A49" w:rsidP="00684A49">
            <w:pPr>
              <w:widowControl w:val="0"/>
              <w:numPr>
                <w:ilvl w:val="0"/>
                <w:numId w:val="13"/>
              </w:numPr>
              <w:autoSpaceDE w:val="0"/>
              <w:autoSpaceDN w:val="0"/>
              <w:adjustRightInd w:val="0"/>
              <w:spacing w:after="0" w:line="240" w:lineRule="auto"/>
              <w:ind w:left="312"/>
              <w:contextualSpacing/>
              <w:jc w:val="both"/>
              <w:rPr>
                <w:rFonts w:ascii="Times New Roman" w:hAnsi="Times New Roman" w:cs="Times New Roman"/>
                <w:sz w:val="24"/>
                <w:szCs w:val="24"/>
              </w:rPr>
            </w:pPr>
            <w:r w:rsidRPr="00684A49">
              <w:rPr>
                <w:rFonts w:ascii="Times New Roman" w:hAnsi="Times New Roman" w:cs="Times New Roman"/>
                <w:sz w:val="24"/>
                <w:szCs w:val="24"/>
              </w:rPr>
              <w:t xml:space="preserve">Общая характеристика организации безналичных расчетов. Принципы осуществления безналичных расчетов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открытия расчетных счетов клиентам кредитной организации. Документы, необходимые для открытия счета, их с содержание, оформление и хранение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Договор банковского счета, его содержание, ответственность сторон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Системы организации межбанковских расчетов и их характеристика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lastRenderedPageBreak/>
              <w:t xml:space="preserve">Общая характеристика безналичных расчетов, расчетные документы и требования к их оформлению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платежными поручениями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по аккредитивам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чеками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по инкассо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Банковские карты и расчеты по ним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с денежной наличностью в кредитной организации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приема и выдачи наличных денежных средств организациями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с наличными денежными средствами и ценностями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инкассация наличных денег клиентов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с сомнительными и имеющими признаки подделки денежными средствами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кассовой работы </w:t>
            </w:r>
          </w:p>
          <w:p w:rsidR="00684A49" w:rsidRPr="00684A49" w:rsidRDefault="00684A49" w:rsidP="00684A49">
            <w:pPr>
              <w:widowControl w:val="0"/>
              <w:numPr>
                <w:ilvl w:val="0"/>
                <w:numId w:val="13"/>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Хранение денежных средств и других ценностей в кредитных организациях </w:t>
            </w:r>
          </w:p>
          <w:p w:rsidR="00684A49" w:rsidRPr="00684A49" w:rsidRDefault="00684A49" w:rsidP="00684A49">
            <w:pPr>
              <w:spacing w:after="0" w:line="240" w:lineRule="auto"/>
              <w:rPr>
                <w:rFonts w:ascii="Times New Roman" w:eastAsia="Times New Roman" w:hAnsi="Times New Roman" w:cs="Times New Roman"/>
                <w:sz w:val="24"/>
                <w:szCs w:val="24"/>
                <w:highlight w:val="yellow"/>
                <w:shd w:val="clear" w:color="auto" w:fill="FFFFFF"/>
                <w:lang w:eastAsia="ru-RU"/>
              </w:rPr>
            </w:pPr>
          </w:p>
        </w:tc>
      </w:tr>
      <w:tr w:rsidR="00684A49" w:rsidRPr="00684A49" w:rsidTr="00684A49">
        <w:trPr>
          <w:trHeight w:val="258"/>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bCs/>
                <w:sz w:val="24"/>
                <w:szCs w:val="24"/>
              </w:rPr>
              <w:t xml:space="preserve">- планировать и </w:t>
            </w:r>
            <w:r w:rsidRPr="00684A49">
              <w:rPr>
                <w:rFonts w:ascii="Times New Roman" w:hAnsi="Times New Roman" w:cs="Times New Roman"/>
                <w:sz w:val="24"/>
                <w:szCs w:val="24"/>
              </w:rPr>
              <w:t>осуществлять расчетно-кассовое обслуживание клиентов;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bCs/>
                <w:sz w:val="24"/>
                <w:szCs w:val="24"/>
              </w:rPr>
              <w:t>планировать и</w:t>
            </w:r>
            <w:r w:rsidRPr="00684A49">
              <w:rPr>
                <w:rFonts w:ascii="Times New Roman" w:hAnsi="Times New Roman" w:cs="Times New Roman"/>
                <w:sz w:val="24"/>
                <w:szCs w:val="24"/>
              </w:rPr>
              <w:t xml:space="preserve"> осуществлять межбанковские расчеты;</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bCs/>
                <w:sz w:val="24"/>
                <w:szCs w:val="24"/>
              </w:rPr>
              <w:t>планировать и</w:t>
            </w:r>
            <w:r w:rsidRPr="00684A49">
              <w:rPr>
                <w:rFonts w:ascii="Times New Roman" w:hAnsi="Times New Roman" w:cs="Times New Roman"/>
                <w:sz w:val="24"/>
                <w:szCs w:val="24"/>
              </w:rPr>
              <w:t xml:space="preserve"> осуществлять расчеты по экспортно-импортным операциям;</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684A49">
              <w:rPr>
                <w:rFonts w:ascii="Times New Roman" w:eastAsia="Times New Roman" w:hAnsi="Times New Roman" w:cs="Times New Roman"/>
                <w:b/>
                <w:bCs/>
                <w:i/>
                <w:iCs/>
                <w:sz w:val="24"/>
                <w:szCs w:val="24"/>
                <w:lang w:eastAsia="ru-RU"/>
              </w:rPr>
              <w:t>Примерные практические задания для зачета</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Остаток денежных средств по балансовому счету № 20202 составляет 100000 рублей (лимит по кассе – 100000=)</w:t>
            </w:r>
          </w:p>
          <w:p w:rsidR="00684A49" w:rsidRPr="00684A49" w:rsidRDefault="00684A49" w:rsidP="00684A49">
            <w:pPr>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Совершены следующие операции:</w:t>
            </w:r>
          </w:p>
          <w:p w:rsidR="00684A49" w:rsidRPr="00684A49" w:rsidRDefault="00684A49" w:rsidP="00684A49">
            <w:pPr>
              <w:numPr>
                <w:ilvl w:val="0"/>
                <w:numId w:val="14"/>
              </w:numPr>
              <w:spacing w:after="0" w:line="240" w:lineRule="auto"/>
              <w:ind w:left="312"/>
              <w:contextualSpacing/>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Сданы излишки денежной наличности по объявлению на взнос наличными от МП «Октава» для зачисления их на расчетный счет клиента в сумме 15 000 руб.</w:t>
            </w:r>
          </w:p>
          <w:p w:rsidR="00684A49" w:rsidRPr="00684A49" w:rsidRDefault="00684A49" w:rsidP="00684A49">
            <w:pPr>
              <w:numPr>
                <w:ilvl w:val="0"/>
                <w:numId w:val="14"/>
              </w:numPr>
              <w:spacing w:after="0" w:line="240" w:lineRule="auto"/>
              <w:ind w:left="312"/>
              <w:contextualSpacing/>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Сформированы инкассаторские сумки и отправлены для подкрепления касс филиалов банка: в филиал № 1 – 50 000=, в филиал № 2 – 40 000=.</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 заявке банка осуществляется подкрепление денежной наличности кассы из РКЦ в сумме 150 000=.</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 денежным чекам клиентов выдана денежная наличность в сумме 45 000 руб. с их расчетных счетов.</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При доставке денежной наличности в филиал № 1 обнаружена недостача денежной наличности – 10 руб.</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lastRenderedPageBreak/>
              <w:t>При доставке денежной наличности в филиал № 2 обнаружен излишек денежной наличности – 100 руб.</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Не установлено виновное лицо (операция №5).</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 операции №6 установлено виновное лицо кассир банка.</w:t>
            </w:r>
          </w:p>
          <w:p w:rsidR="00684A49" w:rsidRPr="00684A49" w:rsidRDefault="00684A49" w:rsidP="00684A49">
            <w:pPr>
              <w:numPr>
                <w:ilvl w:val="0"/>
                <w:numId w:val="14"/>
              </w:numPr>
              <w:spacing w:after="0" w:line="240" w:lineRule="auto"/>
              <w:ind w:left="426" w:hanging="426"/>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Получены инкассаторские сумки в вечернюю кассу от клиентов-юр. лиц –100 000=.</w:t>
            </w:r>
          </w:p>
          <w:p w:rsidR="00684A49" w:rsidRPr="00684A49" w:rsidRDefault="00684A49" w:rsidP="00684A49">
            <w:pPr>
              <w:spacing w:after="0" w:line="240" w:lineRule="auto"/>
              <w:rPr>
                <w:rFonts w:ascii="Times New Roman" w:eastAsia="Times New Roman" w:hAnsi="Times New Roman" w:cs="Times New Roman"/>
                <w:i/>
                <w:sz w:val="24"/>
                <w:szCs w:val="24"/>
                <w:highlight w:val="yellow"/>
                <w:lang w:eastAsia="ru-RU"/>
              </w:rPr>
            </w:pPr>
            <w:r w:rsidRPr="00684A49">
              <w:rPr>
                <w:rFonts w:ascii="Times New Roman" w:eastAsia="Times New Roman" w:hAnsi="Times New Roman" w:cs="Times New Roman"/>
                <w:color w:val="000000"/>
                <w:sz w:val="24"/>
                <w:szCs w:val="24"/>
                <w:lang w:eastAsia="ru-RU"/>
              </w:rPr>
              <w:t>Определите остаток денежных средств по кассе на конец операционного дня и излишки сверх лимита, а также укажите документооборот по операциям</w:t>
            </w:r>
          </w:p>
        </w:tc>
      </w:tr>
      <w:tr w:rsidR="00684A49" w:rsidRPr="00684A49" w:rsidTr="00684A4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навыками работы с расчетно-кассовым оборудованием;</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навыками организации расчетно-кассового обслуживания клиентов, межбанковских расчетов, расчетов по экспортно-импортным операциям;</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4A49" w:rsidRPr="00684A49" w:rsidRDefault="00684A49" w:rsidP="00684A49">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684A49">
              <w:rPr>
                <w:rFonts w:ascii="Times New Roman" w:eastAsia="Times New Roman" w:hAnsi="Times New Roman" w:cs="Times New Roman"/>
                <w:b/>
                <w:bCs/>
                <w:i/>
                <w:iCs/>
                <w:sz w:val="24"/>
                <w:szCs w:val="24"/>
                <w:lang w:eastAsia="ru-RU"/>
              </w:rPr>
              <w:t>Примерные практические задания для зачета</w:t>
            </w:r>
          </w:p>
          <w:p w:rsidR="00684A49" w:rsidRPr="00684A49" w:rsidRDefault="00684A49" w:rsidP="00684A49">
            <w:pPr>
              <w:numPr>
                <w:ilvl w:val="0"/>
                <w:numId w:val="16"/>
              </w:numPr>
              <w:spacing w:after="0" w:line="240" w:lineRule="auto"/>
              <w:ind w:left="170" w:hanging="142"/>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Три коммерческих банка (А, В, С) производят взаимные межбанковские расчеты.</w:t>
            </w:r>
          </w:p>
          <w:p w:rsidR="00684A49" w:rsidRPr="00684A49" w:rsidRDefault="00684A49" w:rsidP="00684A49">
            <w:pPr>
              <w:spacing w:after="0" w:line="240" w:lineRule="auto"/>
              <w:ind w:left="28" w:hanging="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За операционный день банк А отправил четыре платежа в банк В на сумму 100 тыс. руб., 150 тыс. руб., 200 тыс. руб. и 300 тыс. руб., а также три платежа в банк С на сумму в 200 тыс. руб., 250 тыс. руб. и 400 тыс. руб.</w:t>
            </w:r>
          </w:p>
          <w:p w:rsidR="00684A49" w:rsidRPr="00684A49" w:rsidRDefault="00684A49" w:rsidP="00684A49">
            <w:pPr>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Банк В отправил два платежа в банк А на сумму по 100 тыс. руб. каждый и один платеж в банк С на сумму в 450 тыс. руб.</w:t>
            </w:r>
          </w:p>
          <w:p w:rsidR="00684A49" w:rsidRPr="00684A49" w:rsidRDefault="00684A49" w:rsidP="00684A49">
            <w:pPr>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Банк С отправил пять платежей на сумму 100 тыс. руб., 200 тыс. руб., 300 тыс. руб., 400 тыс. руб. и 500 тыс. руб. в банк А, а также три платежа в банк В на сумму 150 тыс. руб., 250 тыс. руб. и 350 тыс. руб.</w:t>
            </w:r>
          </w:p>
          <w:p w:rsidR="00684A49" w:rsidRPr="00684A49" w:rsidRDefault="00684A49" w:rsidP="00684A49">
            <w:pPr>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ТРЕБУЕТСЯ:</w:t>
            </w:r>
          </w:p>
          <w:p w:rsidR="00684A49" w:rsidRPr="00684A49" w:rsidRDefault="00684A49" w:rsidP="00684A49">
            <w:pPr>
              <w:numPr>
                <w:ilvl w:val="0"/>
                <w:numId w:val="15"/>
              </w:numPr>
              <w:tabs>
                <w:tab w:val="num" w:pos="454"/>
              </w:tabs>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Составить сводную ведомость проведенных операций, заполнив следующую таблицу:</w:t>
            </w:r>
          </w:p>
          <w:p w:rsidR="00684A49" w:rsidRPr="00684A49" w:rsidRDefault="00684A49" w:rsidP="00684A49">
            <w:pPr>
              <w:numPr>
                <w:ilvl w:val="0"/>
                <w:numId w:val="17"/>
              </w:numPr>
              <w:tabs>
                <w:tab w:val="num" w:pos="454"/>
              </w:tabs>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Рассчитать:</w:t>
            </w:r>
          </w:p>
          <w:p w:rsidR="00684A49" w:rsidRPr="00684A49" w:rsidRDefault="00684A49" w:rsidP="00684A49">
            <w:pPr>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общее количество платежей, произведенных и полученных каждым из банков;</w:t>
            </w:r>
          </w:p>
          <w:p w:rsidR="00684A49" w:rsidRPr="00684A49" w:rsidRDefault="00684A49" w:rsidP="00684A49">
            <w:pPr>
              <w:spacing w:after="0" w:line="240" w:lineRule="auto"/>
              <w:ind w:left="28"/>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общую сумму платежей, подлежащих урегулированию каждым банком;</w:t>
            </w:r>
          </w:p>
          <w:p w:rsidR="00684A49" w:rsidRPr="00684A49" w:rsidRDefault="00684A49" w:rsidP="00684A49">
            <w:pPr>
              <w:spacing w:after="0" w:line="240" w:lineRule="auto"/>
              <w:ind w:left="28"/>
              <w:jc w:val="both"/>
              <w:rPr>
                <w:rFonts w:ascii="Times New Roman" w:eastAsia="Times New Roman" w:hAnsi="Times New Roman" w:cs="Times New Roman"/>
                <w:sz w:val="24"/>
                <w:szCs w:val="24"/>
                <w:highlight w:val="yellow"/>
                <w:lang w:eastAsia="ru-RU"/>
              </w:rPr>
            </w:pPr>
            <w:r w:rsidRPr="00684A49">
              <w:rPr>
                <w:rFonts w:ascii="Times New Roman" w:eastAsia="Times New Roman" w:hAnsi="Times New Roman" w:cs="Times New Roman"/>
                <w:color w:val="000000"/>
                <w:sz w:val="24"/>
                <w:szCs w:val="24"/>
                <w:lang w:eastAsia="ru-RU"/>
              </w:rPr>
              <w:t>- итоговое сальдо расчетов</w:t>
            </w:r>
          </w:p>
        </w:tc>
      </w:tr>
      <w:tr w:rsidR="00684A49" w:rsidRPr="00684A49" w:rsidTr="00684A49">
        <w:trPr>
          <w:trHeight w:val="446"/>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684A49" w:rsidRPr="00684A49" w:rsidRDefault="00684A49" w:rsidP="00684A49">
            <w:pPr>
              <w:spacing w:line="240" w:lineRule="auto"/>
              <w:rPr>
                <w:rFonts w:ascii="Times New Roman" w:hAnsi="Times New Roman" w:cs="Times New Roman"/>
                <w:b/>
                <w:sz w:val="24"/>
                <w:szCs w:val="24"/>
              </w:rPr>
            </w:pPr>
            <w:r w:rsidRPr="00684A49">
              <w:rPr>
                <w:rFonts w:ascii="Times New Roman" w:hAnsi="Times New Roman" w:cs="Times New Roman"/>
                <w:b/>
                <w:sz w:val="24"/>
                <w:szCs w:val="24"/>
              </w:rPr>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684A49" w:rsidRPr="00684A49" w:rsidTr="00684A4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Знать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tabs>
                <w:tab w:val="left" w:pos="356"/>
                <w:tab w:val="left" w:pos="851"/>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методики оценки кредитоспособности клиентов;</w:t>
            </w:r>
          </w:p>
          <w:p w:rsidR="00684A49" w:rsidRPr="00684A49" w:rsidRDefault="00684A49" w:rsidP="00684A49">
            <w:pPr>
              <w:tabs>
                <w:tab w:val="left" w:pos="356"/>
                <w:tab w:val="left" w:pos="851"/>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правила и порядок оформления и выдачи кредитов, их документальное сопровождение;</w:t>
            </w:r>
          </w:p>
          <w:p w:rsidR="00684A49" w:rsidRPr="00684A49" w:rsidRDefault="00684A49" w:rsidP="00684A49">
            <w:pPr>
              <w:tabs>
                <w:tab w:val="left" w:pos="356"/>
                <w:tab w:val="left" w:pos="851"/>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виды и особенности операций на рынке межбанковских кредитов, порядок их проведения;</w:t>
            </w:r>
          </w:p>
          <w:p w:rsidR="00684A49" w:rsidRPr="00684A49" w:rsidRDefault="00684A49" w:rsidP="00684A49">
            <w:pPr>
              <w:tabs>
                <w:tab w:val="left" w:pos="356"/>
                <w:tab w:val="left" w:pos="851"/>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виды целевых резервов,  порядок их формирования;</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84A49" w:rsidRPr="00684A49" w:rsidRDefault="00684A49" w:rsidP="00684A49">
            <w:pPr>
              <w:widowControl w:val="0"/>
              <w:autoSpaceDE w:val="0"/>
              <w:autoSpaceDN w:val="0"/>
              <w:adjustRightInd w:val="0"/>
              <w:spacing w:after="0" w:line="240" w:lineRule="auto"/>
              <w:ind w:left="312"/>
              <w:contextualSpacing/>
              <w:jc w:val="both"/>
              <w:rPr>
                <w:rFonts w:ascii="Times New Roman" w:hAnsi="Times New Roman" w:cs="Times New Roman"/>
                <w:sz w:val="24"/>
                <w:szCs w:val="24"/>
              </w:rPr>
            </w:pPr>
            <w:r w:rsidRPr="00684A49">
              <w:rPr>
                <w:rFonts w:ascii="Times New Roman" w:eastAsia="Times New Roman" w:hAnsi="Times New Roman" w:cs="Times New Roman"/>
                <w:b/>
                <w:i/>
                <w:sz w:val="24"/>
                <w:szCs w:val="24"/>
                <w:shd w:val="clear" w:color="auto" w:fill="FFFFFF"/>
                <w:lang w:eastAsia="ru-RU"/>
              </w:rPr>
              <w:t>Перечень теоретических вопросов к зачету</w:t>
            </w:r>
          </w:p>
          <w:p w:rsidR="00684A49" w:rsidRPr="00684A49" w:rsidRDefault="00684A49" w:rsidP="00684A49">
            <w:pPr>
              <w:widowControl w:val="0"/>
              <w:numPr>
                <w:ilvl w:val="1"/>
                <w:numId w:val="15"/>
              </w:numPr>
              <w:autoSpaceDE w:val="0"/>
              <w:autoSpaceDN w:val="0"/>
              <w:adjustRightInd w:val="0"/>
              <w:spacing w:after="0" w:line="240" w:lineRule="auto"/>
              <w:ind w:left="312"/>
              <w:contextualSpacing/>
              <w:jc w:val="both"/>
              <w:rPr>
                <w:rFonts w:ascii="Times New Roman" w:hAnsi="Times New Roman" w:cs="Times New Roman"/>
                <w:sz w:val="24"/>
                <w:szCs w:val="24"/>
              </w:rPr>
            </w:pPr>
            <w:r w:rsidRPr="00684A49">
              <w:rPr>
                <w:rFonts w:ascii="Times New Roman" w:hAnsi="Times New Roman" w:cs="Times New Roman"/>
                <w:sz w:val="24"/>
                <w:szCs w:val="24"/>
              </w:rPr>
              <w:t xml:space="preserve">Характеристика источников формирования доходов кредитных организаций </w:t>
            </w:r>
          </w:p>
          <w:p w:rsidR="00684A49" w:rsidRPr="00684A49" w:rsidRDefault="00684A49" w:rsidP="00684A49">
            <w:pPr>
              <w:widowControl w:val="0"/>
              <w:numPr>
                <w:ilvl w:val="0"/>
                <w:numId w:val="15"/>
              </w:numPr>
              <w:autoSpaceDE w:val="0"/>
              <w:autoSpaceDN w:val="0"/>
              <w:adjustRightInd w:val="0"/>
              <w:spacing w:after="0" w:line="240" w:lineRule="auto"/>
              <w:ind w:left="312"/>
              <w:contextualSpacing/>
              <w:jc w:val="both"/>
              <w:rPr>
                <w:rFonts w:ascii="Times New Roman" w:hAnsi="Times New Roman" w:cs="Times New Roman"/>
                <w:sz w:val="24"/>
                <w:szCs w:val="24"/>
              </w:rPr>
            </w:pPr>
            <w:r w:rsidRPr="00684A49">
              <w:rPr>
                <w:rFonts w:ascii="Times New Roman" w:hAnsi="Times New Roman" w:cs="Times New Roman"/>
                <w:sz w:val="24"/>
                <w:szCs w:val="24"/>
              </w:rPr>
              <w:t xml:space="preserve">Краткая характеристика расходов кредитной организации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Прибыль кредитной организации и ее характеристика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Собственные средства кредитной организации: структура, функции, источники и механизм пополнения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образования и использования фондов кредитной организации, их структура и назначение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Кредитная политика банка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Схема организации кредитного процесса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Этапы процесса кредитования. Перечень документов, необходимых для кредитования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Способы обеспечения возвратности кредита. Залоговые операции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Краткосрочное кредитование. Виды и этапы предоставления краткосрочных кредитов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Долгосрочное кредитование. Виды и этапы предоставления долгосрочных кредитов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Содержание кредитного договора и его оформление.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создания резервов на возможные потери по ссудам.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Лизинговые операции коммерческих банков.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proofErr w:type="spellStart"/>
            <w:r w:rsidRPr="00684A49">
              <w:rPr>
                <w:rFonts w:ascii="Times New Roman" w:hAnsi="Times New Roman" w:cs="Times New Roman"/>
                <w:sz w:val="24"/>
                <w:szCs w:val="24"/>
              </w:rPr>
              <w:t>Факторинговые</w:t>
            </w:r>
            <w:proofErr w:type="spellEnd"/>
            <w:r w:rsidRPr="00684A49">
              <w:rPr>
                <w:rFonts w:ascii="Times New Roman" w:hAnsi="Times New Roman" w:cs="Times New Roman"/>
                <w:sz w:val="24"/>
                <w:szCs w:val="24"/>
              </w:rPr>
              <w:t xml:space="preserve"> операции коммерческих банков.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Выдача поручительств и гарантий.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коммерческого банка с ценными бумагами.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коммерческого банка с векселями. </w:t>
            </w:r>
          </w:p>
          <w:p w:rsidR="00684A49" w:rsidRPr="00684A49" w:rsidRDefault="00684A49" w:rsidP="00684A49">
            <w:pPr>
              <w:widowControl w:val="0"/>
              <w:numPr>
                <w:ilvl w:val="0"/>
                <w:numId w:val="15"/>
              </w:numPr>
              <w:autoSpaceDE w:val="0"/>
              <w:autoSpaceDN w:val="0"/>
              <w:adjustRightInd w:val="0"/>
              <w:spacing w:after="0" w:line="240" w:lineRule="auto"/>
              <w:ind w:left="426" w:hanging="426"/>
              <w:jc w:val="both"/>
              <w:rPr>
                <w:rFonts w:ascii="Times New Roman" w:hAnsi="Times New Roman" w:cs="Times New Roman"/>
                <w:sz w:val="24"/>
                <w:szCs w:val="24"/>
              </w:rPr>
            </w:pPr>
            <w:r w:rsidRPr="00684A49">
              <w:rPr>
                <w:rFonts w:ascii="Times New Roman" w:hAnsi="Times New Roman" w:cs="Times New Roman"/>
                <w:sz w:val="24"/>
                <w:szCs w:val="24"/>
              </w:rPr>
              <w:t xml:space="preserve">Депозитарная деятельность кредитных организаций. </w:t>
            </w:r>
          </w:p>
          <w:p w:rsidR="00684A49" w:rsidRPr="00684A49" w:rsidRDefault="00684A49" w:rsidP="00684A49">
            <w:pPr>
              <w:shd w:val="clear" w:color="auto" w:fill="FFFFFF"/>
              <w:spacing w:after="0" w:line="240" w:lineRule="auto"/>
              <w:ind w:firstLine="255"/>
              <w:rPr>
                <w:rFonts w:ascii="Times New Roman" w:eastAsia="Times New Roman" w:hAnsi="Times New Roman" w:cs="Times New Roman"/>
                <w:b/>
                <w:bCs/>
                <w:iCs/>
                <w:sz w:val="24"/>
                <w:szCs w:val="24"/>
                <w:highlight w:val="yellow"/>
                <w:lang w:eastAsia="ru-RU"/>
              </w:rPr>
            </w:pPr>
          </w:p>
        </w:tc>
      </w:tr>
      <w:tr w:rsidR="00684A49" w:rsidRPr="00684A49" w:rsidTr="00684A4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sz w:val="24"/>
                <w:szCs w:val="24"/>
              </w:rPr>
              <w:t>– анализировать кредитоспособность клиентов;</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color w:val="000000"/>
                <w:sz w:val="24"/>
                <w:szCs w:val="24"/>
              </w:rPr>
              <w:t>оформлять документы при выдаче кредитов;</w:t>
            </w:r>
          </w:p>
          <w:p w:rsidR="00684A49" w:rsidRPr="00684A49" w:rsidRDefault="00684A49" w:rsidP="00684A49">
            <w:pPr>
              <w:tabs>
                <w:tab w:val="left" w:pos="356"/>
                <w:tab w:val="left" w:pos="851"/>
              </w:tabs>
              <w:spacing w:after="0" w:line="240" w:lineRule="auto"/>
              <w:jc w:val="both"/>
              <w:rPr>
                <w:rFonts w:ascii="Times New Roman" w:hAnsi="Times New Roman" w:cs="Times New Roman"/>
                <w:i/>
                <w:color w:val="000000" w:themeColor="text1"/>
                <w:sz w:val="24"/>
                <w:szCs w:val="24"/>
              </w:rPr>
            </w:pPr>
            <w:r w:rsidRPr="00684A49">
              <w:rPr>
                <w:rFonts w:ascii="Times New Roman" w:hAnsi="Times New Roman" w:cs="Times New Roman"/>
                <w:color w:val="000000"/>
                <w:sz w:val="24"/>
                <w:szCs w:val="24"/>
              </w:rPr>
              <w:lastRenderedPageBreak/>
              <w:t>– проводить операции на рынке межбанковских кредитов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84A49" w:rsidRPr="00684A49" w:rsidRDefault="00684A49" w:rsidP="00684A49">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684A49">
              <w:rPr>
                <w:rFonts w:ascii="Times New Roman" w:eastAsia="Times New Roman" w:hAnsi="Times New Roman" w:cs="Times New Roman"/>
                <w:b/>
                <w:bCs/>
                <w:i/>
                <w:iCs/>
                <w:sz w:val="24"/>
                <w:szCs w:val="24"/>
                <w:lang w:eastAsia="ru-RU"/>
              </w:rPr>
              <w:lastRenderedPageBreak/>
              <w:t>Примерные практические задания для зачета</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xml:space="preserve">В АО «Банк Москвы» 20 августа 2012 г. обратился гражданин для получения ипотечного кредита на приобретение квартиры сроком на 20 лет. Совокупный ежемесячный доход заемщика и его семьи составляет 30 000 р. По условиям банка </w:t>
            </w:r>
            <w:r w:rsidRPr="00684A49">
              <w:rPr>
                <w:rFonts w:ascii="Times New Roman" w:eastAsia="Times New Roman" w:hAnsi="Times New Roman" w:cs="Times New Roman"/>
                <w:color w:val="000000"/>
                <w:sz w:val="24"/>
                <w:szCs w:val="24"/>
                <w:lang w:eastAsia="ru-RU"/>
              </w:rPr>
              <w:lastRenderedPageBreak/>
              <w:t>заемщику необходимо произвести первоначальный взнос в размере не менее 15 % стоимости приобретаемой квартиры, процентная ставка по кредиту при таких условиях составляет 12% годовых. Погашение задолженности осуществляется ежемесячно равными (</w:t>
            </w:r>
            <w:proofErr w:type="spellStart"/>
            <w:r w:rsidRPr="00684A49">
              <w:rPr>
                <w:rFonts w:ascii="Times New Roman" w:eastAsia="Times New Roman" w:hAnsi="Times New Roman" w:cs="Times New Roman"/>
                <w:color w:val="000000"/>
                <w:sz w:val="24"/>
                <w:szCs w:val="24"/>
                <w:lang w:eastAsia="ru-RU"/>
              </w:rPr>
              <w:t>аннуитетными</w:t>
            </w:r>
            <w:proofErr w:type="spellEnd"/>
            <w:r w:rsidRPr="00684A49">
              <w:rPr>
                <w:rFonts w:ascii="Times New Roman" w:eastAsia="Times New Roman" w:hAnsi="Times New Roman" w:cs="Times New Roman"/>
                <w:color w:val="000000"/>
                <w:sz w:val="24"/>
                <w:szCs w:val="24"/>
                <w:lang w:eastAsia="ru-RU"/>
              </w:rPr>
              <w:t>) платежами.</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Рассчитайте максимальную сумму кредита, если в расчет для погашения суммы основного долга и процентов по кредиту банк принимает 45% совокупного дохода семьи заемщика.</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Рассчитайте сумму процентов и сумму, которая будет направлена на погашение задолженности по кредиту при первом платеже (при условии внесения платежа в срок).</w:t>
            </w:r>
          </w:p>
          <w:p w:rsidR="00684A49" w:rsidRPr="00684A49" w:rsidRDefault="00684A49" w:rsidP="00684A4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Рассчитайте сумму неустойки за несвоевременное внесение первого платежа, если первый платеж просрочен на 10 дней (размер неустойки приведен в договоре ипотеки).</w:t>
            </w:r>
          </w:p>
          <w:p w:rsidR="00684A49" w:rsidRPr="00684A49" w:rsidRDefault="00684A49" w:rsidP="00684A49">
            <w:pPr>
              <w:shd w:val="clear" w:color="auto" w:fill="FFFFFF"/>
              <w:spacing w:after="0" w:line="240" w:lineRule="auto"/>
              <w:rPr>
                <w:rFonts w:ascii="Times New Roman" w:eastAsia="Times New Roman" w:hAnsi="Times New Roman" w:cs="Times New Roman"/>
                <w:b/>
                <w:color w:val="000000"/>
                <w:sz w:val="24"/>
                <w:szCs w:val="24"/>
                <w:lang w:eastAsia="ru-RU"/>
              </w:rPr>
            </w:pPr>
            <w:r w:rsidRPr="00684A49">
              <w:rPr>
                <w:rFonts w:ascii="Times New Roman" w:eastAsia="Times New Roman" w:hAnsi="Times New Roman" w:cs="Times New Roman"/>
                <w:b/>
                <w:color w:val="000000"/>
                <w:sz w:val="24"/>
                <w:szCs w:val="24"/>
                <w:lang w:eastAsia="ru-RU"/>
              </w:rPr>
              <w:t>Оформите договор ипотеки.</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Дополнительные сведения:</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 xml:space="preserve">Клиент - </w:t>
            </w:r>
            <w:proofErr w:type="spellStart"/>
            <w:r w:rsidRPr="00684A49">
              <w:rPr>
                <w:rFonts w:ascii="Times New Roman" w:eastAsia="Times New Roman" w:hAnsi="Times New Roman" w:cs="Times New Roman"/>
                <w:color w:val="000000"/>
                <w:sz w:val="24"/>
                <w:szCs w:val="24"/>
                <w:lang w:eastAsia="ru-RU"/>
              </w:rPr>
              <w:t>Косинова</w:t>
            </w:r>
            <w:proofErr w:type="spellEnd"/>
            <w:r w:rsidRPr="00684A49">
              <w:rPr>
                <w:rFonts w:ascii="Times New Roman" w:eastAsia="Times New Roman" w:hAnsi="Times New Roman" w:cs="Times New Roman"/>
                <w:color w:val="000000"/>
                <w:sz w:val="24"/>
                <w:szCs w:val="24"/>
                <w:lang w:eastAsia="ru-RU"/>
              </w:rPr>
              <w:t xml:space="preserve"> Маргарита Юрьевна:</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Дата рождения: 05.12. 1967г.</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Место рождения: г. Курск</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Паспорт: 3402 789456, выдан ОМ №7 УВД г. Курска, 03.11.2002 г., код подразделения 467</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Домашний адрес: 305018, г. Курск, ул. Серегина, д. 35, кв. 11</w:t>
            </w:r>
          </w:p>
          <w:p w:rsidR="00684A49" w:rsidRPr="00684A49" w:rsidRDefault="00684A49" w:rsidP="00684A49">
            <w:pPr>
              <w:shd w:val="clear" w:color="auto" w:fill="FFFFFF"/>
              <w:spacing w:after="0" w:line="240" w:lineRule="auto"/>
              <w:rPr>
                <w:rFonts w:ascii="Times New Roman" w:eastAsia="Times New Roman" w:hAnsi="Times New Roman" w:cs="Times New Roman"/>
                <w:color w:val="000000"/>
                <w:sz w:val="24"/>
                <w:szCs w:val="24"/>
                <w:lang w:eastAsia="ru-RU"/>
              </w:rPr>
            </w:pPr>
            <w:r w:rsidRPr="00684A49">
              <w:rPr>
                <w:rFonts w:ascii="Times New Roman" w:eastAsia="Times New Roman" w:hAnsi="Times New Roman" w:cs="Times New Roman"/>
                <w:color w:val="000000"/>
                <w:sz w:val="24"/>
                <w:szCs w:val="24"/>
                <w:lang w:eastAsia="ru-RU"/>
              </w:rPr>
              <w:t>Контактный телефон: 951 318 65 27</w:t>
            </w:r>
          </w:p>
          <w:p w:rsidR="00684A49" w:rsidRPr="00684A49" w:rsidRDefault="00684A49" w:rsidP="00684A49">
            <w:pPr>
              <w:shd w:val="clear" w:color="auto" w:fill="FFFFFF"/>
              <w:spacing w:after="0" w:line="240" w:lineRule="auto"/>
              <w:ind w:firstLine="255"/>
              <w:rPr>
                <w:rFonts w:ascii="Times New Roman" w:eastAsia="Times New Roman" w:hAnsi="Times New Roman" w:cs="Times New Roman"/>
                <w:b/>
                <w:bCs/>
                <w:iCs/>
                <w:sz w:val="24"/>
                <w:szCs w:val="24"/>
                <w:highlight w:val="yellow"/>
                <w:lang w:eastAsia="ru-RU"/>
              </w:rPr>
            </w:pPr>
          </w:p>
        </w:tc>
      </w:tr>
      <w:tr w:rsidR="00684A49" w:rsidRPr="00684A49" w:rsidTr="00684A49">
        <w:trPr>
          <w:trHeight w:val="446"/>
        </w:trPr>
        <w:tc>
          <w:tcPr>
            <w:tcW w:w="55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Владеть</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684A49">
              <w:rPr>
                <w:rFonts w:ascii="Times New Roman" w:hAnsi="Times New Roman" w:cs="Times New Roman"/>
                <w:color w:val="000000"/>
                <w:sz w:val="24"/>
                <w:szCs w:val="24"/>
              </w:rPr>
              <w:t xml:space="preserve">- </w:t>
            </w:r>
            <w:r w:rsidRPr="00684A49">
              <w:rPr>
                <w:rFonts w:ascii="Times New Roman" w:hAnsi="Times New Roman" w:cs="Times New Roman"/>
                <w:sz w:val="24"/>
                <w:szCs w:val="24"/>
              </w:rPr>
              <w:t>навыками оформления и выдачи кредитов, учитывая кредитоспособность клиента;</w:t>
            </w:r>
          </w:p>
          <w:p w:rsidR="00684A49" w:rsidRPr="00684A49" w:rsidRDefault="00684A49" w:rsidP="00684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684A49">
              <w:rPr>
                <w:rFonts w:ascii="Times New Roman" w:hAnsi="Times New Roman" w:cs="Times New Roman"/>
                <w:sz w:val="24"/>
                <w:szCs w:val="24"/>
              </w:rPr>
              <w:t>- навыками формирования и регулирования целевых резервов;</w:t>
            </w:r>
          </w:p>
        </w:tc>
        <w:tc>
          <w:tcPr>
            <w:tcW w:w="296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684A49" w:rsidRPr="00684A49" w:rsidRDefault="00684A49" w:rsidP="00684A49">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684A49">
              <w:rPr>
                <w:rFonts w:ascii="Times New Roman" w:eastAsia="Times New Roman" w:hAnsi="Times New Roman" w:cs="Times New Roman"/>
                <w:b/>
                <w:bCs/>
                <w:i/>
                <w:iCs/>
                <w:sz w:val="24"/>
                <w:szCs w:val="24"/>
                <w:lang w:eastAsia="ru-RU"/>
              </w:rPr>
              <w:t>Примерные практические задания для зачета</w:t>
            </w:r>
          </w:p>
          <w:p w:rsidR="00684A49" w:rsidRPr="00684A49" w:rsidRDefault="00684A49" w:rsidP="00684A49">
            <w:pPr>
              <w:spacing w:after="0" w:line="240" w:lineRule="auto"/>
              <w:textAlignment w:val="baseline"/>
              <w:rPr>
                <w:rFonts w:ascii="Calibri" w:eastAsia="Times New Roman" w:hAnsi="Calibri" w:cs="Calibri"/>
                <w:color w:val="000000"/>
                <w:sz w:val="24"/>
                <w:szCs w:val="24"/>
                <w:lang w:eastAsia="ru-RU"/>
              </w:rPr>
            </w:pPr>
            <w:r w:rsidRPr="00684A49">
              <w:rPr>
                <w:rFonts w:ascii="Times New Roman" w:eastAsia="Times New Roman" w:hAnsi="Times New Roman" w:cs="Times New Roman"/>
                <w:bCs/>
                <w:color w:val="000000"/>
                <w:sz w:val="24"/>
                <w:szCs w:val="24"/>
                <w:bdr w:val="none" w:sz="0" w:space="0" w:color="auto" w:frame="1"/>
                <w:lang w:eastAsia="ru-RU"/>
              </w:rPr>
              <w:t>1. Н</w:t>
            </w:r>
            <w:r w:rsidRPr="00684A49">
              <w:rPr>
                <w:rFonts w:ascii="Times New Roman" w:eastAsia="Times New Roman" w:hAnsi="Times New Roman" w:cs="Times New Roman"/>
                <w:bCs/>
                <w:color w:val="000000"/>
                <w:sz w:val="24"/>
                <w:szCs w:val="24"/>
                <w:u w:val="single"/>
                <w:bdr w:val="none" w:sz="0" w:space="0" w:color="auto" w:frame="1"/>
                <w:lang w:eastAsia="ru-RU"/>
              </w:rPr>
              <w:t>ахождение количества лет выплаты кредита.</w:t>
            </w:r>
          </w:p>
          <w:p w:rsidR="00684A49" w:rsidRPr="00684A49" w:rsidRDefault="00684A49" w:rsidP="00684A49">
            <w:pPr>
              <w:spacing w:after="0" w:line="240" w:lineRule="auto"/>
              <w:textAlignment w:val="baseline"/>
              <w:rPr>
                <w:rFonts w:ascii="Calibri" w:eastAsia="Times New Roman" w:hAnsi="Calibri" w:cs="Calibri"/>
                <w:color w:val="000000"/>
                <w:sz w:val="24"/>
                <w:szCs w:val="24"/>
                <w:lang w:eastAsia="ru-RU"/>
              </w:rPr>
            </w:pPr>
            <w:r w:rsidRPr="00684A49">
              <w:rPr>
                <w:rFonts w:ascii="Times New Roman" w:eastAsia="Times New Roman" w:hAnsi="Times New Roman" w:cs="Times New Roman"/>
                <w:bCs/>
                <w:color w:val="000000"/>
                <w:sz w:val="24"/>
                <w:szCs w:val="24"/>
                <w:bdr w:val="none" w:sz="0" w:space="0" w:color="auto" w:frame="1"/>
                <w:lang w:eastAsia="ru-RU"/>
              </w:rPr>
              <w:t>Максим хочет взять в банке кредит 1,5 миллиона рублей. Погашение кредита происходит раз в год равными платежами (кроме, может быть, последней) после начисления процентов. Процентная ставка- 10% годовых. На какое минимальное количество лет может Максим взять кредит, чтобы ежегодные выплаты были не более 350 тысяч рублей?</w:t>
            </w:r>
          </w:p>
          <w:p w:rsidR="00684A49" w:rsidRPr="00684A49" w:rsidRDefault="00684A49" w:rsidP="00684A49">
            <w:pPr>
              <w:spacing w:after="0" w:line="240" w:lineRule="auto"/>
              <w:textAlignment w:val="baseline"/>
              <w:rPr>
                <w:rFonts w:ascii="Calibri" w:eastAsia="Times New Roman" w:hAnsi="Calibri" w:cs="Calibri"/>
                <w:color w:val="000000"/>
                <w:sz w:val="24"/>
                <w:szCs w:val="24"/>
                <w:lang w:eastAsia="ru-RU"/>
              </w:rPr>
            </w:pPr>
            <w:r w:rsidRPr="00684A49">
              <w:rPr>
                <w:rFonts w:ascii="Times New Roman" w:eastAsia="Times New Roman" w:hAnsi="Times New Roman" w:cs="Times New Roman"/>
                <w:bCs/>
                <w:color w:val="000000"/>
                <w:sz w:val="24"/>
                <w:szCs w:val="24"/>
                <w:bdr w:val="none" w:sz="0" w:space="0" w:color="auto" w:frame="1"/>
                <w:lang w:eastAsia="ru-RU"/>
              </w:rPr>
              <w:lastRenderedPageBreak/>
              <w:t>2</w:t>
            </w:r>
            <w:r w:rsidRPr="00684A49">
              <w:rPr>
                <w:rFonts w:ascii="Times New Roman" w:eastAsia="Times New Roman" w:hAnsi="Times New Roman" w:cs="Times New Roman"/>
                <w:bCs/>
                <w:color w:val="000000"/>
                <w:sz w:val="24"/>
                <w:szCs w:val="24"/>
                <w:u w:val="single"/>
                <w:bdr w:val="none" w:sz="0" w:space="0" w:color="auto" w:frame="1"/>
                <w:lang w:eastAsia="ru-RU"/>
              </w:rPr>
              <w:t>. Вычисление процентной ставки по кредиту.</w:t>
            </w:r>
          </w:p>
          <w:p w:rsidR="00684A49" w:rsidRPr="00684A49" w:rsidRDefault="00684A49" w:rsidP="00684A49">
            <w:pPr>
              <w:spacing w:after="0" w:line="240" w:lineRule="auto"/>
              <w:textAlignment w:val="baseline"/>
              <w:rPr>
                <w:rFonts w:ascii="Times New Roman" w:eastAsia="Times New Roman" w:hAnsi="Times New Roman" w:cs="Times New Roman"/>
                <w:bCs/>
                <w:color w:val="000000"/>
                <w:sz w:val="24"/>
                <w:szCs w:val="24"/>
                <w:bdr w:val="none" w:sz="0" w:space="0" w:color="auto" w:frame="1"/>
                <w:lang w:eastAsia="ru-RU"/>
              </w:rPr>
            </w:pPr>
            <w:r w:rsidRPr="00684A49">
              <w:rPr>
                <w:rFonts w:ascii="Times New Roman" w:eastAsia="Times New Roman" w:hAnsi="Times New Roman" w:cs="Times New Roman"/>
                <w:bCs/>
                <w:color w:val="000000"/>
                <w:sz w:val="24"/>
                <w:szCs w:val="24"/>
                <w:bdr w:val="none" w:sz="0" w:space="0" w:color="auto" w:frame="1"/>
                <w:lang w:eastAsia="ru-RU"/>
              </w:rPr>
              <w:t>31 декабря 2014 года Валерий взял в банке 1000000 рублей в кредит. Схема выплаты кредита следующая. 31 декабря каждого следующего года банк начисляет проценты на оставшуюся сумму долга, затем Валерий переводит в банк очередной транш. Валерий выплатил кредит за два транша, то есть за два года. В первый раз Валерий перевел в банк 660000 рублей, во второй раз – 484000 рублей. Под какой процент банк выдал кредит Валерию?</w:t>
            </w:r>
          </w:p>
          <w:p w:rsidR="00684A49" w:rsidRPr="00684A49" w:rsidRDefault="00684A49" w:rsidP="00684A49">
            <w:pPr>
              <w:spacing w:after="0" w:line="240" w:lineRule="auto"/>
              <w:textAlignment w:val="baseline"/>
              <w:rPr>
                <w:rFonts w:ascii="Calibri" w:eastAsia="Times New Roman" w:hAnsi="Calibri" w:cs="Calibri"/>
                <w:color w:val="000000"/>
                <w:sz w:val="24"/>
                <w:szCs w:val="24"/>
                <w:lang w:eastAsia="ru-RU"/>
              </w:rPr>
            </w:pPr>
            <w:r w:rsidRPr="00684A49">
              <w:rPr>
                <w:rFonts w:ascii="Times New Roman" w:eastAsia="Times New Roman" w:hAnsi="Times New Roman" w:cs="Times New Roman"/>
                <w:bCs/>
                <w:color w:val="000000"/>
                <w:sz w:val="24"/>
                <w:szCs w:val="24"/>
                <w:u w:val="single"/>
                <w:bdr w:val="none" w:sz="0" w:space="0" w:color="auto" w:frame="1"/>
                <w:lang w:eastAsia="ru-RU"/>
              </w:rPr>
              <w:t>3.Нахождение суммы кредита.</w:t>
            </w:r>
          </w:p>
          <w:p w:rsidR="00684A49" w:rsidRPr="00684A49" w:rsidRDefault="00684A49" w:rsidP="00684A49">
            <w:pPr>
              <w:spacing w:after="0" w:line="240" w:lineRule="auto"/>
              <w:textAlignment w:val="baseline"/>
              <w:rPr>
                <w:rFonts w:ascii="Calibri" w:eastAsia="Times New Roman" w:hAnsi="Calibri" w:cs="Calibri"/>
                <w:color w:val="000000"/>
                <w:sz w:val="24"/>
                <w:szCs w:val="24"/>
                <w:lang w:eastAsia="ru-RU"/>
              </w:rPr>
            </w:pPr>
            <w:r w:rsidRPr="00684A49">
              <w:rPr>
                <w:rFonts w:ascii="Times New Roman" w:eastAsia="Times New Roman" w:hAnsi="Times New Roman" w:cs="Times New Roman"/>
                <w:bCs/>
                <w:color w:val="000000"/>
                <w:sz w:val="24"/>
                <w:szCs w:val="24"/>
                <w:bdr w:val="none" w:sz="0" w:space="0" w:color="auto" w:frame="1"/>
                <w:lang w:eastAsia="ru-RU"/>
              </w:rPr>
              <w:t>31 декабря 2014 года Максим взял в банке некоторую сумму денег в кредит под 10% годовых. Схема выплаты кредита следующая: 31 декабря каждого следующего года банк начисляет проценты на оставшуюся сумму долга, затем Михаил переводит в банк 2928200 рублей. Какую сумму взял Михаил в банке, если он выплатил долг четырьмя равными платежами, то есть за 4 года?</w:t>
            </w:r>
          </w:p>
          <w:p w:rsidR="00684A49" w:rsidRPr="00684A49" w:rsidRDefault="00684A49" w:rsidP="00684A49">
            <w:pPr>
              <w:shd w:val="clear" w:color="auto" w:fill="FFFFFF"/>
              <w:spacing w:after="0" w:line="240" w:lineRule="auto"/>
              <w:ind w:firstLine="255"/>
              <w:rPr>
                <w:rFonts w:ascii="Times New Roman" w:eastAsia="Times New Roman" w:hAnsi="Times New Roman" w:cs="Times New Roman"/>
                <w:b/>
                <w:bCs/>
                <w:iCs/>
                <w:sz w:val="24"/>
                <w:szCs w:val="24"/>
                <w:highlight w:val="yellow"/>
                <w:lang w:eastAsia="ru-RU"/>
              </w:rPr>
            </w:pPr>
          </w:p>
        </w:tc>
      </w:tr>
    </w:tbl>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684A49" w:rsidRPr="00684A49" w:rsidSect="00684A49">
          <w:pgSz w:w="16838" w:h="11906" w:orient="landscape"/>
          <w:pgMar w:top="1701" w:right="709" w:bottom="850" w:left="1134" w:header="708" w:footer="708" w:gutter="0"/>
          <w:cols w:space="708"/>
          <w:docGrid w:linePitch="360"/>
        </w:sectPr>
      </w:pP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84A49">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Промежуточная аттестация по дисциплине «Банковские операции»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684A49">
        <w:rPr>
          <w:rFonts w:ascii="Times New Roman" w:eastAsia="Times New Roman" w:hAnsi="Times New Roman" w:cs="Times New Roman"/>
          <w:sz w:val="24"/>
          <w:szCs w:val="24"/>
          <w:lang w:eastAsia="ru-RU"/>
        </w:rPr>
        <w:t>сформированности</w:t>
      </w:r>
      <w:proofErr w:type="spellEnd"/>
      <w:r w:rsidRPr="00684A49">
        <w:rPr>
          <w:rFonts w:ascii="Times New Roman" w:eastAsia="Times New Roman" w:hAnsi="Times New Roman" w:cs="Times New Roman"/>
          <w:sz w:val="24"/>
          <w:szCs w:val="24"/>
          <w:lang w:eastAsia="ru-RU"/>
        </w:rPr>
        <w:t xml:space="preserve"> умений и владений, проводится в форме зачета с оценкой.</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84A49">
        <w:rPr>
          <w:rFonts w:ascii="Times New Roman" w:eastAsia="Times New Roman" w:hAnsi="Times New Roman" w:cs="Times New Roman"/>
          <w:i/>
          <w:sz w:val="24"/>
          <w:szCs w:val="24"/>
          <w:lang w:eastAsia="ru-RU"/>
        </w:rPr>
        <w:t>Перечень вопросов к зачету</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Правовые основы осуществления банковских операций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Классификация и общая характеристика банковских операций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Основные виды банковской деятельности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Понятие кредитной организации. Принципы деятельности кредитной организации. Основные требования к деятельности кредитной организации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Пассивные операции банка и их характеристика. Структура банковских пассивов.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Сущность активных операций банка. Структура банковских активов.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Характеристика источников формирования доходов кредитных организаций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Краткая характеристика расходов кредитной организации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Прибыль кредитной организации и ее характеристика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Собственные средства кредитной организации: структура, функции, источники и механизм пополнения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образования и использования фондов кредитной организации, их структура и назначение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Уставный капитал кредитной организации, порядок его формирования, уменьшения и увеличения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Резервный фонд кредитной организации, его назначение, порядок формирования и использования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Субординированный кредит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регистрации и выпуска в обращение акций кредитными организациями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Депозитная политика банка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Понятие «Депозит». Признаки классификации депозитов. Депозитные операции банков.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Депозиты до востребования: признаки, их значение для банков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Срочные депозиты: признаки, их значение для банков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Виды и режимы банковских счетов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Выпуск и обращение депозитных и сберегательных сертификатов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по привлечению временно свободных денежных средств физических и юридических лиц в банковские депозиты.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Виды вкладов, права вкладчиков, порядок оформления и распоряжения вкладами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Доверенности и завещательные распоряжения по вкладам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Система обязательного страхования вкладов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Документы, применяемые при оформлении операций по вкладам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684A49">
        <w:rPr>
          <w:rFonts w:ascii="Times New Roman" w:hAnsi="Times New Roman" w:cs="Times New Roman"/>
          <w:sz w:val="24"/>
          <w:szCs w:val="24"/>
        </w:rPr>
        <w:t>Недепозитные</w:t>
      </w:r>
      <w:proofErr w:type="spellEnd"/>
      <w:r w:rsidRPr="00684A49">
        <w:rPr>
          <w:rFonts w:ascii="Times New Roman" w:hAnsi="Times New Roman" w:cs="Times New Roman"/>
          <w:sz w:val="24"/>
          <w:szCs w:val="24"/>
        </w:rPr>
        <w:t xml:space="preserve"> источники привлечения средств и их характеристика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Общая характеристика организации безналичных расчетов. Принципы осуществления безналичных расчетов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открытия расчетных счетов клиентам кредитной организации. Документы, необходимые для открытия счета, их с содержание, оформление и хранение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Договор банковского счета, его содержание, ответственность сторон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Системы организации межбанковских расчетов и их характеристика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Общая характеристика безналичных расчетов, расчетные документы и требования к их оформлению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платежными поручениями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по аккредитивам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lastRenderedPageBreak/>
        <w:t xml:space="preserve">Расчеты чеками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Расчеты по инкассо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Банковские карты и расчеты по ним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с денежной наличностью в кредитной организации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приема и выдачи наличных денежных средств организациями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с наличными денежными средствами и ценностями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инкассация наличных денег клиентов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работы с сомнительными и имеющими признаки подделки денежными средствами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кассовой работы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Хранение денежных средств и других ценностей в кредитных организациях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с памятными монетами в кредитной организации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Кредитная политика банка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Схема организации кредитного процесса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Этапы процесса кредитования. Перечень документов, необходимых для кредитования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Способы обеспечения возвратности кредита. Залоговые операции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Краткосрочное кредитование. Виды и этапы предоставления краткосрочных кредитов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Долгосрочное кредитование. Виды и этапы предоставления долгосрочных кредитов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Содержание кредитного договора и его оформление.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Порядок создания резервов на возможные потери по ссудам.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Лизинговые операции коммерческих банков.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684A49">
        <w:rPr>
          <w:rFonts w:ascii="Times New Roman" w:hAnsi="Times New Roman" w:cs="Times New Roman"/>
          <w:sz w:val="24"/>
          <w:szCs w:val="24"/>
        </w:rPr>
        <w:t>Факторинговые</w:t>
      </w:r>
      <w:proofErr w:type="spellEnd"/>
      <w:r w:rsidRPr="00684A49">
        <w:rPr>
          <w:rFonts w:ascii="Times New Roman" w:hAnsi="Times New Roman" w:cs="Times New Roman"/>
          <w:sz w:val="24"/>
          <w:szCs w:val="24"/>
        </w:rPr>
        <w:t xml:space="preserve"> операции коммерческих банков.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Выдача поручительств и гарантий.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коммерческого банка с ценными бумагами.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коммерческого банка с векселями.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Депозитарная деятельность кредитных организаций.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Инвестиции. Прямые и портфельные инвестиции. Инвестиционные операции коммерческого банка.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Организация и правовое регулирование валютных операций.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по привлечению валютных средств.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Международные расчеты по экспортно-импортным операциям.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по торговле валютой.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Валютно-обменные операции.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proofErr w:type="spellStart"/>
      <w:r w:rsidRPr="00684A49">
        <w:rPr>
          <w:rFonts w:ascii="Times New Roman" w:hAnsi="Times New Roman" w:cs="Times New Roman"/>
          <w:sz w:val="24"/>
          <w:szCs w:val="24"/>
        </w:rPr>
        <w:t>Форфетирование</w:t>
      </w:r>
      <w:proofErr w:type="spellEnd"/>
      <w:r w:rsidRPr="00684A49">
        <w:rPr>
          <w:rFonts w:ascii="Times New Roman" w:hAnsi="Times New Roman" w:cs="Times New Roman"/>
          <w:sz w:val="24"/>
          <w:szCs w:val="24"/>
        </w:rPr>
        <w:t xml:space="preserve">. </w:t>
      </w:r>
    </w:p>
    <w:p w:rsidR="00684A49" w:rsidRPr="00684A49" w:rsidRDefault="00684A49" w:rsidP="00684A49">
      <w:pPr>
        <w:widowControl w:val="0"/>
        <w:numPr>
          <w:ilvl w:val="0"/>
          <w:numId w:val="19"/>
        </w:numPr>
        <w:autoSpaceDE w:val="0"/>
        <w:autoSpaceDN w:val="0"/>
        <w:adjustRightInd w:val="0"/>
        <w:spacing w:after="0" w:line="240" w:lineRule="auto"/>
        <w:ind w:left="426"/>
        <w:jc w:val="both"/>
        <w:rPr>
          <w:rFonts w:ascii="Times New Roman" w:hAnsi="Times New Roman" w:cs="Times New Roman"/>
          <w:sz w:val="24"/>
          <w:szCs w:val="24"/>
        </w:rPr>
      </w:pPr>
      <w:r w:rsidRPr="00684A49">
        <w:rPr>
          <w:rFonts w:ascii="Times New Roman" w:hAnsi="Times New Roman" w:cs="Times New Roman"/>
          <w:sz w:val="24"/>
          <w:szCs w:val="24"/>
        </w:rPr>
        <w:t xml:space="preserve">Операции с драгоценными металлами и камнями. </w:t>
      </w:r>
    </w:p>
    <w:p w:rsidR="00684A49" w:rsidRPr="00684A49" w:rsidRDefault="00684A49" w:rsidP="00684A49">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eastAsia="ru-RU"/>
        </w:rPr>
      </w:pP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684A49">
        <w:rPr>
          <w:rFonts w:ascii="Times New Roman" w:eastAsia="Times New Roman" w:hAnsi="Times New Roman" w:cs="Times New Roman"/>
          <w:i/>
          <w:sz w:val="24"/>
          <w:szCs w:val="24"/>
          <w:lang w:eastAsia="ru-RU"/>
        </w:rPr>
        <w:t>Примерные задачи к зачету</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1. Банк «Экспресс» осуществляет прием депозитов на квартал по ставке 20 % годовых. Определить сумму процентов, которые будут выплачены банком на вклад 500 тыс. рублей.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sz w:val="24"/>
          <w:szCs w:val="24"/>
          <w:lang w:eastAsia="ru-RU"/>
        </w:rPr>
        <w:t>Задача 2. Сколько процентов было начислено на срочный валютный вклад в 50 000 DM, если в период с 15.03 по 15.04 было получено 250 DM (банковских процентов).</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Задача 3. Ставка процентов составляла 15 % годовых. Определить сумму начисленных процентов при различных методах определения срока начисления, если депозит положили в банк 13.05, а востребовали 27.11.</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4. Кредит на завершение строительства выдан в момент t0 на срок T = 1 год в сумме S(0) = 1 млн. руб. с условием возврата S(1) = 2 млн. руб. Определите, чему равны интерес и дисконт.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5. Кредит выдан на сумму S(0) = 3 млн. руб. на срок T = 1 год под ставку i1= 50 %. Определите, сколько придется вернуть через год. </w:t>
      </w:r>
    </w:p>
    <w:p w:rsidR="00684A49" w:rsidRPr="00684A49" w:rsidRDefault="00684A49" w:rsidP="00684A49">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Задача 6. Кредит выдан на срок T = 1 год с условием возврата S (1) = 3 млн. руб. с дисконтом d1 = 20 %. Определите, сколько в этом случае получит дебитор.</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lastRenderedPageBreak/>
        <w:t>Задача 6. Договор предусматривает следующую схему начисления простых процентов: на первый год – 60 %, в каждом следующем полугодии ставка повышается на 10 %. Определите коэффициент за 2,5 года.</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7. Заемщик получил кредит на 6 месяцев под 80 % годовых с условием вернуть 3 млн. руб. Определите, какую сумму получил заемщик в момент заключения договора и чему равен дисконт.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Задача 8. Определите, какую сумму должен внести инвестор сегодня под простые проценты по ставке 50 % годовых, чтобы накопить 200 тыс. руб.: а) за полгода; б) за два года; в) за пять лет.</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9. Кредит S = 7 000 руб. выдается на n = 0,5 года по простой учетной ставке d = 11 % годовых. Тогда заемщик получит сумму P = S(1 – </w:t>
      </w:r>
      <w:proofErr w:type="spellStart"/>
      <w:r w:rsidRPr="00684A49">
        <w:rPr>
          <w:rFonts w:ascii="Times New Roman" w:eastAsia="Times New Roman" w:hAnsi="Times New Roman" w:cs="Times New Roman"/>
          <w:sz w:val="24"/>
          <w:szCs w:val="24"/>
          <w:lang w:eastAsia="ru-RU"/>
        </w:rPr>
        <w:t>nd</w:t>
      </w:r>
      <w:proofErr w:type="spellEnd"/>
      <w:r w:rsidRPr="00684A49">
        <w:rPr>
          <w:rFonts w:ascii="Times New Roman" w:eastAsia="Times New Roman" w:hAnsi="Times New Roman" w:cs="Times New Roman"/>
          <w:sz w:val="24"/>
          <w:szCs w:val="24"/>
          <w:lang w:eastAsia="ru-RU"/>
        </w:rPr>
        <w:t xml:space="preserve">) = 7 000(1 – 0,5 × 0,11) = 6 615 руб.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10. Кредит S = 8 000 руб. выдается на n = 0,25 года (один квартал) по простой учетной ставке d = 12 % годовых. Какую сумму получит заемщик? Если период начисления меньше года (например, с 18 марта по 20 октября), то полагают n = t/K, где K – продолжительность года (в днях), t – период начисления (в днях). Тогда P = S(1 – </w:t>
      </w:r>
      <w:proofErr w:type="spellStart"/>
      <w:r w:rsidRPr="00684A49">
        <w:rPr>
          <w:rFonts w:ascii="Times New Roman" w:eastAsia="Times New Roman" w:hAnsi="Times New Roman" w:cs="Times New Roman"/>
          <w:sz w:val="24"/>
          <w:szCs w:val="24"/>
          <w:lang w:eastAsia="ru-RU"/>
        </w:rPr>
        <w:t>dt</w:t>
      </w:r>
      <w:proofErr w:type="spellEnd"/>
      <w:r w:rsidRPr="00684A49">
        <w:rPr>
          <w:rFonts w:ascii="Times New Roman" w:eastAsia="Times New Roman" w:hAnsi="Times New Roman" w:cs="Times New Roman"/>
          <w:sz w:val="24"/>
          <w:szCs w:val="24"/>
          <w:lang w:eastAsia="ru-RU"/>
        </w:rPr>
        <w:t xml:space="preserve">/K).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11. Вексель на сумму S = 20 000 руб. с датой погашения 27 ноября 2007 года был учтен банком 11 августа 2007 года по простой учетной ставке d = 12 % годовых. Продолжительность года K = 365 дней. Определим, какая сумма была выплачена банком. t = 21 (август) + 30 (сентябрь) + 31 (октябрь) + 27 (ноябрь) – 1 = = 108 дней, P = S(1 – </w:t>
      </w:r>
      <w:proofErr w:type="spellStart"/>
      <w:r w:rsidRPr="00684A49">
        <w:rPr>
          <w:rFonts w:ascii="Times New Roman" w:eastAsia="Times New Roman" w:hAnsi="Times New Roman" w:cs="Times New Roman"/>
          <w:sz w:val="24"/>
          <w:szCs w:val="24"/>
          <w:lang w:eastAsia="ru-RU"/>
        </w:rPr>
        <w:t>dt</w:t>
      </w:r>
      <w:proofErr w:type="spellEnd"/>
      <w:r w:rsidRPr="00684A49">
        <w:rPr>
          <w:rFonts w:ascii="Times New Roman" w:eastAsia="Times New Roman" w:hAnsi="Times New Roman" w:cs="Times New Roman"/>
          <w:sz w:val="24"/>
          <w:szCs w:val="24"/>
          <w:lang w:eastAsia="ru-RU"/>
        </w:rPr>
        <w:t xml:space="preserve">/K) = 20 000(1 – 0,12 × 109 / 365) ≈ 19 289,86 руб.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12. Вексель на сумму S = 15 000 руб. с датой погашения 25 октября 2007 года был учтен банком 9 сентября 2007 года по простой учетной ставке d = 15 % годовых. Продолжительность года K = 365 дней. Определить, какая сумма была выплачена банком. Зная P, n, d, можно найти S. P = S(1 – </w:t>
      </w:r>
      <w:proofErr w:type="spellStart"/>
      <w:r w:rsidRPr="00684A49">
        <w:rPr>
          <w:rFonts w:ascii="Times New Roman" w:eastAsia="Times New Roman" w:hAnsi="Times New Roman" w:cs="Times New Roman"/>
          <w:sz w:val="24"/>
          <w:szCs w:val="24"/>
          <w:lang w:eastAsia="ru-RU"/>
        </w:rPr>
        <w:t>nd</w:t>
      </w:r>
      <w:proofErr w:type="spellEnd"/>
      <w:r w:rsidRPr="00684A49">
        <w:rPr>
          <w:rFonts w:ascii="Times New Roman" w:eastAsia="Times New Roman" w:hAnsi="Times New Roman" w:cs="Times New Roman"/>
          <w:sz w:val="24"/>
          <w:szCs w:val="24"/>
          <w:lang w:eastAsia="ru-RU"/>
        </w:rPr>
        <w:t xml:space="preserve">). Тогда S = P/(1 – </w:t>
      </w:r>
      <w:proofErr w:type="spellStart"/>
      <w:r w:rsidRPr="00684A49">
        <w:rPr>
          <w:rFonts w:ascii="Times New Roman" w:eastAsia="Times New Roman" w:hAnsi="Times New Roman" w:cs="Times New Roman"/>
          <w:sz w:val="24"/>
          <w:szCs w:val="24"/>
          <w:lang w:eastAsia="ru-RU"/>
        </w:rPr>
        <w:t>nd</w:t>
      </w:r>
      <w:proofErr w:type="spellEnd"/>
      <w:r w:rsidRPr="00684A49">
        <w:rPr>
          <w:rFonts w:ascii="Times New Roman" w:eastAsia="Times New Roman" w:hAnsi="Times New Roman" w:cs="Times New Roman"/>
          <w:sz w:val="24"/>
          <w:szCs w:val="24"/>
          <w:lang w:eastAsia="ru-RU"/>
        </w:rPr>
        <w:t xml:space="preserve">). (10)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 xml:space="preserve">Задача 13. Вексель учтен банком за n = 0,5 года до даты погашения по простой учетной ставке d = 14 % годовых. Банк выплатил сумму P = 15 000 руб. Определим номинальную стоимость векселя. 12 S = P / (1 – </w:t>
      </w:r>
      <w:proofErr w:type="spellStart"/>
      <w:r w:rsidRPr="00684A49">
        <w:rPr>
          <w:rFonts w:ascii="Times New Roman" w:eastAsia="Times New Roman" w:hAnsi="Times New Roman" w:cs="Times New Roman"/>
          <w:sz w:val="24"/>
          <w:szCs w:val="24"/>
          <w:lang w:eastAsia="ru-RU"/>
        </w:rPr>
        <w:t>nd</w:t>
      </w:r>
      <w:proofErr w:type="spellEnd"/>
      <w:r w:rsidRPr="00684A49">
        <w:rPr>
          <w:rFonts w:ascii="Times New Roman" w:eastAsia="Times New Roman" w:hAnsi="Times New Roman" w:cs="Times New Roman"/>
          <w:sz w:val="24"/>
          <w:szCs w:val="24"/>
          <w:lang w:eastAsia="ru-RU"/>
        </w:rPr>
        <w:t xml:space="preserve">) = 15 000 / (1 – 0,5 × 0,14) ≈ 16 129,03 руб. </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r w:rsidRPr="00684A49">
        <w:rPr>
          <w:rFonts w:ascii="Times New Roman" w:eastAsia="Times New Roman" w:hAnsi="Times New Roman" w:cs="Times New Roman"/>
          <w:sz w:val="24"/>
          <w:szCs w:val="24"/>
          <w:lang w:eastAsia="ru-RU"/>
        </w:rPr>
        <w:t>Задача 14. Вексель учтен банком за n = 0,25 года до даты погашения по простой учетной ставке d = 15 % годовых. Банк выплатил сумму P = 7 000 руб. Определить номинальную стоимость векселя.</w:t>
      </w:r>
    </w:p>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sz w:val="24"/>
          <w:szCs w:val="24"/>
          <w:lang w:eastAsia="ru-RU"/>
        </w:rPr>
      </w:pPr>
    </w:p>
    <w:p w:rsidR="00684A49" w:rsidRPr="00684A49" w:rsidRDefault="00684A49" w:rsidP="00684A49">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684A49">
        <w:rPr>
          <w:rFonts w:ascii="Times New Roman" w:eastAsia="Times New Roman" w:hAnsi="Times New Roman" w:cs="Times New Roman"/>
          <w:b/>
          <w:i/>
          <w:sz w:val="24"/>
          <w:szCs w:val="24"/>
          <w:lang w:eastAsia="ru-RU"/>
        </w:rPr>
        <w:t>Показатели и критерии оценивания зачета:</w:t>
      </w:r>
    </w:p>
    <w:p w:rsidR="00684A49" w:rsidRPr="00684A49" w:rsidRDefault="00684A49" w:rsidP="00684A49">
      <w:pPr>
        <w:tabs>
          <w:tab w:val="left" w:pos="851"/>
        </w:tabs>
        <w:rPr>
          <w:rFonts w:ascii="Times New Roman" w:hAnsi="Times New Roman" w:cs="Times New Roman"/>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b/>
          <w:sz w:val="24"/>
          <w:szCs w:val="24"/>
        </w:rPr>
        <w:t>«зачтено»</w:t>
      </w:r>
      <w:r w:rsidRPr="00684A49">
        <w:rPr>
          <w:rFonts w:ascii="Times New Roman" w:hAnsi="Times New Roman" w:cs="Times New Roman"/>
          <w:sz w:val="24"/>
          <w:szCs w:val="24"/>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684A49" w:rsidRPr="00684A49" w:rsidRDefault="00684A49" w:rsidP="00684A49">
      <w:pPr>
        <w:tabs>
          <w:tab w:val="left" w:pos="851"/>
        </w:tabs>
        <w:rPr>
          <w:rFonts w:ascii="Times New Roman" w:hAnsi="Times New Roman" w:cs="Times New Roman"/>
          <w:sz w:val="24"/>
          <w:szCs w:val="24"/>
        </w:rPr>
      </w:pPr>
      <w:r w:rsidRPr="00684A49">
        <w:rPr>
          <w:rFonts w:ascii="Times New Roman" w:hAnsi="Times New Roman" w:cs="Times New Roman"/>
          <w:sz w:val="24"/>
          <w:szCs w:val="24"/>
        </w:rPr>
        <w:t xml:space="preserve">– </w:t>
      </w:r>
      <w:r w:rsidRPr="00684A49">
        <w:rPr>
          <w:rFonts w:ascii="Times New Roman" w:hAnsi="Times New Roman" w:cs="Times New Roman"/>
          <w:b/>
          <w:sz w:val="24"/>
          <w:szCs w:val="24"/>
        </w:rPr>
        <w:t>«не зачтено»</w:t>
      </w:r>
      <w:r w:rsidRPr="00684A49">
        <w:rPr>
          <w:rFonts w:ascii="Times New Roman" w:hAnsi="Times New Roman" w:cs="Times New Roman"/>
          <w:sz w:val="24"/>
          <w:szCs w:val="24"/>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714041" w:rsidRPr="003F1AEE" w:rsidRDefault="00714041" w:rsidP="00714041">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3F1AEE">
        <w:rPr>
          <w:rFonts w:ascii="Times New Roman" w:eastAsia="Times New Roman" w:hAnsi="Times New Roman" w:cs="Times New Roman"/>
          <w:b/>
          <w:spacing w:val="-4"/>
          <w:sz w:val="24"/>
          <w:szCs w:val="24"/>
          <w:lang w:eastAsia="ru-RU"/>
        </w:rPr>
        <w:t xml:space="preserve">8 </w:t>
      </w:r>
      <w:r w:rsidRPr="003F1AEE">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22620C" w:rsidRPr="003F1AEE" w:rsidRDefault="0022620C" w:rsidP="0022620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F1AEE">
        <w:rPr>
          <w:rFonts w:ascii="Times New Roman" w:eastAsia="Times New Roman" w:hAnsi="Times New Roman" w:cs="Times New Roman"/>
          <w:b/>
          <w:bCs/>
          <w:sz w:val="24"/>
          <w:szCs w:val="24"/>
          <w:lang w:eastAsia="ru-RU"/>
        </w:rPr>
        <w:t xml:space="preserve">а) Основная </w:t>
      </w:r>
      <w:r w:rsidRPr="003F1AEE">
        <w:rPr>
          <w:rFonts w:ascii="Times New Roman" w:eastAsia="Times New Roman" w:hAnsi="Times New Roman" w:cs="Times New Roman"/>
          <w:b/>
          <w:sz w:val="24"/>
          <w:szCs w:val="24"/>
          <w:lang w:eastAsia="ru-RU"/>
        </w:rPr>
        <w:t>литература:</w:t>
      </w:r>
    </w:p>
    <w:p w:rsidR="0022620C" w:rsidRPr="006000B7" w:rsidRDefault="0022620C" w:rsidP="0022620C">
      <w:pPr>
        <w:suppressAutoHyphens/>
        <w:spacing w:after="36"/>
        <w:ind w:firstLine="567"/>
        <w:jc w:val="both"/>
        <w:rPr>
          <w:rFonts w:ascii="Times New Roman" w:eastAsia="Times New Roman" w:hAnsi="Times New Roman" w:cs="Times New Roman"/>
          <w:bCs/>
          <w:iCs/>
          <w:sz w:val="24"/>
          <w:szCs w:val="24"/>
          <w:shd w:val="clear" w:color="auto" w:fill="FFFFFF"/>
          <w:lang w:eastAsia="ru-RU"/>
        </w:rPr>
      </w:pPr>
      <w:r w:rsidRPr="006000B7">
        <w:rPr>
          <w:rFonts w:ascii="Times New Roman" w:eastAsia="Times New Roman" w:hAnsi="Times New Roman" w:cs="Times New Roman"/>
          <w:bCs/>
          <w:iCs/>
          <w:sz w:val="24"/>
          <w:szCs w:val="24"/>
          <w:shd w:val="clear" w:color="auto" w:fill="FFFFFF"/>
          <w:lang w:eastAsia="ru-RU"/>
        </w:rPr>
        <w:t xml:space="preserve">1. Жуков Е.Ф. Банки и небанковские кредитные организации и их операции [Электронный ресурс]: учебник для студентов вузов, обучающихся по направлению «Экономика» / Е.Ф. Жуков [и др.]; под ред. Е.Ф. Жукова, Н.Д. </w:t>
      </w:r>
      <w:proofErr w:type="spellStart"/>
      <w:r w:rsidRPr="006000B7">
        <w:rPr>
          <w:rFonts w:ascii="Times New Roman" w:eastAsia="Times New Roman" w:hAnsi="Times New Roman" w:cs="Times New Roman"/>
          <w:bCs/>
          <w:iCs/>
          <w:sz w:val="24"/>
          <w:szCs w:val="24"/>
          <w:shd w:val="clear" w:color="auto" w:fill="FFFFFF"/>
          <w:lang w:eastAsia="ru-RU"/>
        </w:rPr>
        <w:t>Эриашвили</w:t>
      </w:r>
      <w:proofErr w:type="spellEnd"/>
      <w:r w:rsidRPr="006000B7">
        <w:rPr>
          <w:rFonts w:ascii="Times New Roman" w:eastAsia="Times New Roman" w:hAnsi="Times New Roman" w:cs="Times New Roman"/>
          <w:bCs/>
          <w:iCs/>
          <w:sz w:val="24"/>
          <w:szCs w:val="24"/>
          <w:shd w:val="clear" w:color="auto" w:fill="FFFFFF"/>
          <w:lang w:eastAsia="ru-RU"/>
        </w:rPr>
        <w:t xml:space="preserve">. — 4-е изд., </w:t>
      </w:r>
      <w:proofErr w:type="spellStart"/>
      <w:r w:rsidRPr="006000B7">
        <w:rPr>
          <w:rFonts w:ascii="Times New Roman" w:eastAsia="Times New Roman" w:hAnsi="Times New Roman" w:cs="Times New Roman"/>
          <w:bCs/>
          <w:iCs/>
          <w:sz w:val="24"/>
          <w:szCs w:val="24"/>
          <w:shd w:val="clear" w:color="auto" w:fill="FFFFFF"/>
          <w:lang w:eastAsia="ru-RU"/>
        </w:rPr>
        <w:t>перераб</w:t>
      </w:r>
      <w:proofErr w:type="spellEnd"/>
      <w:r w:rsidRPr="006000B7">
        <w:rPr>
          <w:rFonts w:ascii="Times New Roman" w:eastAsia="Times New Roman" w:hAnsi="Times New Roman" w:cs="Times New Roman"/>
          <w:bCs/>
          <w:iCs/>
          <w:sz w:val="24"/>
          <w:szCs w:val="24"/>
          <w:shd w:val="clear" w:color="auto" w:fill="FFFFFF"/>
          <w:lang w:eastAsia="ru-RU"/>
        </w:rPr>
        <w:t xml:space="preserve">. и доп. - М. : ЮНИТИ-ДАНА, 2017. - 559 с. - ISBN 978-5-238-02239-0. - Текст : электронный. - URL: </w:t>
      </w:r>
      <w:hyperlink r:id="rId8" w:history="1">
        <w:r w:rsidRPr="006000B7">
          <w:rPr>
            <w:rStyle w:val="a7"/>
            <w:rFonts w:ascii="Times New Roman" w:eastAsia="Times New Roman" w:hAnsi="Times New Roman" w:cs="Times New Roman"/>
            <w:bCs/>
            <w:iCs/>
            <w:sz w:val="24"/>
            <w:szCs w:val="24"/>
            <w:shd w:val="clear" w:color="auto" w:fill="FFFFFF"/>
            <w:lang w:eastAsia="ru-RU"/>
          </w:rPr>
          <w:t>https://new.znanium.com/read?id=341249</w:t>
        </w:r>
      </w:hyperlink>
      <w:r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22620C" w:rsidRPr="0015454E" w:rsidRDefault="0022620C" w:rsidP="0022620C">
      <w:pPr>
        <w:suppressAutoHyphens/>
        <w:spacing w:after="36"/>
        <w:ind w:firstLine="567"/>
        <w:jc w:val="both"/>
        <w:rPr>
          <w:rFonts w:ascii="Times New Roman" w:hAnsi="Times New Roman" w:cs="Times New Roman"/>
          <w:bCs/>
          <w:sz w:val="24"/>
          <w:szCs w:val="24"/>
          <w:shd w:val="clear" w:color="auto" w:fill="FFFFFF"/>
        </w:rPr>
      </w:pPr>
      <w:r w:rsidRPr="006000B7">
        <w:rPr>
          <w:rFonts w:ascii="Times New Roman" w:eastAsia="Times New Roman" w:hAnsi="Times New Roman" w:cs="Times New Roman"/>
          <w:bCs/>
          <w:iCs/>
          <w:sz w:val="24"/>
          <w:szCs w:val="24"/>
          <w:shd w:val="clear" w:color="auto" w:fill="FFFFFF"/>
          <w:lang w:eastAsia="ru-RU"/>
        </w:rPr>
        <w:t xml:space="preserve">2. Тавасиев А.М. Банковское кредитование [Электронный ресурс]: учебник / А.М. Тавасиев, Т.Ю. Мазурина, В.П. Бычков; под ред. А.М. Тавасиева. — 2-е изд., </w:t>
      </w:r>
      <w:proofErr w:type="spellStart"/>
      <w:r w:rsidRPr="006000B7">
        <w:rPr>
          <w:rFonts w:ascii="Times New Roman" w:eastAsia="Times New Roman" w:hAnsi="Times New Roman" w:cs="Times New Roman"/>
          <w:bCs/>
          <w:iCs/>
          <w:sz w:val="24"/>
          <w:szCs w:val="24"/>
          <w:shd w:val="clear" w:color="auto" w:fill="FFFFFF"/>
          <w:lang w:eastAsia="ru-RU"/>
        </w:rPr>
        <w:t>перераб</w:t>
      </w:r>
      <w:proofErr w:type="spellEnd"/>
      <w:r w:rsidRPr="006000B7">
        <w:rPr>
          <w:rFonts w:ascii="Times New Roman" w:eastAsia="Times New Roman" w:hAnsi="Times New Roman" w:cs="Times New Roman"/>
          <w:bCs/>
          <w:iCs/>
          <w:sz w:val="24"/>
          <w:szCs w:val="24"/>
          <w:shd w:val="clear" w:color="auto" w:fill="FFFFFF"/>
          <w:lang w:eastAsia="ru-RU"/>
        </w:rPr>
        <w:t xml:space="preserve">. — Москва : ИНФРА-М, 2018. — 366 с. Режим доступа </w:t>
      </w:r>
      <w:hyperlink r:id="rId9" w:history="1">
        <w:r w:rsidRPr="006000B7">
          <w:rPr>
            <w:rStyle w:val="a7"/>
            <w:rFonts w:ascii="Times New Roman" w:eastAsia="Times New Roman" w:hAnsi="Times New Roman" w:cs="Times New Roman"/>
            <w:bCs/>
            <w:iCs/>
            <w:sz w:val="24"/>
            <w:szCs w:val="24"/>
            <w:shd w:val="clear" w:color="auto" w:fill="FFFFFF"/>
            <w:lang w:eastAsia="ru-RU"/>
          </w:rPr>
          <w:t>https://new.znanium.com/read?id=197047</w:t>
        </w:r>
      </w:hyperlink>
      <w:r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22620C" w:rsidRDefault="0022620C" w:rsidP="0022620C">
      <w:pPr>
        <w:widowControl w:val="0"/>
        <w:suppressAutoHyphens/>
        <w:spacing w:after="0"/>
        <w:ind w:firstLine="567"/>
        <w:jc w:val="both"/>
        <w:rPr>
          <w:rFonts w:ascii="Times New Roman" w:eastAsia="Times New Roman" w:hAnsi="Times New Roman" w:cs="Times New Roman"/>
          <w:b/>
          <w:color w:val="00000A"/>
          <w:sz w:val="24"/>
          <w:szCs w:val="24"/>
          <w:lang w:eastAsia="ru-RU"/>
        </w:rPr>
      </w:pPr>
    </w:p>
    <w:p w:rsidR="0022620C" w:rsidRPr="003F1AEE" w:rsidRDefault="0022620C" w:rsidP="0022620C">
      <w:pPr>
        <w:widowControl w:val="0"/>
        <w:suppressAutoHyphens/>
        <w:spacing w:after="0"/>
        <w:ind w:firstLine="567"/>
        <w:jc w:val="both"/>
        <w:rPr>
          <w:rFonts w:ascii="Times New Roman" w:eastAsia="Times New Roman" w:hAnsi="Times New Roman" w:cs="Times New Roman"/>
          <w:b/>
          <w:color w:val="00000A"/>
          <w:sz w:val="24"/>
          <w:szCs w:val="24"/>
          <w:lang w:eastAsia="ru-RU"/>
        </w:rPr>
      </w:pPr>
      <w:r w:rsidRPr="003F1AEE">
        <w:rPr>
          <w:rFonts w:ascii="Times New Roman" w:eastAsia="Times New Roman" w:hAnsi="Times New Roman" w:cs="Times New Roman"/>
          <w:b/>
          <w:color w:val="00000A"/>
          <w:sz w:val="24"/>
          <w:szCs w:val="24"/>
          <w:lang w:eastAsia="ru-RU"/>
        </w:rPr>
        <w:t>б) Дополнительная литература:</w:t>
      </w:r>
    </w:p>
    <w:p w:rsidR="0022620C" w:rsidRPr="00636EFF" w:rsidRDefault="0022620C" w:rsidP="0022620C">
      <w:pPr>
        <w:tabs>
          <w:tab w:val="left" w:pos="8782"/>
        </w:tabs>
        <w:spacing w:after="0" w:line="240" w:lineRule="auto"/>
        <w:ind w:right="398" w:firstLine="709"/>
        <w:jc w:val="both"/>
        <w:rPr>
          <w:rFonts w:ascii="Times New Roman" w:hAnsi="Times New Roman" w:cs="Times New Roman"/>
          <w:color w:val="001329"/>
          <w:sz w:val="24"/>
          <w:szCs w:val="24"/>
          <w:shd w:val="clear" w:color="auto" w:fill="FFFFFF"/>
        </w:rPr>
      </w:pPr>
      <w:r w:rsidRPr="00636EFF">
        <w:rPr>
          <w:rFonts w:ascii="Times New Roman" w:hAnsi="Times New Roman" w:cs="Times New Roman"/>
          <w:color w:val="000000"/>
          <w:sz w:val="24"/>
          <w:szCs w:val="24"/>
        </w:rPr>
        <w:t>1.</w:t>
      </w:r>
      <w:r w:rsidRPr="00080E4E">
        <w:rPr>
          <w:rFonts w:ascii="Times New Roman" w:hAnsi="Times New Roman" w:cs="Times New Roman"/>
          <w:sz w:val="24"/>
          <w:szCs w:val="24"/>
          <w:shd w:val="clear" w:color="auto" w:fill="FFFFFF"/>
        </w:rPr>
        <w:t xml:space="preserve">Наточеева, Н. Н. Банковское дело : учебное пособие для бакалавров / Н. Н. </w:t>
      </w:r>
      <w:proofErr w:type="spellStart"/>
      <w:r w:rsidRPr="00080E4E">
        <w:rPr>
          <w:rFonts w:ascii="Times New Roman" w:hAnsi="Times New Roman" w:cs="Times New Roman"/>
          <w:sz w:val="24"/>
          <w:szCs w:val="24"/>
          <w:shd w:val="clear" w:color="auto" w:fill="FFFFFF"/>
        </w:rPr>
        <w:t>Наточеева</w:t>
      </w:r>
      <w:proofErr w:type="spellEnd"/>
      <w:r w:rsidRPr="00080E4E">
        <w:rPr>
          <w:rFonts w:ascii="Times New Roman" w:hAnsi="Times New Roman" w:cs="Times New Roman"/>
          <w:sz w:val="24"/>
          <w:szCs w:val="24"/>
          <w:shd w:val="clear" w:color="auto" w:fill="FFFFFF"/>
        </w:rPr>
        <w:t xml:space="preserve">, Э. И. </w:t>
      </w:r>
      <w:proofErr w:type="spellStart"/>
      <w:r w:rsidRPr="00080E4E">
        <w:rPr>
          <w:rFonts w:ascii="Times New Roman" w:hAnsi="Times New Roman" w:cs="Times New Roman"/>
          <w:sz w:val="24"/>
          <w:szCs w:val="24"/>
          <w:shd w:val="clear" w:color="auto" w:fill="FFFFFF"/>
        </w:rPr>
        <w:t>Абдюкова</w:t>
      </w:r>
      <w:proofErr w:type="spellEnd"/>
      <w:r w:rsidRPr="00080E4E">
        <w:rPr>
          <w:rFonts w:ascii="Times New Roman" w:hAnsi="Times New Roman" w:cs="Times New Roman"/>
          <w:sz w:val="24"/>
          <w:szCs w:val="24"/>
          <w:shd w:val="clear" w:color="auto" w:fill="FFFFFF"/>
        </w:rPr>
        <w:t xml:space="preserve">. - 2-е изд., </w:t>
      </w:r>
      <w:proofErr w:type="spellStart"/>
      <w:r w:rsidRPr="00080E4E">
        <w:rPr>
          <w:rFonts w:ascii="Times New Roman" w:hAnsi="Times New Roman" w:cs="Times New Roman"/>
          <w:sz w:val="24"/>
          <w:szCs w:val="24"/>
          <w:shd w:val="clear" w:color="auto" w:fill="FFFFFF"/>
        </w:rPr>
        <w:t>перераб</w:t>
      </w:r>
      <w:proofErr w:type="spellEnd"/>
      <w:r w:rsidRPr="00080E4E">
        <w:rPr>
          <w:rFonts w:ascii="Times New Roman" w:hAnsi="Times New Roman" w:cs="Times New Roman"/>
          <w:sz w:val="24"/>
          <w:szCs w:val="24"/>
          <w:shd w:val="clear" w:color="auto" w:fill="FFFFFF"/>
        </w:rPr>
        <w:t>. и доп. — Москва : Издательско-торговая корпорация «Дашков и К"», 2019. - 158 с. - ISBN 978-5-394-02715-4. - Текст : электронный. - URL</w:t>
      </w:r>
      <w:r w:rsidRPr="00636EFF">
        <w:rPr>
          <w:rFonts w:ascii="Times New Roman" w:hAnsi="Times New Roman" w:cs="Times New Roman"/>
          <w:color w:val="001329"/>
          <w:sz w:val="24"/>
          <w:szCs w:val="24"/>
          <w:shd w:val="clear" w:color="auto" w:fill="FFFFFF"/>
        </w:rPr>
        <w:t xml:space="preserve">: </w:t>
      </w:r>
      <w:hyperlink r:id="rId10" w:history="1">
        <w:r w:rsidRPr="00636EFF">
          <w:rPr>
            <w:rStyle w:val="a7"/>
            <w:rFonts w:ascii="Times New Roman" w:hAnsi="Times New Roman" w:cs="Times New Roman"/>
            <w:sz w:val="24"/>
            <w:szCs w:val="24"/>
            <w:shd w:val="clear" w:color="auto" w:fill="FFFFFF"/>
          </w:rPr>
          <w:t>https://znanium.com/read?id=358123</w:t>
        </w:r>
      </w:hyperlink>
      <w:r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22620C" w:rsidRPr="00636EFF" w:rsidRDefault="0022620C" w:rsidP="0022620C">
      <w:pPr>
        <w:spacing w:after="0" w:line="240" w:lineRule="auto"/>
        <w:ind w:right="-34" w:firstLine="756"/>
        <w:jc w:val="both"/>
        <w:rPr>
          <w:rFonts w:ascii="Times New Roman" w:hAnsi="Times New Roman" w:cs="Times New Roman"/>
          <w:color w:val="001329"/>
          <w:sz w:val="24"/>
          <w:szCs w:val="24"/>
          <w:shd w:val="clear" w:color="auto" w:fill="FFFFFF"/>
        </w:rPr>
      </w:pPr>
      <w:r w:rsidRPr="00636EFF">
        <w:rPr>
          <w:rFonts w:ascii="Times New Roman" w:hAnsi="Times New Roman" w:cs="Times New Roman"/>
          <w:sz w:val="24"/>
          <w:szCs w:val="24"/>
        </w:rPr>
        <w:t xml:space="preserve">2. </w:t>
      </w:r>
      <w:proofErr w:type="spellStart"/>
      <w:r w:rsidRPr="00080E4E">
        <w:rPr>
          <w:rFonts w:ascii="Times New Roman" w:hAnsi="Times New Roman" w:cs="Times New Roman"/>
          <w:sz w:val="24"/>
          <w:szCs w:val="24"/>
          <w:shd w:val="clear" w:color="auto" w:fill="FFFFFF"/>
        </w:rPr>
        <w:t>Казимагомедов</w:t>
      </w:r>
      <w:proofErr w:type="spellEnd"/>
      <w:r w:rsidRPr="00080E4E">
        <w:rPr>
          <w:rFonts w:ascii="Times New Roman" w:hAnsi="Times New Roman" w:cs="Times New Roman"/>
          <w:sz w:val="24"/>
          <w:szCs w:val="24"/>
          <w:shd w:val="clear" w:color="auto" w:fill="FFFFFF"/>
        </w:rPr>
        <w:t xml:space="preserve">, А. А. Банковское дело: организация деятельности центрального банка и коммерческого банка, небанковских организаций : учебник / А.А. </w:t>
      </w:r>
      <w:proofErr w:type="spellStart"/>
      <w:r w:rsidRPr="00080E4E">
        <w:rPr>
          <w:rFonts w:ascii="Times New Roman" w:hAnsi="Times New Roman" w:cs="Times New Roman"/>
          <w:sz w:val="24"/>
          <w:szCs w:val="24"/>
          <w:shd w:val="clear" w:color="auto" w:fill="FFFFFF"/>
        </w:rPr>
        <w:t>Казимагомедов</w:t>
      </w:r>
      <w:proofErr w:type="spellEnd"/>
      <w:r w:rsidRPr="00080E4E">
        <w:rPr>
          <w:rFonts w:ascii="Times New Roman" w:hAnsi="Times New Roman" w:cs="Times New Roman"/>
          <w:sz w:val="24"/>
          <w:szCs w:val="24"/>
          <w:shd w:val="clear" w:color="auto" w:fill="FFFFFF"/>
        </w:rPr>
        <w:t xml:space="preserve">. - Москва : ИНФРА-М, 2020. - 502 с. + Доп. материалы [Электронный ресурс]. — (Высшее образование: </w:t>
      </w:r>
      <w:proofErr w:type="spellStart"/>
      <w:r w:rsidRPr="00080E4E">
        <w:rPr>
          <w:rFonts w:ascii="Times New Roman" w:hAnsi="Times New Roman" w:cs="Times New Roman"/>
          <w:sz w:val="24"/>
          <w:szCs w:val="24"/>
          <w:shd w:val="clear" w:color="auto" w:fill="FFFFFF"/>
        </w:rPr>
        <w:t>Бакалавриат</w:t>
      </w:r>
      <w:proofErr w:type="spellEnd"/>
      <w:r w:rsidRPr="00080E4E">
        <w:rPr>
          <w:rFonts w:ascii="Times New Roman" w:hAnsi="Times New Roman" w:cs="Times New Roman"/>
          <w:sz w:val="24"/>
          <w:szCs w:val="24"/>
          <w:shd w:val="clear" w:color="auto" w:fill="FFFFFF"/>
        </w:rPr>
        <w:t>). — DOI 10.12737/25095. - ISBN 978-5-16-012458-2. - Текст : электронный. - URL</w:t>
      </w:r>
      <w:r w:rsidRPr="00636EFF">
        <w:rPr>
          <w:rFonts w:ascii="Times New Roman" w:hAnsi="Times New Roman" w:cs="Times New Roman"/>
          <w:color w:val="001329"/>
          <w:sz w:val="24"/>
          <w:szCs w:val="24"/>
          <w:shd w:val="clear" w:color="auto" w:fill="FFFFFF"/>
        </w:rPr>
        <w:t xml:space="preserve">: </w:t>
      </w:r>
      <w:hyperlink r:id="rId11" w:history="1">
        <w:r w:rsidRPr="00636EFF">
          <w:rPr>
            <w:rStyle w:val="a7"/>
            <w:rFonts w:ascii="Times New Roman" w:hAnsi="Times New Roman" w:cs="Times New Roman"/>
            <w:sz w:val="24"/>
            <w:szCs w:val="24"/>
            <w:shd w:val="clear" w:color="auto" w:fill="FFFFFF"/>
          </w:rPr>
          <w:t>https://znanium.com/read?id=352179</w:t>
        </w:r>
      </w:hyperlink>
      <w:r w:rsidRPr="00DC6804">
        <w:rPr>
          <w:rStyle w:val="a7"/>
          <w:rFonts w:ascii="Times New Roman" w:eastAsia="Times New Roman" w:hAnsi="Times New Roman" w:cs="Times New Roman"/>
          <w:bCs/>
          <w:iCs/>
          <w:color w:val="000000" w:themeColor="text1"/>
          <w:sz w:val="24"/>
          <w:szCs w:val="24"/>
          <w:u w:val="none"/>
          <w:shd w:val="clear" w:color="auto" w:fill="FFFFFF"/>
          <w:lang w:eastAsia="ru-RU"/>
        </w:rPr>
        <w:t>(дата обращения: 01.09.2020)</w:t>
      </w:r>
    </w:p>
    <w:p w:rsidR="0022620C" w:rsidRDefault="0022620C" w:rsidP="0022620C">
      <w:pPr>
        <w:spacing w:after="0" w:line="240" w:lineRule="auto"/>
        <w:ind w:firstLine="567"/>
        <w:rPr>
          <w:rFonts w:ascii="Times New Roman" w:hAnsi="Times New Roman" w:cs="Times New Roman"/>
          <w:b/>
          <w:sz w:val="24"/>
          <w:szCs w:val="24"/>
        </w:rPr>
      </w:pPr>
    </w:p>
    <w:p w:rsidR="0022620C" w:rsidRPr="001868F9" w:rsidRDefault="0022620C" w:rsidP="0022620C">
      <w:pPr>
        <w:spacing w:after="0" w:line="240" w:lineRule="auto"/>
        <w:ind w:firstLine="567"/>
        <w:rPr>
          <w:rFonts w:ascii="Times New Roman" w:hAnsi="Times New Roman" w:cs="Times New Roman"/>
          <w:b/>
          <w:sz w:val="24"/>
          <w:szCs w:val="24"/>
        </w:rPr>
      </w:pPr>
      <w:r w:rsidRPr="001868F9">
        <w:rPr>
          <w:rFonts w:ascii="Times New Roman" w:hAnsi="Times New Roman" w:cs="Times New Roman"/>
          <w:b/>
          <w:sz w:val="24"/>
          <w:szCs w:val="24"/>
        </w:rPr>
        <w:t>в) Методическое обеспечение</w:t>
      </w:r>
      <w:r>
        <w:rPr>
          <w:rFonts w:ascii="Times New Roman" w:hAnsi="Times New Roman" w:cs="Times New Roman"/>
          <w:b/>
          <w:sz w:val="24"/>
          <w:szCs w:val="24"/>
        </w:rPr>
        <w:t>:</w:t>
      </w:r>
    </w:p>
    <w:p w:rsidR="00B765CD" w:rsidRPr="009C3BC4" w:rsidRDefault="0022620C" w:rsidP="00EA556E">
      <w:pPr>
        <w:tabs>
          <w:tab w:val="left" w:pos="720"/>
        </w:tabs>
        <w:spacing w:after="0" w:line="240" w:lineRule="auto"/>
        <w:ind w:firstLine="567"/>
        <w:jc w:val="both"/>
        <w:rPr>
          <w:rFonts w:ascii="Times New Roman" w:hAnsi="Times New Roman" w:cs="Times New Roman"/>
          <w:sz w:val="24"/>
          <w:szCs w:val="24"/>
        </w:rPr>
      </w:pPr>
      <w:r w:rsidRPr="009C3BC4">
        <w:rPr>
          <w:rFonts w:ascii="Times New Roman" w:hAnsi="Times New Roman" w:cs="Times New Roman"/>
          <w:sz w:val="24"/>
          <w:szCs w:val="24"/>
        </w:rPr>
        <w:t xml:space="preserve">Методические </w:t>
      </w:r>
      <w:r w:rsidR="001442B0" w:rsidRPr="009C3BC4">
        <w:rPr>
          <w:rFonts w:ascii="Times New Roman" w:hAnsi="Times New Roman" w:cs="Times New Roman"/>
          <w:sz w:val="24"/>
          <w:szCs w:val="24"/>
        </w:rPr>
        <w:t>рекомендации</w:t>
      </w:r>
      <w:bookmarkStart w:id="1" w:name="_GoBack"/>
      <w:bookmarkEnd w:id="1"/>
      <w:r w:rsidR="00C47F15">
        <w:rPr>
          <w:rFonts w:ascii="Times New Roman" w:hAnsi="Times New Roman" w:cs="Times New Roman"/>
          <w:sz w:val="24"/>
          <w:szCs w:val="24"/>
        </w:rPr>
        <w:t xml:space="preserve"> </w:t>
      </w:r>
      <w:r w:rsidR="009C3BC4" w:rsidRPr="009C3BC4">
        <w:rPr>
          <w:rFonts w:ascii="Times New Roman" w:hAnsi="Times New Roman" w:cs="Times New Roman"/>
          <w:sz w:val="24"/>
          <w:szCs w:val="24"/>
        </w:rPr>
        <w:t>для самостоятельной работы</w:t>
      </w:r>
      <w:r w:rsidR="00C47F15">
        <w:rPr>
          <w:rFonts w:ascii="Times New Roman" w:hAnsi="Times New Roman" w:cs="Times New Roman"/>
          <w:sz w:val="24"/>
          <w:szCs w:val="24"/>
        </w:rPr>
        <w:t xml:space="preserve"> </w:t>
      </w:r>
      <w:r w:rsidRPr="009C3BC4">
        <w:rPr>
          <w:rFonts w:ascii="Times New Roman" w:hAnsi="Times New Roman" w:cs="Times New Roman"/>
          <w:sz w:val="24"/>
          <w:szCs w:val="24"/>
        </w:rPr>
        <w:t>представлены в приложении 1.</w:t>
      </w:r>
    </w:p>
    <w:p w:rsidR="00B765CD" w:rsidRPr="00ED0592" w:rsidRDefault="00B765CD" w:rsidP="00714041">
      <w:pPr>
        <w:ind w:firstLine="567"/>
        <w:rPr>
          <w:rFonts w:ascii="Times New Roman" w:hAnsi="Times New Roman" w:cs="Times New Roman"/>
          <w:sz w:val="24"/>
          <w:szCs w:val="24"/>
        </w:rPr>
      </w:pPr>
    </w:p>
    <w:p w:rsidR="00A933CA" w:rsidRPr="00A933CA" w:rsidRDefault="00A933CA" w:rsidP="00ED0592">
      <w:pPr>
        <w:spacing w:before="120"/>
        <w:ind w:firstLine="567"/>
        <w:contextualSpacing/>
        <w:rPr>
          <w:rFonts w:ascii="Times New Roman" w:hAnsi="Times New Roman" w:cs="Times New Roman"/>
          <w:b/>
          <w:sz w:val="24"/>
          <w:szCs w:val="24"/>
        </w:rPr>
      </w:pPr>
      <w:r w:rsidRPr="00A933CA">
        <w:rPr>
          <w:rFonts w:ascii="Times New Roman" w:hAnsi="Times New Roman" w:cs="Times New Roman"/>
          <w:b/>
          <w:sz w:val="24"/>
          <w:szCs w:val="24"/>
        </w:rPr>
        <w:t>г.) Программное обеспечение и Интернет-ресурсы:</w:t>
      </w:r>
    </w:p>
    <w:p w:rsidR="00A933CA" w:rsidRPr="00A933CA" w:rsidRDefault="00A933CA" w:rsidP="00A933CA">
      <w:pPr>
        <w:spacing w:before="120"/>
        <w:contextualSpacing/>
        <w:rPr>
          <w:rFonts w:ascii="Times New Roman" w:hAnsi="Times New Roman" w:cs="Times New Roman"/>
          <w:b/>
          <w:sz w:val="24"/>
          <w:szCs w:val="24"/>
        </w:rPr>
      </w:pPr>
      <w:r w:rsidRPr="00A933CA">
        <w:rPr>
          <w:rFonts w:ascii="Times New Roman" w:hAnsi="Times New Roman" w:cs="Times New Roman"/>
          <w:b/>
          <w:sz w:val="24"/>
          <w:szCs w:val="24"/>
        </w:rPr>
        <w:t>Программное обеспечение</w:t>
      </w:r>
    </w:p>
    <w:p w:rsidR="00A933CA" w:rsidRPr="00A933CA" w:rsidRDefault="00A933CA" w:rsidP="00A933CA">
      <w:pPr>
        <w:spacing w:before="120"/>
        <w:contextualSpacing/>
        <w:rPr>
          <w:rFonts w:ascii="Times New Roman" w:hAnsi="Times New Roman" w:cs="Times New Roman"/>
          <w:b/>
          <w:sz w:val="24"/>
          <w:szCs w:val="24"/>
        </w:rPr>
      </w:pPr>
    </w:p>
    <w:tbl>
      <w:tblPr>
        <w:tblStyle w:val="ac"/>
        <w:tblW w:w="0" w:type="auto"/>
        <w:tblLook w:val="04A0"/>
      </w:tblPr>
      <w:tblGrid>
        <w:gridCol w:w="3190"/>
        <w:gridCol w:w="3190"/>
        <w:gridCol w:w="3191"/>
      </w:tblGrid>
      <w:tr w:rsidR="00A933CA" w:rsidRPr="00A933CA" w:rsidTr="007817D6">
        <w:tc>
          <w:tcPr>
            <w:tcW w:w="3190" w:type="dxa"/>
          </w:tcPr>
          <w:p w:rsidR="00A933CA" w:rsidRPr="00A933CA" w:rsidRDefault="00A933CA" w:rsidP="007817D6">
            <w:pPr>
              <w:spacing w:before="120"/>
              <w:contextualSpacing/>
              <w:jc w:val="center"/>
              <w:rPr>
                <w:rFonts w:ascii="Times New Roman" w:hAnsi="Times New Roman" w:cs="Times New Roman"/>
                <w:sz w:val="24"/>
                <w:szCs w:val="24"/>
              </w:rPr>
            </w:pPr>
            <w:r w:rsidRPr="00A933CA">
              <w:rPr>
                <w:rFonts w:ascii="Times New Roman" w:hAnsi="Times New Roman" w:cs="Times New Roman"/>
                <w:sz w:val="24"/>
                <w:szCs w:val="24"/>
              </w:rPr>
              <w:t>Наименование ПО</w:t>
            </w:r>
          </w:p>
        </w:tc>
        <w:tc>
          <w:tcPr>
            <w:tcW w:w="3190" w:type="dxa"/>
          </w:tcPr>
          <w:p w:rsidR="00A933CA" w:rsidRPr="00A933CA" w:rsidRDefault="00A933CA" w:rsidP="007817D6">
            <w:pPr>
              <w:spacing w:before="120"/>
              <w:contextualSpacing/>
              <w:jc w:val="center"/>
              <w:rPr>
                <w:rFonts w:ascii="Times New Roman" w:hAnsi="Times New Roman" w:cs="Times New Roman"/>
                <w:sz w:val="24"/>
                <w:szCs w:val="24"/>
              </w:rPr>
            </w:pPr>
            <w:r w:rsidRPr="00A933CA">
              <w:rPr>
                <w:rFonts w:ascii="Times New Roman" w:hAnsi="Times New Roman" w:cs="Times New Roman"/>
                <w:sz w:val="24"/>
                <w:szCs w:val="24"/>
              </w:rPr>
              <w:t>№ договора</w:t>
            </w:r>
          </w:p>
        </w:tc>
        <w:tc>
          <w:tcPr>
            <w:tcW w:w="3191" w:type="dxa"/>
          </w:tcPr>
          <w:p w:rsidR="00A933CA" w:rsidRPr="00A933CA" w:rsidRDefault="00A933CA" w:rsidP="007817D6">
            <w:pPr>
              <w:spacing w:before="120"/>
              <w:contextualSpacing/>
              <w:jc w:val="center"/>
              <w:rPr>
                <w:rFonts w:ascii="Times New Roman" w:hAnsi="Times New Roman" w:cs="Times New Roman"/>
                <w:sz w:val="24"/>
                <w:szCs w:val="24"/>
              </w:rPr>
            </w:pPr>
            <w:r w:rsidRPr="00A933CA">
              <w:rPr>
                <w:rFonts w:ascii="Times New Roman" w:hAnsi="Times New Roman" w:cs="Times New Roman"/>
                <w:sz w:val="24"/>
                <w:szCs w:val="24"/>
              </w:rPr>
              <w:t>Срок действия лицензии</w:t>
            </w:r>
          </w:p>
        </w:tc>
      </w:tr>
      <w:tr w:rsidR="00B765CD" w:rsidRPr="00A933CA" w:rsidTr="008C6DD5">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 xml:space="preserve">MS </w:t>
            </w:r>
            <w:proofErr w:type="spellStart"/>
            <w:r w:rsidRPr="0053464B">
              <w:rPr>
                <w:rFonts w:ascii="Times New Roman" w:hAnsi="Times New Roman" w:cs="Times New Roman"/>
                <w:sz w:val="24"/>
                <w:szCs w:val="24"/>
              </w:rPr>
              <w:t>Windows</w:t>
            </w:r>
            <w:proofErr w:type="spellEnd"/>
            <w:r w:rsidRPr="0053464B">
              <w:rPr>
                <w:rFonts w:ascii="Times New Roman" w:hAnsi="Times New Roman" w:cs="Times New Roman"/>
                <w:sz w:val="24"/>
                <w:szCs w:val="24"/>
              </w:rPr>
              <w:t xml:space="preserve"> 7</w:t>
            </w:r>
          </w:p>
        </w:tc>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Д-1227 от 08.10.2018</w:t>
            </w:r>
          </w:p>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Д-757-17 от 27.06.2017</w:t>
            </w:r>
          </w:p>
        </w:tc>
        <w:tc>
          <w:tcPr>
            <w:tcW w:w="3191"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11.10.2021</w:t>
            </w:r>
          </w:p>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27.07.2018</w:t>
            </w:r>
          </w:p>
        </w:tc>
      </w:tr>
      <w:tr w:rsidR="00B765CD" w:rsidRPr="00A933CA" w:rsidTr="00B765CD">
        <w:trPr>
          <w:trHeight w:val="453"/>
        </w:trPr>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 xml:space="preserve">MS </w:t>
            </w:r>
            <w:proofErr w:type="spellStart"/>
            <w:r w:rsidRPr="0053464B">
              <w:rPr>
                <w:rFonts w:ascii="Times New Roman" w:hAnsi="Times New Roman" w:cs="Times New Roman"/>
                <w:sz w:val="24"/>
                <w:szCs w:val="24"/>
              </w:rPr>
              <w:t>Office</w:t>
            </w:r>
            <w:proofErr w:type="spellEnd"/>
            <w:r w:rsidRPr="0053464B">
              <w:rPr>
                <w:rFonts w:ascii="Times New Roman" w:hAnsi="Times New Roman" w:cs="Times New Roman"/>
                <w:sz w:val="24"/>
                <w:szCs w:val="24"/>
              </w:rPr>
              <w:t xml:space="preserve"> 2007</w:t>
            </w:r>
          </w:p>
        </w:tc>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 135 от 17.09.2007</w:t>
            </w:r>
          </w:p>
        </w:tc>
        <w:tc>
          <w:tcPr>
            <w:tcW w:w="3191"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r w:rsidR="00B765CD" w:rsidRPr="00A933CA" w:rsidTr="008C6DD5">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 xml:space="preserve">FAR </w:t>
            </w:r>
            <w:proofErr w:type="spellStart"/>
            <w:r w:rsidRPr="0053464B">
              <w:rPr>
                <w:rFonts w:ascii="Times New Roman" w:hAnsi="Times New Roman" w:cs="Times New Roman"/>
                <w:sz w:val="24"/>
                <w:szCs w:val="24"/>
              </w:rPr>
              <w:t>Manager</w:t>
            </w:r>
            <w:proofErr w:type="spellEnd"/>
          </w:p>
        </w:tc>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свободно распространяемое</w:t>
            </w:r>
          </w:p>
        </w:tc>
        <w:tc>
          <w:tcPr>
            <w:tcW w:w="3191"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r w:rsidR="00B765CD" w:rsidRPr="00A933CA" w:rsidTr="008C6DD5">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7Zip</w:t>
            </w:r>
          </w:p>
        </w:tc>
        <w:tc>
          <w:tcPr>
            <w:tcW w:w="3190"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свободно распространяемое</w:t>
            </w:r>
          </w:p>
        </w:tc>
        <w:tc>
          <w:tcPr>
            <w:tcW w:w="3191" w:type="dxa"/>
            <w:vAlign w:val="center"/>
          </w:tcPr>
          <w:p w:rsidR="00B765CD" w:rsidRPr="0053464B" w:rsidRDefault="00B765CD" w:rsidP="00B765CD">
            <w:pPr>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bl>
    <w:p w:rsidR="00A933CA" w:rsidRPr="00A933CA" w:rsidRDefault="00A933CA" w:rsidP="00A933CA">
      <w:pPr>
        <w:spacing w:before="120"/>
        <w:contextualSpacing/>
        <w:rPr>
          <w:rFonts w:ascii="Times New Roman" w:hAnsi="Times New Roman" w:cs="Times New Roman"/>
          <w:b/>
          <w:sz w:val="24"/>
          <w:szCs w:val="24"/>
        </w:rPr>
      </w:pPr>
    </w:p>
    <w:p w:rsidR="00A933CA" w:rsidRPr="00A933CA" w:rsidRDefault="00A933CA" w:rsidP="00A933CA">
      <w:pPr>
        <w:spacing w:before="120"/>
        <w:contextualSpacing/>
        <w:rPr>
          <w:rFonts w:ascii="Times New Roman" w:hAnsi="Times New Roman" w:cs="Times New Roman"/>
          <w:b/>
          <w:sz w:val="24"/>
          <w:szCs w:val="24"/>
        </w:rPr>
      </w:pPr>
      <w:r w:rsidRPr="00A933CA">
        <w:rPr>
          <w:rFonts w:ascii="Times New Roman" w:hAnsi="Times New Roman" w:cs="Times New Roman"/>
          <w:b/>
          <w:sz w:val="24"/>
          <w:szCs w:val="24"/>
        </w:rPr>
        <w:t>Интернет ресурсы</w:t>
      </w:r>
    </w:p>
    <w:p w:rsidR="00B765CD" w:rsidRPr="00763288"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Информационная система - Единое окно доступа к информационным ресурсам. - URL: </w:t>
      </w:r>
      <w:hyperlink r:id="rId12" w:history="1">
        <w:r w:rsidRPr="00763288">
          <w:rPr>
            <w:rStyle w:val="a7"/>
            <w:rFonts w:cs="Times New Roman"/>
            <w:bCs/>
            <w:sz w:val="24"/>
            <w:szCs w:val="24"/>
          </w:rPr>
          <w:t>http://window.edu.ru/</w:t>
        </w:r>
      </w:hyperlink>
      <w:r w:rsidRPr="00763288">
        <w:rPr>
          <w:rFonts w:ascii="Times New Roman" w:hAnsi="Times New Roman" w:cs="Times New Roman"/>
          <w:bCs/>
          <w:sz w:val="24"/>
          <w:szCs w:val="24"/>
        </w:rPr>
        <w:t>, свободный доступ</w:t>
      </w:r>
    </w:p>
    <w:p w:rsidR="00B765CD" w:rsidRPr="00763288"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полнотекстовых журналов </w:t>
      </w:r>
      <w:proofErr w:type="spellStart"/>
      <w:r w:rsidRPr="00763288">
        <w:rPr>
          <w:rFonts w:ascii="Times New Roman" w:hAnsi="Times New Roman" w:cs="Times New Roman"/>
          <w:bCs/>
          <w:sz w:val="24"/>
          <w:szCs w:val="24"/>
        </w:rPr>
        <w:t>SpringerJournals</w:t>
      </w:r>
      <w:proofErr w:type="spellEnd"/>
      <w:r w:rsidRPr="00763288">
        <w:rPr>
          <w:rFonts w:ascii="Times New Roman" w:hAnsi="Times New Roman" w:cs="Times New Roman"/>
          <w:bCs/>
          <w:sz w:val="24"/>
          <w:szCs w:val="24"/>
        </w:rPr>
        <w:t xml:space="preserve">. – Режим доступа: </w:t>
      </w:r>
      <w:hyperlink r:id="rId13" w:history="1">
        <w:r w:rsidRPr="00763288">
          <w:rPr>
            <w:rStyle w:val="a7"/>
            <w:rFonts w:cs="Times New Roman"/>
            <w:bCs/>
            <w:sz w:val="24"/>
            <w:szCs w:val="24"/>
          </w:rPr>
          <w:t>http://link.springer.com/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B765CD" w:rsidRPr="00763288"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справочных изданий по всем отраслям знаний </w:t>
      </w:r>
      <w:proofErr w:type="spellStart"/>
      <w:r w:rsidRPr="00763288">
        <w:rPr>
          <w:rFonts w:ascii="Times New Roman" w:hAnsi="Times New Roman" w:cs="Times New Roman"/>
          <w:bCs/>
          <w:sz w:val="24"/>
          <w:szCs w:val="24"/>
        </w:rPr>
        <w:t>SpringerReference</w:t>
      </w:r>
      <w:proofErr w:type="spellEnd"/>
      <w:r w:rsidRPr="00763288">
        <w:rPr>
          <w:rFonts w:ascii="Times New Roman" w:hAnsi="Times New Roman" w:cs="Times New Roman"/>
          <w:bCs/>
          <w:sz w:val="24"/>
          <w:szCs w:val="24"/>
        </w:rPr>
        <w:t xml:space="preserve">. – Режим доступа: </w:t>
      </w:r>
      <w:hyperlink r:id="rId14" w:history="1">
        <w:r w:rsidRPr="00763288">
          <w:rPr>
            <w:rStyle w:val="a7"/>
            <w:rFonts w:cs="Times New Roman"/>
            <w:bCs/>
            <w:sz w:val="24"/>
            <w:szCs w:val="24"/>
          </w:rPr>
          <w:t>http://www.springer.com/references</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B765CD" w:rsidRPr="00763288"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w:t>
      </w:r>
      <w:proofErr w:type="spellStart"/>
      <w:r w:rsidRPr="00763288">
        <w:rPr>
          <w:rFonts w:ascii="Times New Roman" w:hAnsi="Times New Roman" w:cs="Times New Roman"/>
          <w:bCs/>
          <w:sz w:val="24"/>
          <w:szCs w:val="24"/>
        </w:rPr>
        <w:t>наукометрическая</w:t>
      </w:r>
      <w:proofErr w:type="spellEnd"/>
      <w:r w:rsidRPr="00763288">
        <w:rPr>
          <w:rFonts w:ascii="Times New Roman" w:hAnsi="Times New Roman" w:cs="Times New Roman"/>
          <w:bCs/>
          <w:sz w:val="24"/>
          <w:szCs w:val="24"/>
        </w:rPr>
        <w:t xml:space="preserve"> реферативная и полнотекстовая база данных научных изданий «</w:t>
      </w:r>
      <w:proofErr w:type="spellStart"/>
      <w:r w:rsidRPr="00763288">
        <w:rPr>
          <w:rFonts w:ascii="Times New Roman" w:hAnsi="Times New Roman" w:cs="Times New Roman"/>
          <w:bCs/>
          <w:sz w:val="24"/>
          <w:szCs w:val="24"/>
        </w:rPr>
        <w:t>Webofscience</w:t>
      </w:r>
      <w:proofErr w:type="spellEnd"/>
      <w:r w:rsidRPr="00763288">
        <w:rPr>
          <w:rFonts w:ascii="Times New Roman" w:hAnsi="Times New Roman" w:cs="Times New Roman"/>
          <w:bCs/>
          <w:sz w:val="24"/>
          <w:szCs w:val="24"/>
        </w:rPr>
        <w:t xml:space="preserve">». – Режим доступа: </w:t>
      </w:r>
      <w:hyperlink r:id="rId15" w:history="1">
        <w:r w:rsidRPr="00763288">
          <w:rPr>
            <w:rStyle w:val="a7"/>
            <w:rFonts w:cs="Times New Roman"/>
            <w:bCs/>
            <w:sz w:val="24"/>
            <w:szCs w:val="24"/>
          </w:rPr>
          <w:t>http://webofscience.com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B765CD" w:rsidRPr="00C006C1"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Международная реферативная и полнотекстовая справочная база данных научных изданий «</w:t>
      </w:r>
      <w:proofErr w:type="spellStart"/>
      <w:r w:rsidRPr="00763288">
        <w:rPr>
          <w:rFonts w:ascii="Times New Roman" w:hAnsi="Times New Roman" w:cs="Times New Roman"/>
          <w:bCs/>
          <w:sz w:val="24"/>
          <w:szCs w:val="24"/>
        </w:rPr>
        <w:t>Scopus</w:t>
      </w:r>
      <w:proofErr w:type="spellEnd"/>
      <w:r w:rsidRPr="00763288">
        <w:rPr>
          <w:rFonts w:ascii="Times New Roman" w:hAnsi="Times New Roman" w:cs="Times New Roman"/>
          <w:bCs/>
          <w:sz w:val="24"/>
          <w:szCs w:val="24"/>
        </w:rPr>
        <w:t xml:space="preserve">». – Режим доступа: </w:t>
      </w:r>
      <w:hyperlink r:id="rId16" w:history="1">
        <w:r w:rsidRPr="00763288">
          <w:rPr>
            <w:rStyle w:val="a7"/>
            <w:rFonts w:cs="Times New Roman"/>
            <w:bCs/>
            <w:sz w:val="24"/>
            <w:szCs w:val="24"/>
          </w:rPr>
          <w:t>http://scopus.com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B765CD" w:rsidRPr="00C006C1"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17" w:history="1">
        <w:r w:rsidRPr="00763288">
          <w:rPr>
            <w:rStyle w:val="a7"/>
            <w:rFonts w:cs="Times New Roman"/>
            <w:bCs/>
            <w:sz w:val="24"/>
            <w:szCs w:val="24"/>
          </w:rPr>
          <w:t>https://elibrary.ru/project_risc.asp</w:t>
        </w:r>
      </w:hyperlink>
      <w:r w:rsidRPr="00763288">
        <w:rPr>
          <w:rFonts w:ascii="Times New Roman" w:hAnsi="Times New Roman" w:cs="Times New Roman"/>
          <w:bCs/>
          <w:sz w:val="24"/>
          <w:szCs w:val="24"/>
        </w:rPr>
        <w:t xml:space="preserve"> , регистрация по логину и паролю</w:t>
      </w:r>
    </w:p>
    <w:p w:rsidR="00B765CD" w:rsidRPr="00763288"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Поисковая система Академия </w:t>
      </w:r>
      <w:proofErr w:type="spellStart"/>
      <w:r w:rsidRPr="00763288">
        <w:rPr>
          <w:rFonts w:ascii="Times New Roman" w:hAnsi="Times New Roman" w:cs="Times New Roman"/>
          <w:bCs/>
          <w:sz w:val="24"/>
          <w:szCs w:val="24"/>
        </w:rPr>
        <w:t>Google</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GoogleScholar</w:t>
      </w:r>
      <w:proofErr w:type="spellEnd"/>
      <w:r w:rsidRPr="00763288">
        <w:rPr>
          <w:rFonts w:ascii="Times New Roman" w:hAnsi="Times New Roman" w:cs="Times New Roman"/>
          <w:bCs/>
          <w:sz w:val="24"/>
          <w:szCs w:val="24"/>
        </w:rPr>
        <w:t xml:space="preserve">). - URL: </w:t>
      </w:r>
      <w:hyperlink r:id="rId18" w:history="1">
        <w:r w:rsidRPr="00763288">
          <w:rPr>
            <w:rStyle w:val="a7"/>
            <w:rFonts w:cs="Times New Roman"/>
            <w:bCs/>
            <w:sz w:val="24"/>
            <w:szCs w:val="24"/>
          </w:rPr>
          <w:t>https://scholar.google.ru/</w:t>
        </w:r>
      </w:hyperlink>
      <w:r w:rsidRPr="00763288">
        <w:rPr>
          <w:rFonts w:ascii="Times New Roman" w:hAnsi="Times New Roman" w:cs="Times New Roman"/>
          <w:bCs/>
          <w:sz w:val="24"/>
          <w:szCs w:val="24"/>
        </w:rPr>
        <w:tab/>
      </w:r>
    </w:p>
    <w:p w:rsidR="00B765CD" w:rsidRPr="00C006C1"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Российская Госуд</w:t>
      </w:r>
      <w:r>
        <w:rPr>
          <w:rFonts w:ascii="Times New Roman" w:hAnsi="Times New Roman" w:cs="Times New Roman"/>
          <w:bCs/>
          <w:sz w:val="24"/>
          <w:szCs w:val="24"/>
        </w:rPr>
        <w:t xml:space="preserve">арственная библиотека. Каталоги. – Режим обращения: </w:t>
      </w:r>
      <w:hyperlink r:id="rId19" w:history="1">
        <w:r w:rsidRPr="0071342A">
          <w:rPr>
            <w:rStyle w:val="a7"/>
            <w:rFonts w:cs="Times New Roman"/>
            <w:bCs/>
            <w:sz w:val="24"/>
            <w:szCs w:val="24"/>
          </w:rPr>
          <w:t>https://www.rsl.ru/ru/4readers/catalogues/</w:t>
        </w:r>
      </w:hyperlink>
      <w:r>
        <w:rPr>
          <w:rFonts w:ascii="Times New Roman" w:hAnsi="Times New Roman" w:cs="Times New Roman"/>
          <w:bCs/>
          <w:sz w:val="24"/>
          <w:szCs w:val="24"/>
        </w:rPr>
        <w:t xml:space="preserve"> , свободный доступ</w:t>
      </w:r>
    </w:p>
    <w:p w:rsidR="00B765CD" w:rsidRPr="00763288" w:rsidRDefault="00B765CD" w:rsidP="00B765CD">
      <w:pPr>
        <w:pStyle w:val="a6"/>
        <w:numPr>
          <w:ilvl w:val="0"/>
          <w:numId w:val="23"/>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Университетская информационная система РОССИЯ. – Режим доступа: </w:t>
      </w:r>
      <w:hyperlink r:id="rId20" w:history="1">
        <w:r w:rsidRPr="00763288">
          <w:rPr>
            <w:rStyle w:val="a7"/>
            <w:rFonts w:cs="Times New Roman"/>
            <w:bCs/>
            <w:sz w:val="24"/>
            <w:szCs w:val="24"/>
          </w:rPr>
          <w:t>https://uisrussia.msu.ru</w:t>
        </w:r>
      </w:hyperlink>
      <w:r w:rsidRPr="00763288">
        <w:rPr>
          <w:rFonts w:ascii="Times New Roman" w:hAnsi="Times New Roman" w:cs="Times New Roman"/>
          <w:bCs/>
          <w:sz w:val="24"/>
          <w:szCs w:val="24"/>
        </w:rPr>
        <w:t>, свободный доступ</w:t>
      </w:r>
    </w:p>
    <w:p w:rsidR="00B765CD" w:rsidRPr="00763288" w:rsidRDefault="00B765CD" w:rsidP="00B765CD">
      <w:pPr>
        <w:pStyle w:val="a6"/>
        <w:numPr>
          <w:ilvl w:val="0"/>
          <w:numId w:val="23"/>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Федеральный образовательный портал – Экономика. Социология.  Менеджмент. – Режим доступа: </w:t>
      </w:r>
      <w:hyperlink r:id="rId21" w:history="1">
        <w:r w:rsidRPr="00763288">
          <w:rPr>
            <w:rStyle w:val="a7"/>
            <w:rFonts w:cs="Times New Roman"/>
            <w:bCs/>
            <w:sz w:val="24"/>
            <w:szCs w:val="24"/>
          </w:rPr>
          <w:t>http://ecsocman.hse.ru</w:t>
        </w:r>
      </w:hyperlink>
      <w:r w:rsidRPr="00763288">
        <w:rPr>
          <w:rFonts w:ascii="Times New Roman" w:hAnsi="Times New Roman" w:cs="Times New Roman"/>
          <w:bCs/>
          <w:sz w:val="24"/>
          <w:szCs w:val="24"/>
        </w:rPr>
        <w:t>, свободный доступ</w:t>
      </w:r>
    </w:p>
    <w:p w:rsidR="00B765CD" w:rsidRPr="00763288" w:rsidRDefault="00B765CD" w:rsidP="00B765CD">
      <w:pPr>
        <w:pStyle w:val="a6"/>
        <w:numPr>
          <w:ilvl w:val="0"/>
          <w:numId w:val="23"/>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lastRenderedPageBreak/>
        <w:t xml:space="preserve">Электронная база периодических изданий </w:t>
      </w:r>
      <w:proofErr w:type="spellStart"/>
      <w:r w:rsidRPr="00763288">
        <w:rPr>
          <w:rFonts w:ascii="Times New Roman" w:hAnsi="Times New Roman" w:cs="Times New Roman"/>
          <w:bCs/>
          <w:sz w:val="24"/>
          <w:szCs w:val="24"/>
        </w:rPr>
        <w:t>EastViewInformationServices</w:t>
      </w:r>
      <w:proofErr w:type="spellEnd"/>
      <w:r w:rsidRPr="00763288">
        <w:rPr>
          <w:rFonts w:ascii="Times New Roman" w:hAnsi="Times New Roman" w:cs="Times New Roman"/>
          <w:bCs/>
          <w:sz w:val="24"/>
          <w:szCs w:val="24"/>
        </w:rPr>
        <w:t>, ООО «ИВИС»</w:t>
      </w:r>
      <w:r>
        <w:rPr>
          <w:rFonts w:ascii="Times New Roman" w:hAnsi="Times New Roman" w:cs="Times New Roman"/>
          <w:bCs/>
          <w:sz w:val="24"/>
          <w:szCs w:val="24"/>
        </w:rPr>
        <w:t>. – Режим доступа:</w:t>
      </w:r>
      <w:hyperlink r:id="rId22" w:history="1">
        <w:r w:rsidRPr="0071342A">
          <w:rPr>
            <w:rStyle w:val="a7"/>
            <w:rFonts w:cs="Times New Roman"/>
            <w:bCs/>
            <w:sz w:val="24"/>
            <w:szCs w:val="24"/>
          </w:rPr>
          <w:t>https://dlib.eastview.com/</w:t>
        </w:r>
      </w:hyperlink>
      <w:r>
        <w:rPr>
          <w:rFonts w:ascii="Times New Roman" w:hAnsi="Times New Roman" w:cs="Times New Roman"/>
          <w:bCs/>
          <w:sz w:val="24"/>
          <w:szCs w:val="24"/>
        </w:rPr>
        <w:t xml:space="preserve"> , </w:t>
      </w:r>
      <w:r w:rsidRPr="00763288">
        <w:rPr>
          <w:rFonts w:ascii="Times New Roman" w:hAnsi="Times New Roman" w:cs="Times New Roman"/>
          <w:bCs/>
          <w:sz w:val="24"/>
          <w:szCs w:val="24"/>
        </w:rPr>
        <w:t xml:space="preserve">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r>
        <w:rPr>
          <w:rFonts w:ascii="Times New Roman" w:hAnsi="Times New Roman" w:cs="Times New Roman"/>
          <w:bCs/>
          <w:sz w:val="24"/>
          <w:szCs w:val="24"/>
        </w:rPr>
        <w:t>, с внешней сети по логину и паролю</w:t>
      </w:r>
    </w:p>
    <w:p w:rsidR="00B765CD" w:rsidRPr="00C006C1" w:rsidRDefault="00B765CD" w:rsidP="00B765CD">
      <w:pPr>
        <w:pStyle w:val="a6"/>
        <w:numPr>
          <w:ilvl w:val="0"/>
          <w:numId w:val="23"/>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Электронные ресурсы </w:t>
      </w:r>
      <w:r>
        <w:rPr>
          <w:rFonts w:ascii="Times New Roman" w:hAnsi="Times New Roman" w:cs="Times New Roman"/>
          <w:bCs/>
          <w:sz w:val="24"/>
          <w:szCs w:val="24"/>
        </w:rPr>
        <w:t xml:space="preserve">библиотеки МГТУ им. Г.И. Носова. – Режим обращения: </w:t>
      </w:r>
      <w:hyperlink r:id="rId23" w:history="1">
        <w:r w:rsidRPr="0071342A">
          <w:rPr>
            <w:rStyle w:val="a7"/>
            <w:rFonts w:cs="Times New Roman"/>
            <w:bCs/>
            <w:sz w:val="24"/>
            <w:szCs w:val="24"/>
          </w:rPr>
          <w:t>http://magtu.ru:8085/marcweb2/Default.asp</w:t>
        </w:r>
      </w:hyperlink>
      <w:r>
        <w:rPr>
          <w:rFonts w:ascii="Times New Roman" w:hAnsi="Times New Roman" w:cs="Times New Roman"/>
          <w:bCs/>
          <w:sz w:val="24"/>
          <w:szCs w:val="24"/>
        </w:rPr>
        <w:t>, вход с внешней сети по логину и паролю</w:t>
      </w:r>
    </w:p>
    <w:p w:rsidR="00A933CA" w:rsidRPr="00A933CA" w:rsidRDefault="00A933CA" w:rsidP="00A933CA">
      <w:pPr>
        <w:pStyle w:val="1"/>
        <w:rPr>
          <w:rStyle w:val="FontStyle14"/>
          <w:b/>
          <w:sz w:val="24"/>
          <w:szCs w:val="24"/>
        </w:rPr>
      </w:pPr>
      <w:r w:rsidRPr="00A933CA">
        <w:rPr>
          <w:rStyle w:val="FontStyle14"/>
          <w:b/>
          <w:sz w:val="24"/>
          <w:szCs w:val="24"/>
        </w:rPr>
        <w:t>9 Материально-техническое обеспечение дисциплины (модуля)</w:t>
      </w:r>
    </w:p>
    <w:p w:rsidR="00A933CA" w:rsidRPr="00A933CA" w:rsidRDefault="00A933CA" w:rsidP="00A933CA">
      <w:pPr>
        <w:rPr>
          <w:rFonts w:ascii="Times New Roman" w:hAnsi="Times New Roman" w:cs="Times New Roman"/>
          <w:sz w:val="24"/>
          <w:szCs w:val="24"/>
        </w:rPr>
      </w:pPr>
      <w:r w:rsidRPr="00A933CA">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B765CD" w:rsidRPr="00B01564" w:rsidTr="00690E5E">
        <w:trPr>
          <w:tblHeader/>
        </w:trPr>
        <w:tc>
          <w:tcPr>
            <w:tcW w:w="1928" w:type="pct"/>
            <w:vAlign w:val="center"/>
          </w:tcPr>
          <w:p w:rsidR="00B765CD" w:rsidRPr="00B01564" w:rsidRDefault="00B765CD"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B765CD" w:rsidRPr="00B01564" w:rsidRDefault="00B765CD"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B765CD" w:rsidRPr="00B01564" w:rsidTr="00690E5E">
        <w:tc>
          <w:tcPr>
            <w:tcW w:w="1928" w:type="pct"/>
            <w:vAlign w:val="center"/>
          </w:tcPr>
          <w:p w:rsidR="00B765CD" w:rsidRPr="00B01564" w:rsidRDefault="00B765CD"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B765CD" w:rsidRPr="00B01564" w:rsidRDefault="00B765CD"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r>
              <w:rPr>
                <w:rFonts w:ascii="Times New Roman" w:hAnsi="Times New Roman" w:cs="Times New Roman"/>
                <w:sz w:val="24"/>
                <w:szCs w:val="24"/>
              </w:rPr>
              <w:t>.</w:t>
            </w:r>
          </w:p>
        </w:tc>
      </w:tr>
      <w:tr w:rsidR="00B765CD" w:rsidRPr="00B01564" w:rsidTr="00690E5E">
        <w:tc>
          <w:tcPr>
            <w:tcW w:w="1928" w:type="pct"/>
            <w:vAlign w:val="center"/>
          </w:tcPr>
          <w:p w:rsidR="00B765CD" w:rsidRPr="00B01564" w:rsidRDefault="00B765CD"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B765CD" w:rsidRPr="00B01564" w:rsidRDefault="00B765CD"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Мультимедийные средства хранения, передачи  и представления информации.</w:t>
            </w:r>
          </w:p>
          <w:p w:rsidR="00B765CD" w:rsidRPr="00B01564" w:rsidRDefault="00B765CD"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B765CD" w:rsidRPr="00B01564" w:rsidTr="00690E5E">
        <w:tc>
          <w:tcPr>
            <w:tcW w:w="1928" w:type="pct"/>
            <w:vAlign w:val="center"/>
          </w:tcPr>
          <w:p w:rsidR="00B765CD" w:rsidRPr="00B01564" w:rsidRDefault="00B765CD"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rsidR="00B765CD" w:rsidRPr="00B01564" w:rsidRDefault="00B765CD"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B765CD" w:rsidRPr="00B01564" w:rsidTr="00690E5E">
        <w:tc>
          <w:tcPr>
            <w:tcW w:w="1928" w:type="pct"/>
            <w:vAlign w:val="center"/>
          </w:tcPr>
          <w:p w:rsidR="00B765CD" w:rsidRPr="00B01564" w:rsidRDefault="00B765CD"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B765CD" w:rsidRPr="00B01564" w:rsidRDefault="00B765CD"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684A49" w:rsidRPr="00684A49" w:rsidRDefault="00684A49" w:rsidP="00684A49">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8A59FE" w:rsidRDefault="008A59FE"/>
    <w:p w:rsidR="001442B0" w:rsidRDefault="001442B0">
      <w:pPr>
        <w:rPr>
          <w:rFonts w:ascii="Times New Roman" w:hAnsi="Times New Roman" w:cs="Times New Roman"/>
          <w:b/>
          <w:sz w:val="24"/>
          <w:szCs w:val="24"/>
        </w:rPr>
      </w:pPr>
      <w:r>
        <w:rPr>
          <w:rFonts w:ascii="Times New Roman" w:hAnsi="Times New Roman" w:cs="Times New Roman"/>
          <w:b/>
          <w:sz w:val="24"/>
          <w:szCs w:val="24"/>
        </w:rPr>
        <w:br w:type="page"/>
      </w:r>
    </w:p>
    <w:p w:rsidR="00B765CD" w:rsidRPr="007B10F3" w:rsidRDefault="00B765CD" w:rsidP="00B765CD">
      <w:pPr>
        <w:spacing w:after="0" w:line="240" w:lineRule="auto"/>
        <w:jc w:val="right"/>
        <w:rPr>
          <w:rFonts w:ascii="Times New Roman" w:hAnsi="Times New Roman" w:cs="Times New Roman"/>
          <w:b/>
          <w:sz w:val="24"/>
          <w:szCs w:val="24"/>
        </w:rPr>
      </w:pPr>
      <w:r w:rsidRPr="007B10F3">
        <w:rPr>
          <w:rFonts w:ascii="Times New Roman" w:hAnsi="Times New Roman" w:cs="Times New Roman"/>
          <w:b/>
          <w:sz w:val="24"/>
          <w:szCs w:val="24"/>
        </w:rPr>
        <w:lastRenderedPageBreak/>
        <w:t xml:space="preserve">Приложение </w:t>
      </w:r>
      <w:r>
        <w:rPr>
          <w:rFonts w:ascii="Times New Roman" w:hAnsi="Times New Roman" w:cs="Times New Roman"/>
          <w:b/>
          <w:sz w:val="24"/>
          <w:szCs w:val="24"/>
        </w:rPr>
        <w:t>1</w:t>
      </w:r>
    </w:p>
    <w:p w:rsidR="00B765CD" w:rsidRPr="007B10F3" w:rsidRDefault="00B765CD" w:rsidP="00B765CD">
      <w:pPr>
        <w:spacing w:after="0" w:line="240" w:lineRule="auto"/>
        <w:jc w:val="both"/>
        <w:rPr>
          <w:rFonts w:ascii="Times New Roman" w:hAnsi="Times New Roman" w:cs="Times New Roman"/>
          <w:b/>
          <w:sz w:val="24"/>
          <w:szCs w:val="24"/>
        </w:rPr>
      </w:pPr>
    </w:p>
    <w:p w:rsidR="00B765CD" w:rsidRPr="007B10F3" w:rsidRDefault="00B765CD" w:rsidP="00B765CD">
      <w:pPr>
        <w:spacing w:after="0" w:line="240" w:lineRule="auto"/>
        <w:jc w:val="center"/>
        <w:rPr>
          <w:rFonts w:ascii="Times New Roman" w:hAnsi="Times New Roman" w:cs="Times New Roman"/>
          <w:b/>
          <w:sz w:val="24"/>
          <w:szCs w:val="24"/>
        </w:rPr>
      </w:pPr>
      <w:r w:rsidRPr="007B10F3">
        <w:rPr>
          <w:rFonts w:ascii="Times New Roman" w:hAnsi="Times New Roman" w:cs="Times New Roman"/>
          <w:b/>
          <w:sz w:val="24"/>
          <w:szCs w:val="24"/>
        </w:rPr>
        <w:t>Методические рекомендации для самостоятельной работы студентов</w:t>
      </w:r>
    </w:p>
    <w:p w:rsidR="00B765CD" w:rsidRPr="007B10F3" w:rsidRDefault="00B765CD" w:rsidP="00B765CD">
      <w:pPr>
        <w:spacing w:after="0" w:line="240" w:lineRule="auto"/>
        <w:jc w:val="both"/>
        <w:rPr>
          <w:rFonts w:ascii="Times New Roman" w:hAnsi="Times New Roman" w:cs="Times New Roman"/>
          <w:sz w:val="24"/>
          <w:szCs w:val="24"/>
        </w:rPr>
      </w:pP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B765CD" w:rsidRPr="007B10F3" w:rsidRDefault="00B765CD" w:rsidP="00B765CD">
      <w:pPr>
        <w:spacing w:after="0" w:line="240" w:lineRule="auto"/>
        <w:ind w:firstLine="567"/>
        <w:jc w:val="both"/>
        <w:rPr>
          <w:rFonts w:ascii="Times New Roman" w:hAnsi="Times New Roman" w:cs="Times New Roman"/>
          <w:sz w:val="24"/>
          <w:szCs w:val="24"/>
        </w:rPr>
      </w:pP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Конспект лекции.</w:t>
      </w:r>
      <w:r w:rsidRPr="007B10F3">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Для успешного выполнения этой работы советуем: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lastRenderedPageBreak/>
        <w:t xml:space="preserve">Подготовка к семинарским занятиям. </w:t>
      </w:r>
      <w:r w:rsidRPr="007B10F3">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Реферат</w:t>
      </w:r>
      <w:r w:rsidRPr="007B10F3">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Студентам предлагается два вида рефератных работ: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w:t>
      </w:r>
      <w:r w:rsidRPr="007B10F3">
        <w:rPr>
          <w:rFonts w:ascii="Times New Roman" w:hAnsi="Times New Roman" w:cs="Times New Roman"/>
          <w:sz w:val="24"/>
          <w:szCs w:val="24"/>
        </w:rPr>
        <w:lastRenderedPageBreak/>
        <w:t xml:space="preserve">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Доклад</w:t>
      </w:r>
      <w:r w:rsidRPr="007B10F3">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B765CD" w:rsidRPr="007B10F3" w:rsidRDefault="00B765CD" w:rsidP="00B765CD">
      <w:pPr>
        <w:numPr>
          <w:ilvl w:val="0"/>
          <w:numId w:val="22"/>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rsidR="00B765CD" w:rsidRPr="007B10F3" w:rsidRDefault="00B765CD" w:rsidP="00B765CD">
      <w:pPr>
        <w:numPr>
          <w:ilvl w:val="0"/>
          <w:numId w:val="22"/>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B765CD" w:rsidRPr="007B10F3" w:rsidRDefault="00B765CD" w:rsidP="00B765CD">
      <w:pPr>
        <w:numPr>
          <w:ilvl w:val="0"/>
          <w:numId w:val="22"/>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B10F3">
        <w:rPr>
          <w:rFonts w:ascii="Times New Roman" w:hAnsi="Times New Roman" w:cs="Times New Roman"/>
          <w:sz w:val="24"/>
          <w:szCs w:val="24"/>
        </w:rPr>
        <w:lastRenderedPageBreak/>
        <w:t xml:space="preserve">выстройте логику повествования, отберите яркие и точные примеры, сформулируйте выводы.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B10F3">
        <w:rPr>
          <w:rFonts w:ascii="Times New Roman" w:eastAsia="Times New Roman" w:hAnsi="Times New Roman" w:cs="Times New Roman"/>
          <w:sz w:val="24"/>
          <w:szCs w:val="24"/>
          <w:lang w:eastAsia="ru-RU"/>
        </w:rPr>
        <w:t>заглядывания</w:t>
      </w:r>
      <w:proofErr w:type="spellEnd"/>
      <w:r w:rsidRPr="007B10F3">
        <w:rPr>
          <w:rFonts w:ascii="Times New Roman" w:eastAsia="Times New Roman" w:hAnsi="Times New Roman" w:cs="Times New Roman"/>
          <w:sz w:val="24"/>
          <w:szCs w:val="24"/>
          <w:lang w:eastAsia="ru-RU"/>
        </w:rPr>
        <w:t xml:space="preserve"> в текст.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Презентация</w:t>
      </w:r>
      <w:r w:rsidRPr="007B10F3">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Существует несколько вариантов презентаций.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Презентация с выступлением докладчика</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Презентация с комментариями докладчика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Подготовка презентации включает в себя несколько этапов: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lastRenderedPageBreak/>
        <w:t xml:space="preserve">1. Планирование презентации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От ответов на эти вопросы будет зависеть всё построение презентации: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каково предназначение и смысл презентации (демонстрация результатов научной работы, защита дипломного проекта и т.д.);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какую роль будет выполнять презентация в ходе выступления (сопровождение доклада или его иллюстрация);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какова цель презентации (информирование, убеждение или анализ);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2. Структурирование информации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rsidR="00B765CD" w:rsidRPr="007B10F3" w:rsidRDefault="00B765CD" w:rsidP="00B765CD">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мультимедийными элементами.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этого целесообразно: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rsidR="00B765CD" w:rsidRPr="007B10F3" w:rsidRDefault="00B765CD" w:rsidP="00B765CD">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rsidR="00B765CD" w:rsidRPr="007B10F3" w:rsidRDefault="00B765CD" w:rsidP="00B765CD">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B765CD" w:rsidRPr="007B10F3" w:rsidRDefault="00B765CD" w:rsidP="00B765CD">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3. Оформление презентации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Титульный лист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представляет тему доклада и имя автора (или авторов);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lastRenderedPageBreak/>
        <w:t xml:space="preserve">- на защите курсовой или дипломной работы указывает фамилию и инициалы научного руководителя или организации;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 конференциях обозначает дату и название конференции.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План выступления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формулирует основное содержание доклада (3-4 пункта);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фиксирует порядок изложения информации;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Содержание презентации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включает текстовую и графическую информацию;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иллюстрирует основные пункты сообщения;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может представлять самостоятельный вариант доклада;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Завершение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обобщает, подводит итоги, суммирует информацию;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может включать список литературы к докладу;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содержит слова благодарности аудитории.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4. Дизайн презентации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Текстовое оформление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Оптимальное число строк на слайде – 6 -11.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Наибольшая эффективность достигается тогда, когда ключевые пункты отображаются по одному на каждом отдельном слайде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красную строку и интервал между абзацами.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Шрифтовое оформление</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Шрифты без засечек (</w:t>
      </w:r>
      <w:proofErr w:type="spellStart"/>
      <w:r w:rsidRPr="007B10F3">
        <w:rPr>
          <w:rFonts w:ascii="Times New Roman" w:eastAsia="Times New Roman" w:hAnsi="Times New Roman" w:cs="Times New Roman"/>
          <w:sz w:val="24"/>
          <w:szCs w:val="24"/>
          <w:lang w:eastAsia="ru-RU"/>
        </w:rPr>
        <w:t>Arial</w:t>
      </w:r>
      <w:proofErr w:type="spellEnd"/>
      <w:r w:rsidRPr="007B10F3">
        <w:rPr>
          <w:rFonts w:ascii="Times New Roman" w:eastAsia="Times New Roman" w:hAnsi="Times New Roman" w:cs="Times New Roman"/>
          <w:sz w:val="24"/>
          <w:szCs w:val="24"/>
          <w:lang w:eastAsia="ru-RU"/>
        </w:rPr>
        <w:t xml:space="preserve">, </w:t>
      </w:r>
      <w:proofErr w:type="spellStart"/>
      <w:r w:rsidRPr="007B10F3">
        <w:rPr>
          <w:rFonts w:ascii="Times New Roman" w:eastAsia="Times New Roman" w:hAnsi="Times New Roman" w:cs="Times New Roman"/>
          <w:sz w:val="24"/>
          <w:szCs w:val="24"/>
          <w:lang w:eastAsia="ru-RU"/>
        </w:rPr>
        <w:t>Tahoma</w:t>
      </w:r>
      <w:proofErr w:type="spellEnd"/>
      <w:r w:rsidRPr="007B10F3">
        <w:rPr>
          <w:rFonts w:ascii="Times New Roman" w:eastAsia="Times New Roman" w:hAnsi="Times New Roman" w:cs="Times New Roman"/>
          <w:sz w:val="24"/>
          <w:szCs w:val="24"/>
          <w:lang w:eastAsia="ru-RU"/>
        </w:rPr>
        <w:t xml:space="preserve">, </w:t>
      </w:r>
      <w:proofErr w:type="spellStart"/>
      <w:r w:rsidRPr="007B10F3">
        <w:rPr>
          <w:rFonts w:ascii="Times New Roman" w:eastAsia="Times New Roman" w:hAnsi="Times New Roman" w:cs="Times New Roman"/>
          <w:sz w:val="24"/>
          <w:szCs w:val="24"/>
          <w:lang w:eastAsia="ru-RU"/>
        </w:rPr>
        <w:t>Verdana</w:t>
      </w:r>
      <w:proofErr w:type="spellEnd"/>
      <w:r w:rsidRPr="007B10F3">
        <w:rPr>
          <w:rFonts w:ascii="Times New Roman" w:eastAsia="Times New Roman" w:hAnsi="Times New Roman" w:cs="Times New Roman"/>
          <w:sz w:val="24"/>
          <w:szCs w:val="24"/>
          <w:lang w:eastAsia="ru-RU"/>
        </w:rPr>
        <w:t xml:space="preserve">) читаются легче, чем гротески. Нельзя смешивать различные типы шрифтов в одной презентации.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Цветовое оформление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фона предпочтительнее холодные тона.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Черный цвет имеет негативный (мрачный) подтекст. Белый на черном читается плохо.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Композиционное оформление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Крупные объекты в композиции смотрятся неважно.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Анимационное оформление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Звуковое оформление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Графическое оформление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графическое изображение используется в качестве фона, то текст на этом фоне должен быть хорошо читаем.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Таблицы и схемы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B765CD" w:rsidRPr="007B10F3" w:rsidRDefault="00B765CD" w:rsidP="00B765CD">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Аудио и видео оформление</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 xml:space="preserve">Подготовка к зачёту / экзамену. </w:t>
      </w:r>
      <w:r w:rsidRPr="007B10F3">
        <w:rPr>
          <w:rFonts w:ascii="Times New Roman" w:hAnsi="Times New Roman" w:cs="Times New Roman"/>
          <w:sz w:val="24"/>
          <w:szCs w:val="24"/>
        </w:rPr>
        <w:t xml:space="preserve">Готовиться к зачёту / экзамену нужно заранее и в несколько этапов. Для этого: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rsidR="00B765CD" w:rsidRPr="007B10F3" w:rsidRDefault="00B765CD" w:rsidP="00B765CD">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Непосредственно при подготовке: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Упорядочьте свои конспекты, записи, задания.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B765CD" w:rsidRPr="007B10F3" w:rsidRDefault="00B765CD" w:rsidP="00B765CD">
      <w:pPr>
        <w:numPr>
          <w:ilvl w:val="0"/>
          <w:numId w:val="22"/>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B765CD" w:rsidRDefault="00B765CD"/>
    <w:sectPr w:rsidR="00B765CD" w:rsidSect="00B765CD">
      <w:pgSz w:w="11906" w:h="16838"/>
      <w:pgMar w:top="1134" w:right="991"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3DF"/>
    <w:multiLevelType w:val="hybridMultilevel"/>
    <w:tmpl w:val="F82A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686CCB"/>
    <w:multiLevelType w:val="hybridMultilevel"/>
    <w:tmpl w:val="F7540410"/>
    <w:lvl w:ilvl="0" w:tplc="0419000F">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26E26597"/>
    <w:multiLevelType w:val="hybridMultilevel"/>
    <w:tmpl w:val="DD3E55C2"/>
    <w:lvl w:ilvl="0" w:tplc="A686F33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7">
    <w:nsid w:val="30E457FE"/>
    <w:multiLevelType w:val="hybridMultilevel"/>
    <w:tmpl w:val="86920ED6"/>
    <w:lvl w:ilvl="0" w:tplc="8662EAEC">
      <w:start w:val="1"/>
      <w:numFmt w:val="decimal"/>
      <w:lvlText w:val="%1."/>
      <w:lvlJc w:val="left"/>
      <w:pPr>
        <w:ind w:left="720" w:hanging="360"/>
      </w:pPr>
      <w:rPr>
        <w:rFonts w:ascii="Times New Roman" w:hAnsi="Times New Roman" w:cs="Times New Roman"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2F257E"/>
    <w:multiLevelType w:val="multilevel"/>
    <w:tmpl w:val="B66CE468"/>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9C7A26"/>
    <w:multiLevelType w:val="multilevel"/>
    <w:tmpl w:val="981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9C5193"/>
    <w:multiLevelType w:val="hybridMultilevel"/>
    <w:tmpl w:val="81065CFA"/>
    <w:lvl w:ilvl="0" w:tplc="51D6F0C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E58240B"/>
    <w:multiLevelType w:val="multilevel"/>
    <w:tmpl w:val="CCDEE82E"/>
    <w:lvl w:ilvl="0">
      <w:start w:val="1"/>
      <w:numFmt w:val="decimal"/>
      <w:lvlText w:val="%1."/>
      <w:lvlJc w:val="left"/>
      <w:pPr>
        <w:ind w:left="420" w:hanging="420"/>
      </w:pPr>
      <w:rPr>
        <w:rFonts w:eastAsiaTheme="minorHAnsi" w:hint="default"/>
        <w:b w:val="0"/>
        <w:i w:val="0"/>
      </w:rPr>
    </w:lvl>
    <w:lvl w:ilvl="1">
      <w:start w:val="1"/>
      <w:numFmt w:val="decimal"/>
      <w:lvlText w:val="%1.%2."/>
      <w:lvlJc w:val="left"/>
      <w:pPr>
        <w:ind w:left="987" w:hanging="420"/>
      </w:pPr>
      <w:rPr>
        <w:rFonts w:eastAsiaTheme="minorHAnsi" w:hint="default"/>
        <w:b/>
        <w:i/>
      </w:rPr>
    </w:lvl>
    <w:lvl w:ilvl="2">
      <w:start w:val="1"/>
      <w:numFmt w:val="decimal"/>
      <w:lvlText w:val="%1.%2.%3."/>
      <w:lvlJc w:val="left"/>
      <w:pPr>
        <w:ind w:left="1854" w:hanging="720"/>
      </w:pPr>
      <w:rPr>
        <w:rFonts w:eastAsiaTheme="minorHAnsi" w:hint="default"/>
        <w:b w:val="0"/>
        <w:i w:val="0"/>
      </w:rPr>
    </w:lvl>
    <w:lvl w:ilvl="3">
      <w:start w:val="1"/>
      <w:numFmt w:val="decimal"/>
      <w:lvlText w:val="%1.%2.%3.%4."/>
      <w:lvlJc w:val="left"/>
      <w:pPr>
        <w:ind w:left="2421" w:hanging="720"/>
      </w:pPr>
      <w:rPr>
        <w:rFonts w:eastAsiaTheme="minorHAnsi" w:hint="default"/>
        <w:b w:val="0"/>
        <w:i w:val="0"/>
      </w:rPr>
    </w:lvl>
    <w:lvl w:ilvl="4">
      <w:start w:val="1"/>
      <w:numFmt w:val="decimal"/>
      <w:lvlText w:val="%1.%2.%3.%4.%5."/>
      <w:lvlJc w:val="left"/>
      <w:pPr>
        <w:ind w:left="3348" w:hanging="1080"/>
      </w:pPr>
      <w:rPr>
        <w:rFonts w:eastAsiaTheme="minorHAnsi" w:hint="default"/>
        <w:b w:val="0"/>
        <w:i w:val="0"/>
      </w:rPr>
    </w:lvl>
    <w:lvl w:ilvl="5">
      <w:start w:val="1"/>
      <w:numFmt w:val="decimal"/>
      <w:lvlText w:val="%1.%2.%3.%4.%5.%6."/>
      <w:lvlJc w:val="left"/>
      <w:pPr>
        <w:ind w:left="3915" w:hanging="1080"/>
      </w:pPr>
      <w:rPr>
        <w:rFonts w:eastAsiaTheme="minorHAnsi" w:hint="default"/>
        <w:b w:val="0"/>
        <w:i w:val="0"/>
      </w:rPr>
    </w:lvl>
    <w:lvl w:ilvl="6">
      <w:start w:val="1"/>
      <w:numFmt w:val="decimal"/>
      <w:lvlText w:val="%1.%2.%3.%4.%5.%6.%7."/>
      <w:lvlJc w:val="left"/>
      <w:pPr>
        <w:ind w:left="4842" w:hanging="1440"/>
      </w:pPr>
      <w:rPr>
        <w:rFonts w:eastAsiaTheme="minorHAnsi" w:hint="default"/>
        <w:b w:val="0"/>
        <w:i w:val="0"/>
      </w:rPr>
    </w:lvl>
    <w:lvl w:ilvl="7">
      <w:start w:val="1"/>
      <w:numFmt w:val="decimal"/>
      <w:lvlText w:val="%1.%2.%3.%4.%5.%6.%7.%8."/>
      <w:lvlJc w:val="left"/>
      <w:pPr>
        <w:ind w:left="5409" w:hanging="1440"/>
      </w:pPr>
      <w:rPr>
        <w:rFonts w:eastAsiaTheme="minorHAnsi" w:hint="default"/>
        <w:b w:val="0"/>
        <w:i w:val="0"/>
      </w:rPr>
    </w:lvl>
    <w:lvl w:ilvl="8">
      <w:start w:val="1"/>
      <w:numFmt w:val="decimal"/>
      <w:lvlText w:val="%1.%2.%3.%4.%5.%6.%7.%8.%9."/>
      <w:lvlJc w:val="left"/>
      <w:pPr>
        <w:ind w:left="6336" w:hanging="1800"/>
      </w:pPr>
      <w:rPr>
        <w:rFonts w:eastAsiaTheme="minorHAnsi" w:hint="default"/>
        <w:b w:val="0"/>
        <w:i w:val="0"/>
      </w:rPr>
    </w:lvl>
  </w:abstractNum>
  <w:abstractNum w:abstractNumId="13">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BD05FA"/>
    <w:multiLevelType w:val="hybridMultilevel"/>
    <w:tmpl w:val="EC5C48B6"/>
    <w:lvl w:ilvl="0" w:tplc="53CAC848">
      <w:start w:val="1"/>
      <w:numFmt w:val="decimal"/>
      <w:lvlText w:val="%1."/>
      <w:lvlJc w:val="left"/>
      <w:pPr>
        <w:ind w:left="435" w:hanging="360"/>
      </w:pPr>
      <w:rPr>
        <w:rFonts w:ascii="Times New Roman" w:eastAsia="Calibri" w:hAnsi="Times New Roman" w:hint="default"/>
        <w:color w:val="auto"/>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nsid w:val="645D1AE8"/>
    <w:multiLevelType w:val="hybridMultilevel"/>
    <w:tmpl w:val="3216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7067B5"/>
    <w:multiLevelType w:val="multilevel"/>
    <w:tmpl w:val="B24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021BAB"/>
    <w:multiLevelType w:val="hybridMultilevel"/>
    <w:tmpl w:val="4F4E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83A08"/>
    <w:multiLevelType w:val="multilevel"/>
    <w:tmpl w:val="1C4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7BBF311F"/>
    <w:multiLevelType w:val="multilevel"/>
    <w:tmpl w:val="68D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F8328C"/>
    <w:multiLevelType w:val="hybridMultilevel"/>
    <w:tmpl w:val="7AB8519C"/>
    <w:lvl w:ilvl="0" w:tplc="22A69712">
      <w:start w:val="1"/>
      <w:numFmt w:val="decimal"/>
      <w:lvlText w:val="%1."/>
      <w:lvlJc w:val="left"/>
      <w:pPr>
        <w:ind w:left="1287" w:hanging="360"/>
      </w:pPr>
      <w:rPr>
        <w:rFonts w:ascii="Times New Roman" w:hAnsi="Times New Roman"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21"/>
  </w:num>
  <w:num w:numId="3">
    <w:abstractNumId w:val="13"/>
  </w:num>
  <w:num w:numId="4">
    <w:abstractNumId w:val="1"/>
  </w:num>
  <w:num w:numId="5">
    <w:abstractNumId w:val="12"/>
  </w:num>
  <w:num w:numId="6">
    <w:abstractNumId w:val="7"/>
  </w:num>
  <w:num w:numId="7">
    <w:abstractNumId w:val="16"/>
  </w:num>
  <w:num w:numId="8">
    <w:abstractNumId w:val="17"/>
  </w:num>
  <w:num w:numId="9">
    <w:abstractNumId w:val="18"/>
  </w:num>
  <w:num w:numId="10">
    <w:abstractNumId w:val="6"/>
  </w:num>
  <w:num w:numId="11">
    <w:abstractNumId w:val="2"/>
  </w:num>
  <w:num w:numId="12">
    <w:abstractNumId w:val="22"/>
  </w:num>
  <w:num w:numId="13">
    <w:abstractNumId w:val="5"/>
  </w:num>
  <w:num w:numId="14">
    <w:abstractNumId w:val="0"/>
  </w:num>
  <w:num w:numId="15">
    <w:abstractNumId w:val="8"/>
  </w:num>
  <w:num w:numId="16">
    <w:abstractNumId w:val="15"/>
  </w:num>
  <w:num w:numId="17">
    <w:abstractNumId w:val="9"/>
    <w:lvlOverride w:ilvl="0">
      <w:startOverride w:val="2"/>
    </w:lvlOverride>
  </w:num>
  <w:num w:numId="18">
    <w:abstractNumId w:val="19"/>
  </w:num>
  <w:num w:numId="19">
    <w:abstractNumId w:val="4"/>
  </w:num>
  <w:num w:numId="20">
    <w:abstractNumId w:val="14"/>
  </w:num>
  <w:num w:numId="21">
    <w:abstractNumId w:val="11"/>
  </w:num>
  <w:num w:numId="22">
    <w:abstractNumId w:val="20"/>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compat/>
  <w:rsids>
    <w:rsidRoot w:val="002D65D7"/>
    <w:rsid w:val="00081CB5"/>
    <w:rsid w:val="000F12A6"/>
    <w:rsid w:val="001442B0"/>
    <w:rsid w:val="00160335"/>
    <w:rsid w:val="001A20AA"/>
    <w:rsid w:val="0022620C"/>
    <w:rsid w:val="002D65D7"/>
    <w:rsid w:val="002E5A80"/>
    <w:rsid w:val="002E7025"/>
    <w:rsid w:val="0049237C"/>
    <w:rsid w:val="005104F8"/>
    <w:rsid w:val="005A3E26"/>
    <w:rsid w:val="006102F3"/>
    <w:rsid w:val="00684A49"/>
    <w:rsid w:val="00714041"/>
    <w:rsid w:val="007561E9"/>
    <w:rsid w:val="007817D6"/>
    <w:rsid w:val="00796362"/>
    <w:rsid w:val="008A59FE"/>
    <w:rsid w:val="008E0AA3"/>
    <w:rsid w:val="00904094"/>
    <w:rsid w:val="00943A52"/>
    <w:rsid w:val="009A4ADE"/>
    <w:rsid w:val="009C25E2"/>
    <w:rsid w:val="009C3BC4"/>
    <w:rsid w:val="009E72D4"/>
    <w:rsid w:val="00A933CA"/>
    <w:rsid w:val="00B765CD"/>
    <w:rsid w:val="00BD689F"/>
    <w:rsid w:val="00BE688B"/>
    <w:rsid w:val="00C47F15"/>
    <w:rsid w:val="00C66AC1"/>
    <w:rsid w:val="00C758F5"/>
    <w:rsid w:val="00DC12B9"/>
    <w:rsid w:val="00EA556E"/>
    <w:rsid w:val="00ED0592"/>
    <w:rsid w:val="00FB4B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88B"/>
  </w:style>
  <w:style w:type="paragraph" w:styleId="1">
    <w:name w:val="heading 1"/>
    <w:basedOn w:val="a"/>
    <w:next w:val="a"/>
    <w:link w:val="10"/>
    <w:qFormat/>
    <w:rsid w:val="00A933C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84A49"/>
    <w:pPr>
      <w:spacing w:after="0" w:line="240" w:lineRule="auto"/>
      <w:ind w:firstLine="709"/>
      <w:jc w:val="both"/>
    </w:pPr>
    <w:rPr>
      <w:rFonts w:ascii="Times New Roman" w:hAnsi="Times New Roman"/>
      <w:sz w:val="20"/>
      <w:szCs w:val="20"/>
      <w:lang w:val="en-US"/>
    </w:rPr>
  </w:style>
  <w:style w:type="character" w:customStyle="1" w:styleId="a4">
    <w:name w:val="Текст сноски Знак"/>
    <w:basedOn w:val="a0"/>
    <w:link w:val="a3"/>
    <w:rsid w:val="00684A49"/>
    <w:rPr>
      <w:rFonts w:ascii="Times New Roman" w:hAnsi="Times New Roman"/>
      <w:sz w:val="20"/>
      <w:szCs w:val="20"/>
      <w:lang w:val="en-US"/>
    </w:rPr>
  </w:style>
  <w:style w:type="paragraph" w:styleId="2">
    <w:name w:val="Body Text 2"/>
    <w:basedOn w:val="a"/>
    <w:link w:val="20"/>
    <w:rsid w:val="00684A49"/>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684A49"/>
    <w:rPr>
      <w:rFonts w:ascii="Times New Roman" w:eastAsia="Times New Roman" w:hAnsi="Times New Roman" w:cs="Times New Roman"/>
      <w:sz w:val="24"/>
      <w:szCs w:val="24"/>
      <w:lang w:eastAsia="ru-RU"/>
    </w:rPr>
  </w:style>
  <w:style w:type="paragraph" w:styleId="a5">
    <w:name w:val="Normal (Web)"/>
    <w:basedOn w:val="a"/>
    <w:uiPriority w:val="99"/>
    <w:unhideWhenUsed/>
    <w:rsid w:val="00684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684A49"/>
    <w:pPr>
      <w:ind w:left="720"/>
      <w:contextualSpacing/>
    </w:pPr>
  </w:style>
  <w:style w:type="character" w:styleId="a7">
    <w:name w:val="Hyperlink"/>
    <w:basedOn w:val="a0"/>
    <w:uiPriority w:val="99"/>
    <w:unhideWhenUsed/>
    <w:rsid w:val="00684A49"/>
    <w:rPr>
      <w:color w:val="0563C1" w:themeColor="hyperlink"/>
      <w:u w:val="single"/>
    </w:rPr>
  </w:style>
  <w:style w:type="paragraph" w:styleId="a8">
    <w:name w:val="header"/>
    <w:basedOn w:val="a"/>
    <w:link w:val="a9"/>
    <w:uiPriority w:val="99"/>
    <w:unhideWhenUsed/>
    <w:rsid w:val="00684A4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4A49"/>
  </w:style>
  <w:style w:type="paragraph" w:styleId="aa">
    <w:name w:val="footer"/>
    <w:basedOn w:val="a"/>
    <w:link w:val="ab"/>
    <w:uiPriority w:val="99"/>
    <w:unhideWhenUsed/>
    <w:rsid w:val="00684A4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4A49"/>
  </w:style>
  <w:style w:type="paragraph" w:customStyle="1" w:styleId="c7">
    <w:name w:val="c7"/>
    <w:basedOn w:val="a"/>
    <w:rsid w:val="00684A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4A49"/>
  </w:style>
  <w:style w:type="character" w:customStyle="1" w:styleId="c61">
    <w:name w:val="c61"/>
    <w:basedOn w:val="a0"/>
    <w:rsid w:val="00684A49"/>
  </w:style>
  <w:style w:type="character" w:customStyle="1" w:styleId="10">
    <w:name w:val="Заголовок 1 Знак"/>
    <w:basedOn w:val="a0"/>
    <w:link w:val="1"/>
    <w:rsid w:val="00A933CA"/>
    <w:rPr>
      <w:rFonts w:ascii="Times New Roman" w:eastAsia="Times New Roman" w:hAnsi="Times New Roman" w:cs="Times New Roman"/>
      <w:b/>
      <w:iCs/>
      <w:sz w:val="24"/>
      <w:szCs w:val="20"/>
      <w:lang w:eastAsia="ru-RU"/>
    </w:rPr>
  </w:style>
  <w:style w:type="character" w:customStyle="1" w:styleId="FontStyle14">
    <w:name w:val="Font Style14"/>
    <w:rsid w:val="00A933CA"/>
    <w:rPr>
      <w:rFonts w:ascii="Times New Roman" w:hAnsi="Times New Roman" w:cs="Times New Roman"/>
      <w:b/>
      <w:bCs/>
      <w:sz w:val="14"/>
      <w:szCs w:val="14"/>
    </w:rPr>
  </w:style>
  <w:style w:type="table" w:styleId="ac">
    <w:name w:val="Table Grid"/>
    <w:basedOn w:val="a1"/>
    <w:uiPriority w:val="59"/>
    <w:rsid w:val="00A93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5A3E2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5A3E26"/>
    <w:rPr>
      <w:rFonts w:ascii="Tahoma" w:hAnsi="Tahoma" w:cs="Tahoma"/>
      <w:sz w:val="16"/>
      <w:szCs w:val="16"/>
    </w:rPr>
  </w:style>
  <w:style w:type="character" w:styleId="af">
    <w:name w:val="FollowedHyperlink"/>
    <w:basedOn w:val="a0"/>
    <w:uiPriority w:val="99"/>
    <w:semiHidden/>
    <w:unhideWhenUsed/>
    <w:rsid w:val="00160335"/>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01271922">
      <w:bodyDiv w:val="1"/>
      <w:marLeft w:val="0"/>
      <w:marRight w:val="0"/>
      <w:marTop w:val="0"/>
      <w:marBottom w:val="0"/>
      <w:divBdr>
        <w:top w:val="none" w:sz="0" w:space="0" w:color="auto"/>
        <w:left w:val="none" w:sz="0" w:space="0" w:color="auto"/>
        <w:bottom w:val="none" w:sz="0" w:space="0" w:color="auto"/>
        <w:right w:val="none" w:sz="0" w:space="0" w:color="auto"/>
      </w:divBdr>
    </w:div>
    <w:div w:id="190448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read?id=341249" TargetMode="External"/><Relationship Id="rId13" Type="http://schemas.openxmlformats.org/officeDocument/2006/relationships/hyperlink" Target="http://link.springer.com/" TargetMode="External"/><Relationship Id="rId18"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ecsocman.hse.ru" TargetMode="External"/><Relationship Id="rId7" Type="http://schemas.openxmlformats.org/officeDocument/2006/relationships/image" Target="media/image3.jpeg"/><Relationship Id="rId12" Type="http://schemas.openxmlformats.org/officeDocument/2006/relationships/hyperlink" Target="http://window.edu.ru/" TargetMode="External"/><Relationship Id="rId17" Type="http://schemas.openxmlformats.org/officeDocument/2006/relationships/hyperlink" Target="https://elibrary.ru/project_risc.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pus.com"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znanium.com/read?id=352179"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webofscience.com" TargetMode="External"/><Relationship Id="rId23" Type="http://schemas.openxmlformats.org/officeDocument/2006/relationships/hyperlink" Target="http://magtu.ru:8085/marcweb2/Default.asp" TargetMode="External"/><Relationship Id="rId10" Type="http://schemas.openxmlformats.org/officeDocument/2006/relationships/hyperlink" Target="https://znanium.com/read?id=358123" TargetMode="External"/><Relationship Id="rId19" Type="http://schemas.openxmlformats.org/officeDocument/2006/relationships/hyperlink" Target="https://www.rsl.ru/ru/4readers/catalogues/" TargetMode="External"/><Relationship Id="rId4" Type="http://schemas.openxmlformats.org/officeDocument/2006/relationships/webSettings" Target="webSettings.xml"/><Relationship Id="rId9" Type="http://schemas.openxmlformats.org/officeDocument/2006/relationships/hyperlink" Target="https://new.znanium.com/read?id=197047" TargetMode="External"/><Relationship Id="rId14" Type="http://schemas.openxmlformats.org/officeDocument/2006/relationships/hyperlink" Target="http://www.springer.com/references" TargetMode="External"/><Relationship Id="rId22" Type="http://schemas.openxmlformats.org/officeDocument/2006/relationships/hyperlink" Target="https://dlib.eastview.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44</Pages>
  <Words>13880</Words>
  <Characters>79118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Людмила</cp:lastModifiedBy>
  <cp:revision>9</cp:revision>
  <cp:lastPrinted>2019-10-21T07:30:00Z</cp:lastPrinted>
  <dcterms:created xsi:type="dcterms:W3CDTF">2020-11-06T20:23:00Z</dcterms:created>
  <dcterms:modified xsi:type="dcterms:W3CDTF">2020-12-19T15:32:00Z</dcterms:modified>
</cp:coreProperties>
</file>